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E30720" w14:textId="05E45794" w:rsidR="005212A2" w:rsidRPr="00A8085E" w:rsidRDefault="005212A2" w:rsidP="00E12D09">
      <w:pPr>
        <w:spacing w:after="0"/>
        <w:ind w:left="8789"/>
        <w:rPr>
          <w:rFonts w:ascii="Times New Roman" w:hAnsi="Times New Roman" w:cs="Times New Roman"/>
          <w:sz w:val="24"/>
          <w:szCs w:val="24"/>
        </w:rPr>
      </w:pPr>
      <w:r w:rsidRPr="00A8085E">
        <w:rPr>
          <w:rFonts w:ascii="Times New Roman" w:hAnsi="Times New Roman" w:cs="Times New Roman"/>
          <w:sz w:val="24"/>
          <w:szCs w:val="24"/>
        </w:rPr>
        <w:t xml:space="preserve">2014–2020 metų Europos Sąjungos fondų investicijų veiksmų programos 9 prioriteto „Visuomenės švietimas ir žmogiškųjų išteklių potencialo didinimas“ </w:t>
      </w:r>
      <w:r w:rsidR="007E5B87" w:rsidRPr="00A8085E">
        <w:rPr>
          <w:rFonts w:ascii="Times New Roman" w:hAnsi="Times New Roman" w:cs="Times New Roman"/>
          <w:sz w:val="24"/>
          <w:szCs w:val="24"/>
        </w:rPr>
        <w:t>Nr. 09.1.3-CPVA-</w:t>
      </w:r>
      <w:r w:rsidR="00624066">
        <w:rPr>
          <w:rFonts w:ascii="Times New Roman" w:hAnsi="Times New Roman" w:cs="Times New Roman"/>
          <w:sz w:val="24"/>
          <w:szCs w:val="24"/>
        </w:rPr>
        <w:t>R</w:t>
      </w:r>
      <w:r w:rsidR="007E5B87" w:rsidRPr="00A8085E">
        <w:rPr>
          <w:rFonts w:ascii="Times New Roman" w:hAnsi="Times New Roman" w:cs="Times New Roman"/>
          <w:sz w:val="24"/>
          <w:szCs w:val="24"/>
        </w:rPr>
        <w:t>-70</w:t>
      </w:r>
      <w:r w:rsidR="00624066">
        <w:rPr>
          <w:rFonts w:ascii="Times New Roman" w:hAnsi="Times New Roman" w:cs="Times New Roman"/>
          <w:sz w:val="24"/>
          <w:szCs w:val="24"/>
        </w:rPr>
        <w:t>5</w:t>
      </w:r>
      <w:r w:rsidR="007E5B87" w:rsidRPr="00A8085E">
        <w:rPr>
          <w:rFonts w:ascii="Times New Roman" w:hAnsi="Times New Roman" w:cs="Times New Roman"/>
          <w:sz w:val="24"/>
          <w:szCs w:val="24"/>
        </w:rPr>
        <w:t xml:space="preserve"> priemonės „</w:t>
      </w:r>
      <w:r w:rsidR="00624066">
        <w:rPr>
          <w:rFonts w:ascii="Times New Roman" w:hAnsi="Times New Roman"/>
          <w:sz w:val="24"/>
          <w:szCs w:val="24"/>
        </w:rPr>
        <w:t xml:space="preserve">Ikimokyklinio ir priešmokyklinio </w:t>
      </w:r>
      <w:r w:rsidR="000D02F1">
        <w:rPr>
          <w:rFonts w:ascii="Times New Roman" w:hAnsi="Times New Roman"/>
          <w:sz w:val="24"/>
          <w:szCs w:val="24"/>
        </w:rPr>
        <w:t xml:space="preserve">ugdymo </w:t>
      </w:r>
      <w:bookmarkStart w:id="0" w:name="_GoBack"/>
      <w:bookmarkEnd w:id="0"/>
      <w:r w:rsidR="00624066">
        <w:rPr>
          <w:rFonts w:ascii="Times New Roman" w:hAnsi="Times New Roman"/>
          <w:sz w:val="24"/>
          <w:szCs w:val="24"/>
        </w:rPr>
        <w:t>prieinamumo didinimas</w:t>
      </w:r>
      <w:r w:rsidR="007E5B87" w:rsidRPr="00A8085E">
        <w:rPr>
          <w:rFonts w:ascii="Times New Roman" w:hAnsi="Times New Roman" w:cs="Times New Roman"/>
          <w:sz w:val="24"/>
          <w:szCs w:val="24"/>
        </w:rPr>
        <w:t xml:space="preserve">“ </w:t>
      </w:r>
      <w:r w:rsidRPr="00A8085E">
        <w:rPr>
          <w:rFonts w:ascii="Times New Roman" w:hAnsi="Times New Roman" w:cs="Times New Roman"/>
          <w:sz w:val="24"/>
          <w:szCs w:val="24"/>
        </w:rPr>
        <w:t>projektų finansavimo sąlygų aprašo</w:t>
      </w:r>
      <w:r w:rsidR="00E12D09">
        <w:rPr>
          <w:rFonts w:ascii="Times New Roman" w:hAnsi="Times New Roman" w:cs="Times New Roman"/>
          <w:sz w:val="24"/>
          <w:szCs w:val="24"/>
        </w:rPr>
        <w:t xml:space="preserve"> </w:t>
      </w:r>
      <w:r w:rsidRPr="00A8085E">
        <w:rPr>
          <w:rFonts w:ascii="Times New Roman" w:hAnsi="Times New Roman" w:cs="Times New Roman"/>
          <w:sz w:val="24"/>
          <w:szCs w:val="24"/>
        </w:rPr>
        <w:t>priedas</w:t>
      </w:r>
    </w:p>
    <w:p w14:paraId="62952DEA" w14:textId="77777777" w:rsidR="00DF0A42" w:rsidRPr="00A8085E" w:rsidRDefault="00DF0A42" w:rsidP="00EB4717">
      <w:pPr>
        <w:spacing w:after="0" w:line="240" w:lineRule="auto"/>
        <w:ind w:firstLine="680"/>
        <w:jc w:val="right"/>
        <w:rPr>
          <w:rFonts w:ascii="Times New Roman" w:eastAsia="Times New Roman" w:hAnsi="Times New Roman" w:cs="Times New Roman"/>
          <w:sz w:val="24"/>
          <w:szCs w:val="24"/>
          <w:lang w:eastAsia="lt-LT"/>
        </w:rPr>
      </w:pPr>
    </w:p>
    <w:p w14:paraId="100F5B4D" w14:textId="77777777" w:rsidR="00EB4717" w:rsidRPr="00A8085E" w:rsidRDefault="00EB4717" w:rsidP="00EB4717">
      <w:pPr>
        <w:spacing w:after="0" w:line="240" w:lineRule="auto"/>
        <w:ind w:firstLine="680"/>
        <w:jc w:val="right"/>
        <w:rPr>
          <w:rFonts w:ascii="Times New Roman" w:eastAsia="Times New Roman" w:hAnsi="Times New Roman" w:cs="Times New Roman"/>
          <w:i/>
          <w:sz w:val="24"/>
          <w:szCs w:val="24"/>
          <w:lang w:eastAsia="lt-LT"/>
        </w:rPr>
      </w:pPr>
    </w:p>
    <w:p w14:paraId="382E6507" w14:textId="77777777" w:rsidR="00EB4717" w:rsidRPr="00A8085E" w:rsidRDefault="00EB4717" w:rsidP="00EB4717">
      <w:pPr>
        <w:spacing w:after="0" w:line="240" w:lineRule="auto"/>
        <w:ind w:firstLine="680"/>
        <w:jc w:val="center"/>
        <w:rPr>
          <w:rFonts w:ascii="Times New Roman" w:eastAsia="Times New Roman" w:hAnsi="Times New Roman" w:cs="Times New Roman"/>
          <w:b/>
          <w:sz w:val="24"/>
          <w:szCs w:val="24"/>
          <w:lang w:eastAsia="lt-LT"/>
        </w:rPr>
      </w:pPr>
      <w:r w:rsidRPr="00A8085E">
        <w:rPr>
          <w:rFonts w:ascii="Times New Roman" w:eastAsia="Times New Roman" w:hAnsi="Times New Roman" w:cs="Times New Roman"/>
          <w:b/>
          <w:sz w:val="24"/>
          <w:szCs w:val="24"/>
          <w:lang w:eastAsia="lt-LT"/>
        </w:rPr>
        <w:t>PROJEKT</w:t>
      </w:r>
      <w:r w:rsidR="006B2A58" w:rsidRPr="00A8085E">
        <w:rPr>
          <w:rFonts w:ascii="Times New Roman" w:eastAsia="Times New Roman" w:hAnsi="Times New Roman" w:cs="Times New Roman"/>
          <w:b/>
          <w:sz w:val="24"/>
          <w:szCs w:val="24"/>
          <w:lang w:eastAsia="lt-LT"/>
        </w:rPr>
        <w:t>O</w:t>
      </w:r>
      <w:r w:rsidRPr="00A8085E">
        <w:rPr>
          <w:rFonts w:ascii="Times New Roman" w:eastAsia="Times New Roman" w:hAnsi="Times New Roman" w:cs="Times New Roman"/>
          <w:b/>
          <w:sz w:val="24"/>
          <w:szCs w:val="24"/>
          <w:lang w:eastAsia="lt-LT"/>
        </w:rPr>
        <w:t xml:space="preserve"> TINKAMUMO FINANSUOTI VERTINIMO LENTELĖ</w:t>
      </w:r>
    </w:p>
    <w:p w14:paraId="66E67F07" w14:textId="77777777" w:rsidR="00EB4717" w:rsidRPr="00A8085E" w:rsidRDefault="00EB4717" w:rsidP="001A34A1">
      <w:pPr>
        <w:jc w:val="both"/>
        <w:rPr>
          <w:rFonts w:ascii="Times New Roman" w:eastAsia="Times New Roman" w:hAnsi="Times New Roman" w:cs="Times New Roman"/>
          <w:sz w:val="24"/>
          <w:szCs w:val="24"/>
          <w:lang w:eastAsia="lt-LT"/>
        </w:rPr>
      </w:pPr>
    </w:p>
    <w:tbl>
      <w:tblPr>
        <w:tblStyle w:val="Lentelstinklelis"/>
        <w:tblW w:w="0" w:type="auto"/>
        <w:tblInd w:w="137" w:type="dxa"/>
        <w:tblLook w:val="04A0" w:firstRow="1" w:lastRow="0" w:firstColumn="1" w:lastColumn="0" w:noHBand="0" w:noVBand="1"/>
      </w:tblPr>
      <w:tblGrid>
        <w:gridCol w:w="4574"/>
        <w:gridCol w:w="9849"/>
      </w:tblGrid>
      <w:tr w:rsidR="002E1345" w:rsidRPr="00A8085E" w14:paraId="54CB2223" w14:textId="77777777" w:rsidTr="000B62D1">
        <w:tc>
          <w:tcPr>
            <w:tcW w:w="4574" w:type="dxa"/>
          </w:tcPr>
          <w:p w14:paraId="33A4264E" w14:textId="77777777" w:rsidR="002E1345" w:rsidRPr="00A8085E" w:rsidRDefault="002E1345" w:rsidP="00FA459A">
            <w:pPr>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Paraiškos kodas</w:t>
            </w:r>
          </w:p>
        </w:tc>
        <w:tc>
          <w:tcPr>
            <w:tcW w:w="9849" w:type="dxa"/>
          </w:tcPr>
          <w:p w14:paraId="4C8CE8C8" w14:textId="6388FB49" w:rsidR="002E1345" w:rsidRPr="00A8085E" w:rsidRDefault="009C054D" w:rsidP="007B603C">
            <w:pPr>
              <w:widowControl w:val="0"/>
              <w:shd w:val="clear" w:color="auto" w:fill="FFFFFF"/>
              <w:tabs>
                <w:tab w:val="left" w:pos="2943"/>
              </w:tabs>
              <w:spacing w:line="360" w:lineRule="auto"/>
              <w:rPr>
                <w:rFonts w:ascii="Times New Roman" w:hAnsi="Times New Roman" w:cs="Times New Roman"/>
                <w:i/>
                <w:sz w:val="24"/>
                <w:szCs w:val="24"/>
              </w:rPr>
            </w:pPr>
            <w:r w:rsidRPr="00A8085E">
              <w:rPr>
                <w:rFonts w:ascii="Times New Roman" w:eastAsia="Calibri" w:hAnsi="Times New Roman" w:cs="Times New Roman"/>
                <w:i/>
                <w:sz w:val="24"/>
                <w:szCs w:val="24"/>
              </w:rPr>
              <w:t>įra</w:t>
            </w:r>
            <w:r w:rsidRPr="00A8085E">
              <w:rPr>
                <w:rFonts w:ascii="Times New Roman" w:hAnsi="Times New Roman" w:cs="Times New Roman"/>
                <w:i/>
                <w:sz w:val="24"/>
                <w:szCs w:val="24"/>
              </w:rPr>
              <w:t>šomas paraiškos kodas</w:t>
            </w:r>
            <w:r w:rsidR="002E1345" w:rsidRPr="00A8085E">
              <w:rPr>
                <w:rFonts w:ascii="Times New Roman" w:eastAsia="Calibri" w:hAnsi="Times New Roman" w:cs="Times New Roman"/>
                <w:i/>
                <w:sz w:val="24"/>
                <w:szCs w:val="24"/>
              </w:rPr>
              <w:t>.</w:t>
            </w:r>
          </w:p>
        </w:tc>
      </w:tr>
      <w:tr w:rsidR="002E1345" w:rsidRPr="00A8085E" w14:paraId="2D43D905" w14:textId="77777777" w:rsidTr="000B62D1">
        <w:tc>
          <w:tcPr>
            <w:tcW w:w="4574" w:type="dxa"/>
          </w:tcPr>
          <w:p w14:paraId="0FE97E9F" w14:textId="77777777" w:rsidR="002E1345" w:rsidRPr="00A8085E" w:rsidRDefault="002E1345" w:rsidP="00FA459A">
            <w:pPr>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Pareiškėjo pavadinimas</w:t>
            </w:r>
          </w:p>
        </w:tc>
        <w:tc>
          <w:tcPr>
            <w:tcW w:w="9849" w:type="dxa"/>
          </w:tcPr>
          <w:p w14:paraId="45ECECC3" w14:textId="07D08D83" w:rsidR="002E1345" w:rsidRPr="00A8085E" w:rsidRDefault="009C054D" w:rsidP="00B02A1F">
            <w:pPr>
              <w:rPr>
                <w:rFonts w:ascii="Times New Roman" w:hAnsi="Times New Roman" w:cs="Times New Roman"/>
                <w:bCs/>
                <w:i/>
                <w:sz w:val="24"/>
                <w:szCs w:val="24"/>
                <w:lang w:eastAsia="lt-LT"/>
              </w:rPr>
            </w:pPr>
            <w:r w:rsidRPr="00A8085E">
              <w:rPr>
                <w:rFonts w:ascii="Times New Roman" w:hAnsi="Times New Roman" w:cs="Times New Roman"/>
                <w:i/>
                <w:sz w:val="24"/>
                <w:szCs w:val="24"/>
              </w:rPr>
              <w:t>įrašomas pareiškėjo pavadinimas</w:t>
            </w:r>
          </w:p>
        </w:tc>
      </w:tr>
      <w:tr w:rsidR="002E1345" w:rsidRPr="00A8085E" w14:paraId="6C4C25D2" w14:textId="77777777" w:rsidTr="000B62D1">
        <w:tc>
          <w:tcPr>
            <w:tcW w:w="4574" w:type="dxa"/>
          </w:tcPr>
          <w:p w14:paraId="1EE9690A" w14:textId="77777777" w:rsidR="002E1345" w:rsidRPr="00A8085E" w:rsidRDefault="002E1345" w:rsidP="00FA459A">
            <w:pPr>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Projekto pavadinimas</w:t>
            </w:r>
          </w:p>
        </w:tc>
        <w:tc>
          <w:tcPr>
            <w:tcW w:w="9849" w:type="dxa"/>
          </w:tcPr>
          <w:p w14:paraId="7A8570FA" w14:textId="0F583E75" w:rsidR="002E1345" w:rsidRPr="00A8085E" w:rsidRDefault="009C054D" w:rsidP="00B02A1F">
            <w:pPr>
              <w:rPr>
                <w:rFonts w:ascii="Times New Roman" w:hAnsi="Times New Roman" w:cs="Times New Roman"/>
                <w:bCs/>
                <w:i/>
                <w:sz w:val="24"/>
                <w:szCs w:val="24"/>
                <w:lang w:eastAsia="lt-LT"/>
              </w:rPr>
            </w:pPr>
            <w:r w:rsidRPr="00A8085E">
              <w:rPr>
                <w:rFonts w:ascii="Times New Roman" w:hAnsi="Times New Roman" w:cs="Times New Roman"/>
                <w:i/>
                <w:sz w:val="24"/>
                <w:szCs w:val="24"/>
              </w:rPr>
              <w:t>įrašomas projekto pavadinimas</w:t>
            </w:r>
          </w:p>
        </w:tc>
      </w:tr>
      <w:tr w:rsidR="002E1345" w:rsidRPr="00A8085E" w14:paraId="1D9CF53D" w14:textId="77777777" w:rsidTr="000B62D1">
        <w:tc>
          <w:tcPr>
            <w:tcW w:w="14423" w:type="dxa"/>
            <w:gridSpan w:val="2"/>
          </w:tcPr>
          <w:p w14:paraId="4053E4FF" w14:textId="3476F3C3" w:rsidR="002E1345" w:rsidRPr="00A8085E" w:rsidRDefault="002E1345" w:rsidP="00FA459A">
            <w:pPr>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 xml:space="preserve">Projektą planuojama įgyvendinti: </w:t>
            </w:r>
            <w:r w:rsidRPr="00A8085E">
              <w:rPr>
                <w:rFonts w:ascii="Times New Roman" w:hAnsi="Times New Roman" w:cs="Times New Roman"/>
                <w:bCs/>
                <w:i/>
                <w:sz w:val="24"/>
                <w:szCs w:val="24"/>
                <w:lang w:eastAsia="lt-LT"/>
              </w:rPr>
              <w:t>(</w:t>
            </w:r>
            <w:r w:rsidR="000B62D1">
              <w:rPr>
                <w:rFonts w:ascii="Times New Roman" w:hAnsi="Times New Roman" w:cs="Times New Roman"/>
                <w:i/>
                <w:sz w:val="24"/>
                <w:szCs w:val="24"/>
              </w:rPr>
              <w:t>p</w:t>
            </w:r>
            <w:r w:rsidRPr="00A8085E">
              <w:rPr>
                <w:rFonts w:ascii="Times New Roman" w:hAnsi="Times New Roman" w:cs="Times New Roman"/>
                <w:i/>
                <w:sz w:val="24"/>
                <w:szCs w:val="24"/>
              </w:rPr>
              <w:t>ažymima projekto tinkamumo finansuoti vertinimo metu.)</w:t>
            </w:r>
          </w:p>
          <w:p w14:paraId="6D84E047" w14:textId="77777777" w:rsidR="002E1345" w:rsidRPr="00A8085E" w:rsidRDefault="002E1345" w:rsidP="00B842EF">
            <w:pPr>
              <w:spacing w:before="120" w:after="120"/>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 xml:space="preserve"> su partneriu (-iais)              </w:t>
            </w:r>
            <w:r w:rsidRPr="00A8085E">
              <w:rPr>
                <w:rFonts w:ascii="Times New Roman" w:eastAsia="Times New Roman" w:hAnsi="Times New Roman" w:cs="Times New Roman"/>
                <w:b/>
                <w:bCs/>
                <w:sz w:val="24"/>
                <w:szCs w:val="24"/>
                <w:lang w:eastAsia="lt-LT"/>
              </w:rPr>
              <w:t> be partnerio (-ių)</w:t>
            </w:r>
          </w:p>
        </w:tc>
      </w:tr>
      <w:tr w:rsidR="002E1345" w:rsidRPr="00A8085E" w14:paraId="4E530F98" w14:textId="77777777" w:rsidTr="000B62D1">
        <w:tc>
          <w:tcPr>
            <w:tcW w:w="14423" w:type="dxa"/>
            <w:gridSpan w:val="2"/>
          </w:tcPr>
          <w:p w14:paraId="2978D8F0" w14:textId="77777777" w:rsidR="002E1345" w:rsidRPr="00A8085E" w:rsidRDefault="002E1345" w:rsidP="00FA459A">
            <w:pPr>
              <w:spacing w:before="120" w:after="120"/>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 xml:space="preserve"> PIRMINĖ               </w:t>
            </w:r>
            <w:r w:rsidRPr="00A8085E">
              <w:rPr>
                <w:rFonts w:ascii="Times New Roman" w:eastAsia="Times New Roman" w:hAnsi="Times New Roman" w:cs="Times New Roman"/>
                <w:b/>
                <w:bCs/>
                <w:sz w:val="24"/>
                <w:szCs w:val="24"/>
                <w:lang w:eastAsia="lt-LT"/>
              </w:rPr>
              <w:t>PATIKSLINTA</w:t>
            </w:r>
          </w:p>
          <w:p w14:paraId="1C27365F" w14:textId="77777777" w:rsidR="002E1345" w:rsidRPr="00A8085E" w:rsidRDefault="002E1345" w:rsidP="00FA459A">
            <w:pPr>
              <w:spacing w:before="120" w:after="120"/>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i/>
                <w:sz w:val="24"/>
                <w:szCs w:val="24"/>
                <w:lang w:eastAsia="lt-LT"/>
              </w:rPr>
              <w:t>(Žymima „Patikslinta“ tais atvejais, kai ši lentelė tikslinama po to, kai paraiška grąžinama pakartotiniam vertinimui.)</w:t>
            </w:r>
          </w:p>
          <w:p w14:paraId="275DA36B" w14:textId="24AD2552" w:rsidR="002E1345" w:rsidRPr="00A8085E" w:rsidRDefault="002E1345" w:rsidP="00FA459A">
            <w:pPr>
              <w:spacing w:before="120" w:after="120"/>
              <w:rPr>
                <w:rFonts w:ascii="Times New Roman" w:eastAsia="Times New Roman" w:hAnsi="Times New Roman" w:cs="Times New Roman"/>
                <w:bCs/>
                <w:i/>
                <w:sz w:val="24"/>
                <w:szCs w:val="24"/>
                <w:lang w:eastAsia="lt-LT"/>
              </w:rPr>
            </w:pPr>
          </w:p>
        </w:tc>
      </w:tr>
    </w:tbl>
    <w:p w14:paraId="45A6A0C8" w14:textId="77777777" w:rsidR="00343D06" w:rsidRPr="00A8085E" w:rsidRDefault="00343D06" w:rsidP="009C3DB1">
      <w:pPr>
        <w:rPr>
          <w:rFonts w:ascii="Times New Roman" w:hAnsi="Times New Roman" w:cs="Times New Roman"/>
          <w:sz w:val="24"/>
          <w:szCs w:val="24"/>
        </w:rPr>
      </w:pPr>
    </w:p>
    <w:tbl>
      <w:tblPr>
        <w:tblpPr w:leftFromText="180" w:rightFromText="180" w:vertAnchor="text" w:tblpX="132" w:tblpY="1"/>
        <w:tblOverlap w:val="never"/>
        <w:tblW w:w="14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88"/>
        <w:gridCol w:w="4677"/>
        <w:gridCol w:w="2127"/>
        <w:gridCol w:w="2976"/>
      </w:tblGrid>
      <w:tr w:rsidR="00F00DFC" w:rsidRPr="00A8085E" w14:paraId="6F48512D" w14:textId="77777777" w:rsidTr="000B62D1">
        <w:trPr>
          <w:cantSplit/>
          <w:trHeight w:val="20"/>
        </w:trPr>
        <w:tc>
          <w:tcPr>
            <w:tcW w:w="4688"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2472F379"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Bendrasis reikalavimas</w:t>
            </w:r>
          </w:p>
        </w:tc>
        <w:tc>
          <w:tcPr>
            <w:tcW w:w="4677" w:type="dxa"/>
            <w:vMerge w:val="restart"/>
            <w:tcBorders>
              <w:top w:val="single" w:sz="4" w:space="0" w:color="000000"/>
              <w:left w:val="single" w:sz="4" w:space="0" w:color="000000"/>
              <w:right w:val="single" w:sz="4" w:space="0" w:color="000000"/>
            </w:tcBorders>
            <w:shd w:val="clear" w:color="auto" w:fill="D9D9D9"/>
          </w:tcPr>
          <w:p w14:paraId="68F32220" w14:textId="77777777" w:rsidR="00F00DFC" w:rsidRPr="00A8085E" w:rsidRDefault="00F00DFC" w:rsidP="000B62D1">
            <w:pPr>
              <w:spacing w:after="0" w:line="240" w:lineRule="auto"/>
              <w:jc w:val="center"/>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Bendrojo reikalavimo</w:t>
            </w:r>
            <w:r w:rsidR="009C3DB1" w:rsidRPr="00A8085E">
              <w:rPr>
                <w:rFonts w:ascii="Times New Roman" w:eastAsia="Times New Roman" w:hAnsi="Times New Roman" w:cs="Times New Roman"/>
                <w:b/>
                <w:bCs/>
                <w:sz w:val="24"/>
                <w:szCs w:val="24"/>
                <w:lang w:eastAsia="lt-LT"/>
              </w:rPr>
              <w:t xml:space="preserve"> vertinimo aspektai ir paaiškinimai </w:t>
            </w:r>
          </w:p>
          <w:p w14:paraId="5271162B" w14:textId="77777777" w:rsidR="00F00DFC" w:rsidRPr="00A8085E" w:rsidRDefault="00F00DFC" w:rsidP="000B62D1">
            <w:pPr>
              <w:spacing w:after="0" w:line="240" w:lineRule="auto"/>
              <w:jc w:val="center"/>
              <w:rPr>
                <w:rFonts w:ascii="Times New Roman" w:eastAsia="Times New Roman" w:hAnsi="Times New Roman" w:cs="Times New Roman"/>
                <w:bCs/>
                <w:i/>
                <w:sz w:val="24"/>
                <w:szCs w:val="24"/>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76C42B7"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Bendrojo reikalavimo vertinimas</w:t>
            </w:r>
          </w:p>
        </w:tc>
      </w:tr>
      <w:tr w:rsidR="00F00DFC" w:rsidRPr="00A8085E" w14:paraId="349BAA60" w14:textId="77777777" w:rsidTr="000B62D1">
        <w:trPr>
          <w:cantSplit/>
          <w:trHeight w:val="20"/>
        </w:trPr>
        <w:tc>
          <w:tcPr>
            <w:tcW w:w="4688" w:type="dxa"/>
            <w:vMerge/>
            <w:tcBorders>
              <w:top w:val="single" w:sz="4" w:space="0" w:color="000000"/>
              <w:left w:val="single" w:sz="4" w:space="0" w:color="000000"/>
              <w:bottom w:val="single" w:sz="4" w:space="0" w:color="000000"/>
              <w:right w:val="single" w:sz="4" w:space="0" w:color="000000"/>
            </w:tcBorders>
            <w:vAlign w:val="center"/>
            <w:hideMark/>
          </w:tcPr>
          <w:p w14:paraId="445F1E5D"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101CA8BC" w14:textId="77777777" w:rsidR="00F00DFC" w:rsidRPr="00A8085E" w:rsidRDefault="00F00DFC" w:rsidP="000B62D1">
            <w:pPr>
              <w:spacing w:after="0" w:line="240" w:lineRule="auto"/>
              <w:jc w:val="center"/>
              <w:rPr>
                <w:rFonts w:ascii="Times New Roman" w:eastAsia="Times New Roman" w:hAnsi="Times New Roman" w:cs="Times New Roman"/>
                <w:b/>
                <w:bCs/>
                <w:sz w:val="24"/>
                <w:szCs w:val="24"/>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3681EAB2"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3115838F" w14:textId="77777777" w:rsidR="00F00DFC" w:rsidRPr="00A8085E" w:rsidRDefault="00F00DFC" w:rsidP="000B62D1">
            <w:pPr>
              <w:spacing w:after="0" w:line="240" w:lineRule="auto"/>
              <w:jc w:val="center"/>
              <w:rPr>
                <w:rFonts w:ascii="Times New Roman" w:hAnsi="Times New Roman" w:cs="Times New Roman"/>
                <w:b/>
                <w:bCs/>
                <w:sz w:val="24"/>
                <w:szCs w:val="24"/>
              </w:rPr>
            </w:pPr>
            <w:r w:rsidRPr="00A8085E">
              <w:rPr>
                <w:rFonts w:ascii="Times New Roman" w:hAnsi="Times New Roman" w:cs="Times New Roman"/>
                <w:b/>
                <w:bCs/>
                <w:sz w:val="24"/>
                <w:szCs w:val="24"/>
              </w:rPr>
              <w:t>Komentarai</w:t>
            </w:r>
          </w:p>
          <w:p w14:paraId="2164D713" w14:textId="77777777" w:rsidR="00F00DFC" w:rsidRPr="00A8085E" w:rsidRDefault="00F00DFC" w:rsidP="000B62D1">
            <w:pPr>
              <w:spacing w:after="0" w:line="240" w:lineRule="auto"/>
              <w:jc w:val="right"/>
              <w:rPr>
                <w:rFonts w:ascii="Times New Roman" w:eastAsia="Times New Roman" w:hAnsi="Times New Roman" w:cs="Times New Roman"/>
                <w:sz w:val="24"/>
                <w:szCs w:val="24"/>
                <w:lang w:eastAsia="lt-LT"/>
              </w:rPr>
            </w:pPr>
          </w:p>
        </w:tc>
      </w:tr>
      <w:tr w:rsidR="00F00DFC" w:rsidRPr="00A8085E" w14:paraId="0FFD20AA" w14:textId="77777777" w:rsidTr="000B62D1">
        <w:trPr>
          <w:trHeight w:val="20"/>
        </w:trPr>
        <w:tc>
          <w:tcPr>
            <w:tcW w:w="14468"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52E400BC"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1. P</w:t>
            </w:r>
            <w:r w:rsidRPr="00A8085E">
              <w:rPr>
                <w:rFonts w:ascii="Times New Roman" w:eastAsia="Times New Roman" w:hAnsi="Times New Roman" w:cs="Times New Roman"/>
                <w:b/>
                <w:sz w:val="24"/>
                <w:szCs w:val="24"/>
                <w:lang w:eastAsia="lt-LT"/>
              </w:rPr>
              <w:t>lanuojamu</w:t>
            </w:r>
            <w:r w:rsidRPr="00A8085E">
              <w:rPr>
                <w:rFonts w:ascii="Times New Roman" w:eastAsia="Times New Roman" w:hAnsi="Times New Roman" w:cs="Times New Roman"/>
                <w:b/>
                <w:bCs/>
                <w:sz w:val="24"/>
                <w:szCs w:val="24"/>
                <w:lang w:eastAsia="lt-LT"/>
              </w:rPr>
              <w:t xml:space="preserve"> </w:t>
            </w:r>
            <w:r w:rsidRPr="00A8085E">
              <w:rPr>
                <w:rFonts w:ascii="Times New Roman" w:eastAsia="Times New Roman" w:hAnsi="Times New Roman" w:cs="Times New Roman"/>
                <w:b/>
                <w:sz w:val="24"/>
                <w:szCs w:val="24"/>
                <w:lang w:eastAsia="lt-LT"/>
              </w:rPr>
              <w:t xml:space="preserve">finansuoti projektu </w:t>
            </w:r>
            <w:r w:rsidRPr="00A8085E">
              <w:rPr>
                <w:rFonts w:ascii="Times New Roman" w:eastAsia="Times New Roman" w:hAnsi="Times New Roman" w:cs="Times New Roman"/>
                <w:b/>
                <w:bCs/>
                <w:sz w:val="24"/>
                <w:szCs w:val="24"/>
                <w:lang w:eastAsia="lt-LT"/>
              </w:rPr>
              <w:t>prisidedama pr</w:t>
            </w:r>
            <w:r w:rsidR="00037326" w:rsidRPr="00A8085E">
              <w:rPr>
                <w:rFonts w:ascii="Times New Roman" w:eastAsia="Times New Roman" w:hAnsi="Times New Roman" w:cs="Times New Roman"/>
                <w:b/>
                <w:bCs/>
                <w:sz w:val="24"/>
                <w:szCs w:val="24"/>
                <w:lang w:eastAsia="lt-LT"/>
              </w:rPr>
              <w:t>ie bent vieno veiksmų programos</w:t>
            </w:r>
            <w:r w:rsidRPr="00A8085E">
              <w:rPr>
                <w:rFonts w:ascii="Times New Roman" w:eastAsia="Times New Roman" w:hAnsi="Times New Roman" w:cs="Times New Roman"/>
                <w:b/>
                <w:sz w:val="24"/>
                <w:szCs w:val="24"/>
                <w:lang w:eastAsia="lt-LT"/>
              </w:rPr>
              <w:t xml:space="preserve"> </w:t>
            </w:r>
            <w:r w:rsidRPr="00A8085E">
              <w:rPr>
                <w:rFonts w:ascii="Times New Roman" w:eastAsia="Times New Roman" w:hAnsi="Times New Roman" w:cs="Times New Roman"/>
                <w:b/>
                <w:bCs/>
                <w:sz w:val="24"/>
                <w:szCs w:val="24"/>
                <w:lang w:eastAsia="lt-LT"/>
              </w:rPr>
              <w:t>prioriteto konkretaus uždavinio įgyvendinimo, rezultato pasiekimo ir įgyvendinama bent viena pagal projektų finansavimo sąlygų aprašą numatoma finansuoti veikla.</w:t>
            </w:r>
          </w:p>
        </w:tc>
      </w:tr>
      <w:tr w:rsidR="00486515" w:rsidRPr="00A8085E" w14:paraId="40B0C1A1"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7CDAD09A"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1.1. Projekto tikslai ir uždaviniai atitinka bent vieną </w:t>
            </w:r>
            <w:r w:rsidRPr="00A8085E">
              <w:rPr>
                <w:rFonts w:ascii="Times New Roman" w:eastAsia="Times New Roman" w:hAnsi="Times New Roman" w:cs="Times New Roman"/>
                <w:bCs/>
                <w:sz w:val="24"/>
                <w:szCs w:val="24"/>
                <w:lang w:eastAsia="lt-LT"/>
              </w:rPr>
              <w:t xml:space="preserve">2014–2020 m. ES fondų investicijų </w:t>
            </w:r>
            <w:r w:rsidRPr="00A8085E">
              <w:rPr>
                <w:rFonts w:ascii="Times New Roman" w:eastAsia="Times New Roman" w:hAnsi="Times New Roman" w:cs="Times New Roman"/>
                <w:sz w:val="24"/>
                <w:szCs w:val="24"/>
                <w:lang w:eastAsia="lt-LT"/>
              </w:rPr>
              <w:t xml:space="preserve">veiksmų programos (toliau – veiksmų </w:t>
            </w:r>
            <w:r w:rsidRPr="00A8085E">
              <w:rPr>
                <w:rFonts w:ascii="Times New Roman" w:eastAsia="Times New Roman" w:hAnsi="Times New Roman" w:cs="Times New Roman"/>
                <w:sz w:val="24"/>
                <w:szCs w:val="24"/>
                <w:lang w:eastAsia="lt-LT"/>
              </w:rPr>
              <w:lastRenderedPageBreak/>
              <w:t>programa) prioriteto konkretų uždavinį ir siekiamą rezultatą.</w:t>
            </w:r>
          </w:p>
          <w:p w14:paraId="7181A2A5"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15499A24" w14:textId="24DA9C5E" w:rsidR="001E71E8"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 xml:space="preserve">Projekto tikslai ir uždaviniai turi atitikti veiksmų programos </w:t>
            </w:r>
            <w:r w:rsidR="000B62D1">
              <w:rPr>
                <w:rFonts w:ascii="Times New Roman" w:hAnsi="Times New Roman" w:cs="Times New Roman"/>
                <w:sz w:val="24"/>
                <w:szCs w:val="24"/>
              </w:rPr>
              <w:t>v</w:t>
            </w:r>
            <w:r w:rsidR="000B62D1" w:rsidRPr="00A8085E">
              <w:rPr>
                <w:rFonts w:ascii="Times New Roman" w:hAnsi="Times New Roman" w:cs="Times New Roman"/>
                <w:sz w:val="24"/>
                <w:szCs w:val="24"/>
              </w:rPr>
              <w:t xml:space="preserve">eiksmų </w:t>
            </w:r>
            <w:r w:rsidRPr="00A8085E">
              <w:rPr>
                <w:rFonts w:ascii="Times New Roman" w:hAnsi="Times New Roman" w:cs="Times New Roman"/>
                <w:sz w:val="24"/>
                <w:szCs w:val="24"/>
              </w:rPr>
              <w:t xml:space="preserve">programos 9 prioriteto „Visuomenės švietimas ir </w:t>
            </w:r>
            <w:r w:rsidRPr="00A8085E">
              <w:rPr>
                <w:rFonts w:ascii="Times New Roman" w:hAnsi="Times New Roman" w:cs="Times New Roman"/>
                <w:sz w:val="24"/>
                <w:szCs w:val="24"/>
              </w:rPr>
              <w:lastRenderedPageBreak/>
              <w:t>žmogiškųjų išteklių potencialo didinimas“ 9.1.3 konkretų uždavinį „Padidinti bendrojo ugdymo ir neformaliojo švietimo įstaigų (ypač vykdančių ikimokyklinio ir priešmokyklinio ugdymo program</w:t>
            </w:r>
            <w:r w:rsidR="000B62D1">
              <w:rPr>
                <w:rFonts w:ascii="Times New Roman" w:hAnsi="Times New Roman" w:cs="Times New Roman"/>
                <w:sz w:val="24"/>
                <w:szCs w:val="24"/>
              </w:rPr>
              <w:t xml:space="preserve">as) tinklo veiklos efektyvumą“ </w:t>
            </w:r>
            <w:r w:rsidRPr="00A8085E">
              <w:rPr>
                <w:rFonts w:ascii="Times New Roman" w:eastAsia="Times New Roman" w:hAnsi="Times New Roman" w:cs="Times New Roman"/>
                <w:sz w:val="24"/>
                <w:szCs w:val="24"/>
                <w:lang w:eastAsia="lt-LT"/>
              </w:rPr>
              <w:t>ir siekiamą rezultatą.</w:t>
            </w:r>
          </w:p>
          <w:p w14:paraId="4AFAC7F8" w14:textId="77777777" w:rsidR="00486515" w:rsidRDefault="001E71E8" w:rsidP="000B62D1">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projektinis pasiūlymas, investicijų projektas.</w:t>
            </w:r>
            <w:r w:rsidR="00486515" w:rsidRPr="00A8085E">
              <w:rPr>
                <w:rFonts w:ascii="Times New Roman" w:eastAsia="Times New Roman" w:hAnsi="Times New Roman" w:cs="Times New Roman"/>
                <w:sz w:val="24"/>
                <w:szCs w:val="24"/>
                <w:lang w:eastAsia="lt-LT"/>
              </w:rPr>
              <w:t xml:space="preserve">  </w:t>
            </w:r>
          </w:p>
          <w:p w14:paraId="11D661AB" w14:textId="77777777" w:rsidR="000B62D1" w:rsidRDefault="000B62D1" w:rsidP="000B62D1">
            <w:pPr>
              <w:spacing w:after="0" w:line="240" w:lineRule="auto"/>
              <w:rPr>
                <w:rFonts w:ascii="Times New Roman" w:eastAsia="Times New Roman" w:hAnsi="Times New Roman" w:cs="Times New Roman"/>
                <w:sz w:val="24"/>
                <w:szCs w:val="24"/>
                <w:lang w:eastAsia="lt-LT"/>
              </w:rPr>
            </w:pPr>
          </w:p>
          <w:p w14:paraId="43AB16D8" w14:textId="686D982A" w:rsidR="000B62D1" w:rsidRPr="00A8085E" w:rsidRDefault="000B62D1" w:rsidP="000B62D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i/>
                <w:lang w:eastAsia="lt-LT"/>
              </w:rPr>
              <w:t>(</w:t>
            </w:r>
            <w:r w:rsidRPr="00C72E52">
              <w:rPr>
                <w:rFonts w:ascii="Times New Roman" w:eastAsia="Times New Roman" w:hAnsi="Times New Roman" w:cs="Times New Roman"/>
                <w:i/>
                <w:lang w:eastAsia="lt-LT"/>
              </w:rPr>
              <w:t>Atitiktį šiam reikalavimui vertina ministerija. Įgyvendinančioji institucija, pildydama tinkamumo finansuoti vertinimo lentelę, perkelia ministerijos vertinimą iš projektinio pasiūlymo vertinimo išvados ir skiltyje „Komentarai“ nurodo šią išvadą, t. y. jos pavadinimą, datą, numerį.</w:t>
            </w:r>
            <w:r>
              <w:rPr>
                <w:rFonts w:ascii="Times New Roman" w:eastAsia="Times New Roman" w:hAnsi="Times New Roman" w:cs="Times New Roman"/>
                <w:i/>
                <w:lang w:eastAsia="lt-LT"/>
              </w:rPr>
              <w:t>)</w:t>
            </w:r>
            <w:r w:rsidRPr="00C72E52">
              <w:rPr>
                <w:rFonts w:ascii="Times New Roman" w:eastAsia="Times New Roman" w:hAnsi="Times New Roman" w:cs="Times New Roman"/>
                <w:i/>
                <w:lang w:eastAsia="lt-LT"/>
              </w:rPr>
              <w:t xml:space="preserve">  </w:t>
            </w:r>
          </w:p>
        </w:tc>
        <w:tc>
          <w:tcPr>
            <w:tcW w:w="2127" w:type="dxa"/>
            <w:tcBorders>
              <w:top w:val="single" w:sz="4" w:space="0" w:color="000000"/>
              <w:left w:val="single" w:sz="4" w:space="0" w:color="000000"/>
              <w:bottom w:val="single" w:sz="4" w:space="0" w:color="auto"/>
              <w:right w:val="single" w:sz="4" w:space="0" w:color="000000"/>
            </w:tcBorders>
          </w:tcPr>
          <w:p w14:paraId="1598260D" w14:textId="2AEA3A3B" w:rsidR="00486515" w:rsidRPr="00A8085E" w:rsidRDefault="009C054D" w:rsidP="000B62D1">
            <w:pPr>
              <w:spacing w:after="0" w:line="240" w:lineRule="auto"/>
              <w:jc w:val="center"/>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 xml:space="preserve">  </w:t>
            </w:r>
          </w:p>
        </w:tc>
        <w:tc>
          <w:tcPr>
            <w:tcW w:w="2976" w:type="dxa"/>
            <w:vMerge w:val="restart"/>
            <w:tcBorders>
              <w:top w:val="single" w:sz="4" w:space="0" w:color="000000"/>
              <w:left w:val="single" w:sz="4" w:space="0" w:color="000000"/>
              <w:right w:val="single" w:sz="4" w:space="0" w:color="000000"/>
            </w:tcBorders>
          </w:tcPr>
          <w:p w14:paraId="08F88270" w14:textId="1F4802CB"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3C4FC9FB" w14:textId="77777777" w:rsidTr="00ED75E5">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58010724"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3A7BDF1F" w14:textId="278FDAC1" w:rsidR="00486515" w:rsidRPr="00A8085E" w:rsidRDefault="00486515" w:rsidP="000B62D1">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 xml:space="preserve">Projekto tikslai, uždaviniai ir veiklos turi atitikti </w:t>
            </w:r>
            <w:r w:rsidR="00624066">
              <w:rPr>
                <w:rFonts w:ascii="Times New Roman" w:hAnsi="Times New Roman" w:cs="Times New Roman"/>
                <w:sz w:val="24"/>
                <w:szCs w:val="24"/>
              </w:rPr>
              <w:t>veiklą</w:t>
            </w:r>
            <w:r w:rsidRPr="00A8085E">
              <w:rPr>
                <w:rFonts w:ascii="Times New Roman" w:hAnsi="Times New Roman" w:cs="Times New Roman"/>
                <w:sz w:val="24"/>
                <w:szCs w:val="24"/>
              </w:rPr>
              <w:t>, nurodyt</w:t>
            </w:r>
            <w:r w:rsidR="00624066">
              <w:rPr>
                <w:rFonts w:ascii="Times New Roman" w:hAnsi="Times New Roman" w:cs="Times New Roman"/>
                <w:sz w:val="24"/>
                <w:szCs w:val="24"/>
              </w:rPr>
              <w:t>ą</w:t>
            </w:r>
            <w:r w:rsidRPr="00A8085E">
              <w:rPr>
                <w:rFonts w:ascii="Times New Roman" w:hAnsi="Times New Roman" w:cs="Times New Roman"/>
                <w:sz w:val="24"/>
                <w:szCs w:val="24"/>
              </w:rPr>
              <w:t xml:space="preserve"> šio Projektų finansavimo sąlygų aprašo (toliau – Aprašas) 10 p</w:t>
            </w:r>
            <w:r w:rsidR="00624066">
              <w:rPr>
                <w:rFonts w:ascii="Times New Roman" w:hAnsi="Times New Roman" w:cs="Times New Roman"/>
                <w:sz w:val="24"/>
                <w:szCs w:val="24"/>
              </w:rPr>
              <w:t>unkte</w:t>
            </w:r>
            <w:r w:rsidRPr="00A8085E">
              <w:rPr>
                <w:rFonts w:ascii="Times New Roman" w:hAnsi="Times New Roman" w:cs="Times New Roman"/>
                <w:sz w:val="24"/>
                <w:szCs w:val="24"/>
              </w:rPr>
              <w:t>.</w:t>
            </w:r>
          </w:p>
          <w:p w14:paraId="3D2B8972" w14:textId="77777777" w:rsidR="001E71E8" w:rsidRPr="00A8085E" w:rsidRDefault="001E71E8" w:rsidP="000B62D1">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paraiška.</w:t>
            </w:r>
          </w:p>
        </w:tc>
        <w:tc>
          <w:tcPr>
            <w:tcW w:w="2127" w:type="dxa"/>
            <w:tcBorders>
              <w:top w:val="single" w:sz="4" w:space="0" w:color="auto"/>
              <w:left w:val="single" w:sz="4" w:space="0" w:color="000000"/>
              <w:bottom w:val="single" w:sz="4" w:space="0" w:color="000000"/>
              <w:right w:val="single" w:sz="4" w:space="0" w:color="auto"/>
            </w:tcBorders>
          </w:tcPr>
          <w:p w14:paraId="4A44A471" w14:textId="289FF326"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vMerge/>
            <w:tcBorders>
              <w:left w:val="single" w:sz="4" w:space="0" w:color="auto"/>
              <w:right w:val="single" w:sz="4" w:space="0" w:color="000000"/>
            </w:tcBorders>
          </w:tcPr>
          <w:p w14:paraId="46656E93"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106451B5" w14:textId="77777777" w:rsidTr="00ED75E5">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5C046E16" w14:textId="77777777" w:rsidR="00486515" w:rsidRPr="00A8085E" w:rsidRDefault="00486515" w:rsidP="000B62D1">
            <w:pPr>
              <w:spacing w:after="0" w:line="240" w:lineRule="auto"/>
              <w:rPr>
                <w:rFonts w:ascii="Times New Roman" w:hAnsi="Times New Roman" w:cs="Times New Roman"/>
                <w:sz w:val="24"/>
                <w:szCs w:val="24"/>
              </w:rPr>
            </w:pPr>
            <w:r w:rsidRPr="00A8085E">
              <w:rPr>
                <w:rFonts w:ascii="Times New Roman" w:eastAsia="Times New Roman" w:hAnsi="Times New Roman" w:cs="Times New Roman"/>
                <w:sz w:val="24"/>
                <w:szCs w:val="24"/>
                <w:lang w:eastAsia="lt-LT"/>
              </w:rPr>
              <w:t>1.3. Projektas atitinka kitus su projekto veiklomis susijusius projektų finansavimo sąlygų apraše nustatytus reikalavimus.</w:t>
            </w:r>
            <w:r w:rsidRPr="00A8085E">
              <w:rPr>
                <w:rFonts w:ascii="Times New Roman" w:eastAsia="Times New Roman" w:hAnsi="Times New Roman" w:cs="Times New Roman"/>
                <w:i/>
                <w:sz w:val="24"/>
                <w:szCs w:val="24"/>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31001BE8" w14:textId="367D10F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Projektas turi atitikti kitus su projekto veiklomis susijusius šio Aprašo </w:t>
            </w:r>
            <w:r w:rsidR="0044535D">
              <w:rPr>
                <w:rFonts w:ascii="Times New Roman" w:eastAsia="Times New Roman" w:hAnsi="Times New Roman" w:cs="Times New Roman"/>
                <w:sz w:val="24"/>
                <w:szCs w:val="24"/>
                <w:lang w:eastAsia="lt-LT"/>
              </w:rPr>
              <w:t>18</w:t>
            </w:r>
            <w:r w:rsidRPr="00A8085E">
              <w:rPr>
                <w:rFonts w:ascii="Times New Roman" w:eastAsia="Times New Roman" w:hAnsi="Times New Roman" w:cs="Times New Roman"/>
                <w:sz w:val="24"/>
                <w:szCs w:val="24"/>
                <w:lang w:eastAsia="lt-LT"/>
              </w:rPr>
              <w:t xml:space="preserve"> punkte nustatytus reikalavimus.</w:t>
            </w:r>
          </w:p>
          <w:p w14:paraId="6C3B6BEB" w14:textId="77777777" w:rsidR="001E71E8" w:rsidRPr="00A8085E" w:rsidRDefault="001E71E8" w:rsidP="000B62D1">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paraiška.</w:t>
            </w:r>
          </w:p>
        </w:tc>
        <w:tc>
          <w:tcPr>
            <w:tcW w:w="2127" w:type="dxa"/>
            <w:tcBorders>
              <w:top w:val="single" w:sz="4" w:space="0" w:color="auto"/>
              <w:left w:val="single" w:sz="4" w:space="0" w:color="000000"/>
              <w:bottom w:val="single" w:sz="4" w:space="0" w:color="000000"/>
              <w:right w:val="single" w:sz="4" w:space="0" w:color="auto"/>
            </w:tcBorders>
          </w:tcPr>
          <w:p w14:paraId="3EA81201" w14:textId="1B3FC4A2"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vMerge/>
            <w:tcBorders>
              <w:left w:val="single" w:sz="4" w:space="0" w:color="auto"/>
              <w:bottom w:val="single" w:sz="4" w:space="0" w:color="000000"/>
              <w:right w:val="single" w:sz="4" w:space="0" w:color="000000"/>
            </w:tcBorders>
          </w:tcPr>
          <w:p w14:paraId="50C77F1D"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F00DFC" w:rsidRPr="00A8085E" w14:paraId="3EC9309B" w14:textId="77777777" w:rsidTr="000B62D1">
        <w:trPr>
          <w:trHeight w:val="20"/>
        </w:trPr>
        <w:tc>
          <w:tcPr>
            <w:tcW w:w="14468" w:type="dxa"/>
            <w:gridSpan w:val="4"/>
            <w:tcBorders>
              <w:top w:val="single" w:sz="4" w:space="0" w:color="auto"/>
              <w:left w:val="single" w:sz="4" w:space="0" w:color="000000"/>
              <w:bottom w:val="single" w:sz="4" w:space="0" w:color="000000"/>
              <w:right w:val="single" w:sz="4" w:space="0" w:color="000000"/>
            </w:tcBorders>
            <w:shd w:val="clear" w:color="auto" w:fill="D9D9D9"/>
          </w:tcPr>
          <w:p w14:paraId="739F3BE2"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2. Projektas atitinka  strateginio planavimo dokumentų nuostatas.</w:t>
            </w:r>
          </w:p>
        </w:tc>
      </w:tr>
      <w:tr w:rsidR="00486515" w:rsidRPr="00A8085E" w14:paraId="7B273175"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475A8C8A"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2.1. Projektas atitinka strateginio planavimo dokumentų nuostatas</w:t>
            </w:r>
            <w:r w:rsidRPr="00A8085E">
              <w:rPr>
                <w:rFonts w:ascii="Times New Roman" w:hAnsi="Times New Roman" w:cs="Times New Roman"/>
                <w:sz w:val="24"/>
                <w:szCs w:val="24"/>
              </w:rPr>
              <w:t>.</w:t>
            </w:r>
            <w:r w:rsidRPr="00A8085E">
              <w:rPr>
                <w:rFonts w:ascii="Times New Roman" w:eastAsia="Times New Roman" w:hAnsi="Times New Roman" w:cs="Times New Roman"/>
                <w:sz w:val="24"/>
                <w:szCs w:val="24"/>
                <w:lang w:eastAsia="lt-LT"/>
              </w:rPr>
              <w:t xml:space="preserve"> </w:t>
            </w:r>
          </w:p>
          <w:p w14:paraId="77CE68FD"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449EB077" w14:textId="77777777" w:rsidR="00486515" w:rsidRPr="00A8085E" w:rsidRDefault="00486515" w:rsidP="000B62D1">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Projektas turi atitikti nacionalinį strateginio planavimo dokumentą, nurodytą šio Aprašo 17 punkte.</w:t>
            </w:r>
          </w:p>
          <w:p w14:paraId="083CC427" w14:textId="11CE9360" w:rsidR="00ED75E5" w:rsidRDefault="001E71E8" w:rsidP="000B62D1">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Informacijos šaltinis: projektinis pasiūlymas, investicijų projektas.</w:t>
            </w:r>
          </w:p>
          <w:p w14:paraId="16E49721" w14:textId="1E3DAF89" w:rsidR="00ED75E5" w:rsidRPr="00A8085E" w:rsidRDefault="00ED75E5" w:rsidP="000B62D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i/>
                <w:lang w:eastAsia="lt-LT"/>
              </w:rPr>
              <w:t>(</w:t>
            </w:r>
            <w:r w:rsidRPr="00E72EC9">
              <w:rPr>
                <w:rFonts w:ascii="Times New Roman" w:eastAsia="Times New Roman" w:hAnsi="Times New Roman" w:cs="Times New Roman"/>
                <w:i/>
                <w:lang w:eastAsia="lt-LT"/>
              </w:rPr>
              <w:t xml:space="preserve">Atitiktį šiam reikalavimui vertina ministerija. Įgyvendinančioji institucija, pildydama tinkamumo finansuoti vertinimo lentelę, perkelia ministerijos vertinimą iš projektinio pasiūlymo </w:t>
            </w:r>
            <w:r w:rsidRPr="00E72EC9">
              <w:rPr>
                <w:rFonts w:ascii="Times New Roman" w:eastAsia="Times New Roman" w:hAnsi="Times New Roman" w:cs="Times New Roman"/>
                <w:i/>
                <w:lang w:eastAsia="lt-LT"/>
              </w:rPr>
              <w:lastRenderedPageBreak/>
              <w:t>vertinimo išvados ir skiltyje „Komentarai“ nurodo šią išvadą, t. y. jos pavadinimą, datą, numerį.</w:t>
            </w:r>
            <w:r>
              <w:rPr>
                <w:rFonts w:ascii="Times New Roman" w:eastAsia="Times New Roman" w:hAnsi="Times New Roman" w:cs="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5A8694EB" w14:textId="234CBE9D"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vMerge w:val="restart"/>
            <w:tcBorders>
              <w:top w:val="single" w:sz="4" w:space="0" w:color="000000"/>
              <w:left w:val="single" w:sz="4" w:space="0" w:color="000000"/>
              <w:right w:val="single" w:sz="4" w:space="0" w:color="000000"/>
            </w:tcBorders>
          </w:tcPr>
          <w:p w14:paraId="780BE398" w14:textId="0123180A"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2F62D71E"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tcPr>
          <w:p w14:paraId="29A13D6E" w14:textId="77777777" w:rsidR="00486515" w:rsidRPr="00A8085E" w:rsidRDefault="00486515" w:rsidP="000B62D1">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sz w:val="24"/>
                <w:szCs w:val="24"/>
                <w:lang w:eastAsia="lt-LT"/>
              </w:rPr>
              <w:lastRenderedPageBreak/>
              <w:t xml:space="preserve">2.2. Projektu prisidedama prie bent vieno </w:t>
            </w:r>
            <w:r w:rsidRPr="00A8085E">
              <w:rPr>
                <w:rFonts w:ascii="Times New Roman" w:eastAsia="Times New Roman" w:hAnsi="Times New Roman" w:cs="Times New Roman"/>
                <w:bCs/>
                <w:sz w:val="24"/>
                <w:szCs w:val="24"/>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14:paraId="29BE7C67" w14:textId="77777777" w:rsidR="00486515" w:rsidRPr="00A8085E" w:rsidRDefault="00486515" w:rsidP="000B62D1">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 xml:space="preserve">Netaikoma </w:t>
            </w:r>
          </w:p>
        </w:tc>
        <w:tc>
          <w:tcPr>
            <w:tcW w:w="2127" w:type="dxa"/>
            <w:tcBorders>
              <w:top w:val="single" w:sz="4" w:space="0" w:color="000000"/>
              <w:left w:val="single" w:sz="4" w:space="0" w:color="000000"/>
              <w:bottom w:val="single" w:sz="4" w:space="0" w:color="auto"/>
              <w:right w:val="single" w:sz="4" w:space="0" w:color="000000"/>
            </w:tcBorders>
          </w:tcPr>
          <w:p w14:paraId="0BB75449" w14:textId="77777777" w:rsidR="00486515" w:rsidRPr="00A8085E" w:rsidRDefault="00486515" w:rsidP="000B62D1">
            <w:pPr>
              <w:pStyle w:val="Sraopastraipa"/>
              <w:numPr>
                <w:ilvl w:val="0"/>
                <w:numId w:val="3"/>
              </w:numPr>
              <w:spacing w:after="0" w:line="240" w:lineRule="auto"/>
              <w:jc w:val="center"/>
              <w:rPr>
                <w:rFonts w:ascii="Times New Roman" w:eastAsia="Times New Roman" w:hAnsi="Times New Roman" w:cs="Times New Roman"/>
                <w:sz w:val="24"/>
                <w:szCs w:val="24"/>
                <w:lang w:eastAsia="lt-LT"/>
              </w:rPr>
            </w:pPr>
          </w:p>
        </w:tc>
        <w:tc>
          <w:tcPr>
            <w:tcW w:w="2976" w:type="dxa"/>
            <w:vMerge/>
            <w:tcBorders>
              <w:left w:val="single" w:sz="4" w:space="0" w:color="000000"/>
              <w:bottom w:val="single" w:sz="4" w:space="0" w:color="auto"/>
              <w:right w:val="single" w:sz="4" w:space="0" w:color="000000"/>
            </w:tcBorders>
          </w:tcPr>
          <w:p w14:paraId="13293855"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037326" w:rsidRPr="00A8085E" w14:paraId="176387C9" w14:textId="77777777" w:rsidTr="000B62D1">
        <w:trPr>
          <w:trHeight w:val="20"/>
        </w:trPr>
        <w:tc>
          <w:tcPr>
            <w:tcW w:w="14468" w:type="dxa"/>
            <w:gridSpan w:val="4"/>
            <w:tcBorders>
              <w:top w:val="single" w:sz="4" w:space="0" w:color="auto"/>
              <w:left w:val="single" w:sz="4" w:space="0" w:color="000000"/>
              <w:bottom w:val="single" w:sz="4" w:space="0" w:color="000000"/>
              <w:right w:val="single" w:sz="4" w:space="0" w:color="000000"/>
            </w:tcBorders>
            <w:shd w:val="clear" w:color="auto" w:fill="D9D9D9"/>
          </w:tcPr>
          <w:p w14:paraId="7DE36340" w14:textId="77777777" w:rsidR="00037326" w:rsidRPr="00A8085E" w:rsidRDefault="00037326"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3. Projektu siekiama aiškių ir realių kiekybinių uždavinių.</w:t>
            </w:r>
          </w:p>
        </w:tc>
      </w:tr>
      <w:tr w:rsidR="00F00DFC" w:rsidRPr="00A8085E" w14:paraId="1123E9A5"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605CF578"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3.1. Projektu prisidedama prie </w:t>
            </w:r>
            <w:r w:rsidRPr="00A8085E">
              <w:rPr>
                <w:rFonts w:ascii="Times New Roman" w:hAnsi="Times New Roman" w:cs="Times New Roman"/>
                <w:sz w:val="24"/>
                <w:szCs w:val="24"/>
              </w:rPr>
              <w:t>bent vieno projektų finansavimo sąlygų apraše nustatyto veiksmų programos  ir (arba) ministerijos priemonių įgyvendinimo plane nurodyto nacionalinio produkto ir (arba) rezultato rodiklio</w:t>
            </w:r>
            <w:r w:rsidRPr="00A8085E">
              <w:rPr>
                <w:rFonts w:ascii="Times New Roman" w:eastAsia="Times New Roman" w:hAnsi="Times New Roman" w:cs="Times New Roman"/>
                <w:sz w:val="24"/>
                <w:szCs w:val="24"/>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6941F96C" w14:textId="7700A660" w:rsidR="00F00DFC" w:rsidRPr="00A8085E" w:rsidRDefault="00216072" w:rsidP="000B62D1">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 xml:space="preserve">Projektai, planuojami pagal šio Aprašo 10 punkte </w:t>
            </w:r>
            <w:r w:rsidR="00ED75E5" w:rsidRPr="00A8085E">
              <w:rPr>
                <w:rFonts w:ascii="Times New Roman" w:hAnsi="Times New Roman" w:cs="Times New Roman"/>
                <w:sz w:val="24"/>
                <w:szCs w:val="24"/>
              </w:rPr>
              <w:t>numatom</w:t>
            </w:r>
            <w:r w:rsidR="00624066">
              <w:rPr>
                <w:rFonts w:ascii="Times New Roman" w:hAnsi="Times New Roman" w:cs="Times New Roman"/>
                <w:sz w:val="24"/>
                <w:szCs w:val="24"/>
              </w:rPr>
              <w:t>ą</w:t>
            </w:r>
            <w:r w:rsidR="00ED75E5" w:rsidRPr="00A8085E">
              <w:rPr>
                <w:rFonts w:ascii="Times New Roman" w:hAnsi="Times New Roman" w:cs="Times New Roman"/>
                <w:sz w:val="24"/>
                <w:szCs w:val="24"/>
              </w:rPr>
              <w:t xml:space="preserve"> </w:t>
            </w:r>
            <w:r w:rsidRPr="00A8085E">
              <w:rPr>
                <w:rFonts w:ascii="Times New Roman" w:hAnsi="Times New Roman" w:cs="Times New Roman"/>
                <w:sz w:val="24"/>
                <w:szCs w:val="24"/>
              </w:rPr>
              <w:t xml:space="preserve">finansuoti </w:t>
            </w:r>
            <w:r w:rsidR="00ED75E5" w:rsidRPr="00A8085E">
              <w:rPr>
                <w:rFonts w:ascii="Times New Roman" w:hAnsi="Times New Roman" w:cs="Times New Roman"/>
                <w:sz w:val="24"/>
                <w:szCs w:val="24"/>
              </w:rPr>
              <w:t>veikl</w:t>
            </w:r>
            <w:r w:rsidR="00624066">
              <w:rPr>
                <w:rFonts w:ascii="Times New Roman" w:hAnsi="Times New Roman" w:cs="Times New Roman"/>
                <w:sz w:val="24"/>
                <w:szCs w:val="24"/>
              </w:rPr>
              <w:t>ą</w:t>
            </w:r>
            <w:r w:rsidRPr="00A8085E">
              <w:rPr>
                <w:rFonts w:ascii="Times New Roman" w:hAnsi="Times New Roman" w:cs="Times New Roman"/>
                <w:sz w:val="24"/>
                <w:szCs w:val="24"/>
              </w:rPr>
              <w:t>, turi siekti stebėsenos rodiklių ir jų siektinų reikšmių, nurodytų šio Aprašo 2</w:t>
            </w:r>
            <w:r w:rsidR="0044535D">
              <w:rPr>
                <w:rFonts w:ascii="Times New Roman" w:hAnsi="Times New Roman" w:cs="Times New Roman"/>
                <w:sz w:val="24"/>
                <w:szCs w:val="24"/>
              </w:rPr>
              <w:t>2</w:t>
            </w:r>
            <w:r w:rsidRPr="00A8085E">
              <w:rPr>
                <w:rFonts w:ascii="Times New Roman" w:hAnsi="Times New Roman" w:cs="Times New Roman"/>
                <w:sz w:val="24"/>
                <w:szCs w:val="24"/>
              </w:rPr>
              <w:t xml:space="preserve"> punkte.</w:t>
            </w:r>
          </w:p>
          <w:p w14:paraId="230A959A" w14:textId="77777777" w:rsidR="001E71E8" w:rsidRPr="00A8085E" w:rsidRDefault="001E71E8" w:rsidP="000B62D1">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681A07F7"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9B07276"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5590F2E4" w14:textId="77777777" w:rsidTr="000B62D1">
        <w:tc>
          <w:tcPr>
            <w:tcW w:w="4688" w:type="dxa"/>
            <w:tcBorders>
              <w:top w:val="single" w:sz="4" w:space="0" w:color="auto"/>
              <w:left w:val="single" w:sz="4" w:space="0" w:color="000000"/>
              <w:bottom w:val="single" w:sz="4" w:space="0" w:color="000000"/>
              <w:right w:val="single" w:sz="4" w:space="0" w:color="000000"/>
            </w:tcBorders>
            <w:hideMark/>
          </w:tcPr>
          <w:p w14:paraId="29C70B13" w14:textId="77777777" w:rsidR="00F00DFC" w:rsidRPr="00A8085E" w:rsidRDefault="00F00DFC" w:rsidP="000B62D1">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5400B137" w14:textId="77777777" w:rsidR="00F00DFC" w:rsidRPr="00A8085E" w:rsidRDefault="006A687E"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399B789A"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C6E7BD2"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7AF69454"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34C2F93C" w14:textId="77777777" w:rsidR="00F00DFC" w:rsidRPr="00A8085E" w:rsidRDefault="00F00DFC" w:rsidP="000B62D1">
            <w:pPr>
              <w:spacing w:after="0" w:line="240" w:lineRule="auto"/>
              <w:rPr>
                <w:rFonts w:ascii="Times New Roman" w:hAnsi="Times New Roman" w:cs="Times New Roman"/>
                <w:sz w:val="24"/>
                <w:szCs w:val="24"/>
              </w:rPr>
            </w:pPr>
            <w:r w:rsidRPr="00A8085E">
              <w:rPr>
                <w:rFonts w:ascii="Times New Roman" w:eastAsia="Times New Roman" w:hAnsi="Times New Roman" w:cs="Times New Roman"/>
                <w:bCs/>
                <w:sz w:val="24"/>
                <w:szCs w:val="24"/>
                <w:lang w:eastAsia="lt-LT"/>
              </w:rPr>
              <w:t>3.3.</w:t>
            </w:r>
            <w:r w:rsidRPr="00A8085E">
              <w:rPr>
                <w:rFonts w:ascii="Times New Roman" w:hAnsi="Times New Roman" w:cs="Times New Roman"/>
                <w:sz w:val="24"/>
                <w:szCs w:val="24"/>
              </w:rPr>
              <w:t xml:space="preserve"> </w:t>
            </w:r>
            <w:r w:rsidRPr="00A8085E">
              <w:rPr>
                <w:rFonts w:ascii="Times New Roman" w:eastAsia="Times New Roman" w:hAnsi="Times New Roman" w:cs="Times New Roman"/>
                <w:bCs/>
                <w:sz w:val="24"/>
                <w:szCs w:val="24"/>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36E0358F" w14:textId="77777777" w:rsidR="00F00DFC" w:rsidRPr="00A8085E" w:rsidRDefault="006A687E"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527382B8"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46AA988"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827E34" w:rsidRPr="00A8085E" w14:paraId="420C1CCC" w14:textId="77777777" w:rsidTr="000B62D1">
        <w:trPr>
          <w:trHeight w:val="20"/>
        </w:trPr>
        <w:tc>
          <w:tcPr>
            <w:tcW w:w="14468" w:type="dxa"/>
            <w:gridSpan w:val="4"/>
            <w:tcBorders>
              <w:top w:val="single" w:sz="4" w:space="0" w:color="auto"/>
              <w:left w:val="single" w:sz="4" w:space="0" w:color="000000"/>
              <w:bottom w:val="single" w:sz="4" w:space="0" w:color="000000"/>
              <w:right w:val="single" w:sz="4" w:space="0" w:color="000000"/>
            </w:tcBorders>
            <w:shd w:val="clear" w:color="auto" w:fill="D9D9D9"/>
          </w:tcPr>
          <w:p w14:paraId="60A5571F" w14:textId="77777777" w:rsidR="00827E34" w:rsidRPr="00A8085E" w:rsidRDefault="00827E34"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4. Projektas atitinka horizontaliuosius (darnaus vystymosi bei moterų ir vyrų lygybės ir nediskriminavimo) principus, projekto įgyvendinimas yra suderinamas su ES konkurencijos politikos nuostatomis.</w:t>
            </w:r>
          </w:p>
        </w:tc>
      </w:tr>
      <w:tr w:rsidR="00F00DFC" w:rsidRPr="00A8085E" w14:paraId="6BC89FB4"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65B9A476" w14:textId="77777777" w:rsidR="00F00DFC" w:rsidRPr="00A8085E" w:rsidRDefault="00F00DFC" w:rsidP="000B62D1">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1DE7215B"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46F75568"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9945D36"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6B472ECE"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0AA3BA59" w14:textId="77777777" w:rsidR="00F00DFC" w:rsidRPr="00A8085E" w:rsidRDefault="00F00DFC" w:rsidP="000B62D1">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lastRenderedPageBreak/>
              <w:t xml:space="preserve">4.1.1. aplinkosaugos srityje (aplinkos kokybė ir gamtos ištekliai, kraštovaizdžio ir biologinės įvairovės apsauga, klimato kaita, aplinkos apsauga ir kt.). </w:t>
            </w:r>
          </w:p>
          <w:p w14:paraId="4630A8D8" w14:textId="77777777" w:rsidR="00F00DFC" w:rsidRPr="00A8085E" w:rsidRDefault="00F00DFC" w:rsidP="000B62D1">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i/>
                <w:sz w:val="24"/>
                <w:szCs w:val="24"/>
                <w:lang w:eastAsia="lt-LT"/>
              </w:rPr>
              <w:t xml:space="preserve">(Vertinant, ar įgyvendinant projektą bus atsižvelgiama į aplinkos apsaugos reikalavimus, tikrinama: </w:t>
            </w:r>
          </w:p>
          <w:p w14:paraId="53CA4F5E" w14:textId="77777777" w:rsidR="00F00DFC" w:rsidRPr="00A8085E" w:rsidRDefault="00F00DFC" w:rsidP="000B62D1">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i/>
                <w:sz w:val="24"/>
                <w:szCs w:val="24"/>
                <w:lang w:eastAsia="lt-LT"/>
              </w:rPr>
              <w:t>- ar, vadovaujantis Lietuvos Respublikos planuojamos ūkinės veiklos poveikio aplinkai vertinimo įstatymu, būtinas poveikio aplinkai vertinimas;</w:t>
            </w:r>
          </w:p>
          <w:p w14:paraId="1353AE61" w14:textId="77777777" w:rsidR="00F00DFC" w:rsidRPr="00A8085E" w:rsidRDefault="00F00DFC" w:rsidP="000B62D1">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i/>
                <w:sz w:val="24"/>
                <w:szCs w:val="24"/>
                <w:lang w:eastAsia="lt-LT"/>
              </w:rPr>
              <w:t>- jei būtinas poveikio aplinkai vertinimas, ar jis yra atliktas;</w:t>
            </w:r>
          </w:p>
          <w:p w14:paraId="0C5581EE" w14:textId="77777777" w:rsidR="00F00DFC" w:rsidRPr="00A8085E" w:rsidRDefault="00F00DFC" w:rsidP="000B62D1">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i/>
                <w:sz w:val="24"/>
                <w:szCs w:val="24"/>
                <w:lang w:eastAsia="lt-LT"/>
              </w:rPr>
              <w:t>- ar planuojama ūkinė veikla (arba planų ar programų įgyvendinimas) susijusi (-ęs) su įsteigtomis ar potencialiomis „Natura 2000“ teritorijomis ar artima tokių teritorijų aplinka;</w:t>
            </w:r>
          </w:p>
          <w:p w14:paraId="47662DE6" w14:textId="77777777" w:rsidR="00F00DFC" w:rsidRPr="00A8085E" w:rsidRDefault="00F00DFC" w:rsidP="000B62D1">
            <w:pPr>
              <w:spacing w:after="0" w:line="240" w:lineRule="auto"/>
              <w:rPr>
                <w:rFonts w:ascii="Times New Roman" w:eastAsia="Times New Roman" w:hAnsi="Times New Roman" w:cs="Times New Roman"/>
                <w:i/>
                <w:sz w:val="24"/>
                <w:szCs w:val="24"/>
                <w:lang w:eastAsia="lt-LT"/>
              </w:rPr>
            </w:pPr>
            <w:r w:rsidRPr="00A8085E">
              <w:rPr>
                <w:rFonts w:ascii="Times New Roman" w:eastAsia="Times New Roman" w:hAnsi="Times New Roman" w:cs="Times New Roman"/>
                <w:bCs/>
                <w:i/>
                <w:sz w:val="24"/>
                <w:szCs w:val="24"/>
                <w:lang w:eastAsia="lt-LT"/>
              </w:rPr>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Pr="00A8085E">
              <w:rPr>
                <w:rFonts w:ascii="Times New Roman" w:eastAsia="Times New Roman" w:hAnsi="Times New Roman" w:cs="Times New Roman"/>
                <w:i/>
                <w:sz w:val="24"/>
                <w:szCs w:val="24"/>
                <w:lang w:eastAsia="lt-LT"/>
              </w:rPr>
              <w:t>„Dėl planų ar programų ir planuojamos ūkinės veiklos įgyvendinimo poveikio įsteigtoms ar potencialioms</w:t>
            </w:r>
          </w:p>
          <w:p w14:paraId="35FBB15D" w14:textId="77777777" w:rsidR="00F00DFC" w:rsidRPr="00A8085E" w:rsidRDefault="00F00DFC" w:rsidP="000B62D1">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i/>
                <w:sz w:val="24"/>
                <w:szCs w:val="24"/>
                <w:lang w:eastAsia="lt-LT"/>
              </w:rPr>
              <w:t>„Natura 2000“ teritorijoms reikšmingumo nustatymo tvarkos aprašo patvirtinimo“</w:t>
            </w:r>
            <w:r w:rsidRPr="00A8085E">
              <w:rPr>
                <w:rFonts w:ascii="Times New Roman" w:eastAsia="Times New Roman" w:hAnsi="Times New Roman" w:cs="Times New Roman"/>
                <w:bCs/>
                <w:i/>
                <w:sz w:val="24"/>
                <w:szCs w:val="24"/>
                <w:lang w:eastAsia="lt-LT"/>
              </w:rPr>
              <w:t>, nuostatomis.</w:t>
            </w:r>
          </w:p>
          <w:p w14:paraId="13D00A57" w14:textId="77777777" w:rsidR="00F00DFC" w:rsidRPr="00A8085E" w:rsidRDefault="00F00DFC" w:rsidP="000B62D1">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i/>
                <w:sz w:val="24"/>
                <w:szCs w:val="24"/>
                <w:lang w:eastAsia="lt-LT"/>
              </w:rPr>
              <w:t>Vertinant</w:t>
            </w:r>
            <w:r w:rsidRPr="00A8085E">
              <w:rPr>
                <w:rFonts w:ascii="Times New Roman" w:hAnsi="Times New Roman" w:cs="Times New Roman"/>
                <w:bCs/>
                <w:i/>
                <w:sz w:val="24"/>
                <w:szCs w:val="24"/>
              </w:rPr>
              <w:t xml:space="preserve"> techninės paramos projektus ir</w:t>
            </w:r>
            <w:r w:rsidRPr="00A8085E">
              <w:rPr>
                <w:rFonts w:ascii="Times New Roman" w:eastAsia="Times New Roman" w:hAnsi="Times New Roman" w:cs="Times New Roman"/>
                <w:bCs/>
                <w:i/>
                <w:sz w:val="24"/>
                <w:szCs w:val="24"/>
                <w:lang w:eastAsia="lt-LT"/>
              </w:rPr>
              <w:t xml:space="preserve"> iš  Europos socialinio fondo (toliau – ESF) </w:t>
            </w:r>
            <w:r w:rsidRPr="00A8085E">
              <w:rPr>
                <w:rFonts w:ascii="Times New Roman" w:eastAsia="Times New Roman" w:hAnsi="Times New Roman" w:cs="Times New Roman"/>
                <w:bCs/>
                <w:i/>
                <w:sz w:val="24"/>
                <w:szCs w:val="24"/>
                <w:lang w:eastAsia="lt-LT"/>
              </w:rPr>
              <w:lastRenderedPageBreak/>
              <w:t>bendrai finansuojamus projektus, šis vertinimo aspektas netaikomas.)</w:t>
            </w:r>
          </w:p>
        </w:tc>
        <w:tc>
          <w:tcPr>
            <w:tcW w:w="4677" w:type="dxa"/>
            <w:tcBorders>
              <w:top w:val="single" w:sz="4" w:space="0" w:color="auto"/>
              <w:left w:val="single" w:sz="4" w:space="0" w:color="000000"/>
              <w:bottom w:val="single" w:sz="4" w:space="0" w:color="000000"/>
              <w:right w:val="single" w:sz="4" w:space="0" w:color="000000"/>
            </w:tcBorders>
          </w:tcPr>
          <w:p w14:paraId="2F295F02" w14:textId="77777777" w:rsidR="00F00DFC" w:rsidRPr="00A8085E" w:rsidRDefault="006A687E"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Informacijos šaltinis: paraiška ir kita viešai prieinama informacija.</w:t>
            </w:r>
          </w:p>
        </w:tc>
        <w:tc>
          <w:tcPr>
            <w:tcW w:w="2127" w:type="dxa"/>
            <w:tcBorders>
              <w:top w:val="single" w:sz="4" w:space="0" w:color="auto"/>
              <w:left w:val="single" w:sz="4" w:space="0" w:color="000000"/>
              <w:bottom w:val="single" w:sz="4" w:space="0" w:color="000000"/>
              <w:right w:val="single" w:sz="4" w:space="0" w:color="000000"/>
            </w:tcBorders>
          </w:tcPr>
          <w:p w14:paraId="612E9A6E"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3E74B78"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06D2033E"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24DB8A7A" w14:textId="77777777" w:rsidR="00F00DFC" w:rsidRPr="00A8085E" w:rsidRDefault="00F00DFC" w:rsidP="000B62D1">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lastRenderedPageBreak/>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155C24B1" w14:textId="77777777" w:rsidR="00F00DFC" w:rsidRPr="00A8085E" w:rsidRDefault="006A687E"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0AF860E3"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5A99BFC"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676C371F"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41D31C31" w14:textId="77777777" w:rsidR="00F00DFC" w:rsidRPr="00A8085E" w:rsidRDefault="00F00DFC" w:rsidP="000B62D1">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5AED6641" w14:textId="77777777" w:rsidR="00F00DFC" w:rsidRPr="00A8085E" w:rsidRDefault="006A687E"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6078BF60"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352B812"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40144351"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3D8B7D06" w14:textId="77777777" w:rsidR="00F00DFC" w:rsidRPr="00A8085E" w:rsidRDefault="00F00DFC" w:rsidP="000B62D1">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2B482413" w14:textId="77777777" w:rsidR="00F00DFC" w:rsidRPr="00A8085E" w:rsidRDefault="006A687E"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099CBF07"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D592604"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1ED289EA"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6467486D" w14:textId="77777777" w:rsidR="00F00DFC" w:rsidRPr="00A8085E" w:rsidRDefault="00F00DFC" w:rsidP="000B62D1">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69525ACE" w14:textId="77777777" w:rsidR="00F00DFC" w:rsidRPr="00A8085E" w:rsidRDefault="00744C86"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17728F8B"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0F980E5"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62E46681"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0E019CBE" w14:textId="77777777" w:rsidR="00F00DFC" w:rsidRPr="00A8085E" w:rsidRDefault="00F00DFC" w:rsidP="000B62D1">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sz w:val="24"/>
                <w:szCs w:val="24"/>
                <w:lang w:eastAsia="lt-LT"/>
              </w:rPr>
              <w:t xml:space="preserve">4.2. Pasiūlyti konkretūs veiksmai (pademonstruotas proaktyvus 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14:paraId="6EE6EA7B" w14:textId="77777777" w:rsidR="00F00DFC" w:rsidRPr="00A8085E" w:rsidRDefault="00744C86"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Netaikoma </w:t>
            </w:r>
          </w:p>
        </w:tc>
        <w:tc>
          <w:tcPr>
            <w:tcW w:w="2127" w:type="dxa"/>
            <w:tcBorders>
              <w:top w:val="single" w:sz="4" w:space="0" w:color="auto"/>
              <w:left w:val="single" w:sz="4" w:space="0" w:color="000000"/>
              <w:bottom w:val="single" w:sz="4" w:space="0" w:color="000000"/>
              <w:right w:val="single" w:sz="4" w:space="0" w:color="000000"/>
            </w:tcBorders>
          </w:tcPr>
          <w:p w14:paraId="2BBE5923"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06E4F48"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05A5DCDE"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6F3D4B89" w14:textId="77777777" w:rsidR="00F00DFC" w:rsidRPr="00A8085E" w:rsidRDefault="00F00DFC" w:rsidP="000B62D1">
            <w:pPr>
              <w:spacing w:after="0" w:line="240" w:lineRule="auto"/>
              <w:rPr>
                <w:rFonts w:ascii="Times New Roman" w:eastAsia="Times New Roman" w:hAnsi="Times New Roman" w:cs="Times New Roman"/>
                <w:sz w:val="24"/>
                <w:szCs w:val="24"/>
                <w:lang w:val="pt-BR" w:eastAsia="lt-LT"/>
              </w:rPr>
            </w:pPr>
            <w:r w:rsidRPr="00A8085E">
              <w:rPr>
                <w:rFonts w:ascii="Times New Roman" w:eastAsia="Times New Roman" w:hAnsi="Times New Roman" w:cs="Times New Roman"/>
                <w:sz w:val="24"/>
                <w:szCs w:val="24"/>
                <w:lang w:eastAsia="lt-LT"/>
              </w:rPr>
              <w:t>4.3. Projekte nėra numatoma apribojimų, kurie turėtų neigiamą poveikį moterų ir vyrų lygybės ir nediskriminavimo</w:t>
            </w:r>
            <w:r w:rsidRPr="00A8085E">
              <w:rPr>
                <w:rFonts w:ascii="Times New Roman" w:hAnsi="Times New Roman" w:cs="Times New Roman"/>
                <w:sz w:val="24"/>
                <w:szCs w:val="24"/>
              </w:rPr>
              <w:t xml:space="preserve"> </w:t>
            </w:r>
            <w:r w:rsidRPr="00A8085E">
              <w:rPr>
                <w:rFonts w:ascii="Times New Roman" w:eastAsia="Times New Roman" w:hAnsi="Times New Roman" w:cs="Times New Roman"/>
                <w:sz w:val="24"/>
                <w:szCs w:val="24"/>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1D87BD75" w14:textId="77777777" w:rsidR="00F00DFC" w:rsidRPr="00A8085E" w:rsidRDefault="006A687E" w:rsidP="000B62D1">
            <w:pPr>
              <w:spacing w:after="0" w:line="240" w:lineRule="auto"/>
              <w:rPr>
                <w:rFonts w:ascii="Times New Roman" w:eastAsia="Times New Roman" w:hAnsi="Times New Roman" w:cs="Times New Roman"/>
                <w:sz w:val="24"/>
                <w:szCs w:val="24"/>
                <w:lang w:val="pt-BR" w:eastAsia="lt-LT"/>
              </w:rPr>
            </w:pPr>
            <w:r w:rsidRPr="00A8085E">
              <w:rPr>
                <w:rFonts w:ascii="Times New Roman" w:eastAsia="Times New Roman" w:hAnsi="Times New Roman" w:cs="Times New Roman"/>
                <w:sz w:val="24"/>
                <w:szCs w:val="24"/>
                <w:lang w:val="pt-BR"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7B7C008D"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5F2E1343" w14:textId="77777777" w:rsidR="00F00DFC" w:rsidRPr="00A8085E" w:rsidRDefault="00F00DFC" w:rsidP="000B62D1">
            <w:pPr>
              <w:spacing w:after="0" w:line="240" w:lineRule="auto"/>
              <w:rPr>
                <w:rFonts w:ascii="Times New Roman" w:eastAsia="Times New Roman" w:hAnsi="Times New Roman" w:cs="Times New Roman"/>
                <w:sz w:val="24"/>
                <w:szCs w:val="24"/>
                <w:lang w:val="pt-BR" w:eastAsia="lt-LT"/>
              </w:rPr>
            </w:pPr>
          </w:p>
        </w:tc>
      </w:tr>
      <w:tr w:rsidR="00F00DFC" w:rsidRPr="00A8085E" w14:paraId="5E988482"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4716D6DD"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A8085E" w:rsidDel="009152DC">
              <w:rPr>
                <w:rFonts w:ascii="Times New Roman" w:eastAsia="Times New Roman" w:hAnsi="Times New Roman" w:cs="Times New Roman"/>
                <w:sz w:val="24"/>
                <w:szCs w:val="24"/>
                <w:lang w:eastAsia="lt-LT"/>
              </w:rPr>
              <w:t xml:space="preserve"> </w:t>
            </w:r>
            <w:r w:rsidR="005676AA" w:rsidRPr="00A8085E">
              <w:rPr>
                <w:rFonts w:ascii="Times New Roman" w:eastAsia="Times New Roman" w:hAnsi="Times New Roman" w:cs="Times New Roman"/>
                <w:sz w:val="24"/>
                <w:szCs w:val="24"/>
                <w:lang w:eastAsia="lt-LT"/>
              </w:rPr>
              <w:t>principo įgyvendinimas.</w:t>
            </w:r>
          </w:p>
        </w:tc>
        <w:tc>
          <w:tcPr>
            <w:tcW w:w="4677" w:type="dxa"/>
            <w:tcBorders>
              <w:top w:val="single" w:sz="4" w:space="0" w:color="auto"/>
              <w:left w:val="single" w:sz="4" w:space="0" w:color="000000"/>
              <w:bottom w:val="single" w:sz="4" w:space="0" w:color="000000"/>
              <w:right w:val="single" w:sz="4" w:space="0" w:color="000000"/>
            </w:tcBorders>
          </w:tcPr>
          <w:p w14:paraId="523DA830" w14:textId="77777777" w:rsidR="00F00DFC" w:rsidRPr="00A8085E" w:rsidRDefault="00744C86" w:rsidP="000B62D1">
            <w:pPr>
              <w:spacing w:after="0" w:line="240" w:lineRule="auto"/>
              <w:rPr>
                <w:rFonts w:ascii="Times New Roman" w:eastAsia="Times New Roman" w:hAnsi="Times New Roman" w:cs="Times New Roman"/>
                <w:sz w:val="24"/>
                <w:szCs w:val="24"/>
                <w:lang w:val="pt-BR" w:eastAsia="lt-LT"/>
              </w:rPr>
            </w:pPr>
            <w:r w:rsidRPr="00A8085E">
              <w:rPr>
                <w:rFonts w:ascii="Times New Roman" w:eastAsia="Times New Roman" w:hAnsi="Times New Roman" w:cs="Times New Roman"/>
                <w:sz w:val="24"/>
                <w:szCs w:val="24"/>
                <w:lang w:val="pt-BR" w:eastAsia="lt-LT"/>
              </w:rPr>
              <w:t xml:space="preserve">Netaikoma </w:t>
            </w:r>
          </w:p>
        </w:tc>
        <w:tc>
          <w:tcPr>
            <w:tcW w:w="2127" w:type="dxa"/>
            <w:tcBorders>
              <w:top w:val="single" w:sz="4" w:space="0" w:color="auto"/>
              <w:left w:val="single" w:sz="4" w:space="0" w:color="000000"/>
              <w:bottom w:val="single" w:sz="4" w:space="0" w:color="000000"/>
              <w:right w:val="single" w:sz="4" w:space="0" w:color="000000"/>
            </w:tcBorders>
          </w:tcPr>
          <w:p w14:paraId="226A135B"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5A753C56" w14:textId="77777777" w:rsidR="00F00DFC" w:rsidRPr="00A8085E" w:rsidRDefault="00F00DFC" w:rsidP="000B62D1">
            <w:pPr>
              <w:spacing w:after="0" w:line="240" w:lineRule="auto"/>
              <w:rPr>
                <w:rFonts w:ascii="Times New Roman" w:eastAsia="Times New Roman" w:hAnsi="Times New Roman" w:cs="Times New Roman"/>
                <w:sz w:val="24"/>
                <w:szCs w:val="24"/>
                <w:lang w:val="pt-BR" w:eastAsia="lt-LT"/>
              </w:rPr>
            </w:pPr>
          </w:p>
        </w:tc>
      </w:tr>
      <w:tr w:rsidR="00F00DFC" w:rsidRPr="00A8085E" w14:paraId="36265827"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tcPr>
          <w:p w14:paraId="1C206431" w14:textId="77777777" w:rsidR="006E2D6B"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 xml:space="preserve">4.5. Projektas suderinamas su ES konkurencijos politikos nuostatomis: </w:t>
            </w:r>
          </w:p>
        </w:tc>
        <w:tc>
          <w:tcPr>
            <w:tcW w:w="4677" w:type="dxa"/>
            <w:tcBorders>
              <w:top w:val="single" w:sz="4" w:space="0" w:color="auto"/>
              <w:left w:val="single" w:sz="4" w:space="0" w:color="000000"/>
              <w:bottom w:val="single" w:sz="4" w:space="0" w:color="000000"/>
              <w:right w:val="single" w:sz="4" w:space="0" w:color="000000"/>
            </w:tcBorders>
          </w:tcPr>
          <w:p w14:paraId="21B07409" w14:textId="77777777" w:rsidR="00F00DFC" w:rsidRPr="00A8085E" w:rsidRDefault="00E02C22" w:rsidP="000B62D1">
            <w:pPr>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 ir investicijų projektas.</w:t>
            </w:r>
          </w:p>
        </w:tc>
        <w:tc>
          <w:tcPr>
            <w:tcW w:w="2127" w:type="dxa"/>
            <w:tcBorders>
              <w:top w:val="single" w:sz="4" w:space="0" w:color="auto"/>
              <w:left w:val="single" w:sz="4" w:space="0" w:color="000000"/>
              <w:bottom w:val="single" w:sz="4" w:space="0" w:color="000000"/>
              <w:right w:val="single" w:sz="4" w:space="0" w:color="000000"/>
            </w:tcBorders>
          </w:tcPr>
          <w:p w14:paraId="096034A5"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AD05A55"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744C86" w:rsidRPr="00A8085E" w14:paraId="71D4A7F7"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tcPr>
          <w:p w14:paraId="7810B1DF" w14:textId="77777777" w:rsidR="00744C86" w:rsidRPr="00A8085E" w:rsidRDefault="00744C86"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4.5.1. teikiamas finansavimas neviršija nustatytų</w:t>
            </w:r>
            <w:r w:rsidRPr="00A8085E">
              <w:rPr>
                <w:rFonts w:ascii="Times New Roman" w:eastAsia="Times New Roman" w:hAnsi="Times New Roman" w:cs="Times New Roman"/>
                <w:i/>
                <w:sz w:val="24"/>
                <w:szCs w:val="24"/>
                <w:lang w:eastAsia="lt-LT"/>
              </w:rPr>
              <w:t xml:space="preserve"> de minimis</w:t>
            </w:r>
            <w:r w:rsidRPr="00A8085E">
              <w:rPr>
                <w:rFonts w:ascii="Times New Roman" w:eastAsia="Times New Roman" w:hAnsi="Times New Roman" w:cs="Times New Roman"/>
                <w:sz w:val="24"/>
                <w:szCs w:val="24"/>
                <w:lang w:eastAsia="lt-LT"/>
              </w:rPr>
              <w:t xml:space="preserve"> pagalbos ribų ir atitinka reikalavimus, taikomus </w:t>
            </w:r>
            <w:r w:rsidRPr="00A8085E">
              <w:rPr>
                <w:rFonts w:ascii="Times New Roman" w:eastAsia="Times New Roman" w:hAnsi="Times New Roman" w:cs="Times New Roman"/>
                <w:i/>
                <w:sz w:val="24"/>
                <w:szCs w:val="24"/>
                <w:lang w:eastAsia="lt-LT"/>
              </w:rPr>
              <w:t>de minimis</w:t>
            </w:r>
            <w:r w:rsidRPr="00A8085E">
              <w:rPr>
                <w:rFonts w:ascii="Times New Roman" w:eastAsia="Times New Roman" w:hAnsi="Times New Roman" w:cs="Times New Roman"/>
                <w:sz w:val="24"/>
                <w:szCs w:val="24"/>
                <w:lang w:eastAsia="lt-LT"/>
              </w:rPr>
              <w:t xml:space="preserve"> pagalbai </w:t>
            </w:r>
            <w:r w:rsidRPr="00A8085E">
              <w:rPr>
                <w:rFonts w:ascii="Times New Roman" w:eastAsia="Times New Roman" w:hAnsi="Times New Roman" w:cs="Times New Roman"/>
                <w:i/>
                <w:sz w:val="24"/>
                <w:szCs w:val="24"/>
                <w:lang w:eastAsia="lt-LT"/>
              </w:rPr>
              <w:t xml:space="preserve">(taikoma, jei projektui teikiama </w:t>
            </w:r>
            <w:r w:rsidRPr="00A8085E">
              <w:rPr>
                <w:rFonts w:ascii="Times New Roman" w:eastAsia="Times New Roman" w:hAnsi="Times New Roman" w:cs="Times New Roman"/>
                <w:sz w:val="24"/>
                <w:szCs w:val="24"/>
                <w:lang w:eastAsia="lt-LT"/>
              </w:rPr>
              <w:t>de minimis</w:t>
            </w:r>
            <w:r w:rsidRPr="00A8085E">
              <w:rPr>
                <w:rFonts w:ascii="Times New Roman" w:eastAsia="Times New Roman" w:hAnsi="Times New Roman" w:cs="Times New Roman"/>
                <w:i/>
                <w:sz w:val="24"/>
                <w:szCs w:val="24"/>
                <w:lang w:eastAsia="lt-LT"/>
              </w:rPr>
              <w:t xml:space="preserve"> pagalba. Pildomas projektų atitikties </w:t>
            </w:r>
            <w:r w:rsidRPr="00A8085E">
              <w:rPr>
                <w:rFonts w:ascii="Times New Roman" w:eastAsia="Times New Roman" w:hAnsi="Times New Roman" w:cs="Times New Roman"/>
                <w:sz w:val="24"/>
                <w:szCs w:val="24"/>
                <w:lang w:eastAsia="lt-LT"/>
              </w:rPr>
              <w:t>de minimis</w:t>
            </w:r>
            <w:r w:rsidRPr="00A8085E">
              <w:rPr>
                <w:rFonts w:ascii="Times New Roman" w:eastAsia="Times New Roman" w:hAnsi="Times New Roman" w:cs="Times New Roman"/>
                <w:i/>
                <w:sz w:val="24"/>
                <w:szCs w:val="24"/>
                <w:lang w:eastAsia="lt-LT"/>
              </w:rPr>
              <w:t xml:space="preserve"> pagalbos taisyklėms patikros lapas)</w:t>
            </w:r>
            <w:r w:rsidRPr="00A8085E">
              <w:rPr>
                <w:rFonts w:ascii="Times New Roman" w:eastAsia="Times New Roman" w:hAnsi="Times New Roman" w:cs="Times New Roman"/>
                <w:sz w:val="24"/>
                <w:szCs w:val="24"/>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3384B2D2" w14:textId="77777777" w:rsidR="00744C86" w:rsidRPr="00A8085E" w:rsidRDefault="00744C86" w:rsidP="000B62D1">
            <w:pPr>
              <w:rPr>
                <w:rFonts w:ascii="Times New Roman" w:hAnsi="Times New Roman" w:cs="Times New Roman"/>
                <w:sz w:val="24"/>
                <w:szCs w:val="24"/>
              </w:rPr>
            </w:pPr>
            <w:r w:rsidRPr="00A8085E">
              <w:rPr>
                <w:rFonts w:ascii="Times New Roman" w:hAnsi="Times New Roman" w:cs="Times New Roman"/>
                <w:sz w:val="24"/>
                <w:szCs w:val="24"/>
              </w:rPr>
              <w:t xml:space="preserve">Netaikoma </w:t>
            </w:r>
          </w:p>
        </w:tc>
        <w:tc>
          <w:tcPr>
            <w:tcW w:w="2127" w:type="dxa"/>
            <w:tcBorders>
              <w:top w:val="single" w:sz="4" w:space="0" w:color="auto"/>
              <w:left w:val="single" w:sz="4" w:space="0" w:color="000000"/>
              <w:bottom w:val="single" w:sz="4" w:space="0" w:color="000000"/>
              <w:right w:val="single" w:sz="4" w:space="0" w:color="000000"/>
            </w:tcBorders>
          </w:tcPr>
          <w:p w14:paraId="04CCF10B" w14:textId="77777777" w:rsidR="00744C86" w:rsidRPr="00A8085E" w:rsidRDefault="00744C86"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547E2CD" w14:textId="77777777" w:rsidR="00744C86" w:rsidRPr="00A8085E" w:rsidRDefault="00744C86" w:rsidP="000B62D1">
            <w:pPr>
              <w:spacing w:after="0" w:line="240" w:lineRule="auto"/>
              <w:rPr>
                <w:rFonts w:ascii="Times New Roman" w:eastAsia="Times New Roman" w:hAnsi="Times New Roman" w:cs="Times New Roman"/>
                <w:sz w:val="24"/>
                <w:szCs w:val="24"/>
                <w:lang w:eastAsia="lt-LT"/>
              </w:rPr>
            </w:pPr>
          </w:p>
        </w:tc>
      </w:tr>
      <w:tr w:rsidR="00744C86" w:rsidRPr="00A8085E" w14:paraId="74FF127E"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tcPr>
          <w:p w14:paraId="063C923D" w14:textId="77777777" w:rsidR="00744C86" w:rsidRPr="00A8085E" w:rsidRDefault="00744C86"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4.5.2. projektas finansuojamas pagal suderintą valstybės pagalbos schemą ar Europos Komisijos sprendimą arba pagal bendrąjį bendrosios išimties reglamentą, laikantis ten nustatytų reikalavimų </w:t>
            </w:r>
            <w:r w:rsidRPr="00A8085E">
              <w:rPr>
                <w:rFonts w:ascii="Times New Roman" w:eastAsia="Times New Roman" w:hAnsi="Times New Roman" w:cs="Times New Roman"/>
                <w:i/>
                <w:sz w:val="24"/>
                <w:szCs w:val="24"/>
                <w:lang w:eastAsia="lt-LT"/>
              </w:rPr>
              <w:t xml:space="preserve">(taikoma, jei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p.1). </w:t>
            </w:r>
            <w:r w:rsidRPr="00A8085E">
              <w:rPr>
                <w:rFonts w:ascii="Times New Roman" w:hAnsi="Times New Roman" w:cs="Times New Roman"/>
                <w:i/>
                <w:iCs/>
                <w:color w:val="000000"/>
                <w:sz w:val="24"/>
                <w:szCs w:val="24"/>
              </w:rPr>
              <w:t xml:space="preserve">Pildomas projektų atitikties valstybės pagalbos taisyklėms patikros lapas); </w:t>
            </w:r>
          </w:p>
        </w:tc>
        <w:tc>
          <w:tcPr>
            <w:tcW w:w="4677" w:type="dxa"/>
            <w:tcBorders>
              <w:top w:val="single" w:sz="4" w:space="0" w:color="auto"/>
              <w:left w:val="single" w:sz="4" w:space="0" w:color="000000"/>
              <w:bottom w:val="single" w:sz="4" w:space="0" w:color="000000"/>
              <w:right w:val="single" w:sz="4" w:space="0" w:color="000000"/>
            </w:tcBorders>
          </w:tcPr>
          <w:p w14:paraId="5CC2EA07" w14:textId="77777777" w:rsidR="00744C86" w:rsidRPr="00A8085E" w:rsidRDefault="00744C86" w:rsidP="000B62D1">
            <w:pPr>
              <w:rPr>
                <w:rFonts w:ascii="Times New Roman" w:hAnsi="Times New Roman" w:cs="Times New Roman"/>
                <w:sz w:val="24"/>
                <w:szCs w:val="24"/>
              </w:rPr>
            </w:pPr>
            <w:r w:rsidRPr="00A8085E">
              <w:rPr>
                <w:rFonts w:ascii="Times New Roman" w:hAnsi="Times New Roman" w:cs="Times New Roman"/>
                <w:sz w:val="24"/>
                <w:szCs w:val="24"/>
              </w:rPr>
              <w:t xml:space="preserve">Netaikoma </w:t>
            </w:r>
          </w:p>
        </w:tc>
        <w:tc>
          <w:tcPr>
            <w:tcW w:w="2127" w:type="dxa"/>
            <w:tcBorders>
              <w:top w:val="single" w:sz="4" w:space="0" w:color="auto"/>
              <w:left w:val="single" w:sz="4" w:space="0" w:color="000000"/>
              <w:bottom w:val="single" w:sz="4" w:space="0" w:color="000000"/>
              <w:right w:val="single" w:sz="4" w:space="0" w:color="000000"/>
            </w:tcBorders>
          </w:tcPr>
          <w:p w14:paraId="3C98ED67" w14:textId="77777777" w:rsidR="00744C86" w:rsidRPr="00A8085E" w:rsidRDefault="00744C86"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1D8609C" w14:textId="77777777" w:rsidR="00744C86" w:rsidRPr="00A8085E" w:rsidRDefault="00744C86" w:rsidP="000B62D1">
            <w:pPr>
              <w:spacing w:after="0" w:line="240" w:lineRule="auto"/>
              <w:rPr>
                <w:rFonts w:ascii="Times New Roman" w:eastAsia="Times New Roman" w:hAnsi="Times New Roman" w:cs="Times New Roman"/>
                <w:sz w:val="24"/>
                <w:szCs w:val="24"/>
                <w:lang w:eastAsia="lt-LT"/>
              </w:rPr>
            </w:pPr>
          </w:p>
        </w:tc>
      </w:tr>
      <w:tr w:rsidR="00744C86" w:rsidRPr="00A8085E" w14:paraId="2096E616"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tcPr>
          <w:p w14:paraId="78755319" w14:textId="63B51B18" w:rsidR="00744C86" w:rsidRPr="00A8085E" w:rsidRDefault="00744C86"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4.5.3. projekto finansavimas nereiškia neteisėtos valstybės pagalbos ar </w:t>
            </w:r>
            <w:r w:rsidRPr="00A8085E">
              <w:rPr>
                <w:rFonts w:ascii="Times New Roman" w:eastAsia="Times New Roman" w:hAnsi="Times New Roman" w:cs="Times New Roman"/>
                <w:i/>
                <w:sz w:val="24"/>
                <w:szCs w:val="24"/>
                <w:lang w:eastAsia="lt-LT"/>
              </w:rPr>
              <w:t>de minimis</w:t>
            </w:r>
            <w:r w:rsidRPr="00A8085E">
              <w:rPr>
                <w:rFonts w:ascii="Times New Roman" w:eastAsia="Times New Roman" w:hAnsi="Times New Roman" w:cs="Times New Roman"/>
                <w:sz w:val="24"/>
                <w:szCs w:val="24"/>
                <w:lang w:eastAsia="lt-LT"/>
              </w:rPr>
              <w:t xml:space="preserve"> pagalbos suteikimo </w:t>
            </w:r>
          </w:p>
          <w:p w14:paraId="4801D281" w14:textId="089E0948" w:rsidR="00744C86" w:rsidRPr="00A8085E" w:rsidRDefault="00744C86" w:rsidP="000B62D1">
            <w:pPr>
              <w:spacing w:after="0" w:line="240" w:lineRule="auto"/>
              <w:rPr>
                <w:rFonts w:ascii="Times New Roman" w:eastAsia="Times New Roman" w:hAnsi="Times New Roman" w:cs="Times New Roman"/>
                <w:i/>
                <w:sz w:val="24"/>
                <w:szCs w:val="24"/>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08F57269" w14:textId="77777777" w:rsidR="00744C86" w:rsidRPr="00A8085E" w:rsidRDefault="006A687E" w:rsidP="000B62D1">
            <w:pPr>
              <w:rPr>
                <w:rFonts w:ascii="Times New Roman" w:hAnsi="Times New Roman" w:cs="Times New Roman"/>
                <w:sz w:val="24"/>
                <w:szCs w:val="24"/>
              </w:rPr>
            </w:pPr>
            <w:r w:rsidRPr="00A8085E">
              <w:rPr>
                <w:rFonts w:ascii="Times New Roman" w:hAnsi="Times New Roman" w:cs="Times New Roman"/>
                <w:sz w:val="24"/>
                <w:szCs w:val="24"/>
              </w:rPr>
              <w:t>Informacijos šaltinis: paraiška</w:t>
            </w:r>
            <w:r w:rsidR="001E71E8" w:rsidRPr="00A8085E">
              <w:rPr>
                <w:rFonts w:ascii="Times New Roman" w:hAnsi="Times New Roman" w:cs="Times New Roman"/>
                <w:sz w:val="24"/>
                <w:szCs w:val="24"/>
              </w:rPr>
              <w:t xml:space="preserve"> ir investicijų projektas</w:t>
            </w:r>
            <w:r w:rsidRPr="00A8085E">
              <w:rPr>
                <w:rFonts w:ascii="Times New Roman" w:hAnsi="Times New Roman" w:cs="Times New Roman"/>
                <w:sz w:val="24"/>
                <w:szCs w:val="24"/>
              </w:rPr>
              <w:t>.</w:t>
            </w:r>
          </w:p>
        </w:tc>
        <w:tc>
          <w:tcPr>
            <w:tcW w:w="2127" w:type="dxa"/>
            <w:tcBorders>
              <w:top w:val="single" w:sz="4" w:space="0" w:color="auto"/>
              <w:left w:val="single" w:sz="4" w:space="0" w:color="000000"/>
              <w:bottom w:val="single" w:sz="4" w:space="0" w:color="000000"/>
              <w:right w:val="single" w:sz="4" w:space="0" w:color="000000"/>
            </w:tcBorders>
          </w:tcPr>
          <w:p w14:paraId="4B32EDED" w14:textId="77777777" w:rsidR="00744C86" w:rsidRPr="00A8085E" w:rsidRDefault="00744C86"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BDE7762" w14:textId="77777777" w:rsidR="00744C86" w:rsidRPr="00A8085E" w:rsidRDefault="00744C86" w:rsidP="000B62D1">
            <w:pPr>
              <w:spacing w:after="0" w:line="240" w:lineRule="auto"/>
              <w:rPr>
                <w:rFonts w:ascii="Times New Roman" w:eastAsia="Times New Roman" w:hAnsi="Times New Roman" w:cs="Times New Roman"/>
                <w:sz w:val="24"/>
                <w:szCs w:val="24"/>
                <w:lang w:eastAsia="lt-LT"/>
              </w:rPr>
            </w:pPr>
          </w:p>
        </w:tc>
      </w:tr>
      <w:tr w:rsidR="00827E34" w:rsidRPr="00A8085E" w14:paraId="6A0AEF81" w14:textId="77777777" w:rsidTr="000B62D1">
        <w:trPr>
          <w:trHeight w:val="20"/>
        </w:trPr>
        <w:tc>
          <w:tcPr>
            <w:tcW w:w="14468" w:type="dxa"/>
            <w:gridSpan w:val="4"/>
            <w:tcBorders>
              <w:top w:val="single" w:sz="4" w:space="0" w:color="auto"/>
              <w:left w:val="single" w:sz="4" w:space="0" w:color="000000"/>
              <w:bottom w:val="single" w:sz="4" w:space="0" w:color="000000"/>
              <w:right w:val="single" w:sz="4" w:space="0" w:color="000000"/>
            </w:tcBorders>
            <w:shd w:val="clear" w:color="auto" w:fill="D9D9D9"/>
          </w:tcPr>
          <w:p w14:paraId="58059AA7" w14:textId="77777777" w:rsidR="00827E34" w:rsidRPr="00A8085E" w:rsidRDefault="00827E34"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5. Pareiškėjas ir partneris (-iai) organizaciniu požiūriu yra pajėgūs tinkamai ir laiku įgyvendinti teikiamą projektą ir atitinka jam (jiems) keliamus reikalavimus.</w:t>
            </w:r>
          </w:p>
        </w:tc>
      </w:tr>
      <w:tr w:rsidR="00F00DFC" w:rsidRPr="00A8085E" w14:paraId="57D97275" w14:textId="77777777" w:rsidTr="000B62D1">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409304D9" w14:textId="77777777" w:rsidR="00F00DFC" w:rsidRPr="00A8085E" w:rsidRDefault="00F00DFC" w:rsidP="000B62D1">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sz w:val="24"/>
                <w:szCs w:val="24"/>
                <w:lang w:eastAsia="lt-LT"/>
              </w:rPr>
              <w:t xml:space="preserve">5.1. </w:t>
            </w:r>
            <w:r w:rsidRPr="00A8085E">
              <w:rPr>
                <w:rFonts w:ascii="Times New Roman" w:eastAsia="Times New Roman" w:hAnsi="Times New Roman" w:cs="Times New Roman"/>
                <w:bCs/>
                <w:sz w:val="24"/>
                <w:szCs w:val="24"/>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14:paraId="632DE2A1" w14:textId="77777777" w:rsidR="00F00DFC" w:rsidRPr="00A8085E" w:rsidRDefault="006A687E"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Informacija tikrinama pagal Juridinių asmenų registro duomenis.</w:t>
            </w:r>
          </w:p>
          <w:p w14:paraId="725C269B" w14:textId="77777777" w:rsidR="006A687E" w:rsidRPr="00A8085E" w:rsidRDefault="006A687E"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54420CA2"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4EB744D"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47605F8A" w14:textId="77777777" w:rsidTr="000B62D1">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4C08CD18"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08B0DC5A" w14:textId="77777777" w:rsidR="00F00DFC" w:rsidRPr="00A8085E" w:rsidRDefault="00F00DFC" w:rsidP="000B62D1">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 xml:space="preserve">Tinkamų pareiškėjų (partnerių) sąrašas yra nurodytas </w:t>
            </w:r>
            <w:r w:rsidR="005676AA" w:rsidRPr="00A8085E">
              <w:rPr>
                <w:rFonts w:ascii="Times New Roman" w:hAnsi="Times New Roman" w:cs="Times New Roman"/>
                <w:sz w:val="24"/>
                <w:szCs w:val="24"/>
              </w:rPr>
              <w:t>šio Aprašo 12 punkte</w:t>
            </w:r>
            <w:r w:rsidRPr="00A8085E">
              <w:rPr>
                <w:rFonts w:ascii="Times New Roman" w:hAnsi="Times New Roman" w:cs="Times New Roman"/>
                <w:sz w:val="24"/>
                <w:szCs w:val="24"/>
              </w:rPr>
              <w:t>.</w:t>
            </w:r>
          </w:p>
          <w:p w14:paraId="040218E1" w14:textId="77777777" w:rsidR="00CF44C8" w:rsidRPr="00A8085E" w:rsidRDefault="00CF44C8"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14:paraId="5F811B58"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702F43A"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5F24F869" w14:textId="77777777" w:rsidTr="000B62D1">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573DFE62"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5.3. Pareiškėjas (partneris) turi teisinį pagrindą užsiimti ta veikla (atlikti funkcijas), kuriai pradėti ir (arba) vykdyti, ir (arba) plėtoti skirtas projektas.</w:t>
            </w:r>
          </w:p>
          <w:p w14:paraId="0054D9DC"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i/>
                <w:sz w:val="24"/>
                <w:szCs w:val="24"/>
                <w:lang w:eastAsia="lt-LT"/>
              </w:rPr>
              <w:t>(</w:t>
            </w:r>
            <w:r w:rsidRPr="00A8085E">
              <w:rPr>
                <w:rFonts w:ascii="Times New Roman" w:hAnsi="Times New Roman" w:cs="Times New Roman"/>
                <w:i/>
                <w:iCs/>
                <w:color w:val="000000"/>
                <w:sz w:val="24"/>
                <w:szCs w:val="24"/>
                <w:lang w:eastAsia="lt-LT"/>
              </w:rPr>
              <w:t>Taikoma tais atvejais, kai nacionaliniuose teisės aktuose yra nustatyti reikalavimai turėti teisinį pagrindą vykdyti</w:t>
            </w:r>
            <w:r w:rsidRPr="00A8085E" w:rsidDel="00BF4193">
              <w:rPr>
                <w:rFonts w:ascii="Times New Roman" w:hAnsi="Times New Roman" w:cs="Times New Roman"/>
                <w:i/>
                <w:iCs/>
                <w:color w:val="000000"/>
                <w:sz w:val="24"/>
                <w:szCs w:val="24"/>
                <w:lang w:eastAsia="lt-LT"/>
              </w:rPr>
              <w:t xml:space="preserve"> </w:t>
            </w:r>
            <w:r w:rsidRPr="00A8085E">
              <w:rPr>
                <w:rFonts w:ascii="Times New Roman" w:hAnsi="Times New Roman" w:cs="Times New Roman"/>
                <w:i/>
                <w:iCs/>
                <w:color w:val="000000"/>
                <w:sz w:val="24"/>
                <w:szCs w:val="24"/>
                <w:lang w:eastAsia="lt-LT"/>
              </w:rPr>
              <w:t>numatytą projekto veiklą.</w:t>
            </w:r>
            <w:r w:rsidRPr="00A8085E">
              <w:rPr>
                <w:rFonts w:ascii="Times New Roman" w:eastAsia="Times New Roman" w:hAnsi="Times New Roman" w:cs="Times New Roman"/>
                <w:i/>
                <w:sz w:val="24"/>
                <w:szCs w:val="24"/>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523681BF" w14:textId="77777777" w:rsidR="00F00DFC" w:rsidRPr="00A8085E" w:rsidRDefault="00744C86"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Netaikoma </w:t>
            </w:r>
          </w:p>
        </w:tc>
        <w:tc>
          <w:tcPr>
            <w:tcW w:w="2127" w:type="dxa"/>
            <w:tcBorders>
              <w:top w:val="single" w:sz="4" w:space="0" w:color="000000"/>
              <w:left w:val="single" w:sz="4" w:space="0" w:color="000000"/>
              <w:bottom w:val="single" w:sz="4" w:space="0" w:color="000000"/>
              <w:right w:val="single" w:sz="4" w:space="0" w:color="000000"/>
            </w:tcBorders>
          </w:tcPr>
          <w:p w14:paraId="101C5867"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A782B61"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23E2201D" w14:textId="77777777" w:rsidTr="000B62D1">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285ABB9F"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5.4. Pareiškėjui ir partneriui (-iams) nėra apribojimų gauti finansavimą:</w:t>
            </w:r>
          </w:p>
          <w:p w14:paraId="3BDC96AF"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5.4.1. pareiškėjui</w:t>
            </w:r>
            <w:r w:rsidRPr="00A8085E">
              <w:rPr>
                <w:rFonts w:ascii="Times New Roman" w:hAnsi="Times New Roman" w:cs="Times New Roman"/>
                <w:sz w:val="24"/>
                <w:szCs w:val="24"/>
              </w:rPr>
              <w:t xml:space="preserve"> </w:t>
            </w:r>
            <w:r w:rsidRPr="00A8085E">
              <w:rPr>
                <w:rFonts w:ascii="Times New Roman" w:eastAsia="Times New Roman" w:hAnsi="Times New Roman" w:cs="Times New Roman"/>
                <w:sz w:val="24"/>
                <w:szCs w:val="24"/>
                <w:lang w:eastAsia="lt-LT"/>
              </w:rPr>
              <w:t xml:space="preserve">ir partneriui (-iams)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A8085E">
              <w:rPr>
                <w:rFonts w:ascii="Times New Roman" w:eastAsia="Times New Roman" w:hAnsi="Times New Roman" w:cs="Times New Roman"/>
                <w:i/>
                <w:sz w:val="24"/>
                <w:szCs w:val="24"/>
                <w:lang w:eastAsia="lt-LT"/>
              </w:rPr>
              <w:t>(ši nuostata netaikoma biudžetinėms įstaigoms)</w:t>
            </w:r>
            <w:r w:rsidRPr="00A8085E">
              <w:rPr>
                <w:rFonts w:ascii="Times New Roman" w:eastAsia="Times New Roman" w:hAnsi="Times New Roman" w:cs="Times New Roman"/>
                <w:sz w:val="24"/>
                <w:szCs w:val="24"/>
                <w:lang w:eastAsia="lt-LT"/>
              </w:rPr>
              <w:t>;</w:t>
            </w:r>
          </w:p>
          <w:p w14:paraId="188D7BD6"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5.4.2. paraiškos vertinimo metu pareiškėjas ir partneris (-iai) yra įvykdęs (-ę) su mokesčių ir socialinio draudimo įmokų mokėjimu susijusius įsipareigojimus pagal Lietuvos Respublikos teisės aktus arba pagal kitos valstybės teisės aktus, jei pareiškėjas ir partneris </w:t>
            </w:r>
          </w:p>
          <w:p w14:paraId="06D4866E"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(-iai) yra užsienyje registruotas juridinis asmuo (asmenys)</w:t>
            </w:r>
            <w:r w:rsidRPr="00A8085E">
              <w:rPr>
                <w:rFonts w:ascii="Times New Roman" w:eastAsia="Times New Roman" w:hAnsi="Times New Roman" w:cs="Times New Roman"/>
                <w:i/>
                <w:sz w:val="24"/>
                <w:szCs w:val="24"/>
                <w:lang w:eastAsia="lt-LT"/>
              </w:rPr>
              <w:t xml:space="preserve"> (ši nuostata  netaikoma įstaigoms, kurių veikla finansuojama iš Lietuvos Respublikos valstybės ir (arba) savivaldybių biudžetų, </w:t>
            </w:r>
            <w:r w:rsidRPr="00A8085E">
              <w:rPr>
                <w:rFonts w:ascii="Times New Roman" w:eastAsia="Times New Roman" w:hAnsi="Times New Roman" w:cs="Times New Roman"/>
                <w:i/>
                <w:color w:val="000000"/>
                <w:sz w:val="24"/>
                <w:szCs w:val="24"/>
                <w:lang w:eastAsia="lt-LT"/>
              </w:rPr>
              <w:t>ir (arba) valstybės pinigų fondų,</w:t>
            </w:r>
            <w:r w:rsidRPr="00A8085E">
              <w:rPr>
                <w:rFonts w:ascii="Times New Roman" w:eastAsia="Times New Roman" w:hAnsi="Times New Roman" w:cs="Times New Roman"/>
                <w:i/>
                <w:sz w:val="24"/>
                <w:szCs w:val="24"/>
                <w:lang w:eastAsia="lt-LT"/>
              </w:rPr>
              <w:t xml:space="preserve"> ir juridiniams asmenims, </w:t>
            </w:r>
            <w:r w:rsidRPr="00A8085E">
              <w:rPr>
                <w:rFonts w:ascii="Times New Roman" w:eastAsia="Times New Roman" w:hAnsi="Times New Roman" w:cs="Times New Roman"/>
                <w:i/>
                <w:sz w:val="24"/>
                <w:szCs w:val="24"/>
                <w:lang w:eastAsia="lt-LT"/>
              </w:rPr>
              <w:lastRenderedPageBreak/>
              <w:t>kuriems Lietuvos Respublikos teisės aktų nustatyta tvarka yra atidėti mokesčių arba socialinio draudimo įmokų mokėjimo terminai);</w:t>
            </w:r>
          </w:p>
          <w:p w14:paraId="2235DA97" w14:textId="77777777" w:rsidR="00F00DFC" w:rsidRPr="00A8085E" w:rsidRDefault="00F00DFC" w:rsidP="000B62D1">
            <w:pPr>
              <w:spacing w:after="0" w:line="240" w:lineRule="auto"/>
              <w:rPr>
                <w:rFonts w:ascii="Times New Roman" w:eastAsia="Times New Roman" w:hAnsi="Times New Roman" w:cs="Times New Roman"/>
                <w:color w:val="000000"/>
                <w:sz w:val="24"/>
                <w:szCs w:val="24"/>
                <w:lang w:eastAsia="lt-LT"/>
              </w:rPr>
            </w:pPr>
            <w:r w:rsidRPr="00A8085E">
              <w:rPr>
                <w:rFonts w:ascii="Times New Roman" w:eastAsia="Times New Roman" w:hAnsi="Times New Roman" w:cs="Times New Roman"/>
                <w:sz w:val="24"/>
                <w:szCs w:val="24"/>
                <w:lang w:eastAsia="lt-LT"/>
              </w:rPr>
              <w:t>5.4.3.</w:t>
            </w:r>
            <w:r w:rsidRPr="00A8085E">
              <w:rPr>
                <w:rFonts w:ascii="Times New Roman" w:hAnsi="Times New Roman" w:cs="Times New Roman"/>
                <w:sz w:val="24"/>
                <w:szCs w:val="24"/>
              </w:rPr>
              <w:t xml:space="preserve"> </w:t>
            </w:r>
            <w:r w:rsidRPr="00A8085E">
              <w:rPr>
                <w:rFonts w:ascii="Times New Roman" w:eastAsia="Times New Roman" w:hAnsi="Times New Roman" w:cs="Times New Roman"/>
                <w:sz w:val="24"/>
                <w:szCs w:val="24"/>
                <w:lang w:eastAsia="lt-LT"/>
              </w:rPr>
              <w:t xml:space="preserve">paraiškos vertinimo metu </w:t>
            </w:r>
            <w:r w:rsidRPr="00A8085E">
              <w:rPr>
                <w:rFonts w:ascii="Times New Roman" w:eastAsia="Times New Roman" w:hAnsi="Times New Roman" w:cs="Times New Roman"/>
                <w:color w:val="000000"/>
                <w:sz w:val="24"/>
                <w:szCs w:val="24"/>
                <w:lang w:eastAsia="lt-LT"/>
              </w:rPr>
              <w:t xml:space="preserve">pareiškėjo ir partnerio (-ių)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sidRPr="00A8085E">
              <w:rPr>
                <w:rFonts w:ascii="Times New Roman" w:eastAsia="Times New Roman" w:hAnsi="Times New Roman" w:cs="Times New Roman"/>
                <w:i/>
                <w:color w:val="000000"/>
                <w:sz w:val="24"/>
                <w:szCs w:val="24"/>
                <w:lang w:eastAsia="lt-LT"/>
              </w:rPr>
              <w:t xml:space="preserve">(jei pareiškėjo arba partnerio (-ių) veikla yra finansuojama iš Lietuvos </w:t>
            </w:r>
            <w:r w:rsidRPr="00A8085E">
              <w:rPr>
                <w:rFonts w:ascii="Times New Roman" w:eastAsia="Times New Roman" w:hAnsi="Times New Roman" w:cs="Times New Roman"/>
                <w:i/>
                <w:color w:val="000000"/>
                <w:sz w:val="24"/>
                <w:szCs w:val="24"/>
                <w:lang w:eastAsia="lt-LT"/>
              </w:rPr>
              <w:lastRenderedPageBreak/>
              <w:t xml:space="preserve">Respublikos valstybės biudžeto ir (arba) savivaldybių biudžetų, ir (arba) valstybės pinigų fondų, ši nuostata nėra taikoma); </w:t>
            </w:r>
          </w:p>
          <w:p w14:paraId="070FA847"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5.4.4. paraiškos vertinimo metu pareiškėjui ir partneriui (-iams), jei jis (jie) yra įmonė (-ės), perkėlusi (-ios) gamybinę veiklą valstybėje narėje arba į kitą valstybę narę, nėra taikoma arba nebuvo taikoma išieškojimo procedūra </w:t>
            </w:r>
            <w:r w:rsidRPr="00A8085E">
              <w:rPr>
                <w:rFonts w:ascii="Times New Roman" w:eastAsia="Times New Roman" w:hAnsi="Times New Roman" w:cs="Times New Roman"/>
                <w:i/>
                <w:sz w:val="24"/>
                <w:szCs w:val="24"/>
                <w:lang w:eastAsia="lt-LT"/>
              </w:rPr>
              <w:t>(ši nuostata nėra taikoma viešiesiems juridiniams asmenims)</w:t>
            </w:r>
            <w:r w:rsidRPr="00A8085E">
              <w:rPr>
                <w:rFonts w:ascii="Times New Roman" w:eastAsia="Times New Roman" w:hAnsi="Times New Roman" w:cs="Times New Roman"/>
                <w:sz w:val="24"/>
                <w:szCs w:val="24"/>
                <w:lang w:eastAsia="lt-LT"/>
              </w:rPr>
              <w:t>;</w:t>
            </w:r>
          </w:p>
          <w:p w14:paraId="7EB761F6"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5.4.5. paraiškos vertinimo metu pareiškėjui ir partneriui (-iams) nėra taikomas apribojimas (iki 5 metų) neskirti ES finansinės paramos dėl trečiųjų šalių piliečių nelegalaus įdarbinimo </w:t>
            </w:r>
            <w:r w:rsidRPr="00A8085E">
              <w:rPr>
                <w:rFonts w:ascii="Times New Roman" w:eastAsia="Times New Roman" w:hAnsi="Times New Roman" w:cs="Times New Roman"/>
                <w:i/>
                <w:sz w:val="24"/>
                <w:szCs w:val="24"/>
                <w:lang w:eastAsia="lt-LT"/>
              </w:rPr>
              <w:t>(ši nuostata nėra taikoma viešiesiems juridiniams asmenims)</w:t>
            </w:r>
            <w:r w:rsidRPr="00A8085E">
              <w:rPr>
                <w:rFonts w:ascii="Times New Roman" w:eastAsia="Times New Roman" w:hAnsi="Times New Roman" w:cs="Times New Roman"/>
                <w:sz w:val="24"/>
                <w:szCs w:val="24"/>
                <w:lang w:eastAsia="lt-LT"/>
              </w:rPr>
              <w:t>;</w:t>
            </w:r>
          </w:p>
          <w:p w14:paraId="5C362715"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A8085E">
              <w:rPr>
                <w:rFonts w:ascii="Times New Roman" w:eastAsia="Times New Roman" w:hAnsi="Times New Roman" w:cs="Times New Roman"/>
                <w:i/>
                <w:sz w:val="24"/>
                <w:szCs w:val="24"/>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A8085E">
              <w:rPr>
                <w:rFonts w:ascii="Times New Roman" w:eastAsia="Times New Roman" w:hAnsi="Times New Roman" w:cs="Times New Roman"/>
                <w:sz w:val="24"/>
                <w:szCs w:val="24"/>
                <w:lang w:eastAsia="lt-LT"/>
              </w:rPr>
              <w:t>;</w:t>
            </w:r>
          </w:p>
          <w:p w14:paraId="24862F44" w14:textId="77777777" w:rsidR="00F00DFC" w:rsidRPr="00A8085E" w:rsidRDefault="00F00DFC" w:rsidP="000B62D1">
            <w:pPr>
              <w:spacing w:after="0" w:line="240" w:lineRule="auto"/>
              <w:rPr>
                <w:rFonts w:ascii="Times New Roman" w:eastAsia="Times New Roman" w:hAnsi="Times New Roman" w:cs="Times New Roman"/>
                <w:i/>
                <w:sz w:val="24"/>
                <w:szCs w:val="24"/>
                <w:lang w:eastAsia="lt-LT"/>
              </w:rPr>
            </w:pPr>
            <w:r w:rsidRPr="00A8085E">
              <w:rPr>
                <w:rFonts w:ascii="Times New Roman" w:eastAsia="Times New Roman" w:hAnsi="Times New Roman" w:cs="Times New Roman"/>
                <w:sz w:val="24"/>
                <w:szCs w:val="24"/>
                <w:lang w:eastAsia="lt-LT"/>
              </w:rPr>
              <w:t xml:space="preserve">5.4.7.  paraiškos vertinimo metu pareiškėjas ir partneris (-iai) Juridinių asmenų registrui yra pateikę metinių finansinių ataskaitų rinkinius, taip pat metinių konsoliduotųjų finansinių </w:t>
            </w:r>
            <w:r w:rsidRPr="00A8085E">
              <w:rPr>
                <w:rFonts w:ascii="Times New Roman" w:eastAsia="Times New Roman" w:hAnsi="Times New Roman" w:cs="Times New Roman"/>
                <w:sz w:val="24"/>
                <w:szCs w:val="24"/>
                <w:lang w:eastAsia="lt-LT"/>
              </w:rPr>
              <w:lastRenderedPageBreak/>
              <w:t xml:space="preserve">ataskaitų rinkinius, kaip nustatyta Juridinių asmenų registro nuostatuose, patvirtintuose Lietuvos Respublikos Vyriausybės 2003 m. lapkričio 12 d. nutarimu Nr. 1407 </w:t>
            </w:r>
            <w:r w:rsidRPr="00A8085E">
              <w:rPr>
                <w:rFonts w:ascii="Times New Roman" w:eastAsia="Times New Roman" w:hAnsi="Times New Roman" w:cs="Times New Roman"/>
                <w:color w:val="000000"/>
                <w:sz w:val="24"/>
                <w:szCs w:val="24"/>
                <w:lang w:eastAsia="lt-LT"/>
              </w:rPr>
              <w:t>„</w:t>
            </w:r>
            <w:r w:rsidRPr="00A8085E">
              <w:rPr>
                <w:rFonts w:ascii="Times New Roman" w:eastAsia="Times New Roman" w:hAnsi="Times New Roman" w:cs="Times New Roman"/>
                <w:sz w:val="24"/>
                <w:szCs w:val="24"/>
                <w:lang w:eastAsia="lt-LT"/>
              </w:rPr>
              <w:t xml:space="preserve">Dėl Juridinių asmenų registro įsteigimo ir Juridinių asmenų registro nuostatų patvirtinimo“ </w:t>
            </w:r>
            <w:r w:rsidRPr="00A8085E">
              <w:rPr>
                <w:rFonts w:ascii="Times New Roman" w:eastAsia="Times New Roman" w:hAnsi="Times New Roman" w:cs="Times New Roman"/>
                <w:i/>
                <w:sz w:val="24"/>
                <w:szCs w:val="24"/>
                <w:lang w:eastAsia="lt-LT"/>
              </w:rPr>
              <w:t>(ši nuostata taikoma tik tais atvejais, kai finansines ataskaitas būtina rengti pagal įstatymus, taikomus juridiniam asmeniui, užsienio juridiniam asmeniui ar kitai organizacijai arba jų filialui).</w:t>
            </w:r>
          </w:p>
          <w:p w14:paraId="4AD006FD"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i/>
                <w:sz w:val="24"/>
                <w:szCs w:val="24"/>
                <w:lang w:eastAsia="lt-LT"/>
              </w:rPr>
              <w:t>Vertinant techninės paramos projektus šis vertinimo aspektas vertinamas pagal galimų techninės paramos gavėjų pateiktuose sutikimuose įgyvendinti techninės paramos projektą esančią informaciją.</w:t>
            </w:r>
          </w:p>
        </w:tc>
        <w:tc>
          <w:tcPr>
            <w:tcW w:w="4677" w:type="dxa"/>
            <w:tcBorders>
              <w:top w:val="single" w:sz="4" w:space="0" w:color="000000"/>
              <w:left w:val="single" w:sz="4" w:space="0" w:color="000000"/>
              <w:bottom w:val="single" w:sz="4" w:space="0" w:color="000000"/>
              <w:right w:val="single" w:sz="4" w:space="0" w:color="000000"/>
            </w:tcBorders>
          </w:tcPr>
          <w:p w14:paraId="29A8F619" w14:textId="77777777" w:rsidR="00F00DFC" w:rsidRPr="00A8085E" w:rsidRDefault="00CF44C8"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Informacijos šaltinis: pareiškėjo (parnerio) deklaracija</w:t>
            </w:r>
          </w:p>
        </w:tc>
        <w:tc>
          <w:tcPr>
            <w:tcW w:w="2127" w:type="dxa"/>
            <w:tcBorders>
              <w:top w:val="single" w:sz="4" w:space="0" w:color="000000"/>
              <w:left w:val="single" w:sz="4" w:space="0" w:color="000000"/>
              <w:bottom w:val="single" w:sz="4" w:space="0" w:color="000000"/>
              <w:right w:val="single" w:sz="4" w:space="0" w:color="000000"/>
            </w:tcBorders>
          </w:tcPr>
          <w:p w14:paraId="51F5DCEC"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0291A48"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7E13BE64" w14:textId="77777777" w:rsidTr="000B62D1">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34F6B7DA"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77F7EC53" w14:textId="77777777" w:rsidR="00F00DFC" w:rsidRPr="00A8085E" w:rsidRDefault="00CF44C8"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14:paraId="7D322CF3"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8F36FC6"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63828FA2" w14:textId="77777777" w:rsidTr="000B62D1">
        <w:trPr>
          <w:trHeight w:val="714"/>
        </w:trPr>
        <w:tc>
          <w:tcPr>
            <w:tcW w:w="4688" w:type="dxa"/>
            <w:vMerge w:val="restart"/>
            <w:tcBorders>
              <w:top w:val="single" w:sz="4" w:space="0" w:color="000000"/>
              <w:left w:val="single" w:sz="4" w:space="0" w:color="000000"/>
              <w:right w:val="single" w:sz="4" w:space="0" w:color="000000"/>
            </w:tcBorders>
            <w:hideMark/>
          </w:tcPr>
          <w:p w14:paraId="567BFCC3" w14:textId="77777777" w:rsidR="00F00DFC" w:rsidRPr="00A8085E" w:rsidRDefault="00F00DFC" w:rsidP="000B62D1">
            <w:pPr>
              <w:spacing w:after="0" w:line="240" w:lineRule="auto"/>
              <w:rPr>
                <w:rFonts w:ascii="Times New Roman" w:eastAsia="Times New Roman" w:hAnsi="Times New Roman" w:cs="Times New Roman"/>
                <w:spacing w:val="-4"/>
                <w:sz w:val="24"/>
                <w:szCs w:val="24"/>
                <w:lang w:eastAsia="lt-LT"/>
              </w:rPr>
            </w:pPr>
            <w:r w:rsidRPr="00A8085E">
              <w:rPr>
                <w:rFonts w:ascii="Times New Roman" w:eastAsia="Times New Roman" w:hAnsi="Times New Roman" w:cs="Times New Roman"/>
                <w:spacing w:val="-4"/>
                <w:sz w:val="24"/>
                <w:szCs w:val="24"/>
                <w:lang w:eastAsia="lt-LT"/>
              </w:rPr>
              <w:t xml:space="preserve">5.6. Projekto parengtumas atitinka projektų finansavimo sąlygų apraše nustatytus reikalavimus. </w:t>
            </w:r>
          </w:p>
          <w:p w14:paraId="6D9C972F" w14:textId="77777777" w:rsidR="00F00DFC" w:rsidRPr="00A8085E" w:rsidRDefault="00F00DFC" w:rsidP="000B62D1">
            <w:pPr>
              <w:spacing w:after="0" w:line="240" w:lineRule="auto"/>
              <w:rPr>
                <w:rFonts w:ascii="Times New Roman" w:eastAsia="Times New Roman" w:hAnsi="Times New Roman" w:cs="Times New Roman"/>
                <w:i/>
                <w:spacing w:val="-4"/>
                <w:sz w:val="24"/>
                <w:szCs w:val="24"/>
                <w:lang w:eastAsia="lt-LT"/>
              </w:rPr>
            </w:pPr>
          </w:p>
        </w:tc>
        <w:tc>
          <w:tcPr>
            <w:tcW w:w="4677" w:type="dxa"/>
            <w:vMerge w:val="restart"/>
            <w:tcBorders>
              <w:top w:val="single" w:sz="4" w:space="0" w:color="000000"/>
              <w:left w:val="single" w:sz="4" w:space="0" w:color="000000"/>
              <w:right w:val="single" w:sz="4" w:space="0" w:color="000000"/>
            </w:tcBorders>
          </w:tcPr>
          <w:p w14:paraId="2B60D7D1" w14:textId="6EFB9820"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 xml:space="preserve">Projekto parengtumas turi atitikti reikalavimus, </w:t>
            </w:r>
            <w:r w:rsidR="005676AA" w:rsidRPr="00A8085E">
              <w:rPr>
                <w:rFonts w:ascii="Times New Roman" w:hAnsi="Times New Roman" w:cs="Times New Roman"/>
                <w:sz w:val="24"/>
                <w:szCs w:val="24"/>
              </w:rPr>
              <w:t>nustatytus šio Aprašo 2</w:t>
            </w:r>
            <w:r w:rsidR="0044535D">
              <w:rPr>
                <w:rFonts w:ascii="Times New Roman" w:hAnsi="Times New Roman" w:cs="Times New Roman"/>
                <w:sz w:val="24"/>
                <w:szCs w:val="24"/>
              </w:rPr>
              <w:t>3</w:t>
            </w:r>
            <w:r w:rsidR="005676AA" w:rsidRPr="00A8085E">
              <w:rPr>
                <w:rFonts w:ascii="Times New Roman" w:hAnsi="Times New Roman" w:cs="Times New Roman"/>
                <w:sz w:val="24"/>
                <w:szCs w:val="24"/>
              </w:rPr>
              <w:t xml:space="preserve"> </w:t>
            </w:r>
            <w:r w:rsidR="004E322B" w:rsidRPr="00A8085E">
              <w:rPr>
                <w:rFonts w:ascii="Times New Roman" w:hAnsi="Times New Roman" w:cs="Times New Roman"/>
                <w:sz w:val="24"/>
                <w:szCs w:val="24"/>
              </w:rPr>
              <w:t xml:space="preserve">punkte </w:t>
            </w:r>
          </w:p>
        </w:tc>
        <w:tc>
          <w:tcPr>
            <w:tcW w:w="2127" w:type="dxa"/>
            <w:tcBorders>
              <w:top w:val="single" w:sz="4" w:space="0" w:color="000000"/>
              <w:left w:val="single" w:sz="4" w:space="0" w:color="000000"/>
              <w:bottom w:val="single" w:sz="4" w:space="0" w:color="000000"/>
              <w:right w:val="single" w:sz="4" w:space="0" w:color="000000"/>
            </w:tcBorders>
          </w:tcPr>
          <w:p w14:paraId="3D443C93" w14:textId="1936B120" w:rsidR="00F00DFC" w:rsidRPr="00D64458" w:rsidRDefault="00D64458" w:rsidP="00075B87">
            <w:pPr>
              <w:spacing w:after="0" w:line="240" w:lineRule="auto"/>
              <w:jc w:val="center"/>
              <w:rPr>
                <w:rFonts w:ascii="Times New Roman" w:eastAsia="Times New Roman" w:hAnsi="Times New Roman" w:cs="Times New Roman"/>
                <w:i/>
                <w:sz w:val="24"/>
                <w:szCs w:val="24"/>
                <w:lang w:eastAsia="lt-LT"/>
              </w:rPr>
            </w:pPr>
            <w:r>
              <w:rPr>
                <w:rFonts w:ascii="Times New Roman" w:hAnsi="Times New Roman" w:cs="Times New Roman"/>
                <w:i/>
                <w:sz w:val="24"/>
                <w:szCs w:val="24"/>
              </w:rPr>
              <w:t>(</w:t>
            </w:r>
            <w:r w:rsidR="0044535D">
              <w:rPr>
                <w:rFonts w:ascii="Times New Roman" w:hAnsi="Times New Roman" w:cs="Times New Roman"/>
                <w:i/>
                <w:sz w:val="24"/>
                <w:szCs w:val="24"/>
              </w:rPr>
              <w:t xml:space="preserve">Regionų plėtros tarybos </w:t>
            </w:r>
            <w:r w:rsidR="00CF44C8" w:rsidRPr="00D64458">
              <w:rPr>
                <w:rFonts w:ascii="Times New Roman" w:hAnsi="Times New Roman" w:cs="Times New Roman"/>
                <w:i/>
                <w:sz w:val="24"/>
                <w:szCs w:val="24"/>
              </w:rPr>
              <w:t>įvertinimas</w:t>
            </w:r>
            <w:r>
              <w:rPr>
                <w:rFonts w:ascii="Times New Roman" w:hAnsi="Times New Roman" w:cs="Times New Roman"/>
                <w:i/>
                <w:sz w:val="24"/>
                <w:szCs w:val="24"/>
              </w:rPr>
              <w:t>)</w:t>
            </w:r>
            <w:r w:rsidR="00CF44C8" w:rsidRPr="00D64458">
              <w:rPr>
                <w:rFonts w:ascii="Times New Roman" w:hAnsi="Times New Roman" w:cs="Times New Roman"/>
                <w:i/>
                <w:sz w:val="24"/>
                <w:szCs w:val="24"/>
              </w:rPr>
              <w:t xml:space="preserve"> </w:t>
            </w:r>
          </w:p>
        </w:tc>
        <w:tc>
          <w:tcPr>
            <w:tcW w:w="2976" w:type="dxa"/>
            <w:tcBorders>
              <w:top w:val="single" w:sz="4" w:space="0" w:color="000000"/>
              <w:left w:val="single" w:sz="4" w:space="0" w:color="000000"/>
              <w:right w:val="single" w:sz="4" w:space="0" w:color="000000"/>
            </w:tcBorders>
          </w:tcPr>
          <w:p w14:paraId="7DD4B076" w14:textId="2220D99C"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5EAD714F" w14:textId="77777777" w:rsidTr="000B62D1">
        <w:trPr>
          <w:trHeight w:val="723"/>
        </w:trPr>
        <w:tc>
          <w:tcPr>
            <w:tcW w:w="4688" w:type="dxa"/>
            <w:vMerge/>
            <w:tcBorders>
              <w:left w:val="single" w:sz="4" w:space="0" w:color="000000"/>
              <w:bottom w:val="single" w:sz="4" w:space="0" w:color="000000"/>
              <w:right w:val="single" w:sz="4" w:space="0" w:color="000000"/>
            </w:tcBorders>
          </w:tcPr>
          <w:p w14:paraId="22CD21EE" w14:textId="77777777" w:rsidR="00F00DFC" w:rsidRPr="00A8085E" w:rsidRDefault="00F00DFC" w:rsidP="000B62D1">
            <w:pPr>
              <w:spacing w:after="0" w:line="240" w:lineRule="auto"/>
              <w:rPr>
                <w:rFonts w:ascii="Times New Roman" w:eastAsia="Times New Roman" w:hAnsi="Times New Roman" w:cs="Times New Roman"/>
                <w:spacing w:val="-4"/>
                <w:sz w:val="24"/>
                <w:szCs w:val="24"/>
                <w:lang w:eastAsia="lt-LT"/>
              </w:rPr>
            </w:pPr>
          </w:p>
        </w:tc>
        <w:tc>
          <w:tcPr>
            <w:tcW w:w="4677" w:type="dxa"/>
            <w:vMerge/>
            <w:tcBorders>
              <w:left w:val="single" w:sz="4" w:space="0" w:color="000000"/>
              <w:bottom w:val="single" w:sz="4" w:space="0" w:color="000000"/>
              <w:right w:val="single" w:sz="4" w:space="0" w:color="000000"/>
            </w:tcBorders>
          </w:tcPr>
          <w:p w14:paraId="329B6667" w14:textId="77777777" w:rsidR="00F00DFC" w:rsidRPr="00A8085E" w:rsidRDefault="00F00DFC" w:rsidP="000B62D1">
            <w:pPr>
              <w:spacing w:after="0" w:line="240" w:lineRule="auto"/>
              <w:rPr>
                <w:rFonts w:ascii="Times New Roman" w:hAnsi="Times New Roman" w:cs="Times New Roman"/>
                <w:i/>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0EB44713" w14:textId="21C5BEED" w:rsidR="00F00DFC" w:rsidRPr="00A8085E" w:rsidRDefault="00D64458" w:rsidP="000B62D1">
            <w:pPr>
              <w:spacing w:after="0" w:line="240" w:lineRule="auto"/>
              <w:jc w:val="center"/>
              <w:rPr>
                <w:rFonts w:ascii="Times New Roman" w:eastAsia="Times New Roman" w:hAnsi="Times New Roman" w:cs="Times New Roman"/>
                <w:sz w:val="24"/>
                <w:szCs w:val="24"/>
                <w:lang w:eastAsia="lt-LT"/>
              </w:rPr>
            </w:pPr>
            <w:r>
              <w:rPr>
                <w:rFonts w:ascii="Times New Roman" w:hAnsi="Times New Roman" w:cs="Times New Roman"/>
                <w:i/>
                <w:sz w:val="24"/>
                <w:szCs w:val="24"/>
              </w:rPr>
              <w:t>(</w:t>
            </w:r>
            <w:r w:rsidR="00F00DFC" w:rsidRPr="00A8085E">
              <w:rPr>
                <w:rFonts w:ascii="Times New Roman" w:hAnsi="Times New Roman" w:cs="Times New Roman"/>
                <w:i/>
                <w:sz w:val="24"/>
                <w:szCs w:val="24"/>
              </w:rPr>
              <w:t>Įgyvendinančiosios institucijos įvertinimas</w:t>
            </w:r>
            <w:r>
              <w:rPr>
                <w:rFonts w:ascii="Times New Roman" w:hAnsi="Times New Roman" w:cs="Times New Roman"/>
                <w:i/>
                <w:sz w:val="24"/>
                <w:szCs w:val="24"/>
              </w:rPr>
              <w:t>)</w:t>
            </w:r>
          </w:p>
        </w:tc>
        <w:tc>
          <w:tcPr>
            <w:tcW w:w="2976" w:type="dxa"/>
            <w:tcBorders>
              <w:left w:val="single" w:sz="4" w:space="0" w:color="000000"/>
              <w:bottom w:val="single" w:sz="4" w:space="0" w:color="000000"/>
              <w:right w:val="single" w:sz="4" w:space="0" w:color="000000"/>
            </w:tcBorders>
          </w:tcPr>
          <w:p w14:paraId="35176C95"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1CA5709B" w14:textId="77777777" w:rsidTr="000B62D1">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3EE0D418" w14:textId="77777777" w:rsidR="00F00DFC" w:rsidRPr="00A8085E" w:rsidRDefault="00F00DFC" w:rsidP="000B62D1">
            <w:pPr>
              <w:autoSpaceDE w:val="0"/>
              <w:autoSpaceDN w:val="0"/>
              <w:adjustRightInd w:val="0"/>
              <w:spacing w:after="0" w:line="240" w:lineRule="auto"/>
              <w:rPr>
                <w:rFonts w:ascii="Times New Roman" w:eastAsia="Times New Roman" w:hAnsi="Times New Roman" w:cs="Times New Roman"/>
                <w:sz w:val="24"/>
                <w:szCs w:val="24"/>
              </w:rPr>
            </w:pPr>
            <w:r w:rsidRPr="00A8085E">
              <w:rPr>
                <w:rFonts w:ascii="Times New Roman" w:hAnsi="Times New Roman" w:cs="Times New Roman"/>
                <w:sz w:val="24"/>
                <w:szCs w:val="24"/>
              </w:rPr>
              <w:t>5.7. Partnerystė projekte yra pagrįsta ir teikia naudą</w:t>
            </w:r>
            <w:r w:rsidRPr="00A8085E">
              <w:rPr>
                <w:rFonts w:ascii="Times New Roman" w:eastAsia="Times New Roman" w:hAnsi="Times New Roman" w:cs="Times New Roman"/>
                <w:sz w:val="24"/>
                <w:szCs w:val="24"/>
              </w:rPr>
              <w:t xml:space="preserve">. </w:t>
            </w:r>
          </w:p>
          <w:p w14:paraId="523561E0" w14:textId="77777777" w:rsidR="00F00DFC" w:rsidRPr="00A8085E" w:rsidRDefault="00F00DFC" w:rsidP="000B62D1">
            <w:pPr>
              <w:autoSpaceDE w:val="0"/>
              <w:autoSpaceDN w:val="0"/>
              <w:adjustRightInd w:val="0"/>
              <w:spacing w:after="0" w:line="240" w:lineRule="auto"/>
              <w:rPr>
                <w:rFonts w:ascii="Times New Roman" w:hAnsi="Times New Roman" w:cs="Times New Roman"/>
                <w:sz w:val="24"/>
                <w:szCs w:val="24"/>
              </w:rPr>
            </w:pPr>
            <w:r w:rsidRPr="00A8085E">
              <w:rPr>
                <w:rFonts w:ascii="Times New Roman" w:eastAsia="Times New Roman" w:hAnsi="Times New Roman" w:cs="Times New Roman"/>
                <w:sz w:val="24"/>
                <w:szCs w:val="24"/>
              </w:rPr>
              <w:t>(</w:t>
            </w:r>
            <w:r w:rsidRPr="00A8085E">
              <w:rPr>
                <w:rFonts w:ascii="Times New Roman" w:eastAsia="Times New Roman" w:hAnsi="Times New Roman" w:cs="Times New Roman"/>
                <w:i/>
                <w:sz w:val="24"/>
                <w:szCs w:val="24"/>
              </w:rPr>
              <w:t>Šis</w:t>
            </w:r>
            <w:r w:rsidRPr="00A8085E">
              <w:rPr>
                <w:rFonts w:ascii="Times New Roman" w:hAnsi="Times New Roman" w:cs="Times New Roman"/>
                <w:i/>
                <w:sz w:val="24"/>
                <w:szCs w:val="24"/>
              </w:rPr>
              <w:t xml:space="preserve"> vertinimo aspektas vertinamas tik tais atvejais, jei pareiškėjas numato įgyvendinti projektą kartu su partneriu (-iais</w:t>
            </w:r>
            <w:r w:rsidRPr="00A8085E">
              <w:rPr>
                <w:rFonts w:ascii="Times New Roman" w:eastAsia="Times New Roman" w:hAnsi="Times New Roman" w:cs="Times New Roman"/>
                <w:i/>
                <w:sz w:val="24"/>
                <w:szCs w:val="24"/>
              </w:rPr>
              <w:t>).)</w:t>
            </w:r>
          </w:p>
        </w:tc>
        <w:tc>
          <w:tcPr>
            <w:tcW w:w="4677" w:type="dxa"/>
            <w:tcBorders>
              <w:top w:val="single" w:sz="4" w:space="0" w:color="000000"/>
              <w:left w:val="single" w:sz="4" w:space="0" w:color="000000"/>
              <w:bottom w:val="single" w:sz="4" w:space="0" w:color="000000"/>
              <w:right w:val="single" w:sz="4" w:space="0" w:color="000000"/>
            </w:tcBorders>
          </w:tcPr>
          <w:p w14:paraId="64F8C150" w14:textId="77777777" w:rsidR="00F00DFC" w:rsidRPr="00A8085E" w:rsidRDefault="00CF44C8"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14:paraId="361D0C54"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36ECC6F"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827E34" w:rsidRPr="00A8085E" w14:paraId="7D4BA194" w14:textId="77777777" w:rsidTr="000B62D1">
        <w:trPr>
          <w:trHeight w:val="20"/>
        </w:trPr>
        <w:tc>
          <w:tcPr>
            <w:tcW w:w="14468" w:type="dxa"/>
            <w:gridSpan w:val="4"/>
            <w:tcBorders>
              <w:top w:val="single" w:sz="4" w:space="0" w:color="000000"/>
              <w:left w:val="single" w:sz="4" w:space="0" w:color="000000"/>
              <w:bottom w:val="single" w:sz="4" w:space="0" w:color="auto"/>
              <w:right w:val="single" w:sz="4" w:space="0" w:color="000000"/>
            </w:tcBorders>
            <w:shd w:val="clear" w:color="auto" w:fill="D9D9D9"/>
          </w:tcPr>
          <w:p w14:paraId="11DD9938" w14:textId="77777777" w:rsidR="00827E34" w:rsidRPr="00A8085E" w:rsidRDefault="00827E34"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6. Projektas turi apibrėžtus, aiškius ir užtikrintus projekto išlaidų finansavimo šaltinius.</w:t>
            </w:r>
          </w:p>
        </w:tc>
      </w:tr>
      <w:tr w:rsidR="00F00DFC" w:rsidRPr="00A8085E" w14:paraId="49BBD29A"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5982995C"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6.1. Pareiškėjo ir (ar) partnerio (-ių)  įnašas atitinka projektų finansavimo sąlygų apraše </w:t>
            </w:r>
            <w:r w:rsidRPr="00A8085E">
              <w:rPr>
                <w:rFonts w:ascii="Times New Roman" w:eastAsia="Times New Roman" w:hAnsi="Times New Roman" w:cs="Times New Roman"/>
                <w:sz w:val="24"/>
                <w:szCs w:val="24"/>
                <w:lang w:eastAsia="lt-LT"/>
              </w:rPr>
              <w:lastRenderedPageBreak/>
              <w:t xml:space="preserve">nustatytus reikalavimus ir yra užtikrintas jo finansavimas. </w:t>
            </w:r>
          </w:p>
          <w:p w14:paraId="02423C29" w14:textId="77777777" w:rsidR="00F00DFC" w:rsidRPr="00A8085E" w:rsidRDefault="00CF44C8" w:rsidP="000B62D1">
            <w:pPr>
              <w:spacing w:after="0" w:line="240" w:lineRule="auto"/>
              <w:rPr>
                <w:rFonts w:ascii="Times New Roman" w:eastAsia="Times New Roman" w:hAnsi="Times New Roman" w:cs="Times New Roman"/>
                <w:i/>
                <w:sz w:val="24"/>
                <w:szCs w:val="24"/>
                <w:lang w:eastAsia="lt-LT"/>
              </w:rPr>
            </w:pPr>
            <w:r w:rsidRPr="00A8085E">
              <w:rPr>
                <w:rFonts w:ascii="Times New Roman" w:eastAsia="Times New Roman" w:hAnsi="Times New Roman" w:cs="Times New Roman"/>
                <w:i/>
                <w:sz w:val="24"/>
                <w:szCs w:val="24"/>
                <w:lang w:eastAsia="lt-LT"/>
              </w:rPr>
              <w:t>(Šis vertinimo aspektas taikomas tik tais atvejis, jeigu paraiškoje numatytas nuosavas įnašas)</w:t>
            </w:r>
          </w:p>
        </w:tc>
        <w:tc>
          <w:tcPr>
            <w:tcW w:w="4677" w:type="dxa"/>
            <w:tcBorders>
              <w:top w:val="single" w:sz="4" w:space="0" w:color="000000"/>
              <w:left w:val="single" w:sz="4" w:space="0" w:color="000000"/>
              <w:bottom w:val="single" w:sz="4" w:space="0" w:color="auto"/>
              <w:right w:val="single" w:sz="4" w:space="0" w:color="000000"/>
            </w:tcBorders>
          </w:tcPr>
          <w:p w14:paraId="420AAD49" w14:textId="77777777" w:rsidR="00F00DFC" w:rsidRPr="00A8085E" w:rsidRDefault="00744C86"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 xml:space="preserve">Netaikoma </w:t>
            </w:r>
          </w:p>
          <w:p w14:paraId="2EA6B2CC" w14:textId="77777777" w:rsidR="00CF44C8" w:rsidRPr="00A8085E" w:rsidRDefault="00CF44C8"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4C260E75"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B0569E1"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72D74265"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tcPr>
          <w:p w14:paraId="458B2D25"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6.2. Užtikrintas netinkamų finansuoti su projektu susijusių išlaidų padengimas.</w:t>
            </w:r>
            <w:r w:rsidRPr="00A8085E" w:rsidDel="00977805">
              <w:rPr>
                <w:rFonts w:ascii="Times New Roman" w:hAnsi="Times New Roman" w:cs="Times New Roman"/>
                <w:sz w:val="24"/>
                <w:szCs w:val="24"/>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074FBE0F" w14:textId="77777777" w:rsidR="00F00DFC" w:rsidRPr="00A8085E" w:rsidRDefault="00CF44C8"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193B0238"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7D0DDBD"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65B53E20"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471B195F"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75A934F0" w14:textId="77777777" w:rsidR="00F00DFC" w:rsidRPr="00A8085E" w:rsidRDefault="00CF44C8"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7760DCCF"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A03FAB1"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037326" w:rsidRPr="00A8085E" w14:paraId="7FFBADA4" w14:textId="77777777" w:rsidTr="000B62D1">
        <w:trPr>
          <w:trHeight w:val="20"/>
        </w:trPr>
        <w:tc>
          <w:tcPr>
            <w:tcW w:w="14468" w:type="dxa"/>
            <w:gridSpan w:val="4"/>
            <w:tcBorders>
              <w:top w:val="single" w:sz="4" w:space="0" w:color="000000"/>
              <w:left w:val="single" w:sz="4" w:space="0" w:color="000000"/>
              <w:bottom w:val="single" w:sz="4" w:space="0" w:color="auto"/>
              <w:right w:val="single" w:sz="4" w:space="0" w:color="000000"/>
            </w:tcBorders>
            <w:shd w:val="clear" w:color="auto" w:fill="D9D9D9"/>
          </w:tcPr>
          <w:p w14:paraId="751D4C0E" w14:textId="77777777" w:rsidR="00037326" w:rsidRPr="00A8085E" w:rsidRDefault="00037326"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7. Užtikrintas efektyvus projektui įgyvendinti reikalingų lėšų panaudojimas.</w:t>
            </w:r>
          </w:p>
        </w:tc>
      </w:tr>
      <w:tr w:rsidR="00486515" w:rsidRPr="00A8085E" w14:paraId="0C7E0109"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754176D1"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7.1. </w:t>
            </w:r>
            <w:r w:rsidRPr="00A8085E">
              <w:rPr>
                <w:rFonts w:ascii="Times New Roman" w:eastAsia="Times New Roman" w:hAnsi="Times New Roman" w:cs="Times New Roman"/>
                <w:color w:val="000000"/>
                <w:sz w:val="24"/>
                <w:szCs w:val="24"/>
                <w:lang w:eastAsia="lt-LT"/>
              </w:rPr>
              <w:t>Projekto įgyvendinimo alternatyvos pasirinkimas pagrįstas sąnaudų ir naudos analizės rezultatais</w:t>
            </w:r>
            <w:r w:rsidRPr="00A8085E">
              <w:rPr>
                <w:rFonts w:ascii="Times New Roman" w:eastAsia="Times New Roman" w:hAnsi="Times New Roman" w:cs="Times New Roman"/>
                <w:sz w:val="24"/>
                <w:szCs w:val="24"/>
                <w:lang w:eastAsia="lt-LT"/>
              </w:rPr>
              <w:t xml:space="preserve">: </w:t>
            </w:r>
          </w:p>
          <w:p w14:paraId="6B783512"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7D98EB32" w14:textId="77777777" w:rsidR="00486515" w:rsidRPr="00A8085E" w:rsidRDefault="00E02C22" w:rsidP="000B62D1">
            <w:pPr>
              <w:rPr>
                <w:rFonts w:ascii="Times New Roman" w:hAnsi="Times New Roman" w:cs="Times New Roman"/>
                <w:sz w:val="24"/>
                <w:szCs w:val="24"/>
              </w:rPr>
            </w:pPr>
            <w:r w:rsidRPr="00A8085E">
              <w:rPr>
                <w:rFonts w:ascii="Times New Roman" w:hAnsi="Times New Roman" w:cs="Times New Roman"/>
                <w:sz w:val="24"/>
                <w:szCs w:val="24"/>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6E83E083" w14:textId="61490518" w:rsidR="00486515" w:rsidRPr="00A8085E" w:rsidRDefault="00E02C22" w:rsidP="000B62D1">
            <w:pPr>
              <w:spacing w:after="0" w:line="240" w:lineRule="auto"/>
              <w:jc w:val="center"/>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(Įgyvendinančioji institucija, pildydama tinkamumo finansuoti vertinimo lentelę, perkelia ministerijos, atlikto projektinio pasiūlymo vertinimo išvadą ir skiltyje „Komentarai“ nurodo šios išvados pavadinimą ir datą).</w:t>
            </w:r>
          </w:p>
        </w:tc>
        <w:tc>
          <w:tcPr>
            <w:tcW w:w="2976" w:type="dxa"/>
            <w:vMerge w:val="restart"/>
            <w:tcBorders>
              <w:top w:val="single" w:sz="4" w:space="0" w:color="000000"/>
              <w:left w:val="single" w:sz="4" w:space="0" w:color="000000"/>
              <w:right w:val="single" w:sz="4" w:space="0" w:color="000000"/>
            </w:tcBorders>
          </w:tcPr>
          <w:p w14:paraId="5448EB76" w14:textId="52C2BD5B"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6D1EB9F2"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58FA70B6"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1AC2EA09"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42990EAC" w14:textId="13E7314A"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vMerge/>
            <w:tcBorders>
              <w:left w:val="single" w:sz="4" w:space="0" w:color="000000"/>
              <w:right w:val="single" w:sz="4" w:space="0" w:color="000000"/>
            </w:tcBorders>
          </w:tcPr>
          <w:p w14:paraId="04D4A731"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3AC7F75B"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4ED06D21"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2CF75A57"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8517CCB" w14:textId="275AA692"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vMerge/>
            <w:tcBorders>
              <w:left w:val="single" w:sz="4" w:space="0" w:color="000000"/>
              <w:right w:val="single" w:sz="4" w:space="0" w:color="000000"/>
            </w:tcBorders>
          </w:tcPr>
          <w:p w14:paraId="592D52A2"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599D41ED"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2469241E"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709B665E"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4B30B54" w14:textId="5BB4FBD7"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vMerge/>
            <w:tcBorders>
              <w:left w:val="single" w:sz="4" w:space="0" w:color="000000"/>
              <w:right w:val="single" w:sz="4" w:space="0" w:color="000000"/>
            </w:tcBorders>
          </w:tcPr>
          <w:p w14:paraId="33C64DA3"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7A344EBC"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00F70787"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1FE88523"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64840F2" w14:textId="492E47EA"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vMerge/>
            <w:tcBorders>
              <w:left w:val="single" w:sz="4" w:space="0" w:color="000000"/>
              <w:right w:val="single" w:sz="4" w:space="0" w:color="000000"/>
            </w:tcBorders>
          </w:tcPr>
          <w:p w14:paraId="0CF04FDB"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6C4DF230"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43BD7BC1"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574185E3"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7BA2917" w14:textId="0F89A990"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vMerge/>
            <w:tcBorders>
              <w:left w:val="single" w:sz="4" w:space="0" w:color="000000"/>
              <w:right w:val="single" w:sz="4" w:space="0" w:color="000000"/>
            </w:tcBorders>
          </w:tcPr>
          <w:p w14:paraId="0BC6FFBF"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43066064"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0551174C"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7.2. Projekto įgyvendinimo alternatyvos pasirinkimas pagrįstas sąnaudų efektyvumo rodikliu. </w:t>
            </w:r>
          </w:p>
        </w:tc>
        <w:tc>
          <w:tcPr>
            <w:tcW w:w="4677" w:type="dxa"/>
            <w:tcBorders>
              <w:top w:val="single" w:sz="4" w:space="0" w:color="000000"/>
              <w:left w:val="single" w:sz="4" w:space="0" w:color="000000"/>
              <w:bottom w:val="single" w:sz="4" w:space="0" w:color="auto"/>
              <w:right w:val="single" w:sz="4" w:space="0" w:color="000000"/>
            </w:tcBorders>
          </w:tcPr>
          <w:p w14:paraId="2A71E087" w14:textId="77777777" w:rsidR="00D64458" w:rsidRDefault="00486515" w:rsidP="000B62D1">
            <w:pPr>
              <w:spacing w:after="0" w:line="240" w:lineRule="auto"/>
              <w:rPr>
                <w:rFonts w:ascii="Times New Roman" w:hAnsi="Times New Roman" w:cs="Times New Roman"/>
                <w:sz w:val="24"/>
                <w:szCs w:val="24"/>
              </w:rPr>
            </w:pPr>
            <w:r w:rsidRPr="00A8085E">
              <w:rPr>
                <w:rFonts w:ascii="Times New Roman" w:hAnsi="Times New Roman" w:cs="Times New Roman"/>
                <w:color w:val="000000"/>
                <w:sz w:val="24"/>
                <w:szCs w:val="24"/>
              </w:rPr>
              <w:t xml:space="preserve">Projekto įgyvendinimo alternatyvos pasirinkimas pagrįstas taikant Kokybės  metodiką, kuri </w:t>
            </w:r>
            <w:r w:rsidRPr="00A8085E">
              <w:rPr>
                <w:rFonts w:ascii="Times New Roman" w:hAnsi="Times New Roman" w:cs="Times New Roman"/>
                <w:sz w:val="24"/>
                <w:szCs w:val="24"/>
              </w:rPr>
              <w:t xml:space="preserve">skelbiama ES struktūrinių fondų </w:t>
            </w:r>
            <w:r w:rsidRPr="00D64458">
              <w:rPr>
                <w:rFonts w:ascii="Times New Roman" w:hAnsi="Times New Roman" w:cs="Times New Roman"/>
                <w:sz w:val="24"/>
                <w:szCs w:val="24"/>
              </w:rPr>
              <w:t xml:space="preserve">svetainėje </w:t>
            </w:r>
            <w:hyperlink r:id="rId8" w:history="1">
              <w:r w:rsidRPr="00D64458">
                <w:rPr>
                  <w:rStyle w:val="Hipersaitas"/>
                  <w:rFonts w:ascii="Times New Roman" w:hAnsi="Times New Roman" w:cs="Times New Roman"/>
                  <w:color w:val="auto"/>
                  <w:sz w:val="24"/>
                  <w:szCs w:val="24"/>
                  <w:u w:val="none"/>
                </w:rPr>
                <w:t>www.esinvesticijos.lt</w:t>
              </w:r>
            </w:hyperlink>
            <w:r w:rsidRPr="00A8085E">
              <w:rPr>
                <w:rFonts w:ascii="Times New Roman" w:hAnsi="Times New Roman" w:cs="Times New Roman"/>
                <w:sz w:val="24"/>
                <w:szCs w:val="24"/>
              </w:rPr>
              <w:t>.</w:t>
            </w:r>
          </w:p>
          <w:p w14:paraId="61EBB6B1" w14:textId="77777777" w:rsidR="00D64458" w:rsidRDefault="00D64458" w:rsidP="000B62D1">
            <w:pPr>
              <w:spacing w:after="0" w:line="240" w:lineRule="auto"/>
              <w:rPr>
                <w:rFonts w:ascii="Times New Roman" w:hAnsi="Times New Roman" w:cs="Times New Roman"/>
                <w:sz w:val="24"/>
                <w:szCs w:val="24"/>
              </w:rPr>
            </w:pPr>
          </w:p>
          <w:p w14:paraId="12F77BD4" w14:textId="01468395" w:rsidR="00486515" w:rsidRPr="00D64458" w:rsidRDefault="00D64458" w:rsidP="000B62D1">
            <w:pPr>
              <w:spacing w:after="0" w:line="240" w:lineRule="auto"/>
              <w:rPr>
                <w:rFonts w:ascii="Times New Roman" w:eastAsia="Times New Roman" w:hAnsi="Times New Roman" w:cs="Times New Roman"/>
                <w:i/>
                <w:sz w:val="24"/>
                <w:szCs w:val="24"/>
                <w:lang w:eastAsia="lt-LT"/>
              </w:rPr>
            </w:pPr>
            <w:r w:rsidRPr="00D64458">
              <w:rPr>
                <w:rFonts w:ascii="Times New Roman" w:eastAsia="Times New Roman" w:hAnsi="Times New Roman" w:cs="Times New Roman"/>
                <w:i/>
                <w:sz w:val="24"/>
                <w:szCs w:val="24"/>
                <w:lang w:eastAsia="lt-LT"/>
              </w:rPr>
              <w:t>(Įgyvendinančioji institucija, pildydama tinkamumo finansuoti vertinimo lentelę, perkelia ministerijos, atlikto projektinio pasiūlymo vertinimo išvadą ir skiltyje „Komentarai“ nurodo šios išvados pavadinimą ir datą)</w:t>
            </w:r>
          </w:p>
        </w:tc>
        <w:tc>
          <w:tcPr>
            <w:tcW w:w="2127" w:type="dxa"/>
            <w:tcBorders>
              <w:top w:val="single" w:sz="4" w:space="0" w:color="000000"/>
              <w:left w:val="single" w:sz="4" w:space="0" w:color="000000"/>
              <w:bottom w:val="single" w:sz="4" w:space="0" w:color="auto"/>
              <w:right w:val="single" w:sz="4" w:space="0" w:color="000000"/>
            </w:tcBorders>
          </w:tcPr>
          <w:p w14:paraId="3B5636DA" w14:textId="1959AC8E"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vMerge/>
            <w:tcBorders>
              <w:left w:val="single" w:sz="4" w:space="0" w:color="000000"/>
              <w:bottom w:val="single" w:sz="4" w:space="0" w:color="auto"/>
              <w:right w:val="single" w:sz="4" w:space="0" w:color="000000"/>
            </w:tcBorders>
          </w:tcPr>
          <w:p w14:paraId="758323EE"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640074B7"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66ACAAC7" w14:textId="77777777" w:rsidR="00486515" w:rsidRPr="00A8085E" w:rsidRDefault="00486515" w:rsidP="000B62D1">
            <w:pPr>
              <w:spacing w:after="0" w:line="240" w:lineRule="auto"/>
              <w:rPr>
                <w:rFonts w:ascii="Times New Roman" w:hAnsi="Times New Roman" w:cs="Times New Roman"/>
                <w:sz w:val="24"/>
                <w:szCs w:val="24"/>
              </w:rPr>
            </w:pPr>
            <w:r w:rsidRPr="00A8085E">
              <w:rPr>
                <w:rFonts w:ascii="Times New Roman" w:eastAsia="Times New Roman" w:hAnsi="Times New Roman" w:cs="Times New Roman"/>
                <w:sz w:val="24"/>
                <w:szCs w:val="24"/>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092074F4" w14:textId="77777777" w:rsidR="00486515" w:rsidRPr="00A8085E" w:rsidRDefault="00E02C22"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3D337441" w14:textId="77777777"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9FFC39E"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218D0AFE"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008A751D"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w:t>
            </w:r>
            <w:r w:rsidRPr="00A8085E">
              <w:rPr>
                <w:rFonts w:ascii="Times New Roman" w:eastAsia="Times New Roman" w:hAnsi="Times New Roman" w:cs="Times New Roman"/>
                <w:sz w:val="24"/>
                <w:szCs w:val="24"/>
                <w:lang w:eastAsia="lt-LT"/>
              </w:rPr>
              <w:lastRenderedPageBreak/>
              <w:t>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5ABB8AD6" w14:textId="77777777" w:rsidR="00486515" w:rsidRPr="00A8085E" w:rsidRDefault="00E02C22"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67CA2183" w14:textId="77777777"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07487DD"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0E8B907C" w14:textId="77777777" w:rsidTr="000B62D1">
        <w:trPr>
          <w:trHeight w:val="1104"/>
        </w:trPr>
        <w:tc>
          <w:tcPr>
            <w:tcW w:w="4688" w:type="dxa"/>
            <w:tcBorders>
              <w:top w:val="single" w:sz="4" w:space="0" w:color="000000"/>
              <w:left w:val="single" w:sz="4" w:space="0" w:color="000000"/>
              <w:bottom w:val="single" w:sz="4" w:space="0" w:color="000000"/>
              <w:right w:val="single" w:sz="4" w:space="0" w:color="000000"/>
            </w:tcBorders>
            <w:hideMark/>
          </w:tcPr>
          <w:p w14:paraId="3AEB86B8"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 xml:space="preserve">7.5. </w:t>
            </w:r>
            <w:r w:rsidRPr="00A8085E">
              <w:rPr>
                <w:rFonts w:ascii="Times New Roman" w:eastAsia="Times New Roman" w:hAnsi="Times New Roman" w:cs="Times New Roman"/>
                <w:spacing w:val="-4"/>
                <w:sz w:val="24"/>
                <w:szCs w:val="2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789C0F84" w14:textId="6F1AFCF2" w:rsidR="00486515" w:rsidRPr="00A8085E" w:rsidRDefault="00486515" w:rsidP="000B62D1">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 xml:space="preserve">Projekto įgyvendinimo trukmė ir vieta turi atitikti šio Aprašo </w:t>
            </w:r>
            <w:r w:rsidR="0044535D">
              <w:rPr>
                <w:rFonts w:ascii="Times New Roman" w:hAnsi="Times New Roman" w:cs="Times New Roman"/>
                <w:sz w:val="24"/>
                <w:szCs w:val="24"/>
              </w:rPr>
              <w:t>20</w:t>
            </w:r>
            <w:r w:rsidRPr="00A8085E">
              <w:rPr>
                <w:rFonts w:ascii="Times New Roman" w:hAnsi="Times New Roman" w:cs="Times New Roman"/>
                <w:sz w:val="24"/>
                <w:szCs w:val="24"/>
              </w:rPr>
              <w:t xml:space="preserve"> ir 2</w:t>
            </w:r>
            <w:r w:rsidR="0044535D">
              <w:rPr>
                <w:rFonts w:ascii="Times New Roman" w:hAnsi="Times New Roman" w:cs="Times New Roman"/>
                <w:sz w:val="24"/>
                <w:szCs w:val="24"/>
              </w:rPr>
              <w:t>1</w:t>
            </w:r>
            <w:r w:rsidRPr="00A8085E">
              <w:rPr>
                <w:rFonts w:ascii="Times New Roman" w:hAnsi="Times New Roman" w:cs="Times New Roman"/>
                <w:sz w:val="24"/>
                <w:szCs w:val="24"/>
              </w:rPr>
              <w:t xml:space="preserve"> punktuose nustatytus  reikalavimus.</w:t>
            </w:r>
          </w:p>
          <w:p w14:paraId="160C3085" w14:textId="77777777" w:rsidR="00E02C22" w:rsidRPr="00A8085E" w:rsidRDefault="00E02C22" w:rsidP="000B62D1">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14:paraId="6CAE11A4" w14:textId="77777777"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CE7AAAD"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54B9A573"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1B328C3D"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14:paraId="7D3AB38F"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Netaikoma </w:t>
            </w:r>
          </w:p>
        </w:tc>
        <w:tc>
          <w:tcPr>
            <w:tcW w:w="2127" w:type="dxa"/>
            <w:tcBorders>
              <w:top w:val="single" w:sz="4" w:space="0" w:color="000000"/>
              <w:left w:val="single" w:sz="4" w:space="0" w:color="000000"/>
              <w:bottom w:val="single" w:sz="4" w:space="0" w:color="auto"/>
              <w:right w:val="single" w:sz="4" w:space="0" w:color="000000"/>
            </w:tcBorders>
          </w:tcPr>
          <w:p w14:paraId="50076604" w14:textId="77777777"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6E1850A"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2776F413"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710D1E4B"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7.7. Teisingai </w:t>
            </w:r>
            <w:r w:rsidRPr="00A8085E">
              <w:rPr>
                <w:rFonts w:ascii="Times New Roman" w:hAnsi="Times New Roman" w:cs="Times New Roman"/>
                <w:sz w:val="24"/>
                <w:szCs w:val="24"/>
              </w:rPr>
              <w:t>pritaikyti fiksuotoji projekto išlaidų norma, fiksuotieji</w:t>
            </w:r>
            <w:r w:rsidRPr="00A8085E">
              <w:rPr>
                <w:rFonts w:ascii="Times New Roman" w:eastAsia="Times New Roman" w:hAnsi="Times New Roman" w:cs="Times New Roman"/>
                <w:sz w:val="24"/>
                <w:szCs w:val="24"/>
                <w:lang w:eastAsia="lt-LT"/>
              </w:rPr>
              <w:t xml:space="preserve"> projekto išlaidų </w:t>
            </w:r>
            <w:r w:rsidRPr="00A8085E">
              <w:rPr>
                <w:rFonts w:ascii="Times New Roman" w:hAnsi="Times New Roman" w:cs="Times New Roman"/>
                <w:sz w:val="24"/>
                <w:szCs w:val="24"/>
              </w:rPr>
              <w:t xml:space="preserve">vieneto įkainiai, fiksuotosios projekto išlaidų sumos ir (ar) apdovanojimai. </w:t>
            </w:r>
          </w:p>
        </w:tc>
        <w:tc>
          <w:tcPr>
            <w:tcW w:w="4677" w:type="dxa"/>
            <w:tcBorders>
              <w:top w:val="single" w:sz="4" w:space="0" w:color="000000"/>
              <w:left w:val="single" w:sz="4" w:space="0" w:color="000000"/>
              <w:bottom w:val="single" w:sz="4" w:space="0" w:color="auto"/>
              <w:right w:val="single" w:sz="4" w:space="0" w:color="000000"/>
            </w:tcBorders>
          </w:tcPr>
          <w:p w14:paraId="1F500435"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Netaikoma </w:t>
            </w:r>
          </w:p>
        </w:tc>
        <w:tc>
          <w:tcPr>
            <w:tcW w:w="2127" w:type="dxa"/>
            <w:tcBorders>
              <w:top w:val="single" w:sz="4" w:space="0" w:color="000000"/>
              <w:left w:val="single" w:sz="4" w:space="0" w:color="000000"/>
              <w:bottom w:val="single" w:sz="4" w:space="0" w:color="auto"/>
              <w:right w:val="single" w:sz="4" w:space="0" w:color="000000"/>
            </w:tcBorders>
          </w:tcPr>
          <w:p w14:paraId="5BBE1A87" w14:textId="77777777"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70C8C81"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22F3A516"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tcPr>
          <w:p w14:paraId="197E541F"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1E6DED39"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negaunama pajamų;</w:t>
            </w:r>
          </w:p>
          <w:p w14:paraId="7A3273E1"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gaunama pajamų ir jos yra įvertintos iš anksto;</w:t>
            </w:r>
          </w:p>
          <w:p w14:paraId="7C946636"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 gaunama pajamų,  bet jų iš anksto neįmanoma apskaičiuoti. </w:t>
            </w:r>
          </w:p>
          <w:p w14:paraId="64221FF9" w14:textId="7900B32E" w:rsidR="00486515" w:rsidRPr="00A8085E" w:rsidRDefault="00486515" w:rsidP="000B62D1">
            <w:pPr>
              <w:spacing w:after="0" w:line="240" w:lineRule="auto"/>
              <w:rPr>
                <w:rFonts w:ascii="Times New Roman" w:eastAsia="Times New Roman" w:hAnsi="Times New Roman" w:cs="Times New Roman"/>
                <w:i/>
                <w:sz w:val="24"/>
                <w:szCs w:val="24"/>
                <w:lang w:eastAsia="lt-LT"/>
              </w:rPr>
            </w:pPr>
            <w:r w:rsidRPr="00A8085E">
              <w:rPr>
                <w:rFonts w:ascii="Times New Roman" w:eastAsia="Times New Roman" w:hAnsi="Times New Roman" w:cs="Times New Roman"/>
                <w:i/>
                <w:sz w:val="24"/>
                <w:szCs w:val="24"/>
                <w:lang w:eastAsia="lt-LT"/>
              </w:rPr>
              <w:t xml:space="preserve">(Šis vertinimo aspektas netaikomas, kai iš ERPF bendrai finansuojamo projekto tinkamų finansuoti išlaidų suma neviršija </w:t>
            </w:r>
          </w:p>
          <w:p w14:paraId="0C318520" w14:textId="36D5078F"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i/>
                <w:sz w:val="24"/>
                <w:szCs w:val="24"/>
                <w:lang w:eastAsia="lt-LT"/>
              </w:rPr>
              <w:t>1 000 000 eurų</w:t>
            </w:r>
            <w:r w:rsidRPr="00A8085E">
              <w:rPr>
                <w:rFonts w:ascii="Times New Roman" w:hAnsi="Times New Roman" w:cs="Times New Roman"/>
                <w:i/>
                <w:sz w:val="24"/>
                <w:szCs w:val="24"/>
              </w:rPr>
              <w:t>)</w:t>
            </w:r>
          </w:p>
        </w:tc>
        <w:tc>
          <w:tcPr>
            <w:tcW w:w="4677" w:type="dxa"/>
            <w:tcBorders>
              <w:top w:val="single" w:sz="4" w:space="0" w:color="000000"/>
              <w:left w:val="single" w:sz="4" w:space="0" w:color="000000"/>
              <w:bottom w:val="single" w:sz="4" w:space="0" w:color="auto"/>
              <w:right w:val="single" w:sz="4" w:space="0" w:color="000000"/>
            </w:tcBorders>
          </w:tcPr>
          <w:p w14:paraId="62CCE527" w14:textId="77777777" w:rsidR="00486515" w:rsidRPr="00A8085E" w:rsidRDefault="00E02C22"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 ir investicijų projektas.</w:t>
            </w:r>
          </w:p>
        </w:tc>
        <w:tc>
          <w:tcPr>
            <w:tcW w:w="2127" w:type="dxa"/>
            <w:tcBorders>
              <w:top w:val="single" w:sz="4" w:space="0" w:color="000000"/>
              <w:left w:val="single" w:sz="4" w:space="0" w:color="000000"/>
              <w:bottom w:val="single" w:sz="4" w:space="0" w:color="auto"/>
              <w:right w:val="single" w:sz="4" w:space="0" w:color="000000"/>
            </w:tcBorders>
          </w:tcPr>
          <w:p w14:paraId="698002C6" w14:textId="77777777"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EF75E90"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41BA05A8" w14:textId="77777777" w:rsidTr="000B62D1">
        <w:trPr>
          <w:trHeight w:val="20"/>
        </w:trPr>
        <w:tc>
          <w:tcPr>
            <w:tcW w:w="14468" w:type="dxa"/>
            <w:gridSpan w:val="4"/>
            <w:tcBorders>
              <w:top w:val="single" w:sz="4" w:space="0" w:color="000000"/>
              <w:left w:val="single" w:sz="4" w:space="0" w:color="000000"/>
              <w:bottom w:val="single" w:sz="4" w:space="0" w:color="auto"/>
              <w:right w:val="single" w:sz="4" w:space="0" w:color="000000"/>
            </w:tcBorders>
            <w:shd w:val="clear" w:color="auto" w:fill="D9D9D9"/>
          </w:tcPr>
          <w:p w14:paraId="781110AF"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8. Projekto veiklos vykdomos tinkamoje 2014–2020 m. Europos Sąjungos struktūrinių fondų</w:t>
            </w:r>
            <w:r w:rsidRPr="00A8085E">
              <w:rPr>
                <w:rFonts w:ascii="Times New Roman" w:eastAsia="Times New Roman" w:hAnsi="Times New Roman" w:cs="Times New Roman"/>
                <w:bCs/>
                <w:sz w:val="24"/>
                <w:szCs w:val="24"/>
                <w:lang w:eastAsia="lt-LT"/>
              </w:rPr>
              <w:t xml:space="preserve"> </w:t>
            </w:r>
            <w:r w:rsidRPr="00A8085E">
              <w:rPr>
                <w:rFonts w:ascii="Times New Roman" w:eastAsia="Times New Roman" w:hAnsi="Times New Roman" w:cs="Times New Roman"/>
                <w:b/>
                <w:bCs/>
                <w:sz w:val="24"/>
                <w:szCs w:val="24"/>
                <w:lang w:eastAsia="lt-LT"/>
              </w:rPr>
              <w:t>veiksmų programos įgyvendinimo teritorijoje.</w:t>
            </w:r>
          </w:p>
        </w:tc>
      </w:tr>
      <w:tr w:rsidR="00486515" w:rsidRPr="00A8085E" w14:paraId="229883E2"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1877D015"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47766522"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2412A956"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b) iš ESF bendrai finansuojamo projekto veiklos vykdomos: </w:t>
            </w:r>
          </w:p>
          <w:p w14:paraId="7AF715DD"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ES teritorijoje;</w:t>
            </w:r>
          </w:p>
          <w:p w14:paraId="740EC661"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ne ES teritorijoje, bet tokių veiklų išlaidos neviršija procento, nustatyto projektų finansavimo sąlygų apraše.</w:t>
            </w:r>
          </w:p>
          <w:p w14:paraId="75DD6442"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495C1CE8" w14:textId="7966B3DE" w:rsidR="00486515" w:rsidRPr="00A8085E" w:rsidRDefault="00486515" w:rsidP="000B62D1">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Projekto veiklų vykdymo teritorija turi atitikti šio Aprašo 2</w:t>
            </w:r>
            <w:r w:rsidR="0044535D">
              <w:rPr>
                <w:rFonts w:ascii="Times New Roman" w:hAnsi="Times New Roman" w:cs="Times New Roman"/>
                <w:sz w:val="24"/>
                <w:szCs w:val="24"/>
              </w:rPr>
              <w:t>1</w:t>
            </w:r>
            <w:r w:rsidRPr="00A8085E">
              <w:rPr>
                <w:rFonts w:ascii="Times New Roman" w:hAnsi="Times New Roman" w:cs="Times New Roman"/>
                <w:sz w:val="24"/>
                <w:szCs w:val="24"/>
              </w:rPr>
              <w:t xml:space="preserve"> punkte nustatytus  reikalavimus.</w:t>
            </w:r>
          </w:p>
          <w:p w14:paraId="6DCDBD88" w14:textId="77777777" w:rsidR="00E02C22" w:rsidRPr="00A8085E" w:rsidRDefault="00E02C22" w:rsidP="000B62D1">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08ECEEAA" w14:textId="77777777"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48CA4BC"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bl>
    <w:p w14:paraId="68DD8FD3" w14:textId="7A4D0EDB" w:rsidR="00811F6E" w:rsidRDefault="009C3DB1">
      <w:pPr>
        <w:rPr>
          <w:rFonts w:ascii="Times New Roman" w:eastAsia="Times New Roman" w:hAnsi="Times New Roman" w:cs="Times New Roman"/>
          <w:b/>
          <w:sz w:val="24"/>
          <w:szCs w:val="24"/>
          <w:lang w:eastAsia="lt-LT"/>
        </w:rPr>
      </w:pPr>
      <w:r w:rsidRPr="00A8085E">
        <w:rPr>
          <w:rFonts w:ascii="Times New Roman" w:hAnsi="Times New Roman" w:cs="Times New Roman"/>
          <w:sz w:val="24"/>
          <w:szCs w:val="24"/>
        </w:rPr>
        <w:br w:type="textWrapping" w:clear="all"/>
      </w:r>
    </w:p>
    <w:p w14:paraId="09329180" w14:textId="77777777" w:rsidR="00D64458" w:rsidRDefault="00D64458">
      <w:pPr>
        <w:rPr>
          <w:rFonts w:ascii="Times New Roman" w:eastAsia="Times New Roman" w:hAnsi="Times New Roman" w:cs="Times New Roman"/>
          <w:b/>
          <w:sz w:val="24"/>
          <w:szCs w:val="24"/>
          <w:lang w:eastAsia="lt-LT"/>
        </w:rPr>
      </w:pPr>
    </w:p>
    <w:p w14:paraId="74047F9B" w14:textId="77777777" w:rsidR="00D64458" w:rsidRDefault="00D64458">
      <w:pPr>
        <w:rPr>
          <w:rFonts w:ascii="Times New Roman" w:eastAsia="Times New Roman" w:hAnsi="Times New Roman" w:cs="Times New Roman"/>
          <w:b/>
          <w:sz w:val="24"/>
          <w:szCs w:val="24"/>
          <w:lang w:eastAsia="lt-LT"/>
        </w:rPr>
      </w:pPr>
    </w:p>
    <w:p w14:paraId="6BA05F83" w14:textId="77777777" w:rsidR="00D64458" w:rsidRDefault="00D64458">
      <w:pPr>
        <w:rPr>
          <w:rFonts w:ascii="Times New Roman" w:eastAsia="Times New Roman" w:hAnsi="Times New Roman" w:cs="Times New Roman"/>
          <w:b/>
          <w:sz w:val="24"/>
          <w:szCs w:val="24"/>
          <w:lang w:eastAsia="lt-LT"/>
        </w:rPr>
      </w:pPr>
    </w:p>
    <w:p w14:paraId="027D20E6" w14:textId="77777777" w:rsidR="00D64458" w:rsidRDefault="00D64458">
      <w:pPr>
        <w:rPr>
          <w:rFonts w:ascii="Times New Roman" w:eastAsia="Times New Roman" w:hAnsi="Times New Roman" w:cs="Times New Roman"/>
          <w:b/>
          <w:sz w:val="24"/>
          <w:szCs w:val="24"/>
          <w:lang w:eastAsia="lt-LT"/>
        </w:rPr>
      </w:pPr>
    </w:p>
    <w:p w14:paraId="1563D839" w14:textId="77777777" w:rsidR="00D64458" w:rsidRDefault="00D64458">
      <w:pPr>
        <w:rPr>
          <w:rFonts w:ascii="Times New Roman" w:eastAsia="Times New Roman" w:hAnsi="Times New Roman" w:cs="Times New Roman"/>
          <w:b/>
          <w:sz w:val="24"/>
          <w:szCs w:val="24"/>
          <w:lang w:eastAsia="lt-LT"/>
        </w:rPr>
      </w:pPr>
    </w:p>
    <w:p w14:paraId="326AACD2" w14:textId="77777777" w:rsidR="00D64458" w:rsidRDefault="00D64458">
      <w:pPr>
        <w:rPr>
          <w:rFonts w:ascii="Times New Roman" w:eastAsia="Times New Roman" w:hAnsi="Times New Roman" w:cs="Times New Roman"/>
          <w:b/>
          <w:sz w:val="24"/>
          <w:szCs w:val="24"/>
          <w:lang w:eastAsia="lt-LT"/>
        </w:rPr>
      </w:pPr>
    </w:p>
    <w:p w14:paraId="37400EBE" w14:textId="77777777" w:rsidR="00D64458" w:rsidRPr="00A8085E" w:rsidRDefault="00D64458">
      <w:pPr>
        <w:rPr>
          <w:rFonts w:ascii="Times New Roman" w:eastAsia="Times New Roman" w:hAnsi="Times New Roman" w:cs="Times New Roman"/>
          <w:b/>
          <w:sz w:val="24"/>
          <w:szCs w:val="24"/>
          <w:lang w:eastAsia="lt-LT"/>
        </w:rPr>
      </w:pPr>
    </w:p>
    <w:p w14:paraId="16E38A11" w14:textId="77777777" w:rsidR="00EB4717" w:rsidRPr="00A8085E" w:rsidRDefault="00811F6E" w:rsidP="00EB4717">
      <w:pPr>
        <w:keepNext/>
        <w:spacing w:after="0" w:line="240" w:lineRule="auto"/>
        <w:rPr>
          <w:rFonts w:ascii="Times New Roman" w:eastAsia="Times New Roman" w:hAnsi="Times New Roman" w:cs="Times New Roman"/>
          <w:b/>
          <w:sz w:val="24"/>
          <w:szCs w:val="24"/>
          <w:lang w:eastAsia="lt-LT"/>
        </w:rPr>
      </w:pPr>
      <w:r w:rsidRPr="00A8085E">
        <w:rPr>
          <w:rFonts w:ascii="Times New Roman" w:eastAsia="Times New Roman" w:hAnsi="Times New Roman" w:cs="Times New Roman"/>
          <w:b/>
          <w:sz w:val="24"/>
          <w:szCs w:val="24"/>
          <w:lang w:eastAsia="lt-LT"/>
        </w:rPr>
        <w:t>GALUTINĖ PROJEKTO ATITIKTIES BENDRIESIEMS REIKALAVIMAMS VERTINIMO IŠVADA:</w:t>
      </w:r>
    </w:p>
    <w:p w14:paraId="3CD771E1" w14:textId="77777777" w:rsidR="00D64458" w:rsidRPr="00E37BB6" w:rsidRDefault="00D64458" w:rsidP="00D64458">
      <w:pPr>
        <w:keepNext/>
        <w:numPr>
          <w:ilvl w:val="0"/>
          <w:numId w:val="2"/>
        </w:numPr>
        <w:spacing w:after="0" w:line="240" w:lineRule="auto"/>
        <w:rPr>
          <w:rFonts w:ascii="Times New Roman" w:hAnsi="Times New Roman" w:cs="Times New Roman"/>
          <w:b/>
        </w:rPr>
      </w:pPr>
      <w:r w:rsidRPr="00E37BB6">
        <w:rPr>
          <w:rFonts w:ascii="Times New Roman" w:hAnsi="Times New Roman" w:cs="Times New Roman"/>
          <w:b/>
        </w:rPr>
        <w:t>Ar paraiška atitinka projektinį pasiūlymą ir valstybės ar regionų projektų sąrašą?</w:t>
      </w:r>
    </w:p>
    <w:p w14:paraId="30388B9F" w14:textId="77777777" w:rsidR="00D64458" w:rsidRPr="00E37BB6" w:rsidRDefault="00D64458" w:rsidP="00D64458">
      <w:pPr>
        <w:keepNext/>
        <w:spacing w:after="0" w:line="240" w:lineRule="auto"/>
        <w:rPr>
          <w:rFonts w:ascii="Times New Roman" w:hAnsi="Times New Roman" w:cs="Times New Roman"/>
        </w:rPr>
      </w:pPr>
      <w:r w:rsidRPr="00E37BB6">
        <w:rPr>
          <w:rFonts w:ascii="Times New Roman" w:hAnsi="Times New Roman" w:cs="Times New Roman"/>
        </w:rPr>
        <w:t xml:space="preserve">       </w:t>
      </w:r>
      <w:r w:rsidRPr="00E37BB6">
        <w:rPr>
          <w:rFonts w:ascii="Times New Roman" w:hAnsi="Times New Roman" w:cs="Times New Roman"/>
        </w:rPr>
        <w:sym w:font="Symbol" w:char="F07F"/>
      </w:r>
      <w:r w:rsidRPr="00E37BB6">
        <w:rPr>
          <w:rFonts w:ascii="Times New Roman" w:hAnsi="Times New Roman" w:cs="Times New Roman"/>
        </w:rPr>
        <w:t xml:space="preserve"> Taip                                                   </w:t>
      </w:r>
      <w:r w:rsidRPr="00E37BB6">
        <w:rPr>
          <w:rFonts w:ascii="Times New Roman" w:hAnsi="Times New Roman" w:cs="Times New Roman"/>
        </w:rPr>
        <w:sym w:font="Symbol" w:char="F07F"/>
      </w:r>
      <w:r w:rsidRPr="00E37BB6">
        <w:rPr>
          <w:rFonts w:ascii="Times New Roman" w:hAnsi="Times New Roman" w:cs="Times New Roman"/>
        </w:rPr>
        <w:t xml:space="preserve"> Ne                                                              </w:t>
      </w:r>
      <w:r w:rsidRPr="00E37BB6">
        <w:rPr>
          <w:rFonts w:ascii="Times New Roman" w:hAnsi="Times New Roman" w:cs="Times New Roman"/>
        </w:rPr>
        <w:sym w:font="Symbol" w:char="F07F"/>
      </w:r>
      <w:r w:rsidRPr="00E37BB6">
        <w:rPr>
          <w:rFonts w:ascii="Times New Roman" w:hAnsi="Times New Roman" w:cs="Times New Roman"/>
        </w:rPr>
        <w:t xml:space="preserve"> Taip su išlyga </w:t>
      </w:r>
    </w:p>
    <w:p w14:paraId="04512629" w14:textId="77777777" w:rsidR="00D64458" w:rsidRPr="00E37BB6" w:rsidRDefault="00D64458" w:rsidP="00D64458">
      <w:pPr>
        <w:keepNext/>
        <w:spacing w:after="0" w:line="240" w:lineRule="auto"/>
        <w:rPr>
          <w:rFonts w:ascii="Times New Roman" w:hAnsi="Times New Roman" w:cs="Times New Roman"/>
        </w:rPr>
      </w:pPr>
      <w:r w:rsidRPr="00E37BB6">
        <w:rPr>
          <w:rFonts w:ascii="Times New Roman" w:hAnsi="Times New Roman" w:cs="Times New Roman"/>
        </w:rPr>
        <w:t xml:space="preserve">       Komentarai: ____________________________________________________________________</w:t>
      </w:r>
    </w:p>
    <w:p w14:paraId="3831ACBD" w14:textId="77777777" w:rsidR="00D64458" w:rsidRPr="00E37BB6" w:rsidRDefault="00D64458" w:rsidP="00D64458">
      <w:pPr>
        <w:keepNext/>
        <w:spacing w:after="0" w:line="240" w:lineRule="auto"/>
        <w:rPr>
          <w:rFonts w:ascii="Times New Roman" w:hAnsi="Times New Roman" w:cs="Times New Roman"/>
        </w:rPr>
      </w:pPr>
    </w:p>
    <w:p w14:paraId="64BCB130" w14:textId="77777777" w:rsidR="00D64458" w:rsidRPr="00E37BB6" w:rsidRDefault="00D64458" w:rsidP="00D64458">
      <w:pPr>
        <w:keepNext/>
        <w:spacing w:after="0" w:line="240" w:lineRule="auto"/>
        <w:rPr>
          <w:rFonts w:ascii="Times New Roman" w:hAnsi="Times New Roman" w:cs="Times New Roman"/>
          <w:i/>
        </w:rPr>
      </w:pPr>
      <w:r w:rsidRPr="00E37BB6">
        <w:rPr>
          <w:rFonts w:ascii="Times New Roman" w:hAnsi="Times New Roman" w:cs="Times New Roman"/>
        </w:rPr>
        <w:t>(</w:t>
      </w:r>
      <w:r w:rsidRPr="00E37BB6">
        <w:rPr>
          <w:rFonts w:ascii="Times New Roman" w:hAnsi="Times New Roman" w:cs="Times New Roman"/>
          <w:i/>
        </w:rPr>
        <w:t>Pildoma projekto tinkamumo finansuoti vertinimo metu. Galimas simbolių skaičius – 1000. 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14:paraId="35E6792C" w14:textId="77777777" w:rsidR="00D64458" w:rsidRPr="00E37BB6" w:rsidRDefault="00D64458" w:rsidP="00D64458">
      <w:pPr>
        <w:keepNext/>
        <w:spacing w:after="0" w:line="240" w:lineRule="auto"/>
        <w:rPr>
          <w:rFonts w:ascii="Times New Roman" w:hAnsi="Times New Roman" w:cs="Times New Roman"/>
          <w:i/>
        </w:rPr>
      </w:pPr>
      <w:r w:rsidRPr="00E37BB6">
        <w:rPr>
          <w:rFonts w:ascii="Times New Roman" w:hAnsi="Times New Roman" w:cs="Times New Roman"/>
          <w:i/>
        </w:rPr>
        <w:t>Jei palyginus su valstybės ar regionų projektų sąrašu paraiškoje yra atlikti esminiai pakeitimai, t. y. kai keičiasi pareiškėjas, viršijama projektui numatomas skirti finansavimo lėšų suma, žymima „Ne“ ir komentaro laukelyje nurodoma, kokie konkrečiai pakeitimai buvo atlikti.</w:t>
      </w:r>
    </w:p>
    <w:p w14:paraId="65C354B0" w14:textId="77777777" w:rsidR="00D64458" w:rsidRPr="00E37BB6" w:rsidRDefault="00D64458" w:rsidP="00D64458">
      <w:pPr>
        <w:keepNext/>
        <w:spacing w:after="0" w:line="240" w:lineRule="auto"/>
        <w:rPr>
          <w:rFonts w:ascii="Times New Roman" w:hAnsi="Times New Roman" w:cs="Times New Roman"/>
        </w:rPr>
      </w:pPr>
      <w:r w:rsidRPr="00E37BB6">
        <w:rPr>
          <w:rFonts w:ascii="Times New Roman" w:hAnsi="Times New Roman" w:cs="Times New Roman"/>
          <w:i/>
        </w:rPr>
        <w:t>Jei palyginus su projektiniu pasiūlymu ir (ar) valstybės ar regionų projektų sąrašu paraiškoje yra atlikti neesminiai pakeitimai, žymima „Taip su išlyga“ ir komentaro laukelyje nurodoma, kokie konkrečiai pakeitimai buvo atlikti. Šis punktas taikomas tik valstybės ir regionų projektų planavimo būdu atrenkamiems projektams.</w:t>
      </w:r>
      <w:r w:rsidRPr="00E37BB6">
        <w:rPr>
          <w:rFonts w:ascii="Times New Roman" w:hAnsi="Times New Roman" w:cs="Times New Roman"/>
        </w:rPr>
        <w:t>)</w:t>
      </w:r>
    </w:p>
    <w:p w14:paraId="1194DDA0" w14:textId="77777777" w:rsidR="00D64458" w:rsidRPr="00E37BB6" w:rsidRDefault="00D64458" w:rsidP="00D64458">
      <w:pPr>
        <w:keepNext/>
        <w:spacing w:after="0" w:line="240" w:lineRule="auto"/>
        <w:rPr>
          <w:rFonts w:ascii="Times New Roman" w:hAnsi="Times New Roman" w:cs="Times New Roman"/>
        </w:rPr>
      </w:pPr>
    </w:p>
    <w:p w14:paraId="1706F601" w14:textId="77777777" w:rsidR="00D64458" w:rsidRPr="00E37BB6" w:rsidRDefault="00D64458" w:rsidP="00D64458">
      <w:pPr>
        <w:keepNext/>
        <w:spacing w:after="0" w:line="240" w:lineRule="auto"/>
        <w:rPr>
          <w:rFonts w:ascii="Times New Roman" w:hAnsi="Times New Roman" w:cs="Times New Roman"/>
        </w:rPr>
      </w:pPr>
    </w:p>
    <w:p w14:paraId="011844A8" w14:textId="77777777" w:rsidR="00D64458" w:rsidRPr="00E37BB6" w:rsidRDefault="00D64458" w:rsidP="00D64458">
      <w:pPr>
        <w:keepNext/>
        <w:numPr>
          <w:ilvl w:val="0"/>
          <w:numId w:val="2"/>
        </w:numPr>
        <w:spacing w:after="0" w:line="240" w:lineRule="auto"/>
        <w:rPr>
          <w:rFonts w:ascii="Times New Roman" w:hAnsi="Times New Roman" w:cs="Times New Roman"/>
          <w:b/>
        </w:rPr>
      </w:pPr>
      <w:r w:rsidRPr="00E37BB6">
        <w:rPr>
          <w:rFonts w:ascii="Times New Roman" w:hAnsi="Times New Roman" w:cs="Times New Roman"/>
          <w:b/>
        </w:rPr>
        <w:t>Paraiška įvertinta teigiamai pagal visus bendruosius reikalavimus ir specialiuosius kriterijus:</w:t>
      </w:r>
    </w:p>
    <w:p w14:paraId="1B0E8EAA" w14:textId="77777777" w:rsidR="00D64458" w:rsidRPr="00E37BB6" w:rsidRDefault="00D64458" w:rsidP="00D64458">
      <w:pPr>
        <w:keepNext/>
        <w:spacing w:after="0" w:line="240" w:lineRule="auto"/>
        <w:rPr>
          <w:rFonts w:ascii="Times New Roman" w:hAnsi="Times New Roman" w:cs="Times New Roman"/>
        </w:rPr>
      </w:pPr>
      <w:r w:rsidRPr="00E37BB6">
        <w:rPr>
          <w:rFonts w:ascii="Times New Roman" w:hAnsi="Times New Roman" w:cs="Times New Roman"/>
        </w:rPr>
        <w:t xml:space="preserve">        </w:t>
      </w:r>
      <w:r w:rsidRPr="00E37BB6">
        <w:rPr>
          <w:rFonts w:ascii="Times New Roman" w:hAnsi="Times New Roman" w:cs="Times New Roman"/>
        </w:rPr>
        <w:sym w:font="Symbol" w:char="F07F"/>
      </w:r>
      <w:r w:rsidRPr="00E37BB6">
        <w:rPr>
          <w:rFonts w:ascii="Times New Roman" w:hAnsi="Times New Roman" w:cs="Times New Roman"/>
        </w:rPr>
        <w:t xml:space="preserve"> Taip                                                   </w:t>
      </w:r>
      <w:r w:rsidRPr="00E37BB6">
        <w:rPr>
          <w:rFonts w:ascii="Times New Roman" w:hAnsi="Times New Roman" w:cs="Times New Roman"/>
        </w:rPr>
        <w:sym w:font="Symbol" w:char="F07F"/>
      </w:r>
      <w:r w:rsidRPr="00E37BB6">
        <w:rPr>
          <w:rFonts w:ascii="Times New Roman" w:hAnsi="Times New Roman" w:cs="Times New Roman"/>
        </w:rPr>
        <w:t xml:space="preserve"> Ne                                                              </w:t>
      </w:r>
      <w:r w:rsidRPr="00E37BB6">
        <w:rPr>
          <w:rFonts w:ascii="Times New Roman" w:hAnsi="Times New Roman" w:cs="Times New Roman"/>
        </w:rPr>
        <w:sym w:font="Symbol" w:char="F07F"/>
      </w:r>
      <w:r w:rsidRPr="00E37BB6">
        <w:rPr>
          <w:rFonts w:ascii="Times New Roman" w:hAnsi="Times New Roman" w:cs="Times New Roman"/>
        </w:rPr>
        <w:t xml:space="preserve"> Taip su išlyga </w:t>
      </w:r>
    </w:p>
    <w:p w14:paraId="1883DAFD" w14:textId="77777777" w:rsidR="00D64458" w:rsidRPr="00E37BB6" w:rsidRDefault="00D64458" w:rsidP="00D64458">
      <w:pPr>
        <w:keepNext/>
        <w:spacing w:after="0" w:line="240" w:lineRule="auto"/>
        <w:rPr>
          <w:rFonts w:ascii="Times New Roman" w:hAnsi="Times New Roman" w:cs="Times New Roman"/>
        </w:rPr>
      </w:pPr>
      <w:r w:rsidRPr="00E37BB6">
        <w:rPr>
          <w:rFonts w:ascii="Times New Roman" w:hAnsi="Times New Roman" w:cs="Times New Roman"/>
        </w:rPr>
        <w:t xml:space="preserve">       Komentarai: ____________________________________________________________________</w:t>
      </w:r>
    </w:p>
    <w:p w14:paraId="1574E8FA" w14:textId="77777777" w:rsidR="00D64458" w:rsidRPr="00E37BB6" w:rsidRDefault="00D64458" w:rsidP="00D64458">
      <w:pPr>
        <w:keepNext/>
        <w:spacing w:after="0" w:line="240" w:lineRule="auto"/>
        <w:rPr>
          <w:rFonts w:ascii="Times New Roman" w:hAnsi="Times New Roman" w:cs="Times New Roman"/>
          <w:i/>
        </w:rPr>
      </w:pPr>
    </w:p>
    <w:p w14:paraId="411A7E79" w14:textId="77777777" w:rsidR="00D64458" w:rsidRPr="00E37BB6" w:rsidRDefault="00D64458" w:rsidP="00D64458">
      <w:pPr>
        <w:keepNext/>
        <w:spacing w:after="0" w:line="240" w:lineRule="auto"/>
        <w:rPr>
          <w:rFonts w:ascii="Times New Roman" w:hAnsi="Times New Roman" w:cs="Times New Roman"/>
          <w:i/>
        </w:rPr>
      </w:pPr>
      <w:r w:rsidRPr="00E37BB6">
        <w:rPr>
          <w:rFonts w:ascii="Times New Roman" w:hAnsi="Times New Roman" w:cs="Times New Roman"/>
          <w:i/>
        </w:rPr>
        <w:t xml:space="preserve">(Pildoma projekto tinkamumo finansuoti vertinimo metu. Galimas simbolių skaičius – 1000. Pildant lentelę SFMIS, jei nors viename lentelės 3 stulpelio laukelyje yra pažymėtas atsakymas „Ne“, šiame klausime automatiškai pažymima „Ne“, ir į komentarų laukelį perkeliami visi komentarai, pateikti prie „Ne“ atsakymų.  Jei atsakymų „Ne“ nėra, tačiau nors viename lentelės 3 stulpelio laukelyje yra pažymėtas atsakymas „Taip su išlyga“, šiame klausime automatiškai pažymima „Taip su išlyga“ ir į komentarų laukelį perkeliami visi komentarai, pateikti prie „Taip su išlyga“ atsakymų. Visus į komentarų laukelį perkeltus atsakymus įgyvendinančioji </w:t>
      </w:r>
      <w:r w:rsidRPr="00E37BB6">
        <w:rPr>
          <w:rFonts w:ascii="Times New Roman" w:hAnsi="Times New Roman" w:cs="Times New Roman"/>
          <w:i/>
        </w:rPr>
        <w:lastRenderedPageBreak/>
        <w:t>institucija gali redaguoti. Kol toks funkcionalumas nebus realizuotas SFMIS, į šį klausimą įgyvendinančioji instituciją įrašo atsakymą pati (neautomatiškai), bet komentaro laukelio pildyti neprivaloma.)</w:t>
      </w:r>
    </w:p>
    <w:p w14:paraId="3072BA44" w14:textId="77777777" w:rsidR="00D64458" w:rsidRPr="00E37BB6" w:rsidRDefault="00D64458" w:rsidP="00D64458">
      <w:pPr>
        <w:keepNext/>
        <w:spacing w:after="0" w:line="240" w:lineRule="auto"/>
        <w:rPr>
          <w:rFonts w:ascii="Times New Roman" w:hAnsi="Times New Roman" w:cs="Times New Roman"/>
        </w:rPr>
      </w:pPr>
    </w:p>
    <w:p w14:paraId="3C609DD1" w14:textId="77777777" w:rsidR="00D64458" w:rsidRPr="00E37BB6" w:rsidRDefault="00D64458" w:rsidP="00D64458">
      <w:pPr>
        <w:keepNext/>
        <w:numPr>
          <w:ilvl w:val="0"/>
          <w:numId w:val="2"/>
        </w:numPr>
        <w:spacing w:after="0" w:line="240" w:lineRule="auto"/>
        <w:rPr>
          <w:rFonts w:ascii="Times New Roman" w:hAnsi="Times New Roman" w:cs="Times New Roman"/>
          <w:b/>
        </w:rPr>
      </w:pPr>
      <w:r w:rsidRPr="00E37BB6">
        <w:rPr>
          <w:rFonts w:ascii="Times New Roman" w:hAnsi="Times New Roman" w:cs="Times New Roman"/>
          <w:b/>
        </w:rPr>
        <w:t>Pareiškėjas nebandė gauti konfidencialios informacijos arba daryti poveikio vertinimą atliekančiai institucijai dabartinio paraiškų vertinimo arba atrankos proceso metu:</w:t>
      </w:r>
    </w:p>
    <w:p w14:paraId="61932FF8" w14:textId="77777777" w:rsidR="00D64458" w:rsidRPr="00E37BB6" w:rsidRDefault="00D64458" w:rsidP="00D64458">
      <w:pPr>
        <w:keepNext/>
        <w:spacing w:after="0" w:line="240" w:lineRule="auto"/>
        <w:rPr>
          <w:rFonts w:ascii="Times New Roman" w:hAnsi="Times New Roman" w:cs="Times New Roman"/>
        </w:rPr>
      </w:pPr>
      <w:r w:rsidRPr="00E37BB6">
        <w:rPr>
          <w:rFonts w:ascii="Times New Roman" w:hAnsi="Times New Roman" w:cs="Times New Roman"/>
        </w:rPr>
        <w:t xml:space="preserve">       </w:t>
      </w:r>
      <w:r w:rsidRPr="00E37BB6">
        <w:rPr>
          <w:rFonts w:ascii="Times New Roman" w:hAnsi="Times New Roman" w:cs="Times New Roman"/>
        </w:rPr>
        <w:sym w:font="Symbol" w:char="F07F"/>
      </w:r>
      <w:r w:rsidRPr="00E37BB6">
        <w:rPr>
          <w:rFonts w:ascii="Times New Roman" w:hAnsi="Times New Roman" w:cs="Times New Roman"/>
        </w:rPr>
        <w:t xml:space="preserve"> Taip, nebandė</w:t>
      </w:r>
    </w:p>
    <w:p w14:paraId="66A41D26" w14:textId="77777777" w:rsidR="00D64458" w:rsidRPr="00E37BB6" w:rsidRDefault="00D64458" w:rsidP="00D64458">
      <w:pPr>
        <w:keepNext/>
        <w:spacing w:after="0" w:line="240" w:lineRule="auto"/>
        <w:rPr>
          <w:rFonts w:ascii="Times New Roman" w:hAnsi="Times New Roman" w:cs="Times New Roman"/>
        </w:rPr>
      </w:pPr>
      <w:r w:rsidRPr="00E37BB6">
        <w:rPr>
          <w:rFonts w:ascii="Times New Roman" w:hAnsi="Times New Roman" w:cs="Times New Roman"/>
        </w:rPr>
        <w:t xml:space="preserve">       </w:t>
      </w:r>
      <w:r w:rsidRPr="00E37BB6">
        <w:rPr>
          <w:rFonts w:ascii="Times New Roman" w:hAnsi="Times New Roman" w:cs="Times New Roman"/>
        </w:rPr>
        <w:sym w:font="Symbol" w:char="F07F"/>
      </w:r>
      <w:r w:rsidRPr="00E37BB6">
        <w:rPr>
          <w:rFonts w:ascii="Times New Roman" w:hAnsi="Times New Roman" w:cs="Times New Roman"/>
        </w:rPr>
        <w:t xml:space="preserve"> Ne, bandė</w:t>
      </w:r>
    </w:p>
    <w:p w14:paraId="40FF35C3" w14:textId="77777777" w:rsidR="00D64458" w:rsidRPr="00E37BB6" w:rsidRDefault="00D64458" w:rsidP="00D64458">
      <w:pPr>
        <w:keepNext/>
        <w:spacing w:after="0" w:line="240" w:lineRule="auto"/>
        <w:rPr>
          <w:rFonts w:ascii="Times New Roman" w:hAnsi="Times New Roman" w:cs="Times New Roman"/>
        </w:rPr>
      </w:pPr>
      <w:r w:rsidRPr="00E37BB6">
        <w:rPr>
          <w:rFonts w:ascii="Times New Roman" w:hAnsi="Times New Roman" w:cs="Times New Roman"/>
        </w:rPr>
        <w:t xml:space="preserve">       Komentarai: ____________________________________________________________________</w:t>
      </w:r>
    </w:p>
    <w:p w14:paraId="19BE5674" w14:textId="77777777" w:rsidR="00D64458" w:rsidRPr="00E37BB6" w:rsidRDefault="00D64458" w:rsidP="00D64458">
      <w:pPr>
        <w:keepNext/>
        <w:spacing w:after="0" w:line="240" w:lineRule="auto"/>
        <w:rPr>
          <w:rFonts w:ascii="Times New Roman" w:hAnsi="Times New Roman" w:cs="Times New Roman"/>
          <w:i/>
        </w:rPr>
      </w:pPr>
      <w:r w:rsidRPr="00E37BB6">
        <w:rPr>
          <w:rFonts w:ascii="Times New Roman" w:hAnsi="Times New Roman" w:cs="Times New Roman"/>
          <w:i/>
        </w:rPr>
        <w:t xml:space="preserve">      (Privaloma pildyti tik atsakius „Ne, bandė“, t. y. nurodomos faktinės aplinkybės. Pildoma projekto tinkamumo finansuoti vertinimo metu. Galimas simbolių skaičius – 1000.)</w:t>
      </w:r>
    </w:p>
    <w:p w14:paraId="68DF5F37" w14:textId="77777777" w:rsidR="00811F6E" w:rsidRPr="00A8085E" w:rsidRDefault="00811F6E">
      <w:pPr>
        <w:rPr>
          <w:rFonts w:ascii="Times New Roman" w:hAnsi="Times New Roman" w:cs="Times New Roman"/>
          <w:sz w:val="24"/>
          <w:szCs w:val="24"/>
          <w:lang w:eastAsia="lt-LT"/>
        </w:rPr>
      </w:pPr>
      <w:r w:rsidRPr="00A8085E">
        <w:rPr>
          <w:rFonts w:ascii="Times New Roman" w:hAnsi="Times New Roman" w:cs="Times New Roman"/>
          <w:sz w:val="24"/>
          <w:szCs w:val="24"/>
          <w:lang w:eastAsia="lt-LT"/>
        </w:rPr>
        <w:br w:type="page"/>
      </w:r>
    </w:p>
    <w:p w14:paraId="5C54B318" w14:textId="77777777" w:rsidR="00811F6E" w:rsidRPr="00A8085E" w:rsidRDefault="00811F6E" w:rsidP="00811F6E">
      <w:pPr>
        <w:keepNext/>
        <w:numPr>
          <w:ilvl w:val="0"/>
          <w:numId w:val="2"/>
        </w:numPr>
        <w:spacing w:after="0" w:line="240" w:lineRule="auto"/>
        <w:rPr>
          <w:rFonts w:ascii="Times New Roman" w:hAnsi="Times New Roman" w:cs="Times New Roman"/>
          <w:b/>
          <w:color w:val="000000"/>
          <w:sz w:val="24"/>
          <w:szCs w:val="24"/>
          <w:lang w:eastAsia="lt-LT"/>
        </w:rPr>
      </w:pPr>
      <w:r w:rsidRPr="00A8085E">
        <w:rPr>
          <w:rFonts w:ascii="Times New Roman" w:hAnsi="Times New Roman" w:cs="Times New Roman"/>
          <w:b/>
          <w:sz w:val="24"/>
          <w:szCs w:val="24"/>
        </w:rPr>
        <w:lastRenderedPageBreak/>
        <w:t>Projekto tinkamumo finansuoti vertinimo metu nustatytos</w:t>
      </w:r>
      <w:r w:rsidRPr="00A8085E">
        <w:rPr>
          <w:rFonts w:ascii="Times New Roman" w:hAnsi="Times New Roman" w:cs="Times New Roman"/>
          <w:b/>
          <w:sz w:val="24"/>
          <w:szCs w:val="24"/>
          <w:lang w:eastAsia="lt-LT"/>
        </w:rPr>
        <w:t xml:space="preserve"> projekto</w:t>
      </w:r>
      <w:r w:rsidRPr="00A8085E">
        <w:rPr>
          <w:rFonts w:ascii="Times New Roman" w:hAnsi="Times New Roman" w:cs="Times New Roman"/>
          <w:sz w:val="24"/>
          <w:szCs w:val="24"/>
          <w:lang w:eastAsia="lt-LT"/>
        </w:rPr>
        <w:t xml:space="preserve"> </w:t>
      </w:r>
      <w:r w:rsidRPr="00A8085E">
        <w:rPr>
          <w:rFonts w:ascii="Times New Roman" w:hAnsi="Times New Roman" w:cs="Times New Roman"/>
          <w:b/>
          <w:color w:val="000000"/>
          <w:sz w:val="24"/>
          <w:szCs w:val="24"/>
          <w:lang w:eastAsia="lt-LT"/>
        </w:rPr>
        <w:t>tinkamos finansuoti ir tinkamos deklaruoti EK išlaidos:</w:t>
      </w:r>
    </w:p>
    <w:p w14:paraId="3867920F" w14:textId="77777777" w:rsidR="00BF11A0" w:rsidRPr="00A8085E" w:rsidRDefault="00BF11A0" w:rsidP="00865CB6">
      <w:pPr>
        <w:spacing w:after="0" w:line="240" w:lineRule="auto"/>
        <w:ind w:left="720"/>
        <w:rPr>
          <w:rFonts w:ascii="Times New Roman" w:hAnsi="Times New Roman" w:cs="Times New Roman"/>
          <w:i/>
          <w:sz w:val="24"/>
          <w:szCs w:val="24"/>
        </w:rPr>
      </w:pPr>
    </w:p>
    <w:tbl>
      <w:tblPr>
        <w:tblW w:w="4808" w:type="pct"/>
        <w:tblInd w:w="466" w:type="dxa"/>
        <w:tblLayout w:type="fixed"/>
        <w:tblCellMar>
          <w:left w:w="40" w:type="dxa"/>
          <w:right w:w="40" w:type="dxa"/>
        </w:tblCellMar>
        <w:tblLook w:val="0000" w:firstRow="0" w:lastRow="0" w:firstColumn="0" w:lastColumn="0" w:noHBand="0" w:noVBand="0"/>
      </w:tblPr>
      <w:tblGrid>
        <w:gridCol w:w="2264"/>
        <w:gridCol w:w="1333"/>
        <w:gridCol w:w="1466"/>
        <w:gridCol w:w="1466"/>
        <w:gridCol w:w="1467"/>
        <w:gridCol w:w="1599"/>
        <w:gridCol w:w="1599"/>
        <w:gridCol w:w="1400"/>
        <w:gridCol w:w="1401"/>
      </w:tblGrid>
      <w:tr w:rsidR="00BF11A0" w:rsidRPr="00A8085E" w14:paraId="7B3DF8CB" w14:textId="77777777"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785B2A54" w14:textId="77777777" w:rsidR="00BF11A0" w:rsidRPr="00A8085E" w:rsidRDefault="00BF11A0" w:rsidP="00811F6E">
            <w:pPr>
              <w:spacing w:after="0" w:line="240" w:lineRule="auto"/>
              <w:ind w:right="57"/>
              <w:jc w:val="center"/>
              <w:rPr>
                <w:rFonts w:ascii="Times New Roman" w:hAnsi="Times New Roman" w:cs="Times New Roman"/>
                <w:b/>
                <w:sz w:val="24"/>
                <w:szCs w:val="24"/>
              </w:rPr>
            </w:pPr>
            <w:r w:rsidRPr="00A8085E">
              <w:rPr>
                <w:rFonts w:ascii="Times New Roman" w:hAnsi="Times New Roman" w:cs="Times New Roman"/>
                <w:b/>
                <w:sz w:val="24"/>
                <w:szCs w:val="24"/>
              </w:rPr>
              <w:t>Bendra projekto vertė</w:t>
            </w:r>
            <w:r w:rsidR="00DA6996" w:rsidRPr="00A8085E">
              <w:rPr>
                <w:rStyle w:val="Puslapioinaosnuoroda"/>
                <w:rFonts w:ascii="Times New Roman" w:hAnsi="Times New Roman" w:cs="Times New Roman"/>
                <w:b/>
                <w:sz w:val="24"/>
                <w:szCs w:val="24"/>
              </w:rPr>
              <w:footnoteReference w:id="1"/>
            </w:r>
            <w:r w:rsidRPr="00A8085E">
              <w:rPr>
                <w:rFonts w:ascii="Times New Roman" w:hAnsi="Times New Roman" w:cs="Times New Roman"/>
                <w:b/>
                <w:sz w:val="24"/>
                <w:szCs w:val="24"/>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5C73D366" w14:textId="77777777" w:rsidR="00BF11A0" w:rsidRPr="00A8085E" w:rsidRDefault="00BF11A0" w:rsidP="00811F6E">
            <w:pPr>
              <w:spacing w:after="0" w:line="240" w:lineRule="auto"/>
              <w:jc w:val="center"/>
              <w:rPr>
                <w:rFonts w:ascii="Times New Roman" w:hAnsi="Times New Roman" w:cs="Times New Roman"/>
                <w:b/>
                <w:sz w:val="24"/>
                <w:szCs w:val="24"/>
              </w:rPr>
            </w:pPr>
            <w:r w:rsidRPr="00A8085E">
              <w:rPr>
                <w:rFonts w:ascii="Times New Roman" w:hAnsi="Times New Roman" w:cs="Times New Roman"/>
                <w:b/>
                <w:sz w:val="24"/>
                <w:szCs w:val="24"/>
              </w:rPr>
              <w:t xml:space="preserve"> 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6281C5B2" w14:textId="77777777" w:rsidR="00BF11A0" w:rsidRPr="00A8085E" w:rsidDel="001B7222" w:rsidRDefault="00BF11A0" w:rsidP="00811F6E">
            <w:pPr>
              <w:spacing w:after="0" w:line="240" w:lineRule="auto"/>
              <w:jc w:val="center"/>
              <w:rPr>
                <w:rFonts w:ascii="Times New Roman" w:hAnsi="Times New Roman" w:cs="Times New Roman"/>
                <w:b/>
                <w:sz w:val="24"/>
                <w:szCs w:val="24"/>
              </w:rPr>
            </w:pPr>
            <w:r w:rsidRPr="00A8085E">
              <w:rPr>
                <w:rFonts w:ascii="Times New Roman" w:hAnsi="Times New Roman" w:cs="Times New Roman"/>
                <w:b/>
                <w:sz w:val="24"/>
                <w:szCs w:val="24"/>
              </w:rPr>
              <w:t xml:space="preserve">Pajamos, mažinančios tinkamų </w:t>
            </w:r>
            <w:r w:rsidR="007E17E6" w:rsidRPr="00A8085E">
              <w:rPr>
                <w:rFonts w:ascii="Times New Roman" w:hAnsi="Times New Roman" w:cs="Times New Roman"/>
                <w:b/>
                <w:sz w:val="24"/>
                <w:szCs w:val="24"/>
              </w:rPr>
              <w:t>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278A2F1B" w14:textId="77777777" w:rsidR="00BF11A0" w:rsidRPr="00A8085E" w:rsidRDefault="0056515D" w:rsidP="00811F6E">
            <w:pPr>
              <w:spacing w:after="0" w:line="240" w:lineRule="auto"/>
              <w:jc w:val="center"/>
              <w:rPr>
                <w:rFonts w:ascii="Times New Roman" w:hAnsi="Times New Roman" w:cs="Times New Roman"/>
                <w:b/>
                <w:sz w:val="24"/>
                <w:szCs w:val="24"/>
              </w:rPr>
            </w:pPr>
            <w:r w:rsidRPr="00A8085E">
              <w:rPr>
                <w:rFonts w:ascii="Times New Roman" w:hAnsi="Times New Roman" w:cs="Times New Roman"/>
                <w:b/>
                <w:sz w:val="24"/>
                <w:szCs w:val="24"/>
              </w:rPr>
              <w:t>Tinkamos deklaruoti EK išlaidos</w:t>
            </w:r>
          </w:p>
        </w:tc>
      </w:tr>
      <w:tr w:rsidR="0056515D" w:rsidRPr="00A8085E" w14:paraId="1B78C747"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137E89B9" w14:textId="77777777" w:rsidR="0056515D" w:rsidRPr="00A8085E" w:rsidRDefault="0056515D" w:rsidP="00811F6E">
            <w:pPr>
              <w:spacing w:after="0" w:line="240" w:lineRule="auto"/>
              <w:rPr>
                <w:rFonts w:ascii="Times New Roman" w:hAnsi="Times New Roman" w:cs="Times New Roman"/>
                <w:sz w:val="24"/>
                <w:szCs w:val="24"/>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787628FD" w14:textId="77777777" w:rsidR="0056515D" w:rsidRPr="00A8085E" w:rsidRDefault="0056515D" w:rsidP="00811F6E">
            <w:pPr>
              <w:spacing w:after="0" w:line="240" w:lineRule="auto"/>
              <w:jc w:val="center"/>
              <w:rPr>
                <w:rFonts w:ascii="Times New Roman" w:hAnsi="Times New Roman" w:cs="Times New Roman"/>
                <w:b/>
                <w:sz w:val="24"/>
                <w:szCs w:val="24"/>
              </w:rPr>
            </w:pPr>
            <w:r w:rsidRPr="00A8085E">
              <w:rPr>
                <w:rFonts w:ascii="Times New Roman" w:hAnsi="Times New Roman" w:cs="Times New Roman"/>
                <w:b/>
                <w:sz w:val="24"/>
                <w:szCs w:val="24"/>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680F673F" w14:textId="77777777" w:rsidR="0056515D" w:rsidRPr="00A8085E" w:rsidRDefault="0056515D" w:rsidP="00811F6E">
            <w:pPr>
              <w:spacing w:after="0" w:line="240" w:lineRule="auto"/>
              <w:jc w:val="center"/>
              <w:rPr>
                <w:rFonts w:ascii="Times New Roman" w:hAnsi="Times New Roman" w:cs="Times New Roman"/>
                <w:b/>
                <w:sz w:val="24"/>
                <w:szCs w:val="24"/>
              </w:rPr>
            </w:pPr>
            <w:r w:rsidRPr="00A8085E">
              <w:rPr>
                <w:rFonts w:ascii="Times New Roman" w:hAnsi="Times New Roman" w:cs="Times New Roman"/>
                <w:b/>
                <w:sz w:val="24"/>
                <w:szCs w:val="24"/>
              </w:rPr>
              <w:t>Iš jų:</w:t>
            </w:r>
          </w:p>
        </w:tc>
        <w:tc>
          <w:tcPr>
            <w:tcW w:w="1701" w:type="dxa"/>
            <w:vMerge/>
            <w:tcBorders>
              <w:left w:val="single" w:sz="6" w:space="0" w:color="auto"/>
              <w:right w:val="single" w:sz="4" w:space="0" w:color="auto"/>
            </w:tcBorders>
            <w:vAlign w:val="center"/>
          </w:tcPr>
          <w:p w14:paraId="31F8C71C" w14:textId="77777777" w:rsidR="0056515D" w:rsidRPr="00A8085E" w:rsidRDefault="0056515D" w:rsidP="00811F6E">
            <w:pPr>
              <w:spacing w:after="0" w:line="240" w:lineRule="auto"/>
              <w:jc w:val="center"/>
              <w:rPr>
                <w:rFonts w:ascii="Times New Roman" w:hAnsi="Times New Roman" w:cs="Times New Roman"/>
                <w:sz w:val="24"/>
                <w:szCs w:val="24"/>
              </w:rPr>
            </w:pPr>
          </w:p>
        </w:tc>
        <w:tc>
          <w:tcPr>
            <w:tcW w:w="1488" w:type="dxa"/>
            <w:vMerge w:val="restart"/>
            <w:tcBorders>
              <w:top w:val="single" w:sz="4" w:space="0" w:color="auto"/>
              <w:left w:val="single" w:sz="4" w:space="0" w:color="auto"/>
              <w:right w:val="single" w:sz="4" w:space="0" w:color="auto"/>
            </w:tcBorders>
            <w:vAlign w:val="center"/>
          </w:tcPr>
          <w:p w14:paraId="2FFB543D" w14:textId="77777777" w:rsidR="0056515D" w:rsidRPr="00A8085E" w:rsidRDefault="0056515D" w:rsidP="00811F6E">
            <w:pPr>
              <w:spacing w:after="0" w:line="240" w:lineRule="auto"/>
              <w:jc w:val="center"/>
              <w:rPr>
                <w:rFonts w:ascii="Times New Roman" w:hAnsi="Times New Roman" w:cs="Times New Roman"/>
                <w:b/>
                <w:sz w:val="24"/>
                <w:szCs w:val="24"/>
              </w:rPr>
            </w:pPr>
            <w:r w:rsidRPr="00A8085E">
              <w:rPr>
                <w:rFonts w:ascii="Times New Roman" w:hAnsi="Times New Roman" w:cs="Times New Roman"/>
                <w:b/>
                <w:sz w:val="24"/>
                <w:szCs w:val="24"/>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14:paraId="57DB848C" w14:textId="77777777" w:rsidR="0056515D" w:rsidRPr="00A8085E" w:rsidRDefault="0056515D" w:rsidP="00811F6E">
            <w:pPr>
              <w:spacing w:after="0" w:line="240" w:lineRule="auto"/>
              <w:jc w:val="center"/>
              <w:rPr>
                <w:rFonts w:ascii="Times New Roman" w:hAnsi="Times New Roman" w:cs="Times New Roman"/>
                <w:b/>
                <w:sz w:val="24"/>
                <w:szCs w:val="24"/>
              </w:rPr>
            </w:pPr>
            <w:r w:rsidRPr="00A8085E">
              <w:rPr>
                <w:rFonts w:ascii="Times New Roman" w:hAnsi="Times New Roman" w:cs="Times New Roman"/>
                <w:b/>
                <w:sz w:val="24"/>
                <w:szCs w:val="24"/>
              </w:rPr>
              <w:t>Dalis nuo tinkamų finansuoti išlaidų, proc</w:t>
            </w:r>
          </w:p>
        </w:tc>
      </w:tr>
      <w:tr w:rsidR="0056515D" w:rsidRPr="00A8085E" w14:paraId="698FD3EE"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0381AF29" w14:textId="77777777" w:rsidR="0056515D" w:rsidRPr="00A8085E" w:rsidRDefault="0056515D" w:rsidP="00811F6E">
            <w:pPr>
              <w:spacing w:after="0" w:line="240" w:lineRule="auto"/>
              <w:rPr>
                <w:rFonts w:ascii="Times New Roman" w:hAnsi="Times New Roman" w:cs="Times New Roman"/>
                <w:sz w:val="24"/>
                <w:szCs w:val="24"/>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21296C7F" w14:textId="77777777" w:rsidR="0056515D" w:rsidRPr="00A8085E" w:rsidRDefault="0056515D" w:rsidP="00811F6E">
            <w:pPr>
              <w:spacing w:after="0" w:line="240" w:lineRule="auto"/>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14:paraId="4D340B3E" w14:textId="77777777" w:rsidR="0056515D" w:rsidRPr="00A8085E" w:rsidRDefault="0056515D" w:rsidP="00811F6E">
            <w:pPr>
              <w:spacing w:after="0" w:line="240" w:lineRule="auto"/>
              <w:ind w:left="-57" w:right="-57"/>
              <w:jc w:val="center"/>
              <w:rPr>
                <w:rFonts w:ascii="Times New Roman" w:hAnsi="Times New Roman" w:cs="Times New Roman"/>
                <w:b/>
                <w:sz w:val="24"/>
                <w:szCs w:val="24"/>
              </w:rPr>
            </w:pPr>
          </w:p>
          <w:p w14:paraId="60A031D2" w14:textId="77777777" w:rsidR="0056515D" w:rsidRPr="00A8085E" w:rsidRDefault="0056515D" w:rsidP="00811F6E">
            <w:pPr>
              <w:spacing w:after="0" w:line="240" w:lineRule="auto"/>
              <w:ind w:right="104"/>
              <w:jc w:val="center"/>
              <w:rPr>
                <w:rFonts w:ascii="Times New Roman" w:hAnsi="Times New Roman" w:cs="Times New Roman"/>
                <w:b/>
                <w:sz w:val="24"/>
                <w:szCs w:val="24"/>
              </w:rPr>
            </w:pPr>
            <w:r w:rsidRPr="00A8085E">
              <w:rPr>
                <w:rFonts w:ascii="Times New Roman" w:hAnsi="Times New Roman" w:cs="Times New Roman"/>
                <w:b/>
                <w:sz w:val="24"/>
                <w:szCs w:val="24"/>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14:paraId="7CA43F7E" w14:textId="77777777" w:rsidR="0056515D" w:rsidRPr="00A8085E" w:rsidRDefault="0056515D" w:rsidP="00811F6E">
            <w:pPr>
              <w:spacing w:after="0" w:line="240" w:lineRule="auto"/>
              <w:jc w:val="center"/>
              <w:rPr>
                <w:rFonts w:ascii="Times New Roman" w:hAnsi="Times New Roman" w:cs="Times New Roman"/>
                <w:b/>
                <w:sz w:val="24"/>
                <w:szCs w:val="24"/>
              </w:rPr>
            </w:pPr>
            <w:r w:rsidRPr="00A8085E">
              <w:rPr>
                <w:rFonts w:ascii="Times New Roman" w:hAnsi="Times New Roman" w:cs="Times New Roman"/>
                <w:b/>
                <w:sz w:val="24"/>
                <w:szCs w:val="24"/>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4424CECB" w14:textId="77777777" w:rsidR="0056515D" w:rsidRPr="00A8085E" w:rsidRDefault="0056515D" w:rsidP="00811F6E">
            <w:pPr>
              <w:spacing w:after="0" w:line="240" w:lineRule="auto"/>
              <w:ind w:left="-57" w:right="-57"/>
              <w:jc w:val="center"/>
              <w:rPr>
                <w:rFonts w:ascii="Times New Roman" w:hAnsi="Times New Roman" w:cs="Times New Roman"/>
                <w:b/>
                <w:sz w:val="24"/>
                <w:szCs w:val="24"/>
              </w:rPr>
            </w:pPr>
            <w:r w:rsidRPr="00A8085E">
              <w:rPr>
                <w:rFonts w:ascii="Times New Roman" w:hAnsi="Times New Roman" w:cs="Times New Roman"/>
                <w:b/>
                <w:sz w:val="24"/>
                <w:szCs w:val="24"/>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14:paraId="531E0BB3" w14:textId="77777777" w:rsidR="0056515D" w:rsidRPr="00A8085E" w:rsidRDefault="0056515D" w:rsidP="00811F6E">
            <w:pPr>
              <w:spacing w:after="0" w:line="240" w:lineRule="auto"/>
              <w:ind w:left="-57" w:right="-57"/>
              <w:jc w:val="center"/>
              <w:rPr>
                <w:rFonts w:ascii="Times New Roman" w:hAnsi="Times New Roman" w:cs="Times New Roman"/>
                <w:b/>
                <w:sz w:val="24"/>
                <w:szCs w:val="24"/>
              </w:rPr>
            </w:pPr>
            <w:r w:rsidRPr="00A8085E">
              <w:rPr>
                <w:rFonts w:ascii="Times New Roman" w:hAnsi="Times New Roman" w:cs="Times New Roman"/>
                <w:b/>
                <w:sz w:val="24"/>
                <w:szCs w:val="24"/>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42B3B695" w14:textId="77777777" w:rsidR="0056515D" w:rsidRPr="00A8085E" w:rsidRDefault="0056515D" w:rsidP="00811F6E">
            <w:pPr>
              <w:spacing w:after="0" w:line="240" w:lineRule="auto"/>
              <w:ind w:left="-57" w:right="-57"/>
              <w:jc w:val="center"/>
              <w:rPr>
                <w:rFonts w:ascii="Times New Roman" w:hAnsi="Times New Roman" w:cs="Times New Roman"/>
                <w:sz w:val="24"/>
                <w:szCs w:val="24"/>
              </w:rPr>
            </w:pPr>
          </w:p>
        </w:tc>
        <w:tc>
          <w:tcPr>
            <w:tcW w:w="1488" w:type="dxa"/>
            <w:vMerge/>
            <w:tcBorders>
              <w:left w:val="single" w:sz="4" w:space="0" w:color="auto"/>
              <w:bottom w:val="single" w:sz="4" w:space="0" w:color="auto"/>
              <w:right w:val="single" w:sz="4" w:space="0" w:color="auto"/>
            </w:tcBorders>
            <w:vAlign w:val="center"/>
          </w:tcPr>
          <w:p w14:paraId="037042D5" w14:textId="77777777" w:rsidR="0056515D" w:rsidRPr="00A8085E" w:rsidRDefault="0056515D" w:rsidP="00811F6E">
            <w:pPr>
              <w:spacing w:after="0" w:line="240" w:lineRule="auto"/>
              <w:ind w:left="-57" w:right="-57"/>
              <w:jc w:val="center"/>
              <w:rPr>
                <w:rFonts w:ascii="Times New Roman" w:hAnsi="Times New Roman" w:cs="Times New Roman"/>
                <w:sz w:val="24"/>
                <w:szCs w:val="24"/>
              </w:rPr>
            </w:pPr>
          </w:p>
        </w:tc>
        <w:tc>
          <w:tcPr>
            <w:tcW w:w="1489" w:type="dxa"/>
            <w:vMerge/>
            <w:tcBorders>
              <w:left w:val="single" w:sz="4" w:space="0" w:color="auto"/>
              <w:bottom w:val="single" w:sz="4" w:space="0" w:color="auto"/>
              <w:right w:val="single" w:sz="4" w:space="0" w:color="auto"/>
            </w:tcBorders>
            <w:vAlign w:val="center"/>
          </w:tcPr>
          <w:p w14:paraId="04C08A8C" w14:textId="77777777" w:rsidR="0056515D" w:rsidRPr="00A8085E" w:rsidRDefault="0056515D" w:rsidP="00811F6E">
            <w:pPr>
              <w:spacing w:after="0" w:line="240" w:lineRule="auto"/>
              <w:ind w:left="-57" w:right="-57"/>
              <w:jc w:val="center"/>
              <w:rPr>
                <w:rFonts w:ascii="Times New Roman" w:hAnsi="Times New Roman" w:cs="Times New Roman"/>
                <w:sz w:val="24"/>
                <w:szCs w:val="24"/>
              </w:rPr>
            </w:pPr>
          </w:p>
        </w:tc>
      </w:tr>
      <w:tr w:rsidR="0056515D" w:rsidRPr="00A8085E" w14:paraId="32121068"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DC23EB5" w14:textId="77777777" w:rsidR="0056515D" w:rsidRPr="00A8085E" w:rsidRDefault="0056515D" w:rsidP="0056515D">
            <w:pPr>
              <w:spacing w:after="0"/>
              <w:jc w:val="center"/>
              <w:rPr>
                <w:rFonts w:ascii="Times New Roman" w:hAnsi="Times New Roman" w:cs="Times New Roman"/>
                <w:sz w:val="24"/>
                <w:szCs w:val="24"/>
              </w:rPr>
            </w:pPr>
            <w:r w:rsidRPr="00A8085E">
              <w:rPr>
                <w:rFonts w:ascii="Times New Roman" w:hAnsi="Times New Roman" w:cs="Times New Roman"/>
                <w:sz w:val="24"/>
                <w:szCs w:val="24"/>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FEC7927" w14:textId="77777777" w:rsidR="0056515D" w:rsidRPr="00A8085E" w:rsidRDefault="0056515D" w:rsidP="0056515D">
            <w:pPr>
              <w:spacing w:after="0"/>
              <w:jc w:val="center"/>
              <w:rPr>
                <w:rFonts w:ascii="Times New Roman" w:hAnsi="Times New Roman" w:cs="Times New Roman"/>
                <w:sz w:val="24"/>
                <w:szCs w:val="24"/>
              </w:rPr>
            </w:pPr>
            <w:r w:rsidRPr="00A8085E">
              <w:rPr>
                <w:rFonts w:ascii="Times New Roman" w:hAnsi="Times New Roman" w:cs="Times New Roman"/>
                <w:sz w:val="24"/>
                <w:szCs w:val="24"/>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DF08704" w14:textId="77777777" w:rsidR="0056515D" w:rsidRPr="00A8085E" w:rsidRDefault="0056515D" w:rsidP="0056515D">
            <w:pPr>
              <w:spacing w:after="0" w:line="240" w:lineRule="auto"/>
              <w:ind w:left="-57" w:right="-57"/>
              <w:jc w:val="center"/>
              <w:rPr>
                <w:rFonts w:ascii="Times New Roman" w:hAnsi="Times New Roman" w:cs="Times New Roman"/>
                <w:sz w:val="24"/>
                <w:szCs w:val="24"/>
              </w:rPr>
            </w:pPr>
            <w:r w:rsidRPr="00A8085E">
              <w:rPr>
                <w:rFonts w:ascii="Times New Roman" w:hAnsi="Times New Roman" w:cs="Times New Roman"/>
                <w:sz w:val="24"/>
                <w:szCs w:val="24"/>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F78609F" w14:textId="77777777" w:rsidR="0056515D" w:rsidRPr="00A8085E" w:rsidRDefault="0056515D" w:rsidP="0056515D">
            <w:pPr>
              <w:spacing w:after="0" w:line="240" w:lineRule="auto"/>
              <w:ind w:left="-57" w:right="-57"/>
              <w:jc w:val="center"/>
              <w:rPr>
                <w:rFonts w:ascii="Times New Roman" w:hAnsi="Times New Roman" w:cs="Times New Roman"/>
                <w:sz w:val="24"/>
                <w:szCs w:val="24"/>
              </w:rPr>
            </w:pPr>
            <w:r w:rsidRPr="00A8085E">
              <w:rPr>
                <w:rFonts w:ascii="Times New Roman" w:hAnsi="Times New Roman" w:cs="Times New Roman"/>
                <w:sz w:val="24"/>
                <w:szCs w:val="24"/>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81F8822" w14:textId="77777777" w:rsidR="0056515D" w:rsidRPr="00A8085E" w:rsidRDefault="0056515D" w:rsidP="0056515D">
            <w:pPr>
              <w:spacing w:after="0" w:line="240" w:lineRule="auto"/>
              <w:ind w:left="-57" w:right="-57"/>
              <w:jc w:val="center"/>
              <w:rPr>
                <w:rFonts w:ascii="Times New Roman" w:hAnsi="Times New Roman" w:cs="Times New Roman"/>
                <w:sz w:val="24"/>
                <w:szCs w:val="24"/>
              </w:rPr>
            </w:pPr>
            <w:r w:rsidRPr="00A8085E">
              <w:rPr>
                <w:rFonts w:ascii="Times New Roman" w:hAnsi="Times New Roman" w:cs="Times New Roman"/>
                <w:sz w:val="24"/>
                <w:szCs w:val="24"/>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CB6480F" w14:textId="77777777" w:rsidR="0056515D" w:rsidRPr="00A8085E" w:rsidRDefault="0056515D" w:rsidP="0056515D">
            <w:pPr>
              <w:spacing w:after="0" w:line="240" w:lineRule="auto"/>
              <w:ind w:left="-57" w:right="-57"/>
              <w:jc w:val="center"/>
              <w:rPr>
                <w:rFonts w:ascii="Times New Roman" w:hAnsi="Times New Roman" w:cs="Times New Roman"/>
                <w:sz w:val="24"/>
                <w:szCs w:val="24"/>
              </w:rPr>
            </w:pPr>
            <w:r w:rsidRPr="00A8085E">
              <w:rPr>
                <w:rFonts w:ascii="Times New Roman" w:hAnsi="Times New Roman" w:cs="Times New Roman"/>
                <w:sz w:val="24"/>
                <w:szCs w:val="24"/>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67F73AC4" w14:textId="77777777" w:rsidR="0056515D" w:rsidRPr="00A8085E" w:rsidRDefault="0056515D" w:rsidP="0056515D">
            <w:pPr>
              <w:spacing w:after="0" w:line="240" w:lineRule="auto"/>
              <w:ind w:left="-57" w:right="-57"/>
              <w:jc w:val="center"/>
              <w:rPr>
                <w:rFonts w:ascii="Times New Roman" w:hAnsi="Times New Roman" w:cs="Times New Roman"/>
                <w:sz w:val="24"/>
                <w:szCs w:val="24"/>
              </w:rPr>
            </w:pPr>
            <w:r w:rsidRPr="00A8085E">
              <w:rPr>
                <w:rFonts w:ascii="Times New Roman" w:hAnsi="Times New Roman" w:cs="Times New Roman"/>
                <w:sz w:val="24"/>
                <w:szCs w:val="24"/>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129670CF" w14:textId="77777777" w:rsidR="0056515D" w:rsidRPr="00A8085E" w:rsidRDefault="0056515D" w:rsidP="0056515D">
            <w:pPr>
              <w:spacing w:after="0" w:line="240" w:lineRule="auto"/>
              <w:ind w:left="-57" w:right="-57"/>
              <w:jc w:val="center"/>
              <w:rPr>
                <w:rFonts w:ascii="Times New Roman" w:hAnsi="Times New Roman" w:cs="Times New Roman"/>
                <w:sz w:val="24"/>
                <w:szCs w:val="24"/>
              </w:rPr>
            </w:pPr>
            <w:r w:rsidRPr="00A8085E">
              <w:rPr>
                <w:rFonts w:ascii="Times New Roman" w:hAnsi="Times New Roman" w:cs="Times New Roman"/>
                <w:sz w:val="24"/>
                <w:szCs w:val="24"/>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3072757D" w14:textId="77777777" w:rsidR="0056515D" w:rsidRPr="00A8085E" w:rsidRDefault="0056515D" w:rsidP="0056515D">
            <w:pPr>
              <w:spacing w:after="0" w:line="240" w:lineRule="auto"/>
              <w:ind w:left="-57" w:right="-57"/>
              <w:jc w:val="center"/>
              <w:rPr>
                <w:rFonts w:ascii="Times New Roman" w:hAnsi="Times New Roman" w:cs="Times New Roman"/>
                <w:sz w:val="24"/>
                <w:szCs w:val="24"/>
              </w:rPr>
            </w:pPr>
            <w:r w:rsidRPr="00A8085E">
              <w:rPr>
                <w:rFonts w:ascii="Times New Roman" w:hAnsi="Times New Roman" w:cs="Times New Roman"/>
                <w:sz w:val="24"/>
                <w:szCs w:val="24"/>
              </w:rPr>
              <w:t>9=(8/2)*100</w:t>
            </w:r>
          </w:p>
        </w:tc>
      </w:tr>
      <w:tr w:rsidR="002E1345" w:rsidRPr="00A8085E" w14:paraId="37B569A7" w14:textId="77777777"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14:paraId="7A0C3102" w14:textId="77777777" w:rsidR="002E1345" w:rsidRPr="00A8085E" w:rsidRDefault="002E1345" w:rsidP="002E1345">
            <w:pPr>
              <w:spacing w:after="0" w:line="240" w:lineRule="auto"/>
              <w:rPr>
                <w:rFonts w:ascii="Times New Roman" w:hAnsi="Times New Roman" w:cs="Times New Roman"/>
                <w:sz w:val="24"/>
                <w:szCs w:val="24"/>
                <w:lang w:eastAsia="lt-LT"/>
              </w:rPr>
            </w:pPr>
            <w:r w:rsidRPr="00A8085E">
              <w:rPr>
                <w:rFonts w:ascii="Times New Roman" w:eastAsia="Calibri" w:hAnsi="Times New Roman" w:cs="Times New Roman"/>
                <w:i/>
                <w:sz w:val="24"/>
                <w:szCs w:val="24"/>
              </w:rPr>
              <w:t>Galimas simbolių skaičius kiekviename laukelyje – 9 iki kablelio ir 2 po kablelio.</w:t>
            </w:r>
          </w:p>
          <w:p w14:paraId="40C101A7" w14:textId="77777777" w:rsidR="002E1345" w:rsidRPr="00A8085E" w:rsidRDefault="002E1345" w:rsidP="002E1345">
            <w:pPr>
              <w:spacing w:after="0" w:line="240" w:lineRule="auto"/>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14:paraId="47693B1C" w14:textId="77777777" w:rsidR="002E1345" w:rsidRPr="00A8085E" w:rsidRDefault="002E1345" w:rsidP="002E1345">
            <w:pPr>
              <w:spacing w:after="0" w:line="240" w:lineRule="auto"/>
              <w:rPr>
                <w:rFonts w:ascii="Times New Roman" w:hAnsi="Times New Roman" w:cs="Times New Roman"/>
                <w:sz w:val="24"/>
                <w:szCs w:val="24"/>
                <w:lang w:eastAsia="lt-LT"/>
              </w:rPr>
            </w:pPr>
            <w:r w:rsidRPr="00A8085E">
              <w:rPr>
                <w:rFonts w:ascii="Times New Roman" w:eastAsia="Calibri" w:hAnsi="Times New Roman" w:cs="Times New Roman"/>
                <w:i/>
                <w:sz w:val="24"/>
                <w:szCs w:val="24"/>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2B0D7A0A" w14:textId="77777777" w:rsidR="002E1345" w:rsidRPr="00A8085E" w:rsidRDefault="002E1345" w:rsidP="002E1345">
            <w:pPr>
              <w:spacing w:after="0" w:line="240" w:lineRule="auto"/>
              <w:rPr>
                <w:rFonts w:ascii="Times New Roman" w:hAnsi="Times New Roman" w:cs="Times New Roman"/>
                <w:sz w:val="24"/>
                <w:szCs w:val="24"/>
                <w:lang w:eastAsia="lt-LT"/>
              </w:rPr>
            </w:pPr>
            <w:r w:rsidRPr="00A8085E">
              <w:rPr>
                <w:rFonts w:ascii="Times New Roman" w:eastAsia="Calibri" w:hAnsi="Times New Roman" w:cs="Times New Roman"/>
                <w:i/>
                <w:sz w:val="24"/>
                <w:szCs w:val="24"/>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3F0F9571" w14:textId="77777777" w:rsidR="002E1345" w:rsidRPr="00A8085E" w:rsidRDefault="002E1345" w:rsidP="002E1345">
            <w:pPr>
              <w:spacing w:after="0" w:line="240" w:lineRule="auto"/>
              <w:rPr>
                <w:rFonts w:ascii="Times New Roman" w:hAnsi="Times New Roman" w:cs="Times New Roman"/>
                <w:sz w:val="24"/>
                <w:szCs w:val="24"/>
              </w:rPr>
            </w:pPr>
            <w:r w:rsidRPr="00A8085E">
              <w:rPr>
                <w:rFonts w:ascii="Times New Roman" w:hAnsi="Times New Roman" w:cs="Times New Roman"/>
                <w:i/>
                <w:color w:val="000000"/>
                <w:sz w:val="24"/>
                <w:szCs w:val="24"/>
                <w:lang w:eastAsia="lt-LT"/>
              </w:rPr>
              <w:t xml:space="preserve">Automatiškai apskaičiuojama pagal formulę. </w:t>
            </w:r>
            <w:r w:rsidRPr="00A8085E">
              <w:rPr>
                <w:rFonts w:ascii="Times New Roman" w:eastAsia="Calibri" w:hAnsi="Times New Roman" w:cs="Times New Roman"/>
                <w:i/>
                <w:color w:val="000000"/>
                <w:sz w:val="24"/>
                <w:szCs w:val="24"/>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14:paraId="53E4F8A6" w14:textId="77777777" w:rsidR="002E1345" w:rsidRPr="00A8085E" w:rsidRDefault="002E1345" w:rsidP="002E1345">
            <w:pPr>
              <w:spacing w:after="0" w:line="240" w:lineRule="auto"/>
              <w:rPr>
                <w:rFonts w:ascii="Times New Roman" w:hAnsi="Times New Roman" w:cs="Times New Roman"/>
                <w:sz w:val="24"/>
                <w:szCs w:val="24"/>
                <w:lang w:eastAsia="lt-LT"/>
              </w:rPr>
            </w:pPr>
            <w:r w:rsidRPr="00A8085E">
              <w:rPr>
                <w:rFonts w:ascii="Times New Roman" w:eastAsia="Calibri" w:hAnsi="Times New Roman" w:cs="Times New Roman"/>
                <w:i/>
                <w:sz w:val="24"/>
                <w:szCs w:val="24"/>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14:paraId="1223E807" w14:textId="77777777" w:rsidR="002E1345" w:rsidRPr="00A8085E" w:rsidRDefault="002E1345" w:rsidP="002E1345">
            <w:pPr>
              <w:spacing w:after="0" w:line="240" w:lineRule="auto"/>
              <w:rPr>
                <w:rFonts w:ascii="Times New Roman" w:hAnsi="Times New Roman" w:cs="Times New Roman"/>
                <w:sz w:val="24"/>
                <w:szCs w:val="24"/>
              </w:rPr>
            </w:pPr>
            <w:r w:rsidRPr="00A8085E">
              <w:rPr>
                <w:rFonts w:ascii="Times New Roman" w:hAnsi="Times New Roman" w:cs="Times New Roman"/>
                <w:i/>
                <w:color w:val="000000"/>
                <w:sz w:val="24"/>
                <w:szCs w:val="24"/>
                <w:lang w:eastAsia="lt-LT"/>
              </w:rPr>
              <w:t xml:space="preserve">Automatiškai apskaičiuojama pagal formulę. </w:t>
            </w:r>
            <w:r w:rsidRPr="00A8085E">
              <w:rPr>
                <w:rFonts w:ascii="Times New Roman" w:eastAsia="Calibri" w:hAnsi="Times New Roman" w:cs="Times New Roman"/>
                <w:i/>
                <w:color w:val="000000"/>
                <w:sz w:val="24"/>
                <w:szCs w:val="24"/>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14:paraId="0689015B" w14:textId="77777777" w:rsidR="002E1345" w:rsidRPr="00A8085E" w:rsidRDefault="002E1345" w:rsidP="002E1345">
            <w:pPr>
              <w:spacing w:after="0" w:line="240" w:lineRule="auto"/>
              <w:rPr>
                <w:rFonts w:ascii="Times New Roman" w:hAnsi="Times New Roman" w:cs="Times New Roman"/>
                <w:sz w:val="24"/>
                <w:szCs w:val="24"/>
                <w:lang w:eastAsia="lt-LT"/>
              </w:rPr>
            </w:pPr>
            <w:r w:rsidRPr="00A8085E">
              <w:rPr>
                <w:rFonts w:ascii="Times New Roman" w:eastAsia="Calibri" w:hAnsi="Times New Roman" w:cs="Times New Roman"/>
                <w:i/>
                <w:sz w:val="24"/>
                <w:szCs w:val="24"/>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14:paraId="5105A4FF" w14:textId="77777777" w:rsidR="002E1345" w:rsidRPr="00A8085E" w:rsidRDefault="002E1345" w:rsidP="002E1345">
            <w:pPr>
              <w:spacing w:after="0" w:line="240" w:lineRule="auto"/>
              <w:rPr>
                <w:rFonts w:ascii="Times New Roman" w:hAnsi="Times New Roman" w:cs="Times New Roman"/>
                <w:sz w:val="24"/>
                <w:szCs w:val="24"/>
                <w:lang w:eastAsia="lt-LT"/>
              </w:rPr>
            </w:pPr>
            <w:r w:rsidRPr="00A8085E">
              <w:rPr>
                <w:rFonts w:ascii="Times New Roman" w:eastAsia="Calibri" w:hAnsi="Times New Roman" w:cs="Times New Roman"/>
                <w:i/>
                <w:sz w:val="24"/>
                <w:szCs w:val="24"/>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14:paraId="6097B987" w14:textId="77777777" w:rsidR="002E1345" w:rsidRPr="00A8085E" w:rsidRDefault="002E1345" w:rsidP="002E1345">
            <w:pPr>
              <w:spacing w:after="0" w:line="240" w:lineRule="auto"/>
              <w:rPr>
                <w:rFonts w:ascii="Times New Roman" w:hAnsi="Times New Roman" w:cs="Times New Roman"/>
                <w:sz w:val="24"/>
                <w:szCs w:val="24"/>
              </w:rPr>
            </w:pPr>
            <w:r w:rsidRPr="00A8085E">
              <w:rPr>
                <w:rFonts w:ascii="Times New Roman" w:hAnsi="Times New Roman" w:cs="Times New Roman"/>
                <w:i/>
                <w:color w:val="000000"/>
                <w:sz w:val="24"/>
                <w:szCs w:val="24"/>
                <w:lang w:eastAsia="lt-LT"/>
              </w:rPr>
              <w:t xml:space="preserve">Automatiškai apskaičiuojama pagal formulę. </w:t>
            </w:r>
            <w:r w:rsidRPr="00A8085E">
              <w:rPr>
                <w:rFonts w:ascii="Times New Roman" w:eastAsia="Calibri" w:hAnsi="Times New Roman" w:cs="Times New Roman"/>
                <w:i/>
                <w:color w:val="000000"/>
                <w:sz w:val="24"/>
                <w:szCs w:val="24"/>
              </w:rPr>
              <w:t>Galimas simbolių skaičius –   3 prieš kablelį ir 2 po kablelio.</w:t>
            </w:r>
          </w:p>
        </w:tc>
      </w:tr>
      <w:tr w:rsidR="002E1345" w:rsidRPr="00A8085E" w14:paraId="173DCF6C"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45A2FDF0" w14:textId="77777777" w:rsidR="002E1345" w:rsidRPr="00A8085E" w:rsidRDefault="002E1345" w:rsidP="00FD0F27">
            <w:pPr>
              <w:jc w:val="center"/>
              <w:rPr>
                <w:rFonts w:ascii="Times New Roman" w:hAnsi="Times New Roman" w:cs="Times New Roman"/>
                <w:i/>
                <w:sz w:val="24"/>
                <w:szCs w:val="24"/>
              </w:rPr>
            </w:pPr>
            <w:r w:rsidRPr="00A8085E">
              <w:rPr>
                <w:rFonts w:ascii="Times New Roman" w:hAnsi="Times New Roman" w:cs="Times New Roman"/>
                <w:i/>
                <w:sz w:val="24"/>
                <w:szCs w:val="24"/>
              </w:rPr>
              <w:t>Pagal priemonę Nr. ...</w:t>
            </w:r>
            <w:r w:rsidRPr="00A8085E">
              <w:rPr>
                <w:rStyle w:val="Puslapioinaosnuoroda"/>
                <w:rFonts w:ascii="Times New Roman" w:hAnsi="Times New Roman" w:cs="Times New Roman"/>
                <w:i/>
                <w:sz w:val="24"/>
                <w:szCs w:val="24"/>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14:paraId="18F4CAF7" w14:textId="77777777" w:rsidR="002E1345" w:rsidRPr="00A8085E" w:rsidRDefault="002E1345" w:rsidP="00FD0F27">
            <w:pPr>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14:paraId="021B12FE" w14:textId="77777777" w:rsidR="002E1345" w:rsidRPr="00A8085E" w:rsidRDefault="002E1345" w:rsidP="00FD0F27">
            <w:pPr>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14:paraId="63B442A8" w14:textId="77777777" w:rsidR="002E1345" w:rsidRPr="00A8085E" w:rsidRDefault="002E1345" w:rsidP="00FD0F27">
            <w:pPr>
              <w:jc w:val="center"/>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vAlign w:val="center"/>
          </w:tcPr>
          <w:p w14:paraId="156E2391" w14:textId="77777777" w:rsidR="002E1345" w:rsidRPr="00A8085E" w:rsidRDefault="002E1345" w:rsidP="00FD0F27">
            <w:pPr>
              <w:jc w:val="center"/>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14:paraId="3D5737CF" w14:textId="77777777" w:rsidR="002E1345" w:rsidRPr="00A8085E" w:rsidRDefault="002E1345" w:rsidP="00FD0F27">
            <w:pPr>
              <w:jc w:val="center"/>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4" w:space="0" w:color="auto"/>
            </w:tcBorders>
          </w:tcPr>
          <w:p w14:paraId="5604DAA3" w14:textId="77777777" w:rsidR="002E1345" w:rsidRPr="00A8085E" w:rsidRDefault="002E1345" w:rsidP="00FD0F27">
            <w:pPr>
              <w:jc w:val="center"/>
              <w:rPr>
                <w:rFonts w:ascii="Times New Roman" w:hAnsi="Times New Roman" w:cs="Times New Roman"/>
                <w:sz w:val="24"/>
                <w:szCs w:val="24"/>
              </w:rPr>
            </w:pPr>
          </w:p>
        </w:tc>
        <w:tc>
          <w:tcPr>
            <w:tcW w:w="1488" w:type="dxa"/>
            <w:tcBorders>
              <w:top w:val="single" w:sz="4" w:space="0" w:color="auto"/>
              <w:left w:val="single" w:sz="4" w:space="0" w:color="auto"/>
              <w:bottom w:val="single" w:sz="4" w:space="0" w:color="auto"/>
              <w:right w:val="single" w:sz="4" w:space="0" w:color="auto"/>
            </w:tcBorders>
          </w:tcPr>
          <w:p w14:paraId="13448246" w14:textId="77777777" w:rsidR="002E1345" w:rsidRPr="00A8085E" w:rsidRDefault="002E1345" w:rsidP="00FD0F27">
            <w:pPr>
              <w:jc w:val="center"/>
              <w:rPr>
                <w:rFonts w:ascii="Times New Roman" w:hAnsi="Times New Roman" w:cs="Times New Roman"/>
                <w:sz w:val="24"/>
                <w:szCs w:val="24"/>
              </w:rPr>
            </w:pPr>
          </w:p>
        </w:tc>
        <w:tc>
          <w:tcPr>
            <w:tcW w:w="1489" w:type="dxa"/>
            <w:tcBorders>
              <w:top w:val="single" w:sz="4" w:space="0" w:color="auto"/>
              <w:left w:val="single" w:sz="4" w:space="0" w:color="auto"/>
              <w:bottom w:val="single" w:sz="4" w:space="0" w:color="auto"/>
              <w:right w:val="single" w:sz="4" w:space="0" w:color="auto"/>
            </w:tcBorders>
          </w:tcPr>
          <w:p w14:paraId="46466FDA" w14:textId="77777777" w:rsidR="002E1345" w:rsidRPr="00A8085E" w:rsidRDefault="002E1345" w:rsidP="00FD0F27">
            <w:pPr>
              <w:jc w:val="center"/>
              <w:rPr>
                <w:rFonts w:ascii="Times New Roman" w:hAnsi="Times New Roman" w:cs="Times New Roman"/>
                <w:sz w:val="24"/>
                <w:szCs w:val="24"/>
              </w:rPr>
            </w:pPr>
          </w:p>
        </w:tc>
      </w:tr>
      <w:tr w:rsidR="002E1345" w:rsidRPr="00A8085E" w14:paraId="315875E6" w14:textId="77777777"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14:paraId="394B11D1" w14:textId="77777777" w:rsidR="002E1345" w:rsidRPr="00A8085E" w:rsidRDefault="002E1345" w:rsidP="00FD0F27">
            <w:pPr>
              <w:jc w:val="center"/>
              <w:rPr>
                <w:rFonts w:ascii="Times New Roman" w:hAnsi="Times New Roman" w:cs="Times New Roman"/>
                <w:i/>
                <w:sz w:val="24"/>
                <w:szCs w:val="24"/>
              </w:rPr>
            </w:pPr>
            <w:r w:rsidRPr="00A8085E">
              <w:rPr>
                <w:rFonts w:ascii="Times New Roman" w:hAnsi="Times New Roman" w:cs="Times New Roman"/>
                <w:i/>
                <w:sz w:val="24"/>
                <w:szCs w:val="24"/>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14:paraId="0FF73F84" w14:textId="77777777" w:rsidR="002E1345" w:rsidRPr="00A8085E" w:rsidRDefault="002E1345" w:rsidP="00FD0F27">
            <w:pPr>
              <w:jc w:val="center"/>
              <w:rPr>
                <w:rFonts w:ascii="Times New Roman" w:hAnsi="Times New Roman" w:cs="Times New Roman"/>
                <w:sz w:val="24"/>
                <w:szCs w:val="24"/>
              </w:rPr>
            </w:pPr>
          </w:p>
        </w:tc>
        <w:tc>
          <w:tcPr>
            <w:tcW w:w="1559" w:type="dxa"/>
            <w:tcBorders>
              <w:top w:val="single" w:sz="6" w:space="0" w:color="auto"/>
              <w:left w:val="single" w:sz="6" w:space="0" w:color="auto"/>
              <w:bottom w:val="single" w:sz="4" w:space="0" w:color="auto"/>
              <w:right w:val="single" w:sz="6" w:space="0" w:color="auto"/>
            </w:tcBorders>
            <w:vAlign w:val="center"/>
          </w:tcPr>
          <w:p w14:paraId="1B4C7476" w14:textId="77777777" w:rsidR="002E1345" w:rsidRPr="00A8085E" w:rsidRDefault="002E1345" w:rsidP="00FD0F27">
            <w:pPr>
              <w:jc w:val="center"/>
              <w:rPr>
                <w:rFonts w:ascii="Times New Roman" w:hAnsi="Times New Roman" w:cs="Times New Roman"/>
                <w:sz w:val="24"/>
                <w:szCs w:val="24"/>
              </w:rPr>
            </w:pPr>
          </w:p>
        </w:tc>
        <w:tc>
          <w:tcPr>
            <w:tcW w:w="1559" w:type="dxa"/>
            <w:tcBorders>
              <w:top w:val="single" w:sz="6" w:space="0" w:color="auto"/>
              <w:left w:val="single" w:sz="6" w:space="0" w:color="auto"/>
              <w:bottom w:val="single" w:sz="4" w:space="0" w:color="auto"/>
              <w:right w:val="single" w:sz="6" w:space="0" w:color="auto"/>
            </w:tcBorders>
            <w:vAlign w:val="center"/>
          </w:tcPr>
          <w:p w14:paraId="5F1C8D9C" w14:textId="77777777" w:rsidR="002E1345" w:rsidRPr="00A8085E" w:rsidRDefault="002E1345" w:rsidP="00FD0F27">
            <w:pPr>
              <w:jc w:val="center"/>
              <w:rPr>
                <w:rFonts w:ascii="Times New Roman" w:hAnsi="Times New Roman" w:cs="Times New Roman"/>
                <w:sz w:val="24"/>
                <w:szCs w:val="24"/>
              </w:rPr>
            </w:pPr>
          </w:p>
        </w:tc>
        <w:tc>
          <w:tcPr>
            <w:tcW w:w="1560" w:type="dxa"/>
            <w:tcBorders>
              <w:top w:val="single" w:sz="6" w:space="0" w:color="auto"/>
              <w:left w:val="single" w:sz="6" w:space="0" w:color="auto"/>
              <w:bottom w:val="single" w:sz="4" w:space="0" w:color="auto"/>
              <w:right w:val="single" w:sz="6" w:space="0" w:color="auto"/>
            </w:tcBorders>
            <w:vAlign w:val="center"/>
          </w:tcPr>
          <w:p w14:paraId="65718318" w14:textId="77777777" w:rsidR="002E1345" w:rsidRPr="00A8085E" w:rsidRDefault="002E1345" w:rsidP="00FD0F27">
            <w:pPr>
              <w:jc w:val="center"/>
              <w:rPr>
                <w:rFonts w:ascii="Times New Roman" w:hAnsi="Times New Roman" w:cs="Times New Roman"/>
                <w:sz w:val="24"/>
                <w:szCs w:val="24"/>
              </w:rPr>
            </w:pPr>
          </w:p>
        </w:tc>
        <w:tc>
          <w:tcPr>
            <w:tcW w:w="1701" w:type="dxa"/>
            <w:tcBorders>
              <w:top w:val="single" w:sz="6" w:space="0" w:color="auto"/>
              <w:left w:val="single" w:sz="6" w:space="0" w:color="auto"/>
              <w:bottom w:val="single" w:sz="4" w:space="0" w:color="auto"/>
              <w:right w:val="single" w:sz="6" w:space="0" w:color="auto"/>
            </w:tcBorders>
            <w:vAlign w:val="center"/>
          </w:tcPr>
          <w:p w14:paraId="4EBF1F5D" w14:textId="77777777" w:rsidR="002E1345" w:rsidRPr="00A8085E" w:rsidRDefault="002E1345" w:rsidP="00FD0F27">
            <w:pPr>
              <w:jc w:val="center"/>
              <w:rPr>
                <w:rFonts w:ascii="Times New Roman" w:hAnsi="Times New Roman" w:cs="Times New Roman"/>
                <w:sz w:val="24"/>
                <w:szCs w:val="24"/>
              </w:rPr>
            </w:pPr>
          </w:p>
        </w:tc>
        <w:tc>
          <w:tcPr>
            <w:tcW w:w="1701" w:type="dxa"/>
            <w:tcBorders>
              <w:top w:val="single" w:sz="6" w:space="0" w:color="auto"/>
              <w:left w:val="single" w:sz="6" w:space="0" w:color="auto"/>
              <w:bottom w:val="single" w:sz="4" w:space="0" w:color="auto"/>
              <w:right w:val="single" w:sz="4" w:space="0" w:color="auto"/>
            </w:tcBorders>
          </w:tcPr>
          <w:p w14:paraId="1522FEFD" w14:textId="77777777" w:rsidR="002E1345" w:rsidRPr="00A8085E" w:rsidRDefault="002E1345" w:rsidP="00FD0F27">
            <w:pPr>
              <w:jc w:val="center"/>
              <w:rPr>
                <w:rFonts w:ascii="Times New Roman" w:hAnsi="Times New Roman" w:cs="Times New Roman"/>
                <w:sz w:val="24"/>
                <w:szCs w:val="24"/>
              </w:rPr>
            </w:pPr>
          </w:p>
        </w:tc>
        <w:tc>
          <w:tcPr>
            <w:tcW w:w="1488" w:type="dxa"/>
            <w:tcBorders>
              <w:top w:val="single" w:sz="4" w:space="0" w:color="auto"/>
              <w:left w:val="single" w:sz="4" w:space="0" w:color="auto"/>
              <w:bottom w:val="single" w:sz="4" w:space="0" w:color="auto"/>
              <w:right w:val="single" w:sz="4" w:space="0" w:color="auto"/>
            </w:tcBorders>
          </w:tcPr>
          <w:p w14:paraId="7A9CFF55" w14:textId="77777777" w:rsidR="002E1345" w:rsidRPr="00A8085E" w:rsidRDefault="002E1345" w:rsidP="00FD0F27">
            <w:pPr>
              <w:jc w:val="center"/>
              <w:rPr>
                <w:rFonts w:ascii="Times New Roman" w:hAnsi="Times New Roman" w:cs="Times New Roman"/>
                <w:sz w:val="24"/>
                <w:szCs w:val="24"/>
              </w:rPr>
            </w:pPr>
          </w:p>
        </w:tc>
        <w:tc>
          <w:tcPr>
            <w:tcW w:w="1489" w:type="dxa"/>
            <w:tcBorders>
              <w:top w:val="single" w:sz="4" w:space="0" w:color="auto"/>
              <w:left w:val="single" w:sz="4" w:space="0" w:color="auto"/>
              <w:bottom w:val="single" w:sz="4" w:space="0" w:color="auto"/>
              <w:right w:val="single" w:sz="4" w:space="0" w:color="auto"/>
            </w:tcBorders>
          </w:tcPr>
          <w:p w14:paraId="73FC4E65" w14:textId="77777777" w:rsidR="002E1345" w:rsidRPr="00A8085E" w:rsidRDefault="002E1345" w:rsidP="00FD0F27">
            <w:pPr>
              <w:jc w:val="center"/>
              <w:rPr>
                <w:rFonts w:ascii="Times New Roman" w:hAnsi="Times New Roman" w:cs="Times New Roman"/>
                <w:sz w:val="24"/>
                <w:szCs w:val="24"/>
              </w:rPr>
            </w:pPr>
          </w:p>
        </w:tc>
      </w:tr>
    </w:tbl>
    <w:p w14:paraId="29AFC01D" w14:textId="77777777" w:rsidR="00FF70D3" w:rsidRPr="00A8085E" w:rsidRDefault="00AB7125" w:rsidP="00AB7125">
      <w:pPr>
        <w:ind w:left="426"/>
        <w:rPr>
          <w:rFonts w:ascii="Times New Roman" w:hAnsi="Times New Roman" w:cs="Times New Roman"/>
          <w:sz w:val="24"/>
          <w:szCs w:val="24"/>
        </w:rPr>
      </w:pPr>
      <w:r w:rsidRPr="00A8085E">
        <w:rPr>
          <w:rFonts w:ascii="Times New Roman" w:hAnsi="Times New Roman" w:cs="Times New Roman"/>
          <w:i/>
          <w:sz w:val="24"/>
          <w:szCs w:val="24"/>
        </w:rPr>
        <w:t xml:space="preserve">(Pildoma projekto tinkamumo finansuoti vertinimo metu. </w:t>
      </w:r>
      <w:r w:rsidR="009D735C" w:rsidRPr="00A8085E">
        <w:rPr>
          <w:rFonts w:ascii="Times New Roman" w:hAnsi="Times New Roman" w:cs="Times New Roman"/>
          <w:i/>
          <w:sz w:val="24"/>
          <w:szCs w:val="24"/>
        </w:rPr>
        <w:t>Kai įgyvendinami techninės paramos prioritetai, ši lentelė nepildoma.</w:t>
      </w:r>
      <w:r w:rsidRPr="00A8085E">
        <w:rPr>
          <w:rFonts w:ascii="Times New Roman" w:hAnsi="Times New Roman" w:cs="Times New Roman"/>
          <w:i/>
          <w:sz w:val="24"/>
          <w:szCs w:val="24"/>
        </w:rPr>
        <w:t>)</w:t>
      </w:r>
    </w:p>
    <w:p w14:paraId="5669DDEB" w14:textId="77777777" w:rsidR="006D6920" w:rsidRPr="00A8085E" w:rsidRDefault="006D6920" w:rsidP="00AB7125">
      <w:pPr>
        <w:ind w:left="426"/>
        <w:rPr>
          <w:rFonts w:ascii="Times New Roman" w:hAnsi="Times New Roman" w:cs="Times New Roman"/>
          <w:b/>
          <w:sz w:val="24"/>
          <w:szCs w:val="24"/>
        </w:rPr>
      </w:pPr>
      <w:r w:rsidRPr="00A8085E">
        <w:rPr>
          <w:rFonts w:ascii="Times New Roman" w:hAnsi="Times New Roman" w:cs="Times New Roman"/>
          <w:b/>
          <w:sz w:val="24"/>
          <w:szCs w:val="24"/>
        </w:rPr>
        <w:t>Pastabos:</w:t>
      </w:r>
    </w:p>
    <w:tbl>
      <w:tblPr>
        <w:tblStyle w:val="Lentelstinklelis"/>
        <w:tblW w:w="0" w:type="auto"/>
        <w:tblInd w:w="534" w:type="dxa"/>
        <w:tblLook w:val="04A0" w:firstRow="1" w:lastRow="0" w:firstColumn="1" w:lastColumn="0" w:noHBand="0" w:noVBand="1"/>
      </w:tblPr>
      <w:tblGrid>
        <w:gridCol w:w="14026"/>
      </w:tblGrid>
      <w:tr w:rsidR="000555C3" w:rsidRPr="00A8085E" w14:paraId="37D22356" w14:textId="77777777" w:rsidTr="00AB7125">
        <w:tc>
          <w:tcPr>
            <w:tcW w:w="15080" w:type="dxa"/>
          </w:tcPr>
          <w:p w14:paraId="367361DB" w14:textId="77777777" w:rsidR="00AB7125" w:rsidRPr="00A8085E" w:rsidRDefault="000555C3" w:rsidP="00EA4C02">
            <w:pPr>
              <w:rPr>
                <w:rFonts w:ascii="Times New Roman" w:hAnsi="Times New Roman" w:cs="Times New Roman"/>
                <w:i/>
                <w:sz w:val="24"/>
                <w:szCs w:val="24"/>
              </w:rPr>
            </w:pPr>
            <w:r w:rsidRPr="00A8085E">
              <w:rPr>
                <w:rFonts w:ascii="Times New Roman" w:hAnsi="Times New Roman" w:cs="Times New Roman"/>
                <w:i/>
                <w:sz w:val="24"/>
                <w:szCs w:val="24"/>
              </w:rPr>
              <w:t>(</w:t>
            </w:r>
            <w:r w:rsidR="00EA4C02" w:rsidRPr="00A8085E">
              <w:rPr>
                <w:rFonts w:ascii="Times New Roman" w:hAnsi="Times New Roman" w:cs="Times New Roman"/>
                <w:i/>
                <w:sz w:val="24"/>
                <w:szCs w:val="24"/>
              </w:rPr>
              <w:t>Šiame laukelyje pagal poreikį gali būti įrašomos papildomos sąlygos, kurias ĮI, atsižvelgdama į projekto rizikingumą, siūlo įtraukti į projekto sutartį.</w:t>
            </w:r>
          </w:p>
          <w:p w14:paraId="037DCE1A" w14:textId="77777777" w:rsidR="000555C3" w:rsidRPr="00A8085E" w:rsidRDefault="00AB7125" w:rsidP="00EA4C02">
            <w:pPr>
              <w:rPr>
                <w:rFonts w:ascii="Times New Roman" w:hAnsi="Times New Roman" w:cs="Times New Roman"/>
                <w:sz w:val="24"/>
                <w:szCs w:val="24"/>
                <w:lang w:eastAsia="lt-LT"/>
              </w:rPr>
            </w:pPr>
            <w:r w:rsidRPr="00A8085E">
              <w:rPr>
                <w:rFonts w:ascii="Times New Roman" w:hAnsi="Times New Roman" w:cs="Times New Roman"/>
                <w:i/>
                <w:sz w:val="24"/>
                <w:szCs w:val="24"/>
              </w:rPr>
              <w:lastRenderedPageBreak/>
              <w:t xml:space="preserve">Pildoma projekto tinkamumo finansuoti vertinimo metu. </w:t>
            </w:r>
            <w:r w:rsidRPr="00A8085E">
              <w:rPr>
                <w:rFonts w:ascii="Times New Roman" w:eastAsia="Calibri" w:hAnsi="Times New Roman" w:cs="Times New Roman"/>
                <w:i/>
                <w:sz w:val="24"/>
                <w:szCs w:val="24"/>
              </w:rPr>
              <w:t>Galimas simbolių skaičius – 1000.</w:t>
            </w:r>
            <w:r w:rsidR="000555C3" w:rsidRPr="00A8085E">
              <w:rPr>
                <w:rFonts w:ascii="Times New Roman" w:hAnsi="Times New Roman" w:cs="Times New Roman"/>
                <w:i/>
                <w:sz w:val="24"/>
                <w:szCs w:val="24"/>
              </w:rPr>
              <w:t>)</w:t>
            </w:r>
            <w:r w:rsidR="00C8320A" w:rsidRPr="00A8085E">
              <w:rPr>
                <w:rFonts w:ascii="Times New Roman" w:hAnsi="Times New Roman" w:cs="Times New Roman"/>
                <w:i/>
                <w:sz w:val="24"/>
                <w:szCs w:val="24"/>
              </w:rPr>
              <w:t xml:space="preserve"> </w:t>
            </w:r>
          </w:p>
          <w:p w14:paraId="0C587020" w14:textId="77777777" w:rsidR="00EA4C02" w:rsidRPr="00A8085E" w:rsidRDefault="00EA4C02" w:rsidP="00EA4C02">
            <w:pPr>
              <w:rPr>
                <w:rFonts w:ascii="Times New Roman" w:hAnsi="Times New Roman" w:cs="Times New Roman"/>
                <w:i/>
                <w:sz w:val="24"/>
                <w:szCs w:val="24"/>
              </w:rPr>
            </w:pPr>
          </w:p>
        </w:tc>
      </w:tr>
    </w:tbl>
    <w:p w14:paraId="13A27E6D" w14:textId="77777777" w:rsidR="000555C3" w:rsidRPr="00A8085E" w:rsidRDefault="000555C3" w:rsidP="006D6920">
      <w:pPr>
        <w:rPr>
          <w:rFonts w:ascii="Times New Roman" w:hAnsi="Times New Roman" w:cs="Times New Roman"/>
          <w:sz w:val="24"/>
          <w:szCs w:val="24"/>
        </w:rPr>
      </w:pPr>
    </w:p>
    <w:p w14:paraId="5BD8C974" w14:textId="77777777" w:rsidR="006D6920" w:rsidRPr="00A8085E" w:rsidRDefault="006D6920" w:rsidP="00AB7125">
      <w:pPr>
        <w:tabs>
          <w:tab w:val="left" w:pos="9639"/>
        </w:tabs>
        <w:spacing w:line="240" w:lineRule="auto"/>
        <w:ind w:left="426"/>
        <w:jc w:val="both"/>
        <w:rPr>
          <w:rFonts w:ascii="Times New Roman" w:hAnsi="Times New Roman" w:cs="Times New Roman"/>
          <w:sz w:val="24"/>
          <w:szCs w:val="24"/>
        </w:rPr>
      </w:pPr>
      <w:r w:rsidRPr="00A8085E">
        <w:rPr>
          <w:rFonts w:ascii="Times New Roman" w:hAnsi="Times New Roman" w:cs="Times New Roman"/>
          <w:sz w:val="24"/>
          <w:szCs w:val="24"/>
        </w:rPr>
        <w:t>____________________________________                                     ______________________</w:t>
      </w:r>
      <w:r w:rsidRPr="00A8085E">
        <w:rPr>
          <w:rFonts w:ascii="Times New Roman" w:hAnsi="Times New Roman" w:cs="Times New Roman"/>
          <w:sz w:val="24"/>
          <w:szCs w:val="24"/>
        </w:rPr>
        <w:tab/>
        <w:t xml:space="preserve">  ___________________________</w:t>
      </w:r>
    </w:p>
    <w:p w14:paraId="26B54747" w14:textId="77777777" w:rsidR="006D6920" w:rsidRPr="00A8085E" w:rsidRDefault="006D6920" w:rsidP="00AB7125">
      <w:pPr>
        <w:tabs>
          <w:tab w:val="center" w:pos="10800"/>
        </w:tabs>
        <w:spacing w:after="0" w:line="240" w:lineRule="auto"/>
        <w:ind w:left="426"/>
        <w:jc w:val="both"/>
        <w:rPr>
          <w:rFonts w:ascii="Times New Roman" w:hAnsi="Times New Roman" w:cs="Times New Roman"/>
          <w:sz w:val="24"/>
          <w:szCs w:val="24"/>
        </w:rPr>
      </w:pPr>
      <w:r w:rsidRPr="00A8085E">
        <w:rPr>
          <w:rFonts w:ascii="Times New Roman" w:hAnsi="Times New Roman" w:cs="Times New Roman"/>
          <w:sz w:val="24"/>
          <w:szCs w:val="24"/>
        </w:rPr>
        <w:t xml:space="preserve">(paraiškos vertinimą atlikusios institucijos atsakingo </w:t>
      </w:r>
    </w:p>
    <w:p w14:paraId="137C23FF" w14:textId="77777777" w:rsidR="006D6920" w:rsidRPr="00A8085E" w:rsidRDefault="006D6920" w:rsidP="00AB7125">
      <w:pPr>
        <w:tabs>
          <w:tab w:val="center" w:pos="10800"/>
        </w:tabs>
        <w:spacing w:after="0" w:line="240" w:lineRule="auto"/>
        <w:ind w:left="426"/>
        <w:jc w:val="both"/>
        <w:rPr>
          <w:rFonts w:ascii="Times New Roman" w:hAnsi="Times New Roman" w:cs="Times New Roman"/>
          <w:sz w:val="24"/>
          <w:szCs w:val="24"/>
        </w:rPr>
      </w:pPr>
      <w:r w:rsidRPr="00A8085E">
        <w:rPr>
          <w:rFonts w:ascii="Times New Roman" w:hAnsi="Times New Roman" w:cs="Times New Roman"/>
          <w:sz w:val="24"/>
          <w:szCs w:val="24"/>
        </w:rPr>
        <w:t xml:space="preserve">asmens pareigų pavadinimas)                                                                              (data) </w:t>
      </w:r>
      <w:r w:rsidRPr="00A8085E">
        <w:rPr>
          <w:rFonts w:ascii="Times New Roman" w:hAnsi="Times New Roman" w:cs="Times New Roman"/>
          <w:sz w:val="24"/>
          <w:szCs w:val="24"/>
        </w:rPr>
        <w:tab/>
        <w:t xml:space="preserve">        (vardas ir pavardė</w:t>
      </w:r>
      <w:r w:rsidR="00897EC1" w:rsidRPr="00A8085E">
        <w:rPr>
          <w:rFonts w:ascii="Times New Roman" w:hAnsi="Times New Roman" w:cs="Times New Roman"/>
          <w:sz w:val="24"/>
          <w:szCs w:val="24"/>
        </w:rPr>
        <w:t>, parašas</w:t>
      </w:r>
      <w:r w:rsidR="00897EC1" w:rsidRPr="00A8085E">
        <w:rPr>
          <w:rFonts w:ascii="Times New Roman" w:hAnsi="Times New Roman" w:cs="Times New Roman"/>
          <w:sz w:val="24"/>
          <w:szCs w:val="24"/>
          <w:lang w:val="en-US"/>
        </w:rPr>
        <w:t>*</w:t>
      </w:r>
      <w:r w:rsidRPr="00A8085E">
        <w:rPr>
          <w:rFonts w:ascii="Times New Roman" w:hAnsi="Times New Roman" w:cs="Times New Roman"/>
          <w:sz w:val="24"/>
          <w:szCs w:val="24"/>
        </w:rPr>
        <w:t>)</w:t>
      </w:r>
    </w:p>
    <w:p w14:paraId="1C7D9FC4" w14:textId="77777777" w:rsidR="006D6920" w:rsidRPr="00A8085E" w:rsidRDefault="006D6920" w:rsidP="00AB7125">
      <w:pPr>
        <w:spacing w:line="240" w:lineRule="auto"/>
        <w:ind w:left="426"/>
        <w:rPr>
          <w:rFonts w:ascii="Times New Roman" w:hAnsi="Times New Roman" w:cs="Times New Roman"/>
          <w:i/>
          <w:sz w:val="24"/>
          <w:szCs w:val="24"/>
        </w:rPr>
      </w:pPr>
    </w:p>
    <w:p w14:paraId="1A66E98A" w14:textId="77777777" w:rsidR="00897EC1" w:rsidRDefault="00897EC1" w:rsidP="00AB7125">
      <w:pPr>
        <w:spacing w:line="240" w:lineRule="auto"/>
        <w:ind w:left="426"/>
        <w:rPr>
          <w:rFonts w:ascii="Times New Roman" w:hAnsi="Times New Roman" w:cs="Times New Roman"/>
          <w:i/>
          <w:sz w:val="24"/>
          <w:szCs w:val="24"/>
        </w:rPr>
      </w:pPr>
      <w:r w:rsidRPr="00A8085E">
        <w:rPr>
          <w:rFonts w:ascii="Times New Roman" w:hAnsi="Times New Roman" w:cs="Times New Roman"/>
          <w:i/>
          <w:sz w:val="24"/>
          <w:szCs w:val="24"/>
        </w:rPr>
        <w:t>* Jei pildoma popierinė versija</w:t>
      </w:r>
    </w:p>
    <w:p w14:paraId="0746FAE3" w14:textId="77777777" w:rsidR="006049CE" w:rsidRDefault="006049CE" w:rsidP="00AB7125">
      <w:pPr>
        <w:spacing w:line="240" w:lineRule="auto"/>
        <w:ind w:left="426"/>
        <w:rPr>
          <w:rFonts w:ascii="Times New Roman" w:hAnsi="Times New Roman" w:cs="Times New Roman"/>
          <w:i/>
          <w:sz w:val="24"/>
          <w:szCs w:val="24"/>
        </w:rPr>
      </w:pPr>
    </w:p>
    <w:p w14:paraId="49139481" w14:textId="77777777" w:rsidR="006049CE" w:rsidRDefault="006049CE" w:rsidP="00AB7125">
      <w:pPr>
        <w:spacing w:line="240" w:lineRule="auto"/>
        <w:ind w:left="426"/>
        <w:rPr>
          <w:rFonts w:ascii="Times New Roman" w:hAnsi="Times New Roman" w:cs="Times New Roman"/>
          <w:i/>
          <w:sz w:val="24"/>
          <w:szCs w:val="24"/>
        </w:rPr>
      </w:pPr>
    </w:p>
    <w:p w14:paraId="0F3501FE" w14:textId="77777777" w:rsidR="006049CE" w:rsidRDefault="006049CE" w:rsidP="00AB7125">
      <w:pPr>
        <w:spacing w:line="240" w:lineRule="auto"/>
        <w:ind w:left="426"/>
        <w:rPr>
          <w:rFonts w:ascii="Times New Roman" w:hAnsi="Times New Roman" w:cs="Times New Roman"/>
          <w:i/>
          <w:sz w:val="24"/>
          <w:szCs w:val="24"/>
        </w:rPr>
      </w:pPr>
    </w:p>
    <w:p w14:paraId="7F9A1AAD" w14:textId="77777777" w:rsidR="006049CE" w:rsidRDefault="006049CE" w:rsidP="00AB7125">
      <w:pPr>
        <w:spacing w:line="240" w:lineRule="auto"/>
        <w:ind w:left="426"/>
        <w:rPr>
          <w:rFonts w:ascii="Times New Roman" w:hAnsi="Times New Roman" w:cs="Times New Roman"/>
          <w:i/>
          <w:sz w:val="24"/>
          <w:szCs w:val="24"/>
        </w:rPr>
      </w:pPr>
    </w:p>
    <w:p w14:paraId="55FE61E5" w14:textId="77777777" w:rsidR="006049CE" w:rsidRDefault="006049CE" w:rsidP="00AB7125">
      <w:pPr>
        <w:spacing w:line="240" w:lineRule="auto"/>
        <w:ind w:left="426"/>
        <w:rPr>
          <w:rFonts w:ascii="Times New Roman" w:hAnsi="Times New Roman" w:cs="Times New Roman"/>
          <w:i/>
          <w:sz w:val="24"/>
          <w:szCs w:val="24"/>
        </w:rPr>
      </w:pPr>
    </w:p>
    <w:p w14:paraId="1AFE828F" w14:textId="77777777" w:rsidR="006049CE" w:rsidRDefault="006049CE" w:rsidP="00AB7125">
      <w:pPr>
        <w:spacing w:line="240" w:lineRule="auto"/>
        <w:ind w:left="426"/>
        <w:rPr>
          <w:rFonts w:ascii="Times New Roman" w:hAnsi="Times New Roman" w:cs="Times New Roman"/>
          <w:i/>
          <w:sz w:val="24"/>
          <w:szCs w:val="24"/>
        </w:rPr>
      </w:pPr>
    </w:p>
    <w:p w14:paraId="30E35ECC" w14:textId="77777777" w:rsidR="006049CE" w:rsidRDefault="006049CE" w:rsidP="00AB7125">
      <w:pPr>
        <w:spacing w:line="240" w:lineRule="auto"/>
        <w:ind w:left="426"/>
        <w:rPr>
          <w:rFonts w:ascii="Times New Roman" w:hAnsi="Times New Roman" w:cs="Times New Roman"/>
          <w:i/>
          <w:sz w:val="24"/>
          <w:szCs w:val="24"/>
        </w:rPr>
      </w:pPr>
    </w:p>
    <w:p w14:paraId="1DB89074" w14:textId="77777777" w:rsidR="006049CE" w:rsidRDefault="006049CE" w:rsidP="00AB7125">
      <w:pPr>
        <w:spacing w:line="240" w:lineRule="auto"/>
        <w:ind w:left="426"/>
        <w:rPr>
          <w:rFonts w:ascii="Times New Roman" w:hAnsi="Times New Roman" w:cs="Times New Roman"/>
          <w:i/>
          <w:sz w:val="24"/>
          <w:szCs w:val="24"/>
        </w:rPr>
      </w:pPr>
    </w:p>
    <w:p w14:paraId="4C8A6B89" w14:textId="77777777" w:rsidR="006049CE" w:rsidRDefault="006049CE" w:rsidP="00AB7125">
      <w:pPr>
        <w:spacing w:line="240" w:lineRule="auto"/>
        <w:ind w:left="426"/>
        <w:rPr>
          <w:rFonts w:ascii="Times New Roman" w:hAnsi="Times New Roman" w:cs="Times New Roman"/>
          <w:i/>
          <w:sz w:val="24"/>
          <w:szCs w:val="24"/>
        </w:rPr>
      </w:pPr>
    </w:p>
    <w:p w14:paraId="754C45DA" w14:textId="77777777" w:rsidR="006049CE" w:rsidRDefault="006049CE" w:rsidP="00AB7125">
      <w:pPr>
        <w:spacing w:line="240" w:lineRule="auto"/>
        <w:ind w:left="426"/>
        <w:rPr>
          <w:rFonts w:ascii="Times New Roman" w:hAnsi="Times New Roman" w:cs="Times New Roman"/>
          <w:i/>
          <w:sz w:val="24"/>
          <w:szCs w:val="24"/>
        </w:rPr>
      </w:pPr>
    </w:p>
    <w:p w14:paraId="0A20A94B" w14:textId="77777777" w:rsidR="006049CE" w:rsidRDefault="006049CE" w:rsidP="00AB7125">
      <w:pPr>
        <w:spacing w:line="240" w:lineRule="auto"/>
        <w:ind w:left="426"/>
        <w:rPr>
          <w:rFonts w:ascii="Times New Roman" w:hAnsi="Times New Roman" w:cs="Times New Roman"/>
          <w:i/>
          <w:sz w:val="24"/>
          <w:szCs w:val="24"/>
        </w:rPr>
      </w:pPr>
    </w:p>
    <w:p w14:paraId="220B67B5" w14:textId="77777777" w:rsidR="006049CE" w:rsidRDefault="006049CE" w:rsidP="0044535D">
      <w:pPr>
        <w:spacing w:line="240" w:lineRule="auto"/>
        <w:ind w:left="426"/>
        <w:jc w:val="center"/>
        <w:rPr>
          <w:rFonts w:ascii="Times New Roman" w:hAnsi="Times New Roman" w:cs="Times New Roman"/>
          <w:i/>
          <w:sz w:val="24"/>
          <w:szCs w:val="24"/>
        </w:rPr>
      </w:pPr>
    </w:p>
    <w:p w14:paraId="2A964CD8" w14:textId="630EB5E3" w:rsidR="006049CE" w:rsidRPr="00A8085E" w:rsidRDefault="006049CE" w:rsidP="0044535D">
      <w:pPr>
        <w:spacing w:line="240" w:lineRule="auto"/>
        <w:ind w:left="426"/>
        <w:jc w:val="center"/>
        <w:rPr>
          <w:rFonts w:ascii="Times New Roman" w:hAnsi="Times New Roman" w:cs="Times New Roman"/>
          <w:i/>
          <w:sz w:val="24"/>
          <w:szCs w:val="24"/>
        </w:rPr>
      </w:pPr>
      <w:r w:rsidRPr="000B255F">
        <w:rPr>
          <w:rFonts w:ascii="Times New Roman" w:eastAsia="Times New Roman" w:hAnsi="Times New Roman"/>
          <w:sz w:val="24"/>
          <w:szCs w:val="24"/>
          <w:lang w:eastAsia="lt-LT"/>
        </w:rPr>
        <w:t>_______________________________________</w:t>
      </w:r>
    </w:p>
    <w:sectPr w:rsidR="006049CE" w:rsidRPr="00A8085E" w:rsidSect="000B62D1">
      <w:headerReference w:type="default" r:id="rId9"/>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BCBFD5" w14:textId="77777777" w:rsidR="002A039C" w:rsidRDefault="002A039C" w:rsidP="00045B41">
      <w:pPr>
        <w:spacing w:after="0" w:line="240" w:lineRule="auto"/>
      </w:pPr>
      <w:r>
        <w:separator/>
      </w:r>
    </w:p>
  </w:endnote>
  <w:endnote w:type="continuationSeparator" w:id="0">
    <w:p w14:paraId="5F848F4A" w14:textId="77777777" w:rsidR="002A039C" w:rsidRDefault="002A039C"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C246D" w14:textId="77777777" w:rsidR="002A039C" w:rsidRDefault="002A039C" w:rsidP="00045B41">
      <w:pPr>
        <w:spacing w:after="0" w:line="240" w:lineRule="auto"/>
      </w:pPr>
      <w:r>
        <w:separator/>
      </w:r>
    </w:p>
  </w:footnote>
  <w:footnote w:type="continuationSeparator" w:id="0">
    <w:p w14:paraId="64B90F6B" w14:textId="77777777" w:rsidR="002A039C" w:rsidRDefault="002A039C" w:rsidP="00045B41">
      <w:pPr>
        <w:spacing w:after="0" w:line="240" w:lineRule="auto"/>
      </w:pPr>
      <w:r>
        <w:continuationSeparator/>
      </w:r>
    </w:p>
  </w:footnote>
  <w:footnote w:id="1">
    <w:p w14:paraId="386F1C8C" w14:textId="77777777"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 w:id="2">
    <w:p w14:paraId="19A6E8B9" w14:textId="77777777" w:rsidR="002E1345" w:rsidRPr="001A34A1" w:rsidRDefault="002E1345">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210282"/>
      <w:docPartObj>
        <w:docPartGallery w:val="Page Numbers (Top of Page)"/>
        <w:docPartUnique/>
      </w:docPartObj>
    </w:sdtPr>
    <w:sdtEndPr/>
    <w:sdtContent>
      <w:p w14:paraId="2309AFA1" w14:textId="77777777" w:rsidR="007A793E" w:rsidRDefault="007A793E">
        <w:pPr>
          <w:pStyle w:val="Antrats"/>
          <w:jc w:val="center"/>
        </w:pPr>
        <w:r>
          <w:fldChar w:fldCharType="begin"/>
        </w:r>
        <w:r>
          <w:instrText>PAGE   \* MERGEFORMAT</w:instrText>
        </w:r>
        <w:r>
          <w:fldChar w:fldCharType="separate"/>
        </w:r>
        <w:r w:rsidR="000D02F1">
          <w:rPr>
            <w:noProof/>
          </w:rPr>
          <w:t>18</w:t>
        </w:r>
        <w:r>
          <w:fldChar w:fldCharType="end"/>
        </w:r>
      </w:p>
    </w:sdtContent>
  </w:sdt>
  <w:p w14:paraId="45A3750D" w14:textId="77777777" w:rsidR="007A793E" w:rsidRDefault="007A793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A210D56"/>
    <w:multiLevelType w:val="hybridMultilevel"/>
    <w:tmpl w:val="42FE6A12"/>
    <w:lvl w:ilvl="0" w:tplc="EFC4B0FC">
      <w:start w:val="56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13EB2"/>
    <w:rsid w:val="00037326"/>
    <w:rsid w:val="00044673"/>
    <w:rsid w:val="00045B41"/>
    <w:rsid w:val="000555C3"/>
    <w:rsid w:val="0005647F"/>
    <w:rsid w:val="00075B87"/>
    <w:rsid w:val="00084BC7"/>
    <w:rsid w:val="0009063A"/>
    <w:rsid w:val="000B62D1"/>
    <w:rsid w:val="000C3B40"/>
    <w:rsid w:val="000D02F1"/>
    <w:rsid w:val="0012780E"/>
    <w:rsid w:val="00152DAF"/>
    <w:rsid w:val="00164BA9"/>
    <w:rsid w:val="00181225"/>
    <w:rsid w:val="00193682"/>
    <w:rsid w:val="00196A1E"/>
    <w:rsid w:val="001A06A0"/>
    <w:rsid w:val="001A34A1"/>
    <w:rsid w:val="001A3F3B"/>
    <w:rsid w:val="001B7222"/>
    <w:rsid w:val="001C31B6"/>
    <w:rsid w:val="001E3B68"/>
    <w:rsid w:val="001E4061"/>
    <w:rsid w:val="001E51D9"/>
    <w:rsid w:val="001E71E8"/>
    <w:rsid w:val="002131D4"/>
    <w:rsid w:val="00216072"/>
    <w:rsid w:val="00221111"/>
    <w:rsid w:val="002232CE"/>
    <w:rsid w:val="00244586"/>
    <w:rsid w:val="00247511"/>
    <w:rsid w:val="00262272"/>
    <w:rsid w:val="00273FEF"/>
    <w:rsid w:val="00284D26"/>
    <w:rsid w:val="002A039C"/>
    <w:rsid w:val="002B2891"/>
    <w:rsid w:val="002C53C0"/>
    <w:rsid w:val="002D68BB"/>
    <w:rsid w:val="002E1345"/>
    <w:rsid w:val="002E249A"/>
    <w:rsid w:val="002F79D0"/>
    <w:rsid w:val="003027F8"/>
    <w:rsid w:val="003168E0"/>
    <w:rsid w:val="00321B6E"/>
    <w:rsid w:val="003246D0"/>
    <w:rsid w:val="00331DE2"/>
    <w:rsid w:val="00331EA0"/>
    <w:rsid w:val="0033517D"/>
    <w:rsid w:val="003370F1"/>
    <w:rsid w:val="00343D06"/>
    <w:rsid w:val="0036275E"/>
    <w:rsid w:val="00382BF6"/>
    <w:rsid w:val="00391A1A"/>
    <w:rsid w:val="003F4E68"/>
    <w:rsid w:val="00426029"/>
    <w:rsid w:val="004309ED"/>
    <w:rsid w:val="0044535D"/>
    <w:rsid w:val="00461951"/>
    <w:rsid w:val="004650EC"/>
    <w:rsid w:val="004777A0"/>
    <w:rsid w:val="00486515"/>
    <w:rsid w:val="004A21B7"/>
    <w:rsid w:val="004A5851"/>
    <w:rsid w:val="004D6FB4"/>
    <w:rsid w:val="004E322B"/>
    <w:rsid w:val="004F673D"/>
    <w:rsid w:val="00504958"/>
    <w:rsid w:val="005212A2"/>
    <w:rsid w:val="00530ED7"/>
    <w:rsid w:val="005353B9"/>
    <w:rsid w:val="0056392D"/>
    <w:rsid w:val="0056515D"/>
    <w:rsid w:val="005676AA"/>
    <w:rsid w:val="00571935"/>
    <w:rsid w:val="005735E8"/>
    <w:rsid w:val="005778D7"/>
    <w:rsid w:val="005876FF"/>
    <w:rsid w:val="0059411E"/>
    <w:rsid w:val="005C3CAE"/>
    <w:rsid w:val="005E608C"/>
    <w:rsid w:val="005E64F7"/>
    <w:rsid w:val="00601EB6"/>
    <w:rsid w:val="006049CE"/>
    <w:rsid w:val="006222DB"/>
    <w:rsid w:val="006234EB"/>
    <w:rsid w:val="00624066"/>
    <w:rsid w:val="006328A3"/>
    <w:rsid w:val="00694F6F"/>
    <w:rsid w:val="006A135E"/>
    <w:rsid w:val="006A3CE1"/>
    <w:rsid w:val="006A687E"/>
    <w:rsid w:val="006B1E71"/>
    <w:rsid w:val="006B1EDF"/>
    <w:rsid w:val="006B2A58"/>
    <w:rsid w:val="006C122A"/>
    <w:rsid w:val="006D6266"/>
    <w:rsid w:val="006D6920"/>
    <w:rsid w:val="006D7B36"/>
    <w:rsid w:val="006E2D6B"/>
    <w:rsid w:val="00701473"/>
    <w:rsid w:val="00710075"/>
    <w:rsid w:val="00742415"/>
    <w:rsid w:val="00744C86"/>
    <w:rsid w:val="00773E09"/>
    <w:rsid w:val="00785850"/>
    <w:rsid w:val="007A793E"/>
    <w:rsid w:val="007B603C"/>
    <w:rsid w:val="007E17E6"/>
    <w:rsid w:val="007E5B87"/>
    <w:rsid w:val="00811F6E"/>
    <w:rsid w:val="00813E18"/>
    <w:rsid w:val="00827E34"/>
    <w:rsid w:val="0084293A"/>
    <w:rsid w:val="008472E7"/>
    <w:rsid w:val="00862F7A"/>
    <w:rsid w:val="00865CB6"/>
    <w:rsid w:val="00886260"/>
    <w:rsid w:val="00897EC1"/>
    <w:rsid w:val="008A2696"/>
    <w:rsid w:val="008E49EC"/>
    <w:rsid w:val="008E5881"/>
    <w:rsid w:val="00910667"/>
    <w:rsid w:val="00910B4A"/>
    <w:rsid w:val="009310AE"/>
    <w:rsid w:val="00977805"/>
    <w:rsid w:val="009B55AD"/>
    <w:rsid w:val="009C054D"/>
    <w:rsid w:val="009C3DB1"/>
    <w:rsid w:val="009D735C"/>
    <w:rsid w:val="00A237DA"/>
    <w:rsid w:val="00A30F16"/>
    <w:rsid w:val="00A44719"/>
    <w:rsid w:val="00A8085E"/>
    <w:rsid w:val="00A80A5F"/>
    <w:rsid w:val="00AB7125"/>
    <w:rsid w:val="00AD273F"/>
    <w:rsid w:val="00AD5459"/>
    <w:rsid w:val="00B35F56"/>
    <w:rsid w:val="00B41BC7"/>
    <w:rsid w:val="00B613DA"/>
    <w:rsid w:val="00B62754"/>
    <w:rsid w:val="00B842EF"/>
    <w:rsid w:val="00BA3030"/>
    <w:rsid w:val="00BA3EE7"/>
    <w:rsid w:val="00BA40CD"/>
    <w:rsid w:val="00BB18AF"/>
    <w:rsid w:val="00BF11A0"/>
    <w:rsid w:val="00C03D7D"/>
    <w:rsid w:val="00C3063A"/>
    <w:rsid w:val="00C431CC"/>
    <w:rsid w:val="00C732C6"/>
    <w:rsid w:val="00C8320A"/>
    <w:rsid w:val="00C93905"/>
    <w:rsid w:val="00C95B27"/>
    <w:rsid w:val="00CA54B8"/>
    <w:rsid w:val="00CC2416"/>
    <w:rsid w:val="00CC2482"/>
    <w:rsid w:val="00CC7771"/>
    <w:rsid w:val="00CD4535"/>
    <w:rsid w:val="00CD4638"/>
    <w:rsid w:val="00CF44C8"/>
    <w:rsid w:val="00CF6AA9"/>
    <w:rsid w:val="00D26984"/>
    <w:rsid w:val="00D529AB"/>
    <w:rsid w:val="00D64458"/>
    <w:rsid w:val="00DA6996"/>
    <w:rsid w:val="00DB7B72"/>
    <w:rsid w:val="00DC6CEC"/>
    <w:rsid w:val="00DE4F6A"/>
    <w:rsid w:val="00DF0A42"/>
    <w:rsid w:val="00E02C22"/>
    <w:rsid w:val="00E12B5B"/>
    <w:rsid w:val="00E12D09"/>
    <w:rsid w:val="00E527FE"/>
    <w:rsid w:val="00E871EF"/>
    <w:rsid w:val="00EA4C02"/>
    <w:rsid w:val="00EB4717"/>
    <w:rsid w:val="00ED75E5"/>
    <w:rsid w:val="00EE55A2"/>
    <w:rsid w:val="00EF0575"/>
    <w:rsid w:val="00EF332C"/>
    <w:rsid w:val="00EF51BA"/>
    <w:rsid w:val="00F00DFC"/>
    <w:rsid w:val="00F62533"/>
    <w:rsid w:val="00F73937"/>
    <w:rsid w:val="00FA459A"/>
    <w:rsid w:val="00FB217A"/>
    <w:rsid w:val="00FB3CE2"/>
    <w:rsid w:val="00FC2193"/>
    <w:rsid w:val="00FC2585"/>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0D636"/>
  <w15:docId w15:val="{DC164A57-497C-423F-AB5D-4F08DF61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character" w:styleId="Hipersaitas">
    <w:name w:val="Hyperlink"/>
    <w:basedOn w:val="Numatytasispastraiposriftas"/>
    <w:uiPriority w:val="99"/>
    <w:unhideWhenUsed/>
    <w:rsid w:val="004E32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51AEB-08CA-4C65-93EF-33EDC1E8D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16324</Words>
  <Characters>9305</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25578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Kuodytė Kazielienė Rasa</cp:lastModifiedBy>
  <cp:revision>7</cp:revision>
  <cp:lastPrinted>2015-09-22T06:36:00Z</cp:lastPrinted>
  <dcterms:created xsi:type="dcterms:W3CDTF">2015-08-27T08:19:00Z</dcterms:created>
  <dcterms:modified xsi:type="dcterms:W3CDTF">2015-09-28T12:35:00Z</dcterms:modified>
</cp:coreProperties>
</file>