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8580C" w14:textId="77777777" w:rsidR="002E1F93" w:rsidRPr="002E1F93" w:rsidRDefault="002E1F93" w:rsidP="002E1F93">
      <w:pPr>
        <w:jc w:val="center"/>
        <w:rPr>
          <w:szCs w:val="24"/>
          <w:lang w:eastAsia="lt-LT"/>
        </w:rPr>
      </w:pPr>
      <w:r w:rsidRPr="002E1F93">
        <w:rPr>
          <w:b/>
          <w:bCs/>
          <w:szCs w:val="24"/>
          <w:lang w:eastAsia="lt-LT"/>
        </w:rPr>
        <w:t>LIETUVOS RESPUBLIKOS ENERGETIKOS MINISTERIJA</w:t>
      </w:r>
    </w:p>
    <w:p w14:paraId="6AE6AD1B" w14:textId="77777777" w:rsidR="002E1F93" w:rsidRPr="002E1F93" w:rsidRDefault="002E1F93" w:rsidP="002E1F93">
      <w:pPr>
        <w:jc w:val="center"/>
        <w:rPr>
          <w:szCs w:val="24"/>
          <w:lang w:eastAsia="lt-LT"/>
        </w:rPr>
      </w:pPr>
    </w:p>
    <w:p w14:paraId="2E8BE277" w14:textId="77777777" w:rsidR="002E1F93" w:rsidRPr="002E1F93" w:rsidRDefault="002E1F93" w:rsidP="002E1F93">
      <w:pPr>
        <w:jc w:val="center"/>
        <w:rPr>
          <w:szCs w:val="24"/>
          <w:lang w:eastAsia="lt-LT"/>
        </w:rPr>
      </w:pPr>
      <w:r w:rsidRPr="002E1F93">
        <w:rPr>
          <w:b/>
          <w:bCs/>
          <w:szCs w:val="24"/>
          <w:lang w:eastAsia="lt-LT"/>
        </w:rPr>
        <w:t xml:space="preserve">2014–2020 M. EUROPOS SĄJUNGOS FONDŲ INVESTICIJŲ VEIKSMŲ PROGRAMOS PRIORITETO ĮGYVENDINIMO </w:t>
      </w:r>
      <w:r w:rsidRPr="002E1F93">
        <w:rPr>
          <w:b/>
          <w:bCs/>
          <w:caps/>
          <w:szCs w:val="24"/>
          <w:lang w:eastAsia="lt-LT"/>
        </w:rPr>
        <w:t>Priemonių įgyvendinimo planas</w:t>
      </w:r>
    </w:p>
    <w:p w14:paraId="477BBA3C" w14:textId="77777777" w:rsidR="002E1F93" w:rsidRPr="002E1F93" w:rsidRDefault="002E1F93" w:rsidP="002E1F93">
      <w:pPr>
        <w:jc w:val="center"/>
        <w:rPr>
          <w:szCs w:val="24"/>
          <w:lang w:eastAsia="lt-LT"/>
        </w:rPr>
      </w:pPr>
      <w:r w:rsidRPr="002E1F93">
        <w:rPr>
          <w:szCs w:val="24"/>
          <w:lang w:eastAsia="lt-LT"/>
        </w:rPr>
        <w:t> </w:t>
      </w:r>
    </w:p>
    <w:p w14:paraId="70A462D1" w14:textId="77777777" w:rsidR="002E1F93" w:rsidRPr="002E1F93" w:rsidRDefault="002E1F93" w:rsidP="002E1F93">
      <w:pPr>
        <w:jc w:val="center"/>
        <w:rPr>
          <w:szCs w:val="24"/>
          <w:lang w:eastAsia="lt-LT"/>
        </w:rPr>
      </w:pPr>
      <w:bookmarkStart w:id="0" w:name="part_3a9a505f9ad14d2297434df7f54e9101"/>
      <w:bookmarkEnd w:id="0"/>
      <w:r w:rsidRPr="002E1F93">
        <w:rPr>
          <w:b/>
          <w:bCs/>
          <w:szCs w:val="24"/>
          <w:lang w:eastAsia="lt-LT"/>
        </w:rPr>
        <w:t>I SKYRIUS</w:t>
      </w:r>
    </w:p>
    <w:p w14:paraId="6D6FCFA7" w14:textId="77777777" w:rsidR="002E1F93" w:rsidRPr="002E1F93" w:rsidRDefault="002E1F93" w:rsidP="002E1F93">
      <w:pPr>
        <w:jc w:val="center"/>
        <w:rPr>
          <w:szCs w:val="24"/>
          <w:lang w:eastAsia="lt-LT"/>
        </w:rPr>
      </w:pPr>
      <w:r w:rsidRPr="002E1F93">
        <w:rPr>
          <w:b/>
          <w:bCs/>
          <w:szCs w:val="24"/>
          <w:lang w:eastAsia="lt-LT"/>
        </w:rPr>
        <w:t>2014–2020 M. EUROPOS SĄJUNGOS FONDŲ INVESTICIJŲ VEIKSMŲ PROGRAMOS (TOLIAU – VEIKSMŲ PROGRAMA) PRIORITETO „ENERGIJOS EFEKTYVUMO IR ATSINAUJINANČIŲ IŠTEKLIŲ ENERGIJOS GAMYBOS IR NAUDOJIMO SKATINIMAS“ ĮGYVENDINIMO PRIEMONĖS (TOLIAU – PRIEMONĖ)</w:t>
      </w:r>
    </w:p>
    <w:p w14:paraId="757E30E0" w14:textId="77777777" w:rsidR="002E1F93" w:rsidRDefault="002E1F93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05260148" w14:textId="77777777" w:rsidR="00AC26B8" w:rsidRDefault="002E1F93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 w:rsidRPr="002E1F93">
        <w:rPr>
          <w:b/>
          <w:szCs w:val="24"/>
          <w:lang w:eastAsia="lt-LT"/>
        </w:rPr>
        <w:t>AŠTUNTAS</w:t>
      </w:r>
      <w:r w:rsidR="00697249">
        <w:rPr>
          <w:b/>
          <w:szCs w:val="24"/>
          <w:lang w:eastAsia="lt-LT"/>
        </w:rPr>
        <w:t>IS</w:t>
      </w:r>
      <w:r w:rsidRPr="002E1F93">
        <w:rPr>
          <w:b/>
          <w:szCs w:val="24"/>
          <w:lang w:eastAsia="lt-LT"/>
        </w:rPr>
        <w:t xml:space="preserve"> </w:t>
      </w:r>
      <w:r w:rsidR="00AC26B8" w:rsidRPr="002E1F93">
        <w:rPr>
          <w:b/>
          <w:szCs w:val="24"/>
          <w:lang w:eastAsia="lt-LT"/>
        </w:rPr>
        <w:t>SKIRSNIS</w:t>
      </w:r>
    </w:p>
    <w:p w14:paraId="1E0BDD08" w14:textId="77777777" w:rsidR="00AC26B8" w:rsidRDefault="00AC26B8">
      <w:pPr>
        <w:keepNext/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 w:rsidRPr="00F35218">
        <w:rPr>
          <w:b/>
          <w:szCs w:val="24"/>
          <w:lang w:eastAsia="lt-LT"/>
        </w:rPr>
        <w:t>VEIKSMŲ PROGRAMOS PRIORITETO ĮGYVENDINIMO PRIEMONĖ</w:t>
      </w:r>
      <w:r w:rsidRPr="00F35218">
        <w:rPr>
          <w:szCs w:val="24"/>
          <w:lang w:eastAsia="lt-LT"/>
        </w:rPr>
        <w:t xml:space="preserve"> </w:t>
      </w:r>
      <w:r w:rsidRPr="00F35218">
        <w:rPr>
          <w:szCs w:val="24"/>
          <w:lang w:eastAsia="lt-LT"/>
        </w:rPr>
        <w:br/>
      </w:r>
      <w:r w:rsidRPr="00F35218">
        <w:rPr>
          <w:b/>
          <w:szCs w:val="24"/>
          <w:lang w:eastAsia="lt-LT"/>
        </w:rPr>
        <w:t>NR.</w:t>
      </w:r>
      <w:r w:rsidRPr="00F35218">
        <w:rPr>
          <w:szCs w:val="24"/>
          <w:lang w:eastAsia="lt-LT"/>
        </w:rPr>
        <w:t xml:space="preserve"> </w:t>
      </w:r>
      <w:r w:rsidRPr="00F35218">
        <w:rPr>
          <w:b/>
          <w:szCs w:val="24"/>
          <w:lang w:eastAsia="lt-LT"/>
        </w:rPr>
        <w:t>04.3.2-LVPA</w:t>
      </w:r>
      <w:proofErr w:type="gramStart"/>
      <w:r w:rsidRPr="00F35218">
        <w:rPr>
          <w:b/>
          <w:szCs w:val="24"/>
          <w:lang w:eastAsia="lt-LT"/>
        </w:rPr>
        <w:t>-</w:t>
      </w:r>
      <w:proofErr w:type="gramEnd"/>
      <w:r w:rsidRPr="00F35218">
        <w:rPr>
          <w:b/>
          <w:szCs w:val="24"/>
          <w:lang w:eastAsia="lt-LT"/>
        </w:rPr>
        <w:t>V-11</w:t>
      </w:r>
      <w:r w:rsidR="00CA50FD" w:rsidRPr="00F35218">
        <w:rPr>
          <w:b/>
          <w:szCs w:val="24"/>
          <w:lang w:eastAsia="lt-LT"/>
        </w:rPr>
        <w:t>1</w:t>
      </w:r>
      <w:r w:rsidRPr="00F35218">
        <w:rPr>
          <w:i/>
          <w:szCs w:val="24"/>
          <w:lang w:eastAsia="lt-LT"/>
        </w:rPr>
        <w:t xml:space="preserve"> </w:t>
      </w:r>
      <w:r w:rsidRPr="00F35218">
        <w:rPr>
          <w:b/>
          <w:i/>
          <w:szCs w:val="24"/>
          <w:lang w:eastAsia="lt-LT"/>
        </w:rPr>
        <w:t>„</w:t>
      </w:r>
      <w:r w:rsidRPr="00F35218">
        <w:rPr>
          <w:b/>
          <w:szCs w:val="24"/>
          <w:lang w:eastAsia="lt-LT"/>
        </w:rPr>
        <w:t>KATILŲ KEITIMAS NAMŲ ŪKIUOSE“</w:t>
      </w:r>
    </w:p>
    <w:p w14:paraId="482B4663" w14:textId="77777777" w:rsidR="00AC26B8" w:rsidRDefault="00AC26B8">
      <w:pPr>
        <w:keepNext/>
        <w:tabs>
          <w:tab w:val="left" w:pos="0"/>
          <w:tab w:val="left" w:pos="567"/>
        </w:tabs>
        <w:ind w:firstLine="720"/>
        <w:jc w:val="both"/>
        <w:rPr>
          <w:szCs w:val="24"/>
          <w:lang w:eastAsia="lt-LT"/>
        </w:rPr>
      </w:pPr>
    </w:p>
    <w:p w14:paraId="3F380C92" w14:textId="77777777" w:rsidR="00AC26B8" w:rsidRDefault="00AC26B8" w:rsidP="004240B9">
      <w:pPr>
        <w:keepNext/>
        <w:tabs>
          <w:tab w:val="left" w:pos="0"/>
          <w:tab w:val="left" w:pos="567"/>
        </w:tabs>
        <w:ind w:firstLine="709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C26B8" w14:paraId="1653E6C4" w14:textId="77777777" w:rsidTr="00F034B4">
        <w:tc>
          <w:tcPr>
            <w:tcW w:w="9498" w:type="dxa"/>
            <w:tcBorders>
              <w:top w:val="single" w:sz="4" w:space="0" w:color="auto"/>
            </w:tcBorders>
          </w:tcPr>
          <w:p w14:paraId="64471740" w14:textId="77777777" w:rsidR="00AC26B8" w:rsidRPr="00BF17CB" w:rsidRDefault="00AC26B8" w:rsidP="004240B9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 w:rsidRPr="00BF17CB">
              <w:rPr>
                <w:szCs w:val="24"/>
                <w:lang w:eastAsia="lt-LT"/>
              </w:rPr>
              <w:t>1.1. Priemonės įgyvendinimas finansuojamas Sanglaudos fondo lėšomis.</w:t>
            </w:r>
          </w:p>
        </w:tc>
      </w:tr>
      <w:tr w:rsidR="00AC26B8" w14:paraId="4D610702" w14:textId="77777777" w:rsidTr="00F034B4">
        <w:tc>
          <w:tcPr>
            <w:tcW w:w="9498" w:type="dxa"/>
          </w:tcPr>
          <w:p w14:paraId="2BC8B1FD" w14:textId="77777777" w:rsidR="00AC26B8" w:rsidRPr="00BF17CB" w:rsidRDefault="00AC26B8" w:rsidP="004240B9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 w:rsidRPr="00BF17CB">
              <w:rPr>
                <w:lang w:eastAsia="lt-LT"/>
              </w:rPr>
              <w:t>1.2. Įgyvendinant priemonę, prisidedama prie uždavinio „</w:t>
            </w:r>
            <w:r w:rsidRPr="00BF17CB">
              <w:rPr>
                <w:bCs/>
                <w:i/>
                <w:sz w:val="23"/>
                <w:szCs w:val="23"/>
              </w:rPr>
              <w:t>Padidinti energijos vartojimo efektyvumą šilumos tiekimo srityje ir namų ūkiuose</w:t>
            </w:r>
            <w:r w:rsidRPr="00BF17CB">
              <w:rPr>
                <w:i/>
                <w:lang w:eastAsia="lt-LT"/>
              </w:rPr>
              <w:t>“</w:t>
            </w:r>
            <w:r w:rsidRPr="00BF17CB">
              <w:rPr>
                <w:b/>
                <w:i/>
                <w:lang w:eastAsia="lt-LT"/>
              </w:rPr>
              <w:t xml:space="preserve"> </w:t>
            </w:r>
            <w:r w:rsidRPr="00BF17CB">
              <w:rPr>
                <w:lang w:eastAsia="lt-LT"/>
              </w:rPr>
              <w:t>įgyvendinimo.</w:t>
            </w:r>
          </w:p>
        </w:tc>
      </w:tr>
      <w:tr w:rsidR="00AC26B8" w14:paraId="7FE6ADD6" w14:textId="77777777" w:rsidTr="00F034B4">
        <w:tc>
          <w:tcPr>
            <w:tcW w:w="9498" w:type="dxa"/>
          </w:tcPr>
          <w:p w14:paraId="1E56B83D" w14:textId="77777777" w:rsidR="00AC26B8" w:rsidRPr="00BF17CB" w:rsidRDefault="00AC26B8" w:rsidP="0041038A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 w:rsidRPr="00BF17CB">
              <w:rPr>
                <w:szCs w:val="24"/>
                <w:lang w:eastAsia="lt-LT"/>
              </w:rPr>
              <w:t>1.3. Remiam</w:t>
            </w:r>
            <w:r w:rsidR="00BF17CB" w:rsidRPr="00BF17CB">
              <w:rPr>
                <w:szCs w:val="24"/>
                <w:lang w:eastAsia="lt-LT"/>
              </w:rPr>
              <w:t>a</w:t>
            </w:r>
            <w:r w:rsidRPr="00BF17CB">
              <w:rPr>
                <w:szCs w:val="24"/>
                <w:lang w:eastAsia="lt-LT"/>
              </w:rPr>
              <w:t xml:space="preserve"> veikl</w:t>
            </w:r>
            <w:r w:rsidR="00BF17CB" w:rsidRPr="00BF17CB">
              <w:rPr>
                <w:szCs w:val="24"/>
                <w:lang w:eastAsia="lt-LT"/>
              </w:rPr>
              <w:t>a</w:t>
            </w:r>
            <w:r w:rsidRPr="00BF17CB">
              <w:rPr>
                <w:szCs w:val="24"/>
                <w:lang w:eastAsia="lt-LT"/>
              </w:rPr>
              <w:t>:</w:t>
            </w:r>
            <w:r w:rsidRPr="00BF17CB">
              <w:rPr>
                <w:lang w:eastAsia="lt-LT"/>
              </w:rPr>
              <w:t xml:space="preserve"> </w:t>
            </w:r>
            <w:r w:rsidR="004E7669" w:rsidRPr="00BF17CB">
              <w:rPr>
                <w:lang w:eastAsia="lt-LT"/>
              </w:rPr>
              <w:t>n</w:t>
            </w:r>
            <w:r w:rsidR="004E7669" w:rsidRPr="00BF17CB">
              <w:t xml:space="preserve">eefektyviai biomasę naudojančių individualių katilų </w:t>
            </w:r>
            <w:r w:rsidRPr="00BF17CB">
              <w:t>keitimas į efektyvesnes technologijas</w:t>
            </w:r>
            <w:r w:rsidR="004E7669">
              <w:t xml:space="preserve"> </w:t>
            </w:r>
            <w:r w:rsidR="004E7669" w:rsidRPr="00BF17CB">
              <w:t>(naujus individualius katilus)</w:t>
            </w:r>
            <w:r w:rsidRPr="00BF17CB">
              <w:t xml:space="preserve">, naudojančias </w:t>
            </w:r>
            <w:r w:rsidR="009677BA" w:rsidRPr="00BF17CB">
              <w:rPr>
                <w:sz w:val="23"/>
                <w:szCs w:val="23"/>
              </w:rPr>
              <w:t>atsinaujinančių išteklių energiją (</w:t>
            </w:r>
            <w:r w:rsidRPr="00BF17CB">
              <w:t>AIE</w:t>
            </w:r>
            <w:r w:rsidR="009677BA" w:rsidRPr="00BF17CB">
              <w:t>)</w:t>
            </w:r>
            <w:r w:rsidRPr="00BF17CB">
              <w:t xml:space="preserve"> šilumos gamybai</w:t>
            </w:r>
            <w:r w:rsidR="0041038A">
              <w:t xml:space="preserve">, </w:t>
            </w:r>
            <w:r w:rsidR="0041038A" w:rsidRPr="00BF17CB">
              <w:t>namų ūkiuose, kurie nėra prijungti prie centralizuotai tiekiamos šilumos sistemos</w:t>
            </w:r>
            <w:r w:rsidRPr="00BF17CB">
              <w:t>.</w:t>
            </w:r>
          </w:p>
        </w:tc>
      </w:tr>
      <w:tr w:rsidR="00AC26B8" w14:paraId="74A2DDA0" w14:textId="77777777" w:rsidTr="00F034B4">
        <w:tc>
          <w:tcPr>
            <w:tcW w:w="9498" w:type="dxa"/>
            <w:tcBorders>
              <w:bottom w:val="single" w:sz="4" w:space="0" w:color="auto"/>
            </w:tcBorders>
          </w:tcPr>
          <w:p w14:paraId="4FA7D4FD" w14:textId="74228B3B" w:rsidR="00AC26B8" w:rsidRPr="00BF17CB" w:rsidRDefault="00AC26B8" w:rsidP="000F6CCA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i/>
                <w:szCs w:val="24"/>
                <w:lang w:eastAsia="lt-LT"/>
              </w:rPr>
            </w:pPr>
            <w:r w:rsidRPr="000F6CCA">
              <w:rPr>
                <w:szCs w:val="24"/>
                <w:lang w:eastAsia="lt-LT"/>
              </w:rPr>
              <w:t>1.4. Galim</w:t>
            </w:r>
            <w:r w:rsidR="00BF17CB" w:rsidRPr="000F6CCA">
              <w:rPr>
                <w:szCs w:val="24"/>
                <w:lang w:eastAsia="lt-LT"/>
              </w:rPr>
              <w:t>as</w:t>
            </w:r>
            <w:r w:rsidRPr="000F6CCA">
              <w:rPr>
                <w:szCs w:val="24"/>
                <w:lang w:eastAsia="lt-LT"/>
              </w:rPr>
              <w:t xml:space="preserve"> </w:t>
            </w:r>
            <w:r w:rsidRPr="00F034B4">
              <w:rPr>
                <w:szCs w:val="24"/>
                <w:lang w:eastAsia="lt-LT"/>
              </w:rPr>
              <w:t>pareiškėja</w:t>
            </w:r>
            <w:r w:rsidR="00BF17CB" w:rsidRPr="00F034B4">
              <w:rPr>
                <w:szCs w:val="24"/>
                <w:lang w:eastAsia="lt-LT"/>
              </w:rPr>
              <w:t>s</w:t>
            </w:r>
            <w:r w:rsidRPr="00F034B4">
              <w:rPr>
                <w:szCs w:val="24"/>
                <w:lang w:eastAsia="lt-LT"/>
              </w:rPr>
              <w:t>:</w:t>
            </w:r>
            <w:r w:rsidR="00BF17CB" w:rsidRPr="00F034B4">
              <w:rPr>
                <w:szCs w:val="24"/>
                <w:lang w:eastAsia="lt-LT"/>
              </w:rPr>
              <w:t xml:space="preserve"> </w:t>
            </w:r>
            <w:r w:rsidR="000F6CCA" w:rsidRPr="00F034B4">
              <w:rPr>
                <w:szCs w:val="24"/>
                <w:lang w:eastAsia="lt-LT"/>
              </w:rPr>
              <w:t xml:space="preserve">valstybinė </w:t>
            </w:r>
            <w:r w:rsidR="00BF17CB" w:rsidRPr="00F034B4">
              <w:rPr>
                <w:szCs w:val="24"/>
                <w:lang w:eastAsia="lt-LT"/>
              </w:rPr>
              <w:t>įstaiga</w:t>
            </w:r>
            <w:r w:rsidR="00BF17CB" w:rsidRPr="00F034B4">
              <w:rPr>
                <w:color w:val="000000"/>
              </w:rPr>
              <w:t>.</w:t>
            </w:r>
          </w:p>
        </w:tc>
      </w:tr>
    </w:tbl>
    <w:p w14:paraId="271D3CA9" w14:textId="77777777" w:rsidR="00AC26B8" w:rsidRDefault="00AC26B8">
      <w:pPr>
        <w:tabs>
          <w:tab w:val="left" w:pos="0"/>
          <w:tab w:val="left" w:pos="567"/>
        </w:tabs>
        <w:ind w:firstLine="720"/>
        <w:jc w:val="both"/>
        <w:rPr>
          <w:szCs w:val="24"/>
          <w:lang w:eastAsia="lt-LT"/>
        </w:rPr>
      </w:pPr>
    </w:p>
    <w:p w14:paraId="27ACEAD9" w14:textId="77777777" w:rsidR="00AC26B8" w:rsidRDefault="00AC26B8">
      <w:pPr>
        <w:tabs>
          <w:tab w:val="left" w:pos="0"/>
          <w:tab w:val="left" w:pos="567"/>
        </w:tabs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266"/>
        <w:gridCol w:w="4232"/>
      </w:tblGrid>
      <w:tr w:rsidR="00D47F02" w14:paraId="027CD2D8" w14:textId="77777777" w:rsidTr="00F034B4"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14:paraId="2FBA5D4D" w14:textId="77777777" w:rsidR="00D47F02" w:rsidRDefault="00D47F02" w:rsidP="008C6B8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1B9A1DFA" w14:textId="77777777" w:rsidR="00D47F02" w:rsidRDefault="00D47F02" w:rsidP="008C6B8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  <w:lang w:eastAsia="lt-LT"/>
              </w:rPr>
            </w:pPr>
          </w:p>
        </w:tc>
      </w:tr>
    </w:tbl>
    <w:p w14:paraId="09B165D7" w14:textId="77777777" w:rsidR="00AC26B8" w:rsidRDefault="00AC26B8">
      <w:pPr>
        <w:tabs>
          <w:tab w:val="left" w:pos="0"/>
          <w:tab w:val="left" w:pos="567"/>
        </w:tabs>
        <w:ind w:firstLine="720"/>
        <w:jc w:val="both"/>
        <w:rPr>
          <w:b/>
          <w:szCs w:val="24"/>
          <w:lang w:eastAsia="lt-LT"/>
        </w:rPr>
      </w:pPr>
    </w:p>
    <w:p w14:paraId="759C9384" w14:textId="77777777" w:rsidR="00AC26B8" w:rsidRDefault="00AC26B8">
      <w:pPr>
        <w:tabs>
          <w:tab w:val="left" w:pos="0"/>
          <w:tab w:val="left" w:pos="567"/>
        </w:tabs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C26B8" w14:paraId="6DBA8E86" w14:textId="77777777" w:rsidTr="00F034B4">
        <w:tc>
          <w:tcPr>
            <w:tcW w:w="9498" w:type="dxa"/>
          </w:tcPr>
          <w:p w14:paraId="12D41872" w14:textId="77777777" w:rsidR="00AC26B8" w:rsidRDefault="00AC26B8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14:paraId="28FAA4F7" w14:textId="77777777" w:rsidR="00AC26B8" w:rsidRDefault="00AC26B8">
      <w:pPr>
        <w:tabs>
          <w:tab w:val="left" w:pos="0"/>
          <w:tab w:val="left" w:pos="567"/>
        </w:tabs>
        <w:ind w:firstLine="720"/>
        <w:jc w:val="both"/>
        <w:rPr>
          <w:szCs w:val="24"/>
          <w:lang w:eastAsia="lt-LT"/>
        </w:rPr>
      </w:pPr>
    </w:p>
    <w:p w14:paraId="32975BFE" w14:textId="77777777" w:rsidR="00AC26B8" w:rsidRDefault="00AC26B8">
      <w:pPr>
        <w:tabs>
          <w:tab w:val="left" w:pos="0"/>
          <w:tab w:val="left" w:pos="567"/>
        </w:tabs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C26B8" w14:paraId="644C61FE" w14:textId="77777777" w:rsidTr="00F034B4">
        <w:tc>
          <w:tcPr>
            <w:tcW w:w="9498" w:type="dxa"/>
          </w:tcPr>
          <w:p w14:paraId="73B0E4F4" w14:textId="77777777" w:rsidR="00AC26B8" w:rsidRDefault="00AC26B8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61584921" w14:textId="77777777" w:rsidR="00AC26B8" w:rsidRDefault="00AC26B8">
      <w:pPr>
        <w:tabs>
          <w:tab w:val="left" w:pos="0"/>
          <w:tab w:val="left" w:pos="567"/>
        </w:tabs>
        <w:ind w:left="644" w:firstLine="720"/>
        <w:jc w:val="both"/>
        <w:rPr>
          <w:szCs w:val="24"/>
          <w:lang w:eastAsia="lt-LT"/>
        </w:rPr>
      </w:pPr>
    </w:p>
    <w:p w14:paraId="12FA5A7F" w14:textId="77777777" w:rsidR="00AC26B8" w:rsidRDefault="00AC26B8" w:rsidP="007A56ED">
      <w:pPr>
        <w:ind w:firstLine="709"/>
        <w:contextualSpacing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5. </w:t>
      </w:r>
      <w:r>
        <w:rPr>
          <w:b/>
          <w:szCs w:val="24"/>
          <w:lang w:eastAsia="lt-LT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AC26B8" w14:paraId="0DB1E33A" w14:textId="77777777" w:rsidTr="00F034B4">
        <w:tc>
          <w:tcPr>
            <w:tcW w:w="9498" w:type="dxa"/>
          </w:tcPr>
          <w:p w14:paraId="296E7602" w14:textId="77777777" w:rsidR="00AC26B8" w:rsidRDefault="00270A14" w:rsidP="00270A14">
            <w:pPr>
              <w:ind w:firstLine="601"/>
              <w:jc w:val="both"/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bCs/>
                <w:szCs w:val="24"/>
                <w:lang w:eastAsia="lt-LT"/>
              </w:rPr>
              <w:t>N</w:t>
            </w:r>
            <w:r w:rsidR="00AC26B8">
              <w:rPr>
                <w:rFonts w:cs="Arial"/>
                <w:bCs/>
                <w:szCs w:val="24"/>
                <w:lang w:eastAsia="lt-LT"/>
              </w:rPr>
              <w:t>etaikom</w:t>
            </w:r>
            <w:r>
              <w:rPr>
                <w:rFonts w:cs="Arial"/>
                <w:bCs/>
                <w:szCs w:val="24"/>
                <w:lang w:eastAsia="lt-LT"/>
              </w:rPr>
              <w:t>a</w:t>
            </w:r>
            <w:r w:rsidR="00AC26B8">
              <w:rPr>
                <w:rFonts w:cs="Arial"/>
                <w:bCs/>
                <w:szCs w:val="24"/>
                <w:lang w:eastAsia="lt-LT"/>
              </w:rPr>
              <w:t>.</w:t>
            </w:r>
          </w:p>
        </w:tc>
      </w:tr>
    </w:tbl>
    <w:p w14:paraId="7C66D9E5" w14:textId="77777777" w:rsidR="00AC26B8" w:rsidRDefault="00AC26B8" w:rsidP="00975166">
      <w:pPr>
        <w:tabs>
          <w:tab w:val="left" w:pos="0"/>
          <w:tab w:val="left" w:pos="567"/>
        </w:tabs>
        <w:jc w:val="both"/>
        <w:rPr>
          <w:bCs/>
          <w:szCs w:val="24"/>
          <w:lang w:eastAsia="lt-LT"/>
        </w:rPr>
      </w:pPr>
    </w:p>
    <w:p w14:paraId="10C21E61" w14:textId="77777777" w:rsidR="00AC26B8" w:rsidRDefault="00AC26B8">
      <w:pPr>
        <w:ind w:firstLine="709"/>
        <w:contextualSpacing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 P</w:t>
      </w:r>
      <w:r>
        <w:rPr>
          <w:b/>
          <w:bCs/>
          <w:szCs w:val="24"/>
          <w:lang w:eastAsia="lt-LT"/>
        </w:rPr>
        <w:t>riemonės įgyvendinimo stebėsenos rodikliai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1276"/>
        <w:gridCol w:w="1984"/>
        <w:gridCol w:w="1985"/>
      </w:tblGrid>
      <w:tr w:rsidR="00AC26B8" w14:paraId="49388404" w14:textId="77777777" w:rsidTr="00F034B4">
        <w:tc>
          <w:tcPr>
            <w:tcW w:w="1701" w:type="dxa"/>
            <w:vAlign w:val="center"/>
          </w:tcPr>
          <w:p w14:paraId="02143035" w14:textId="77777777" w:rsidR="00AC26B8" w:rsidRDefault="00AC26B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2" w:type="dxa"/>
            <w:vAlign w:val="center"/>
          </w:tcPr>
          <w:p w14:paraId="5B8A00DF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Align w:val="center"/>
          </w:tcPr>
          <w:p w14:paraId="58505DE1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vAlign w:val="center"/>
          </w:tcPr>
          <w:p w14:paraId="1E2E5CAD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vAlign w:val="center"/>
          </w:tcPr>
          <w:p w14:paraId="73A62DD0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AC26B8" w14:paraId="61A200BF" w14:textId="77777777" w:rsidTr="00F034B4">
        <w:tc>
          <w:tcPr>
            <w:tcW w:w="1701" w:type="dxa"/>
          </w:tcPr>
          <w:p w14:paraId="182D663F" w14:textId="77777777" w:rsidR="00AC26B8" w:rsidRPr="003A7C71" w:rsidRDefault="00AC26B8" w:rsidP="009D0032">
            <w:pPr>
              <w:tabs>
                <w:tab w:val="left" w:pos="0"/>
              </w:tabs>
              <w:jc w:val="center"/>
              <w:rPr>
                <w:iCs/>
                <w:color w:val="000000"/>
                <w:szCs w:val="24"/>
                <w:lang w:val="en-US" w:eastAsia="lt-LT"/>
              </w:rPr>
            </w:pPr>
            <w:r w:rsidRPr="009D0032">
              <w:rPr>
                <w:iCs/>
                <w:color w:val="000000"/>
                <w:szCs w:val="24"/>
                <w:lang w:eastAsia="lt-LT"/>
              </w:rPr>
              <w:t>R.S.3</w:t>
            </w:r>
            <w:r w:rsidRPr="009D0032">
              <w:rPr>
                <w:iCs/>
                <w:color w:val="000000"/>
                <w:szCs w:val="24"/>
                <w:lang w:val="en-US" w:eastAsia="lt-LT"/>
              </w:rPr>
              <w:t>1</w:t>
            </w:r>
            <w:r w:rsidR="009D0032" w:rsidRPr="009D0032">
              <w:rPr>
                <w:iCs/>
                <w:color w:val="000000"/>
                <w:szCs w:val="24"/>
                <w:lang w:val="en-US" w:eastAsia="lt-LT"/>
              </w:rPr>
              <w:t>9</w:t>
            </w:r>
          </w:p>
        </w:tc>
        <w:tc>
          <w:tcPr>
            <w:tcW w:w="2552" w:type="dxa"/>
          </w:tcPr>
          <w:p w14:paraId="20B83BBB" w14:textId="77777777" w:rsidR="00AC26B8" w:rsidRDefault="00AC26B8" w:rsidP="003A7C71">
            <w:pPr>
              <w:tabs>
                <w:tab w:val="left" w:pos="0"/>
              </w:tabs>
              <w:rPr>
                <w:rFonts w:ascii="Arial" w:hAnsi="Arial" w:cs="Arial"/>
                <w:sz w:val="23"/>
                <w:szCs w:val="23"/>
                <w:lang w:eastAsia="lt-LT"/>
              </w:rPr>
            </w:pPr>
            <w:r w:rsidRPr="003A7C71">
              <w:rPr>
                <w:bCs/>
                <w:iCs/>
                <w:szCs w:val="24"/>
                <w:lang w:eastAsia="lt-LT"/>
              </w:rPr>
              <w:t>Energijos suvartojimas namų ūkiuose (neprijungtuose prie centralizuotų šilumos tinklų)</w:t>
            </w:r>
          </w:p>
        </w:tc>
        <w:tc>
          <w:tcPr>
            <w:tcW w:w="1276" w:type="dxa"/>
            <w:vAlign w:val="center"/>
          </w:tcPr>
          <w:p w14:paraId="56D83B4A" w14:textId="77777777" w:rsidR="00AC26B8" w:rsidRDefault="00AC26B8" w:rsidP="003A7C7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A7C71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3A7C71">
              <w:rPr>
                <w:szCs w:val="24"/>
                <w:lang w:eastAsia="lt-LT"/>
              </w:rPr>
              <w:t>tne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067753A" w14:textId="4F7572CD" w:rsidR="00AC26B8" w:rsidRPr="008E69BC" w:rsidRDefault="00104CF8" w:rsidP="00104CF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bookmarkStart w:id="1" w:name="_GoBack"/>
            <w:bookmarkEnd w:id="1"/>
            <w:r w:rsidRPr="00624F88">
              <w:rPr>
                <w:szCs w:val="24"/>
                <w:lang w:eastAsia="lt-LT"/>
              </w:rPr>
              <w:t>450</w:t>
            </w:r>
          </w:p>
        </w:tc>
        <w:tc>
          <w:tcPr>
            <w:tcW w:w="1985" w:type="dxa"/>
            <w:vAlign w:val="center"/>
          </w:tcPr>
          <w:p w14:paraId="5C0908C3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</w:t>
            </w:r>
          </w:p>
        </w:tc>
      </w:tr>
      <w:tr w:rsidR="00AC26B8" w14:paraId="2648AFC0" w14:textId="77777777" w:rsidTr="00F034B4">
        <w:tc>
          <w:tcPr>
            <w:tcW w:w="1701" w:type="dxa"/>
          </w:tcPr>
          <w:p w14:paraId="1F038C69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9D0032">
              <w:rPr>
                <w:iCs/>
                <w:color w:val="000000"/>
                <w:szCs w:val="24"/>
                <w:lang w:eastAsia="lt-LT"/>
              </w:rPr>
              <w:t>P.S.317</w:t>
            </w:r>
          </w:p>
        </w:tc>
        <w:tc>
          <w:tcPr>
            <w:tcW w:w="2552" w:type="dxa"/>
          </w:tcPr>
          <w:p w14:paraId="662E56A2" w14:textId="77777777" w:rsidR="00AC26B8" w:rsidRDefault="00AC26B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877B0">
              <w:rPr>
                <w:bCs/>
                <w:iCs/>
                <w:szCs w:val="24"/>
                <w:lang w:eastAsia="lt-LT"/>
              </w:rPr>
              <w:t>Namų ūkiai, kuriuose padidintas atsinaujinančių išteklių energijos naudojimo efektyvumas</w:t>
            </w:r>
          </w:p>
        </w:tc>
        <w:tc>
          <w:tcPr>
            <w:tcW w:w="1276" w:type="dxa"/>
            <w:vAlign w:val="center"/>
          </w:tcPr>
          <w:p w14:paraId="1ABE716D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9877B0">
              <w:rPr>
                <w:bCs/>
                <w:iCs/>
                <w:szCs w:val="24"/>
                <w:lang w:eastAsia="lt-LT"/>
              </w:rPr>
              <w:t>Namų ūkiai</w:t>
            </w:r>
          </w:p>
        </w:tc>
        <w:tc>
          <w:tcPr>
            <w:tcW w:w="1984" w:type="dxa"/>
            <w:vAlign w:val="center"/>
          </w:tcPr>
          <w:p w14:paraId="17121DA5" w14:textId="14DD8B84" w:rsidR="00AC26B8" w:rsidRPr="008E69BC" w:rsidRDefault="00BE0D6D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900</w:t>
            </w:r>
          </w:p>
        </w:tc>
        <w:tc>
          <w:tcPr>
            <w:tcW w:w="1985" w:type="dxa"/>
            <w:vAlign w:val="center"/>
          </w:tcPr>
          <w:p w14:paraId="2D07FB84" w14:textId="77777777" w:rsidR="00AC26B8" w:rsidRDefault="00AC26B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3 000</w:t>
            </w:r>
          </w:p>
        </w:tc>
      </w:tr>
    </w:tbl>
    <w:p w14:paraId="4D8B2673" w14:textId="77777777" w:rsidR="00AC26B8" w:rsidRDefault="00AC26B8">
      <w:pPr>
        <w:tabs>
          <w:tab w:val="left" w:pos="0"/>
          <w:tab w:val="left" w:pos="142"/>
          <w:tab w:val="left" w:pos="7088"/>
          <w:tab w:val="left" w:pos="8364"/>
        </w:tabs>
        <w:ind w:right="2664" w:firstLine="3540"/>
        <w:jc w:val="right"/>
        <w:rPr>
          <w:szCs w:val="24"/>
          <w:lang w:eastAsia="lt-LT"/>
        </w:rPr>
      </w:pPr>
    </w:p>
    <w:p w14:paraId="6E4EF17A" w14:textId="77777777" w:rsidR="00AC26B8" w:rsidRDefault="00AC26B8">
      <w:pPr>
        <w:tabs>
          <w:tab w:val="left" w:pos="0"/>
          <w:tab w:val="left" w:pos="142"/>
          <w:tab w:val="left" w:pos="7088"/>
          <w:tab w:val="left" w:pos="8364"/>
        </w:tabs>
        <w:ind w:right="2664" w:firstLine="3540"/>
        <w:jc w:val="right"/>
        <w:rPr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4"/>
        <w:gridCol w:w="1260"/>
        <w:gridCol w:w="1348"/>
        <w:gridCol w:w="815"/>
        <w:gridCol w:w="586"/>
        <w:gridCol w:w="1414"/>
        <w:gridCol w:w="1115"/>
        <w:gridCol w:w="1456"/>
      </w:tblGrid>
      <w:tr w:rsidR="00AC26B8" w14:paraId="04EDF313" w14:textId="77777777" w:rsidTr="00F034B4"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2BE25" w14:textId="77777777" w:rsidR="00AC26B8" w:rsidRDefault="00AC26B8" w:rsidP="00BD6259">
            <w:pPr>
              <w:ind w:firstLine="601"/>
              <w:contextualSpacing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7. Priemonės</w:t>
            </w:r>
            <w:r w:rsidRPr="00EC7E36">
              <w:rPr>
                <w:b/>
                <w:szCs w:val="24"/>
                <w:lang w:eastAsia="lt-LT"/>
              </w:rPr>
              <w:t xml:space="preserve"> finansavimo šaltiniai</w:t>
            </w:r>
          </w:p>
        </w:tc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56FC7" w14:textId="77777777" w:rsidR="00AC26B8" w:rsidRDefault="00AC26B8" w:rsidP="006702FC">
            <w:pPr>
              <w:tabs>
                <w:tab w:val="left" w:pos="0"/>
                <w:tab w:val="left" w:pos="142"/>
                <w:tab w:val="left" w:pos="7088"/>
                <w:tab w:val="left" w:pos="8364"/>
              </w:tabs>
              <w:ind w:right="282" w:firstLine="720"/>
              <w:jc w:val="right"/>
              <w:rPr>
                <w:b/>
                <w:bCs/>
                <w:szCs w:val="24"/>
                <w:lang w:eastAsia="lt-LT"/>
              </w:rPr>
            </w:pPr>
            <w:r w:rsidRPr="00EC7E36">
              <w:rPr>
                <w:b/>
                <w:bCs/>
                <w:szCs w:val="24"/>
                <w:lang w:eastAsia="lt-LT"/>
              </w:rPr>
              <w:t>(eurais)</w:t>
            </w:r>
          </w:p>
        </w:tc>
      </w:tr>
      <w:tr w:rsidR="00AC26B8" w14:paraId="2C2D569F" w14:textId="77777777" w:rsidTr="00F034B4">
        <w:trPr>
          <w:trHeight w:val="454"/>
          <w:tblHeader/>
        </w:trPr>
        <w:tc>
          <w:tcPr>
            <w:tcW w:w="2764" w:type="dxa"/>
            <w:gridSpan w:val="2"/>
            <w:vAlign w:val="center"/>
          </w:tcPr>
          <w:p w14:paraId="3792C1D9" w14:textId="77777777" w:rsidR="00AC26B8" w:rsidRDefault="00AC26B8" w:rsidP="00FD2A3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34" w:type="dxa"/>
            <w:gridSpan w:val="6"/>
            <w:vAlign w:val="center"/>
          </w:tcPr>
          <w:p w14:paraId="1423602D" w14:textId="77777777" w:rsidR="00AC26B8" w:rsidRDefault="00AC26B8" w:rsidP="00FD2A3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AC26B8" w14:paraId="0155D894" w14:textId="77777777" w:rsidTr="00F034B4">
        <w:trPr>
          <w:trHeight w:val="454"/>
          <w:tblHeader/>
        </w:trPr>
        <w:tc>
          <w:tcPr>
            <w:tcW w:w="1504" w:type="dxa"/>
            <w:vMerge w:val="restart"/>
            <w:vAlign w:val="center"/>
          </w:tcPr>
          <w:p w14:paraId="6260D50C" w14:textId="77777777" w:rsidR="00AC26B8" w:rsidRDefault="00AC26B8" w:rsidP="00FD2A34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37DA0B8C" w14:textId="77777777" w:rsidR="00AC26B8" w:rsidRDefault="00AC26B8" w:rsidP="00FD2A34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7994" w:type="dxa"/>
            <w:gridSpan w:val="7"/>
            <w:vAlign w:val="center"/>
          </w:tcPr>
          <w:p w14:paraId="42F9B9B3" w14:textId="77777777" w:rsidR="00AC26B8" w:rsidRDefault="00AC26B8" w:rsidP="00FD2A3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AC26B8" w14:paraId="652DF866" w14:textId="77777777" w:rsidTr="00F034B4">
        <w:trPr>
          <w:cantSplit/>
          <w:trHeight w:val="1020"/>
          <w:tblHeader/>
        </w:trPr>
        <w:tc>
          <w:tcPr>
            <w:tcW w:w="1504" w:type="dxa"/>
            <w:vMerge/>
            <w:vAlign w:val="center"/>
          </w:tcPr>
          <w:p w14:paraId="5562635B" w14:textId="77777777" w:rsidR="00AC26B8" w:rsidRDefault="00AC26B8" w:rsidP="00FD2A34">
            <w:pPr>
              <w:ind w:firstLine="72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A8A7FBD" w14:textId="77777777" w:rsidR="00AC26B8" w:rsidRDefault="00AC26B8" w:rsidP="00FD2A3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</w:t>
            </w:r>
            <w:proofErr w:type="spellStart"/>
            <w:r>
              <w:rPr>
                <w:bCs/>
                <w:szCs w:val="24"/>
                <w:lang w:eastAsia="lt-LT"/>
              </w:rPr>
              <w:t>Respubli-kos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valstybės biudžeto lėšos – iki</w:t>
            </w:r>
          </w:p>
        </w:tc>
        <w:tc>
          <w:tcPr>
            <w:tcW w:w="6734" w:type="dxa"/>
            <w:gridSpan w:val="6"/>
            <w:vAlign w:val="center"/>
          </w:tcPr>
          <w:p w14:paraId="6E534741" w14:textId="77777777" w:rsidR="00AC26B8" w:rsidRDefault="00AC26B8" w:rsidP="00FD2A34">
            <w:pPr>
              <w:tabs>
                <w:tab w:val="left" w:pos="0"/>
              </w:tabs>
              <w:ind w:firstLine="720"/>
              <w:jc w:val="center"/>
              <w:rPr>
                <w:bCs/>
                <w:szCs w:val="24"/>
                <w:lang w:eastAsia="lt-LT"/>
              </w:rPr>
            </w:pPr>
          </w:p>
          <w:p w14:paraId="0BE18167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AC26B8" w14:paraId="0D3527AA" w14:textId="77777777" w:rsidTr="00F034B4">
        <w:trPr>
          <w:cantSplit/>
          <w:trHeight w:val="1020"/>
          <w:tblHeader/>
        </w:trPr>
        <w:tc>
          <w:tcPr>
            <w:tcW w:w="1504" w:type="dxa"/>
            <w:vMerge/>
            <w:vAlign w:val="center"/>
          </w:tcPr>
          <w:p w14:paraId="2F9F52CC" w14:textId="77777777" w:rsidR="00AC26B8" w:rsidRDefault="00AC26B8" w:rsidP="00FD2A34">
            <w:pPr>
              <w:ind w:firstLine="72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60" w:type="dxa"/>
            <w:vMerge/>
            <w:vAlign w:val="center"/>
          </w:tcPr>
          <w:p w14:paraId="0E382B9D" w14:textId="77777777" w:rsidR="00AC26B8" w:rsidRDefault="00AC26B8" w:rsidP="00FD2A34">
            <w:pPr>
              <w:ind w:firstLine="720"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348" w:type="dxa"/>
          </w:tcPr>
          <w:p w14:paraId="1BEDCECC" w14:textId="77777777" w:rsidR="00AC26B8" w:rsidRDefault="00AC26B8" w:rsidP="00FD2A3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01" w:type="dxa"/>
            <w:gridSpan w:val="2"/>
          </w:tcPr>
          <w:p w14:paraId="0D233AC2" w14:textId="77777777" w:rsidR="00AC26B8" w:rsidRDefault="00AC26B8" w:rsidP="00FD2A3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4" w:type="dxa"/>
          </w:tcPr>
          <w:p w14:paraId="1B91E55E" w14:textId="77777777" w:rsidR="00AC26B8" w:rsidRDefault="00AC26B8" w:rsidP="00FD2A3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15" w:type="dxa"/>
          </w:tcPr>
          <w:p w14:paraId="4719062A" w14:textId="77777777" w:rsidR="00AC26B8" w:rsidRDefault="00AC26B8" w:rsidP="00FD2A3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56" w:type="dxa"/>
          </w:tcPr>
          <w:p w14:paraId="260E49E2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AC26B8" w14:paraId="5950DA26" w14:textId="77777777" w:rsidTr="00F034B4">
        <w:trPr>
          <w:trHeight w:val="249"/>
        </w:trPr>
        <w:tc>
          <w:tcPr>
            <w:tcW w:w="9498" w:type="dxa"/>
            <w:gridSpan w:val="8"/>
          </w:tcPr>
          <w:p w14:paraId="4B3F5FF3" w14:textId="77777777" w:rsidR="00AC26B8" w:rsidRDefault="00AC26B8" w:rsidP="00FD2A34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C26B8" w14:paraId="4CBF9F38" w14:textId="77777777" w:rsidTr="00F034B4">
        <w:trPr>
          <w:trHeight w:val="249"/>
        </w:trPr>
        <w:tc>
          <w:tcPr>
            <w:tcW w:w="1504" w:type="dxa"/>
            <w:vAlign w:val="center"/>
          </w:tcPr>
          <w:p w14:paraId="0DCDBABA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val="en-US" w:eastAsia="lt-LT"/>
              </w:rPr>
              <w:t>10</w:t>
            </w:r>
            <w:r>
              <w:rPr>
                <w:bCs/>
                <w:szCs w:val="24"/>
                <w:lang w:eastAsia="lt-LT"/>
              </w:rPr>
              <w:t> 000 000</w:t>
            </w:r>
          </w:p>
        </w:tc>
        <w:tc>
          <w:tcPr>
            <w:tcW w:w="1260" w:type="dxa"/>
            <w:vAlign w:val="center"/>
          </w:tcPr>
          <w:p w14:paraId="288119A9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48" w:type="dxa"/>
          </w:tcPr>
          <w:p w14:paraId="7BC222AF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10 000 000 </w:t>
            </w:r>
          </w:p>
        </w:tc>
        <w:tc>
          <w:tcPr>
            <w:tcW w:w="1401" w:type="dxa"/>
            <w:gridSpan w:val="2"/>
            <w:vAlign w:val="center"/>
          </w:tcPr>
          <w:p w14:paraId="61B99FEA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</w:tcPr>
          <w:p w14:paraId="2938B617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5" w:type="dxa"/>
            <w:vAlign w:val="center"/>
          </w:tcPr>
          <w:p w14:paraId="7FAE6146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6" w:type="dxa"/>
            <w:vAlign w:val="center"/>
          </w:tcPr>
          <w:p w14:paraId="5FD6C139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C26B8" w14:paraId="73356C7F" w14:textId="77777777" w:rsidTr="00F034B4">
        <w:trPr>
          <w:trHeight w:val="249"/>
        </w:trPr>
        <w:tc>
          <w:tcPr>
            <w:tcW w:w="9498" w:type="dxa"/>
            <w:gridSpan w:val="8"/>
          </w:tcPr>
          <w:p w14:paraId="6E4BF651" w14:textId="77777777" w:rsidR="00AC26B8" w:rsidRDefault="00AC26B8" w:rsidP="00FD2A34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C26B8" w14:paraId="6466408C" w14:textId="77777777" w:rsidTr="00F034B4">
        <w:trPr>
          <w:trHeight w:val="249"/>
        </w:trPr>
        <w:tc>
          <w:tcPr>
            <w:tcW w:w="1504" w:type="dxa"/>
            <w:vAlign w:val="center"/>
          </w:tcPr>
          <w:p w14:paraId="639033B4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0" w:type="dxa"/>
            <w:vAlign w:val="center"/>
          </w:tcPr>
          <w:p w14:paraId="2E1C6C10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48" w:type="dxa"/>
          </w:tcPr>
          <w:p w14:paraId="136A7C54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01" w:type="dxa"/>
            <w:gridSpan w:val="2"/>
            <w:vAlign w:val="center"/>
          </w:tcPr>
          <w:p w14:paraId="7730662C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</w:tcPr>
          <w:p w14:paraId="16CCA704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5" w:type="dxa"/>
            <w:vAlign w:val="center"/>
          </w:tcPr>
          <w:p w14:paraId="442FEFD6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6" w:type="dxa"/>
            <w:vAlign w:val="center"/>
          </w:tcPr>
          <w:p w14:paraId="7E10C519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C26B8" w14:paraId="11267E06" w14:textId="77777777" w:rsidTr="00F034B4">
        <w:trPr>
          <w:trHeight w:val="249"/>
        </w:trPr>
        <w:tc>
          <w:tcPr>
            <w:tcW w:w="9498" w:type="dxa"/>
            <w:gridSpan w:val="8"/>
          </w:tcPr>
          <w:p w14:paraId="41C72D6D" w14:textId="77777777" w:rsidR="00AC26B8" w:rsidRDefault="00AC26B8" w:rsidP="00FD2A34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AC26B8" w14:paraId="7EE44D09" w14:textId="77777777" w:rsidTr="00F034B4">
        <w:trPr>
          <w:trHeight w:val="249"/>
        </w:trPr>
        <w:tc>
          <w:tcPr>
            <w:tcW w:w="1504" w:type="dxa"/>
            <w:vAlign w:val="center"/>
          </w:tcPr>
          <w:p w14:paraId="0CBD7457" w14:textId="77777777" w:rsidR="00AC26B8" w:rsidRDefault="00AC26B8" w:rsidP="000F194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val="en-US" w:eastAsia="lt-LT"/>
              </w:rPr>
              <w:t>10</w:t>
            </w:r>
            <w:r>
              <w:rPr>
                <w:bCs/>
                <w:szCs w:val="24"/>
                <w:lang w:eastAsia="lt-LT"/>
              </w:rPr>
              <w:t> 000 000</w:t>
            </w:r>
          </w:p>
        </w:tc>
        <w:tc>
          <w:tcPr>
            <w:tcW w:w="1260" w:type="dxa"/>
            <w:vAlign w:val="center"/>
          </w:tcPr>
          <w:p w14:paraId="5B24DE02" w14:textId="77777777" w:rsidR="00AC26B8" w:rsidRDefault="00AC26B8" w:rsidP="000F194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48" w:type="dxa"/>
          </w:tcPr>
          <w:p w14:paraId="3065D99B" w14:textId="77777777" w:rsidR="00AC26B8" w:rsidRDefault="00AC26B8" w:rsidP="000F194F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10 000 000 </w:t>
            </w:r>
          </w:p>
        </w:tc>
        <w:tc>
          <w:tcPr>
            <w:tcW w:w="1401" w:type="dxa"/>
            <w:gridSpan w:val="2"/>
            <w:vAlign w:val="center"/>
          </w:tcPr>
          <w:p w14:paraId="4E59D1D8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</w:tcPr>
          <w:p w14:paraId="66D430B2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5" w:type="dxa"/>
            <w:vAlign w:val="center"/>
          </w:tcPr>
          <w:p w14:paraId="755D05B6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6" w:type="dxa"/>
            <w:vAlign w:val="center"/>
          </w:tcPr>
          <w:p w14:paraId="0CB10A49" w14:textId="77777777" w:rsidR="00AC26B8" w:rsidRDefault="00AC26B8" w:rsidP="00FD2A3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176C4D28" w14:textId="77777777" w:rsidR="00AC26B8" w:rsidRDefault="00AC26B8" w:rsidP="00975166">
      <w:pPr>
        <w:tabs>
          <w:tab w:val="left" w:pos="0"/>
          <w:tab w:val="left" w:pos="142"/>
          <w:tab w:val="left" w:pos="7088"/>
          <w:tab w:val="left" w:pos="8364"/>
        </w:tabs>
        <w:ind w:right="2664"/>
        <w:rPr>
          <w:szCs w:val="24"/>
          <w:lang w:eastAsia="lt-LT"/>
        </w:rPr>
      </w:pPr>
    </w:p>
    <w:p w14:paraId="30D8A6D0" w14:textId="77777777" w:rsidR="00AC26B8" w:rsidRDefault="00AC26B8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sectPr w:rsidR="00AC26B8" w:rsidSect="00222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7999" w14:textId="77777777" w:rsidR="00CA3CCB" w:rsidRDefault="00CA3CC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659D3A3" w14:textId="77777777" w:rsidR="00CA3CCB" w:rsidRDefault="00CA3CC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323EFF2B" w14:textId="77777777" w:rsidR="00CA3CCB" w:rsidRDefault="00CA3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2D21" w14:textId="77777777" w:rsidR="00AC26B8" w:rsidRDefault="00AC26B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6864F" w14:textId="77777777" w:rsidR="00AC26B8" w:rsidRDefault="00AC26B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418E" w14:textId="77777777" w:rsidR="00AC26B8" w:rsidRDefault="00AC26B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E1C37" w14:textId="77777777" w:rsidR="00CA3CCB" w:rsidRDefault="00CA3CC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9D9589E" w14:textId="77777777" w:rsidR="00CA3CCB" w:rsidRDefault="00CA3CCB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475A5A03" w14:textId="77777777" w:rsidR="00CA3CCB" w:rsidRDefault="00CA3C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444A5" w14:textId="77777777" w:rsidR="00AC26B8" w:rsidRDefault="00AC26B8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rFonts w:ascii="Arial" w:hAnsi="Arial" w:cs="Arial"/>
        <w:sz w:val="20"/>
        <w:szCs w:val="24"/>
        <w:lang w:eastAsia="lt-LT"/>
      </w:rPr>
      <w:fldChar w:fldCharType="begin"/>
    </w:r>
    <w:r>
      <w:rPr>
        <w:rFonts w:ascii="Arial" w:hAnsi="Arial" w:cs="Arial"/>
        <w:sz w:val="20"/>
        <w:szCs w:val="24"/>
        <w:lang w:eastAsia="lt-LT"/>
      </w:rPr>
      <w:instrText xml:space="preserve"> PAGE   \* MERGEFORMAT </w:instrText>
    </w:r>
    <w:r>
      <w:rPr>
        <w:rFonts w:ascii="Arial" w:hAnsi="Arial" w:cs="Arial"/>
        <w:sz w:val="20"/>
        <w:szCs w:val="24"/>
        <w:lang w:eastAsia="lt-LT"/>
      </w:rPr>
      <w:fldChar w:fldCharType="separate"/>
    </w:r>
    <w:r>
      <w:rPr>
        <w:rFonts w:ascii="Arial" w:hAnsi="Arial" w:cs="Arial"/>
        <w:sz w:val="20"/>
        <w:szCs w:val="24"/>
        <w:lang w:eastAsia="lt-LT"/>
      </w:rPr>
      <w:t>2</w:t>
    </w:r>
    <w:r>
      <w:rPr>
        <w:rFonts w:ascii="Arial" w:hAnsi="Arial" w:cs="Arial"/>
        <w:sz w:val="20"/>
        <w:szCs w:val="24"/>
        <w:lang w:eastAsia="lt-LT"/>
      </w:rPr>
      <w:fldChar w:fldCharType="end"/>
    </w:r>
  </w:p>
  <w:p w14:paraId="274A2192" w14:textId="77777777" w:rsidR="00AC26B8" w:rsidRDefault="00AC26B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6B3AB" w14:textId="77777777" w:rsidR="00AC26B8" w:rsidRDefault="00AC26B8" w:rsidP="00975166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24F88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1DF79365" w14:textId="77777777" w:rsidR="00AC26B8" w:rsidRDefault="00AC26B8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52643" w14:textId="77777777" w:rsidR="00AC26B8" w:rsidRDefault="00AC26B8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031161"/>
    <w:rsid w:val="000F194F"/>
    <w:rsid w:val="000F6CCA"/>
    <w:rsid w:val="00104CF8"/>
    <w:rsid w:val="00122146"/>
    <w:rsid w:val="00130C79"/>
    <w:rsid w:val="00135057"/>
    <w:rsid w:val="001547F1"/>
    <w:rsid w:val="0021160F"/>
    <w:rsid w:val="002220B6"/>
    <w:rsid w:val="00270238"/>
    <w:rsid w:val="00270A14"/>
    <w:rsid w:val="002E1F93"/>
    <w:rsid w:val="00375A8B"/>
    <w:rsid w:val="003A273A"/>
    <w:rsid w:val="003A7C71"/>
    <w:rsid w:val="0041038A"/>
    <w:rsid w:val="00417FFD"/>
    <w:rsid w:val="004240B9"/>
    <w:rsid w:val="00440AE9"/>
    <w:rsid w:val="004D4452"/>
    <w:rsid w:val="004E739B"/>
    <w:rsid w:val="004E7669"/>
    <w:rsid w:val="004F028B"/>
    <w:rsid w:val="00510C41"/>
    <w:rsid w:val="00623986"/>
    <w:rsid w:val="00624F88"/>
    <w:rsid w:val="006702FC"/>
    <w:rsid w:val="00697249"/>
    <w:rsid w:val="006F5A1F"/>
    <w:rsid w:val="00756356"/>
    <w:rsid w:val="00767174"/>
    <w:rsid w:val="007A56ED"/>
    <w:rsid w:val="007C4342"/>
    <w:rsid w:val="007E1174"/>
    <w:rsid w:val="00806CA3"/>
    <w:rsid w:val="00825BD0"/>
    <w:rsid w:val="00826CC1"/>
    <w:rsid w:val="00842A08"/>
    <w:rsid w:val="00851706"/>
    <w:rsid w:val="008C35A3"/>
    <w:rsid w:val="008C6B81"/>
    <w:rsid w:val="008E1221"/>
    <w:rsid w:val="008E69BC"/>
    <w:rsid w:val="009677BA"/>
    <w:rsid w:val="00975166"/>
    <w:rsid w:val="009877B0"/>
    <w:rsid w:val="009D0032"/>
    <w:rsid w:val="00A37DD7"/>
    <w:rsid w:val="00A4550C"/>
    <w:rsid w:val="00A53BD6"/>
    <w:rsid w:val="00A655EF"/>
    <w:rsid w:val="00A91162"/>
    <w:rsid w:val="00AC26B8"/>
    <w:rsid w:val="00AD0D1E"/>
    <w:rsid w:val="00B46B36"/>
    <w:rsid w:val="00B960E8"/>
    <w:rsid w:val="00BD6259"/>
    <w:rsid w:val="00BE0D6D"/>
    <w:rsid w:val="00BF17CB"/>
    <w:rsid w:val="00BF6652"/>
    <w:rsid w:val="00C539D8"/>
    <w:rsid w:val="00C777D3"/>
    <w:rsid w:val="00CA3CCB"/>
    <w:rsid w:val="00CA50FD"/>
    <w:rsid w:val="00CD76D4"/>
    <w:rsid w:val="00CF79DE"/>
    <w:rsid w:val="00D47F02"/>
    <w:rsid w:val="00D9090D"/>
    <w:rsid w:val="00D967B2"/>
    <w:rsid w:val="00DE3E22"/>
    <w:rsid w:val="00E53B44"/>
    <w:rsid w:val="00E93BBD"/>
    <w:rsid w:val="00EA2EF2"/>
    <w:rsid w:val="00EC7E36"/>
    <w:rsid w:val="00F0261A"/>
    <w:rsid w:val="00F034B4"/>
    <w:rsid w:val="00F35218"/>
    <w:rsid w:val="00F644F0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553818-9A85-4581-9B64-9D6CF1D4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B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67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6717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rsid w:val="00767174"/>
    <w:rPr>
      <w:rFonts w:cs="Times New Roman"/>
      <w:color w:val="808080"/>
    </w:rPr>
  </w:style>
  <w:style w:type="paragraph" w:customStyle="1" w:styleId="Default">
    <w:name w:val="Default"/>
    <w:uiPriority w:val="99"/>
    <w:rsid w:val="00417FF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ŪKIO MINISTRAS</vt:lpstr>
    </vt:vector>
  </TitlesOfParts>
  <Company>Infolex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rasaz</dc:creator>
  <cp:keywords/>
  <dc:description/>
  <cp:lastModifiedBy>Jurgita Karciauskaite</cp:lastModifiedBy>
  <cp:revision>6</cp:revision>
  <cp:lastPrinted>2014-08-19T12:34:00Z</cp:lastPrinted>
  <dcterms:created xsi:type="dcterms:W3CDTF">2014-12-04T12:06:00Z</dcterms:created>
  <dcterms:modified xsi:type="dcterms:W3CDTF">2015-11-04T12:30:00Z</dcterms:modified>
</cp:coreProperties>
</file>