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3C8" w:rsidRDefault="00D773C8" w:rsidP="00D773C8">
      <w:pPr>
        <w:ind w:left="4820" w:firstLine="0"/>
      </w:pPr>
      <w:bookmarkStart w:id="0" w:name="_GoBack"/>
      <w:bookmarkEnd w:id="0"/>
      <w:r>
        <w:t>PATVIRTINTA</w:t>
      </w:r>
    </w:p>
    <w:p w:rsidR="00D773C8" w:rsidRDefault="00D773C8" w:rsidP="00D773C8">
      <w:pPr>
        <w:ind w:left="4820" w:firstLine="0"/>
      </w:pPr>
      <w:r>
        <w:t xml:space="preserve">Lietuvos Respublikos ūkio ministro </w:t>
      </w:r>
    </w:p>
    <w:p w:rsidR="00FB0898" w:rsidRPr="00803E99" w:rsidRDefault="00D773C8" w:rsidP="00D773C8">
      <w:pPr>
        <w:ind w:left="4820" w:firstLine="0"/>
      </w:pPr>
      <w:r>
        <w:t xml:space="preserve">2015 m. lapkričio </w:t>
      </w:r>
      <w:r w:rsidR="002164ED">
        <w:t xml:space="preserve">    </w:t>
      </w:r>
      <w:r>
        <w:t xml:space="preserve"> d. įsakymu Nr</w:t>
      </w:r>
      <w:r w:rsidR="002164ED">
        <w:t xml:space="preserve">.    </w:t>
      </w:r>
    </w:p>
    <w:p w:rsidR="00B30FB7" w:rsidRPr="00803E99" w:rsidRDefault="00B30FB7" w:rsidP="00B30FB7">
      <w:pPr>
        <w:ind w:firstLine="0"/>
        <w:jc w:val="right"/>
      </w:pPr>
    </w:p>
    <w:p w:rsidR="00B30FB7" w:rsidRPr="00803E99" w:rsidRDefault="00D773C8" w:rsidP="00D773C8">
      <w:pPr>
        <w:tabs>
          <w:tab w:val="left" w:pos="8166"/>
        </w:tabs>
        <w:ind w:firstLine="0"/>
        <w:jc w:val="left"/>
        <w:rPr>
          <w:b/>
        </w:rPr>
      </w:pPr>
      <w:r>
        <w:rPr>
          <w:b/>
        </w:rPr>
        <w:tab/>
      </w:r>
    </w:p>
    <w:tbl>
      <w:tblPr>
        <w:tblW w:w="0" w:type="auto"/>
        <w:jc w:val="center"/>
        <w:tblLook w:val="04A0" w:firstRow="1" w:lastRow="0" w:firstColumn="1" w:lastColumn="0" w:noHBand="0" w:noVBand="1"/>
      </w:tblPr>
      <w:tblGrid>
        <w:gridCol w:w="8897"/>
      </w:tblGrid>
      <w:tr w:rsidR="00B30FB7" w:rsidRPr="00803E99" w:rsidTr="00401D26">
        <w:trPr>
          <w:jc w:val="center"/>
        </w:trPr>
        <w:tc>
          <w:tcPr>
            <w:tcW w:w="8897" w:type="dxa"/>
          </w:tcPr>
          <w:p w:rsidR="00401D26" w:rsidRPr="00401D26" w:rsidRDefault="00B30FB7" w:rsidP="00977448">
            <w:pPr>
              <w:spacing w:line="320" w:lineRule="atLeast"/>
              <w:ind w:firstLine="0"/>
              <w:jc w:val="center"/>
              <w:rPr>
                <w:b/>
                <w:kern w:val="16"/>
              </w:rPr>
            </w:pPr>
            <w:r w:rsidRPr="00401D26">
              <w:rPr>
                <w:b/>
                <w:kern w:val="16"/>
              </w:rPr>
              <w:t xml:space="preserve">2014–2020 METŲ EUROPOS SĄJUNGOS FONDŲ INVESTICIJŲ </w:t>
            </w:r>
          </w:p>
          <w:p w:rsidR="00B30FB7" w:rsidRPr="00401D26" w:rsidRDefault="00B30FB7" w:rsidP="00977448">
            <w:pPr>
              <w:spacing w:line="320" w:lineRule="atLeast"/>
              <w:ind w:firstLine="0"/>
              <w:jc w:val="center"/>
              <w:rPr>
                <w:b/>
                <w:kern w:val="16"/>
              </w:rPr>
            </w:pPr>
            <w:r w:rsidRPr="00401D26">
              <w:rPr>
                <w:b/>
                <w:kern w:val="16"/>
              </w:rPr>
              <w:t>VEIKSMŲ PROGRAMOS</w:t>
            </w:r>
          </w:p>
        </w:tc>
      </w:tr>
      <w:tr w:rsidR="00B30FB7" w:rsidRPr="00803E99" w:rsidTr="00401D26">
        <w:trPr>
          <w:jc w:val="center"/>
        </w:trPr>
        <w:tc>
          <w:tcPr>
            <w:tcW w:w="8897" w:type="dxa"/>
          </w:tcPr>
          <w:p w:rsidR="00401D26" w:rsidRPr="00401D26" w:rsidRDefault="00401D26" w:rsidP="00401D26">
            <w:pPr>
              <w:spacing w:line="320" w:lineRule="atLeast"/>
              <w:ind w:firstLine="0"/>
              <w:jc w:val="center"/>
              <w:rPr>
                <w:b/>
              </w:rPr>
            </w:pPr>
            <w:r w:rsidRPr="00401D26">
              <w:rPr>
                <w:b/>
              </w:rPr>
              <w:t>1</w:t>
            </w:r>
            <w:r w:rsidR="00B30FB7" w:rsidRPr="00401D26">
              <w:rPr>
                <w:b/>
              </w:rPr>
              <w:t xml:space="preserve">   PRIORITETO </w:t>
            </w:r>
            <w:r w:rsidRPr="00401D26">
              <w:rPr>
                <w:b/>
              </w:rPr>
              <w:t>„MOKSLINIŲ TYRIMŲ, EKSPERIMENTINĖS PLĖTROS IR INOVACIJŲ SKATINIMAS“ Nr. 01.2.1-LVPA-K-833 PRIEMONĖS „INOKLASTER LT“ PROJEKTŲ FINANSAVIMO SĄLYGŲ APRAŠAS NR. 1</w:t>
            </w:r>
          </w:p>
          <w:p w:rsidR="00B30FB7" w:rsidRPr="00401D26" w:rsidRDefault="00B30FB7" w:rsidP="00977448">
            <w:pPr>
              <w:spacing w:line="320" w:lineRule="atLeast"/>
              <w:ind w:firstLine="0"/>
              <w:rPr>
                <w:b/>
              </w:rPr>
            </w:pPr>
          </w:p>
        </w:tc>
      </w:tr>
    </w:tbl>
    <w:p w:rsidR="00B30FB7" w:rsidRPr="00803E99" w:rsidRDefault="00B30FB7" w:rsidP="00B30FB7">
      <w:pPr>
        <w:ind w:firstLine="0"/>
      </w:pPr>
    </w:p>
    <w:p w:rsidR="00B30FB7" w:rsidRPr="00803E99" w:rsidRDefault="00B30FB7" w:rsidP="00810E99">
      <w:pPr>
        <w:pStyle w:val="Heading1"/>
      </w:pPr>
      <w:r w:rsidRPr="00803E99">
        <w:t>I SKYRIUS</w:t>
      </w:r>
    </w:p>
    <w:p w:rsidR="00B30FB7" w:rsidRPr="00803E99" w:rsidRDefault="00B30FB7" w:rsidP="00810E99">
      <w:pPr>
        <w:pStyle w:val="Heading1"/>
      </w:pPr>
      <w:r w:rsidRPr="00803E99">
        <w:t>BENDROSIOS NUOSTATOS</w:t>
      </w:r>
    </w:p>
    <w:p w:rsidR="00A8774B" w:rsidRPr="00803E99" w:rsidRDefault="00A8774B" w:rsidP="00B30FB7">
      <w:pPr>
        <w:ind w:firstLine="0"/>
      </w:pPr>
    </w:p>
    <w:p w:rsidR="007A403B" w:rsidRPr="00A874A5" w:rsidRDefault="00DC5D85" w:rsidP="00B30FB7">
      <w:pPr>
        <w:rPr>
          <w:b/>
        </w:rPr>
      </w:pPr>
      <w:r w:rsidRPr="00A874A5">
        <w:t xml:space="preserve">1. </w:t>
      </w:r>
      <w:r w:rsidR="002958F9" w:rsidRPr="00A874A5">
        <w:t>2014–2020 m</w:t>
      </w:r>
      <w:r w:rsidR="008F6697" w:rsidRPr="00A874A5">
        <w:t>etų</w:t>
      </w:r>
      <w:r w:rsidR="002958F9" w:rsidRPr="00A874A5">
        <w:t xml:space="preserve"> Europos Sąjungos fondų </w:t>
      </w:r>
      <w:r w:rsidR="00992586" w:rsidRPr="00A874A5">
        <w:t xml:space="preserve">investicijų </w:t>
      </w:r>
      <w:r w:rsidR="002958F9" w:rsidRPr="00A874A5">
        <w:t xml:space="preserve">veiksmų programos </w:t>
      </w:r>
      <w:r w:rsidR="00A3512A" w:rsidRPr="00A874A5">
        <w:t>1</w:t>
      </w:r>
      <w:r w:rsidR="002958F9" w:rsidRPr="00A874A5">
        <w:t xml:space="preserve"> prioriteto „</w:t>
      </w:r>
      <w:r w:rsidR="00A3512A" w:rsidRPr="00A874A5">
        <w:t>Mokslinių tyrimų, eksperimentinės plėtros ir inovacijų skatinimas</w:t>
      </w:r>
      <w:r w:rsidR="002958F9" w:rsidRPr="00A874A5">
        <w:t>“</w:t>
      </w:r>
      <w:r w:rsidR="00F47C35" w:rsidRPr="00A874A5">
        <w:t xml:space="preserve"> </w:t>
      </w:r>
      <w:r w:rsidR="00A3512A" w:rsidRPr="00A874A5">
        <w:t xml:space="preserve">Nr. 01.2.1-LVPA-K-833 </w:t>
      </w:r>
      <w:r w:rsidR="00BF1E56" w:rsidRPr="00A874A5">
        <w:t xml:space="preserve"> </w:t>
      </w:r>
      <w:r w:rsidR="002958F9" w:rsidRPr="00A874A5">
        <w:t>priemonės „</w:t>
      </w:r>
      <w:r w:rsidR="00A3512A" w:rsidRPr="00A874A5">
        <w:t>Inoklaster LT</w:t>
      </w:r>
      <w:r w:rsidR="002958F9" w:rsidRPr="00A874A5">
        <w:t xml:space="preserve">“ projektų finansavimo sąlygų aprašas Nr. </w:t>
      </w:r>
      <w:r w:rsidR="00A3512A" w:rsidRPr="00A874A5">
        <w:t>1</w:t>
      </w:r>
      <w:r w:rsidR="002958F9" w:rsidRPr="00A874A5">
        <w:t xml:space="preserve"> (toliau – Aprašas) nustato reikalavimus, kuriais turi vadovautis pareiškėjai, rengdami ir teikdami </w:t>
      </w:r>
      <w:r w:rsidR="00992586" w:rsidRPr="00A874A5">
        <w:t xml:space="preserve">paraiškas finansuoti iš Europos Sąjungos struktūrinių fondų lėšų bendrai finansuojamus projektus (toliau – paraiška) </w:t>
      </w:r>
      <w:r w:rsidR="002958F9" w:rsidRPr="00A874A5">
        <w:t xml:space="preserve">pagal 2014–2020 m. Europos Sąjungos fondų </w:t>
      </w:r>
      <w:r w:rsidR="00992586" w:rsidRPr="00A874A5">
        <w:t xml:space="preserve">investicijų </w:t>
      </w:r>
      <w:r w:rsidR="002958F9" w:rsidRPr="00A874A5">
        <w:t>veiksmų programos, patvirtintos Europos Komisijos 201</w:t>
      </w:r>
      <w:r w:rsidR="00992586" w:rsidRPr="00A874A5">
        <w:t>4</w:t>
      </w:r>
      <w:r w:rsidR="002958F9" w:rsidRPr="00A874A5">
        <w:t xml:space="preserve"> m. </w:t>
      </w:r>
      <w:r w:rsidR="00992586" w:rsidRPr="00A874A5">
        <w:t>rugsėjo 8  </w:t>
      </w:r>
      <w:r w:rsidR="002958F9" w:rsidRPr="00A874A5">
        <w:t>d. sprendimu Nr. </w:t>
      </w:r>
      <w:r w:rsidR="00992586" w:rsidRPr="00A874A5">
        <w:t xml:space="preserve">C(2014)6397 </w:t>
      </w:r>
      <w:r w:rsidR="008B21D2" w:rsidRPr="00A874A5">
        <w:t>(toliau – Veiksmų programa)</w:t>
      </w:r>
      <w:r w:rsidR="00A3512A" w:rsidRPr="00A874A5">
        <w:t>, 1</w:t>
      </w:r>
      <w:r w:rsidR="002958F9" w:rsidRPr="00A874A5">
        <w:t> prioriteto „</w:t>
      </w:r>
      <w:r w:rsidR="00A3512A" w:rsidRPr="00A874A5">
        <w:t>Mokslinių tyrimų, eksperimentinės plėtros ir inovacijų skatinimas“ Nr. 01.2.1-LVPA-K-833</w:t>
      </w:r>
      <w:r w:rsidR="002958F9" w:rsidRPr="00A874A5">
        <w:t xml:space="preserve"> priemon</w:t>
      </w:r>
      <w:r w:rsidR="00A3512A" w:rsidRPr="00A874A5">
        <w:t>ės „Inoklaster LT</w:t>
      </w:r>
      <w:r w:rsidR="002958F9" w:rsidRPr="00A874A5">
        <w:t>“</w:t>
      </w:r>
      <w:r w:rsidR="00AD56D3" w:rsidRPr="00A874A5">
        <w:t xml:space="preserve"> (toliau – Priemonė)</w:t>
      </w:r>
      <w:r w:rsidR="002958F9" w:rsidRPr="00A874A5">
        <w:t xml:space="preserve"> finansuojamas veiklas, </w:t>
      </w:r>
      <w:r w:rsidR="00FC3ADC">
        <w:t xml:space="preserve">iš Europos Sąjungos struktūrinių fondų lėšų bendrai finansuojamų </w:t>
      </w:r>
      <w:r w:rsidR="00927BE2" w:rsidRPr="00A874A5">
        <w:t>projektų</w:t>
      </w:r>
      <w:r w:rsidR="00FC3ADC">
        <w:t xml:space="preserve"> (toliau </w:t>
      </w:r>
      <w:r w:rsidR="00FC3ADC" w:rsidRPr="00A874A5">
        <w:t xml:space="preserve">– </w:t>
      </w:r>
      <w:r w:rsidR="00FC3ADC">
        <w:t>projektai)</w:t>
      </w:r>
      <w:r w:rsidR="00927BE2" w:rsidRPr="00A874A5">
        <w:t xml:space="preserve"> vykdytojai, įgyvendindami pagal Aprašą finansuojamus projektus , </w:t>
      </w:r>
      <w:r w:rsidR="002958F9" w:rsidRPr="00A874A5">
        <w:t xml:space="preserve">taip pat institucijos, atliekančios paraiškų vertinimą, atranką ir </w:t>
      </w:r>
      <w:r w:rsidR="00FC3ADC">
        <w:t xml:space="preserve">projektų </w:t>
      </w:r>
      <w:r w:rsidR="002958F9" w:rsidRPr="00A874A5">
        <w:t>įgyvendinimo priežiūrą.</w:t>
      </w:r>
    </w:p>
    <w:p w:rsidR="008B21D2" w:rsidRPr="00A874A5" w:rsidRDefault="008B21D2" w:rsidP="00B30FB7">
      <w:r w:rsidRPr="00A874A5">
        <w:t xml:space="preserve">2. </w:t>
      </w:r>
      <w:r w:rsidR="002958F9" w:rsidRPr="00A874A5">
        <w:t>Aprašas yra parengtas atsižvelgiant į:</w:t>
      </w:r>
    </w:p>
    <w:p w:rsidR="008B21D2" w:rsidRPr="00A874A5" w:rsidRDefault="00A520F3" w:rsidP="00B30FB7">
      <w:r w:rsidRPr="00A874A5">
        <w:t>2.1</w:t>
      </w:r>
      <w:r w:rsidR="008B21D2" w:rsidRPr="00A874A5">
        <w:t xml:space="preserve">. </w:t>
      </w:r>
      <w:r w:rsidR="0080603D" w:rsidRPr="00A874A5">
        <w:t xml:space="preserve">2014–2020 m. Europos Sąjungos fondų investicijų </w:t>
      </w:r>
      <w:r w:rsidR="00B60DB9" w:rsidRPr="00A874A5">
        <w:t xml:space="preserve">veiksmų </w:t>
      </w:r>
      <w:r w:rsidR="0080603D" w:rsidRPr="00A874A5">
        <w:t>programos prioriteto įgyvendinimo p</w:t>
      </w:r>
      <w:r w:rsidR="008B21D2" w:rsidRPr="00A874A5">
        <w:t xml:space="preserve">riemonių įgyvendinimo planą, patvirtintą </w:t>
      </w:r>
      <w:r w:rsidR="00F05128" w:rsidRPr="00A874A5">
        <w:t xml:space="preserve">Lietuvos Respublikos </w:t>
      </w:r>
      <w:r w:rsidR="00A12601" w:rsidRPr="00A874A5">
        <w:t xml:space="preserve">ūkio </w:t>
      </w:r>
      <w:r w:rsidR="00F05128" w:rsidRPr="00A874A5">
        <w:t xml:space="preserve">ministro </w:t>
      </w:r>
      <w:r w:rsidR="00A12601" w:rsidRPr="00A874A5">
        <w:t xml:space="preserve">2014 </w:t>
      </w:r>
      <w:r w:rsidR="009350BD" w:rsidRPr="00A874A5">
        <w:t xml:space="preserve">m. </w:t>
      </w:r>
      <w:r w:rsidR="00A12601" w:rsidRPr="00A874A5">
        <w:t>gruodžio 19</w:t>
      </w:r>
      <w:r w:rsidR="009350BD" w:rsidRPr="00A874A5">
        <w:t xml:space="preserve"> d. </w:t>
      </w:r>
      <w:r w:rsidR="008B21D2" w:rsidRPr="00A874A5">
        <w:t xml:space="preserve">įsakymu Nr. </w:t>
      </w:r>
      <w:r w:rsidR="00A12601" w:rsidRPr="00A874A5">
        <w:t>4-933</w:t>
      </w:r>
      <w:r w:rsidR="00371BA4" w:rsidRPr="00A874A5">
        <w:t xml:space="preserve"> </w:t>
      </w:r>
      <w:r w:rsidR="007C76EA" w:rsidRPr="00A874A5">
        <w:t>„</w:t>
      </w:r>
      <w:r w:rsidR="00A12601" w:rsidRPr="00A874A5">
        <w:t>Dėl 2014–2020 m. Europos Sąjungos fondų investicijų veiksmų programos prioriteto įgyvendinimo priemonių įgyvendinimo plano ir Nacionalinių stebėsenos rodiklių skaičiavimo aprašo patvirtinimo</w:t>
      </w:r>
      <w:r w:rsidR="007C76EA" w:rsidRPr="00A874A5">
        <w:t xml:space="preserve">“ </w:t>
      </w:r>
      <w:r w:rsidR="00371BA4" w:rsidRPr="00A874A5">
        <w:t>(toliau – Priemonių įgyvendinimo planas)</w:t>
      </w:r>
      <w:r w:rsidR="009350BD" w:rsidRPr="00A874A5">
        <w:t>;</w:t>
      </w:r>
    </w:p>
    <w:p w:rsidR="00F05128" w:rsidRPr="00A874A5" w:rsidRDefault="00A520F3" w:rsidP="00B30FB7">
      <w:r w:rsidRPr="00A874A5">
        <w:t>2.2</w:t>
      </w:r>
      <w:r w:rsidR="00F05128" w:rsidRPr="00A874A5">
        <w:t>. Projekt</w:t>
      </w:r>
      <w:r w:rsidR="0080603D" w:rsidRPr="00A874A5">
        <w:t>ų</w:t>
      </w:r>
      <w:r w:rsidR="00F05128" w:rsidRPr="00A874A5">
        <w:t xml:space="preserve"> administravimo ir finansavimo taisykles, patvirtintas Lietuvos Respublikos finansų ministro </w:t>
      </w:r>
      <w:r w:rsidR="00992586" w:rsidRPr="00A874A5">
        <w:t xml:space="preserve">2014 </w:t>
      </w:r>
      <w:r w:rsidR="00F05128" w:rsidRPr="00A874A5">
        <w:t xml:space="preserve">m. </w:t>
      </w:r>
      <w:r w:rsidR="00992586" w:rsidRPr="00A874A5">
        <w:t xml:space="preserve">spalio 8 </w:t>
      </w:r>
      <w:r w:rsidR="00F05128" w:rsidRPr="00A874A5">
        <w:t xml:space="preserve">d. įsakymu Nr. </w:t>
      </w:r>
      <w:r w:rsidR="005C574B" w:rsidRPr="00A874A5">
        <w:t>1K</w:t>
      </w:r>
      <w:r w:rsidR="00A8774B" w:rsidRPr="00A874A5">
        <w:t>-</w:t>
      </w:r>
      <w:r w:rsidR="00992586" w:rsidRPr="00A874A5">
        <w:t>316</w:t>
      </w:r>
      <w:r w:rsidR="005C574B" w:rsidRPr="00A874A5">
        <w:t xml:space="preserve"> </w:t>
      </w:r>
      <w:r w:rsidR="007C76EA" w:rsidRPr="00A874A5">
        <w:t xml:space="preserve">„Dėl Projektų administravimo ir finansavimo taisyklių patvirtinimo“ </w:t>
      </w:r>
      <w:r w:rsidR="00AF165A" w:rsidRPr="00A874A5">
        <w:t>(toliau – Projektų taisyklės);</w:t>
      </w:r>
      <w:r w:rsidR="005155FA" w:rsidRPr="00A874A5">
        <w:t xml:space="preserve"> </w:t>
      </w:r>
    </w:p>
    <w:p w:rsidR="00A12601" w:rsidRPr="00A874A5" w:rsidRDefault="00A12601" w:rsidP="00B30FB7">
      <w:r w:rsidRPr="00A874A5">
        <w:t>2.3.</w:t>
      </w:r>
      <w:r w:rsidRPr="00A874A5">
        <w:tab/>
        <w:t>2014 m. birželio 17 d. Komisijos reglamentą (ES) Nr. 651/2014, kuriuo tam tikrų kategorijų pagalba skelbiama suderinama su vidaus rinka taikant Sutarties 107 ir 108 straipsnius (OL 2014 L 187, p. 1–78) (toliau – Bendrasis bendrosios išimties reglamentas);</w:t>
      </w:r>
    </w:p>
    <w:p w:rsidR="00D612AC" w:rsidRPr="00A874A5" w:rsidRDefault="00D612AC" w:rsidP="00D612AC">
      <w:pPr>
        <w:rPr>
          <w:bCs/>
          <w:lang w:eastAsia="lt-LT"/>
        </w:rPr>
      </w:pPr>
      <w:r w:rsidRPr="00A874A5">
        <w:t>2.</w:t>
      </w:r>
      <w:r w:rsidR="00410603" w:rsidRPr="00A874A5">
        <w:t>4</w:t>
      </w:r>
      <w:r w:rsidRPr="00A874A5">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434686" w:rsidRPr="00A874A5" w:rsidRDefault="00434686" w:rsidP="00420A79">
      <w:r w:rsidRPr="00A874A5">
        <w:t>3.</w:t>
      </w:r>
      <w:r w:rsidR="007D2186" w:rsidRPr="00A874A5">
        <w:t xml:space="preserve"> Apraše vartojamos sąvokos suprantamos taip, kaip jos apibrėžtos Aprašo 2 punkte nurodyt</w:t>
      </w:r>
      <w:r w:rsidR="007F1131" w:rsidRPr="00A874A5">
        <w:t>u</w:t>
      </w:r>
      <w:r w:rsidR="007D2186" w:rsidRPr="00A874A5">
        <w:t>ose teisės aktuose, Atsakomybės ir funkcijų paskirstymo tarp institucijų, įgyvendinant 2014–2020 metų Europos Sąjungos struktūrinių fondų veiksmų programą, taisyklėse, patvirtintose Lietuvos Respublikos Vyriausybės 201</w:t>
      </w:r>
      <w:r w:rsidR="005C574B" w:rsidRPr="00A874A5">
        <w:t>4</w:t>
      </w:r>
      <w:r w:rsidR="007D2186" w:rsidRPr="00A874A5">
        <w:t xml:space="preserve"> m. </w:t>
      </w:r>
      <w:r w:rsidR="005C574B" w:rsidRPr="00A874A5">
        <w:t>birželio 4</w:t>
      </w:r>
      <w:r w:rsidR="007D2186" w:rsidRPr="00A874A5">
        <w:t xml:space="preserve"> d. nutarimu Nr. </w:t>
      </w:r>
      <w:r w:rsidR="005C574B" w:rsidRPr="00A874A5">
        <w:t>528</w:t>
      </w:r>
      <w:r w:rsidR="007C76EA" w:rsidRPr="00A874A5">
        <w:t xml:space="preserve"> „Dėl atsakomybės ir funkcijų paskirstymo tarp institucijų, įgyvendinant 2014–2020 metų Europos Sąjungos struktūrinių fondų investicijų veiksmų programą“</w:t>
      </w:r>
      <w:r w:rsidR="007D2186" w:rsidRPr="00A874A5">
        <w:t xml:space="preserve">, ir </w:t>
      </w:r>
      <w:r w:rsidR="007C76EA" w:rsidRPr="00A874A5">
        <w:t xml:space="preserve">2014–2020 metų Europos Sąjungos fondų investicijų veiksmų programos </w:t>
      </w:r>
      <w:r w:rsidR="0080603D" w:rsidRPr="00A874A5">
        <w:t xml:space="preserve">administravimo </w:t>
      </w:r>
      <w:r w:rsidR="007C76EA" w:rsidRPr="00A874A5">
        <w:t>taisyklėse</w:t>
      </w:r>
      <w:r w:rsidR="007D2186" w:rsidRPr="00A874A5">
        <w:t xml:space="preserve">, patvirtintose Lietuvos Respublikos Vyriausybės </w:t>
      </w:r>
      <w:r w:rsidR="007D2186" w:rsidRPr="00A874A5">
        <w:lastRenderedPageBreak/>
        <w:t>201</w:t>
      </w:r>
      <w:r w:rsidR="005C574B" w:rsidRPr="00A874A5">
        <w:t>4</w:t>
      </w:r>
      <w:r w:rsidR="007D2186" w:rsidRPr="00A874A5">
        <w:t xml:space="preserve"> m. </w:t>
      </w:r>
      <w:r w:rsidR="005C574B" w:rsidRPr="00A874A5">
        <w:t xml:space="preserve">spalio 3 </w:t>
      </w:r>
      <w:r w:rsidR="007D2186" w:rsidRPr="00A874A5">
        <w:t xml:space="preserve">d. nutarimu Nr. </w:t>
      </w:r>
      <w:r w:rsidR="005C574B" w:rsidRPr="00A874A5">
        <w:t>1090</w:t>
      </w:r>
      <w:r w:rsidR="007C76EA" w:rsidRPr="00A874A5">
        <w:t xml:space="preserve"> „Dėl 2014–2020 metų Europos Sąjungos fondų investicijų veiksmų programos administravimo taisyklių patvirtinimo“</w:t>
      </w:r>
      <w:r w:rsidR="00AB472D" w:rsidRPr="00A874A5">
        <w:t>.</w:t>
      </w:r>
    </w:p>
    <w:p w:rsidR="00701E71" w:rsidRPr="00A874A5" w:rsidRDefault="00CD5951" w:rsidP="00420A79">
      <w:r w:rsidRPr="00A874A5">
        <w:t xml:space="preserve">4. Apraše vartojamos </w:t>
      </w:r>
      <w:r w:rsidR="0055014E" w:rsidRPr="00A874A5">
        <w:t xml:space="preserve">kitos </w:t>
      </w:r>
      <w:r w:rsidRPr="00A874A5">
        <w:t>sąvokos:</w:t>
      </w:r>
    </w:p>
    <w:p w:rsidR="004C51E7" w:rsidRPr="00A874A5" w:rsidRDefault="00B710AF" w:rsidP="004C51E7">
      <w:pPr>
        <w:tabs>
          <w:tab w:val="left" w:pos="851"/>
          <w:tab w:val="left" w:pos="993"/>
        </w:tabs>
        <w:autoSpaceDE w:val="0"/>
        <w:autoSpaceDN w:val="0"/>
        <w:adjustRightInd w:val="0"/>
      </w:pPr>
      <w:r w:rsidRPr="00A874A5">
        <w:t>4.1</w:t>
      </w:r>
      <w:r w:rsidR="008E6E37" w:rsidRPr="00B11F7E">
        <w:rPr>
          <w:rFonts w:eastAsia="Calibri"/>
          <w:bCs/>
        </w:rPr>
        <w:t>.</w:t>
      </w:r>
      <w:r w:rsidRPr="00A874A5">
        <w:rPr>
          <w:b/>
        </w:rPr>
        <w:t xml:space="preserve"> </w:t>
      </w:r>
      <w:r w:rsidR="004C51E7" w:rsidRPr="00A874A5">
        <w:rPr>
          <w:b/>
        </w:rPr>
        <w:t>Eksperimentinė plėtra</w:t>
      </w:r>
      <w:r w:rsidR="004C51E7" w:rsidRPr="00A874A5">
        <w:t xml:space="preserve"> </w:t>
      </w:r>
      <w:r w:rsidR="004C51E7" w:rsidRPr="00A874A5">
        <w:rPr>
          <w:rFonts w:eastAsia="Calibri"/>
          <w:b/>
          <w:bCs/>
        </w:rPr>
        <w:t xml:space="preserve">– </w:t>
      </w:r>
      <w:r w:rsidR="004C51E7" w:rsidRPr="00A874A5">
        <w:rPr>
          <w:lang w:eastAsia="lt-LT"/>
        </w:rPr>
        <w:t xml:space="preserve">atitinka bandomosios taikomosios veiklos sąvoką, kuri </w:t>
      </w:r>
      <w:r w:rsidR="004C51E7" w:rsidRPr="00A874A5">
        <w:t>apibrėžta Bendrojo bendrosios išimties reglamento 2 straipsnio 86 punkte.</w:t>
      </w:r>
    </w:p>
    <w:p w:rsidR="004C51E7" w:rsidRPr="00A874A5" w:rsidRDefault="00B710AF" w:rsidP="004C51E7">
      <w:pPr>
        <w:tabs>
          <w:tab w:val="left" w:pos="851"/>
          <w:tab w:val="left" w:pos="993"/>
        </w:tabs>
        <w:autoSpaceDE w:val="0"/>
        <w:autoSpaceDN w:val="0"/>
        <w:adjustRightInd w:val="0"/>
      </w:pPr>
      <w:r w:rsidRPr="00A874A5">
        <w:t>4.</w:t>
      </w:r>
      <w:r w:rsidR="004610BE">
        <w:t>2</w:t>
      </w:r>
      <w:r w:rsidRPr="00A874A5">
        <w:t>.</w:t>
      </w:r>
      <w:r w:rsidRPr="00A874A5">
        <w:rPr>
          <w:b/>
        </w:rPr>
        <w:t xml:space="preserve"> </w:t>
      </w:r>
      <w:r w:rsidR="004C51E7" w:rsidRPr="00A874A5">
        <w:rPr>
          <w:b/>
        </w:rPr>
        <w:t>Inovacijos</w:t>
      </w:r>
      <w:r w:rsidR="004C51E7" w:rsidRPr="00A874A5">
        <w:t xml:space="preserve"> – </w:t>
      </w:r>
      <w:r w:rsidR="00C13BF4">
        <w:rPr>
          <w:lang w:eastAsia="lt-LT"/>
        </w:rPr>
        <w:t>produkto inovacijos kūrimas,</w:t>
      </w:r>
      <w:r w:rsidR="00C13BF4" w:rsidRPr="00A874A5">
        <w:t xml:space="preserve"> </w:t>
      </w:r>
      <w:r w:rsidR="004C51E7" w:rsidRPr="00A874A5">
        <w:t>organizacinių ir procesų inovacijų diegimas.</w:t>
      </w:r>
    </w:p>
    <w:p w:rsidR="00420A79" w:rsidRPr="00A874A5" w:rsidRDefault="00B710AF" w:rsidP="004C51E7">
      <w:pPr>
        <w:autoSpaceDE w:val="0"/>
        <w:autoSpaceDN w:val="0"/>
        <w:adjustRightInd w:val="0"/>
      </w:pPr>
      <w:r w:rsidRPr="00A874A5">
        <w:rPr>
          <w:bCs/>
        </w:rPr>
        <w:t>4.</w:t>
      </w:r>
      <w:r w:rsidR="004610BE">
        <w:rPr>
          <w:bCs/>
        </w:rPr>
        <w:t>3</w:t>
      </w:r>
      <w:r w:rsidRPr="00A874A5">
        <w:rPr>
          <w:bCs/>
        </w:rPr>
        <w:t>.</w:t>
      </w:r>
      <w:r w:rsidRPr="00A874A5">
        <w:rPr>
          <w:b/>
          <w:bCs/>
        </w:rPr>
        <w:t xml:space="preserve"> </w:t>
      </w:r>
      <w:r w:rsidR="00420A79" w:rsidRPr="00A874A5">
        <w:rPr>
          <w:b/>
          <w:bCs/>
        </w:rPr>
        <w:t xml:space="preserve">Klasteris </w:t>
      </w:r>
      <w:r w:rsidR="008D098E" w:rsidRPr="00A874A5">
        <w:t xml:space="preserve">– </w:t>
      </w:r>
      <w:r w:rsidR="004C51E7" w:rsidRPr="00A874A5">
        <w:t xml:space="preserve">suprantamas kaip inovacijų grupė, </w:t>
      </w:r>
      <w:r w:rsidR="004F789D">
        <w:t xml:space="preserve">kaip apibrėžta </w:t>
      </w:r>
      <w:r w:rsidR="004C51E7" w:rsidRPr="00A874A5">
        <w:t>Bendr</w:t>
      </w:r>
      <w:r w:rsidR="00C0571E">
        <w:t>ojo</w:t>
      </w:r>
      <w:r w:rsidR="004C51E7" w:rsidRPr="00A874A5">
        <w:t xml:space="preserve"> bendrosios išimties reglament</w:t>
      </w:r>
      <w:r w:rsidR="00C0571E">
        <w:t>o</w:t>
      </w:r>
      <w:r w:rsidR="004C51E7" w:rsidRPr="00A874A5">
        <w:t xml:space="preserve"> 2 straipsnio 92 punkte</w:t>
      </w:r>
      <w:r w:rsidR="004F789D">
        <w:t>, kurią sudaro ne mažiau kaip 5 nepriklausomi nariai</w:t>
      </w:r>
    </w:p>
    <w:p w:rsidR="004610BE" w:rsidRDefault="00B710AF" w:rsidP="004610BE">
      <w:pPr>
        <w:autoSpaceDE w:val="0"/>
        <w:autoSpaceDN w:val="0"/>
        <w:adjustRightInd w:val="0"/>
      </w:pPr>
      <w:r w:rsidRPr="00A874A5">
        <w:rPr>
          <w:bCs/>
        </w:rPr>
        <w:t>4</w:t>
      </w:r>
      <w:r w:rsidRPr="00A874A5">
        <w:t>.</w:t>
      </w:r>
      <w:r w:rsidR="004610BE">
        <w:t>4</w:t>
      </w:r>
      <w:r w:rsidRPr="00A874A5">
        <w:t>.</w:t>
      </w:r>
      <w:r w:rsidRPr="00A874A5">
        <w:rPr>
          <w:b/>
        </w:rPr>
        <w:t xml:space="preserve"> </w:t>
      </w:r>
      <w:r w:rsidR="005844E0" w:rsidRPr="00A874A5">
        <w:rPr>
          <w:b/>
        </w:rPr>
        <w:t>Moksliniai tyrimai</w:t>
      </w:r>
      <w:r w:rsidR="005844E0" w:rsidRPr="00A874A5">
        <w:t xml:space="preserve"> – atitinka </w:t>
      </w:r>
      <w:r w:rsidR="005844E0" w:rsidRPr="00A874A5">
        <w:rPr>
          <w:lang w:eastAsia="lt-LT"/>
        </w:rPr>
        <w:t xml:space="preserve">pramoninių tyrimų sąvoką, kuri apibrėžta </w:t>
      </w:r>
      <w:r w:rsidR="005844E0" w:rsidRPr="00A874A5">
        <w:t>Bendrojo bendrosios išimties reglamento 2 straipsnio 85 punkte.</w:t>
      </w:r>
    </w:p>
    <w:p w:rsidR="004610BE" w:rsidRPr="00A874A5" w:rsidRDefault="004610BE" w:rsidP="004610BE">
      <w:pPr>
        <w:autoSpaceDE w:val="0"/>
        <w:autoSpaceDN w:val="0"/>
        <w:adjustRightInd w:val="0"/>
      </w:pPr>
      <w:r>
        <w:t xml:space="preserve">4.5. </w:t>
      </w:r>
      <w:r w:rsidRPr="004610BE">
        <w:rPr>
          <w:b/>
        </w:rPr>
        <w:t xml:space="preserve">Nepriklausomi </w:t>
      </w:r>
      <w:r>
        <w:rPr>
          <w:b/>
        </w:rPr>
        <w:t xml:space="preserve">klasterio </w:t>
      </w:r>
      <w:r w:rsidRPr="004610BE">
        <w:rPr>
          <w:b/>
        </w:rPr>
        <w:t>nariai</w:t>
      </w:r>
      <w:r>
        <w:t xml:space="preserve"> – vieni kitų atžvilgiu </w:t>
      </w:r>
      <w:r w:rsidRPr="006F23A6">
        <w:t xml:space="preserve">savarankiškos įmonės </w:t>
      </w:r>
      <w:r>
        <w:t xml:space="preserve">kaip jos apibrėžiamos Lietuvos Respublikos smulkiojo ir vidutinio verslo plėtros </w:t>
      </w:r>
      <w:r w:rsidRPr="00B540BA">
        <w:t>įstatym</w:t>
      </w:r>
      <w:r>
        <w:t>e</w:t>
      </w:r>
      <w:r w:rsidR="009D145A">
        <w:t>.</w:t>
      </w:r>
    </w:p>
    <w:p w:rsidR="004610BE" w:rsidRDefault="00B710AF" w:rsidP="004610BE">
      <w:pPr>
        <w:autoSpaceDE w:val="0"/>
        <w:autoSpaceDN w:val="0"/>
        <w:adjustRightInd w:val="0"/>
      </w:pPr>
      <w:r w:rsidRPr="004610BE">
        <w:rPr>
          <w:bCs/>
        </w:rPr>
        <w:t>4</w:t>
      </w:r>
      <w:r w:rsidR="009D145A">
        <w:rPr>
          <w:bCs/>
        </w:rPr>
        <w:t xml:space="preserve">.6. </w:t>
      </w:r>
      <w:r w:rsidR="004610BE" w:rsidRPr="004610BE">
        <w:rPr>
          <w:b/>
        </w:rPr>
        <w:t xml:space="preserve">Organizacinių inovacijų diegimas </w:t>
      </w:r>
      <w:r w:rsidR="004610BE" w:rsidRPr="002E003B">
        <w:t xml:space="preserve">– </w:t>
      </w:r>
      <w:r w:rsidR="004610BE">
        <w:t xml:space="preserve">kaip ši </w:t>
      </w:r>
      <w:r w:rsidR="004610BE" w:rsidRPr="00467A96">
        <w:t>sąvoka apibrėžta Bendrojo bendrosios iši</w:t>
      </w:r>
      <w:r w:rsidR="004610BE">
        <w:t>mties reglamento 2 straipsnio 96</w:t>
      </w:r>
      <w:r w:rsidR="004610BE" w:rsidRPr="00467A96">
        <w:t xml:space="preserve"> punkte</w:t>
      </w:r>
      <w:r w:rsidR="009D145A">
        <w:t>.</w:t>
      </w:r>
    </w:p>
    <w:p w:rsidR="00420A79" w:rsidRDefault="009D145A" w:rsidP="004610BE">
      <w:pPr>
        <w:autoSpaceDE w:val="0"/>
        <w:autoSpaceDN w:val="0"/>
        <w:adjustRightInd w:val="0"/>
      </w:pPr>
      <w:r>
        <w:t xml:space="preserve">4.7. </w:t>
      </w:r>
      <w:r w:rsidR="004610BE">
        <w:rPr>
          <w:b/>
        </w:rPr>
        <w:t xml:space="preserve">Procesų inovacijų diegimas </w:t>
      </w:r>
      <w:r w:rsidR="004610BE" w:rsidRPr="00783851">
        <w:t>–</w:t>
      </w:r>
      <w:r w:rsidR="004610BE" w:rsidRPr="00E04CCA">
        <w:t xml:space="preserve"> </w:t>
      </w:r>
      <w:r w:rsidR="004610BE">
        <w:t xml:space="preserve">kaip ši </w:t>
      </w:r>
      <w:r w:rsidR="004610BE" w:rsidRPr="00467A96">
        <w:t>sąvoka apibrėžta Bendrojo bendrosios iši</w:t>
      </w:r>
      <w:r w:rsidR="004610BE">
        <w:t>mties reglamento 2 straipsnio 97</w:t>
      </w:r>
      <w:r w:rsidR="004610BE" w:rsidRPr="00467A96">
        <w:t xml:space="preserve"> punkte</w:t>
      </w:r>
      <w:r w:rsidR="00C13BF4">
        <w:t>.</w:t>
      </w:r>
    </w:p>
    <w:p w:rsidR="00C13BF4" w:rsidRPr="00A874A5" w:rsidRDefault="00C13BF4" w:rsidP="004610BE">
      <w:pPr>
        <w:autoSpaceDE w:val="0"/>
        <w:autoSpaceDN w:val="0"/>
        <w:adjustRightInd w:val="0"/>
      </w:pPr>
      <w:r>
        <w:rPr>
          <w:b/>
        </w:rPr>
        <w:t>4.8. Produkto inovacija</w:t>
      </w:r>
      <w:r>
        <w:t xml:space="preserve"> – </w:t>
      </w:r>
      <w:r w:rsidRPr="009E35F7">
        <w:t>prekės ir paslaugos, kurios tam tikromis savybėmis ar ketinimu jas naudoti gerokai skiriasi nuo anksčiau rinkoje (ar konkrečioje įmonėje) gamintų prekių ar teiktų paslaugų</w:t>
      </w:r>
      <w:r>
        <w:t>.</w:t>
      </w:r>
    </w:p>
    <w:p w:rsidR="004C51E7" w:rsidRPr="00A874A5" w:rsidRDefault="00B710AF" w:rsidP="004C51E7">
      <w:pPr>
        <w:pStyle w:val="ListParagraph"/>
        <w:tabs>
          <w:tab w:val="left" w:pos="1134"/>
        </w:tabs>
        <w:ind w:left="0"/>
      </w:pPr>
      <w:r w:rsidRPr="00A874A5">
        <w:t>4.</w:t>
      </w:r>
      <w:r w:rsidR="00C13BF4">
        <w:t>9</w:t>
      </w:r>
      <w:r w:rsidRPr="00A874A5">
        <w:t>.</w:t>
      </w:r>
      <w:r w:rsidRPr="00A874A5">
        <w:rPr>
          <w:b/>
        </w:rPr>
        <w:t xml:space="preserve"> </w:t>
      </w:r>
      <w:r w:rsidR="004C51E7" w:rsidRPr="00A874A5">
        <w:rPr>
          <w:b/>
        </w:rPr>
        <w:t>Sunkumų patirianti įmonė</w:t>
      </w:r>
      <w:r w:rsidR="004C51E7" w:rsidRPr="00A874A5">
        <w:t xml:space="preserve"> – sąvoka apibrėžta Bendrojo bendrosios išimties reglamento 2 straipsnio 18 punkte.</w:t>
      </w:r>
    </w:p>
    <w:p w:rsidR="007F1131" w:rsidRPr="00A874A5" w:rsidRDefault="007F1131" w:rsidP="00420A79">
      <w:r w:rsidRPr="00A874A5">
        <w:t xml:space="preserve">5. Priemonės įgyvendinimą administruoja </w:t>
      </w:r>
      <w:r w:rsidR="00B710AF" w:rsidRPr="00A874A5">
        <w:t>Lietuvos Respublikos ūkio ministerija</w:t>
      </w:r>
      <w:r w:rsidRPr="00A874A5">
        <w:t xml:space="preserve"> </w:t>
      </w:r>
      <w:r w:rsidR="008E6E37">
        <w:t xml:space="preserve">(toliau – Ministerija) </w:t>
      </w:r>
      <w:r w:rsidRPr="00A874A5">
        <w:t xml:space="preserve">ir </w:t>
      </w:r>
      <w:r w:rsidR="00B710AF" w:rsidRPr="00A874A5">
        <w:t>viešoji įstaiga Lietuvos verslo paramos agentūra</w:t>
      </w:r>
      <w:r w:rsidRPr="00A874A5">
        <w:t xml:space="preserve"> (toliau – įgyvendinančioji institucija).</w:t>
      </w:r>
    </w:p>
    <w:p w:rsidR="00B870DC" w:rsidRPr="00A874A5" w:rsidRDefault="00B870DC" w:rsidP="00B30FB7">
      <w:r w:rsidRPr="00A874A5">
        <w:t>6. Pagal Priemonę teikiamo finansavimo forma – negrąžinamoji subsidija</w:t>
      </w:r>
      <w:r w:rsidR="00B710AF" w:rsidRPr="00A874A5">
        <w:rPr>
          <w:i/>
        </w:rPr>
        <w:t>.</w:t>
      </w:r>
    </w:p>
    <w:p w:rsidR="00EF7AA2" w:rsidRPr="00A874A5" w:rsidRDefault="00BE6078" w:rsidP="00B30FB7">
      <w:r w:rsidRPr="00A874A5">
        <w:t>7</w:t>
      </w:r>
      <w:r w:rsidR="007F1131" w:rsidRPr="00A874A5">
        <w:t>. Projektų atranka pagal P</w:t>
      </w:r>
      <w:r w:rsidR="00AD56D3" w:rsidRPr="00A874A5">
        <w:t>riemonę bus atliekama projektų konkurso vienu etapu</w:t>
      </w:r>
      <w:r w:rsidR="00AD56D3" w:rsidRPr="00A874A5">
        <w:rPr>
          <w:u w:val="single"/>
        </w:rPr>
        <w:t xml:space="preserve"> </w:t>
      </w:r>
      <w:r w:rsidR="00AD56D3" w:rsidRPr="00A874A5">
        <w:t>būdu.</w:t>
      </w:r>
    </w:p>
    <w:p w:rsidR="005B0FAA" w:rsidRPr="00242552" w:rsidRDefault="00BE6078" w:rsidP="002405A3">
      <w:r w:rsidRPr="00A874A5">
        <w:t>8</w:t>
      </w:r>
      <w:r w:rsidR="00AD56D3" w:rsidRPr="00A874A5">
        <w:t xml:space="preserve">. </w:t>
      </w:r>
      <w:r w:rsidR="00B710AF" w:rsidRPr="00A874A5">
        <w:t xml:space="preserve">Pagal Aprašą projektams įgyvendinti numatoma skirti iki </w:t>
      </w:r>
      <w:r w:rsidR="00066F7D">
        <w:t>2 896 200 Eur</w:t>
      </w:r>
      <w:r w:rsidR="00B710AF" w:rsidRPr="00A874A5">
        <w:t xml:space="preserve"> (</w:t>
      </w:r>
      <w:r w:rsidR="00066F7D">
        <w:t xml:space="preserve">du </w:t>
      </w:r>
      <w:r w:rsidR="001A3E51" w:rsidRPr="00A874A5">
        <w:t xml:space="preserve">milijonus </w:t>
      </w:r>
      <w:r w:rsidR="00066F7D">
        <w:t xml:space="preserve">aštuonis </w:t>
      </w:r>
      <w:r w:rsidR="001A3E51" w:rsidRPr="00A874A5">
        <w:t xml:space="preserve">šimtus </w:t>
      </w:r>
      <w:r w:rsidR="00066F7D">
        <w:t xml:space="preserve">devyniasdešimt šešis </w:t>
      </w:r>
      <w:r w:rsidR="001A3E51" w:rsidRPr="00A874A5">
        <w:t xml:space="preserve">tūkstančius </w:t>
      </w:r>
      <w:r w:rsidR="00066F7D">
        <w:t>du</w:t>
      </w:r>
      <w:r w:rsidR="001A3E51" w:rsidRPr="00A874A5">
        <w:t xml:space="preserve"> šimtus</w:t>
      </w:r>
      <w:r w:rsidR="00B710AF" w:rsidRPr="00A874A5">
        <w:t xml:space="preserve"> eurų) Europos Sąjungos (toliau – ES) struktūrinių fondų (Europos regioninės plėtros fondo) lėšų.</w:t>
      </w:r>
      <w:r w:rsidR="005B0FAA" w:rsidRPr="00A874A5">
        <w:t xml:space="preserve"> Priimdam</w:t>
      </w:r>
      <w:r w:rsidR="009D145A">
        <w:t>a</w:t>
      </w:r>
      <w:r w:rsidR="005B0FAA" w:rsidRPr="00A874A5">
        <w:t xml:space="preserve"> sprendimą dėl projektų finansavimo Ministerij</w:t>
      </w:r>
      <w:r w:rsidR="009D145A">
        <w:t>a</w:t>
      </w:r>
      <w:r w:rsidR="005B0FAA" w:rsidRPr="00A874A5">
        <w:t xml:space="preserve"> turi teisę šiame punkte nurodytą sumą padidinti, neviršydam</w:t>
      </w:r>
      <w:r w:rsidR="009D145A">
        <w:t>a</w:t>
      </w:r>
      <w:r w:rsidR="005B0FAA" w:rsidRPr="00A874A5">
        <w:t xml:space="preserve"> Priemonių įgyvendinimo plane nurodytos Priemonei skirtos lėšų sumos ir nepažeisdam</w:t>
      </w:r>
      <w:r w:rsidR="009D145A">
        <w:t>a</w:t>
      </w:r>
      <w:r w:rsidR="005B0FAA" w:rsidRPr="00A874A5">
        <w:t xml:space="preserve"> teisėtų pareiškėjų lūkesčių.</w:t>
      </w:r>
      <w:r w:rsidR="005B0FAA" w:rsidRPr="00242552">
        <w:t xml:space="preserve"> </w:t>
      </w:r>
    </w:p>
    <w:p w:rsidR="002405A3" w:rsidRDefault="00D14B35" w:rsidP="002405A3">
      <w:pPr>
        <w:pStyle w:val="Default"/>
        <w:ind w:firstLine="851"/>
        <w:jc w:val="both"/>
      </w:pPr>
      <w:r>
        <w:t>9</w:t>
      </w:r>
      <w:r w:rsidR="00701E71" w:rsidRPr="00803E99">
        <w:t xml:space="preserve">. Priemonės tikslas – </w:t>
      </w:r>
      <w:r w:rsidR="005B0FAA" w:rsidRPr="005B0FAA">
        <w:t xml:space="preserve">skatinti privačių juridinių asmenų ir (ar) kitų subjektų bendradarbiavimą vykdant </w:t>
      </w:r>
      <w:r w:rsidR="00465547">
        <w:t xml:space="preserve">mokslinių tyrimų, eksperimentinės plėtros </w:t>
      </w:r>
      <w:r w:rsidR="00DB3A24">
        <w:t xml:space="preserve">(toliau – MTEP) </w:t>
      </w:r>
      <w:r w:rsidR="00465547">
        <w:t xml:space="preserve">ir inovacijų </w:t>
      </w:r>
      <w:r w:rsidR="00DB3A24">
        <w:t xml:space="preserve">(toliau – </w:t>
      </w:r>
      <w:r w:rsidR="005B0FAA" w:rsidRPr="005B0FAA">
        <w:t>MTEPI</w:t>
      </w:r>
      <w:r w:rsidR="00DB3A24">
        <w:t>)</w:t>
      </w:r>
      <w:r w:rsidR="005B0FAA" w:rsidRPr="005B0FAA">
        <w:t xml:space="preserve"> veiklas</w:t>
      </w:r>
      <w:r w:rsidR="009D145A">
        <w:t>.</w:t>
      </w:r>
      <w:r w:rsidR="002405A3">
        <w:t xml:space="preserve"> </w:t>
      </w:r>
    </w:p>
    <w:p w:rsidR="002405A3" w:rsidRDefault="00D14B35" w:rsidP="00B30FB7">
      <w:r>
        <w:t>10</w:t>
      </w:r>
      <w:r w:rsidR="00851C4B" w:rsidRPr="00803E99">
        <w:t xml:space="preserve">. </w:t>
      </w:r>
      <w:r w:rsidR="005A59CC" w:rsidRPr="002405A3">
        <w:t>Pagal Aprašą remiama veikla</w:t>
      </w:r>
      <w:r w:rsidR="00C0571E" w:rsidRPr="00C0571E">
        <w:t xml:space="preserve"> </w:t>
      </w:r>
      <w:r w:rsidR="00C0571E" w:rsidRPr="00803E99">
        <w:t>–</w:t>
      </w:r>
      <w:r w:rsidR="005A59CC" w:rsidRPr="002405A3">
        <w:t xml:space="preserve"> </w:t>
      </w:r>
      <w:r w:rsidR="002405A3" w:rsidRPr="002405A3">
        <w:t>MTEP klasterio eksploatavimas (strategijų, tyrimų (įžvalgų, rinkos tyrimų ir kt.) atlikimas, mokymai, rinkodaros, klasterių narių bendradarbiavimo, naujų narių pritraukimo, įsitraukimo į tarptautinius tinklus ir k</w:t>
      </w:r>
      <w:r w:rsidR="002405A3">
        <w:t>itos</w:t>
      </w:r>
      <w:r w:rsidR="002405A3" w:rsidRPr="002405A3">
        <w:t xml:space="preserve"> veiklos</w:t>
      </w:r>
      <w:r w:rsidR="00C0571E">
        <w:t>.</w:t>
      </w:r>
    </w:p>
    <w:p w:rsidR="0000725D" w:rsidRDefault="00D14B35" w:rsidP="0000725D">
      <w:pPr>
        <w:rPr>
          <w:rFonts w:eastAsia="Times New Roman"/>
          <w:lang w:eastAsia="lt-LT"/>
        </w:rPr>
      </w:pPr>
      <w:r>
        <w:t>11</w:t>
      </w:r>
      <w:r w:rsidR="00D457A2" w:rsidRPr="00803E99">
        <w:t xml:space="preserve">. Pagal </w:t>
      </w:r>
      <w:r w:rsidR="000A6B5C" w:rsidRPr="00803E99">
        <w:t>A</w:t>
      </w:r>
      <w:r w:rsidR="00D457A2" w:rsidRPr="00803E99">
        <w:t>praš</w:t>
      </w:r>
      <w:r w:rsidR="00E83D5C" w:rsidRPr="00803E99">
        <w:t>e nurodytą</w:t>
      </w:r>
      <w:r w:rsidR="002875B4" w:rsidRPr="00803E99">
        <w:t xml:space="preserve"> </w:t>
      </w:r>
      <w:r w:rsidR="00D457A2" w:rsidRPr="00803E99">
        <w:t xml:space="preserve">remiamą veiklą </w:t>
      </w:r>
      <w:r w:rsidR="00D457A2" w:rsidRPr="00D14B35">
        <w:t xml:space="preserve">kvietimą </w:t>
      </w:r>
      <w:r w:rsidR="00F40B70" w:rsidRPr="00D14B35">
        <w:t xml:space="preserve">teikti paraiškas </w:t>
      </w:r>
      <w:r w:rsidR="00D457A2" w:rsidRPr="00D14B35">
        <w:t>numatoma paskelbti</w:t>
      </w:r>
      <w:r w:rsidR="00BF3425" w:rsidRPr="00803E99">
        <w:t xml:space="preserve"> </w:t>
      </w:r>
      <w:r>
        <w:t>201</w:t>
      </w:r>
      <w:r w:rsidR="00C0571E">
        <w:t>6</w:t>
      </w:r>
      <w:r w:rsidRPr="00803E99">
        <w:t xml:space="preserve"> </w:t>
      </w:r>
      <w:r w:rsidR="00BF3425" w:rsidRPr="00803E99">
        <w:t>m.</w:t>
      </w:r>
      <w:r w:rsidR="00EA0801">
        <w:t xml:space="preserve"> </w:t>
      </w:r>
      <w:r>
        <w:t>I</w:t>
      </w:r>
      <w:r w:rsidR="00BF3425" w:rsidRPr="00803E99">
        <w:t xml:space="preserve"> ketvirtį</w:t>
      </w:r>
      <w:r w:rsidR="00CA32B9" w:rsidRPr="00803E99">
        <w:t xml:space="preserve">. </w:t>
      </w:r>
      <w:r w:rsidR="0000725D" w:rsidRPr="00F340F7">
        <w:t>Kvietimai teikti paraiškas skelbiami pagal</w:t>
      </w:r>
      <w:r w:rsidR="0000725D">
        <w:t xml:space="preserve"> </w:t>
      </w:r>
      <w:r w:rsidR="0000725D" w:rsidRPr="00F340F7">
        <w:t>Prioritetines mokslinių tyrimų ir eksperimentinės (socialinės, kultūrinės) plėtros ir inovacijų raidos (sumanios specializacijos) kryptis, patvirtintas Lietuvos Respublikos Vyriausybės 2013 m. spalio 14 d. nutarimu Nr. 951 „Dėl Prioritetinių mokslinių tyrimų ir eksperimentinės (socialinės, kultūrinės) plėtros ir inovacijų raidos (sumanios specializacijos) krypčių patvirtinimo“ (toliau – sumanios</w:t>
      </w:r>
      <w:r w:rsidR="0000725D">
        <w:t>ios</w:t>
      </w:r>
      <w:r w:rsidR="0000725D" w:rsidRPr="00F340F7">
        <w:t xml:space="preserve"> specializacijos kryptys</w:t>
      </w:r>
      <w:r w:rsidR="0000725D">
        <w:t>)</w:t>
      </w:r>
      <w:r w:rsidR="0000725D" w:rsidRPr="0000725D">
        <w:rPr>
          <w:rFonts w:eastAsia="Times New Roman"/>
          <w:lang w:eastAsia="lt-LT"/>
        </w:rPr>
        <w:t>.</w:t>
      </w:r>
    </w:p>
    <w:p w:rsidR="009D145A" w:rsidRDefault="009D145A" w:rsidP="009D145A">
      <w:pPr>
        <w:rPr>
          <w:rFonts w:eastAsia="Times New Roman"/>
          <w:lang w:eastAsia="lt-LT"/>
        </w:rPr>
      </w:pPr>
      <w:r>
        <w:rPr>
          <w:rFonts w:eastAsia="Times New Roman"/>
          <w:lang w:eastAsia="lt-LT"/>
        </w:rPr>
        <w:t>12. Pagal Aprašą sumanios specializacijos kryptims numatoma skirti:</w:t>
      </w:r>
    </w:p>
    <w:p w:rsidR="009D145A" w:rsidRDefault="009D145A" w:rsidP="009D145A">
      <w:r>
        <w:rPr>
          <w:rFonts w:eastAsia="Times New Roman"/>
          <w:lang w:eastAsia="lt-LT"/>
        </w:rPr>
        <w:t>12.</w:t>
      </w:r>
      <w:r w:rsidRPr="00CE0F54">
        <w:t xml:space="preserve">1. Energetika ir tvari aplinka – iki </w:t>
      </w:r>
      <w:r w:rsidR="00066F7D">
        <w:t xml:space="preserve">944 451 </w:t>
      </w:r>
      <w:r w:rsidRPr="00CE0F54">
        <w:t>Eur (</w:t>
      </w:r>
      <w:r w:rsidR="00066F7D">
        <w:t>devynių šimtų keturiasdešimt keturių tūkstančių keturių šimtų penkiasdešimt vieno</w:t>
      </w:r>
      <w:r>
        <w:t xml:space="preserve"> eurų);</w:t>
      </w:r>
    </w:p>
    <w:p w:rsidR="009D145A" w:rsidRDefault="009D145A" w:rsidP="009D145A">
      <w:pPr>
        <w:rPr>
          <w:rFonts w:eastAsia="Times New Roman"/>
          <w:lang w:eastAsia="lt-LT"/>
        </w:rPr>
      </w:pPr>
      <w:r>
        <w:t xml:space="preserve">12.2. </w:t>
      </w:r>
      <w:r>
        <w:rPr>
          <w:rFonts w:eastAsia="Times New Roman"/>
          <w:lang w:eastAsia="lt-LT"/>
        </w:rPr>
        <w:t xml:space="preserve">Įtrauki ir kūrybinga visuomenė – iki </w:t>
      </w:r>
      <w:r w:rsidR="00066F7D">
        <w:rPr>
          <w:rFonts w:eastAsia="Times New Roman"/>
          <w:lang w:eastAsia="lt-LT"/>
        </w:rPr>
        <w:t xml:space="preserve">707 542 </w:t>
      </w:r>
      <w:r>
        <w:rPr>
          <w:rFonts w:eastAsia="Times New Roman"/>
          <w:lang w:eastAsia="lt-LT"/>
        </w:rPr>
        <w:t>Eur (</w:t>
      </w:r>
      <w:r w:rsidR="00066F7D">
        <w:rPr>
          <w:rFonts w:eastAsia="Times New Roman"/>
          <w:lang w:eastAsia="lt-LT"/>
        </w:rPr>
        <w:t xml:space="preserve">septynių šimtų septynių tūkstančių penkių šimtų keturiasdešimt dviejų </w:t>
      </w:r>
      <w:r>
        <w:rPr>
          <w:rFonts w:eastAsia="Times New Roman"/>
          <w:lang w:eastAsia="lt-LT"/>
        </w:rPr>
        <w:t>eurų);</w:t>
      </w:r>
    </w:p>
    <w:p w:rsidR="009D145A" w:rsidRDefault="009D145A" w:rsidP="009D145A">
      <w:r>
        <w:rPr>
          <w:rFonts w:eastAsia="Times New Roman"/>
          <w:lang w:eastAsia="lt-LT"/>
        </w:rPr>
        <w:t xml:space="preserve">12.3. Agroinovacijos ir maisto technologijos – iki </w:t>
      </w:r>
      <w:r w:rsidR="00066F7D">
        <w:rPr>
          <w:rFonts w:eastAsia="Times New Roman"/>
          <w:lang w:eastAsia="lt-LT"/>
        </w:rPr>
        <w:t xml:space="preserve">225 324 </w:t>
      </w:r>
      <w:r>
        <w:rPr>
          <w:rFonts w:eastAsia="Times New Roman"/>
          <w:lang w:eastAsia="lt-LT"/>
        </w:rPr>
        <w:t>Eur (</w:t>
      </w:r>
      <w:r w:rsidR="00066F7D">
        <w:rPr>
          <w:rFonts w:eastAsia="Times New Roman"/>
          <w:lang w:eastAsia="lt-LT"/>
        </w:rPr>
        <w:t xml:space="preserve">dviejų šimtų dvidešimt penkių tūkstančių trijų šimtų dvidešimt keturių </w:t>
      </w:r>
      <w:r>
        <w:rPr>
          <w:rFonts w:eastAsia="Times New Roman"/>
          <w:lang w:eastAsia="lt-LT"/>
        </w:rPr>
        <w:t>eurų);</w:t>
      </w:r>
      <w:r>
        <w:t xml:space="preserve"> </w:t>
      </w:r>
    </w:p>
    <w:p w:rsidR="009D145A" w:rsidRDefault="009D145A" w:rsidP="009D145A">
      <w:r>
        <w:lastRenderedPageBreak/>
        <w:t xml:space="preserve">12.4. </w:t>
      </w:r>
      <w:r>
        <w:rPr>
          <w:rFonts w:eastAsia="Times New Roman"/>
          <w:lang w:eastAsia="lt-LT"/>
        </w:rPr>
        <w:t xml:space="preserve">Nauji gamybos procesai, medžiagos ir technologijos – iki </w:t>
      </w:r>
      <w:r w:rsidR="00066F7D">
        <w:rPr>
          <w:rFonts w:eastAsia="Times New Roman"/>
          <w:lang w:eastAsia="lt-LT"/>
        </w:rPr>
        <w:t xml:space="preserve">412 129 </w:t>
      </w:r>
      <w:r>
        <w:rPr>
          <w:rFonts w:eastAsia="Times New Roman"/>
          <w:lang w:eastAsia="lt-LT"/>
        </w:rPr>
        <w:t>Eur (</w:t>
      </w:r>
      <w:r w:rsidR="00066F7D">
        <w:rPr>
          <w:rFonts w:eastAsia="Times New Roman"/>
          <w:lang w:eastAsia="lt-LT"/>
        </w:rPr>
        <w:t xml:space="preserve">keturių šimtų dvylikos tūkstančių šimto dvidešimt devynių </w:t>
      </w:r>
      <w:r>
        <w:rPr>
          <w:rFonts w:eastAsia="Times New Roman"/>
          <w:lang w:eastAsia="lt-LT"/>
        </w:rPr>
        <w:t xml:space="preserve">eurų); </w:t>
      </w:r>
    </w:p>
    <w:p w:rsidR="009D145A" w:rsidRDefault="009D145A" w:rsidP="009D145A">
      <w:r>
        <w:t xml:space="preserve">12.5. </w:t>
      </w:r>
      <w:r>
        <w:rPr>
          <w:rFonts w:eastAsia="Times New Roman"/>
          <w:lang w:eastAsia="lt-LT"/>
        </w:rPr>
        <w:t xml:space="preserve">Sveikatos technologijos ir biotechnologijos – iki </w:t>
      </w:r>
      <w:r w:rsidR="00066F7D">
        <w:rPr>
          <w:rFonts w:eastAsia="Times New Roman"/>
          <w:lang w:eastAsia="lt-LT"/>
        </w:rPr>
        <w:t xml:space="preserve">310 762 </w:t>
      </w:r>
      <w:r>
        <w:rPr>
          <w:rFonts w:eastAsia="Times New Roman"/>
          <w:lang w:eastAsia="lt-LT"/>
        </w:rPr>
        <w:t>Eur (</w:t>
      </w:r>
      <w:r w:rsidR="00066F7D">
        <w:rPr>
          <w:rFonts w:eastAsia="Times New Roman"/>
          <w:lang w:eastAsia="lt-LT"/>
        </w:rPr>
        <w:t xml:space="preserve">trijų šimtų dešimt septynių šimtų šešiasdešimt dviejų </w:t>
      </w:r>
      <w:r>
        <w:rPr>
          <w:rFonts w:eastAsia="Times New Roman"/>
          <w:lang w:eastAsia="lt-LT"/>
        </w:rPr>
        <w:t xml:space="preserve">eurų); </w:t>
      </w:r>
    </w:p>
    <w:p w:rsidR="009D145A" w:rsidRDefault="009D145A" w:rsidP="009D145A">
      <w:pPr>
        <w:rPr>
          <w:rFonts w:eastAsia="Times New Roman"/>
          <w:lang w:eastAsia="lt-LT"/>
        </w:rPr>
      </w:pPr>
      <w:r>
        <w:t>12.6.</w:t>
      </w:r>
      <w:r w:rsidRPr="00CE0F54">
        <w:t xml:space="preserve"> </w:t>
      </w:r>
      <w:r>
        <w:rPr>
          <w:rFonts w:eastAsia="Times New Roman"/>
          <w:lang w:eastAsia="lt-LT"/>
        </w:rPr>
        <w:t>Transportas, logistika ir informacinės ir ryšių technologijos (IRT) –</w:t>
      </w:r>
      <w:r w:rsidR="00C13BF4">
        <w:rPr>
          <w:rFonts w:eastAsia="Times New Roman"/>
          <w:lang w:eastAsia="lt-LT"/>
        </w:rPr>
        <w:t xml:space="preserve"> </w:t>
      </w:r>
      <w:r>
        <w:rPr>
          <w:rFonts w:eastAsia="Times New Roman"/>
          <w:lang w:eastAsia="lt-LT"/>
        </w:rPr>
        <w:t xml:space="preserve">iki </w:t>
      </w:r>
      <w:r w:rsidR="00066F7D">
        <w:rPr>
          <w:rFonts w:eastAsia="Times New Roman"/>
          <w:lang w:eastAsia="lt-LT"/>
        </w:rPr>
        <w:t xml:space="preserve">295 992 </w:t>
      </w:r>
      <w:r>
        <w:rPr>
          <w:rFonts w:eastAsia="Times New Roman"/>
          <w:lang w:eastAsia="lt-LT"/>
        </w:rPr>
        <w:t>Eur (</w:t>
      </w:r>
      <w:r w:rsidR="00066F7D">
        <w:rPr>
          <w:rFonts w:eastAsia="Times New Roman"/>
          <w:lang w:eastAsia="lt-LT"/>
        </w:rPr>
        <w:t xml:space="preserve">dviejų šimtų devyniasdešimt penkių devynių šimtų devyniasdešimt dviejų </w:t>
      </w:r>
      <w:r>
        <w:rPr>
          <w:rFonts w:eastAsia="Times New Roman"/>
          <w:lang w:eastAsia="lt-LT"/>
        </w:rPr>
        <w:t>eurų).</w:t>
      </w:r>
    </w:p>
    <w:p w:rsidR="009D145A" w:rsidRDefault="009D145A" w:rsidP="009D145A">
      <w:r>
        <w:t>13. Dėl finansavimo konkuruoja tik tai pačiai sumanios specializacijos krypčiai priskiriami projektai. Nesant konkurencijos konkrečioje sumanios specializacijos kryptyje, likusios nepaskirstytos lėšos nuo tai krypčiai Aprašo 12 punkte nurodytos lėšų sumos Lietuvos Respublikos ūkio ministro įsakymu gali būti paskirstytos kitų krypčių, nurodytų Aprašo 12 punkte, kuriose konkurencija ir finansavimo poreikis yra didžiausi, projektams</w:t>
      </w:r>
      <w:r w:rsidRPr="00955C15">
        <w:t>.</w:t>
      </w:r>
    </w:p>
    <w:p w:rsidR="009D145A" w:rsidRDefault="009D145A" w:rsidP="009D145A">
      <w:r w:rsidRPr="00ED2342">
        <w:t>1</w:t>
      </w:r>
      <w:r>
        <w:t>4</w:t>
      </w:r>
      <w:r w:rsidRPr="00ED2342">
        <w:t>.</w:t>
      </w:r>
      <w:r>
        <w:t xml:space="preserve"> Pagal Aprašą teikiamas finansavimas yra valstybės pagalba, kuri turi tenkinti visas sąlygas, nustatytas Bendrojo bendrosios išimties reglamento I skyriuje, ir atitinkamas specialiąsias sąlygas, nustatytas Bendrojo bendrosios išimties reglamento III skyriuje</w:t>
      </w:r>
      <w:r w:rsidR="00CB6F6F">
        <w:t xml:space="preserve"> – </w:t>
      </w:r>
      <w:r>
        <w:t xml:space="preserve">Aprašo </w:t>
      </w:r>
      <w:r w:rsidR="00CB6F6F">
        <w:t xml:space="preserve">10 </w:t>
      </w:r>
      <w:r>
        <w:t>punkte nurodytai veiklai teikiamas finansavimas turi tenkinti Bendrojo bendrosios išimties reglamento 2</w:t>
      </w:r>
      <w:r w:rsidR="00CB6F6F">
        <w:t>7</w:t>
      </w:r>
      <w:r>
        <w:t xml:space="preserve"> straipsnio nuostatas</w:t>
      </w:r>
      <w:r w:rsidR="00C13BF4">
        <w:t>.</w:t>
      </w:r>
    </w:p>
    <w:p w:rsidR="009D145A" w:rsidRDefault="009D145A" w:rsidP="009D145A">
      <w:pPr>
        <w:rPr>
          <w:highlight w:val="yellow"/>
        </w:rPr>
      </w:pPr>
      <w:r w:rsidRPr="00595E8D">
        <w:t>1</w:t>
      </w:r>
      <w:r>
        <w:t>5</w:t>
      </w:r>
      <w:r w:rsidRPr="00595E8D">
        <w:t>.</w:t>
      </w:r>
      <w:r>
        <w:t xml:space="preserve"> Pagal Aprašą teikiama skatinamąjį poveikį turinti pagalba atitinka Bendrojo bendrosios išimties reglamento 6 straipsnio 2 dalies nuostatas. </w:t>
      </w:r>
    </w:p>
    <w:p w:rsidR="009D145A" w:rsidRPr="00F340F7" w:rsidRDefault="009D145A" w:rsidP="009D145A"/>
    <w:p w:rsidR="0017184B" w:rsidRPr="00803E99" w:rsidRDefault="00341B0A" w:rsidP="00B42EBF">
      <w:pPr>
        <w:pStyle w:val="Heading1"/>
      </w:pPr>
      <w:r w:rsidRPr="00803E99">
        <w:t>II</w:t>
      </w:r>
      <w:r w:rsidR="007A2C9A" w:rsidRPr="00803E99">
        <w:t xml:space="preserve"> </w:t>
      </w:r>
      <w:r w:rsidR="0017184B" w:rsidRPr="00803E99">
        <w:t>SKYRIUS</w:t>
      </w:r>
    </w:p>
    <w:p w:rsidR="00341B0A" w:rsidRPr="00803E99" w:rsidRDefault="00341B0A" w:rsidP="00B42EBF">
      <w:pPr>
        <w:pStyle w:val="Heading1"/>
      </w:pPr>
      <w:r w:rsidRPr="00803E99">
        <w:t>REIKALAVIMAI PAREIŠKĖJAMS IR PARTNERIAMS</w:t>
      </w:r>
    </w:p>
    <w:p w:rsidR="00E83D5C" w:rsidRPr="00803E99" w:rsidRDefault="00E83D5C" w:rsidP="00B30FB7"/>
    <w:p w:rsidR="00CB6F6F" w:rsidRDefault="00BE6078" w:rsidP="00CB6F6F">
      <w:pPr>
        <w:ind w:left="851" w:firstLine="0"/>
      </w:pPr>
      <w:r w:rsidRPr="00803E99">
        <w:t>1</w:t>
      </w:r>
      <w:r w:rsidR="00CB6F6F">
        <w:t>6</w:t>
      </w:r>
      <w:r w:rsidR="00341B0A" w:rsidRPr="00803E99">
        <w:t xml:space="preserve">. </w:t>
      </w:r>
      <w:r w:rsidR="00B8112F" w:rsidRPr="00803E99">
        <w:t>Pagal Aprašą galim</w:t>
      </w:r>
      <w:r w:rsidR="00D14B35">
        <w:t>i</w:t>
      </w:r>
      <w:r w:rsidR="00B8112F" w:rsidRPr="00803E99">
        <w:t xml:space="preserve"> </w:t>
      </w:r>
      <w:r w:rsidR="00D14B35" w:rsidRPr="00803E99">
        <w:t>pareiškėj</w:t>
      </w:r>
      <w:r w:rsidR="00D14B35">
        <w:t>ai</w:t>
      </w:r>
      <w:r w:rsidR="00D14B35" w:rsidRPr="00803E99">
        <w:t xml:space="preserve"> </w:t>
      </w:r>
      <w:r w:rsidR="00B8112F" w:rsidRPr="00803E99">
        <w:t xml:space="preserve">yra </w:t>
      </w:r>
      <w:r w:rsidR="00D14B35" w:rsidRPr="00D97E44">
        <w:t>juridiniai asmenys, eksploatuojantys klasterius</w:t>
      </w:r>
      <w:r w:rsidR="00C0571E">
        <w:t xml:space="preserve">. </w:t>
      </w:r>
    </w:p>
    <w:p w:rsidR="00CB6F6F" w:rsidRDefault="00CB6F6F" w:rsidP="00CB6F6F">
      <w:pPr>
        <w:ind w:left="851" w:firstLine="0"/>
      </w:pPr>
      <w:r>
        <w:t xml:space="preserve">17. </w:t>
      </w:r>
      <w:r w:rsidR="00C0571E">
        <w:t>Pagal Aprašą partneriai negalimi.</w:t>
      </w:r>
      <w:r w:rsidR="00D14B35">
        <w:t xml:space="preserve"> </w:t>
      </w:r>
    </w:p>
    <w:p w:rsidR="00EA0801" w:rsidRDefault="00BE6078" w:rsidP="00B30FB7">
      <w:r w:rsidRPr="00803E99">
        <w:t>1</w:t>
      </w:r>
      <w:r w:rsidR="00CB6F6F">
        <w:t>8</w:t>
      </w:r>
      <w:r w:rsidR="00276B93" w:rsidRPr="00803E99">
        <w:t xml:space="preserve">. </w:t>
      </w:r>
      <w:r w:rsidR="00763CC2" w:rsidRPr="00803E99">
        <w:t>Pareiškėju (projekto vykdytoju) gali būti tik juridiniai asmenys. Pareiškėju (projekto vykdytoju) negali būti juridinių asmenų filialai arba atstovybės</w:t>
      </w:r>
      <w:r w:rsidR="0079024B" w:rsidRPr="00803E99">
        <w:t>.</w:t>
      </w:r>
      <w:r w:rsidR="00EA1E99" w:rsidRPr="00803E99">
        <w:t xml:space="preserve"> </w:t>
      </w:r>
    </w:p>
    <w:p w:rsidR="00C1343A" w:rsidRDefault="00C1343A" w:rsidP="00B30FB7">
      <w:pPr>
        <w:rPr>
          <w:i/>
        </w:rPr>
      </w:pPr>
      <w:r>
        <w:t>1</w:t>
      </w:r>
      <w:r w:rsidR="00CB6F6F">
        <w:t>9</w:t>
      </w:r>
      <w:r>
        <w:t>. Finansavimas gali būti skiriamas pareiškėjams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 ir Bendrojo bendrosios išimties reglamento 1 straipsnio 2–5 dalyse, 4 ir 13 straipsniuose nustatytus apribojimus. Pagal Aprašą finansavimas nėra teikiamas pareiškėjui, jei jis yra priskiriamas sunkumų patiriančios įmonės kategorijai</w:t>
      </w:r>
      <w:r w:rsidRPr="00A663C6">
        <w:t>.</w:t>
      </w:r>
      <w:r>
        <w:t xml:space="preserve"> Pagal Aprašą finansavimas neteikiamas, jeigu pareiškėjas nėra sugrąžinęs anksčiau gautos valstybės pagalbos, kuri Europos Komisijos sprendimu pripažinta neteisėta ir nesuderinama su vidaus rinka.</w:t>
      </w:r>
    </w:p>
    <w:p w:rsidR="0018255A" w:rsidRPr="00803E99" w:rsidRDefault="0018255A" w:rsidP="00B30FB7"/>
    <w:p w:rsidR="0017184B" w:rsidRPr="00803E99" w:rsidRDefault="0018255A" w:rsidP="00B42EBF">
      <w:pPr>
        <w:pStyle w:val="Heading1"/>
      </w:pPr>
      <w:r w:rsidRPr="00803E99">
        <w:t>III</w:t>
      </w:r>
      <w:r w:rsidR="007A2C9A" w:rsidRPr="00803E99">
        <w:t xml:space="preserve"> </w:t>
      </w:r>
      <w:r w:rsidR="0017184B" w:rsidRPr="00803E99">
        <w:t>SKYRIUS</w:t>
      </w:r>
    </w:p>
    <w:p w:rsidR="0018255A" w:rsidRPr="00803E99" w:rsidRDefault="0018255A" w:rsidP="00B42EBF">
      <w:pPr>
        <w:pStyle w:val="Heading1"/>
      </w:pPr>
      <w:r w:rsidRPr="00803E99">
        <w:t>PROJEKTAMS</w:t>
      </w:r>
      <w:r w:rsidR="00792A49" w:rsidRPr="00803E99">
        <w:t xml:space="preserve"> TAIKOMI REIKALAVIMAI</w:t>
      </w:r>
    </w:p>
    <w:p w:rsidR="00792A49" w:rsidRPr="00803E99" w:rsidRDefault="00792A49" w:rsidP="00B30FB7"/>
    <w:p w:rsidR="003507F2" w:rsidRPr="00803E99" w:rsidRDefault="00CB6F6F" w:rsidP="00B30FB7">
      <w:r>
        <w:t>20</w:t>
      </w:r>
      <w:r w:rsidR="00D84416" w:rsidRPr="00803E99">
        <w:t>.</w:t>
      </w:r>
      <w:r w:rsidR="00D84416" w:rsidRPr="00803E99">
        <w:tab/>
        <w:t xml:space="preserve">Projektas turi atitikti Projektų taisyklių 10 skirsnyje nustatytus bendruosius reikalavimus. </w:t>
      </w:r>
    </w:p>
    <w:p w:rsidR="00097835" w:rsidRDefault="00CB6F6F" w:rsidP="00B30FB7">
      <w:r>
        <w:t>21</w:t>
      </w:r>
      <w:r w:rsidR="00D84416" w:rsidRPr="00803E99">
        <w:t>.</w:t>
      </w:r>
      <w:r w:rsidR="00D84416" w:rsidRPr="00803E99">
        <w:tab/>
        <w:t>Projektas turi atitikti šiuos specialiuosius projektų atrankos kriterijus</w:t>
      </w:r>
      <w:r w:rsidR="00097835">
        <w:t xml:space="preserve">, patvirtintus 2014–2020 metų Europos Sąjungos fondų investicijų veiksmų programos Stebėsenos komiteto 2015 m. lapkričio 26 d. posėdžio nutarimu Nr. </w:t>
      </w:r>
      <w:r w:rsidR="00097835" w:rsidRPr="00097835">
        <w:rPr>
          <w:highlight w:val="yellow"/>
        </w:rPr>
        <w:t>........</w:t>
      </w:r>
      <w:r w:rsidR="00097835">
        <w:t>:</w:t>
      </w:r>
    </w:p>
    <w:p w:rsidR="00097835" w:rsidRDefault="00CB6F6F" w:rsidP="00B30FB7">
      <w:r>
        <w:t>21</w:t>
      </w:r>
      <w:r w:rsidR="00097835">
        <w:t>.1. p</w:t>
      </w:r>
      <w:r w:rsidR="00097835" w:rsidRPr="00097835">
        <w:t>rojektas atitinka Lietuvos inovacijų plėtros 2014–2020 metų programos, patvirtintos Lietuvos Respublikos Vyriausybės 2013 m. gruodžio 18 d. nutarimu Nr. 1281 „Dėl Lietuvos inovacijų plėtros 2014–2020 metų programos patvirtinimo“, nuostatas</w:t>
      </w:r>
      <w:r w:rsidR="00A874A5">
        <w:t xml:space="preserve"> (</w:t>
      </w:r>
      <w:r w:rsidR="00A874A5">
        <w:rPr>
          <w:lang w:eastAsia="lt-LT"/>
        </w:rPr>
        <w:t>v</w:t>
      </w:r>
      <w:r w:rsidR="00A874A5" w:rsidRPr="006F23A6">
        <w:rPr>
          <w:lang w:eastAsia="lt-LT"/>
        </w:rPr>
        <w:t>ertinama, ar projektas prisideda</w:t>
      </w:r>
      <w:r w:rsidR="00A874A5" w:rsidRPr="006F23A6">
        <w:t xml:space="preserve"> prie Lietuvos inovacijų plėtros 2014–2020 metų programos trečiojo tikslo „Skatinti vertės tinklų kūrimą, plėtrą ir jų tarptautiškumą“ antrojo uždavinio „Skatinti klasterių plėtrą ir integraciją į tarptautinius vertės kūrimo tinklus“ įgyvendinimo, t. y. ar projekto veiklos orientuotos į Lietuvoje veikiančių klasterių plėtrą ir (arba) jų įsijungimą į tarptautinius tinklus</w:t>
      </w:r>
      <w:r w:rsidR="00C1343A">
        <w:t>)</w:t>
      </w:r>
      <w:r w:rsidR="00A874A5">
        <w:t>;</w:t>
      </w:r>
    </w:p>
    <w:p w:rsidR="00A874A5" w:rsidRDefault="00CB6F6F" w:rsidP="00A874A5">
      <w:r>
        <w:lastRenderedPageBreak/>
        <w:t>21</w:t>
      </w:r>
      <w:r w:rsidR="00A874A5">
        <w:t>.2. p</w:t>
      </w:r>
      <w:r w:rsidR="00A874A5" w:rsidRPr="00A874A5">
        <w:t>rojektas atitinka Lietuvos klasterių plėtros koncepcijos, patvirtintos Lietuvos Respublikos ūkio ministro 2014 m. vasario 27 d. įsakymu Nr. 4-131 ,,Dėl Lietuvos klasterių plėtros konce</w:t>
      </w:r>
      <w:r w:rsidR="00A874A5">
        <w:t>pcijos patvirtinimo“, nuostatas (v</w:t>
      </w:r>
      <w:r w:rsidR="00A874A5" w:rsidRPr="006F23A6">
        <w:t>ertinama, ar projektas prisideda prie Lietuvos klasterių plėtros koncepcijos tikslo „</w:t>
      </w:r>
      <w:r w:rsidR="00A874A5">
        <w:t>d</w:t>
      </w:r>
      <w:r w:rsidR="00A874A5" w:rsidRPr="006F23A6">
        <w:t>idinti Lietuvos ūkio inovacinį potencialą, skatinant klasterizaciją“ bent vieno iš trijų uždavinių įgyvendinimo:</w:t>
      </w:r>
      <w:r w:rsidR="00A874A5">
        <w:t xml:space="preserve"> 1) </w:t>
      </w:r>
      <w:r w:rsidR="00A874A5" w:rsidRPr="006F23A6">
        <w:t xml:space="preserve">skatinti klasterių kūrimąsi ir plėtrą (veiklos pagalba klasterio eksploatavimui, t. y. naujų narių pritraukimas, mokymai, rinkodara, strategijų, tyrimų atlikimas ir t. t.); </w:t>
      </w:r>
      <w:r w:rsidR="00A874A5">
        <w:t xml:space="preserve">2) </w:t>
      </w:r>
      <w:r w:rsidR="00A874A5" w:rsidRPr="006F23A6">
        <w:t>didinti klasterių inovacinį potencialą;</w:t>
      </w:r>
      <w:r w:rsidR="00A874A5">
        <w:t xml:space="preserve"> 3) </w:t>
      </w:r>
      <w:r w:rsidR="00A874A5" w:rsidRPr="006F23A6">
        <w:t>skatinti klasterių jungimąsi į tar</w:t>
      </w:r>
      <w:r w:rsidR="00A874A5">
        <w:t>ptautinius tinklus (klasterius);</w:t>
      </w:r>
    </w:p>
    <w:p w:rsidR="00A874A5" w:rsidRDefault="00CB6F6F" w:rsidP="00143E22">
      <w:r>
        <w:t>21</w:t>
      </w:r>
      <w:r w:rsidR="00A874A5">
        <w:t>.3. p</w:t>
      </w:r>
      <w:r w:rsidR="00A874A5" w:rsidRPr="00A874A5">
        <w:t>rojektas atitinka 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bent vieno šioje programoje nustatyto prioriteto veiksmų planą</w:t>
      </w:r>
      <w:r w:rsidR="00A874A5">
        <w:t xml:space="preserve"> (</w:t>
      </w:r>
      <w:r w:rsidR="00A874A5">
        <w:rPr>
          <w:lang w:eastAsia="lt-LT"/>
        </w:rPr>
        <w:t>v</w:t>
      </w:r>
      <w:r w:rsidR="00A874A5" w:rsidRPr="006F23A6">
        <w:rPr>
          <w:lang w:eastAsia="lt-LT"/>
        </w:rPr>
        <w:t>ertinama, ar projektas prisideda</w:t>
      </w:r>
      <w:r w:rsidR="00A874A5" w:rsidRPr="006F23A6">
        <w:t xml:space="preserve"> prie </w:t>
      </w:r>
      <w:r w:rsidR="00A874A5" w:rsidRPr="006F23A6">
        <w:rPr>
          <w:lang w:eastAsia="lt-LT"/>
        </w:rPr>
        <w:t>Prioritetinių mokslinių tyrimų ir eksperimentinės (socialinės, kultūrinės) plėtros ir inovacijų raidos (sumaniosios specializacijos) krypčių ir jų prioritetų įgyvendinimo programos</w:t>
      </w:r>
      <w:r w:rsidR="00A874A5">
        <w:rPr>
          <w:lang w:eastAsia="lt-LT"/>
        </w:rPr>
        <w:t>, atitikdamas</w:t>
      </w:r>
      <w:r w:rsidR="00A874A5" w:rsidRPr="006F23A6">
        <w:t xml:space="preserve"> bent vieno konkretaus prioriteto veiksmų plane nustatytą bent vieną prioriteto tematinį specifiškumą</w:t>
      </w:r>
      <w:r w:rsidR="00A874A5">
        <w:t xml:space="preserve"> (s</w:t>
      </w:r>
      <w:r w:rsidR="00A874A5" w:rsidRPr="006F23A6">
        <w:rPr>
          <w:bCs/>
          <w:lang w:eastAsia="lt-LT"/>
        </w:rPr>
        <w:t>pecifiškumas vertinamas pagal klasterio narių kuriamus produktus vertės grandinėje</w:t>
      </w:r>
      <w:r w:rsidR="00A874A5">
        <w:rPr>
          <w:bCs/>
          <w:lang w:eastAsia="lt-LT"/>
        </w:rPr>
        <w:t>))</w:t>
      </w:r>
      <w:r w:rsidR="00A874A5">
        <w:t>;</w:t>
      </w:r>
    </w:p>
    <w:p w:rsidR="00A874A5" w:rsidRDefault="00CB6F6F" w:rsidP="00143E22">
      <w:pPr>
        <w:rPr>
          <w:bCs/>
          <w:lang w:eastAsia="lt-LT"/>
        </w:rPr>
      </w:pPr>
      <w:r>
        <w:t>21</w:t>
      </w:r>
      <w:r w:rsidR="00A874A5">
        <w:t>.4. k</w:t>
      </w:r>
      <w:r w:rsidR="00A874A5" w:rsidRPr="00A874A5">
        <w:t>lasteris atitinka klasterio apibrėžimą ir jo nariai susibūrė turėdami tikslą ir bendrą ekonominį interesą vykdyti MTEPI veiklas</w:t>
      </w:r>
      <w:r w:rsidR="00A874A5">
        <w:t xml:space="preserve"> (vertinama, ar p</w:t>
      </w:r>
      <w:r w:rsidR="00A874A5">
        <w:rPr>
          <w:bCs/>
          <w:lang w:eastAsia="lt-LT"/>
        </w:rPr>
        <w:t>agal priemonę finansavimui gauti</w:t>
      </w:r>
      <w:r w:rsidR="00A874A5" w:rsidRPr="006F23A6">
        <w:rPr>
          <w:bCs/>
          <w:lang w:eastAsia="lt-LT"/>
        </w:rPr>
        <w:t xml:space="preserve"> </w:t>
      </w:r>
      <w:r w:rsidR="00A874A5">
        <w:rPr>
          <w:bCs/>
          <w:lang w:eastAsia="lt-LT"/>
        </w:rPr>
        <w:t>pretenduoja tokie</w:t>
      </w:r>
      <w:r w:rsidR="00A874A5" w:rsidRPr="006F23A6">
        <w:rPr>
          <w:bCs/>
          <w:lang w:eastAsia="lt-LT"/>
        </w:rPr>
        <w:t xml:space="preserve"> juridiniai asmenys, </w:t>
      </w:r>
      <w:r w:rsidR="00A874A5">
        <w:rPr>
          <w:bCs/>
          <w:lang w:eastAsia="lt-LT"/>
        </w:rPr>
        <w:t>kurie eksploatuoja</w:t>
      </w:r>
      <w:r w:rsidR="00A874A5" w:rsidRPr="006F23A6">
        <w:rPr>
          <w:bCs/>
          <w:lang w:eastAsia="lt-LT"/>
        </w:rPr>
        <w:t xml:space="preserve"> tik tokius klasterius, kurie atitinka klasterio apibrėžimą ir kurie paraiškoje pagrindė, jog klasterio nariai turi bendrą ekonominį intere</w:t>
      </w:r>
      <w:r w:rsidR="00A874A5">
        <w:rPr>
          <w:bCs/>
          <w:lang w:eastAsia="lt-LT"/>
        </w:rPr>
        <w:t>są drauge vykdyti MTEPI veiklas</w:t>
      </w:r>
      <w:r w:rsidR="00C1343A">
        <w:rPr>
          <w:bCs/>
          <w:lang w:eastAsia="lt-LT"/>
        </w:rPr>
        <w:t>)</w:t>
      </w:r>
      <w:r w:rsidR="00C13BF4">
        <w:rPr>
          <w:bCs/>
          <w:lang w:eastAsia="lt-LT"/>
        </w:rPr>
        <w:t>.</w:t>
      </w:r>
      <w:r w:rsidR="00A874A5">
        <w:rPr>
          <w:bCs/>
          <w:lang w:eastAsia="lt-LT"/>
        </w:rPr>
        <w:t xml:space="preserve"> </w:t>
      </w:r>
    </w:p>
    <w:p w:rsidR="00B6756A" w:rsidRDefault="00CB6F6F" w:rsidP="00B6756A">
      <w:r>
        <w:t>22</w:t>
      </w:r>
      <w:r w:rsidR="00B6756A">
        <w:t xml:space="preserve">. Projektu turi būti prisidedama prie bent vieno Europos Sąjungos Baltijos jūros regiono strategijos, patvirtintos </w:t>
      </w:r>
      <w:r w:rsidR="00B6756A">
        <w:rPr>
          <w:color w:val="000000"/>
        </w:rPr>
        <w:t xml:space="preserve">Europos Komisijos (toliau – EK) 2009 m. birželio 10 d. komunikatu Nr. COM(2009) 248 final, kuri skelbiama EK svetainėje adresu </w:t>
      </w:r>
      <w:hyperlink r:id="rId9" w:anchor="1" w:history="1">
        <w:r w:rsidR="00B6756A">
          <w:rPr>
            <w:rStyle w:val="Hyperlink"/>
            <w:color w:val="000000"/>
          </w:rPr>
          <w:t>http://ec.europa.eu/regional_policy/lt/policy/cooperation/macro-regional-strategies/baltic-sea/library/#1</w:t>
        </w:r>
      </w:hyperlink>
      <w:r w:rsidR="00B6756A">
        <w:t xml:space="preserve"> (toliau – ES BJRS), tikslo įgyvendinimo pagal ES BJRS veiksmų plane, </w:t>
      </w:r>
      <w:r w:rsidR="00B6756A">
        <w:rPr>
          <w:iCs/>
        </w:rPr>
        <w:t>patvirtintame EK 2015 m. rugsėjo 10 d. sprendimu Nr. SWD(2015)177 final,</w:t>
      </w:r>
      <w:r w:rsidR="00B6756A">
        <w:rPr>
          <w:bCs/>
          <w:lang w:eastAsia="lt-LT"/>
        </w:rPr>
        <w:t xml:space="preserve"> kuris skelbiamas </w:t>
      </w:r>
      <w:r w:rsidR="00B6756A">
        <w:rPr>
          <w:color w:val="000000"/>
        </w:rPr>
        <w:t xml:space="preserve">EK svetainėje </w:t>
      </w:r>
      <w:r w:rsidR="00B6756A">
        <w:rPr>
          <w:bCs/>
          <w:lang w:eastAsia="lt-LT"/>
        </w:rPr>
        <w:t xml:space="preserve">adresu </w:t>
      </w:r>
      <w:hyperlink r:id="rId10" w:anchor="1" w:history="1">
        <w:r w:rsidR="00B6756A">
          <w:rPr>
            <w:rStyle w:val="Hyperlink"/>
            <w:color w:val="000000"/>
          </w:rPr>
          <w:t>http://ec.europa.eu/regional_policy/lt/policy/cooperation/macro-regional-strategies/baltic-sea/library/#1</w:t>
        </w:r>
      </w:hyperlink>
      <w:r w:rsidR="00B6756A">
        <w:rPr>
          <w:color w:val="000000"/>
          <w:u w:val="single"/>
        </w:rPr>
        <w:t>,</w:t>
      </w:r>
      <w:r w:rsidR="00B6756A">
        <w:t xml:space="preserve"> numatytą politinę sritį „Inovacijos“.</w:t>
      </w:r>
    </w:p>
    <w:p w:rsidR="00523CFC" w:rsidRDefault="00CB6F6F" w:rsidP="00523CFC">
      <w:pPr>
        <w:tabs>
          <w:tab w:val="left" w:pos="1134"/>
        </w:tabs>
      </w:pPr>
      <w:r>
        <w:t>23</w:t>
      </w:r>
      <w:r w:rsidR="00523CFC">
        <w:t>.</w:t>
      </w:r>
      <w:r w:rsidR="00D84416" w:rsidRPr="00803E99">
        <w:t xml:space="preserve"> Projekt</w:t>
      </w:r>
      <w:r w:rsidR="00CF2E9C" w:rsidRPr="00803E99">
        <w:t>ų</w:t>
      </w:r>
      <w:r w:rsidR="00D84416" w:rsidRPr="00803E99">
        <w:t xml:space="preserve"> </w:t>
      </w:r>
      <w:r w:rsidR="00CF2E9C" w:rsidRPr="00803E99">
        <w:t>atranka vykdoma</w:t>
      </w:r>
      <w:r w:rsidR="00AA4FF5" w:rsidRPr="00803E99">
        <w:t xml:space="preserve"> </w:t>
      </w:r>
      <w:r w:rsidR="00CF2E9C" w:rsidRPr="00803E99">
        <w:t xml:space="preserve">vadovaujantis </w:t>
      </w:r>
      <w:r w:rsidR="00D84416" w:rsidRPr="00803E99">
        <w:t>prioritetini</w:t>
      </w:r>
      <w:r w:rsidR="00CF2E9C" w:rsidRPr="00803E99">
        <w:t>ai</w:t>
      </w:r>
      <w:r w:rsidR="00D84416" w:rsidRPr="00803E99">
        <w:t>s projektų atrankos kriterij</w:t>
      </w:r>
      <w:r w:rsidR="00CF2E9C" w:rsidRPr="00803E99">
        <w:t>ai</w:t>
      </w:r>
      <w:r w:rsidR="00D84416" w:rsidRPr="00803E99">
        <w:t>s, nurodyt</w:t>
      </w:r>
      <w:r w:rsidR="00CF2E9C" w:rsidRPr="00803E99">
        <w:t>ai</w:t>
      </w:r>
      <w:r w:rsidR="00D84416" w:rsidRPr="00803E99">
        <w:t xml:space="preserve">s Aprašo 2 priede. </w:t>
      </w:r>
      <w:r w:rsidR="00722384" w:rsidRPr="00803E99">
        <w:t>Už atitiktį šiems prioritetiniams projektų atrankos kriterijams projektams skiriami balai</w:t>
      </w:r>
      <w:r w:rsidR="00073CE2" w:rsidRPr="00803E99">
        <w:t xml:space="preserve"> (maksimalus galimas balų skaičius pagal kiekvieną kriterijų nurodytas Aprašo 2 priede). </w:t>
      </w:r>
      <w:r w:rsidR="0000781B" w:rsidRPr="00803E99">
        <w:t xml:space="preserve">Pagal ši Aprašą privaloma surinkti minimali balų suma yra </w:t>
      </w:r>
      <w:r w:rsidR="0000781B" w:rsidRPr="00523CFC">
        <w:rPr>
          <w:highlight w:val="yellow"/>
        </w:rPr>
        <w:t>__</w:t>
      </w:r>
      <w:r w:rsidR="00F60E4A">
        <w:rPr>
          <w:highlight w:val="yellow"/>
        </w:rPr>
        <w:t>40</w:t>
      </w:r>
      <w:r w:rsidR="0000781B" w:rsidRPr="00523CFC">
        <w:rPr>
          <w:highlight w:val="yellow"/>
        </w:rPr>
        <w:t>____</w:t>
      </w:r>
      <w:r w:rsidR="00523CFC">
        <w:t>.</w:t>
      </w:r>
      <w:r w:rsidR="001B4A70" w:rsidRPr="00803E99">
        <w:t xml:space="preserve"> Minimalus privalomas balų skaičius pagal kiekvieną kriterijų nurodytas Aprašo 2 priede. </w:t>
      </w:r>
      <w:r w:rsidR="00523CFC" w:rsidRPr="00F74FAE">
        <w:t>Jeigu projektai surenka vienodą balų skaičių, tuomet projektai išdėstomi Projektų taisyklių 151 punkte nustatyta tvarka.</w:t>
      </w:r>
    </w:p>
    <w:p w:rsidR="00523CFC" w:rsidRPr="004A0C98" w:rsidRDefault="00CB6F6F" w:rsidP="00523CFC">
      <w:pPr>
        <w:tabs>
          <w:tab w:val="left" w:pos="1134"/>
        </w:tabs>
      </w:pPr>
      <w:r>
        <w:t>24</w:t>
      </w:r>
      <w:r w:rsidR="00523CFC">
        <w:t xml:space="preserve">. </w:t>
      </w:r>
      <w:r w:rsidR="00523CFC" w:rsidRPr="004A0C98">
        <w:t xml:space="preserve">Jei projekto naudos ir kokybės vertinimo metu projektui suteikiama mažiau kaip </w:t>
      </w:r>
      <w:r w:rsidR="00523CFC" w:rsidRPr="00523CFC">
        <w:rPr>
          <w:highlight w:val="yellow"/>
        </w:rPr>
        <w:t>.</w:t>
      </w:r>
      <w:r w:rsidR="00F60E4A">
        <w:rPr>
          <w:highlight w:val="yellow"/>
        </w:rPr>
        <w:t>40</w:t>
      </w:r>
      <w:r w:rsidR="00523CFC" w:rsidRPr="00523CFC">
        <w:rPr>
          <w:highlight w:val="yellow"/>
        </w:rPr>
        <w:t>....</w:t>
      </w:r>
      <w:r w:rsidR="00523CFC" w:rsidRPr="004A0C98">
        <w:t xml:space="preserve"> balų, paraiška atmetama.</w:t>
      </w:r>
    </w:p>
    <w:p w:rsidR="00523CFC" w:rsidRDefault="00CB6F6F" w:rsidP="00523CFC">
      <w:pPr>
        <w:tabs>
          <w:tab w:val="left" w:pos="1134"/>
        </w:tabs>
      </w:pPr>
      <w:r>
        <w:t>25</w:t>
      </w:r>
      <w:r w:rsidR="00523CFC">
        <w:t xml:space="preserve">. </w:t>
      </w:r>
      <w:r w:rsidR="00523CFC" w:rsidRPr="00F74FAE">
        <w:t xml:space="preserve">Pagal Aprašą nefinansuojami iš </w:t>
      </w:r>
      <w:r w:rsidR="00523CFC">
        <w:t xml:space="preserve">ES </w:t>
      </w:r>
      <w:r w:rsidR="00523CFC" w:rsidRPr="00F74FAE">
        <w:t xml:space="preserve">struktūrinių fondų lėšų bendrai finansuojami didelės apimties projektai. </w:t>
      </w:r>
    </w:p>
    <w:p w:rsidR="0060286D" w:rsidRDefault="0060286D" w:rsidP="00523CFC">
      <w:pPr>
        <w:tabs>
          <w:tab w:val="left" w:pos="1134"/>
        </w:tabs>
      </w:pPr>
      <w:r>
        <w:t>2</w:t>
      </w:r>
      <w:r w:rsidR="0035716D">
        <w:t>6</w:t>
      </w:r>
      <w:r>
        <w:t xml:space="preserve">. </w:t>
      </w:r>
      <w:r w:rsidRPr="00EF1CCC">
        <w:t>Teikiamų pagal Aprašą projektų veiklų įgyvendinimo trukmė turi būti ne ilgesnė kaip 24  mėnesiai nuo projekto sutarties pasirašymo dienos.</w:t>
      </w:r>
    </w:p>
    <w:p w:rsidR="0060286D" w:rsidRDefault="0060286D" w:rsidP="00523CFC">
      <w:pPr>
        <w:tabs>
          <w:tab w:val="left" w:pos="1134"/>
        </w:tabs>
      </w:pPr>
      <w:r>
        <w:t>2</w:t>
      </w:r>
      <w:r w:rsidR="0035716D">
        <w:t>7</w:t>
      </w:r>
      <w:r>
        <w:t xml:space="preserve">. </w:t>
      </w:r>
      <w:r w:rsidRPr="0060286D">
        <w:t xml:space="preserve">Tam tikrais atvejais dėl objektyvių priežasčių, kurių projekto vykdytojas negalėjo numatyti paraiškos pateikimo ir vertinimo metu, projekto veiklų įgyvendinimo laikotarpis, nurodytas </w:t>
      </w:r>
      <w:r w:rsidRPr="0035716D">
        <w:t>2</w:t>
      </w:r>
      <w:r w:rsidR="0035716D">
        <w:t>6</w:t>
      </w:r>
      <w:r w:rsidRPr="0060286D">
        <w:t xml:space="preserve"> punkte, gali būti pratęstas Projektų taisyklių nustatyta tvarka</w:t>
      </w:r>
      <w:r>
        <w:t>.</w:t>
      </w:r>
    </w:p>
    <w:p w:rsidR="0060286D" w:rsidRDefault="0055161D" w:rsidP="00523CFC">
      <w:pPr>
        <w:tabs>
          <w:tab w:val="left" w:pos="1134"/>
        </w:tabs>
      </w:pPr>
      <w:r>
        <w:t>2</w:t>
      </w:r>
      <w:r w:rsidR="0035716D">
        <w:t>8</w:t>
      </w:r>
      <w:r w:rsidR="0060286D" w:rsidRPr="0060286D">
        <w:t>.</w:t>
      </w:r>
      <w:r w:rsidR="0060286D" w:rsidRPr="0060286D">
        <w:tab/>
        <w:t xml:space="preserve">Projektas gali būti pradėtas įgyvendinti ne anksčiau nei po paraiškos registravimo įgyvendinančioje institucijoje dienos, tačiau projekto išlaidos nuo paraiškos registravimo dienos iki projekto sutarties pasirašymo yra patiriamos pareiškėjo rizika. Jeigu projektas, kuriam prašoma </w:t>
      </w:r>
      <w:r w:rsidR="0060286D" w:rsidRPr="0060286D">
        <w:lastRenderedPageBreak/>
        <w:t>finansavimo pradedamas įgyvendinti iki paraiškos registravimo įgyvendinančioje institucijoje dienos, visas projektas tampa netinkamas ir jam finansavimas neskiriamas.</w:t>
      </w:r>
    </w:p>
    <w:p w:rsidR="0035716D" w:rsidRDefault="0035716D" w:rsidP="00523CFC">
      <w:pPr>
        <w:tabs>
          <w:tab w:val="left" w:pos="1134"/>
        </w:tabs>
        <w:rPr>
          <w:rFonts w:eastAsia="Times New Roman"/>
          <w:lang w:eastAsia="lt-LT"/>
        </w:rPr>
      </w:pPr>
      <w:r>
        <w:t>29</w:t>
      </w:r>
      <w:r w:rsidRPr="00242552">
        <w:rPr>
          <w:i/>
        </w:rPr>
        <w:t xml:space="preserve">. </w:t>
      </w:r>
      <w:r w:rsidRPr="00242552">
        <w:t>Projekto veiklos turi būti vykdomos Lietuvos Respublikoje arba kitose ES valstybėse narėse, jei jas vykdant sukurti produktai, rezultatai ir nauda (ar jų dalis, proporcinga Lietuvos Respublikos finansiniam įnašui) atitenka Lietuvos Respublikai. Jeigu projektų veiklos vykdomos ne Lietuvo</w:t>
      </w:r>
      <w:r>
        <w:t>s Respublikoje</w:t>
      </w:r>
      <w:r w:rsidRPr="00242552">
        <w:t>, tokių veiklų išlaidos neturi viršyti 15 procentų projekto tinkamų finansuoti išlaidų sumos.</w:t>
      </w:r>
      <w:r>
        <w:t xml:space="preserve"> Projekto veiklų vykdymo vieta yra laikoma vieta, kurioje projekto veiklą vykdo projektą vykdantis personalas, kaip jis apibrėžtas </w:t>
      </w:r>
      <w:r>
        <w:rPr>
          <w:rFonts w:eastAsia="Times New Roman"/>
          <w:lang w:eastAsia="lt-LT"/>
        </w:rPr>
        <w:t>Rekomendacijų</w:t>
      </w:r>
      <w:r w:rsidRPr="00A703EF">
        <w:rPr>
          <w:rFonts w:eastAsia="Times New Roman"/>
          <w:lang w:eastAsia="lt-LT"/>
        </w:rPr>
        <w:t xml:space="preserve"> dėl projektų išlaidų atitikties Europos Sąjungos struktūrinių fondų reikalavimams, kurios </w:t>
      </w:r>
      <w:r>
        <w:rPr>
          <w:rFonts w:eastAsia="Times New Roman"/>
          <w:lang w:eastAsia="lt-LT"/>
        </w:rPr>
        <w:t xml:space="preserve">patvirtintos Žmogiškųjų išteklių plėtros veiksmų programos, Ekonomikos augimo veiksmų programos, Sanglaudos skatinimo veiksmų programos ir 2014–2020 metų Europos Sąjungos fondų investicijų veiksmų programos valdymo komitetų 2014 m. liepos 4 d. protokolu Nr. 34 (toliau </w:t>
      </w:r>
      <w:r w:rsidRPr="00EE1A1C">
        <w:rPr>
          <w:lang w:eastAsia="lt-LT"/>
        </w:rPr>
        <w:t>–</w:t>
      </w:r>
      <w:r>
        <w:rPr>
          <w:lang w:eastAsia="lt-LT"/>
        </w:rPr>
        <w:t xml:space="preserve"> </w:t>
      </w:r>
      <w:r>
        <w:rPr>
          <w:rFonts w:eastAsia="Times New Roman"/>
          <w:lang w:eastAsia="lt-LT"/>
        </w:rPr>
        <w:t xml:space="preserve">Rekomendacijos) (su vėlesniais pakeitimais) ir </w:t>
      </w:r>
      <w:r w:rsidRPr="00A703EF">
        <w:rPr>
          <w:rFonts w:eastAsia="Times New Roman"/>
          <w:lang w:eastAsia="lt-LT"/>
        </w:rPr>
        <w:t xml:space="preserve">paskelbtos </w:t>
      </w:r>
      <w:r>
        <w:rPr>
          <w:rFonts w:eastAsia="Times New Roman"/>
          <w:lang w:eastAsia="lt-LT"/>
        </w:rPr>
        <w:t xml:space="preserve">svetainėje </w:t>
      </w:r>
      <w:hyperlink r:id="rId11" w:history="1">
        <w:r w:rsidR="00E612FD" w:rsidRPr="004E0BD5">
          <w:rPr>
            <w:rStyle w:val="Hyperlink"/>
            <w:rFonts w:eastAsia="Times New Roman"/>
            <w:lang w:eastAsia="lt-LT"/>
          </w:rPr>
          <w:t>www.esinvesticijos.lt</w:t>
        </w:r>
      </w:hyperlink>
      <w:r w:rsidR="003C66EC">
        <w:rPr>
          <w:rFonts w:eastAsia="Times New Roman"/>
          <w:lang w:eastAsia="lt-LT"/>
        </w:rPr>
        <w:t>.</w:t>
      </w:r>
    </w:p>
    <w:p w:rsidR="00E612FD" w:rsidRDefault="00E612FD" w:rsidP="00523CFC">
      <w:pPr>
        <w:tabs>
          <w:tab w:val="left" w:pos="1134"/>
        </w:tabs>
      </w:pPr>
      <w:r w:rsidRPr="00186857">
        <w:t>3</w:t>
      </w:r>
      <w:r>
        <w:t>0</w:t>
      </w:r>
      <w:r w:rsidRPr="00186857">
        <w:t>. Pareiškėjas paraiškoje nurodo, kuriai iš sumanios specializacijos krypčių ir šių krypčių prioritetų, nurodytų Prioritetinių mokslinių tyrimų ir eksperimentinės (socialinės, kultūrinės) plėtros ir inovacijų raidos (sumaniosios specializacijos) krypčių ir jų prioritetų įgyvendinimo programoje, priskiriamas projektas</w:t>
      </w:r>
      <w:r>
        <w:t xml:space="preserve">, taip pat nurodo kurį </w:t>
      </w:r>
      <w:r w:rsidRPr="00C26B10">
        <w:t>prioriteto teminį specifiškumą</w:t>
      </w:r>
      <w:r>
        <w:t xml:space="preserve"> atitinka projektas</w:t>
      </w:r>
      <w:r w:rsidRPr="00186857">
        <w:t xml:space="preserve">. </w:t>
      </w:r>
      <w:r w:rsidRPr="00C06184">
        <w:t>Galutinį priskyrimą</w:t>
      </w:r>
      <w:r>
        <w:t xml:space="preserve"> arba nepriskyrimą</w:t>
      </w:r>
      <w:r w:rsidRPr="00C06184">
        <w:t xml:space="preserve"> konkrečiai sumanios specializacijos krypčiai ir jos prioritetui nustato įgyvendinančioji institucija vertinimo metu. Tuo atveju, jeigu įgyvendinančioji institucija nustato, kad projektas priskiriamas kitai sumanios specializacijos krypčiai ir (ar) šios krypties prioritetui nei pareiškėjas nurodė paraiškoje, pareiškėjui pasiūloma patikslinti paraiškoje nurodytą informaciją, kuriai iš sumanios specializacijos krypčių ir šių krypčių prioritetų priskiriamas projektas. Pareiškėjui nesutikus patikslinti šios informacijos</w:t>
      </w:r>
      <w:r w:rsidR="00C13BF4">
        <w:t>,</w:t>
      </w:r>
      <w:r w:rsidRPr="00C06184">
        <w:t xml:space="preserve"> paraiška atmetama.</w:t>
      </w:r>
    </w:p>
    <w:p w:rsidR="00E612FD" w:rsidRDefault="003C66EC" w:rsidP="00E612FD">
      <w:pPr>
        <w:tabs>
          <w:tab w:val="left" w:pos="1134"/>
        </w:tabs>
        <w:ind w:firstLine="709"/>
      </w:pPr>
      <w:r>
        <w:t>3</w:t>
      </w:r>
      <w:r w:rsidR="00E612FD">
        <w:t>1</w:t>
      </w:r>
      <w:r w:rsidR="009E5A2A">
        <w:t xml:space="preserve">. </w:t>
      </w:r>
      <w:r w:rsidR="00B6756A" w:rsidRPr="002E003B">
        <w:t xml:space="preserve">Projektu turi būti siekiama </w:t>
      </w:r>
      <w:r w:rsidR="00B6756A">
        <w:t xml:space="preserve">toliau </w:t>
      </w:r>
      <w:r w:rsidR="00B6756A" w:rsidRPr="002E003B">
        <w:t>išvardytų stebėsenos rodiklių, iš kurių</w:t>
      </w:r>
      <w:r w:rsidR="001B406B">
        <w:t xml:space="preserve"> du</w:t>
      </w:r>
      <w:r w:rsidR="00B6756A" w:rsidRPr="002E003B">
        <w:t xml:space="preserve">, nurodyti Aprašo </w:t>
      </w:r>
      <w:r>
        <w:t>3</w:t>
      </w:r>
      <w:r w:rsidR="00E612FD">
        <w:t>1</w:t>
      </w:r>
      <w:r>
        <w:t>.</w:t>
      </w:r>
      <w:r w:rsidR="001B406B">
        <w:t xml:space="preserve">1 ir </w:t>
      </w:r>
      <w:r>
        <w:t>3</w:t>
      </w:r>
      <w:r w:rsidR="00E612FD">
        <w:t>1</w:t>
      </w:r>
      <w:r w:rsidR="001B406B">
        <w:t>.</w:t>
      </w:r>
      <w:r w:rsidR="000D6C95">
        <w:t>4</w:t>
      </w:r>
      <w:r w:rsidR="00B6756A" w:rsidRPr="002E003B">
        <w:t xml:space="preserve"> papunkčiuose, yra privalomi</w:t>
      </w:r>
      <w:r w:rsidR="00B6756A">
        <w:t>:</w:t>
      </w:r>
    </w:p>
    <w:p w:rsidR="00B6756A" w:rsidRPr="0000725D" w:rsidRDefault="00E612FD" w:rsidP="00E612FD">
      <w:pPr>
        <w:tabs>
          <w:tab w:val="left" w:pos="1134"/>
        </w:tabs>
        <w:ind w:firstLine="709"/>
        <w:rPr>
          <w:i/>
        </w:rPr>
      </w:pPr>
      <w:r>
        <w:t>31</w:t>
      </w:r>
      <w:r w:rsidR="009E5A2A">
        <w:t xml:space="preserve">.1. </w:t>
      </w:r>
      <w:r w:rsidR="00B6756A" w:rsidRPr="002E003B">
        <w:t>produkto stebėsenos rodiklio „Subsidijas gaunančių įmonių skaičius“, kodas P.B. 202;</w:t>
      </w:r>
    </w:p>
    <w:p w:rsidR="00B6756A" w:rsidRPr="0000725D" w:rsidRDefault="00E612FD" w:rsidP="00E612FD">
      <w:pPr>
        <w:tabs>
          <w:tab w:val="left" w:pos="1134"/>
          <w:tab w:val="left" w:pos="1276"/>
        </w:tabs>
        <w:ind w:firstLine="709"/>
        <w:rPr>
          <w:i/>
        </w:rPr>
      </w:pPr>
      <w:r>
        <w:t>31</w:t>
      </w:r>
      <w:r w:rsidR="009E5A2A">
        <w:t xml:space="preserve">.2. </w:t>
      </w:r>
      <w:r w:rsidR="00B6756A" w:rsidRPr="002E003B">
        <w:t>produkto stebėsenos rodiklio „Privačios investicijos, atitinkančios viešąją paramą inovacijoms arba MTEP projektams“, kodas P.B. 227;</w:t>
      </w:r>
    </w:p>
    <w:p w:rsidR="009E5A2A" w:rsidRDefault="00E612FD" w:rsidP="00E612FD">
      <w:pPr>
        <w:tabs>
          <w:tab w:val="left" w:pos="1134"/>
          <w:tab w:val="left" w:pos="1276"/>
        </w:tabs>
        <w:ind w:firstLine="709"/>
      </w:pPr>
      <w:r>
        <w:t>31</w:t>
      </w:r>
      <w:r w:rsidR="009E5A2A">
        <w:t xml:space="preserve">.3. </w:t>
      </w:r>
      <w:r w:rsidR="00B6756A" w:rsidRPr="002E003B">
        <w:t>rezultato stebėsenos rodiklio „</w:t>
      </w:r>
      <w:r w:rsidR="009E5A2A" w:rsidRPr="00D97E44">
        <w:t>Investicijas gavusio klasterio nauji nariai“</w:t>
      </w:r>
      <w:r w:rsidR="009E5A2A">
        <w:t>, kodas R.N. 813;</w:t>
      </w:r>
    </w:p>
    <w:p w:rsidR="00B6756A" w:rsidRDefault="00E612FD" w:rsidP="00E612FD">
      <w:pPr>
        <w:tabs>
          <w:tab w:val="left" w:pos="1134"/>
          <w:tab w:val="left" w:pos="1276"/>
        </w:tabs>
        <w:ind w:firstLine="709"/>
      </w:pPr>
      <w:r>
        <w:t>31</w:t>
      </w:r>
      <w:r w:rsidR="009E5A2A">
        <w:t xml:space="preserve">.4. </w:t>
      </w:r>
      <w:r w:rsidR="00B6756A">
        <w:t xml:space="preserve">rezultato </w:t>
      </w:r>
      <w:r w:rsidR="00B6756A" w:rsidRPr="009540EB">
        <w:t>stebėsenos rodiklio „</w:t>
      </w:r>
      <w:r w:rsidR="009E5A2A" w:rsidRPr="00D97E44">
        <w:t>Investicijas gavusio klasterio sukurti gaminių, paslaugų ar p</w:t>
      </w:r>
      <w:r w:rsidR="009E5A2A">
        <w:t>rocesų prototipai (koncepcijos)</w:t>
      </w:r>
      <w:r w:rsidR="00B6756A" w:rsidRPr="009540EB">
        <w:t>“, kodas R.N. 8</w:t>
      </w:r>
      <w:r w:rsidR="009E5A2A">
        <w:t>24</w:t>
      </w:r>
      <w:r w:rsidR="00B6756A">
        <w:t>.</w:t>
      </w:r>
    </w:p>
    <w:p w:rsidR="00B6756A" w:rsidRPr="00EA16FC" w:rsidRDefault="00E612FD" w:rsidP="00E612FD">
      <w:pPr>
        <w:tabs>
          <w:tab w:val="left" w:pos="1134"/>
        </w:tabs>
        <w:ind w:firstLine="709"/>
      </w:pPr>
      <w:r>
        <w:t>32</w:t>
      </w:r>
      <w:r w:rsidR="001B406B">
        <w:t xml:space="preserve">. </w:t>
      </w:r>
      <w:r w:rsidR="00B6756A">
        <w:t xml:space="preserve">Aprašo </w:t>
      </w:r>
      <w:r>
        <w:t>31</w:t>
      </w:r>
      <w:r w:rsidR="001B406B">
        <w:t xml:space="preserve">.3 ir </w:t>
      </w:r>
      <w:r>
        <w:t>31</w:t>
      </w:r>
      <w:r w:rsidR="001B406B">
        <w:t>.4</w:t>
      </w:r>
      <w:r w:rsidR="00B6756A">
        <w:t xml:space="preserve"> papunkčiuose nurodytų stebėsenos rodiklių skaičiavimo aprašas nustatytas Priemonių įgyvendinimo plane. Aprašo </w:t>
      </w:r>
      <w:r>
        <w:t>31</w:t>
      </w:r>
      <w:r w:rsidR="001B406B">
        <w:t xml:space="preserve">.1 ir </w:t>
      </w:r>
      <w:r>
        <w:t>31</w:t>
      </w:r>
      <w:r w:rsidR="001B406B">
        <w:t>.2</w:t>
      </w:r>
      <w:r w:rsidR="00B6756A">
        <w:t xml:space="preserve"> papunkčiuose nurodytų stebėsenos rodiklių skaičiavimo aprašas nustatytas Veiksmų programos stebėsenos rodiklių skaičiavimo apraše. Visų Aprašo </w:t>
      </w:r>
      <w:r w:rsidR="00B6756A" w:rsidRPr="0000725D">
        <w:rPr>
          <w:highlight w:val="lightGray"/>
        </w:rPr>
        <w:t>3</w:t>
      </w:r>
      <w:r w:rsidR="000D6C95">
        <w:t>1</w:t>
      </w:r>
      <w:r w:rsidR="00B6756A">
        <w:t xml:space="preserve"> punkte nurodytų stebėsenos rodiklių skaičiavimo aprašai skelbiami ES struktūrinių fondų svetainėje </w:t>
      </w:r>
      <w:hyperlink r:id="rId12" w:history="1">
        <w:r w:rsidR="00B6756A" w:rsidRPr="0000725D">
          <w:rPr>
            <w:rStyle w:val="Hyperlink"/>
            <w:color w:val="auto"/>
            <w:u w:val="none"/>
          </w:rPr>
          <w:t>www.esinvesticijos.lt</w:t>
        </w:r>
      </w:hyperlink>
      <w:r w:rsidR="00B6756A" w:rsidRPr="00EA16FC">
        <w:t>.</w:t>
      </w:r>
      <w:r w:rsidR="00B6756A">
        <w:t xml:space="preserve">  </w:t>
      </w:r>
    </w:p>
    <w:p w:rsidR="00B6756A" w:rsidRPr="00381A46" w:rsidRDefault="00E612FD" w:rsidP="0000725D">
      <w:pPr>
        <w:tabs>
          <w:tab w:val="left" w:pos="1134"/>
          <w:tab w:val="left" w:pos="1276"/>
          <w:tab w:val="left" w:pos="1418"/>
        </w:tabs>
        <w:ind w:firstLine="709"/>
      </w:pPr>
      <w:r>
        <w:t>33</w:t>
      </w:r>
      <w:r w:rsidR="001B406B">
        <w:t xml:space="preserve">. </w:t>
      </w:r>
      <w:r w:rsidR="00B6756A" w:rsidRPr="00381A46">
        <w:t>Projekto parengtum</w:t>
      </w:r>
      <w:r w:rsidR="00B6756A">
        <w:t>o reikalavimai nėra taikomi.</w:t>
      </w:r>
    </w:p>
    <w:p w:rsidR="00B6756A" w:rsidRPr="006D2237" w:rsidRDefault="00E612FD" w:rsidP="0000725D">
      <w:pPr>
        <w:tabs>
          <w:tab w:val="left" w:pos="1134"/>
          <w:tab w:val="left" w:pos="1276"/>
          <w:tab w:val="left" w:pos="1418"/>
        </w:tabs>
        <w:ind w:firstLine="709"/>
      </w:pPr>
      <w:r>
        <w:t>34</w:t>
      </w:r>
      <w:r w:rsidR="001B406B">
        <w:t xml:space="preserve">. </w:t>
      </w:r>
      <w:r w:rsidR="00B6756A" w:rsidRPr="006D2237">
        <w:t>N</w:t>
      </w:r>
      <w:r w:rsidR="00B6756A">
        <w:t>egali</w:t>
      </w:r>
      <w:r w:rsidR="00B6756A" w:rsidRPr="006D2237">
        <w:t xml:space="preserve"> būti numatyt</w:t>
      </w:r>
      <w:r w:rsidR="00B6756A">
        <w:t>i</w:t>
      </w:r>
      <w:r w:rsidR="00B6756A" w:rsidRPr="006D2237">
        <w:t xml:space="preserve"> projekto apribojim</w:t>
      </w:r>
      <w:r w:rsidR="00B6756A">
        <w:t>ai</w:t>
      </w:r>
      <w:r w:rsidR="00B6756A" w:rsidRPr="006D2237">
        <w:t xml:space="preserve">,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p>
    <w:p w:rsidR="00B6756A" w:rsidRPr="002E003B" w:rsidRDefault="001B406B" w:rsidP="0000725D">
      <w:pPr>
        <w:tabs>
          <w:tab w:val="left" w:pos="1134"/>
        </w:tabs>
        <w:ind w:firstLine="709"/>
      </w:pPr>
      <w:r>
        <w:t>3</w:t>
      </w:r>
      <w:r w:rsidR="00E612FD">
        <w:t>5</w:t>
      </w:r>
      <w:r>
        <w:t xml:space="preserve">. </w:t>
      </w:r>
      <w:r w:rsidR="00B6756A" w:rsidRPr="002E003B">
        <w:t>Neturi būti numatyt</w:t>
      </w:r>
      <w:r w:rsidR="00B6756A">
        <w:t>i</w:t>
      </w:r>
      <w:r w:rsidR="00B6756A" w:rsidRPr="002E003B">
        <w:t xml:space="preserve"> projekto veiksm</w:t>
      </w:r>
      <w:r w:rsidR="00B6756A">
        <w:t>ai</w:t>
      </w:r>
      <w:r w:rsidR="00B6756A" w:rsidRPr="002E003B">
        <w:t>, kurie turėtų neigiamą poveikį darnaus vystymosi principo įgyvendinimui.</w:t>
      </w:r>
    </w:p>
    <w:p w:rsidR="001B406B" w:rsidRDefault="001B406B" w:rsidP="0000725D">
      <w:pPr>
        <w:tabs>
          <w:tab w:val="left" w:pos="1134"/>
        </w:tabs>
        <w:ind w:firstLine="709"/>
      </w:pPr>
      <w:r>
        <w:t>3</w:t>
      </w:r>
      <w:r w:rsidR="00E612FD">
        <w:t>6</w:t>
      </w:r>
      <w:r>
        <w:t xml:space="preserve">. </w:t>
      </w:r>
      <w:r w:rsidR="00B6756A" w:rsidRPr="002E003B">
        <w:t xml:space="preserve">Projekto veikla turi būti pradėta įgyvendinti ne vėliau kaip per </w:t>
      </w:r>
      <w:r w:rsidR="000D6C95">
        <w:t>2</w:t>
      </w:r>
      <w:r w:rsidR="00B6756A" w:rsidRPr="002E003B">
        <w:t xml:space="preserve"> mėnesius</w:t>
      </w:r>
      <w:r w:rsidR="00B6756A">
        <w:t xml:space="preserve"> </w:t>
      </w:r>
      <w:r w:rsidR="00B6756A" w:rsidRPr="002E003B">
        <w:t>nuo projekto sutarties pasirašymo dienos</w:t>
      </w:r>
      <w:r>
        <w:t>.</w:t>
      </w:r>
    </w:p>
    <w:p w:rsidR="00B6756A" w:rsidRPr="002E003B" w:rsidRDefault="001B406B" w:rsidP="0000725D">
      <w:pPr>
        <w:tabs>
          <w:tab w:val="left" w:pos="1134"/>
        </w:tabs>
        <w:ind w:firstLine="709"/>
      </w:pPr>
      <w:r>
        <w:t>3</w:t>
      </w:r>
      <w:r w:rsidR="00E612FD">
        <w:t>7</w:t>
      </w:r>
      <w:r>
        <w:t xml:space="preserve">. </w:t>
      </w:r>
      <w:r w:rsidR="00B6756A" w:rsidRPr="008E0B63">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w:t>
      </w:r>
      <w:r w:rsidR="00B6756A">
        <w:t xml:space="preserve">, </w:t>
      </w:r>
      <w:r w:rsidR="00B6756A" w:rsidRPr="00397E21">
        <w:t>kai už jas sumokėti skyrus ES struktūrinių fondų lėšų jos būtų pripažintos tinkamomis finansuoti ir (arba) už jas būtų sumokėta daugiau nei vieną kartą</w:t>
      </w:r>
      <w:r w:rsidR="00B6756A" w:rsidRPr="002E003B">
        <w:t>.</w:t>
      </w:r>
    </w:p>
    <w:p w:rsidR="00B6756A" w:rsidRDefault="00B6756A" w:rsidP="0000725D">
      <w:pPr>
        <w:ind w:firstLine="709"/>
        <w:rPr>
          <w:rFonts w:eastAsia="Times New Roman"/>
          <w:lang w:eastAsia="lt-LT"/>
        </w:rPr>
      </w:pPr>
    </w:p>
    <w:p w:rsidR="00B6756A" w:rsidRPr="00DF46FA" w:rsidRDefault="00B6756A" w:rsidP="00B6756A">
      <w:pPr>
        <w:jc w:val="center"/>
        <w:rPr>
          <w:rFonts w:eastAsia="Times New Roman"/>
          <w:b/>
          <w:lang w:eastAsia="lt-LT"/>
        </w:rPr>
      </w:pPr>
      <w:r w:rsidRPr="00DF46FA">
        <w:rPr>
          <w:rFonts w:eastAsia="Times New Roman"/>
          <w:b/>
          <w:lang w:eastAsia="lt-LT"/>
        </w:rPr>
        <w:lastRenderedPageBreak/>
        <w:t>IV SKYRIUS</w:t>
      </w:r>
    </w:p>
    <w:p w:rsidR="00B6756A" w:rsidRPr="00DF46FA" w:rsidRDefault="00B6756A" w:rsidP="00B6756A">
      <w:pPr>
        <w:jc w:val="center"/>
        <w:rPr>
          <w:rFonts w:eastAsia="Times New Roman"/>
          <w:b/>
          <w:lang w:eastAsia="lt-LT"/>
        </w:rPr>
      </w:pPr>
      <w:r w:rsidRPr="00DF46FA">
        <w:rPr>
          <w:rFonts w:eastAsia="Times New Roman"/>
          <w:b/>
          <w:lang w:eastAsia="lt-LT"/>
        </w:rPr>
        <w:t>TINKAMŲ FINANSUOTI PROJEKTO IŠLAIDŲ IR FINANSAVIMO</w:t>
      </w:r>
    </w:p>
    <w:p w:rsidR="00B6756A" w:rsidRDefault="00B6756A" w:rsidP="00B6756A">
      <w:pPr>
        <w:jc w:val="center"/>
        <w:rPr>
          <w:rFonts w:eastAsia="Times New Roman"/>
          <w:b/>
          <w:lang w:eastAsia="lt-LT"/>
        </w:rPr>
      </w:pPr>
      <w:r w:rsidRPr="00DF46FA">
        <w:rPr>
          <w:rFonts w:eastAsia="Times New Roman"/>
          <w:b/>
          <w:lang w:eastAsia="lt-LT"/>
        </w:rPr>
        <w:t>REIKALAVIMAI</w:t>
      </w:r>
    </w:p>
    <w:p w:rsidR="00B6756A" w:rsidRDefault="00B6756A" w:rsidP="00B6756A">
      <w:pPr>
        <w:jc w:val="center"/>
        <w:rPr>
          <w:rFonts w:eastAsia="Times New Roman"/>
          <w:b/>
          <w:lang w:eastAsia="lt-LT"/>
        </w:rPr>
      </w:pPr>
    </w:p>
    <w:p w:rsidR="00B6756A" w:rsidRPr="000F4205" w:rsidRDefault="00B6756A" w:rsidP="00B6756A">
      <w:pPr>
        <w:jc w:val="center"/>
        <w:rPr>
          <w:rFonts w:eastAsia="Times New Roman"/>
          <w:b/>
          <w:lang w:eastAsia="lt-LT"/>
        </w:rPr>
      </w:pPr>
      <w:r>
        <w:rPr>
          <w:rFonts w:eastAsia="Times New Roman"/>
          <w:b/>
          <w:lang w:eastAsia="lt-LT"/>
        </w:rPr>
        <w:t xml:space="preserve"> </w:t>
      </w:r>
      <w:r w:rsidRPr="00360507">
        <w:rPr>
          <w:rFonts w:eastAsia="Times New Roman"/>
          <w:b/>
          <w:lang w:eastAsia="lt-LT"/>
        </w:rPr>
        <w:t>PIRMASIS</w:t>
      </w:r>
      <w:r>
        <w:rPr>
          <w:rFonts w:eastAsia="Times New Roman"/>
          <w:b/>
          <w:lang w:eastAsia="lt-LT"/>
        </w:rPr>
        <w:t xml:space="preserve"> </w:t>
      </w:r>
      <w:r w:rsidRPr="000F4205">
        <w:rPr>
          <w:rFonts w:eastAsia="Times New Roman"/>
          <w:b/>
          <w:lang w:eastAsia="lt-LT"/>
        </w:rPr>
        <w:t>SKIRSNIS</w:t>
      </w:r>
    </w:p>
    <w:p w:rsidR="00B6756A" w:rsidRDefault="00B6756A" w:rsidP="00B6756A">
      <w:pPr>
        <w:jc w:val="center"/>
        <w:rPr>
          <w:rFonts w:eastAsia="Times New Roman"/>
          <w:b/>
          <w:lang w:eastAsia="lt-LT"/>
        </w:rPr>
      </w:pPr>
      <w:r w:rsidRPr="000F4205">
        <w:rPr>
          <w:rFonts w:eastAsia="Times New Roman"/>
          <w:b/>
          <w:lang w:eastAsia="lt-LT"/>
        </w:rPr>
        <w:t>BENDRIEJI REIKALAVIMAI</w:t>
      </w:r>
    </w:p>
    <w:p w:rsidR="00B6756A" w:rsidRPr="00242552" w:rsidRDefault="00B6756A" w:rsidP="00B6756A">
      <w:pPr>
        <w:jc w:val="center"/>
        <w:rPr>
          <w:rFonts w:eastAsia="Times New Roman"/>
          <w:lang w:eastAsia="lt-LT"/>
        </w:rPr>
      </w:pPr>
    </w:p>
    <w:p w:rsidR="00B6756A" w:rsidRPr="00EA16FC" w:rsidRDefault="003B22FA" w:rsidP="003B22FA">
      <w:pPr>
        <w:tabs>
          <w:tab w:val="left" w:pos="1134"/>
        </w:tabs>
        <w:ind w:firstLine="709"/>
      </w:pPr>
      <w:r>
        <w:rPr>
          <w:rFonts w:eastAsia="Times New Roman"/>
          <w:lang w:eastAsia="lt-LT"/>
        </w:rPr>
        <w:t>3</w:t>
      </w:r>
      <w:r w:rsidR="00E612FD">
        <w:rPr>
          <w:rFonts w:eastAsia="Times New Roman"/>
          <w:lang w:eastAsia="lt-LT"/>
        </w:rPr>
        <w:t>8.</w:t>
      </w:r>
      <w:r>
        <w:rPr>
          <w:rFonts w:eastAsia="Times New Roman"/>
          <w:lang w:eastAsia="lt-LT"/>
        </w:rPr>
        <w:t xml:space="preserve"> </w:t>
      </w:r>
      <w:r w:rsidR="00B6756A" w:rsidRPr="001B406B">
        <w:rPr>
          <w:rFonts w:eastAsia="Times New Roman"/>
          <w:lang w:eastAsia="lt-LT"/>
        </w:rPr>
        <w:t xml:space="preserve">Projekto išlaidos turi atitikti Projektų taisyklių VI skyriuje ir Rekomendacijose </w:t>
      </w:r>
      <w:r w:rsidR="00B6756A" w:rsidRPr="00EA16FC">
        <w:t>išdėstytus projekto išlaidoms taikomus reikalavimus.</w:t>
      </w:r>
    </w:p>
    <w:p w:rsidR="00B6756A" w:rsidRPr="001B406B" w:rsidRDefault="003B22FA" w:rsidP="003B22FA">
      <w:pPr>
        <w:tabs>
          <w:tab w:val="left" w:pos="1134"/>
        </w:tabs>
        <w:ind w:firstLine="709"/>
        <w:rPr>
          <w:rFonts w:eastAsia="Times New Roman"/>
          <w:lang w:eastAsia="lt-LT"/>
        </w:rPr>
      </w:pPr>
      <w:r>
        <w:rPr>
          <w:rFonts w:eastAsia="Times New Roman"/>
          <w:lang w:eastAsia="lt-LT"/>
        </w:rPr>
        <w:t>3</w:t>
      </w:r>
      <w:r w:rsidR="00E612FD">
        <w:rPr>
          <w:rFonts w:eastAsia="Times New Roman"/>
          <w:lang w:eastAsia="lt-LT"/>
        </w:rPr>
        <w:t>9</w:t>
      </w:r>
      <w:r>
        <w:rPr>
          <w:rFonts w:eastAsia="Times New Roman"/>
          <w:lang w:eastAsia="lt-LT"/>
        </w:rPr>
        <w:t xml:space="preserve">. </w:t>
      </w:r>
      <w:r w:rsidR="00B6756A" w:rsidRPr="001B406B">
        <w:rPr>
          <w:rFonts w:eastAsia="Times New Roman"/>
          <w:lang w:eastAsia="lt-LT"/>
        </w:rPr>
        <w:t>Didžiausia projektui galima s</w:t>
      </w:r>
      <w:r>
        <w:rPr>
          <w:rFonts w:eastAsia="Times New Roman"/>
          <w:lang w:eastAsia="lt-LT"/>
        </w:rPr>
        <w:t>kirti finansavimo lėšų suma yra 400 000 Eur (keturi šimtai tūkstančių eurų).</w:t>
      </w:r>
    </w:p>
    <w:p w:rsidR="00E612FD" w:rsidRDefault="00E612FD" w:rsidP="00E612FD">
      <w:pPr>
        <w:tabs>
          <w:tab w:val="left" w:pos="1134"/>
        </w:tabs>
        <w:ind w:firstLine="709"/>
        <w:rPr>
          <w:rFonts w:eastAsia="Times New Roman"/>
          <w:lang w:eastAsia="lt-LT"/>
        </w:rPr>
      </w:pPr>
      <w:r>
        <w:rPr>
          <w:rFonts w:eastAsia="Times New Roman"/>
          <w:lang w:eastAsia="lt-LT"/>
        </w:rPr>
        <w:t>40</w:t>
      </w:r>
      <w:r w:rsidR="003B22FA">
        <w:rPr>
          <w:rFonts w:eastAsia="Times New Roman"/>
          <w:lang w:eastAsia="lt-LT"/>
        </w:rPr>
        <w:t xml:space="preserve">. </w:t>
      </w:r>
      <w:r w:rsidR="00B6756A" w:rsidRPr="003B22FA">
        <w:rPr>
          <w:rFonts w:eastAsia="Times New Roman"/>
          <w:lang w:eastAsia="lt-LT"/>
        </w:rPr>
        <w:t xml:space="preserve">Mažiausia projektui galima skirti finansavimo lėšų suma yra </w:t>
      </w:r>
      <w:r w:rsidR="003B22FA" w:rsidRPr="003B22FA">
        <w:rPr>
          <w:rFonts w:eastAsia="Times New Roman"/>
          <w:lang w:eastAsia="lt-LT"/>
        </w:rPr>
        <w:t xml:space="preserve">100 000 </w:t>
      </w:r>
      <w:r w:rsidR="00B6756A" w:rsidRPr="003B22FA">
        <w:rPr>
          <w:rFonts w:eastAsia="Times New Roman"/>
          <w:lang w:eastAsia="lt-LT"/>
        </w:rPr>
        <w:t>Eur (</w:t>
      </w:r>
      <w:r w:rsidR="003B22FA" w:rsidRPr="003B22FA">
        <w:rPr>
          <w:rFonts w:eastAsia="Times New Roman"/>
          <w:lang w:eastAsia="lt-LT"/>
        </w:rPr>
        <w:t xml:space="preserve">šimtas tūkstančių </w:t>
      </w:r>
      <w:r w:rsidR="00B6756A" w:rsidRPr="003B22FA">
        <w:rPr>
          <w:rFonts w:eastAsia="Times New Roman"/>
          <w:lang w:eastAsia="lt-LT"/>
        </w:rPr>
        <w:t>eurų).</w:t>
      </w:r>
    </w:p>
    <w:p w:rsidR="00E612FD" w:rsidRDefault="00E612FD" w:rsidP="00E612FD">
      <w:pPr>
        <w:tabs>
          <w:tab w:val="left" w:pos="1134"/>
        </w:tabs>
        <w:ind w:firstLine="709"/>
        <w:rPr>
          <w:lang w:eastAsia="lt-LT"/>
        </w:rPr>
      </w:pPr>
      <w:r>
        <w:rPr>
          <w:rFonts w:eastAsia="Times New Roman"/>
          <w:lang w:eastAsia="lt-LT"/>
        </w:rPr>
        <w:t>41.</w:t>
      </w:r>
      <w:r w:rsidR="00C32F06" w:rsidRPr="00B5101C">
        <w:rPr>
          <w:lang w:eastAsia="lt-LT"/>
        </w:rPr>
        <w:t xml:space="preserve"> Didžiausia galima projekto finansuojamoji dalis sudaro </w:t>
      </w:r>
      <w:r w:rsidR="004F789D">
        <w:rPr>
          <w:lang w:eastAsia="lt-LT"/>
        </w:rPr>
        <w:t xml:space="preserve">iki </w:t>
      </w:r>
      <w:r w:rsidR="000D6C95">
        <w:rPr>
          <w:lang w:eastAsia="lt-LT"/>
        </w:rPr>
        <w:t>50</w:t>
      </w:r>
      <w:r w:rsidR="00C32F06" w:rsidRPr="00B5101C">
        <w:rPr>
          <w:lang w:eastAsia="lt-LT"/>
        </w:rPr>
        <w:t xml:space="preserve"> proc. visų tinkamų finansuoti projekto išlaidų</w:t>
      </w:r>
      <w:r w:rsidR="00C32F06" w:rsidRPr="00B5101C">
        <w:t>.</w:t>
      </w:r>
      <w:r w:rsidR="00C32F06" w:rsidRPr="00B5101C">
        <w:rPr>
          <w:i/>
          <w:lang w:eastAsia="lt-LT"/>
        </w:rPr>
        <w:t xml:space="preserve"> </w:t>
      </w:r>
      <w:r w:rsidR="00C32F06" w:rsidRPr="00B5101C">
        <w:rPr>
          <w:lang w:eastAsia="lt-LT"/>
        </w:rPr>
        <w:t xml:space="preserve">Pareiškėjas privalo prisidėti prie projekto finansavimo ne mažiau </w:t>
      </w:r>
      <w:r w:rsidR="00C32F06" w:rsidRPr="004E7422">
        <w:rPr>
          <w:lang w:eastAsia="lt-LT"/>
        </w:rPr>
        <w:t xml:space="preserve">nei </w:t>
      </w:r>
      <w:r w:rsidR="000D6C95">
        <w:rPr>
          <w:lang w:eastAsia="lt-LT"/>
        </w:rPr>
        <w:t>50</w:t>
      </w:r>
      <w:r w:rsidR="00C32F06" w:rsidRPr="00B5101C">
        <w:rPr>
          <w:lang w:eastAsia="lt-LT"/>
        </w:rPr>
        <w:t xml:space="preserve"> proc. visų tinkamų finansuoti projekto išlaidų.</w:t>
      </w:r>
    </w:p>
    <w:p w:rsidR="00E612FD" w:rsidRDefault="00E612FD" w:rsidP="00E612FD">
      <w:pPr>
        <w:tabs>
          <w:tab w:val="left" w:pos="1134"/>
        </w:tabs>
        <w:ind w:firstLine="709"/>
        <w:rPr>
          <w:lang w:eastAsia="lt-LT"/>
        </w:rPr>
      </w:pPr>
      <w:r>
        <w:rPr>
          <w:lang w:eastAsia="lt-LT"/>
        </w:rPr>
        <w:t>42</w:t>
      </w:r>
      <w:r w:rsidR="00C32F06" w:rsidRPr="00B5101C">
        <w:rPr>
          <w:lang w:eastAsia="lt-LT"/>
        </w:rPr>
        <w:t>. Pareiškėjas savo iniciatyva ir savo ir (arba) kitų šaltinių lėšomis gali prisidėti prie projekto įgyvendinimo didesne, nei reikalaujama, lėšų suma.</w:t>
      </w:r>
    </w:p>
    <w:p w:rsidR="00E612FD" w:rsidRDefault="00E612FD" w:rsidP="00E612FD">
      <w:pPr>
        <w:tabs>
          <w:tab w:val="left" w:pos="1134"/>
        </w:tabs>
        <w:ind w:firstLine="709"/>
        <w:rPr>
          <w:lang w:eastAsia="lt-LT"/>
        </w:rPr>
      </w:pPr>
      <w:r>
        <w:rPr>
          <w:lang w:eastAsia="lt-LT"/>
        </w:rPr>
        <w:t>43</w:t>
      </w:r>
      <w:r w:rsidR="00C32F06" w:rsidRPr="00B5101C">
        <w:rPr>
          <w:lang w:eastAsia="lt-LT"/>
        </w:rPr>
        <w:t>. Projekto tinkamų finansuoti išlaidų dalis, kurios nepadengia projektui skiriamo finansavimo lėšos, turi būti finansuojama iš projekto vykdytojo lėšų.</w:t>
      </w:r>
    </w:p>
    <w:p w:rsidR="00C32F06" w:rsidRPr="00B5101C" w:rsidRDefault="00E612FD" w:rsidP="00E612FD">
      <w:pPr>
        <w:tabs>
          <w:tab w:val="left" w:pos="1134"/>
        </w:tabs>
        <w:ind w:firstLine="709"/>
        <w:rPr>
          <w:rFonts w:eastAsia="Times New Roman"/>
          <w:lang w:eastAsia="lt-LT"/>
        </w:rPr>
      </w:pPr>
      <w:r>
        <w:rPr>
          <w:lang w:eastAsia="lt-LT"/>
        </w:rPr>
        <w:t>44</w:t>
      </w:r>
      <w:r w:rsidR="00C32F06" w:rsidRPr="00B5101C">
        <w:rPr>
          <w:lang w:eastAsia="lt-LT"/>
        </w:rPr>
        <w:t xml:space="preserve">. Pagal Aprašą tinkamų arba netinkamų finansuoti išlaidų kategorijos yra </w:t>
      </w:r>
      <w:r w:rsidR="00C32F06" w:rsidRPr="00B5101C">
        <w:rPr>
          <w:rFonts w:eastAsia="Times New Roman"/>
          <w:lang w:eastAsia="lt-LT"/>
        </w:rPr>
        <w:t>nustatytos 1 lentelėje.</w:t>
      </w:r>
    </w:p>
    <w:p w:rsidR="00C32F06" w:rsidRPr="00B5101C" w:rsidRDefault="00C32F06" w:rsidP="00C32F06">
      <w:pPr>
        <w:rPr>
          <w:rFonts w:eastAsia="Times New Roman"/>
          <w:lang w:eastAsia="lt-LT"/>
        </w:rPr>
      </w:pPr>
    </w:p>
    <w:p w:rsidR="00C32F06" w:rsidRPr="00B5101C" w:rsidRDefault="00C32F06" w:rsidP="00C32F06">
      <w:pPr>
        <w:rPr>
          <w:lang w:eastAsia="lt-LT"/>
        </w:rPr>
      </w:pPr>
      <w:r w:rsidRPr="00B5101C">
        <w:rPr>
          <w:rFonts w:eastAsia="Times New Roman"/>
          <w:lang w:eastAsia="lt-LT"/>
        </w:rPr>
        <w:t>1 lentelė. Tinkamų arba netinkamų finansuoti išlaidų kategorijos.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536"/>
        <w:gridCol w:w="5103"/>
      </w:tblGrid>
      <w:tr w:rsidR="00DF39B1" w:rsidRPr="008E0B63" w:rsidTr="00D524ED">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F39B1" w:rsidRPr="008E0B63" w:rsidRDefault="00DF39B1" w:rsidP="00D524ED">
            <w:pPr>
              <w:ind w:right="-57" w:firstLine="34"/>
              <w:jc w:val="center"/>
              <w:rPr>
                <w:b/>
                <w:bCs/>
              </w:rPr>
            </w:pPr>
            <w:r w:rsidRPr="008E0B63">
              <w:rPr>
                <w:b/>
                <w:bCs/>
              </w:rPr>
              <w:t>Išlaidų kategorijos pavadinimas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F39B1" w:rsidRPr="008E0B63" w:rsidRDefault="00DF39B1" w:rsidP="00D524ED">
            <w:pPr>
              <w:ind w:right="-57" w:firstLine="34"/>
              <w:jc w:val="center"/>
              <w:rPr>
                <w:b/>
              </w:rPr>
            </w:pPr>
            <w:r w:rsidRPr="008E0B63">
              <w:rPr>
                <w:b/>
              </w:rPr>
              <w:t>Reikalavimai ir paaiškinimai</w:t>
            </w:r>
          </w:p>
          <w:p w:rsidR="00DF39B1" w:rsidRPr="008E0B63" w:rsidRDefault="00DF39B1" w:rsidP="00D524ED">
            <w:pPr>
              <w:ind w:right="-57" w:firstLine="34"/>
              <w:jc w:val="center"/>
              <w:rPr>
                <w:b/>
                <w:bCs/>
              </w:rPr>
            </w:pPr>
          </w:p>
        </w:tc>
      </w:tr>
      <w:tr w:rsidR="00DF39B1" w:rsidRPr="00D12B29" w:rsidTr="00D524ED">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F39B1" w:rsidRPr="00D12B29" w:rsidRDefault="00DF39B1" w:rsidP="00DF39B1">
            <w:pPr>
              <w:pStyle w:val="ListParagraph"/>
              <w:numPr>
                <w:ilvl w:val="0"/>
                <w:numId w:val="19"/>
              </w:numPr>
              <w:tabs>
                <w:tab w:val="left" w:pos="237"/>
              </w:tabs>
              <w:ind w:left="0" w:firstLine="34"/>
              <w:jc w:val="left"/>
              <w:rPr>
                <w:b/>
                <w:bCs/>
              </w:rPr>
            </w:pPr>
            <w:r w:rsidRPr="00D12B29">
              <w:rPr>
                <w:b/>
                <w:bCs/>
              </w:rPr>
              <w:t>Žemė</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DF39B1" w:rsidRPr="00D12B29" w:rsidRDefault="00DF39B1" w:rsidP="00D524ED">
            <w:pPr>
              <w:tabs>
                <w:tab w:val="left" w:pos="237"/>
              </w:tabs>
              <w:ind w:firstLine="34"/>
            </w:pPr>
            <w:r w:rsidRPr="00D12B29">
              <w:t>Netinkamos finansuoti išlaidos.</w:t>
            </w:r>
          </w:p>
        </w:tc>
      </w:tr>
      <w:tr w:rsidR="00DF39B1" w:rsidRPr="00D12B29" w:rsidTr="00D524ED">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F39B1" w:rsidRPr="00D12B29" w:rsidRDefault="00DF39B1" w:rsidP="00DF39B1">
            <w:pPr>
              <w:pStyle w:val="ListParagraph"/>
              <w:numPr>
                <w:ilvl w:val="0"/>
                <w:numId w:val="19"/>
              </w:numPr>
              <w:tabs>
                <w:tab w:val="left" w:pos="237"/>
              </w:tabs>
              <w:ind w:left="0" w:firstLine="34"/>
              <w:jc w:val="left"/>
              <w:rPr>
                <w:b/>
                <w:bCs/>
              </w:rPr>
            </w:pPr>
            <w:r w:rsidRPr="00D12B29">
              <w:rPr>
                <w:b/>
                <w:bCs/>
              </w:rPr>
              <w:t>Nekilnojamasis turtas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DF39B1" w:rsidRPr="00D12B29" w:rsidRDefault="00DF39B1" w:rsidP="00D524ED">
            <w:pPr>
              <w:tabs>
                <w:tab w:val="left" w:pos="237"/>
              </w:tabs>
              <w:ind w:firstLine="34"/>
              <w:rPr>
                <w:b/>
                <w:bCs/>
              </w:rPr>
            </w:pPr>
            <w:r w:rsidRPr="00D12B29">
              <w:t>Netinkamos finansuoti išlaidos.</w:t>
            </w:r>
          </w:p>
        </w:tc>
      </w:tr>
      <w:tr w:rsidR="00DF39B1" w:rsidRPr="00D12B29" w:rsidTr="00D524ED">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F39B1" w:rsidRPr="00D12B29" w:rsidRDefault="00DF39B1" w:rsidP="00DF39B1">
            <w:pPr>
              <w:pStyle w:val="ListParagraph"/>
              <w:numPr>
                <w:ilvl w:val="0"/>
                <w:numId w:val="19"/>
              </w:numPr>
              <w:tabs>
                <w:tab w:val="left" w:pos="237"/>
              </w:tabs>
              <w:ind w:left="0" w:right="-57" w:firstLine="34"/>
              <w:jc w:val="left"/>
              <w:rPr>
                <w:b/>
                <w:bCs/>
              </w:rPr>
            </w:pPr>
            <w:r w:rsidRPr="00D12B29">
              <w:rPr>
                <w:b/>
                <w:bCs/>
              </w:rPr>
              <w:t>Statyba, rekonstravimas, remontas ir kiti darbai</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DF39B1" w:rsidRPr="00D12B29" w:rsidRDefault="00DF39B1" w:rsidP="00D524ED">
            <w:pPr>
              <w:tabs>
                <w:tab w:val="left" w:pos="237"/>
              </w:tabs>
              <w:ind w:firstLine="34"/>
              <w:rPr>
                <w:b/>
                <w:bCs/>
              </w:rPr>
            </w:pPr>
            <w:r w:rsidRPr="00D12B29">
              <w:t>Netinkamos finansuoti išlaidos.</w:t>
            </w:r>
          </w:p>
        </w:tc>
      </w:tr>
      <w:tr w:rsidR="00DF39B1" w:rsidRPr="00D12B29" w:rsidTr="00D524ED">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F39B1" w:rsidRPr="00D12B29" w:rsidRDefault="00DF39B1" w:rsidP="00DF39B1">
            <w:pPr>
              <w:pStyle w:val="ListParagraph"/>
              <w:numPr>
                <w:ilvl w:val="0"/>
                <w:numId w:val="19"/>
              </w:numPr>
              <w:tabs>
                <w:tab w:val="left" w:pos="237"/>
              </w:tabs>
              <w:ind w:left="0" w:firstLine="34"/>
              <w:jc w:val="left"/>
              <w:rPr>
                <w:b/>
                <w:bCs/>
              </w:rPr>
            </w:pPr>
            <w:r w:rsidRPr="00D12B29">
              <w:rPr>
                <w:b/>
                <w:bCs/>
              </w:rPr>
              <w:t>Įranga, įrenginiai ir kitas turtas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DF39B1" w:rsidRPr="00D12B29" w:rsidRDefault="00DF39B1" w:rsidP="00D524ED">
            <w:pPr>
              <w:tabs>
                <w:tab w:val="left" w:pos="237"/>
              </w:tabs>
              <w:ind w:firstLine="34"/>
            </w:pPr>
            <w:r w:rsidRPr="00D12B29">
              <w:t>Netinkamos finansuoti išlaidos.</w:t>
            </w:r>
          </w:p>
        </w:tc>
      </w:tr>
      <w:tr w:rsidR="00DF39B1" w:rsidRPr="00D12B29" w:rsidTr="00D524ED">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F39B1" w:rsidRPr="00D12B29" w:rsidRDefault="00DF39B1" w:rsidP="00DF39B1">
            <w:pPr>
              <w:pStyle w:val="ListParagraph"/>
              <w:numPr>
                <w:ilvl w:val="0"/>
                <w:numId w:val="19"/>
              </w:numPr>
              <w:tabs>
                <w:tab w:val="left" w:pos="237"/>
              </w:tabs>
              <w:ind w:left="0" w:firstLine="34"/>
              <w:jc w:val="left"/>
              <w:rPr>
                <w:b/>
                <w:bCs/>
              </w:rPr>
            </w:pPr>
            <w:r w:rsidRPr="00D12B29">
              <w:rPr>
                <w:b/>
                <w:bCs/>
              </w:rPr>
              <w:t>Projekto vykdymas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DF39B1" w:rsidRPr="00D12B29" w:rsidRDefault="00DF39B1" w:rsidP="00DF39B1">
            <w:pPr>
              <w:tabs>
                <w:tab w:val="left" w:pos="237"/>
                <w:tab w:val="left" w:pos="501"/>
              </w:tabs>
              <w:ind w:firstLine="34"/>
            </w:pPr>
            <w:r w:rsidRPr="00D12B29">
              <w:t>5.1.</w:t>
            </w:r>
            <w:r w:rsidRPr="00D12B29">
              <w:tab/>
            </w:r>
            <w:r>
              <w:t>išlaidos, tiesiogiai susijusios su projekto veiklai vykdyti reikalingų mokymų, konferencijų ir seminarų organizavimo paslaugų pirkimu</w:t>
            </w:r>
            <w:r w:rsidRPr="00D12B29">
              <w:t>;</w:t>
            </w:r>
          </w:p>
          <w:p w:rsidR="00DF39B1" w:rsidRPr="00D12B29" w:rsidRDefault="00DF39B1" w:rsidP="00D524ED">
            <w:pPr>
              <w:tabs>
                <w:tab w:val="left" w:pos="237"/>
                <w:tab w:val="left" w:pos="501"/>
              </w:tabs>
              <w:ind w:firstLine="34"/>
            </w:pPr>
            <w:r w:rsidRPr="00D12B29">
              <w:t>5.3.</w:t>
            </w:r>
            <w:r w:rsidRPr="00D12B29">
              <w:tab/>
              <w:t xml:space="preserve">išlaidos, tiesiogiai susijusios su projekto veiklai vykdyti reikalingų </w:t>
            </w:r>
            <w:r w:rsidRPr="002405A3">
              <w:t>strategijų, tyrimų (įžvalgų, rinkos tyrimų ir kt.)</w:t>
            </w:r>
            <w:r>
              <w:t xml:space="preserve"> </w:t>
            </w:r>
            <w:r w:rsidRPr="00D12B29">
              <w:t>ir kitų paslaugų pirkimu;</w:t>
            </w:r>
          </w:p>
          <w:p w:rsidR="00DF39B1" w:rsidRPr="00D12B29" w:rsidRDefault="00DF39B1" w:rsidP="00D524ED">
            <w:pPr>
              <w:tabs>
                <w:tab w:val="left" w:pos="237"/>
                <w:tab w:val="left" w:pos="501"/>
              </w:tabs>
              <w:ind w:firstLine="34"/>
            </w:pPr>
            <w:r w:rsidRPr="00D12B29">
              <w:t>5.4.</w:t>
            </w:r>
            <w:r w:rsidRPr="00D12B29">
              <w:tab/>
              <w:t>rinkodaros priemonių, skirtų įmonių grupės paslaugų ir produktų žinomumui didinti, naujiems nariams pritraukti ar įsitraukti į tarptautinius tinklus (klasterius) išlaidos;</w:t>
            </w:r>
          </w:p>
          <w:p w:rsidR="00DF39B1" w:rsidRPr="00D12B29" w:rsidRDefault="00DF39B1" w:rsidP="00D524ED">
            <w:pPr>
              <w:tabs>
                <w:tab w:val="left" w:pos="237"/>
                <w:tab w:val="left" w:pos="501"/>
              </w:tabs>
              <w:ind w:firstLine="34"/>
            </w:pPr>
            <w:r w:rsidRPr="00D12B29">
              <w:t>5.5.</w:t>
            </w:r>
            <w:r w:rsidRPr="00D12B29">
              <w:tab/>
              <w:t>projektą vykdančio personalo darbo užmokesčio išlaidos ir projektą vykdančio personalo komandiruočių išlaidos.</w:t>
            </w:r>
          </w:p>
        </w:tc>
      </w:tr>
      <w:tr w:rsidR="00DF39B1" w:rsidRPr="00D12B29" w:rsidTr="00D524ED">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F39B1" w:rsidRPr="00D12B29" w:rsidRDefault="00DF39B1" w:rsidP="00DF39B1">
            <w:pPr>
              <w:pStyle w:val="ListParagraph"/>
              <w:numPr>
                <w:ilvl w:val="0"/>
                <w:numId w:val="19"/>
              </w:numPr>
              <w:tabs>
                <w:tab w:val="left" w:pos="237"/>
              </w:tabs>
              <w:ind w:left="0" w:firstLine="34"/>
              <w:jc w:val="left"/>
              <w:rPr>
                <w:b/>
                <w:bCs/>
              </w:rPr>
            </w:pPr>
            <w:r w:rsidRPr="00D12B29">
              <w:rPr>
                <w:b/>
                <w:bCs/>
              </w:rPr>
              <w:t xml:space="preserve">Informavimas apie projektą </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DF39B1" w:rsidRPr="00D12B29" w:rsidRDefault="00DF39B1" w:rsidP="00DF39B1">
            <w:pPr>
              <w:tabs>
                <w:tab w:val="left" w:pos="237"/>
              </w:tabs>
              <w:ind w:firstLine="34"/>
            </w:pPr>
            <w:r>
              <w:t>Net</w:t>
            </w:r>
            <w:r w:rsidRPr="00D12B29">
              <w:t>inkamos finansuoti išlaidos</w:t>
            </w:r>
          </w:p>
        </w:tc>
      </w:tr>
      <w:tr w:rsidR="00DF39B1" w:rsidRPr="00D12B29" w:rsidTr="00D524ED">
        <w:trPr>
          <w:trHeight w:val="681"/>
        </w:trPr>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F39B1" w:rsidRPr="00D12B29" w:rsidRDefault="00DF39B1" w:rsidP="00DF39B1">
            <w:pPr>
              <w:pStyle w:val="ListParagraph"/>
              <w:numPr>
                <w:ilvl w:val="0"/>
                <w:numId w:val="19"/>
              </w:numPr>
              <w:tabs>
                <w:tab w:val="left" w:pos="237"/>
              </w:tabs>
              <w:ind w:left="0" w:firstLine="34"/>
              <w:jc w:val="left"/>
              <w:rPr>
                <w:b/>
                <w:bCs/>
              </w:rPr>
            </w:pPr>
            <w:r w:rsidRPr="00D12B29">
              <w:rPr>
                <w:b/>
                <w:bCs/>
              </w:rPr>
              <w:t>Netiesioginės išlaidos ir kitos išlaidos pagal fiksuotąją projekto išlaidų normą</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0D6C95" w:rsidRPr="008C576D" w:rsidRDefault="000D6C95" w:rsidP="004E7422">
            <w:pPr>
              <w:ind w:firstLine="0"/>
            </w:pPr>
            <w:r w:rsidRPr="008C576D">
              <w:rPr>
                <w:rFonts w:eastAsia="Times New Roman"/>
                <w:lang w:eastAsia="lt-LT"/>
              </w:rPr>
              <w:t xml:space="preserve">Netiesioginių projekto išlaidų suma pagal fiksuotąją </w:t>
            </w:r>
            <w:r w:rsidRPr="001F45F6">
              <w:rPr>
                <w:rFonts w:eastAsia="Times New Roman"/>
                <w:lang w:eastAsia="lt-LT"/>
              </w:rPr>
              <w:t xml:space="preserve">projekto išlaidų </w:t>
            </w:r>
            <w:r w:rsidRPr="008C576D">
              <w:rPr>
                <w:rFonts w:eastAsia="Times New Roman"/>
                <w:lang w:eastAsia="lt-LT"/>
              </w:rPr>
              <w:t xml:space="preserve">normą apskaičiuojama didžiausią galimą projekto tinkamų finansuoti tiesioginių išlaidų sumą padauginus iš projektui galimos taikyti fiksuotosios </w:t>
            </w:r>
            <w:r w:rsidRPr="001F45F6">
              <w:rPr>
                <w:rFonts w:eastAsia="Times New Roman"/>
                <w:lang w:eastAsia="lt-LT"/>
              </w:rPr>
              <w:t xml:space="preserve">projekto išlaidų </w:t>
            </w:r>
            <w:r w:rsidRPr="008C576D">
              <w:rPr>
                <w:rFonts w:eastAsia="Times New Roman"/>
                <w:lang w:eastAsia="lt-LT"/>
              </w:rPr>
              <w:t xml:space="preserve">normos, vadovaujantis Fiksuotosios normos </w:t>
            </w:r>
            <w:r w:rsidRPr="008C576D">
              <w:rPr>
                <w:rFonts w:eastAsia="Times New Roman"/>
                <w:lang w:eastAsia="lt-LT"/>
              </w:rPr>
              <w:lastRenderedPageBreak/>
              <w:t>taikymo netiesioginėms projekto išlaidoms apmokėti tvarkos aprašo (Projekto taisyklių 10 priedas) nuostatomis. Tinkamomis finansuoti išlaidomis yra laikomos:</w:t>
            </w:r>
            <w:r>
              <w:rPr>
                <w:rFonts w:eastAsia="Times New Roman"/>
                <w:lang w:eastAsia="lt-LT"/>
              </w:rPr>
              <w:t xml:space="preserve">  </w:t>
            </w:r>
          </w:p>
          <w:p w:rsidR="000D6C95" w:rsidRDefault="000D6C95" w:rsidP="00D524ED">
            <w:pPr>
              <w:tabs>
                <w:tab w:val="left" w:pos="459"/>
                <w:tab w:val="left" w:pos="678"/>
              </w:tabs>
              <w:ind w:firstLine="0"/>
            </w:pPr>
          </w:p>
          <w:p w:rsidR="00DF39B1" w:rsidRPr="00334998" w:rsidRDefault="00DF39B1" w:rsidP="00D524ED">
            <w:pPr>
              <w:tabs>
                <w:tab w:val="left" w:pos="459"/>
                <w:tab w:val="left" w:pos="678"/>
              </w:tabs>
              <w:ind w:firstLine="0"/>
            </w:pPr>
            <w:r>
              <w:t>7</w:t>
            </w:r>
            <w:r w:rsidRPr="00334998">
              <w:t>.1.</w:t>
            </w:r>
            <w:r w:rsidRPr="00334998">
              <w:tab/>
              <w:t>Administruojančio personalo darbo užmokestis ir išlaidos su darbo santykiais susijusiems darbdavio įsipareigojimams, apskaičiuotiems teisės aktų nustatyta tvarka.</w:t>
            </w:r>
          </w:p>
          <w:p w:rsidR="00DF39B1" w:rsidRPr="00334998" w:rsidRDefault="00DF39B1" w:rsidP="00D524ED">
            <w:pPr>
              <w:tabs>
                <w:tab w:val="left" w:pos="459"/>
                <w:tab w:val="left" w:pos="678"/>
              </w:tabs>
              <w:ind w:firstLine="34"/>
            </w:pPr>
            <w:r>
              <w:t>7.2</w:t>
            </w:r>
            <w:r w:rsidRPr="00334998">
              <w:t>.</w:t>
            </w:r>
            <w:r w:rsidRPr="00334998">
              <w:tab/>
              <w:t>Administruojančio personalo komandiruočių išlaidos, apskaičiuotos teisės aktų nustatyta tvarka.</w:t>
            </w:r>
          </w:p>
          <w:p w:rsidR="00DF39B1" w:rsidRPr="00334998" w:rsidRDefault="00DF39B1" w:rsidP="00D524ED">
            <w:pPr>
              <w:tabs>
                <w:tab w:val="left" w:pos="459"/>
              </w:tabs>
              <w:ind w:firstLine="0"/>
            </w:pPr>
            <w:r>
              <w:t>7.3</w:t>
            </w:r>
            <w:r w:rsidRPr="00EB1226">
              <w:t>.</w:t>
            </w:r>
            <w:r w:rsidRPr="00EB1226">
              <w:tab/>
              <w:t>Su projekto administravimo reikmėmis susijusių prekių įsigijimo išlaidos.</w:t>
            </w:r>
          </w:p>
          <w:p w:rsidR="00DF39B1" w:rsidRPr="00D12B29" w:rsidRDefault="00DF39B1" w:rsidP="00D524ED">
            <w:pPr>
              <w:tabs>
                <w:tab w:val="left" w:pos="459"/>
              </w:tabs>
              <w:ind w:firstLine="34"/>
            </w:pPr>
          </w:p>
        </w:tc>
      </w:tr>
    </w:tbl>
    <w:p w:rsidR="00C32F06" w:rsidRPr="00B5101C" w:rsidRDefault="00C32F06" w:rsidP="00C32F06">
      <w:pPr>
        <w:rPr>
          <w:lang w:eastAsia="lt-LT"/>
        </w:rPr>
      </w:pPr>
    </w:p>
    <w:p w:rsidR="00DF39B1" w:rsidRDefault="00DF39B1" w:rsidP="00DF39B1">
      <w:pPr>
        <w:rPr>
          <w:rFonts w:eastAsia="Times New Roman"/>
          <w:lang w:eastAsia="lt-LT"/>
        </w:rPr>
      </w:pPr>
      <w:r>
        <w:rPr>
          <w:rFonts w:eastAsia="Times New Roman"/>
          <w:lang w:eastAsia="lt-LT"/>
        </w:rPr>
        <w:t>4</w:t>
      </w:r>
      <w:r w:rsidR="00F1374C">
        <w:rPr>
          <w:rFonts w:eastAsia="Times New Roman"/>
          <w:lang w:eastAsia="lt-LT"/>
        </w:rPr>
        <w:t>5</w:t>
      </w:r>
      <w:r w:rsidRPr="00AB6BA5">
        <w:rPr>
          <w:rFonts w:eastAsia="Times New Roman"/>
          <w:lang w:eastAsia="lt-LT"/>
        </w:rPr>
        <w:t>. Projekto biud</w:t>
      </w:r>
      <w:r>
        <w:rPr>
          <w:rFonts w:eastAsia="Times New Roman"/>
          <w:lang w:eastAsia="lt-LT"/>
        </w:rPr>
        <w:t xml:space="preserve">žetas sudaromas </w:t>
      </w:r>
      <w:r w:rsidRPr="00242552">
        <w:rPr>
          <w:rFonts w:eastAsia="Times New Roman"/>
          <w:lang w:eastAsia="lt-LT"/>
        </w:rPr>
        <w:t>vadovau</w:t>
      </w:r>
      <w:r>
        <w:rPr>
          <w:rFonts w:eastAsia="Times New Roman"/>
          <w:lang w:eastAsia="lt-LT"/>
        </w:rPr>
        <w:t>jan</w:t>
      </w:r>
      <w:r w:rsidRPr="00242552">
        <w:rPr>
          <w:rFonts w:eastAsia="Times New Roman"/>
          <w:lang w:eastAsia="lt-LT"/>
        </w:rPr>
        <w:t xml:space="preserve">tis </w:t>
      </w:r>
      <w:r>
        <w:rPr>
          <w:rFonts w:eastAsia="Times New Roman"/>
          <w:lang w:eastAsia="lt-LT"/>
        </w:rPr>
        <w:t>Rekomendacijomis.</w:t>
      </w:r>
    </w:p>
    <w:p w:rsidR="00C32F06" w:rsidRPr="00B5101C" w:rsidRDefault="00C32F06" w:rsidP="00C32F06">
      <w:pPr>
        <w:rPr>
          <w:rFonts w:eastAsia="Times New Roman"/>
          <w:lang w:eastAsia="lt-LT"/>
        </w:rPr>
      </w:pPr>
      <w:r>
        <w:rPr>
          <w:rFonts w:eastAsia="Times New Roman"/>
          <w:lang w:eastAsia="lt-LT"/>
        </w:rPr>
        <w:t>4</w:t>
      </w:r>
      <w:r w:rsidR="00F1374C">
        <w:rPr>
          <w:rFonts w:eastAsia="Times New Roman"/>
          <w:lang w:eastAsia="lt-LT"/>
        </w:rPr>
        <w:t>6</w:t>
      </w:r>
      <w:r w:rsidRPr="00B5101C">
        <w:rPr>
          <w:rFonts w:eastAsia="Times New Roman"/>
          <w:lang w:eastAsia="lt-LT"/>
        </w:rPr>
        <w:t xml:space="preserve">. Projekto išlaidos, apmokamos taikant Aprašo 1 lentelės 7 punkte nustatytą fiksuotąją projekto išlaidų normą, turi atitikti Projektų taisyklių VI skyriaus trisdešimt penktajame skirsnyje nustatytus reikalavimus. </w:t>
      </w:r>
    </w:p>
    <w:p w:rsidR="00C32F06" w:rsidRPr="00B5101C" w:rsidRDefault="00C32F06" w:rsidP="00C32F06">
      <w:pPr>
        <w:rPr>
          <w:rFonts w:eastAsia="Times New Roman"/>
          <w:lang w:eastAsia="lt-LT"/>
        </w:rPr>
      </w:pPr>
      <w:r>
        <w:rPr>
          <w:rFonts w:eastAsia="Times New Roman"/>
          <w:lang w:eastAsia="lt-LT"/>
        </w:rPr>
        <w:t>4</w:t>
      </w:r>
      <w:r w:rsidR="00F1374C">
        <w:rPr>
          <w:rFonts w:eastAsia="Times New Roman"/>
          <w:lang w:eastAsia="lt-LT"/>
        </w:rPr>
        <w:t>7</w:t>
      </w:r>
      <w:r w:rsidRPr="00B5101C">
        <w:rPr>
          <w:rFonts w:eastAsia="Times New Roman"/>
          <w:lang w:eastAsia="lt-LT"/>
        </w:rPr>
        <w:t>. Pagal Aprašą netinkamomis finansuoti išlaidomis laikomos išlaidos:</w:t>
      </w:r>
    </w:p>
    <w:p w:rsidR="00C32F06" w:rsidRPr="00B5101C" w:rsidRDefault="00C32F06" w:rsidP="00C32F06">
      <w:pPr>
        <w:rPr>
          <w:rFonts w:eastAsia="Times New Roman"/>
          <w:lang w:eastAsia="lt-LT"/>
        </w:rPr>
      </w:pPr>
      <w:r>
        <w:rPr>
          <w:rFonts w:eastAsia="Times New Roman"/>
          <w:lang w:eastAsia="lt-LT"/>
        </w:rPr>
        <w:t>4</w:t>
      </w:r>
      <w:r w:rsidR="00F1374C">
        <w:rPr>
          <w:rFonts w:eastAsia="Times New Roman"/>
          <w:lang w:eastAsia="lt-LT"/>
        </w:rPr>
        <w:t>7</w:t>
      </w:r>
      <w:r w:rsidRPr="00B5101C">
        <w:rPr>
          <w:rFonts w:eastAsia="Times New Roman"/>
          <w:lang w:eastAsia="lt-LT"/>
        </w:rPr>
        <w:t>.1. nurodytos Projektų taisyklių VI skyriaus trisdešimt ketvirtajame skirsnyje;</w:t>
      </w:r>
    </w:p>
    <w:p w:rsidR="00C32F06" w:rsidRPr="00B5101C" w:rsidRDefault="00C32F06" w:rsidP="00C32F06">
      <w:pPr>
        <w:rPr>
          <w:rFonts w:eastAsia="Times New Roman"/>
          <w:lang w:eastAsia="lt-LT"/>
        </w:rPr>
      </w:pPr>
      <w:r>
        <w:rPr>
          <w:rFonts w:eastAsia="Times New Roman"/>
          <w:lang w:eastAsia="lt-LT"/>
        </w:rPr>
        <w:t>4</w:t>
      </w:r>
      <w:r w:rsidR="00F1374C">
        <w:rPr>
          <w:rFonts w:eastAsia="Times New Roman"/>
          <w:lang w:eastAsia="lt-LT"/>
        </w:rPr>
        <w:t>7</w:t>
      </w:r>
      <w:r w:rsidRPr="00B5101C">
        <w:rPr>
          <w:rFonts w:eastAsia="Times New Roman"/>
          <w:lang w:eastAsia="lt-LT"/>
        </w:rPr>
        <w:t xml:space="preserve">.2. neišvardytos Aprašo </w:t>
      </w:r>
      <w:r w:rsidR="00F1374C">
        <w:rPr>
          <w:rFonts w:eastAsia="Times New Roman"/>
          <w:lang w:eastAsia="lt-LT"/>
        </w:rPr>
        <w:t>44</w:t>
      </w:r>
      <w:r>
        <w:rPr>
          <w:rFonts w:eastAsia="Times New Roman"/>
          <w:lang w:eastAsia="lt-LT"/>
        </w:rPr>
        <w:t xml:space="preserve"> punkte;</w:t>
      </w:r>
    </w:p>
    <w:p w:rsidR="00C32F06" w:rsidRDefault="00C32F06" w:rsidP="00C32F06">
      <w:pPr>
        <w:rPr>
          <w:rFonts w:eastAsia="Times New Roman"/>
          <w:lang w:eastAsia="lt-LT"/>
        </w:rPr>
      </w:pPr>
      <w:r>
        <w:rPr>
          <w:rFonts w:eastAsia="Times New Roman"/>
          <w:lang w:eastAsia="lt-LT"/>
        </w:rPr>
        <w:t>4</w:t>
      </w:r>
      <w:r w:rsidR="00F1374C">
        <w:rPr>
          <w:rFonts w:eastAsia="Times New Roman"/>
          <w:lang w:eastAsia="lt-LT"/>
        </w:rPr>
        <w:t>7</w:t>
      </w:r>
      <w:r w:rsidRPr="00B5101C">
        <w:rPr>
          <w:rFonts w:eastAsia="Times New Roman"/>
          <w:lang w:eastAsia="lt-LT"/>
        </w:rPr>
        <w:t xml:space="preserve">.3. patirtos iki </w:t>
      </w:r>
      <w:r>
        <w:rPr>
          <w:rFonts w:eastAsia="Times New Roman"/>
          <w:lang w:eastAsia="lt-LT"/>
        </w:rPr>
        <w:t>paraiškos pateikimo.</w:t>
      </w:r>
    </w:p>
    <w:p w:rsidR="00F1374C" w:rsidRPr="00CD6637" w:rsidRDefault="00F1374C" w:rsidP="00F1374C">
      <w:pPr>
        <w:rPr>
          <w:rFonts w:eastAsia="Times New Roman"/>
          <w:lang w:eastAsia="lt-LT"/>
        </w:rPr>
      </w:pPr>
      <w:r>
        <w:rPr>
          <w:rFonts w:eastAsia="Times New Roman"/>
          <w:lang w:eastAsia="lt-LT"/>
        </w:rPr>
        <w:t>48</w:t>
      </w:r>
      <w:r w:rsidRPr="00CD6637">
        <w:rPr>
          <w:rFonts w:eastAsia="Times New Roman"/>
          <w:lang w:eastAsia="lt-LT"/>
        </w:rPr>
        <w:t xml:space="preserve">. Pagalba, kurios tinkamas finansuoti išlaidas galima nustatyti ir kuriai pagal </w:t>
      </w:r>
      <w:r w:rsidRPr="00CD6637">
        <w:t>Bendrąjį bendrosios išimties reglamentą</w:t>
      </w:r>
      <w:r w:rsidRPr="00CD6637">
        <w:rPr>
          <w:rFonts w:eastAsia="Times New Roman"/>
          <w:lang w:eastAsia="lt-LT"/>
        </w:rPr>
        <w:t xml:space="preserve"> taikoma išimtis, gali būti sumuojama su:</w:t>
      </w:r>
    </w:p>
    <w:p w:rsidR="00F1374C" w:rsidRPr="00CD6637" w:rsidRDefault="00F1374C" w:rsidP="00F1374C">
      <w:pPr>
        <w:rPr>
          <w:rFonts w:eastAsia="Times New Roman"/>
          <w:lang w:eastAsia="lt-LT"/>
        </w:rPr>
      </w:pPr>
      <w:r>
        <w:rPr>
          <w:rFonts w:eastAsia="Times New Roman"/>
          <w:lang w:eastAsia="lt-LT"/>
        </w:rPr>
        <w:t>48</w:t>
      </w:r>
      <w:r w:rsidRPr="00CD6637">
        <w:rPr>
          <w:rFonts w:eastAsia="Times New Roman"/>
          <w:lang w:eastAsia="lt-LT"/>
        </w:rPr>
        <w:t>.1. bet kokia kita valstybės pagalba, jei tos priemonės yra susijusios su skirtingomis tinkamomis finansuoti išlaidomis, kurias galima nustatyti;</w:t>
      </w:r>
    </w:p>
    <w:p w:rsidR="00F1374C" w:rsidRPr="00A703EF" w:rsidRDefault="00F1374C" w:rsidP="00F1374C">
      <w:pPr>
        <w:rPr>
          <w:rFonts w:eastAsia="Times New Roman"/>
          <w:lang w:eastAsia="lt-LT"/>
        </w:rPr>
      </w:pPr>
      <w:r>
        <w:rPr>
          <w:rFonts w:eastAsia="Times New Roman"/>
          <w:lang w:eastAsia="lt-LT"/>
        </w:rPr>
        <w:t>48</w:t>
      </w:r>
      <w:r w:rsidRPr="00CD6637">
        <w:rPr>
          <w:rFonts w:eastAsia="Times New Roman"/>
          <w:lang w:eastAsia="lt-LT"/>
        </w:rPr>
        <w:t xml:space="preserve">.2. bet kokia kita valstybės pagalba, susijusi su tomis pačiomis tinkamomis finansuoti išlaidomis, kurios iš dalies arba visiškai sutampa, tik jeigu taip susumavus neviršijamas didžiausias pagalbos intensyvumas ar pagalbos suma pagal </w:t>
      </w:r>
      <w:r>
        <w:rPr>
          <w:rFonts w:eastAsia="Times New Roman"/>
          <w:lang w:eastAsia="lt-LT"/>
        </w:rPr>
        <w:t xml:space="preserve">Bendrąjį bendrosios išimties </w:t>
      </w:r>
      <w:r w:rsidRPr="00CD6637">
        <w:rPr>
          <w:rFonts w:eastAsia="Times New Roman"/>
          <w:lang w:eastAsia="lt-LT"/>
        </w:rPr>
        <w:t>reglamentą taikoma tai pagalbai.</w:t>
      </w:r>
    </w:p>
    <w:p w:rsidR="00F1374C" w:rsidRDefault="00F1374C" w:rsidP="00F1374C">
      <w:pPr>
        <w:rPr>
          <w:rFonts w:eastAsia="Times New Roman"/>
          <w:i/>
          <w:lang w:eastAsia="lt-LT"/>
        </w:rPr>
      </w:pPr>
      <w:r>
        <w:rPr>
          <w:rFonts w:eastAsia="Times New Roman"/>
          <w:lang w:eastAsia="lt-LT"/>
        </w:rPr>
        <w:t>4</w:t>
      </w:r>
      <w:r w:rsidR="00B330CF">
        <w:rPr>
          <w:rFonts w:eastAsia="Times New Roman"/>
          <w:lang w:eastAsia="lt-LT"/>
        </w:rPr>
        <w:t>9</w:t>
      </w:r>
      <w:r w:rsidRPr="00CD6637">
        <w:rPr>
          <w:rFonts w:eastAsia="Times New Roman"/>
          <w:lang w:eastAsia="lt-LT"/>
        </w:rPr>
        <w:t xml:space="preserve">. </w:t>
      </w:r>
      <w:r w:rsidR="00E84D3F" w:rsidRPr="00E84D3F">
        <w:rPr>
          <w:rFonts w:eastAsia="Times New Roman"/>
          <w:lang w:eastAsia="lt-LT"/>
        </w:rPr>
        <w:t xml:space="preserve"> </w:t>
      </w:r>
      <w:r w:rsidR="00E84D3F" w:rsidRPr="00CD6637">
        <w:rPr>
          <w:rFonts w:eastAsia="Times New Roman"/>
          <w:lang w:eastAsia="lt-LT"/>
        </w:rPr>
        <w:t xml:space="preserve">Valstybės pagalba, kuriai pagal </w:t>
      </w:r>
      <w:r w:rsidR="00E84D3F" w:rsidRPr="00CD6637">
        <w:t>Bendrąjį bendrosios išimties reglamentą</w:t>
      </w:r>
      <w:r w:rsidR="00E84D3F" w:rsidRPr="00CD6637">
        <w:rPr>
          <w:rFonts w:eastAsia="Times New Roman"/>
          <w:lang w:eastAsia="lt-LT"/>
        </w:rPr>
        <w:t xml:space="preserve"> taikoma išimtis, </w:t>
      </w:r>
      <w:r w:rsidR="00E84D3F">
        <w:rPr>
          <w:rFonts w:eastAsia="Times New Roman"/>
          <w:lang w:eastAsia="lt-LT"/>
        </w:rPr>
        <w:t xml:space="preserve">kaip </w:t>
      </w:r>
      <w:r w:rsidR="00E84D3F" w:rsidRPr="00541C72">
        <w:rPr>
          <w:rFonts w:eastAsia="Times New Roman"/>
          <w:lang w:eastAsia="lt-LT"/>
        </w:rPr>
        <w:t>nustatyta Bendrojo bendrosios išimties reglamento 8 straipsnio 5 dalyje</w:t>
      </w:r>
      <w:r w:rsidR="00E84D3F">
        <w:rPr>
          <w:rFonts w:eastAsia="Times New Roman"/>
          <w:lang w:eastAsia="lt-LT"/>
        </w:rPr>
        <w:t>,</w:t>
      </w:r>
      <w:r w:rsidR="00E84D3F" w:rsidRPr="00541C72">
        <w:rPr>
          <w:rFonts w:eastAsia="Times New Roman"/>
          <w:lang w:eastAsia="lt-LT"/>
        </w:rPr>
        <w:t xml:space="preserve"> </w:t>
      </w:r>
      <w:r w:rsidR="00E84D3F" w:rsidRPr="00CD6637">
        <w:rPr>
          <w:rFonts w:eastAsia="Times New Roman"/>
          <w:lang w:eastAsia="lt-LT"/>
        </w:rPr>
        <w:t xml:space="preserve">nesumuojama su jokia </w:t>
      </w:r>
      <w:r w:rsidR="00E84D3F" w:rsidRPr="00CD6637">
        <w:rPr>
          <w:rFonts w:eastAsia="Times New Roman"/>
          <w:i/>
          <w:iCs/>
          <w:lang w:eastAsia="lt-LT"/>
        </w:rPr>
        <w:t xml:space="preserve">de minimis </w:t>
      </w:r>
      <w:r w:rsidR="00E84D3F" w:rsidRPr="00CD6637">
        <w:rPr>
          <w:rFonts w:eastAsia="Times New Roman"/>
          <w:lang w:eastAsia="lt-LT"/>
        </w:rPr>
        <w:t xml:space="preserve">pagalba, susijusia su tomis pačiomis tinkamomis finansuoti išlaidomis, jei susumavus būtų viršytas pagalbos intensyvumas, nustatytas </w:t>
      </w:r>
      <w:r w:rsidR="00E84D3F">
        <w:rPr>
          <w:rFonts w:eastAsia="Times New Roman"/>
          <w:lang w:eastAsia="lt-LT"/>
        </w:rPr>
        <w:t>Bendrojo bendrosios išimties reglamento 27 straipsnyje.</w:t>
      </w:r>
    </w:p>
    <w:p w:rsidR="00C32F06" w:rsidRPr="00B5101C" w:rsidRDefault="00B330CF" w:rsidP="00C32F06">
      <w:pPr>
        <w:rPr>
          <w:rFonts w:eastAsia="Times New Roman"/>
          <w:b/>
          <w:lang w:eastAsia="lt-LT"/>
        </w:rPr>
      </w:pPr>
      <w:r>
        <w:rPr>
          <w:rFonts w:eastAsia="Times New Roman"/>
          <w:lang w:eastAsia="lt-LT"/>
        </w:rPr>
        <w:t>50</w:t>
      </w:r>
      <w:r w:rsidR="00C32F06" w:rsidRPr="00B5101C">
        <w:rPr>
          <w:rFonts w:eastAsia="Times New Roman"/>
          <w:lang w:eastAsia="lt-LT"/>
        </w:rPr>
        <w:t xml:space="preserve">. Projekto vykdytojui nepasiekus įsipareigotų pasiekti stebėsenos rodiklių reikšmių, </w:t>
      </w:r>
      <w:r w:rsidR="00C32F06">
        <w:rPr>
          <w:rFonts w:eastAsia="Times New Roman"/>
          <w:lang w:eastAsia="lt-LT"/>
        </w:rPr>
        <w:t>kurie nurodyti</w:t>
      </w:r>
      <w:r w:rsidR="00BC7B93">
        <w:rPr>
          <w:rFonts w:eastAsia="Times New Roman"/>
          <w:lang w:eastAsia="lt-LT"/>
        </w:rPr>
        <w:t xml:space="preserve"> paraiškoje</w:t>
      </w:r>
      <w:r w:rsidR="00C32F06">
        <w:rPr>
          <w:rFonts w:eastAsia="Times New Roman"/>
          <w:lang w:eastAsia="lt-LT"/>
        </w:rPr>
        <w:t xml:space="preserve">, </w:t>
      </w:r>
      <w:r w:rsidR="00C32F06" w:rsidRPr="00B5101C">
        <w:rPr>
          <w:rFonts w:eastAsia="Times New Roman"/>
          <w:lang w:eastAsia="lt-LT"/>
        </w:rPr>
        <w:t xml:space="preserve">taikomos Projektų taisyklių IV skyriaus dvidešimt antrojo skirsnio nuostatos. </w:t>
      </w:r>
    </w:p>
    <w:p w:rsidR="00B6756A" w:rsidRDefault="00B6756A" w:rsidP="00B6756A">
      <w:pPr>
        <w:pStyle w:val="ListParagraph"/>
        <w:tabs>
          <w:tab w:val="left" w:pos="1134"/>
        </w:tabs>
        <w:ind w:left="709"/>
        <w:rPr>
          <w:rFonts w:eastAsia="Times New Roman"/>
          <w:lang w:eastAsia="lt-LT"/>
        </w:rPr>
      </w:pPr>
    </w:p>
    <w:p w:rsidR="00B6756A" w:rsidRDefault="00B6756A" w:rsidP="00B6756A">
      <w:pPr>
        <w:pStyle w:val="ListParagraph"/>
        <w:tabs>
          <w:tab w:val="left" w:pos="142"/>
          <w:tab w:val="left" w:pos="851"/>
          <w:tab w:val="left" w:pos="1134"/>
        </w:tabs>
        <w:ind w:left="709"/>
        <w:rPr>
          <w:rFonts w:eastAsia="Times New Roman"/>
          <w:lang w:eastAsia="lt-LT"/>
        </w:rPr>
      </w:pPr>
      <w:bookmarkStart w:id="1" w:name="_Ref199145384"/>
    </w:p>
    <w:bookmarkEnd w:id="1"/>
    <w:p w:rsidR="00B6756A" w:rsidRPr="00AE0D1B" w:rsidRDefault="00B6756A" w:rsidP="00B6756A">
      <w:pPr>
        <w:jc w:val="center"/>
        <w:rPr>
          <w:rFonts w:eastAsia="Times New Roman"/>
          <w:b/>
          <w:lang w:eastAsia="lt-LT"/>
        </w:rPr>
      </w:pPr>
      <w:r w:rsidRPr="00AE0D1B">
        <w:rPr>
          <w:rFonts w:eastAsia="Times New Roman"/>
          <w:b/>
          <w:lang w:eastAsia="lt-LT"/>
        </w:rPr>
        <w:t>V SKYRIUS</w:t>
      </w:r>
    </w:p>
    <w:p w:rsidR="00B6756A" w:rsidRPr="00AE0D1B" w:rsidRDefault="00B6756A" w:rsidP="00B6756A">
      <w:pPr>
        <w:jc w:val="center"/>
        <w:rPr>
          <w:rFonts w:eastAsia="Times New Roman"/>
          <w:b/>
          <w:lang w:eastAsia="lt-LT"/>
        </w:rPr>
      </w:pPr>
      <w:r w:rsidRPr="00AE0D1B">
        <w:rPr>
          <w:rFonts w:eastAsia="Times New Roman"/>
          <w:b/>
          <w:lang w:eastAsia="lt-LT"/>
        </w:rPr>
        <w:t>PARAIŠKŲ RENGIMAS, PAREIŠKĖJŲ INFORMAVIMAS, KONSULTAVIMAS, PARAIŠKŲ TEIKIMAS IR VERTINIMAS</w:t>
      </w:r>
    </w:p>
    <w:p w:rsidR="00B6756A" w:rsidRPr="00242552" w:rsidRDefault="00B6756A" w:rsidP="00B6756A">
      <w:pPr>
        <w:jc w:val="center"/>
        <w:rPr>
          <w:rFonts w:eastAsia="Times New Roman"/>
          <w:lang w:eastAsia="lt-LT"/>
        </w:rPr>
      </w:pPr>
    </w:p>
    <w:p w:rsidR="00B6756A" w:rsidRPr="00786D40" w:rsidRDefault="00C37020" w:rsidP="00786D40">
      <w:pPr>
        <w:ind w:firstLine="710"/>
        <w:rPr>
          <w:rStyle w:val="Hyperlink"/>
          <w:rFonts w:eastAsia="Times New Roman"/>
          <w:color w:val="auto"/>
          <w:u w:val="none"/>
          <w:lang w:eastAsia="lt-LT"/>
        </w:rPr>
      </w:pPr>
      <w:r>
        <w:rPr>
          <w:rFonts w:eastAsia="Times New Roman"/>
          <w:lang w:eastAsia="lt-LT"/>
        </w:rPr>
        <w:t>51</w:t>
      </w:r>
      <w:r w:rsidR="00786D40">
        <w:rPr>
          <w:rFonts w:eastAsia="Times New Roman"/>
          <w:lang w:eastAsia="lt-LT"/>
        </w:rPr>
        <w:t xml:space="preserve">. </w:t>
      </w:r>
      <w:r w:rsidR="00B6756A" w:rsidRPr="00786D40">
        <w:rPr>
          <w:rFonts w:eastAsia="Times New Roman"/>
          <w:lang w:eastAsia="lt-LT"/>
        </w:rPr>
        <w:t xml:space="preserve">Siekdamas gauti finansavimą pareiškėjas turi užpildyti paraišką, kurios iš dalies užpildyta forma PDF formatu skelbiama interneto svetainės </w:t>
      </w:r>
      <w:hyperlink r:id="rId13" w:history="1">
        <w:r w:rsidR="00B6756A" w:rsidRPr="00786D40">
          <w:rPr>
            <w:rStyle w:val="Hyperlink"/>
            <w:rFonts w:eastAsia="Times New Roman"/>
            <w:color w:val="auto"/>
            <w:u w:val="none"/>
            <w:lang w:eastAsia="lt-LT"/>
          </w:rPr>
          <w:t>www.esinvesticijos.lt</w:t>
        </w:r>
      </w:hyperlink>
      <w:r w:rsidR="00B6756A" w:rsidRPr="00786D40">
        <w:rPr>
          <w:rStyle w:val="Hyperlink"/>
          <w:rFonts w:eastAsia="Times New Roman"/>
          <w:color w:val="auto"/>
          <w:u w:val="none"/>
          <w:lang w:eastAsia="lt-LT"/>
        </w:rPr>
        <w:t xml:space="preserve"> skiltyje „Finansavimas“ prie paskelbto kvietimo teikti paraiškas susijusių dokumentų.</w:t>
      </w:r>
    </w:p>
    <w:p w:rsidR="00B6756A" w:rsidRDefault="00786D40" w:rsidP="00786D40">
      <w:pPr>
        <w:ind w:firstLine="710"/>
        <w:rPr>
          <w:rFonts w:eastAsia="Times New Roman"/>
          <w:lang w:eastAsia="lt-LT"/>
        </w:rPr>
      </w:pPr>
      <w:r>
        <w:rPr>
          <w:rFonts w:eastAsia="Times New Roman"/>
          <w:lang w:eastAsia="lt-LT"/>
        </w:rPr>
        <w:t>5</w:t>
      </w:r>
      <w:r w:rsidR="00C37020">
        <w:rPr>
          <w:rFonts w:eastAsia="Times New Roman"/>
          <w:lang w:eastAsia="lt-LT"/>
        </w:rPr>
        <w:t>2</w:t>
      </w:r>
      <w:r>
        <w:rPr>
          <w:rFonts w:eastAsia="Times New Roman"/>
          <w:lang w:eastAsia="lt-LT"/>
        </w:rPr>
        <w:t xml:space="preserve">. </w:t>
      </w:r>
      <w:r w:rsidR="00B6756A" w:rsidRPr="00786D40">
        <w:rPr>
          <w:rFonts w:eastAsia="Times New Roman"/>
          <w:lang w:eastAsia="lt-LT"/>
        </w:rPr>
        <w:t xml:space="preserve">Pareiškėjas užpildytą paraišką kartu su Aprašo </w:t>
      </w:r>
      <w:r w:rsidR="00C37020">
        <w:rPr>
          <w:rFonts w:eastAsia="Times New Roman"/>
          <w:lang w:eastAsia="lt-LT"/>
        </w:rPr>
        <w:t>5</w:t>
      </w:r>
      <w:r w:rsidR="00C35356">
        <w:rPr>
          <w:rFonts w:eastAsia="Times New Roman"/>
          <w:lang w:eastAsia="lt-LT"/>
        </w:rPr>
        <w:t>5</w:t>
      </w:r>
      <w:r w:rsidR="00B6756A" w:rsidRPr="00786D40">
        <w:rPr>
          <w:rFonts w:eastAsia="Times New Roman"/>
          <w:lang w:eastAsia="lt-LT"/>
        </w:rPr>
        <w:t xml:space="preserve">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(kartu </w:t>
      </w:r>
      <w:r w:rsidR="00B6756A" w:rsidRPr="00786D40">
        <w:rPr>
          <w:rFonts w:eastAsia="Times New Roman"/>
          <w:lang w:eastAsia="lt-LT"/>
        </w:rPr>
        <w:lastRenderedPageBreak/>
        <w:t>pateikdamas į elektroninę laikmeną įrašytą paraišką ir priedus) Projektų taisyklių dvyliktajame skirsnyje nustatyta tvarka.</w:t>
      </w:r>
    </w:p>
    <w:p w:rsidR="00C35356" w:rsidRDefault="00C35356" w:rsidP="00C35356">
      <w:pPr>
        <w:rPr>
          <w:rFonts w:eastAsia="Times New Roman"/>
          <w:lang w:eastAsia="lt-LT"/>
        </w:rPr>
      </w:pPr>
      <w:r>
        <w:rPr>
          <w:rFonts w:eastAsia="Times New Roman"/>
          <w:lang w:eastAsia="lt-LT"/>
        </w:rPr>
        <w:t xml:space="preserve">53. </w:t>
      </w:r>
      <w:r w:rsidRPr="00850C0D">
        <w:rPr>
          <w:rFonts w:eastAsia="Times New Roman"/>
          <w:lang w:eastAsia="lt-LT"/>
        </w:rPr>
        <w:t>Jei paraiškos gali būti teikiamos per DMS, pareiškėjas prie DMS jungiasi naudodamasis Valstybės informacinių išteklių sąveikumo platforma ir užsiregistravęs tampa DMS naudotoju.</w:t>
      </w:r>
    </w:p>
    <w:p w:rsidR="00C35356" w:rsidRDefault="00C35356" w:rsidP="00C35356">
      <w:pPr>
        <w:rPr>
          <w:rFonts w:eastAsia="Times New Roman"/>
          <w:lang w:eastAsia="lt-LT"/>
        </w:rPr>
      </w:pPr>
      <w:r>
        <w:rPr>
          <w:rFonts w:eastAsia="Times New Roman"/>
          <w:lang w:eastAsia="lt-LT"/>
        </w:rPr>
        <w:t xml:space="preserve">54. </w:t>
      </w:r>
      <w:r w:rsidRPr="00850C0D">
        <w:rPr>
          <w:rFonts w:eastAsia="Times New Roman"/>
          <w:lang w:eastAsia="lt-LT"/>
        </w:rP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r>
        <w:rPr>
          <w:rFonts w:eastAsia="Times New Roman"/>
          <w:lang w:eastAsia="lt-LT"/>
        </w:rPr>
        <w:t>.</w:t>
      </w:r>
    </w:p>
    <w:p w:rsidR="002A3661" w:rsidRDefault="00786D40" w:rsidP="002A3661">
      <w:pPr>
        <w:rPr>
          <w:rFonts w:eastAsia="Times New Roman"/>
          <w:lang w:eastAsia="lt-LT"/>
        </w:rPr>
      </w:pPr>
      <w:r>
        <w:rPr>
          <w:rFonts w:eastAsia="Times New Roman"/>
          <w:lang w:eastAsia="lt-LT"/>
        </w:rPr>
        <w:t>5</w:t>
      </w:r>
      <w:r w:rsidR="00C35356">
        <w:rPr>
          <w:rFonts w:eastAsia="Times New Roman"/>
          <w:lang w:eastAsia="lt-LT"/>
        </w:rPr>
        <w:t>5</w:t>
      </w:r>
      <w:r>
        <w:rPr>
          <w:rFonts w:eastAsia="Times New Roman"/>
          <w:lang w:eastAsia="lt-LT"/>
        </w:rPr>
        <w:t xml:space="preserve">. </w:t>
      </w:r>
      <w:r w:rsidR="00B6756A" w:rsidRPr="00786D40">
        <w:rPr>
          <w:rFonts w:eastAsia="Times New Roman"/>
          <w:lang w:eastAsia="lt-LT"/>
        </w:rPr>
        <w:t xml:space="preserve">Kartu su paraiška pareiškėjas turi pateikti šiuos priedus (Aprašo </w:t>
      </w:r>
      <w:r w:rsidR="00C37020">
        <w:rPr>
          <w:rFonts w:eastAsia="Times New Roman"/>
          <w:lang w:eastAsia="lt-LT"/>
        </w:rPr>
        <w:t>5</w:t>
      </w:r>
      <w:r w:rsidR="000A78A4">
        <w:rPr>
          <w:rFonts w:eastAsia="Times New Roman"/>
          <w:lang w:eastAsia="lt-LT"/>
        </w:rPr>
        <w:t>5</w:t>
      </w:r>
      <w:r w:rsidR="00B6756A" w:rsidRPr="00C37020">
        <w:rPr>
          <w:rFonts w:eastAsia="Times New Roman"/>
          <w:lang w:eastAsia="lt-LT"/>
        </w:rPr>
        <w:t xml:space="preserve">.1 </w:t>
      </w:r>
      <w:r w:rsidR="00B6756A" w:rsidRPr="00786D40">
        <w:rPr>
          <w:rFonts w:eastAsia="Times New Roman"/>
          <w:lang w:eastAsia="lt-LT"/>
        </w:rPr>
        <w:t>papunk</w:t>
      </w:r>
      <w:r w:rsidR="000A78A4">
        <w:rPr>
          <w:rFonts w:eastAsia="Times New Roman"/>
          <w:lang w:eastAsia="lt-LT"/>
        </w:rPr>
        <w:t>tyje</w:t>
      </w:r>
      <w:r w:rsidR="00B6756A" w:rsidRPr="00786D40">
        <w:rPr>
          <w:rFonts w:eastAsia="Times New Roman"/>
          <w:lang w:eastAsia="lt-LT"/>
        </w:rPr>
        <w:t xml:space="preserve"> nurodytų paraiškos priedų formos skelbiamos interneto svetainės </w:t>
      </w:r>
      <w:hyperlink r:id="rId14" w:history="1">
        <w:r w:rsidR="00B6756A" w:rsidRPr="00786D40">
          <w:rPr>
            <w:rStyle w:val="Hyperlink"/>
            <w:rFonts w:eastAsia="Times New Roman"/>
            <w:color w:val="auto"/>
            <w:u w:val="none"/>
            <w:lang w:eastAsia="lt-LT"/>
          </w:rPr>
          <w:t>www.esinvesticijos.lt</w:t>
        </w:r>
      </w:hyperlink>
      <w:r w:rsidR="00B6756A" w:rsidRPr="00786D40">
        <w:rPr>
          <w:rFonts w:eastAsia="Times New Roman"/>
          <w:lang w:eastAsia="lt-LT"/>
        </w:rPr>
        <w:t xml:space="preserve"> skiltyje „Dokumentai“, ieškant dokumento tipo „paraiškų priedų formos“):</w:t>
      </w:r>
    </w:p>
    <w:p w:rsidR="002A3661" w:rsidRDefault="00C37020" w:rsidP="002A3661">
      <w:pPr>
        <w:rPr>
          <w:rFonts w:eastAsia="Times New Roman"/>
          <w:lang w:eastAsia="lt-LT"/>
        </w:rPr>
      </w:pPr>
      <w:r>
        <w:rPr>
          <w:rFonts w:eastAsia="Times New Roman"/>
          <w:lang w:eastAsia="lt-LT"/>
        </w:rPr>
        <w:t>5</w:t>
      </w:r>
      <w:r w:rsidR="002A3661">
        <w:rPr>
          <w:rFonts w:eastAsia="Times New Roman"/>
          <w:lang w:eastAsia="lt-LT"/>
        </w:rPr>
        <w:t>5</w:t>
      </w:r>
      <w:r w:rsidR="00B6756A">
        <w:rPr>
          <w:rFonts w:eastAsia="Times New Roman"/>
          <w:lang w:eastAsia="lt-LT"/>
        </w:rPr>
        <w:t xml:space="preserve">.1. užpildytą Klausimyną apie </w:t>
      </w:r>
      <w:r w:rsidR="00B6756A" w:rsidRPr="00F74FAE">
        <w:rPr>
          <w:rFonts w:eastAsia="Times New Roman"/>
          <w:lang w:eastAsia="lt-LT"/>
        </w:rPr>
        <w:t>pirkimo ir (arba) importo pridėtinės vertės mokesčio tinkamum</w:t>
      </w:r>
      <w:r w:rsidR="00B6756A">
        <w:rPr>
          <w:rFonts w:eastAsia="Times New Roman"/>
          <w:lang w:eastAsia="lt-LT"/>
        </w:rPr>
        <w:t>ą</w:t>
      </w:r>
      <w:r w:rsidR="00B6756A" w:rsidRPr="00F74FAE">
        <w:rPr>
          <w:rFonts w:eastAsia="Times New Roman"/>
          <w:lang w:eastAsia="lt-LT"/>
        </w:rPr>
        <w:t xml:space="preserve"> finansuoti E</w:t>
      </w:r>
      <w:r w:rsidR="00B6756A">
        <w:rPr>
          <w:rFonts w:eastAsia="Times New Roman"/>
          <w:lang w:eastAsia="lt-LT"/>
        </w:rPr>
        <w:t xml:space="preserve">uropos </w:t>
      </w:r>
      <w:r w:rsidR="00B6756A" w:rsidRPr="00F74FAE">
        <w:rPr>
          <w:rFonts w:eastAsia="Times New Roman"/>
          <w:lang w:eastAsia="lt-LT"/>
        </w:rPr>
        <w:t>S</w:t>
      </w:r>
      <w:r w:rsidR="00B6756A">
        <w:rPr>
          <w:rFonts w:eastAsia="Times New Roman"/>
          <w:lang w:eastAsia="lt-LT"/>
        </w:rPr>
        <w:t>ąjungos</w:t>
      </w:r>
      <w:r w:rsidR="00B6756A" w:rsidRPr="00F74FAE">
        <w:rPr>
          <w:rFonts w:eastAsia="Times New Roman"/>
          <w:lang w:eastAsia="lt-LT"/>
        </w:rPr>
        <w:t xml:space="preserve"> fondų ir (arba) Lietuvos Respublikos biudžeto lėš</w:t>
      </w:r>
      <w:r w:rsidR="00B6756A">
        <w:rPr>
          <w:rFonts w:eastAsia="Times New Roman"/>
          <w:lang w:eastAsia="lt-LT"/>
        </w:rPr>
        <w:t xml:space="preserve">omis, jei pareiškėjas prašo </w:t>
      </w:r>
      <w:r w:rsidR="00B6756A" w:rsidRPr="00F74FAE">
        <w:rPr>
          <w:rFonts w:eastAsia="Times New Roman"/>
          <w:lang w:eastAsia="lt-LT"/>
        </w:rPr>
        <w:t>pirkimo ir (arba) imp</w:t>
      </w:r>
      <w:r w:rsidR="00B6756A">
        <w:rPr>
          <w:rFonts w:eastAsia="Times New Roman"/>
          <w:lang w:eastAsia="lt-LT"/>
        </w:rPr>
        <w:t>orto pridėtinės vertės mokesčio išlaidas pripažinti tinkamomis finansuoti, t. y. įtraukia šias išlaidas į projekto biudžetą;</w:t>
      </w:r>
    </w:p>
    <w:p w:rsidR="002A3661" w:rsidRDefault="00C37020" w:rsidP="002A3661">
      <w:pPr>
        <w:rPr>
          <w:rFonts w:eastAsia="Times New Roman"/>
          <w:lang w:eastAsia="lt-LT"/>
        </w:rPr>
      </w:pPr>
      <w:r>
        <w:rPr>
          <w:rFonts w:eastAsia="Times New Roman"/>
          <w:lang w:eastAsia="lt-LT"/>
        </w:rPr>
        <w:t>5</w:t>
      </w:r>
      <w:r w:rsidR="002A3661">
        <w:rPr>
          <w:rFonts w:eastAsia="Times New Roman"/>
          <w:lang w:eastAsia="lt-LT"/>
        </w:rPr>
        <w:t>5</w:t>
      </w:r>
      <w:r w:rsidR="00B6756A">
        <w:rPr>
          <w:rFonts w:eastAsia="Times New Roman"/>
          <w:lang w:eastAsia="lt-LT"/>
        </w:rPr>
        <w:t>.</w:t>
      </w:r>
      <w:r>
        <w:rPr>
          <w:rFonts w:eastAsia="Times New Roman"/>
          <w:lang w:eastAsia="lt-LT"/>
        </w:rPr>
        <w:t>2</w:t>
      </w:r>
      <w:r w:rsidR="00B6756A">
        <w:rPr>
          <w:rFonts w:eastAsia="Times New Roman"/>
          <w:lang w:eastAsia="lt-LT"/>
        </w:rPr>
        <w:t xml:space="preserve">. </w:t>
      </w:r>
      <w:r w:rsidR="00B6756A" w:rsidRPr="00B07C68">
        <w:rPr>
          <w:rFonts w:eastAsia="Times New Roman"/>
          <w:lang w:eastAsia="lt-LT"/>
        </w:rPr>
        <w:t>informaciją, reikalingą projekto atitikčiai projektų atrankos kriterijams įvertinti (Aprašo 4 priedas)</w:t>
      </w:r>
      <w:r w:rsidR="00B6756A">
        <w:rPr>
          <w:rFonts w:eastAsia="Times New Roman"/>
          <w:lang w:eastAsia="lt-LT"/>
        </w:rPr>
        <w:t>;</w:t>
      </w:r>
    </w:p>
    <w:p w:rsidR="002A3661" w:rsidRDefault="00C37020" w:rsidP="002A3661">
      <w:pPr>
        <w:rPr>
          <w:rFonts w:eastAsia="Times New Roman"/>
          <w:lang w:eastAsia="lt-LT"/>
        </w:rPr>
      </w:pPr>
      <w:r>
        <w:rPr>
          <w:rFonts w:eastAsia="Times New Roman"/>
          <w:lang w:eastAsia="lt-LT"/>
        </w:rPr>
        <w:t>5</w:t>
      </w:r>
      <w:r w:rsidR="002A3661">
        <w:rPr>
          <w:rFonts w:eastAsia="Times New Roman"/>
          <w:lang w:eastAsia="lt-LT"/>
        </w:rPr>
        <w:t>5</w:t>
      </w:r>
      <w:r w:rsidR="00B6756A">
        <w:rPr>
          <w:rFonts w:eastAsia="Times New Roman"/>
          <w:lang w:eastAsia="lt-LT"/>
        </w:rPr>
        <w:t>.</w:t>
      </w:r>
      <w:r>
        <w:rPr>
          <w:rFonts w:eastAsia="Times New Roman"/>
          <w:lang w:eastAsia="lt-LT"/>
        </w:rPr>
        <w:t>3</w:t>
      </w:r>
      <w:r w:rsidR="00B6756A">
        <w:rPr>
          <w:rFonts w:eastAsia="Times New Roman"/>
          <w:lang w:eastAsia="lt-LT"/>
        </w:rPr>
        <w:t xml:space="preserve">. </w:t>
      </w:r>
      <w:r w:rsidR="00B6756A" w:rsidRPr="005D3053">
        <w:rPr>
          <w:rFonts w:eastAsia="Times New Roman"/>
          <w:lang w:eastAsia="lt-LT"/>
        </w:rPr>
        <w:t>dokumentus, pagrindžiančius projekto biudžeto pagrįstumą (komerciniai pasiūlymai, nuorodos į rinkoje esančias kainas ir kt.)</w:t>
      </w:r>
      <w:r w:rsidR="00B6756A">
        <w:rPr>
          <w:rFonts w:eastAsia="Times New Roman"/>
          <w:lang w:eastAsia="lt-LT"/>
        </w:rPr>
        <w:t>;</w:t>
      </w:r>
    </w:p>
    <w:p w:rsidR="002A3661" w:rsidRDefault="00C37020" w:rsidP="002A3661">
      <w:pPr>
        <w:rPr>
          <w:rFonts w:eastAsia="Times New Roman"/>
          <w:lang w:eastAsia="lt-LT"/>
        </w:rPr>
      </w:pPr>
      <w:r>
        <w:rPr>
          <w:rFonts w:eastAsia="Times New Roman"/>
          <w:lang w:eastAsia="lt-LT"/>
        </w:rPr>
        <w:t>5</w:t>
      </w:r>
      <w:r w:rsidR="002A3661">
        <w:rPr>
          <w:rFonts w:eastAsia="Times New Roman"/>
          <w:lang w:eastAsia="lt-LT"/>
        </w:rPr>
        <w:t>5</w:t>
      </w:r>
      <w:r w:rsidR="00B6756A">
        <w:rPr>
          <w:rFonts w:eastAsia="Times New Roman"/>
          <w:lang w:eastAsia="lt-LT"/>
        </w:rPr>
        <w:t>.</w:t>
      </w:r>
      <w:r>
        <w:rPr>
          <w:rFonts w:eastAsia="Times New Roman"/>
          <w:lang w:eastAsia="lt-LT"/>
        </w:rPr>
        <w:t>4</w:t>
      </w:r>
      <w:r w:rsidR="00B6756A">
        <w:rPr>
          <w:rFonts w:eastAsia="Times New Roman"/>
          <w:lang w:eastAsia="lt-LT"/>
        </w:rPr>
        <w:t xml:space="preserve">. </w:t>
      </w:r>
      <w:r w:rsidR="00B6756A" w:rsidRPr="005D3053">
        <w:rPr>
          <w:rFonts w:eastAsia="Times New Roman"/>
          <w:lang w:eastAsia="lt-LT"/>
        </w:rPr>
        <w:t>finansavimo šaltinius (pareiškėjo įnašą ir netinkamų išlaidų padengimą) pagrindžiančius dokumentus</w:t>
      </w:r>
      <w:r w:rsidR="00FA2B35">
        <w:rPr>
          <w:rFonts w:eastAsia="Times New Roman"/>
          <w:lang w:eastAsia="lt-LT"/>
        </w:rPr>
        <w:t>.</w:t>
      </w:r>
    </w:p>
    <w:p w:rsidR="00FA2B35" w:rsidRDefault="00C37020" w:rsidP="00034B3F">
      <w:pPr>
        <w:rPr>
          <w:color w:val="000000"/>
        </w:rPr>
      </w:pPr>
      <w:r>
        <w:rPr>
          <w:rFonts w:eastAsia="Times New Roman"/>
          <w:lang w:eastAsia="lt-LT"/>
        </w:rPr>
        <w:t>5</w:t>
      </w:r>
      <w:r w:rsidR="002A3661">
        <w:rPr>
          <w:rFonts w:eastAsia="Times New Roman"/>
          <w:lang w:eastAsia="lt-LT"/>
        </w:rPr>
        <w:t>5</w:t>
      </w:r>
      <w:r w:rsidR="00B6756A">
        <w:rPr>
          <w:rFonts w:eastAsia="Times New Roman"/>
          <w:lang w:eastAsia="lt-LT"/>
        </w:rPr>
        <w:t>.</w:t>
      </w:r>
      <w:r>
        <w:rPr>
          <w:rFonts w:eastAsia="Times New Roman"/>
          <w:lang w:eastAsia="lt-LT"/>
        </w:rPr>
        <w:t>5</w:t>
      </w:r>
      <w:r w:rsidR="00B6756A">
        <w:rPr>
          <w:rFonts w:eastAsia="Times New Roman"/>
          <w:lang w:eastAsia="lt-LT"/>
        </w:rPr>
        <w:t xml:space="preserve">. </w:t>
      </w:r>
      <w:r w:rsidR="00B6756A" w:rsidRPr="00C41418">
        <w:rPr>
          <w:color w:val="000000"/>
        </w:rPr>
        <w:t>jungtinės veiklos</w:t>
      </w:r>
      <w:r w:rsidR="00B6756A">
        <w:rPr>
          <w:color w:val="000000"/>
        </w:rPr>
        <w:t xml:space="preserve"> (partnerystės) </w:t>
      </w:r>
      <w:r w:rsidR="00FA2B35">
        <w:rPr>
          <w:color w:val="000000"/>
        </w:rPr>
        <w:t xml:space="preserve">tarp klasterio narių </w:t>
      </w:r>
      <w:r w:rsidR="00B6756A">
        <w:rPr>
          <w:color w:val="000000"/>
        </w:rPr>
        <w:t>sutarties</w:t>
      </w:r>
      <w:r w:rsidR="00B81091">
        <w:rPr>
          <w:color w:val="000000"/>
        </w:rPr>
        <w:t xml:space="preserve">, pagrindžiančios </w:t>
      </w:r>
      <w:r w:rsidR="00B81091" w:rsidRPr="006F23A6">
        <w:rPr>
          <w:bCs/>
          <w:lang w:eastAsia="lt-LT"/>
        </w:rPr>
        <w:t>klasterio nariai bendrą ekonominį intere</w:t>
      </w:r>
      <w:r w:rsidR="00B81091">
        <w:rPr>
          <w:bCs/>
          <w:lang w:eastAsia="lt-LT"/>
        </w:rPr>
        <w:t>są drauge vykdyti MTEPI veiklas</w:t>
      </w:r>
      <w:r w:rsidR="00B6756A">
        <w:rPr>
          <w:color w:val="000000"/>
        </w:rPr>
        <w:t xml:space="preserve"> </w:t>
      </w:r>
      <w:r w:rsidR="00B81091">
        <w:rPr>
          <w:color w:val="000000"/>
        </w:rPr>
        <w:t xml:space="preserve">ir kiekvieno klasterio nario </w:t>
      </w:r>
      <w:r w:rsidR="00B81091" w:rsidRPr="006F23A6">
        <w:rPr>
          <w:color w:val="000000"/>
        </w:rPr>
        <w:t>konkreči</w:t>
      </w:r>
      <w:r w:rsidR="00B81091">
        <w:rPr>
          <w:color w:val="000000"/>
        </w:rPr>
        <w:t>as</w:t>
      </w:r>
      <w:r w:rsidR="00B81091" w:rsidRPr="006F23A6">
        <w:rPr>
          <w:color w:val="000000"/>
        </w:rPr>
        <w:t xml:space="preserve"> veikl</w:t>
      </w:r>
      <w:r w:rsidR="00B81091">
        <w:rPr>
          <w:color w:val="000000"/>
        </w:rPr>
        <w:t>as</w:t>
      </w:r>
      <w:r w:rsidR="00B81091" w:rsidRPr="006F23A6">
        <w:rPr>
          <w:color w:val="000000"/>
        </w:rPr>
        <w:t xml:space="preserve"> produkto </w:t>
      </w:r>
      <w:r w:rsidR="00B81091">
        <w:rPr>
          <w:color w:val="000000"/>
        </w:rPr>
        <w:t xml:space="preserve">(paslaugos) kūrimo grandinėje, </w:t>
      </w:r>
      <w:r w:rsidR="00B6756A">
        <w:rPr>
          <w:color w:val="000000"/>
        </w:rPr>
        <w:t xml:space="preserve">kopiją, </w:t>
      </w:r>
    </w:p>
    <w:p w:rsidR="00034B3F" w:rsidRDefault="002A3661" w:rsidP="00034B3F">
      <w:pPr>
        <w:rPr>
          <w:color w:val="000000"/>
        </w:rPr>
      </w:pPr>
      <w:r>
        <w:rPr>
          <w:color w:val="000000"/>
        </w:rPr>
        <w:t>55.6.</w:t>
      </w:r>
      <w:r w:rsidR="00FA2B35">
        <w:rPr>
          <w:color w:val="000000"/>
        </w:rPr>
        <w:t>;</w:t>
      </w:r>
      <w:r w:rsidR="00F53B83" w:rsidRPr="00F53B83">
        <w:t xml:space="preserve"> </w:t>
      </w:r>
      <w:r w:rsidR="00F53B83">
        <w:t xml:space="preserve">klasterio narių, vykdančių MTEPI veiklas, </w:t>
      </w:r>
      <w:r w:rsidR="00F53B83">
        <w:rPr>
          <w:rFonts w:eastAsia="Times New Roman"/>
          <w:lang w:eastAsia="lt-LT"/>
        </w:rPr>
        <w:t>L</w:t>
      </w:r>
      <w:r w:rsidR="00F53B83" w:rsidRPr="00BF52EC">
        <w:t xml:space="preserve">ietuvos statistikos departamentui ir (arba) Valstybinei mokesčių inspekcijai prie Lietuvos Respublikos finansų ministerijos </w:t>
      </w:r>
      <w:r w:rsidR="00F53B83">
        <w:t>teiktas deklaracijas, pažymas ir (ar) kitus dokumentus, patvirtinančius MTEPI vykdymą,</w:t>
      </w:r>
    </w:p>
    <w:p w:rsidR="000A78A4" w:rsidRDefault="00F51A91" w:rsidP="00034B3F">
      <w:pPr>
        <w:rPr>
          <w:bCs/>
        </w:rPr>
      </w:pPr>
      <w:r>
        <w:rPr>
          <w:color w:val="000000"/>
        </w:rPr>
        <w:t xml:space="preserve">55.7. Dokumentus, patvirtinančius, kad </w:t>
      </w:r>
      <w:r w:rsidRPr="000148D1">
        <w:rPr>
          <w:color w:val="000000"/>
        </w:rPr>
        <w:t>klasteri</w:t>
      </w:r>
      <w:r>
        <w:rPr>
          <w:color w:val="000000"/>
        </w:rPr>
        <w:t>s</w:t>
      </w:r>
      <w:r w:rsidR="00292E2B">
        <w:rPr>
          <w:color w:val="000000"/>
        </w:rPr>
        <w:t xml:space="preserve"> yra</w:t>
      </w:r>
      <w:r w:rsidRPr="000148D1">
        <w:rPr>
          <w:color w:val="000000"/>
        </w:rPr>
        <w:t xml:space="preserve"> įsijung</w:t>
      </w:r>
      <w:r w:rsidR="00292E2B">
        <w:rPr>
          <w:color w:val="000000"/>
        </w:rPr>
        <w:t>ęs</w:t>
      </w:r>
      <w:r w:rsidRPr="000148D1">
        <w:rPr>
          <w:color w:val="000000"/>
        </w:rPr>
        <w:t xml:space="preserve"> į tarptautinį tinklą arba ketinimų protokol</w:t>
      </w:r>
      <w:r w:rsidR="00292E2B">
        <w:rPr>
          <w:color w:val="000000"/>
        </w:rPr>
        <w:t>ą</w:t>
      </w:r>
      <w:r w:rsidRPr="000148D1">
        <w:rPr>
          <w:color w:val="000000"/>
        </w:rPr>
        <w:t xml:space="preserve"> ar kitos formos rašytinis</w:t>
      </w:r>
      <w:r w:rsidRPr="00E84047">
        <w:rPr>
          <w:color w:val="000000"/>
        </w:rPr>
        <w:t xml:space="preserve"> susitarim</w:t>
      </w:r>
      <w:r w:rsidR="00292E2B">
        <w:rPr>
          <w:color w:val="000000"/>
        </w:rPr>
        <w:t xml:space="preserve">ą, </w:t>
      </w:r>
      <w:r w:rsidR="00292E2B" w:rsidRPr="000148D1">
        <w:rPr>
          <w:color w:val="000000"/>
        </w:rPr>
        <w:t xml:space="preserve">yra </w:t>
      </w:r>
      <w:r w:rsidR="00292E2B">
        <w:rPr>
          <w:color w:val="000000"/>
        </w:rPr>
        <w:t xml:space="preserve">klasteris yra </w:t>
      </w:r>
      <w:r w:rsidR="00292E2B" w:rsidRPr="000148D1">
        <w:rPr>
          <w:color w:val="000000"/>
        </w:rPr>
        <w:t>įsipareigoję</w:t>
      </w:r>
      <w:r w:rsidRPr="00E84047">
        <w:rPr>
          <w:color w:val="000000"/>
        </w:rPr>
        <w:t xml:space="preserve"> tai padaryti</w:t>
      </w:r>
      <w:r w:rsidR="00292E2B">
        <w:rPr>
          <w:color w:val="000000"/>
        </w:rPr>
        <w:t xml:space="preserve"> (taikoma, jei pareiškėjas </w:t>
      </w:r>
      <w:r w:rsidR="00E527EA">
        <w:rPr>
          <w:color w:val="000000"/>
        </w:rPr>
        <w:t>siekia gauti balus pagal Aprašo 2 priedo 4 p</w:t>
      </w:r>
      <w:r w:rsidR="00E527EA" w:rsidRPr="00E527EA">
        <w:rPr>
          <w:bCs/>
        </w:rPr>
        <w:t>rioritetin</w:t>
      </w:r>
      <w:r w:rsidR="00E527EA">
        <w:rPr>
          <w:bCs/>
        </w:rPr>
        <w:t>io</w:t>
      </w:r>
      <w:r w:rsidR="00E527EA" w:rsidRPr="00E527EA">
        <w:rPr>
          <w:bCs/>
        </w:rPr>
        <w:t xml:space="preserve"> projektų atrankos kriterijaus</w:t>
      </w:r>
      <w:r w:rsidR="00E527EA">
        <w:rPr>
          <w:bCs/>
        </w:rPr>
        <w:t xml:space="preserve"> pirmąjį aspektą)</w:t>
      </w:r>
      <w:r w:rsidR="000A78A4">
        <w:rPr>
          <w:bCs/>
        </w:rPr>
        <w:t>‘</w:t>
      </w:r>
    </w:p>
    <w:p w:rsidR="000A78A4" w:rsidRDefault="000A78A4" w:rsidP="000A78A4">
      <w:r>
        <w:rPr>
          <w:bCs/>
        </w:rPr>
        <w:t>55.</w:t>
      </w:r>
      <w:r w:rsidR="00D73E7E">
        <w:rPr>
          <w:bCs/>
        </w:rPr>
        <w:t>8</w:t>
      </w:r>
      <w:r>
        <w:rPr>
          <w:bCs/>
        </w:rPr>
        <w:t>. Verslo planą</w:t>
      </w:r>
      <w:r w:rsidR="00D73E7E">
        <w:rPr>
          <w:bCs/>
        </w:rPr>
        <w:t>,</w:t>
      </w:r>
      <w:r>
        <w:rPr>
          <w:bCs/>
        </w:rPr>
        <w:t xml:space="preserve"> </w:t>
      </w:r>
      <w:r w:rsidR="00D73E7E">
        <w:t xml:space="preserve">kurio rekomenduojama forma ir turinio reikalavimai nustatyti </w:t>
      </w:r>
      <w:r w:rsidRPr="009448F5">
        <w:t>Lietuvos 2014–2020 m. Europos Sąjungos fondų investicijų veiksmų programos 1 prioriteto „Mokslinių tyrimų, eksperimentinės plėtros ir inovacijų skatinimas“ Lietuvos Respublikos ūkio ministerijos administruojamas priemones turinio reikalavimų apraš</w:t>
      </w:r>
      <w:r>
        <w:t xml:space="preserve">e, paskelbtame </w:t>
      </w:r>
      <w:r w:rsidRPr="009448F5">
        <w:t>Ūkio ministerijos interneto svetainėje adresu</w:t>
      </w:r>
      <w:r>
        <w:t xml:space="preserve"> </w:t>
      </w:r>
      <w:r w:rsidRPr="00DD7031">
        <w:rPr>
          <w:highlight w:val="lightGray"/>
        </w:rPr>
        <w:t>www.ukmin.</w:t>
      </w:r>
      <w:r w:rsidRPr="00F96F5E">
        <w:rPr>
          <w:highlight w:val="lightGray"/>
        </w:rPr>
        <w:t>lt</w:t>
      </w:r>
      <w:r w:rsidRPr="00F96F5E">
        <w:rPr>
          <w:rStyle w:val="Hyperlink"/>
          <w:color w:val="auto"/>
        </w:rPr>
        <w:t xml:space="preserve"> (toliau </w:t>
      </w:r>
      <w:r w:rsidRPr="00643072">
        <w:rPr>
          <w:rStyle w:val="Hyperlink"/>
          <w:color w:val="auto"/>
        </w:rPr>
        <w:t>– verslo planas)</w:t>
      </w:r>
      <w:r w:rsidRPr="00643072">
        <w:t xml:space="preserve">. </w:t>
      </w:r>
      <w:r>
        <w:t>Pateikus šias verslo plano dalis kita negu rekomenduojama forma, jose turi būti pateikta visa rekomenduojamoje formoje nurodyta informacija</w:t>
      </w:r>
      <w:r w:rsidRPr="00012528">
        <w:t>;</w:t>
      </w:r>
    </w:p>
    <w:p w:rsidR="009C469A" w:rsidRDefault="00C37020" w:rsidP="009C469A">
      <w:r>
        <w:t>5</w:t>
      </w:r>
      <w:r w:rsidR="009C469A">
        <w:t>6</w:t>
      </w:r>
      <w:r w:rsidR="00786D40">
        <w:t xml:space="preserve">. </w:t>
      </w:r>
      <w:r w:rsidR="00B6756A" w:rsidRPr="00BE0893">
        <w:t>Paraiškų pateikimo paskutinė diena nustatoma kvietime teikti paraiškas.</w:t>
      </w:r>
    </w:p>
    <w:p w:rsidR="00D1353E" w:rsidRDefault="00C35356" w:rsidP="00D1353E">
      <w:pPr>
        <w:rPr>
          <w:rFonts w:eastAsia="Times New Roman"/>
          <w:lang w:eastAsia="lt-LT"/>
        </w:rPr>
      </w:pPr>
      <w:r>
        <w:rPr>
          <w:rFonts w:eastAsia="Times New Roman"/>
          <w:lang w:eastAsia="lt-LT"/>
        </w:rPr>
        <w:t>5</w:t>
      </w:r>
      <w:r w:rsidR="009C469A">
        <w:rPr>
          <w:rFonts w:eastAsia="Times New Roman"/>
          <w:lang w:eastAsia="lt-LT"/>
        </w:rPr>
        <w:t>7</w:t>
      </w:r>
      <w:r w:rsidR="00786D40">
        <w:rPr>
          <w:rFonts w:eastAsia="Times New Roman"/>
          <w:lang w:eastAsia="lt-LT"/>
        </w:rPr>
        <w:t xml:space="preserve">. </w:t>
      </w:r>
      <w:r w:rsidR="00B6756A" w:rsidRPr="00786D40">
        <w:rPr>
          <w:rFonts w:eastAsia="Times New Roman"/>
          <w:lang w:eastAsia="lt-LT"/>
        </w:rPr>
        <w:t xml:space="preserve">Pareiškėjai informuojami ir konsultuojami Projektų taisyklių II skyriaus penktajame skirsnyje nustatyta tvarka. Informacija apie konkrečius įgyvendinančiosios institucijos konsultuojančius asmenis ir jų kontaktus yra nurodoma kvietimo teikti paraiškas skelbime, paskelbtame pagal Aprašą interneto svetainėje </w:t>
      </w:r>
      <w:hyperlink r:id="rId15" w:history="1">
        <w:r w:rsidR="00B6756A" w:rsidRPr="00786D40">
          <w:rPr>
            <w:rStyle w:val="Hyperlink"/>
            <w:rFonts w:eastAsia="Times New Roman"/>
            <w:color w:val="auto"/>
            <w:u w:val="none"/>
            <w:lang w:eastAsia="lt-LT"/>
          </w:rPr>
          <w:t>www.esinvesticijos.lt</w:t>
        </w:r>
      </w:hyperlink>
      <w:r w:rsidR="00B6756A" w:rsidRPr="00786D40">
        <w:rPr>
          <w:rFonts w:eastAsia="Times New Roman"/>
          <w:lang w:eastAsia="lt-LT"/>
        </w:rPr>
        <w:t>.</w:t>
      </w:r>
    </w:p>
    <w:p w:rsidR="00D1353E" w:rsidRDefault="00C35356" w:rsidP="00D1353E">
      <w:pPr>
        <w:rPr>
          <w:rFonts w:eastAsia="Times New Roman"/>
          <w:lang w:eastAsia="lt-LT"/>
        </w:rPr>
      </w:pPr>
      <w:r>
        <w:rPr>
          <w:rFonts w:eastAsia="Times New Roman"/>
          <w:lang w:eastAsia="lt-LT"/>
        </w:rPr>
        <w:t>5</w:t>
      </w:r>
      <w:r w:rsidR="00D1353E">
        <w:rPr>
          <w:rFonts w:eastAsia="Times New Roman"/>
          <w:lang w:eastAsia="lt-LT"/>
        </w:rPr>
        <w:t>8</w:t>
      </w:r>
      <w:r w:rsidR="00786D40">
        <w:rPr>
          <w:rFonts w:eastAsia="Times New Roman"/>
          <w:lang w:eastAsia="lt-LT"/>
        </w:rPr>
        <w:t xml:space="preserve">. </w:t>
      </w:r>
      <w:r w:rsidR="00B6756A" w:rsidRPr="00786D40">
        <w:rPr>
          <w:rFonts w:eastAsia="Times New Roman"/>
          <w:lang w:eastAsia="lt-LT"/>
        </w:rPr>
        <w:t>Įgyvendinančioji institucija atlieka projekto tinkamumo finansuoti vertinimą Projektų taisyklių III skyriaus keturioliktajame ir penkioliktajame skirsniuose nustatyta tvarka pagal Aprašo 1 priede nustatytus reikalavimus, projekto naudos ir kokybės vertinimą Projektų taisyklių III skyriaus keturioliktajame ir šešioliktajame skirsniuose nustatyta tvarka pagal Aprašo 2 priede nustatytus reikalavimus.</w:t>
      </w:r>
    </w:p>
    <w:p w:rsidR="00D1353E" w:rsidRDefault="00D1353E" w:rsidP="00D1353E">
      <w:pPr>
        <w:rPr>
          <w:rFonts w:eastAsia="Times New Roman"/>
          <w:lang w:eastAsia="lt-LT"/>
        </w:rPr>
      </w:pPr>
      <w:r>
        <w:rPr>
          <w:rFonts w:eastAsia="Times New Roman"/>
          <w:lang w:eastAsia="lt-LT"/>
        </w:rPr>
        <w:t>59</w:t>
      </w:r>
      <w:r w:rsidR="00786D40">
        <w:rPr>
          <w:rFonts w:eastAsia="Times New Roman"/>
          <w:lang w:eastAsia="lt-LT"/>
        </w:rPr>
        <w:t xml:space="preserve">. </w:t>
      </w:r>
      <w:r w:rsidR="00B6756A" w:rsidRPr="00786D40">
        <w:rPr>
          <w:rFonts w:eastAsia="Times New Roman"/>
          <w:lang w:eastAsia="lt-LT"/>
        </w:rPr>
        <w:t xml:space="preserve">Paraiškos vertinimo metu įgyvendinančioji institucija gali paprašyti pareiškėjo pateikti trūkstamą informaciją ir (arba) dokumentus Projektų taisyklių 118 punkte nustatyta tvarka. </w:t>
      </w:r>
      <w:r w:rsidR="00B6756A" w:rsidRPr="00786D40">
        <w:rPr>
          <w:rFonts w:eastAsia="Times New Roman"/>
          <w:lang w:eastAsia="lt-LT"/>
        </w:rPr>
        <w:lastRenderedPageBreak/>
        <w:t>Pareiškėjas privalo pateikti šią informaciją ir (arba) dokumentus per įgyvendinančiosios institucijos nustatytą terminą.</w:t>
      </w:r>
    </w:p>
    <w:p w:rsidR="00D1353E" w:rsidRDefault="00D1353E" w:rsidP="00D1353E">
      <w:pPr>
        <w:rPr>
          <w:rFonts w:eastAsia="Times New Roman"/>
          <w:lang w:eastAsia="lt-LT"/>
        </w:rPr>
      </w:pPr>
      <w:r>
        <w:rPr>
          <w:rFonts w:eastAsia="Times New Roman"/>
          <w:lang w:eastAsia="lt-LT"/>
        </w:rPr>
        <w:t>60</w:t>
      </w:r>
      <w:r w:rsidR="00786D40">
        <w:rPr>
          <w:rFonts w:eastAsia="Times New Roman"/>
          <w:lang w:eastAsia="lt-LT"/>
        </w:rPr>
        <w:t xml:space="preserve">. </w:t>
      </w:r>
      <w:r w:rsidR="00B6756A" w:rsidRPr="00786D40">
        <w:rPr>
          <w:rFonts w:eastAsia="Times New Roman"/>
          <w:lang w:eastAsia="lt-LT"/>
        </w:rPr>
        <w:t>Paraiškos vertinamos ne ilgiau kaip 90 dienų nuo kvietimo teikti paraiškas skelbime nurodytos paraiškų pateikimo paskutinės dienos.</w:t>
      </w:r>
    </w:p>
    <w:p w:rsidR="00A94B45" w:rsidRDefault="00D1353E" w:rsidP="00A94B45">
      <w:pPr>
        <w:rPr>
          <w:rFonts w:eastAsia="Times New Roman"/>
          <w:i/>
          <w:lang w:eastAsia="lt-LT"/>
        </w:rPr>
      </w:pPr>
      <w:r>
        <w:rPr>
          <w:rFonts w:eastAsia="Times New Roman"/>
          <w:lang w:eastAsia="lt-LT"/>
        </w:rPr>
        <w:t>61</w:t>
      </w:r>
      <w:r w:rsidR="00786D40">
        <w:rPr>
          <w:rFonts w:eastAsia="Times New Roman"/>
          <w:lang w:eastAsia="lt-LT"/>
        </w:rPr>
        <w:t xml:space="preserve">. </w:t>
      </w:r>
      <w:r w:rsidR="00B6756A" w:rsidRPr="00786D40">
        <w:rPr>
          <w:rFonts w:eastAsia="Times New Roman"/>
          <w:lang w:eastAsia="lt-LT"/>
        </w:rPr>
        <w:t xml:space="preserve">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raštu, vadovaudamasi Projektų taisyklių 13 punktu (jeigu įdiegtos funkcinės galimybės, informuoja per DMS), taip pat Ministeriją ir vadovaujančiąją instituciją raštu, vadovaudamasi Projektų taisyklių 9 punktu (jeigu įdiegtos funkcinės galimybės, – per </w:t>
      </w:r>
      <w:r w:rsidR="00B6756A" w:rsidRPr="00786D40">
        <w:rPr>
          <w:rFonts w:eastAsia="Times New Roman"/>
          <w:iCs/>
          <w:lang w:eastAsia="lt-LT"/>
        </w:rPr>
        <w:t>2014–2020 metų Europos Sąjungos struktūrinių fondų posistemį</w:t>
      </w:r>
      <w:r w:rsidR="00B6756A" w:rsidRPr="00786D40">
        <w:rPr>
          <w:rFonts w:eastAsia="Times New Roman"/>
          <w:lang w:eastAsia="lt-LT"/>
        </w:rPr>
        <w:t xml:space="preserve"> SFMIS</w:t>
      </w:r>
      <w:r w:rsidR="00B6756A" w:rsidRPr="00BE0893">
        <w:t xml:space="preserve">2014), </w:t>
      </w:r>
      <w:r w:rsidR="00B6756A" w:rsidRPr="00786D40">
        <w:rPr>
          <w:rFonts w:eastAsia="Times New Roman"/>
          <w:lang w:eastAsia="lt-LT"/>
        </w:rPr>
        <w:t>nurodydama termino pratęsimo priežastis</w:t>
      </w:r>
      <w:r w:rsidR="00B6756A" w:rsidRPr="00786D40">
        <w:rPr>
          <w:rFonts w:eastAsia="Times New Roman"/>
          <w:i/>
          <w:lang w:eastAsia="lt-LT"/>
        </w:rPr>
        <w:t>.</w:t>
      </w:r>
    </w:p>
    <w:p w:rsidR="00A94B45" w:rsidRDefault="00A94B45" w:rsidP="00A94B45">
      <w:pPr>
        <w:rPr>
          <w:rFonts w:eastAsia="Times New Roman"/>
          <w:lang w:eastAsia="lt-LT"/>
        </w:rPr>
      </w:pPr>
      <w:r>
        <w:rPr>
          <w:rFonts w:eastAsia="Times New Roman"/>
          <w:lang w:eastAsia="lt-LT"/>
        </w:rPr>
        <w:t>62</w:t>
      </w:r>
      <w:r w:rsidR="00786D40">
        <w:rPr>
          <w:rFonts w:eastAsia="Times New Roman"/>
          <w:lang w:eastAsia="lt-LT"/>
        </w:rPr>
        <w:t xml:space="preserve">. </w:t>
      </w:r>
      <w:r w:rsidR="00B6756A" w:rsidRPr="00786D40">
        <w:rPr>
          <w:rFonts w:eastAsia="Times New Roman"/>
          <w:lang w:eastAsia="lt-LT"/>
        </w:rPr>
        <w:t>Paraiška atmetama dėl priežasčių, nustatytų Apraše ir Projektų taisyklių 93 punkte, Projektų taisyklių  III skyriaus keturioliktajame, penkioliktajame ir šešioliktajame skirsniuose, juose nustatyta tvarka. Apie paraiškos atmetimą pareiškėjas informuojamas raštu (jeigu įdiegtos funkcinės galimybės – informuojamas per DMS) per 3 darbo dienas nuo sprendimo dėl paraiškos atmetimo priėmimo dienos.</w:t>
      </w:r>
    </w:p>
    <w:p w:rsidR="00A94B45" w:rsidRDefault="00A94B45" w:rsidP="00A94B45">
      <w:pPr>
        <w:rPr>
          <w:rFonts w:eastAsia="Times New Roman"/>
          <w:lang w:eastAsia="lt-LT"/>
        </w:rPr>
      </w:pPr>
      <w:r>
        <w:rPr>
          <w:rFonts w:eastAsia="Times New Roman"/>
          <w:lang w:eastAsia="lt-LT"/>
        </w:rPr>
        <w:t>63</w:t>
      </w:r>
      <w:r w:rsidR="00786D40">
        <w:rPr>
          <w:rFonts w:eastAsia="Times New Roman"/>
          <w:lang w:eastAsia="lt-LT"/>
        </w:rPr>
        <w:t xml:space="preserve">. </w:t>
      </w:r>
      <w:r w:rsidR="00B6756A" w:rsidRPr="00786D40">
        <w:rPr>
          <w:rFonts w:eastAsia="Times New Roman"/>
          <w:lang w:eastAsia="lt-LT"/>
        </w:rPr>
        <w:t>Pareiškėjas sprendimą dėl paraiškos atmetimo gali apskųsti Projektų taisyklių VII skyriaus keturiasdešimt trečiajame skirsnyje nustatyta tvarka ne vėliau kaip per 14 dienų nuo tos dienos, kurią pareiškėjas sužinojo ar turėjo sužinoti apie skundžiamus įgyvendinančiosios institucijos veiksmus ar neveikimą.</w:t>
      </w:r>
    </w:p>
    <w:p w:rsidR="00A94B45" w:rsidRDefault="00A94B45" w:rsidP="00A94B45">
      <w:pPr>
        <w:rPr>
          <w:rFonts w:eastAsia="Times New Roman"/>
          <w:lang w:eastAsia="lt-LT"/>
        </w:rPr>
      </w:pPr>
      <w:r>
        <w:rPr>
          <w:rFonts w:eastAsia="Times New Roman"/>
          <w:lang w:eastAsia="lt-LT"/>
        </w:rPr>
        <w:t>64</w:t>
      </w:r>
      <w:r w:rsidR="00786D40">
        <w:rPr>
          <w:rFonts w:eastAsia="Times New Roman"/>
          <w:lang w:eastAsia="lt-LT"/>
        </w:rPr>
        <w:t xml:space="preserve">. </w:t>
      </w:r>
      <w:r w:rsidR="00B6756A" w:rsidRPr="00786D40">
        <w:rPr>
          <w:rFonts w:eastAsia="Times New Roman"/>
          <w:lang w:eastAsia="lt-LT"/>
        </w:rPr>
        <w:t xml:space="preserve">Paraiškų baigiamąjį vertinimo aptarimą organizuoja ir Paraiškų baigiamojo vertinimo aptarimo grupės sudėtį tvirtina Ministerija Projektų taisyklių 146 punkte nustatyta tvarka. Paraiškų vertinimo aptarimo grupės </w:t>
      </w:r>
      <w:bookmarkStart w:id="2" w:name="OLE_LINK1"/>
      <w:bookmarkStart w:id="3" w:name="OLE_LINK2"/>
      <w:r w:rsidR="00B6756A" w:rsidRPr="00786D40">
        <w:rPr>
          <w:rFonts w:eastAsia="Times New Roman"/>
          <w:lang w:eastAsia="lt-LT"/>
        </w:rPr>
        <w:t>veiklos principai nustatomi šios grupės patvirtintame darbo reglamente</w:t>
      </w:r>
      <w:bookmarkEnd w:id="2"/>
      <w:bookmarkEnd w:id="3"/>
      <w:r w:rsidR="00B6756A" w:rsidRPr="00786D40">
        <w:rPr>
          <w:rFonts w:eastAsia="Times New Roman"/>
          <w:lang w:eastAsia="lt-LT"/>
        </w:rPr>
        <w:t>.</w:t>
      </w:r>
    </w:p>
    <w:p w:rsidR="00A94B45" w:rsidRDefault="00A94B45" w:rsidP="00A94B45">
      <w:pPr>
        <w:rPr>
          <w:rFonts w:eastAsia="Times New Roman"/>
          <w:lang w:eastAsia="lt-LT"/>
        </w:rPr>
      </w:pPr>
      <w:r>
        <w:rPr>
          <w:rFonts w:eastAsia="Times New Roman"/>
          <w:lang w:eastAsia="lt-LT"/>
        </w:rPr>
        <w:t>65</w:t>
      </w:r>
      <w:r w:rsidR="00D45E46">
        <w:rPr>
          <w:rFonts w:eastAsia="Times New Roman"/>
          <w:lang w:eastAsia="lt-LT"/>
        </w:rPr>
        <w:t xml:space="preserve">. </w:t>
      </w:r>
      <w:r w:rsidR="00B6756A" w:rsidRPr="00786D40">
        <w:rPr>
          <w:rFonts w:eastAsia="Times New Roman"/>
          <w:lang w:eastAsia="lt-LT"/>
        </w:rPr>
        <w:t>Paraiškų vertinimo pabaigoje įgyvendinančioji institucija, prieš pateikdama atrinktų projektų ataskaitą Ministerijai, pagal pateiktus metinių finansinių ataskaitų rinkinius įsitikina, ar pareiškėjai (partneriai) nėra sunkumų patiriančios įmonės. Esant poreikiui įgyvendinančioji institucija gali paprašyti pateikti ir kitus dokumentus (pvz., tarpinės finansinės atskaitomybės dokumentus ir pan.).</w:t>
      </w:r>
    </w:p>
    <w:p w:rsidR="00A94B45" w:rsidRDefault="00A94B45" w:rsidP="00A94B45">
      <w:pPr>
        <w:rPr>
          <w:rFonts w:eastAsia="Times New Roman"/>
          <w:lang w:eastAsia="lt-LT"/>
        </w:rPr>
      </w:pPr>
      <w:r>
        <w:rPr>
          <w:rFonts w:eastAsia="Times New Roman"/>
          <w:lang w:eastAsia="lt-LT"/>
        </w:rPr>
        <w:t>66</w:t>
      </w:r>
      <w:r w:rsidR="00D45E46">
        <w:rPr>
          <w:rFonts w:eastAsia="Times New Roman"/>
          <w:lang w:eastAsia="lt-LT"/>
        </w:rPr>
        <w:t xml:space="preserve">. </w:t>
      </w:r>
      <w:r w:rsidR="00B6756A" w:rsidRPr="00786D40">
        <w:rPr>
          <w:rFonts w:eastAsia="Times New Roman"/>
          <w:lang w:eastAsia="lt-LT"/>
        </w:rPr>
        <w:t>Sprendimą dėl projekto finansavimo arba nefinansavimo priima Ministerija Projektų taisyklių III skyriaus septynioliktajame skirsnyje nustatyta tvarka.</w:t>
      </w:r>
    </w:p>
    <w:p w:rsidR="00A94B45" w:rsidRDefault="00A94B45" w:rsidP="00A94B45">
      <w:pPr>
        <w:rPr>
          <w:rFonts w:eastAsia="Times New Roman"/>
          <w:lang w:eastAsia="lt-LT"/>
        </w:rPr>
      </w:pPr>
      <w:r>
        <w:rPr>
          <w:rFonts w:eastAsia="Times New Roman"/>
          <w:lang w:eastAsia="lt-LT"/>
        </w:rPr>
        <w:t>67</w:t>
      </w:r>
      <w:r w:rsidR="00D45E46">
        <w:rPr>
          <w:rFonts w:eastAsia="Times New Roman"/>
          <w:lang w:eastAsia="lt-LT"/>
        </w:rPr>
        <w:t>.</w:t>
      </w:r>
      <w:r w:rsidR="00B6756A" w:rsidRPr="00786D40">
        <w:rPr>
          <w:rFonts w:eastAsia="Times New Roman"/>
          <w:lang w:eastAsia="lt-LT"/>
        </w:rPr>
        <w:t xml:space="preserve"> Ministerijai priėmus sprendimą finansuoti projektą, įgyvendinančioji institucija per 3 darbo dienas nuo šio sprendimo gavimo dienos raštu ir elektroniniu paštu (jeigu įdiegtos funkcinės galimybės – per DMS) pateikia šį sprendimą pareiškėjams.</w:t>
      </w:r>
    </w:p>
    <w:p w:rsidR="00A94B45" w:rsidRDefault="00A94B45" w:rsidP="00A94B45">
      <w:pPr>
        <w:rPr>
          <w:rFonts w:eastAsia="Times New Roman"/>
          <w:lang w:eastAsia="lt-LT"/>
        </w:rPr>
      </w:pPr>
      <w:r>
        <w:rPr>
          <w:rFonts w:eastAsia="Times New Roman"/>
          <w:lang w:eastAsia="lt-LT"/>
        </w:rPr>
        <w:t>68</w:t>
      </w:r>
      <w:r w:rsidR="00D45E46">
        <w:rPr>
          <w:rFonts w:eastAsia="Times New Roman"/>
          <w:lang w:eastAsia="lt-LT"/>
        </w:rPr>
        <w:t>.</w:t>
      </w:r>
      <w:r w:rsidR="00B6756A" w:rsidRPr="00786D40">
        <w:rPr>
          <w:rFonts w:eastAsia="Times New Roman"/>
          <w:lang w:eastAsia="lt-LT"/>
        </w:rPr>
        <w:t xml:space="preserve"> Pagal Aprašą finansuojamiems projektams įgyvendinti bus sudaromos trišalės projektų sutartys tarp pareiškėjų, įgyvendinančiosios institucijos ir Ministerijos. Projektų sutartys yra keičiamos ar nutraukiamos Projektų taisyklių IV skyriaus devynioliktajame skirsnyje nustatyta tvarka.</w:t>
      </w:r>
    </w:p>
    <w:p w:rsidR="00A94B45" w:rsidRDefault="00A94B45" w:rsidP="00A94B45">
      <w:r>
        <w:rPr>
          <w:rFonts w:eastAsia="Times New Roman"/>
          <w:lang w:eastAsia="lt-LT"/>
        </w:rPr>
        <w:t>69</w:t>
      </w:r>
      <w:r w:rsidR="00D45E46">
        <w:rPr>
          <w:rFonts w:eastAsia="Times New Roman"/>
          <w:lang w:eastAsia="lt-LT"/>
        </w:rPr>
        <w:t xml:space="preserve">. </w:t>
      </w:r>
      <w:r w:rsidR="00B6756A" w:rsidRPr="00786D40">
        <w:rPr>
          <w:rFonts w:eastAsia="Times New Roman"/>
          <w:lang w:eastAsia="lt-LT"/>
        </w:rPr>
        <w:t xml:space="preserve">Ministerijai priėmus sprendimą dėl projekto finansavimo, įgyvendinančioji institucija Projektų taisyklių IV skyriaus aštuonioliktajame skirsnyje nustatyta tvarka pagal Projektų taisyklių 4 priede nustatytą formą, pritaikytą šiam Aprašui ir suderintą su Ministerija,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w:t>
      </w:r>
      <w:r w:rsidR="00B6756A" w:rsidRPr="00BE0893">
        <w:t xml:space="preserve">168 </w:t>
      </w:r>
      <w:r w:rsidR="00B6756A" w:rsidRPr="00786D40">
        <w:rPr>
          <w:rFonts w:eastAsia="Times New Roman"/>
          <w:lang w:eastAsia="lt-LT"/>
        </w:rPr>
        <w:t>punkte nustatyta tvarka</w:t>
      </w:r>
      <w:r w:rsidR="00B6756A" w:rsidRPr="00BE0893">
        <w:t>.</w:t>
      </w:r>
    </w:p>
    <w:p w:rsidR="00A94B45" w:rsidRDefault="00A94B45" w:rsidP="00A94B45">
      <w:pPr>
        <w:rPr>
          <w:rFonts w:eastAsia="Times New Roman"/>
          <w:lang w:eastAsia="lt-LT"/>
        </w:rPr>
      </w:pPr>
      <w:r>
        <w:lastRenderedPageBreak/>
        <w:t>70</w:t>
      </w:r>
      <w:r w:rsidR="00D45E46">
        <w:t>.</w:t>
      </w:r>
      <w:r w:rsidR="00B6756A" w:rsidRPr="00BE0893">
        <w:t xml:space="preserve"> </w:t>
      </w:r>
      <w:r w:rsidR="00B6756A" w:rsidRPr="00786D40">
        <w:rPr>
          <w:rFonts w:eastAsia="Times New Roman"/>
          <w:lang w:eastAsia="lt-LT"/>
        </w:rPr>
        <w:t>Įgyvendinančioji institucija, siekdama įsitikinti, kad finansavimo skyrimo (projekto sutarties sudarymo) metu pareiškėjas (partneris) nėra sunkumus patirianti įmonė, iki finansavimo skyrimo (projekto sutarties sudarymo) iš pareiškėjo (partnerio) gali paprašyti pateikti paskutinio ketvirčio iki finansavimo skyrimo (projekto sutarties sudarymo) sudarytą finansinę ataskaitą. Paaiškėjus, kad finansavimo skyrimo (projekto sutarties sudarymo) momentu įmonė yra sunkumus patirianti, finansavimas neskiriamas (projekto sutartis nesudaroma).</w:t>
      </w:r>
    </w:p>
    <w:p w:rsidR="00A94B45" w:rsidRDefault="00A94B45" w:rsidP="00A94B45">
      <w:pPr>
        <w:rPr>
          <w:rFonts w:eastAsia="Times New Roman"/>
          <w:lang w:eastAsia="lt-LT"/>
        </w:rPr>
      </w:pPr>
      <w:r>
        <w:rPr>
          <w:rFonts w:eastAsia="Times New Roman"/>
          <w:lang w:eastAsia="lt-LT"/>
        </w:rPr>
        <w:t>71</w:t>
      </w:r>
      <w:r w:rsidR="00D45E46">
        <w:rPr>
          <w:rFonts w:eastAsia="Times New Roman"/>
          <w:lang w:eastAsia="lt-LT"/>
        </w:rPr>
        <w:t>.</w:t>
      </w:r>
      <w:r w:rsidR="00B6756A" w:rsidRPr="00786D40">
        <w:rPr>
          <w:rFonts w:eastAsia="Times New Roman"/>
          <w:lang w:eastAsia="lt-LT"/>
        </w:rPr>
        <w:t>Projekto sutarties originalas gali būti rengiamas ir tei</w:t>
      </w:r>
      <w:r>
        <w:rPr>
          <w:rFonts w:eastAsia="Times New Roman"/>
          <w:lang w:eastAsia="lt-LT"/>
        </w:rPr>
        <w:t>kiamas:</w:t>
      </w:r>
    </w:p>
    <w:p w:rsidR="00A94B45" w:rsidRDefault="00A94B45" w:rsidP="00A94B45">
      <w:pPr>
        <w:rPr>
          <w:rFonts w:eastAsia="Times New Roman"/>
          <w:lang w:eastAsia="lt-LT"/>
        </w:rPr>
      </w:pPr>
      <w:r>
        <w:rPr>
          <w:rFonts w:eastAsia="Times New Roman"/>
          <w:lang w:eastAsia="lt-LT"/>
        </w:rPr>
        <w:t>71</w:t>
      </w:r>
      <w:r w:rsidR="00B6756A" w:rsidRPr="00786D40">
        <w:rPr>
          <w:rFonts w:eastAsia="Times New Roman"/>
          <w:lang w:eastAsia="lt-LT"/>
        </w:rPr>
        <w:t>.1. kaip pasirašytas popierinis dokumentas arba</w:t>
      </w:r>
    </w:p>
    <w:p w:rsidR="00B6756A" w:rsidRPr="00786D40" w:rsidRDefault="00A94B45" w:rsidP="00A94B45">
      <w:pPr>
        <w:rPr>
          <w:rFonts w:eastAsia="Times New Roman"/>
          <w:lang w:eastAsia="lt-LT"/>
        </w:rPr>
      </w:pPr>
      <w:r>
        <w:rPr>
          <w:rFonts w:eastAsia="Times New Roman"/>
          <w:lang w:eastAsia="lt-LT"/>
        </w:rPr>
        <w:t>71</w:t>
      </w:r>
      <w:r w:rsidR="00B6756A" w:rsidRPr="00786D40">
        <w:rPr>
          <w:rFonts w:eastAsia="Times New Roman"/>
          <w:lang w:eastAsia="lt-LT"/>
        </w:rPr>
        <w:t xml:space="preserve">.2. kaip elektroninis dokumentas, pasirašytas </w:t>
      </w:r>
      <w:r w:rsidR="00B6756A" w:rsidRPr="00947E09">
        <w:t>elektroninio pasirašymo priemonėmis su kvalifikuoto elektroninio parašo sertifikatais</w:t>
      </w:r>
      <w:r w:rsidR="00B6756A" w:rsidRPr="00786D40">
        <w:rPr>
          <w:rFonts w:eastAsia="Times New Roman"/>
          <w:lang w:eastAsia="lt-LT"/>
        </w:rPr>
        <w:t>, atsižvelgiant į tai, kokią šių dokumentų formą pasirenka projekto vykdytojas.</w:t>
      </w:r>
    </w:p>
    <w:p w:rsidR="00B6756A" w:rsidRDefault="00B6756A" w:rsidP="00786D40">
      <w:pPr>
        <w:ind w:firstLine="360"/>
        <w:rPr>
          <w:rFonts w:eastAsia="Times New Roman"/>
          <w:b/>
          <w:lang w:eastAsia="lt-LT"/>
        </w:rPr>
      </w:pPr>
    </w:p>
    <w:p w:rsidR="00B6756A" w:rsidRPr="00AE0D1B" w:rsidRDefault="00B6756A" w:rsidP="00B6756A">
      <w:pPr>
        <w:jc w:val="center"/>
        <w:rPr>
          <w:rFonts w:eastAsia="Times New Roman"/>
          <w:b/>
          <w:lang w:eastAsia="lt-LT"/>
        </w:rPr>
      </w:pPr>
      <w:r w:rsidRPr="00AE0D1B">
        <w:rPr>
          <w:rFonts w:eastAsia="Times New Roman"/>
          <w:b/>
          <w:lang w:eastAsia="lt-LT"/>
        </w:rPr>
        <w:t>VI SKYRIUS</w:t>
      </w:r>
    </w:p>
    <w:p w:rsidR="00B6756A" w:rsidRPr="00AE0D1B" w:rsidRDefault="00B6756A" w:rsidP="00B6756A">
      <w:pPr>
        <w:jc w:val="center"/>
        <w:rPr>
          <w:rFonts w:eastAsia="Times New Roman"/>
          <w:b/>
          <w:lang w:eastAsia="lt-LT"/>
        </w:rPr>
      </w:pPr>
      <w:r w:rsidRPr="00AE0D1B">
        <w:rPr>
          <w:rFonts w:eastAsia="Times New Roman"/>
          <w:b/>
          <w:lang w:eastAsia="lt-LT"/>
        </w:rPr>
        <w:t>PROJEKTŲ ĮGYVENDINIMO REIKALAVIMAI</w:t>
      </w:r>
    </w:p>
    <w:p w:rsidR="00B6756A" w:rsidRPr="00242552" w:rsidRDefault="00B6756A" w:rsidP="00B6756A">
      <w:pPr>
        <w:jc w:val="center"/>
        <w:rPr>
          <w:rFonts w:eastAsia="Times New Roman"/>
          <w:lang w:eastAsia="lt-LT"/>
        </w:rPr>
      </w:pPr>
    </w:p>
    <w:p w:rsidR="00B6756A" w:rsidRPr="00A94B45" w:rsidRDefault="00A94B45" w:rsidP="00A94B45">
      <w:pPr>
        <w:tabs>
          <w:tab w:val="left" w:pos="1134"/>
        </w:tabs>
        <w:rPr>
          <w:rFonts w:eastAsia="Times New Roman"/>
          <w:lang w:eastAsia="lt-LT"/>
        </w:rPr>
      </w:pPr>
      <w:r>
        <w:rPr>
          <w:rFonts w:eastAsia="Times New Roman"/>
          <w:lang w:eastAsia="lt-LT"/>
        </w:rPr>
        <w:t>72.</w:t>
      </w:r>
      <w:r w:rsidR="00B6756A" w:rsidRPr="00A94B45">
        <w:rPr>
          <w:rFonts w:eastAsia="Times New Roman"/>
          <w:lang w:eastAsia="lt-LT"/>
        </w:rPr>
        <w:t xml:space="preserve"> Projektas įgyvendinamas pagal projekto sutartyje, Apraše ir Projektų taisyklėse nustatytus reikalavimus.</w:t>
      </w:r>
    </w:p>
    <w:p w:rsidR="00A94B45" w:rsidRDefault="00A94B45" w:rsidP="00A94B45">
      <w:pPr>
        <w:tabs>
          <w:tab w:val="left" w:pos="1134"/>
        </w:tabs>
        <w:rPr>
          <w:rFonts w:eastAsia="Times New Roman"/>
          <w:lang w:eastAsia="lt-LT"/>
        </w:rPr>
      </w:pPr>
      <w:r>
        <w:rPr>
          <w:rFonts w:eastAsia="Times New Roman"/>
          <w:lang w:eastAsia="lt-LT"/>
        </w:rPr>
        <w:t>73.</w:t>
      </w:r>
      <w:r w:rsidR="00B6756A" w:rsidRPr="00A94B45">
        <w:rPr>
          <w:rFonts w:eastAsia="Times New Roman"/>
          <w:lang w:eastAsia="lt-LT"/>
        </w:rPr>
        <w:t xml:space="preserve"> Projektų įgyvendinimo priežiūrai atlikti sudaromas Priemonės projektų priežiūros komitetas, kurio sudėtis tvirtinama ūkio ministro įsakymu, o veiklos principai nustatomi šio komiteto darbo reglamente.</w:t>
      </w:r>
    </w:p>
    <w:p w:rsidR="00A94B45" w:rsidRDefault="00A94B45" w:rsidP="00A94B45">
      <w:pPr>
        <w:tabs>
          <w:tab w:val="left" w:pos="1134"/>
        </w:tabs>
      </w:pPr>
      <w:r>
        <w:rPr>
          <w:rFonts w:eastAsia="Times New Roman"/>
          <w:lang w:eastAsia="lt-LT"/>
        </w:rPr>
        <w:t xml:space="preserve">74. </w:t>
      </w:r>
      <w:r w:rsidRPr="003D3131">
        <w:t xml:space="preserve">Jei projekto veikla nepradėta įgyvendinti per </w:t>
      </w:r>
      <w:r w:rsidR="00D73E7E">
        <w:t>2</w:t>
      </w:r>
      <w:r w:rsidRPr="003D3131">
        <w:t xml:space="preserve"> mėnesius nuo projekto sutarties pasirašymo dienos, įgyvendinančioji institucija turi teisę vienašališkai nutraukti projekto sutartį.</w:t>
      </w:r>
    </w:p>
    <w:p w:rsidR="00A94B45" w:rsidRDefault="00A94B45" w:rsidP="00A94B45">
      <w:pPr>
        <w:tabs>
          <w:tab w:val="left" w:pos="1134"/>
        </w:tabs>
      </w:pPr>
      <w:r>
        <w:t xml:space="preserve">75. </w:t>
      </w:r>
      <w:r w:rsidRPr="003D3131">
        <w:t>Projekto vykdytojas privalo informuoti apie įgyvendinamą ar įgyvendintą projektą Projektų taisyklių VII skyriaus trisdešimt septintajame skirsnyje nustatyta tvarka.</w:t>
      </w:r>
    </w:p>
    <w:p w:rsidR="00A94B45" w:rsidRDefault="00A94B45" w:rsidP="00A94B45">
      <w:pPr>
        <w:tabs>
          <w:tab w:val="left" w:pos="1134"/>
        </w:tabs>
      </w:pPr>
      <w:r>
        <w:t xml:space="preserve">76. </w:t>
      </w:r>
      <w:r w:rsidRPr="003D3131">
        <w:t xml:space="preserve">Projekto užbaigimo reikalavimai nustatyti </w:t>
      </w:r>
      <w:r w:rsidRPr="003D3131">
        <w:rPr>
          <w:noProof/>
        </w:rPr>
        <w:t>Projektų taisyklių IV skyriaus dvidešimt septintajame skirsnyje.</w:t>
      </w:r>
    </w:p>
    <w:p w:rsidR="00A94B45" w:rsidRPr="003D3131" w:rsidRDefault="00A94B45" w:rsidP="00A94B45">
      <w:pPr>
        <w:tabs>
          <w:tab w:val="left" w:pos="1134"/>
        </w:tabs>
      </w:pPr>
      <w:r>
        <w:rPr>
          <w:noProof/>
        </w:rPr>
        <w:t xml:space="preserve">77. </w:t>
      </w:r>
      <w:r w:rsidRPr="003D3131">
        <w:rPr>
          <w:noProof/>
        </w:rPr>
        <w:t>Visi su projekto įgyvendinimu susiję dokumentai turi būti saugomi Projektų taisyklių VII skyriaus keturiasdešimt antrajame skirsnyje nustatyta tvarka.</w:t>
      </w:r>
    </w:p>
    <w:p w:rsidR="00A94B45" w:rsidRPr="00A94B45" w:rsidRDefault="00A94B45" w:rsidP="00A94B45">
      <w:pPr>
        <w:tabs>
          <w:tab w:val="left" w:pos="1134"/>
        </w:tabs>
        <w:rPr>
          <w:rFonts w:eastAsia="Times New Roman"/>
          <w:lang w:eastAsia="lt-LT"/>
        </w:rPr>
      </w:pPr>
    </w:p>
    <w:p w:rsidR="00B6756A" w:rsidRDefault="00B6756A" w:rsidP="00B6756A">
      <w:pPr>
        <w:jc w:val="center"/>
        <w:rPr>
          <w:rFonts w:eastAsia="Times New Roman"/>
          <w:b/>
          <w:lang w:eastAsia="lt-LT"/>
        </w:rPr>
      </w:pPr>
    </w:p>
    <w:p w:rsidR="00B6756A" w:rsidRPr="00AE0D1B" w:rsidRDefault="00B6756A" w:rsidP="00B6756A">
      <w:pPr>
        <w:jc w:val="center"/>
        <w:rPr>
          <w:rFonts w:eastAsia="Times New Roman"/>
          <w:b/>
          <w:lang w:eastAsia="lt-LT"/>
        </w:rPr>
      </w:pPr>
      <w:r w:rsidRPr="00AE0D1B">
        <w:rPr>
          <w:rFonts w:eastAsia="Times New Roman"/>
          <w:b/>
          <w:lang w:eastAsia="lt-LT"/>
        </w:rPr>
        <w:t>VII SKYRIUS</w:t>
      </w:r>
    </w:p>
    <w:p w:rsidR="00B6756A" w:rsidRPr="00AE0D1B" w:rsidRDefault="00B6756A" w:rsidP="00B6756A">
      <w:pPr>
        <w:jc w:val="center"/>
        <w:rPr>
          <w:rFonts w:eastAsia="Times New Roman"/>
          <w:b/>
          <w:lang w:eastAsia="lt-LT"/>
        </w:rPr>
      </w:pPr>
      <w:r w:rsidRPr="00AE0D1B">
        <w:rPr>
          <w:rFonts w:eastAsia="Times New Roman"/>
          <w:b/>
          <w:lang w:eastAsia="lt-LT"/>
        </w:rPr>
        <w:t>APRAŠO KEITIMO TVARKA</w:t>
      </w:r>
    </w:p>
    <w:p w:rsidR="00B6756A" w:rsidRPr="00242552" w:rsidRDefault="00B6756A" w:rsidP="00B6756A">
      <w:pPr>
        <w:jc w:val="center"/>
        <w:rPr>
          <w:rFonts w:eastAsia="Times New Roman"/>
          <w:lang w:eastAsia="lt-LT"/>
        </w:rPr>
      </w:pPr>
    </w:p>
    <w:p w:rsidR="00655684" w:rsidRDefault="00655684" w:rsidP="00655684">
      <w:pPr>
        <w:rPr>
          <w:rFonts w:eastAsia="Times New Roman"/>
          <w:lang w:eastAsia="lt-LT"/>
        </w:rPr>
      </w:pPr>
      <w:r>
        <w:rPr>
          <w:rFonts w:eastAsia="Times New Roman"/>
          <w:lang w:eastAsia="lt-LT"/>
        </w:rPr>
        <w:t>78.</w:t>
      </w:r>
      <w:r w:rsidR="00B6756A" w:rsidRPr="00655684">
        <w:rPr>
          <w:rFonts w:eastAsia="Times New Roman"/>
          <w:lang w:eastAsia="lt-LT"/>
        </w:rPr>
        <w:t xml:space="preserve"> Aprašo keitimo tvarka nustatyta Projektų taisyklių III skyriaus vienuoliktajame skirsnyje.</w:t>
      </w:r>
    </w:p>
    <w:p w:rsidR="00B6756A" w:rsidRPr="00655684" w:rsidRDefault="00655684" w:rsidP="00655684">
      <w:pPr>
        <w:rPr>
          <w:rFonts w:eastAsia="Times New Roman"/>
          <w:lang w:eastAsia="lt-LT"/>
        </w:rPr>
      </w:pPr>
      <w:r>
        <w:rPr>
          <w:rFonts w:eastAsia="Times New Roman"/>
          <w:lang w:eastAsia="lt-LT"/>
        </w:rPr>
        <w:t xml:space="preserve">79. </w:t>
      </w:r>
      <w:r w:rsidR="00B6756A" w:rsidRPr="00655684">
        <w:rPr>
          <w:rFonts w:eastAsia="Times New Roman"/>
          <w:lang w:eastAsia="lt-LT"/>
        </w:rPr>
        <w:t>Jei Aprašas keičiamas jau atrinkus projektus, šie pakeitimai, nepažeidžiant lygiateisiškumo principo, taikomi ir įgyvendinamiems projektams Projektų taisyklių 91 punkte nustatytais atvejais.</w:t>
      </w:r>
    </w:p>
    <w:p w:rsidR="00B6756A" w:rsidRDefault="00B6756A" w:rsidP="00B6756A">
      <w:pPr>
        <w:jc w:val="center"/>
        <w:rPr>
          <w:rFonts w:eastAsia="Times New Roman"/>
          <w:lang w:eastAsia="lt-LT"/>
        </w:rPr>
      </w:pPr>
      <w:r>
        <w:rPr>
          <w:spacing w:val="-4"/>
        </w:rPr>
        <w:t>___________________________</w:t>
      </w:r>
    </w:p>
    <w:p w:rsidR="00B6756A" w:rsidRDefault="00B6756A" w:rsidP="00B6756A">
      <w:pPr>
        <w:jc w:val="center"/>
        <w:rPr>
          <w:rFonts w:eastAsia="Times New Roman"/>
          <w:lang w:eastAsia="lt-LT"/>
        </w:rPr>
        <w:sectPr w:rsidR="00B6756A" w:rsidSect="00B6756A">
          <w:headerReference w:type="default" r:id="rId16"/>
          <w:headerReference w:type="first" r:id="rId17"/>
          <w:pgSz w:w="11906" w:h="16838"/>
          <w:pgMar w:top="567" w:right="567" w:bottom="1134" w:left="1701" w:header="567" w:footer="567" w:gutter="0"/>
          <w:pgNumType w:start="1"/>
          <w:cols w:space="1296"/>
          <w:titlePg/>
          <w:docGrid w:linePitch="360"/>
        </w:sectPr>
      </w:pPr>
    </w:p>
    <w:p w:rsidR="00B6756A" w:rsidRPr="00234130" w:rsidRDefault="00B6756A" w:rsidP="00D524ED">
      <w:pPr>
        <w:ind w:left="8627" w:firstLine="0"/>
      </w:pPr>
      <w:r w:rsidRPr="00234130">
        <w:lastRenderedPageBreak/>
        <w:t>2014–2020 metų Europos Sąjungos fondų investicijų veiksmų programos</w:t>
      </w:r>
      <w:r w:rsidR="00D524ED">
        <w:t xml:space="preserve"> </w:t>
      </w:r>
      <w:r>
        <w:t>1</w:t>
      </w:r>
      <w:r w:rsidRPr="00234130">
        <w:t xml:space="preserve"> prioriteto „</w:t>
      </w:r>
      <w:r>
        <w:t>Mokslinių tyrimų, eksperimentinės plėtros ir inovacijų skatinimas</w:t>
      </w:r>
      <w:r w:rsidRPr="00234130">
        <w:t xml:space="preserve">“ priemonės Nr. </w:t>
      </w:r>
      <w:r w:rsidR="00D524ED" w:rsidRPr="00A874A5">
        <w:t>01.2.1-LVPA-K-833</w:t>
      </w:r>
      <w:r w:rsidR="00D524ED">
        <w:t xml:space="preserve"> </w:t>
      </w:r>
      <w:r>
        <w:t>„</w:t>
      </w:r>
      <w:r w:rsidR="00D524ED" w:rsidRPr="00A874A5">
        <w:t>Inoklaster LT</w:t>
      </w:r>
      <w:r>
        <w:t xml:space="preserve">“ </w:t>
      </w:r>
      <w:r w:rsidRPr="00234130">
        <w:t>projektų finansavimo sąlygų aprašo Nr. 1</w:t>
      </w:r>
    </w:p>
    <w:p w:rsidR="00B6756A" w:rsidRPr="00234130" w:rsidRDefault="00B6756A" w:rsidP="00D524ED">
      <w:pPr>
        <w:ind w:left="7331" w:firstLine="1296"/>
        <w:rPr>
          <w:rFonts w:eastAsia="Times New Roman"/>
          <w:lang w:eastAsia="lt-LT"/>
        </w:rPr>
      </w:pPr>
      <w:r w:rsidRPr="00234130">
        <w:rPr>
          <w:rFonts w:eastAsia="Times New Roman"/>
          <w:lang w:eastAsia="lt-LT"/>
        </w:rPr>
        <w:t>1 priedas</w:t>
      </w:r>
    </w:p>
    <w:p w:rsidR="00B6756A" w:rsidRPr="00234130" w:rsidRDefault="00B6756A" w:rsidP="00B6756A">
      <w:pPr>
        <w:jc w:val="right"/>
        <w:rPr>
          <w:rFonts w:eastAsia="Times New Roman"/>
          <w:i/>
          <w:lang w:eastAsia="lt-LT"/>
        </w:rPr>
      </w:pPr>
    </w:p>
    <w:p w:rsidR="00B6756A" w:rsidRDefault="00B6756A" w:rsidP="00B6756A">
      <w:pPr>
        <w:jc w:val="center"/>
        <w:rPr>
          <w:rFonts w:eastAsia="Times New Roman"/>
          <w:b/>
          <w:lang w:eastAsia="lt-LT"/>
        </w:rPr>
      </w:pPr>
      <w:r w:rsidRPr="00234130">
        <w:rPr>
          <w:rFonts w:eastAsia="Times New Roman"/>
          <w:b/>
          <w:lang w:eastAsia="lt-LT"/>
        </w:rPr>
        <w:t>PROJEKTO TINKAMUMO FINANSUOTI VERTINIMO LENTELĖ</w:t>
      </w:r>
    </w:p>
    <w:p w:rsidR="00B6756A" w:rsidRPr="00234130" w:rsidRDefault="00B6756A" w:rsidP="00B6756A">
      <w:pPr>
        <w:jc w:val="center"/>
        <w:rPr>
          <w:rFonts w:eastAsia="Times New Roman"/>
          <w:lang w:eastAsia="lt-LT"/>
        </w:rPr>
      </w:pPr>
    </w:p>
    <w:tbl>
      <w:tblPr>
        <w:tblW w:w="0" w:type="auto"/>
        <w:tblInd w:w="108" w:type="dxa"/>
        <w:tblLook w:val="04A0" w:firstRow="1" w:lastRow="0" w:firstColumn="1" w:lastColumn="0" w:noHBand="0" w:noVBand="1"/>
      </w:tblPr>
      <w:tblGrid>
        <w:gridCol w:w="4670"/>
        <w:gridCol w:w="10320"/>
      </w:tblGrid>
      <w:tr w:rsidR="00B6756A" w:rsidRPr="00234130" w:rsidTr="00B6756A">
        <w:tc>
          <w:tcPr>
            <w:tcW w:w="4678" w:type="dxa"/>
          </w:tcPr>
          <w:p w:rsidR="00B6756A" w:rsidRPr="00234130" w:rsidRDefault="00B6756A" w:rsidP="00B6756A">
            <w:pPr>
              <w:rPr>
                <w:rFonts w:eastAsia="Times New Roman"/>
                <w:b/>
                <w:bCs/>
                <w:lang w:eastAsia="lt-LT"/>
              </w:rPr>
            </w:pPr>
            <w:r w:rsidRPr="00234130">
              <w:rPr>
                <w:rFonts w:eastAsia="Times New Roman"/>
                <w:b/>
                <w:bCs/>
                <w:lang w:eastAsia="lt-LT"/>
              </w:rPr>
              <w:t>Paraiškos kodas</w:t>
            </w:r>
          </w:p>
        </w:tc>
        <w:tc>
          <w:tcPr>
            <w:tcW w:w="10348" w:type="dxa"/>
          </w:tcPr>
          <w:p w:rsidR="00B6756A" w:rsidRPr="00234130" w:rsidRDefault="00B6756A" w:rsidP="00B6756A">
            <w:pPr>
              <w:rPr>
                <w:rFonts w:eastAsia="Times New Roman"/>
                <w:bCs/>
                <w:i/>
                <w:lang w:eastAsia="lt-LT"/>
              </w:rPr>
            </w:pPr>
          </w:p>
        </w:tc>
      </w:tr>
      <w:tr w:rsidR="00B6756A" w:rsidRPr="00234130" w:rsidTr="00B6756A">
        <w:tc>
          <w:tcPr>
            <w:tcW w:w="4678" w:type="dxa"/>
          </w:tcPr>
          <w:p w:rsidR="00B6756A" w:rsidRPr="00234130" w:rsidRDefault="00B6756A" w:rsidP="00B6756A">
            <w:pPr>
              <w:rPr>
                <w:rFonts w:eastAsia="Times New Roman"/>
                <w:b/>
                <w:bCs/>
                <w:lang w:eastAsia="lt-LT"/>
              </w:rPr>
            </w:pPr>
            <w:r w:rsidRPr="00234130">
              <w:rPr>
                <w:rFonts w:eastAsia="Times New Roman"/>
                <w:b/>
                <w:bCs/>
                <w:lang w:eastAsia="lt-LT"/>
              </w:rPr>
              <w:t>Pareiškėjo pavadinimas</w:t>
            </w:r>
          </w:p>
        </w:tc>
        <w:tc>
          <w:tcPr>
            <w:tcW w:w="10348" w:type="dxa"/>
          </w:tcPr>
          <w:p w:rsidR="00B6756A" w:rsidRPr="00234130" w:rsidRDefault="00B6756A" w:rsidP="00B6756A">
            <w:pPr>
              <w:rPr>
                <w:rFonts w:eastAsia="Times New Roman"/>
                <w:bCs/>
                <w:i/>
                <w:lang w:eastAsia="lt-LT"/>
              </w:rPr>
            </w:pPr>
          </w:p>
        </w:tc>
      </w:tr>
      <w:tr w:rsidR="00B6756A" w:rsidRPr="00234130" w:rsidTr="00B6756A">
        <w:tc>
          <w:tcPr>
            <w:tcW w:w="4678" w:type="dxa"/>
          </w:tcPr>
          <w:p w:rsidR="00B6756A" w:rsidRPr="00234130" w:rsidRDefault="00B6756A" w:rsidP="00B6756A">
            <w:pPr>
              <w:rPr>
                <w:rFonts w:eastAsia="Times New Roman"/>
                <w:b/>
                <w:bCs/>
                <w:lang w:eastAsia="lt-LT"/>
              </w:rPr>
            </w:pPr>
            <w:r w:rsidRPr="00234130">
              <w:rPr>
                <w:rFonts w:eastAsia="Times New Roman"/>
                <w:b/>
                <w:bCs/>
                <w:lang w:eastAsia="lt-LT"/>
              </w:rPr>
              <w:t>Projekto pavadinimas</w:t>
            </w:r>
          </w:p>
        </w:tc>
        <w:tc>
          <w:tcPr>
            <w:tcW w:w="10348" w:type="dxa"/>
          </w:tcPr>
          <w:p w:rsidR="00B6756A" w:rsidRPr="00234130" w:rsidRDefault="00B6756A" w:rsidP="00B6756A">
            <w:pPr>
              <w:rPr>
                <w:rFonts w:eastAsia="Times New Roman"/>
                <w:bCs/>
                <w:i/>
                <w:lang w:eastAsia="lt-LT"/>
              </w:rPr>
            </w:pPr>
          </w:p>
        </w:tc>
      </w:tr>
      <w:tr w:rsidR="00B6756A" w:rsidRPr="00234130" w:rsidTr="00B6756A">
        <w:tc>
          <w:tcPr>
            <w:tcW w:w="15026" w:type="dxa"/>
            <w:gridSpan w:val="2"/>
          </w:tcPr>
          <w:p w:rsidR="00B6756A" w:rsidRPr="00234130" w:rsidRDefault="00B6756A" w:rsidP="00B6756A">
            <w:pPr>
              <w:rPr>
                <w:rFonts w:eastAsia="Times New Roman"/>
                <w:b/>
                <w:bCs/>
                <w:lang w:eastAsia="lt-LT"/>
              </w:rPr>
            </w:pPr>
            <w:r w:rsidRPr="00234130">
              <w:rPr>
                <w:rFonts w:eastAsia="Times New Roman"/>
                <w:b/>
                <w:bCs/>
                <w:lang w:eastAsia="lt-LT"/>
              </w:rPr>
              <w:t>Projektą planuojama įgyvendinti:</w:t>
            </w:r>
            <w:r>
              <w:rPr>
                <w:rFonts w:eastAsia="Times New Roman"/>
                <w:b/>
                <w:bCs/>
                <w:lang w:eastAsia="lt-LT"/>
              </w:rPr>
              <w:t xml:space="preserve"> </w:t>
            </w:r>
            <w:r w:rsidRPr="00234130">
              <w:rPr>
                <w:rFonts w:eastAsia="Times New Roman"/>
                <w:b/>
                <w:bCs/>
                <w:lang w:eastAsia="lt-LT"/>
              </w:rPr>
              <w:t xml:space="preserve"> su partneriu (-iais)              </w:t>
            </w:r>
            <w:r w:rsidRPr="00234130">
              <w:rPr>
                <w:rFonts w:eastAsia="Times New Roman"/>
                <w:b/>
                <w:bCs/>
                <w:lang w:eastAsia="lt-LT"/>
              </w:rPr>
              <w:t> be partnerio (-ių)</w:t>
            </w:r>
          </w:p>
        </w:tc>
      </w:tr>
      <w:tr w:rsidR="00B6756A" w:rsidRPr="00234130" w:rsidTr="00B6756A">
        <w:tc>
          <w:tcPr>
            <w:tcW w:w="15026" w:type="dxa"/>
            <w:gridSpan w:val="2"/>
          </w:tcPr>
          <w:p w:rsidR="00B6756A" w:rsidRPr="00234130" w:rsidRDefault="00B6756A" w:rsidP="00B6756A">
            <w:pPr>
              <w:rPr>
                <w:rFonts w:eastAsia="Times New Roman"/>
                <w:b/>
                <w:bCs/>
                <w:lang w:eastAsia="lt-LT"/>
              </w:rPr>
            </w:pPr>
            <w:r w:rsidRPr="00234130">
              <w:rPr>
                <w:rFonts w:eastAsia="Times New Roman"/>
                <w:b/>
                <w:bCs/>
                <w:lang w:eastAsia="lt-LT"/>
              </w:rPr>
              <w:t xml:space="preserve"> PIRMINĖ               </w:t>
            </w:r>
            <w:r w:rsidRPr="00234130">
              <w:rPr>
                <w:rFonts w:eastAsia="Times New Roman"/>
                <w:b/>
                <w:bCs/>
                <w:lang w:eastAsia="lt-LT"/>
              </w:rPr>
              <w:t>PATIKSLINTA</w:t>
            </w:r>
          </w:p>
          <w:p w:rsidR="00B6756A" w:rsidRPr="00234130" w:rsidRDefault="00B6756A" w:rsidP="00B6756A">
            <w:pPr>
              <w:rPr>
                <w:rFonts w:eastAsia="Times New Roman"/>
                <w:bCs/>
                <w:i/>
                <w:lang w:eastAsia="lt-LT"/>
              </w:rPr>
            </w:pPr>
            <w:r w:rsidRPr="00A067CF">
              <w:rPr>
                <w:rFonts w:eastAsia="Times New Roman"/>
                <w:bCs/>
                <w:i/>
                <w:lang w:eastAsia="lt-LT"/>
              </w:rPr>
              <w:t>(Žymima „Patikslinta“ tais atvejais, kai ši lentelė tikslinama po to, kai paraiška grąžinama pakartotiniam vertinimui.)</w:t>
            </w:r>
          </w:p>
        </w:tc>
      </w:tr>
    </w:tbl>
    <w:p w:rsidR="00B6756A" w:rsidRPr="00234130" w:rsidRDefault="00B6756A" w:rsidP="00B6756A">
      <w:pPr>
        <w:rPr>
          <w:i/>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3260"/>
      </w:tblGrid>
      <w:tr w:rsidR="00B6756A" w:rsidRPr="00234130" w:rsidTr="00B6756A">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B6756A" w:rsidRPr="00234130" w:rsidRDefault="00B6756A" w:rsidP="00B6756A">
            <w:pPr>
              <w:jc w:val="center"/>
              <w:rPr>
                <w:rFonts w:eastAsia="Times New Roman"/>
                <w:b/>
                <w:bCs/>
                <w:lang w:eastAsia="lt-LT"/>
              </w:rPr>
            </w:pPr>
            <w:r w:rsidRPr="00234130">
              <w:rPr>
                <w:rFonts w:eastAsia="Times New Roman"/>
                <w:b/>
                <w:bCs/>
                <w:lang w:eastAsia="lt-LT"/>
              </w:rPr>
              <w:t>Bendrasis reikalavimas/</w:t>
            </w:r>
          </w:p>
          <w:p w:rsidR="00B6756A" w:rsidRPr="00234130" w:rsidRDefault="00B6756A" w:rsidP="00B6756A">
            <w:pPr>
              <w:jc w:val="center"/>
              <w:rPr>
                <w:rFonts w:eastAsia="Times New Roman"/>
                <w:b/>
                <w:bCs/>
                <w:lang w:eastAsia="lt-LT"/>
              </w:rPr>
            </w:pPr>
            <w:r w:rsidRPr="00234130">
              <w:rPr>
                <w:rFonts w:eastAsia="Times New Roman"/>
                <w:b/>
                <w:bCs/>
                <w:lang w:eastAsia="lt-LT"/>
              </w:rPr>
              <w:t>specialusis projektų atrankos kriterijus (toliau – specialusis kriterijus), jo vertinimo aspektai ir paaiškinimai</w:t>
            </w:r>
          </w:p>
          <w:p w:rsidR="00B6756A" w:rsidRPr="00234130" w:rsidRDefault="00B6756A" w:rsidP="00B6756A">
            <w:pPr>
              <w:jc w:val="center"/>
              <w:rPr>
                <w:rFonts w:eastAsia="Times New Roman"/>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rsidR="00B6756A" w:rsidRPr="00234130" w:rsidRDefault="00B6756A" w:rsidP="00B6756A">
            <w:pPr>
              <w:jc w:val="center"/>
              <w:rPr>
                <w:rFonts w:eastAsia="Times New Roman"/>
                <w:bCs/>
                <w:i/>
                <w:lang w:eastAsia="lt-LT"/>
              </w:rPr>
            </w:pPr>
            <w:r w:rsidRPr="00234130">
              <w:rPr>
                <w:rFonts w:eastAsia="Times New Roman"/>
                <w:b/>
                <w:bCs/>
                <w:lang w:eastAsia="lt-LT"/>
              </w:rPr>
              <w:t>Bendrojo reikalavimo/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B6756A" w:rsidRPr="00234130" w:rsidRDefault="00B6756A" w:rsidP="00B6756A">
            <w:pPr>
              <w:jc w:val="center"/>
              <w:rPr>
                <w:rFonts w:eastAsia="Times New Roman"/>
                <w:lang w:eastAsia="lt-LT"/>
              </w:rPr>
            </w:pPr>
            <w:r w:rsidRPr="00234130">
              <w:rPr>
                <w:rFonts w:eastAsia="Times New Roman"/>
                <w:b/>
                <w:bCs/>
                <w:lang w:eastAsia="lt-LT"/>
              </w:rPr>
              <w:t>Bendrojo reikalavimo/ specialiojo kriterijaus vertinimas</w:t>
            </w:r>
          </w:p>
        </w:tc>
      </w:tr>
      <w:tr w:rsidR="00B6756A" w:rsidRPr="00234130" w:rsidTr="00B6756A">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rsidR="00B6756A" w:rsidRPr="00234130" w:rsidRDefault="00B6756A" w:rsidP="00B6756A">
            <w:pPr>
              <w:rPr>
                <w:rFonts w:eastAsia="Times New Roman"/>
                <w:lang w:eastAsia="lt-LT"/>
              </w:rPr>
            </w:pPr>
          </w:p>
        </w:tc>
        <w:tc>
          <w:tcPr>
            <w:tcW w:w="4536" w:type="dxa"/>
            <w:vMerge/>
            <w:tcBorders>
              <w:left w:val="single" w:sz="4" w:space="0" w:color="000000"/>
              <w:bottom w:val="single" w:sz="4" w:space="0" w:color="000000"/>
              <w:right w:val="single" w:sz="4" w:space="0" w:color="000000"/>
            </w:tcBorders>
            <w:shd w:val="clear" w:color="auto" w:fill="D9D9D9"/>
          </w:tcPr>
          <w:p w:rsidR="00B6756A" w:rsidRPr="00234130" w:rsidRDefault="00B6756A" w:rsidP="00B6756A">
            <w:pPr>
              <w:jc w:val="center"/>
              <w:rPr>
                <w:rFonts w:eastAsia="Times New Roman"/>
                <w:b/>
                <w:bCs/>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rsidR="00B6756A" w:rsidRPr="00234130" w:rsidRDefault="00B6756A" w:rsidP="00B6756A">
            <w:pPr>
              <w:jc w:val="center"/>
              <w:rPr>
                <w:rFonts w:eastAsia="Times New Roman"/>
                <w:lang w:eastAsia="lt-LT"/>
              </w:rPr>
            </w:pPr>
            <w:r w:rsidRPr="00234130">
              <w:rPr>
                <w:rFonts w:eastAsia="Times New Roman"/>
                <w:b/>
                <w:bCs/>
                <w:lang w:eastAsia="lt-LT"/>
              </w:rPr>
              <w:t>Taip / Ne/ Netaikoma/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rsidR="00B6756A" w:rsidRPr="00234130" w:rsidRDefault="00B6756A" w:rsidP="00B6756A">
            <w:pPr>
              <w:jc w:val="center"/>
              <w:rPr>
                <w:b/>
                <w:bCs/>
              </w:rPr>
            </w:pPr>
            <w:r w:rsidRPr="00234130">
              <w:rPr>
                <w:b/>
                <w:bCs/>
              </w:rPr>
              <w:t>Komentarai</w:t>
            </w:r>
          </w:p>
          <w:p w:rsidR="00B6756A" w:rsidRPr="00234130" w:rsidRDefault="00B6756A" w:rsidP="00B6756A">
            <w:pPr>
              <w:jc w:val="cente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6756A" w:rsidRPr="00234130" w:rsidRDefault="00B6756A" w:rsidP="00B6756A">
            <w:pPr>
              <w:rPr>
                <w:rFonts w:eastAsia="Times New Roman"/>
                <w:lang w:eastAsia="lt-LT"/>
              </w:rPr>
            </w:pPr>
          </w:p>
        </w:tc>
        <w:tc>
          <w:tcPr>
            <w:tcW w:w="4536" w:type="dxa"/>
            <w:tcBorders>
              <w:left w:val="single" w:sz="4" w:space="0" w:color="000000"/>
              <w:bottom w:val="single" w:sz="4" w:space="0" w:color="000000"/>
              <w:right w:val="single" w:sz="4" w:space="0" w:color="000000"/>
            </w:tcBorders>
            <w:shd w:val="clear" w:color="auto" w:fill="auto"/>
          </w:tcPr>
          <w:p w:rsidR="00B6756A" w:rsidRPr="00234130" w:rsidRDefault="00B6756A" w:rsidP="00B6756A">
            <w:pPr>
              <w:rPr>
                <w:rFonts w:eastAsia="Times New Roman"/>
                <w:b/>
                <w:bCs/>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6756A" w:rsidRPr="00234130" w:rsidRDefault="00B6756A" w:rsidP="00B6756A">
            <w:pPr>
              <w:rPr>
                <w:rFonts w:eastAsia="Times New Roman"/>
                <w:b/>
                <w:bCs/>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6756A" w:rsidRPr="00234130" w:rsidRDefault="00B6756A" w:rsidP="00B6756A">
            <w:pPr>
              <w:rPr>
                <w:b/>
                <w:bCs/>
              </w:rPr>
            </w:pPr>
          </w:p>
        </w:tc>
      </w:tr>
      <w:tr w:rsidR="00B6756A" w:rsidRPr="00234130" w:rsidTr="00B6756A">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B6756A" w:rsidRPr="00234130" w:rsidRDefault="00B6756A" w:rsidP="00B6756A">
            <w:pPr>
              <w:rPr>
                <w:rFonts w:eastAsia="Times New Roman"/>
                <w:lang w:eastAsia="lt-LT"/>
              </w:rPr>
            </w:pPr>
            <w:r w:rsidRPr="00234130">
              <w:rPr>
                <w:rFonts w:eastAsia="Times New Roman"/>
                <w:b/>
                <w:bCs/>
                <w:lang w:eastAsia="lt-LT"/>
              </w:rPr>
              <w:t xml:space="preserve">1. </w:t>
            </w:r>
            <w:r w:rsidRPr="008E0B63">
              <w:rPr>
                <w:rFonts w:eastAsia="Times New Roman"/>
                <w:b/>
                <w:bCs/>
                <w:lang w:eastAsia="lt-LT"/>
              </w:rPr>
              <w:t>P</w:t>
            </w:r>
            <w:r w:rsidRPr="008E0B63">
              <w:rPr>
                <w:rFonts w:eastAsia="Times New Roman"/>
                <w:b/>
                <w:lang w:eastAsia="lt-LT"/>
              </w:rPr>
              <w:t>lanuojamu</w:t>
            </w:r>
            <w:r w:rsidRPr="008E0B63">
              <w:rPr>
                <w:rFonts w:eastAsia="Times New Roman"/>
                <w:b/>
                <w:bCs/>
                <w:lang w:eastAsia="lt-LT"/>
              </w:rPr>
              <w:t xml:space="preserve"> </w:t>
            </w:r>
            <w:r w:rsidRPr="008E0B63">
              <w:rPr>
                <w:rFonts w:eastAsia="Times New Roman"/>
                <w:b/>
                <w:lang w:eastAsia="lt-LT"/>
              </w:rPr>
              <w:t xml:space="preserve">finansuoti projektu </w:t>
            </w:r>
            <w:r w:rsidRPr="008E0B63">
              <w:rPr>
                <w:rFonts w:eastAsia="Times New Roman"/>
                <w:b/>
                <w:bCs/>
                <w:lang w:eastAsia="lt-LT"/>
              </w:rPr>
              <w:t xml:space="preserve">prisidedama prie bent vieno </w:t>
            </w:r>
            <w:r w:rsidRPr="00E711EA">
              <w:rPr>
                <w:rFonts w:eastAsia="Times New Roman"/>
                <w:b/>
                <w:bCs/>
                <w:lang w:eastAsia="lt-LT"/>
              </w:rPr>
              <w:t>veiksmų programos</w:t>
            </w:r>
            <w:r w:rsidRPr="008E0B63">
              <w:rPr>
                <w:rFonts w:eastAsia="Times New Roman"/>
                <w:b/>
                <w:bCs/>
                <w:lang w:eastAsia="lt-LT"/>
              </w:rPr>
              <w:t xml:space="preserve"> prioriteto konkretaus uždavinio įgyvendinimo, rezultato pasiekimo ir įgyvendinama bent viena pagal projektų </w:t>
            </w:r>
            <w:r w:rsidRPr="00E711EA">
              <w:rPr>
                <w:rFonts w:eastAsia="Times New Roman"/>
                <w:b/>
                <w:bCs/>
                <w:lang w:eastAsia="lt-LT"/>
              </w:rPr>
              <w:t>finansavimo sąlygų</w:t>
            </w:r>
            <w:r w:rsidRPr="008E0B63">
              <w:rPr>
                <w:rFonts w:eastAsia="Times New Roman"/>
                <w:b/>
                <w:bCs/>
                <w:lang w:eastAsia="lt-LT"/>
              </w:rPr>
              <w:t xml:space="preserve"> aprašą numatoma finansuoti veikla.</w:t>
            </w: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Default="00B6756A" w:rsidP="00B6756A">
            <w:pPr>
              <w:rPr>
                <w:rFonts w:eastAsia="Times New Roman"/>
                <w:lang w:eastAsia="lt-LT"/>
              </w:rPr>
            </w:pPr>
            <w:r w:rsidRPr="00234130">
              <w:rPr>
                <w:rFonts w:eastAsia="Times New Roman"/>
                <w:lang w:eastAsia="lt-LT"/>
              </w:rPr>
              <w:t xml:space="preserve">1.1. </w:t>
            </w:r>
            <w:r w:rsidRPr="008E0B63">
              <w:rPr>
                <w:rFonts w:eastAsia="Times New Roman"/>
                <w:lang w:eastAsia="lt-LT"/>
              </w:rPr>
              <w:t xml:space="preserve">Projekto tikslai ir uždaviniai atitinka bent vieną </w:t>
            </w:r>
            <w:r>
              <w:rPr>
                <w:rFonts w:eastAsia="Times New Roman"/>
                <w:lang w:eastAsia="lt-LT"/>
              </w:rPr>
              <w:t xml:space="preserve">2014–2020 m. ES fondų investicijų veiksmų programos (toliau – </w:t>
            </w:r>
            <w:r w:rsidRPr="00E711EA">
              <w:rPr>
                <w:rFonts w:eastAsia="Times New Roman"/>
                <w:lang w:eastAsia="lt-LT"/>
              </w:rPr>
              <w:t>veiksmų programa</w:t>
            </w:r>
            <w:r>
              <w:rPr>
                <w:rFonts w:eastAsia="Times New Roman"/>
                <w:lang w:eastAsia="lt-LT"/>
              </w:rPr>
              <w:t>)</w:t>
            </w:r>
            <w:r w:rsidRPr="008E0B63">
              <w:rPr>
                <w:rFonts w:eastAsia="Times New Roman"/>
                <w:lang w:eastAsia="lt-LT"/>
              </w:rPr>
              <w:t xml:space="preserve"> prioriteto konkretų uždavinį ir siekiamą rezultatą.</w:t>
            </w:r>
          </w:p>
          <w:p w:rsidR="00B6756A" w:rsidRPr="00234130" w:rsidRDefault="00B6756A" w:rsidP="00B6756A">
            <w:pPr>
              <w:rPr>
                <w:rFonts w:eastAsia="Times New Roman"/>
                <w:lang w:eastAsia="lt-LT"/>
              </w:rPr>
            </w:pPr>
            <w:r w:rsidRPr="00195E5D">
              <w:rPr>
                <w:i/>
                <w:iCs/>
              </w:rPr>
              <w:t xml:space="preserve">(Įgyvendinančioji institucija vertina atitiktį šiam vertinimo aspektui tik tais atvejais, jei projektas atrenkamas projektų konkurso būdu arba tęstinės projektų atrankos būdu. Kitais atvejais atitiktį šiam vertinimo aspektui vertina ministerija, vadovaujančioji institucija – kai įgyvendinami veiksmų programos techninės paramos prioritetai, </w:t>
            </w:r>
            <w:r w:rsidRPr="00195E5D">
              <w:rPr>
                <w:i/>
                <w:iCs/>
              </w:rPr>
              <w:lastRenderedPageBreak/>
              <w:t>arba Regionų plėtros tarybos sekretoriatas prieš tai, kai projektas įtraukiamas į valstybės arba regionų projektų sąrašą.)</w:t>
            </w:r>
          </w:p>
          <w:p w:rsidR="00B6756A" w:rsidRPr="00234130" w:rsidRDefault="00B6756A" w:rsidP="00B6756A">
            <w:pPr>
              <w:rPr>
                <w:rFonts w:eastAsia="Times New Roman"/>
                <w:lang w:eastAsia="lt-LT"/>
              </w:rPr>
            </w:pPr>
          </w:p>
        </w:tc>
        <w:tc>
          <w:tcPr>
            <w:tcW w:w="4536" w:type="dxa"/>
            <w:tcBorders>
              <w:top w:val="single" w:sz="4" w:space="0" w:color="000000"/>
              <w:left w:val="single" w:sz="4" w:space="0" w:color="000000"/>
              <w:bottom w:val="single" w:sz="4" w:space="0" w:color="auto"/>
              <w:right w:val="single" w:sz="4" w:space="0" w:color="000000"/>
            </w:tcBorders>
          </w:tcPr>
          <w:p w:rsidR="00B6756A" w:rsidRDefault="00B6756A" w:rsidP="00B6756A">
            <w:pPr>
              <w:rPr>
                <w:rFonts w:eastAsia="Times New Roman"/>
                <w:lang w:eastAsia="lt-LT"/>
              </w:rPr>
            </w:pPr>
            <w:r w:rsidRPr="00234130">
              <w:rPr>
                <w:rFonts w:eastAsia="Times New Roman"/>
                <w:lang w:eastAsia="lt-LT"/>
              </w:rPr>
              <w:lastRenderedPageBreak/>
              <w:t>Projekto tikslai ir uždaviniai t</w:t>
            </w:r>
            <w:r>
              <w:rPr>
                <w:rFonts w:eastAsia="Times New Roman"/>
                <w:lang w:eastAsia="lt-LT"/>
              </w:rPr>
              <w:t xml:space="preserve">uri atitikti </w:t>
            </w:r>
            <w:r w:rsidRPr="008E0B63">
              <w:rPr>
                <w:rFonts w:eastAsia="Times New Roman"/>
                <w:lang w:eastAsia="lt-LT"/>
              </w:rPr>
              <w:t xml:space="preserve">veiksmų programos </w:t>
            </w:r>
            <w:r w:rsidRPr="008E0B63">
              <w:t xml:space="preserve">1 prioriteto </w:t>
            </w:r>
            <w:r w:rsidRPr="008E0B63">
              <w:rPr>
                <w:rFonts w:eastAsia="Times New Roman"/>
                <w:lang w:eastAsia="lt-LT"/>
              </w:rPr>
              <w:t xml:space="preserve">„Mokslinių tyrimų, eksperimentinės plėtros ir inovacijų skatinimas“ 1.2.1 konkretų uždavinį „Padidinti mokslinių tyrimų, eksperimentinės plėtros ir inovacijų veiklų aktyvumą privačiame sektoriuje“ ir siekiamą rezultatą. </w:t>
            </w:r>
          </w:p>
          <w:p w:rsidR="00B6756A" w:rsidRDefault="00B6756A" w:rsidP="00B6756A">
            <w:pPr>
              <w:rPr>
                <w:rFonts w:eastAsia="Times New Roman"/>
                <w:lang w:eastAsia="lt-LT"/>
              </w:rPr>
            </w:pPr>
          </w:p>
          <w:p w:rsidR="00B6756A" w:rsidRPr="00234130" w:rsidRDefault="00B6756A" w:rsidP="00B6756A">
            <w:pPr>
              <w:rPr>
                <w:rFonts w:eastAsia="Times New Roman"/>
                <w:lang w:eastAsia="lt-LT"/>
              </w:rPr>
            </w:pPr>
            <w:r>
              <w:rPr>
                <w:rFonts w:eastAsia="Times New Roman"/>
                <w:lang w:eastAsia="lt-LT"/>
              </w:rPr>
              <w:t xml:space="preserve">Informacijos šaltinis – paraiška finansuoti iš Europos Sąjungos struktūrinių </w:t>
            </w:r>
            <w:r>
              <w:rPr>
                <w:rFonts w:eastAsia="Times New Roman"/>
                <w:lang w:eastAsia="lt-LT"/>
              </w:rPr>
              <w:lastRenderedPageBreak/>
              <w:t>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r w:rsidRPr="00234130">
              <w:rPr>
                <w:rFonts w:eastAsia="Times New Roman"/>
                <w:i/>
                <w:lang w:eastAsia="lt-LT"/>
              </w:rPr>
              <w:lastRenderedPageBreak/>
              <w:t xml:space="preserve">  </w:t>
            </w: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lastRenderedPageBreak/>
              <w:t xml:space="preserve">1.2. </w:t>
            </w:r>
            <w:r w:rsidRPr="008E0B63">
              <w:rPr>
                <w:rFonts w:eastAsia="Times New Roman"/>
                <w:lang w:eastAsia="lt-LT"/>
              </w:rPr>
              <w:t xml:space="preserve">Projekto tikslai, uždaviniai ir veiklos atitinka bent vieną iš </w:t>
            </w:r>
            <w:r>
              <w:rPr>
                <w:rFonts w:eastAsia="Times New Roman"/>
                <w:lang w:eastAsia="lt-LT"/>
              </w:rPr>
              <w:t xml:space="preserve">projektų finansavimo sąlygų apraše </w:t>
            </w:r>
            <w:r w:rsidRPr="008E0B63">
              <w:rPr>
                <w:rFonts w:eastAsia="Times New Roman"/>
                <w:lang w:eastAsia="lt-LT"/>
              </w:rPr>
              <w:t>nurodytų veiklų.</w:t>
            </w:r>
          </w:p>
        </w:tc>
        <w:tc>
          <w:tcPr>
            <w:tcW w:w="4536" w:type="dxa"/>
            <w:tcBorders>
              <w:top w:val="single" w:sz="4" w:space="0" w:color="auto"/>
              <w:left w:val="single" w:sz="4" w:space="0" w:color="000000"/>
              <w:bottom w:val="single" w:sz="4" w:space="0" w:color="000000"/>
              <w:right w:val="single" w:sz="4" w:space="0" w:color="000000"/>
            </w:tcBorders>
          </w:tcPr>
          <w:p w:rsidR="00B6756A" w:rsidRPr="008E0B63" w:rsidRDefault="00B6756A" w:rsidP="00B6756A">
            <w:r w:rsidRPr="008E0B63">
              <w:t xml:space="preserve">Projekto tikslai, uždaviniai ir veiklos </w:t>
            </w:r>
            <w:r w:rsidRPr="00812C3A">
              <w:t xml:space="preserve">turi atitikti Aprašo </w:t>
            </w:r>
            <w:r w:rsidR="00D524ED">
              <w:t>10</w:t>
            </w:r>
            <w:r w:rsidRPr="00812C3A">
              <w:t xml:space="preserve"> punkte nurodytą veiklą.</w:t>
            </w:r>
            <w:r w:rsidRPr="008E0B63">
              <w:t xml:space="preserve"> </w:t>
            </w:r>
          </w:p>
          <w:p w:rsidR="00B6756A" w:rsidRDefault="00B6756A" w:rsidP="00B6756A">
            <w:pPr>
              <w:rPr>
                <w:rFonts w:eastAsia="Times New Roman"/>
                <w:lang w:eastAsia="lt-LT"/>
              </w:rPr>
            </w:pPr>
          </w:p>
          <w:p w:rsidR="00B6756A" w:rsidRPr="00234130" w:rsidRDefault="00B6756A" w:rsidP="00B6756A">
            <w:pPr>
              <w:rPr>
                <w:rFonts w:eastAsia="Times New Roman"/>
                <w:lang w:eastAsia="lt-LT"/>
              </w:rPr>
            </w:pPr>
            <w:r w:rsidRPr="008E0B63">
              <w:rPr>
                <w:rFonts w:eastAsia="Times New Roman"/>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564"/>
        </w:trPr>
        <w:tc>
          <w:tcPr>
            <w:tcW w:w="5245" w:type="dxa"/>
            <w:tcBorders>
              <w:top w:val="single" w:sz="4" w:space="0" w:color="auto"/>
              <w:left w:val="single" w:sz="4" w:space="0" w:color="000000"/>
              <w:bottom w:val="single" w:sz="4" w:space="0" w:color="auto"/>
              <w:right w:val="single" w:sz="4" w:space="0" w:color="000000"/>
            </w:tcBorders>
            <w:hideMark/>
          </w:tcPr>
          <w:p w:rsidR="00B6756A" w:rsidRPr="00234130" w:rsidRDefault="00B6756A" w:rsidP="00B6756A">
            <w:pPr>
              <w:rPr>
                <w:highlight w:val="lightGray"/>
              </w:rPr>
            </w:pPr>
            <w:r w:rsidRPr="006A0619">
              <w:rPr>
                <w:rFonts w:eastAsia="Times New Roman"/>
                <w:lang w:eastAsia="lt-LT"/>
              </w:rPr>
              <w:t xml:space="preserve">1.3. Projektas atitinka kitus su projekto veiklomis susijusius </w:t>
            </w:r>
            <w:r>
              <w:rPr>
                <w:rFonts w:eastAsia="Times New Roman"/>
                <w:lang w:eastAsia="lt-LT"/>
              </w:rPr>
              <w:t>projektų finansavimo sąlygų a</w:t>
            </w:r>
            <w:r w:rsidRPr="006A0619">
              <w:rPr>
                <w:rFonts w:eastAsia="Times New Roman"/>
                <w:lang w:eastAsia="lt-LT"/>
              </w:rPr>
              <w:t>praše nustatytus reikalavimus.</w:t>
            </w:r>
          </w:p>
        </w:tc>
        <w:tc>
          <w:tcPr>
            <w:tcW w:w="4536" w:type="dxa"/>
            <w:tcBorders>
              <w:top w:val="single" w:sz="4" w:space="0" w:color="auto"/>
              <w:left w:val="single" w:sz="4" w:space="0" w:color="000000"/>
              <w:bottom w:val="single" w:sz="4" w:space="0" w:color="auto"/>
              <w:right w:val="single" w:sz="4" w:space="0" w:color="000000"/>
            </w:tcBorders>
          </w:tcPr>
          <w:p w:rsidR="00B6756A" w:rsidRDefault="00B6756A" w:rsidP="00B6756A">
            <w:pPr>
              <w:rPr>
                <w:rFonts w:eastAsia="Times New Roman"/>
                <w:lang w:eastAsia="lt-LT"/>
              </w:rPr>
            </w:pPr>
            <w:r>
              <w:rPr>
                <w:rFonts w:eastAsia="Times New Roman"/>
                <w:lang w:eastAsia="lt-LT"/>
              </w:rPr>
              <w:t xml:space="preserve">Projektas turi atitikti Aprašo </w:t>
            </w:r>
            <w:r w:rsidRPr="0053223A">
              <w:rPr>
                <w:rFonts w:eastAsia="Times New Roman"/>
                <w:lang w:eastAsia="lt-LT"/>
              </w:rPr>
              <w:t>2</w:t>
            </w:r>
            <w:r w:rsidR="00D524ED" w:rsidRPr="0053223A">
              <w:rPr>
                <w:rFonts w:eastAsia="Times New Roman"/>
                <w:lang w:eastAsia="lt-LT"/>
              </w:rPr>
              <w:t>1</w:t>
            </w:r>
            <w:r w:rsidRPr="0053223A">
              <w:rPr>
                <w:rFonts w:eastAsia="Times New Roman"/>
                <w:lang w:eastAsia="lt-LT"/>
              </w:rPr>
              <w:t>.3</w:t>
            </w:r>
            <w:r w:rsidR="008B1755">
              <w:rPr>
                <w:rFonts w:eastAsia="Times New Roman"/>
                <w:lang w:eastAsia="lt-LT"/>
              </w:rPr>
              <w:t xml:space="preserve"> ir</w:t>
            </w:r>
            <w:r w:rsidRPr="0053223A">
              <w:rPr>
                <w:rFonts w:eastAsia="Times New Roman"/>
                <w:lang w:eastAsia="lt-LT"/>
              </w:rPr>
              <w:t xml:space="preserve"> 2</w:t>
            </w:r>
            <w:r w:rsidR="00D524ED" w:rsidRPr="0053223A">
              <w:rPr>
                <w:rFonts w:eastAsia="Times New Roman"/>
                <w:lang w:eastAsia="lt-LT"/>
              </w:rPr>
              <w:t>1</w:t>
            </w:r>
            <w:r w:rsidRPr="0053223A">
              <w:rPr>
                <w:rFonts w:eastAsia="Times New Roman"/>
                <w:lang w:eastAsia="lt-LT"/>
              </w:rPr>
              <w:t xml:space="preserve">.4 papunkčiuose ir </w:t>
            </w:r>
            <w:r w:rsidR="0053223A">
              <w:rPr>
                <w:rFonts w:eastAsia="Times New Roman"/>
                <w:lang w:eastAsia="lt-LT"/>
              </w:rPr>
              <w:t>24</w:t>
            </w:r>
            <w:r w:rsidRPr="0053223A">
              <w:rPr>
                <w:rFonts w:eastAsia="Times New Roman"/>
                <w:lang w:eastAsia="lt-LT"/>
              </w:rPr>
              <w:t xml:space="preserve">, </w:t>
            </w:r>
            <w:r w:rsidR="0053223A">
              <w:rPr>
                <w:rFonts w:eastAsia="Times New Roman"/>
                <w:lang w:eastAsia="lt-LT"/>
              </w:rPr>
              <w:t>25</w:t>
            </w:r>
            <w:r w:rsidRPr="0053223A">
              <w:rPr>
                <w:rFonts w:eastAsia="Times New Roman"/>
                <w:lang w:eastAsia="lt-LT"/>
              </w:rPr>
              <w:t xml:space="preserve"> ir </w:t>
            </w:r>
            <w:r w:rsidR="0053223A">
              <w:rPr>
                <w:rFonts w:eastAsia="Times New Roman"/>
                <w:lang w:eastAsia="lt-LT"/>
              </w:rPr>
              <w:t>28</w:t>
            </w:r>
            <w:r>
              <w:rPr>
                <w:rFonts w:eastAsia="Times New Roman"/>
                <w:lang w:eastAsia="lt-LT"/>
              </w:rPr>
              <w:t xml:space="preserve"> punktuose nustatytus reikalavimus.</w:t>
            </w:r>
          </w:p>
          <w:p w:rsidR="00B6756A" w:rsidRDefault="00B6756A" w:rsidP="00B6756A">
            <w:pPr>
              <w:rPr>
                <w:rFonts w:eastAsia="Times New Roman"/>
                <w:lang w:eastAsia="lt-LT"/>
              </w:rPr>
            </w:pPr>
          </w:p>
          <w:p w:rsidR="00B6756A" w:rsidRPr="00234130" w:rsidRDefault="00B6756A" w:rsidP="001B11C8">
            <w:pPr>
              <w:rPr>
                <w:rFonts w:eastAsia="Times New Roman"/>
                <w:lang w:eastAsia="lt-LT"/>
              </w:rPr>
            </w:pPr>
            <w:r>
              <w:rPr>
                <w:rFonts w:eastAsia="Times New Roman"/>
                <w:lang w:eastAsia="lt-LT"/>
              </w:rPr>
              <w:t xml:space="preserve">Informacijos šaltiniai: paraiška, </w:t>
            </w:r>
            <w:r w:rsidR="008B1755">
              <w:rPr>
                <w:rFonts w:eastAsia="Times New Roman"/>
                <w:lang w:eastAsia="lt-LT"/>
              </w:rPr>
              <w:t>Aprašo 55.5</w:t>
            </w:r>
            <w:r w:rsidR="001B11C8">
              <w:rPr>
                <w:rFonts w:eastAsia="Times New Roman"/>
                <w:lang w:eastAsia="lt-LT"/>
              </w:rPr>
              <w:t xml:space="preserve"> ir 55.8</w:t>
            </w:r>
            <w:r w:rsidR="008B1755">
              <w:rPr>
                <w:rFonts w:eastAsia="Times New Roman"/>
                <w:lang w:eastAsia="lt-LT"/>
              </w:rPr>
              <w:t xml:space="preserve"> papunk</w:t>
            </w:r>
            <w:r w:rsidR="001B11C8">
              <w:rPr>
                <w:rFonts w:eastAsia="Times New Roman"/>
                <w:lang w:eastAsia="lt-LT"/>
              </w:rPr>
              <w:t>čiuose</w:t>
            </w:r>
            <w:r w:rsidR="008B1755">
              <w:rPr>
                <w:rFonts w:eastAsia="Times New Roman"/>
                <w:lang w:eastAsia="lt-LT"/>
              </w:rPr>
              <w:t xml:space="preserve"> nurodyt</w:t>
            </w:r>
            <w:r w:rsidR="001B11C8">
              <w:rPr>
                <w:rFonts w:eastAsia="Times New Roman"/>
                <w:lang w:eastAsia="lt-LT"/>
              </w:rPr>
              <w:t>i</w:t>
            </w:r>
            <w:r w:rsidR="008B1755">
              <w:rPr>
                <w:rFonts w:eastAsia="Times New Roman"/>
                <w:lang w:eastAsia="lt-LT"/>
              </w:rPr>
              <w:t xml:space="preserve"> dokumenta</w:t>
            </w:r>
            <w:r w:rsidR="001B11C8">
              <w:rPr>
                <w:rFonts w:eastAsia="Times New Roman"/>
                <w:lang w:eastAsia="lt-LT"/>
              </w:rPr>
              <w:t>i</w:t>
            </w:r>
            <w:r w:rsidR="008B1755">
              <w:rPr>
                <w:rFonts w:eastAsia="Times New Roman"/>
                <w:lang w:eastAsia="lt-LT"/>
              </w:rPr>
              <w:t xml:space="preserve">, </w:t>
            </w:r>
            <w:r w:rsidRPr="008B1755">
              <w:rPr>
                <w:rFonts w:eastAsia="Times New Roman"/>
                <w:lang w:eastAsia="lt-LT"/>
              </w:rPr>
              <w:t>Aprašo 4 priedas</w:t>
            </w:r>
            <w:r>
              <w:rPr>
                <w:rFonts w:eastAsia="Times New Roman"/>
                <w:lang w:eastAsia="lt-LT"/>
              </w:rPr>
              <w:t>.</w:t>
            </w:r>
          </w:p>
        </w:tc>
        <w:tc>
          <w:tcPr>
            <w:tcW w:w="1985" w:type="dxa"/>
            <w:tcBorders>
              <w:top w:val="single" w:sz="4" w:space="0" w:color="auto"/>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B6756A" w:rsidRPr="00234130" w:rsidRDefault="00B6756A" w:rsidP="00B6756A">
            <w:pPr>
              <w:rPr>
                <w:rFonts w:eastAsia="Times New Roman"/>
                <w:lang w:eastAsia="lt-LT"/>
              </w:rPr>
            </w:pPr>
            <w:r w:rsidRPr="00234130">
              <w:rPr>
                <w:rFonts w:eastAsia="Times New Roman"/>
                <w:b/>
                <w:bCs/>
                <w:lang w:eastAsia="lt-LT"/>
              </w:rPr>
              <w:t>2. Projektas atitinka strateginio planavimo dokumentų nuostatas.</w:t>
            </w:r>
          </w:p>
        </w:tc>
      </w:tr>
      <w:tr w:rsidR="00B6756A" w:rsidRPr="00234130" w:rsidTr="00B6756A">
        <w:trPr>
          <w:trHeight w:val="20"/>
        </w:trPr>
        <w:tc>
          <w:tcPr>
            <w:tcW w:w="5245" w:type="dxa"/>
            <w:tcBorders>
              <w:top w:val="single" w:sz="4" w:space="0" w:color="000000"/>
              <w:left w:val="single" w:sz="4" w:space="0" w:color="000000"/>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2.1. Projektas atitinka strateginio planavimo dokumentų nuostatas</w:t>
            </w:r>
            <w:r w:rsidRPr="00234130">
              <w:t>.</w:t>
            </w:r>
            <w:r w:rsidRPr="00234130">
              <w:rPr>
                <w:rFonts w:eastAsia="Times New Roman"/>
                <w:lang w:eastAsia="lt-LT"/>
              </w:rPr>
              <w:t xml:space="preserve"> </w:t>
            </w:r>
            <w:r>
              <w:rPr>
                <w:lang w:eastAsia="lt-LT"/>
              </w:rPr>
              <w:t>Informacijos šaltinis – paraiška.</w:t>
            </w:r>
          </w:p>
        </w:tc>
        <w:tc>
          <w:tcPr>
            <w:tcW w:w="4536" w:type="dxa"/>
            <w:tcBorders>
              <w:top w:val="single" w:sz="4" w:space="0" w:color="000000"/>
              <w:left w:val="single" w:sz="4" w:space="0" w:color="000000"/>
              <w:bottom w:val="single" w:sz="4" w:space="0" w:color="auto"/>
              <w:right w:val="single" w:sz="4" w:space="0" w:color="000000"/>
            </w:tcBorders>
          </w:tcPr>
          <w:p w:rsidR="00B6756A" w:rsidRDefault="00B6756A" w:rsidP="00B6756A">
            <w:r w:rsidRPr="008A2476">
              <w:t>Pro</w:t>
            </w:r>
            <w:r>
              <w:t xml:space="preserve">jektas turi atitikti nacionalinius strateginio planavimo dokumentus, nurodytus Aprašo </w:t>
            </w:r>
            <w:r w:rsidRPr="004E7422">
              <w:t>2</w:t>
            </w:r>
            <w:r w:rsidR="0053223A" w:rsidRPr="004E7422">
              <w:t>1</w:t>
            </w:r>
            <w:r w:rsidRPr="004E7422">
              <w:t>.1 ir 2</w:t>
            </w:r>
            <w:r w:rsidR="0053223A" w:rsidRPr="004E7422">
              <w:t>1</w:t>
            </w:r>
            <w:r w:rsidRPr="004E7422">
              <w:t>.2.</w:t>
            </w:r>
            <w:r>
              <w:t xml:space="preserve"> papunkčiuose</w:t>
            </w:r>
            <w:r w:rsidRPr="008A2476">
              <w:t>.</w:t>
            </w:r>
          </w:p>
          <w:p w:rsidR="00B6756A" w:rsidRDefault="00B6756A" w:rsidP="00B6756A"/>
          <w:p w:rsidR="00B6756A" w:rsidRPr="00335F4E" w:rsidRDefault="00B6756A" w:rsidP="001B11C8">
            <w:pPr>
              <w:rPr>
                <w:rFonts w:eastAsia="Times New Roman"/>
                <w:lang w:eastAsia="lt-LT"/>
              </w:rPr>
            </w:pPr>
            <w:r w:rsidRPr="008E0B63">
              <w:rPr>
                <w:rFonts w:eastAsia="Times New Roman"/>
                <w:lang w:eastAsia="lt-LT"/>
              </w:rPr>
              <w:t>I</w:t>
            </w:r>
            <w:r>
              <w:rPr>
                <w:rFonts w:eastAsia="Times New Roman"/>
                <w:lang w:eastAsia="lt-LT"/>
              </w:rPr>
              <w:t>nformacijos šaltiniai: paraiška</w:t>
            </w:r>
            <w:r w:rsidR="008B1755">
              <w:rPr>
                <w:rFonts w:eastAsia="Times New Roman"/>
                <w:lang w:eastAsia="lt-LT"/>
              </w:rPr>
              <w:t>, Aprašo 55.5</w:t>
            </w:r>
            <w:r w:rsidR="001B11C8">
              <w:rPr>
                <w:rFonts w:eastAsia="Times New Roman"/>
                <w:lang w:eastAsia="lt-LT"/>
              </w:rPr>
              <w:t xml:space="preserve"> ir 55.8</w:t>
            </w:r>
            <w:r w:rsidR="008B1755">
              <w:rPr>
                <w:rFonts w:eastAsia="Times New Roman"/>
                <w:lang w:eastAsia="lt-LT"/>
              </w:rPr>
              <w:t xml:space="preserve"> papunk</w:t>
            </w:r>
            <w:r w:rsidR="001B11C8">
              <w:rPr>
                <w:rFonts w:eastAsia="Times New Roman"/>
                <w:lang w:eastAsia="lt-LT"/>
              </w:rPr>
              <w:t>čiuose</w:t>
            </w:r>
            <w:r w:rsidR="008B1755">
              <w:rPr>
                <w:rFonts w:eastAsia="Times New Roman"/>
                <w:lang w:eastAsia="lt-LT"/>
              </w:rPr>
              <w:t xml:space="preserve"> nurodyt</w:t>
            </w:r>
            <w:r w:rsidR="001B11C8">
              <w:rPr>
                <w:rFonts w:eastAsia="Times New Roman"/>
                <w:lang w:eastAsia="lt-LT"/>
              </w:rPr>
              <w:t>i</w:t>
            </w:r>
            <w:r w:rsidR="008B1755">
              <w:rPr>
                <w:rFonts w:eastAsia="Times New Roman"/>
                <w:lang w:eastAsia="lt-LT"/>
              </w:rPr>
              <w:t xml:space="preserve"> dokument</w:t>
            </w:r>
            <w:r w:rsidR="001B11C8">
              <w:rPr>
                <w:rFonts w:eastAsia="Times New Roman"/>
                <w:lang w:eastAsia="lt-LT"/>
              </w:rPr>
              <w:t>ai</w:t>
            </w:r>
            <w:r w:rsidR="0053223A">
              <w:rPr>
                <w:rFonts w:eastAsia="Times New Roman"/>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r w:rsidRPr="00234130">
              <w:rPr>
                <w:rFonts w:eastAsia="Times New Roman"/>
                <w:i/>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tcPr>
          <w:p w:rsidR="00B6756A" w:rsidRPr="00A65C69" w:rsidRDefault="00B6756A" w:rsidP="00B6756A">
            <w:pPr>
              <w:rPr>
                <w:rFonts w:eastAsia="Times New Roman"/>
                <w:bCs/>
                <w:lang w:eastAsia="lt-LT"/>
              </w:rPr>
            </w:pPr>
            <w:r w:rsidRPr="00234130">
              <w:rPr>
                <w:rFonts w:eastAsia="Times New Roman"/>
                <w:lang w:eastAsia="lt-LT"/>
              </w:rPr>
              <w:t xml:space="preserve">2.2. Projektu prisidedama prie bent vieno </w:t>
            </w:r>
            <w:r w:rsidRPr="00234130">
              <w:rPr>
                <w:rFonts w:eastAsia="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536" w:type="dxa"/>
            <w:tcBorders>
              <w:top w:val="single" w:sz="4" w:space="0" w:color="000000"/>
              <w:left w:val="single" w:sz="4" w:space="0" w:color="000000"/>
              <w:bottom w:val="single" w:sz="4" w:space="0" w:color="auto"/>
              <w:right w:val="single" w:sz="4" w:space="0" w:color="000000"/>
            </w:tcBorders>
          </w:tcPr>
          <w:p w:rsidR="00B6756A" w:rsidRDefault="00B6756A" w:rsidP="00B6756A">
            <w:r w:rsidRPr="00230062">
              <w:t xml:space="preserve">Projektas turi prisidėti </w:t>
            </w:r>
            <w:r w:rsidRPr="00230062">
              <w:rPr>
                <w:rFonts w:eastAsia="Times New Roman"/>
                <w:lang w:eastAsia="lt-LT"/>
              </w:rPr>
              <w:t xml:space="preserve">prie </w:t>
            </w:r>
            <w:r w:rsidRPr="00230062">
              <w:rPr>
                <w:rFonts w:eastAsia="Times New Roman"/>
                <w:bCs/>
                <w:lang w:eastAsia="lt-LT"/>
              </w:rPr>
              <w:t>ES BJRS tikslo įgyvendinimo</w:t>
            </w:r>
            <w:r w:rsidRPr="00230062">
              <w:t xml:space="preserve">, kaip tai nustatyta Aprašo </w:t>
            </w:r>
            <w:r w:rsidRPr="004E7422">
              <w:t>2</w:t>
            </w:r>
            <w:r w:rsidR="0053223A" w:rsidRPr="001B11C8">
              <w:t>2</w:t>
            </w:r>
            <w:r w:rsidRPr="00230062">
              <w:t xml:space="preserve"> punkte.</w:t>
            </w:r>
          </w:p>
          <w:p w:rsidR="00B6756A" w:rsidRDefault="00B6756A" w:rsidP="00B6756A"/>
          <w:p w:rsidR="00B6756A" w:rsidRPr="00234130" w:rsidRDefault="00B6756A" w:rsidP="00B6756A">
            <w:r w:rsidRPr="008E0B63">
              <w:rPr>
                <w:rFonts w:eastAsia="Times New Roman"/>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B6756A" w:rsidRPr="00234130" w:rsidRDefault="00B6756A" w:rsidP="00B6756A">
            <w:pPr>
              <w:rPr>
                <w:rFonts w:eastAsia="Times New Roman"/>
                <w:lang w:eastAsia="lt-LT"/>
              </w:rPr>
            </w:pPr>
            <w:r w:rsidRPr="00234130">
              <w:rPr>
                <w:rFonts w:eastAsia="Times New Roman"/>
                <w:b/>
                <w:bCs/>
                <w:lang w:eastAsia="lt-LT"/>
              </w:rPr>
              <w:t>3. Projektu siekiama aiškių ir realių kiekybinių uždavinių.</w:t>
            </w: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hideMark/>
          </w:tcPr>
          <w:p w:rsidR="00B6756A" w:rsidRPr="00812C3A" w:rsidRDefault="00B6756A" w:rsidP="00B6756A">
            <w:pPr>
              <w:rPr>
                <w:rFonts w:eastAsia="Times New Roman"/>
                <w:lang w:eastAsia="lt-LT"/>
              </w:rPr>
            </w:pPr>
            <w:r w:rsidRPr="00812C3A">
              <w:rPr>
                <w:rFonts w:eastAsia="Times New Roman"/>
                <w:lang w:eastAsia="lt-LT"/>
              </w:rPr>
              <w:t xml:space="preserve">3.1. Projektu prisidedama prie </w:t>
            </w:r>
            <w:r w:rsidRPr="00812C3A">
              <w:t xml:space="preserve">bent vieno </w:t>
            </w:r>
            <w:r>
              <w:lastRenderedPageBreak/>
              <w:t>projektų finansavimo sąlygų a</w:t>
            </w:r>
            <w:r w:rsidRPr="00812C3A">
              <w:t>praše nustatyto veiksmų programos ir (arba) m</w:t>
            </w:r>
            <w:r w:rsidRPr="00E711EA">
              <w:t>inisterijos</w:t>
            </w:r>
            <w:r w:rsidRPr="00812C3A">
              <w:t xml:space="preserve"> priemonių įgyvendinimo plane nurodyto nacionalinio produkto ir (arba) rezultato rodiklio</w:t>
            </w:r>
            <w:r w:rsidRPr="00812C3A">
              <w:rPr>
                <w:rFonts w:eastAsia="Times New Roman"/>
                <w:lang w:eastAsia="lt-LT"/>
              </w:rPr>
              <w:t xml:space="preserve"> pasiekimo.</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rsidR="00B6756A" w:rsidRPr="00812C3A" w:rsidRDefault="00B6756A" w:rsidP="00B6756A">
            <w:r w:rsidRPr="00812C3A">
              <w:lastRenderedPageBreak/>
              <w:t xml:space="preserve">Projektas turi siekti stebėsenos </w:t>
            </w:r>
            <w:r w:rsidRPr="00812C3A">
              <w:lastRenderedPageBreak/>
              <w:t xml:space="preserve">rodiklių, nurodytų Aprašo </w:t>
            </w:r>
            <w:r w:rsidR="0053223A">
              <w:t>31</w:t>
            </w:r>
            <w:r w:rsidRPr="00812C3A">
              <w:rPr>
                <w:i/>
              </w:rPr>
              <w:t xml:space="preserve"> </w:t>
            </w:r>
            <w:r w:rsidRPr="00812C3A">
              <w:t>punkte.</w:t>
            </w:r>
          </w:p>
          <w:p w:rsidR="00B6756A" w:rsidRDefault="00B6756A" w:rsidP="00B6756A"/>
          <w:p w:rsidR="00B6756A" w:rsidRPr="00812C3A" w:rsidRDefault="00B6756A" w:rsidP="00B6756A">
            <w:r w:rsidRPr="00812C3A">
              <w:t>Informacijos šaltinis – paraiška.</w:t>
            </w:r>
          </w:p>
          <w:p w:rsidR="00B6756A" w:rsidRPr="00812C3A" w:rsidRDefault="00B6756A" w:rsidP="00B6756A">
            <w:pPr>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c>
          <w:tcPr>
            <w:tcW w:w="5245" w:type="dxa"/>
            <w:tcBorders>
              <w:top w:val="single" w:sz="4" w:space="0" w:color="auto"/>
              <w:left w:val="single" w:sz="4" w:space="0" w:color="000000"/>
              <w:bottom w:val="single" w:sz="4" w:space="0" w:color="000000"/>
              <w:right w:val="single" w:sz="4" w:space="0" w:color="000000"/>
            </w:tcBorders>
            <w:hideMark/>
          </w:tcPr>
          <w:p w:rsidR="00B6756A" w:rsidRPr="00234130" w:rsidRDefault="00B6756A" w:rsidP="00B6756A">
            <w:pPr>
              <w:rPr>
                <w:rFonts w:eastAsia="Times New Roman"/>
                <w:bCs/>
                <w:lang w:eastAsia="lt-LT"/>
              </w:rPr>
            </w:pPr>
            <w:r w:rsidRPr="00234130">
              <w:rPr>
                <w:rFonts w:eastAsia="Times New Roman"/>
                <w:bCs/>
                <w:lang w:eastAsia="lt-LT"/>
              </w:rPr>
              <w:lastRenderedPageBreak/>
              <w:t xml:space="preserve">3.2. </w:t>
            </w:r>
            <w:r w:rsidRPr="008E0B63">
              <w:rPr>
                <w:rFonts w:eastAsia="Times New Roman"/>
                <w:bCs/>
                <w:lang w:eastAsia="lt-LT"/>
              </w:rPr>
              <w:t>Išlaikyta nuosekli vidinė projekto logika, t. y. projekto rezultatai yra projekto veiklų padarinys, projekto veiklos sudaro prielaidas įgyvendinti projekto uždavinius, o pastarieji – pasiekti nustatytą projekto tikslą.</w:t>
            </w:r>
          </w:p>
        </w:tc>
        <w:tc>
          <w:tcPr>
            <w:tcW w:w="4536"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r w:rsidRPr="00812C3A">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234130" w:rsidRDefault="00B6756A" w:rsidP="00B6756A">
            <w:r w:rsidRPr="00234130">
              <w:rPr>
                <w:rFonts w:eastAsia="Times New Roman"/>
                <w:bCs/>
                <w:lang w:eastAsia="lt-LT"/>
              </w:rPr>
              <w:t>3.3.</w:t>
            </w:r>
            <w:r w:rsidRPr="00234130">
              <w:t xml:space="preserve"> </w:t>
            </w:r>
            <w:r w:rsidRPr="008E0B63">
              <w:rPr>
                <w:rFonts w:eastAsia="Times New Roman"/>
                <w:bCs/>
                <w:lang w:eastAsia="lt-LT"/>
              </w:rPr>
              <w:t>Projekto uždaviniai yra specifiniai (parodo projekto esmę ir charakteristikas), išmatuojami (kiekybiškai išreikšti ir matuojami) ir įvykdomi, aiški veiklų pradžios ir pabaigos data.</w:t>
            </w:r>
          </w:p>
        </w:tc>
        <w:tc>
          <w:tcPr>
            <w:tcW w:w="4536"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r w:rsidRPr="00812C3A">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B6756A" w:rsidRPr="00234130" w:rsidRDefault="00B6756A" w:rsidP="00B6756A">
            <w:pPr>
              <w:rPr>
                <w:rFonts w:eastAsia="Times New Roman"/>
                <w:lang w:eastAsia="lt-LT"/>
              </w:rPr>
            </w:pPr>
            <w:r w:rsidRPr="00234130">
              <w:rPr>
                <w:rFonts w:eastAsia="Times New Roman"/>
                <w:b/>
                <w:bCs/>
                <w:lang w:eastAsia="lt-LT"/>
              </w:rPr>
              <w:t>4. Projektas atitinka horizontaliuosius (darnaus vystymosi bei moterų ir vyrų lygybės ir nediskriminavimo) principus, projekto įgyvendinimas yra suderinamas su ES konkurencijos politikos nuostatomis.</w:t>
            </w:r>
          </w:p>
        </w:tc>
      </w:tr>
      <w:tr w:rsidR="00B6756A" w:rsidRPr="00234130"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234130" w:rsidRDefault="00B6756A" w:rsidP="00B6756A">
            <w:pPr>
              <w:rPr>
                <w:rFonts w:eastAsia="Times New Roman"/>
                <w:bCs/>
                <w:lang w:eastAsia="lt-LT"/>
              </w:rPr>
            </w:pPr>
            <w:r w:rsidRPr="00234130">
              <w:rPr>
                <w:rFonts w:eastAsia="Times New Roman"/>
                <w:bCs/>
                <w:lang w:eastAsia="lt-LT"/>
              </w:rPr>
              <w:t>4.1. Projekte nėra numatyti veiksmai,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Default="00B6756A" w:rsidP="00B6756A">
            <w:pPr>
              <w:rPr>
                <w:rFonts w:eastAsia="Times New Roman"/>
                <w:bCs/>
                <w:lang w:eastAsia="lt-LT"/>
              </w:rPr>
            </w:pPr>
            <w:r w:rsidRPr="00234130">
              <w:rPr>
                <w:rFonts w:eastAsia="Times New Roman"/>
                <w:bCs/>
                <w:lang w:eastAsia="lt-LT"/>
              </w:rPr>
              <w:t>4.1.1. aplinkosaugos srityje (aplinkos kokybė ir gamtos ištekliai, kraštovaizdžio ir biologinės įvairovės apsauga, klimato kaita, aplinkos apsauga ir kt.).</w:t>
            </w:r>
          </w:p>
          <w:p w:rsidR="00B6756A" w:rsidRPr="00D97B4F" w:rsidRDefault="00B6756A" w:rsidP="00B6756A">
            <w:pPr>
              <w:rPr>
                <w:rFonts w:eastAsia="Times New Roman"/>
                <w:bCs/>
                <w:i/>
                <w:lang w:eastAsia="lt-LT"/>
              </w:rPr>
            </w:pPr>
            <w:r w:rsidRPr="00D97B4F">
              <w:rPr>
                <w:rFonts w:eastAsia="Times New Roman"/>
                <w:bCs/>
                <w:i/>
                <w:lang w:eastAsia="lt-LT"/>
              </w:rPr>
              <w:t xml:space="preserve">(Vertinant, ar įgyvendinant projektą bus atsižvelgiama į aplinkos apsaugos reikalavimus, tikrinama: </w:t>
            </w:r>
          </w:p>
          <w:p w:rsidR="00B6756A" w:rsidRPr="00D97B4F" w:rsidRDefault="00B6756A" w:rsidP="00B6756A">
            <w:pPr>
              <w:rPr>
                <w:rFonts w:eastAsia="Times New Roman"/>
                <w:bCs/>
                <w:i/>
                <w:lang w:eastAsia="lt-LT"/>
              </w:rPr>
            </w:pPr>
            <w:r w:rsidRPr="00D97B4F">
              <w:rPr>
                <w:rFonts w:eastAsia="Times New Roman"/>
                <w:bCs/>
                <w:i/>
                <w:lang w:eastAsia="lt-LT"/>
              </w:rPr>
              <w:t>- ar, vadovaujantis Lietuvos Respublikos planuojamos ūkinės veiklos poveikio aplinkai vertinimo įstatymu, būtinas poveikio aplinkai vertinimas;</w:t>
            </w:r>
          </w:p>
          <w:p w:rsidR="00B6756A" w:rsidRPr="00D97B4F" w:rsidRDefault="00B6756A" w:rsidP="00B6756A">
            <w:pPr>
              <w:rPr>
                <w:rFonts w:eastAsia="Times New Roman"/>
                <w:bCs/>
                <w:i/>
                <w:lang w:eastAsia="lt-LT"/>
              </w:rPr>
            </w:pPr>
            <w:r w:rsidRPr="00D97B4F">
              <w:rPr>
                <w:rFonts w:eastAsia="Times New Roman"/>
                <w:bCs/>
                <w:i/>
                <w:lang w:eastAsia="lt-LT"/>
              </w:rPr>
              <w:t>- jei būtinas poveikio aplinkai vertinimas, ar jis yra atliktas;</w:t>
            </w:r>
          </w:p>
          <w:p w:rsidR="00B6756A" w:rsidRPr="00D97B4F" w:rsidRDefault="00B6756A" w:rsidP="00B6756A">
            <w:pPr>
              <w:rPr>
                <w:rFonts w:eastAsia="Times New Roman"/>
                <w:bCs/>
                <w:i/>
                <w:lang w:eastAsia="lt-LT"/>
              </w:rPr>
            </w:pPr>
            <w:r w:rsidRPr="00D97B4F">
              <w:rPr>
                <w:rFonts w:eastAsia="Times New Roman"/>
                <w:bCs/>
                <w:i/>
                <w:lang w:eastAsia="lt-LT"/>
              </w:rPr>
              <w:t xml:space="preserve">- ar planuojama ūkinė veikla (arba planų ar programų įgyvendinimas) susijusi (-ęs) su įsteigtomis ar potencialiomis „Natura 2000“ </w:t>
            </w:r>
            <w:r w:rsidRPr="00D97B4F">
              <w:rPr>
                <w:rFonts w:eastAsia="Times New Roman"/>
                <w:bCs/>
                <w:i/>
                <w:lang w:eastAsia="lt-LT"/>
              </w:rPr>
              <w:lastRenderedPageBreak/>
              <w:t>teritorijomis ar artima tokių teritorijų aplinka;</w:t>
            </w:r>
          </w:p>
          <w:p w:rsidR="00B6756A" w:rsidRPr="00D97B4F" w:rsidRDefault="00B6756A" w:rsidP="00B6756A">
            <w:pPr>
              <w:rPr>
                <w:rFonts w:eastAsia="Times New Roman"/>
                <w:i/>
                <w:lang w:eastAsia="lt-LT"/>
              </w:rPr>
            </w:pPr>
            <w:r w:rsidRPr="00D97B4F">
              <w:rPr>
                <w:rFonts w:eastAsia="Times New Roman"/>
                <w:bCs/>
                <w:i/>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D97B4F">
              <w:rPr>
                <w:rFonts w:eastAsia="Times New Roman"/>
                <w:i/>
                <w:lang w:eastAsia="lt-LT"/>
              </w:rPr>
              <w:t>„Dėl planų ar programų ir planuojamos ūkinės veiklos įgyvendinimo poveikio įsteigtoms ar potencialioms</w:t>
            </w:r>
          </w:p>
          <w:p w:rsidR="00B6756A" w:rsidRPr="00D97B4F" w:rsidRDefault="00B6756A" w:rsidP="00B6756A">
            <w:pPr>
              <w:rPr>
                <w:rFonts w:eastAsia="Times New Roman"/>
                <w:bCs/>
                <w:i/>
                <w:lang w:eastAsia="lt-LT"/>
              </w:rPr>
            </w:pPr>
            <w:r w:rsidRPr="00D97B4F">
              <w:rPr>
                <w:rFonts w:eastAsia="Times New Roman"/>
                <w:i/>
                <w:lang w:eastAsia="lt-LT"/>
              </w:rPr>
              <w:t>„Natura 2000“ teritorijoms reikšmingumo nustatymo tvarkos aprašo patvirtinimo“</w:t>
            </w:r>
            <w:r w:rsidRPr="00D97B4F">
              <w:rPr>
                <w:rFonts w:eastAsia="Times New Roman"/>
                <w:bCs/>
                <w:i/>
                <w:lang w:eastAsia="lt-LT"/>
              </w:rPr>
              <w:t>, nuostatomis.</w:t>
            </w:r>
          </w:p>
          <w:p w:rsidR="00B6756A" w:rsidRPr="00234130" w:rsidRDefault="00B6756A" w:rsidP="00B6756A">
            <w:pPr>
              <w:rPr>
                <w:rFonts w:eastAsia="Times New Roman"/>
                <w:bCs/>
                <w:lang w:eastAsia="lt-LT"/>
              </w:rPr>
            </w:pPr>
            <w:r w:rsidRPr="00D97B4F">
              <w:rPr>
                <w:rFonts w:eastAsia="Times New Roman"/>
                <w:bCs/>
                <w:i/>
                <w:lang w:eastAsia="lt-LT"/>
              </w:rPr>
              <w:t>Vertinant</w:t>
            </w:r>
            <w:r w:rsidRPr="00D97B4F">
              <w:rPr>
                <w:bCs/>
                <w:i/>
              </w:rPr>
              <w:t xml:space="preserve"> techninės paramos projektus ir</w:t>
            </w:r>
            <w:r w:rsidRPr="00D97B4F">
              <w:rPr>
                <w:rFonts w:eastAsia="Times New Roman"/>
                <w:bCs/>
                <w:i/>
                <w:lang w:eastAsia="lt-LT"/>
              </w:rPr>
              <w:t xml:space="preserve"> iš  Europos socialinio fondo (toliau – ESF) bendrai finansuojamus projektus, šis vertinimo aspektas netaikomas.)</w:t>
            </w:r>
            <w:r w:rsidRPr="00234130">
              <w:rPr>
                <w:rFonts w:eastAsia="Times New Roman"/>
                <w:bCs/>
                <w:lang w:eastAsia="lt-LT"/>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r>
              <w:rPr>
                <w:rFonts w:eastAsia="Times New Roman"/>
                <w:lang w:eastAsia="lt-LT"/>
              </w:rPr>
              <w:lastRenderedPageBreak/>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234130" w:rsidRDefault="00B6756A" w:rsidP="00B6756A">
            <w:pPr>
              <w:rPr>
                <w:rFonts w:eastAsia="Times New Roman"/>
                <w:bCs/>
                <w:lang w:eastAsia="lt-LT"/>
              </w:rPr>
            </w:pPr>
            <w:r w:rsidRPr="00234130">
              <w:rPr>
                <w:rFonts w:eastAsia="Times New Roman"/>
                <w:bCs/>
                <w:lang w:eastAsia="lt-LT"/>
              </w:rPr>
              <w:lastRenderedPageBreak/>
              <w:t>4.1.2. socialinėje srityje (užimtumas, skurdas ir socialinė atskirtis, visuomenės sveikata, švietimas ir mokslas, kultūros savitumo išsaugojimas, tausojantis vartojimas).</w:t>
            </w:r>
          </w:p>
        </w:tc>
        <w:tc>
          <w:tcPr>
            <w:tcW w:w="4536"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r>
              <w:rPr>
                <w:rFonts w:eastAsia="Times New Roman"/>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234130" w:rsidRDefault="00B6756A" w:rsidP="00B6756A">
            <w:pPr>
              <w:rPr>
                <w:rFonts w:eastAsia="Times New Roman"/>
                <w:bCs/>
                <w:lang w:eastAsia="lt-LT"/>
              </w:rPr>
            </w:pPr>
            <w:r w:rsidRPr="00234130">
              <w:rPr>
                <w:rFonts w:eastAsia="Times New Roman"/>
                <w:bCs/>
                <w:lang w:eastAsia="lt-LT"/>
              </w:rPr>
              <w:t>4.1.3. ekonomikos srityje (darnus pagrindinių ūkio šakų ir regionų vystymas).</w:t>
            </w:r>
          </w:p>
        </w:tc>
        <w:tc>
          <w:tcPr>
            <w:tcW w:w="4536"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r>
              <w:rPr>
                <w:rFonts w:eastAsia="Times New Roman"/>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234130" w:rsidRDefault="00B6756A" w:rsidP="00B6756A">
            <w:pPr>
              <w:rPr>
                <w:rFonts w:eastAsia="Times New Roman"/>
                <w:bCs/>
                <w:lang w:eastAsia="lt-LT"/>
              </w:rPr>
            </w:pPr>
            <w:r w:rsidRPr="00234130">
              <w:rPr>
                <w:rFonts w:eastAsia="Times New Roman"/>
                <w:bCs/>
                <w:lang w:eastAsia="lt-LT"/>
              </w:rPr>
              <w:t xml:space="preserve">4.1.4. teritorijų vystymo srityje (aplinkosauginių, socialinių ir ekonominių skirtumų mažinimas). </w:t>
            </w:r>
          </w:p>
        </w:tc>
        <w:tc>
          <w:tcPr>
            <w:tcW w:w="4536"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r>
              <w:rPr>
                <w:rFonts w:eastAsia="Times New Roman"/>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234130" w:rsidRDefault="00B6756A" w:rsidP="00B6756A">
            <w:pPr>
              <w:rPr>
                <w:rFonts w:eastAsia="Times New Roman"/>
                <w:bCs/>
                <w:lang w:eastAsia="lt-LT"/>
              </w:rPr>
            </w:pPr>
            <w:r w:rsidRPr="00234130">
              <w:rPr>
                <w:rFonts w:eastAsia="Times New Roman"/>
                <w:bCs/>
                <w:lang w:eastAsia="lt-LT"/>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r>
              <w:rPr>
                <w:rFonts w:eastAsia="Times New Roman"/>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95372E" w:rsidRDefault="00B6756A" w:rsidP="00B6756A">
            <w:pPr>
              <w:rPr>
                <w:rFonts w:eastAsia="Times New Roman"/>
                <w:bCs/>
                <w:lang w:eastAsia="lt-LT"/>
              </w:rPr>
            </w:pPr>
            <w:r w:rsidRPr="00234130">
              <w:rPr>
                <w:rFonts w:eastAsia="Times New Roman"/>
                <w:bCs/>
                <w:lang w:eastAsia="lt-LT"/>
              </w:rPr>
              <w:t>4.2. Pasiūlyti konkretūs veiksmai (pademonstruotas proaktyvus požiūris), kurie rodo, kad projektas skatina darnaus vystymosi principo įgyvendinimą.</w:t>
            </w:r>
          </w:p>
        </w:tc>
        <w:tc>
          <w:tcPr>
            <w:tcW w:w="4536"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r>
              <w:rPr>
                <w:rFonts w:eastAsia="Times New Roman"/>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val="pt-BR" w:eastAsia="lt-LT"/>
              </w:rPr>
            </w:pPr>
            <w:r w:rsidRPr="00234130">
              <w:rPr>
                <w:rFonts w:eastAsia="Times New Roman"/>
                <w:lang w:eastAsia="lt-LT"/>
              </w:rPr>
              <w:t xml:space="preserve">4.3. Projekte nėra numatoma apribojimų, </w:t>
            </w:r>
            <w:r w:rsidRPr="00234130">
              <w:rPr>
                <w:rFonts w:eastAsia="Times New Roman"/>
                <w:lang w:eastAsia="lt-LT"/>
              </w:rPr>
              <w:lastRenderedPageBreak/>
              <w:t>kurie turėtų neigiamą poveikį moterų ir vyrų lygybės ir nediskriminavimo</w:t>
            </w:r>
            <w:r w:rsidRPr="00234130">
              <w:t xml:space="preserve"> </w:t>
            </w:r>
            <w:r w:rsidRPr="00234130">
              <w:rPr>
                <w:rFonts w:eastAsia="Times New Roman"/>
                <w:lang w:eastAsia="lt-LT"/>
              </w:rPr>
              <w:t>dėl ly</w:t>
            </w:r>
            <w:r>
              <w:rPr>
                <w:rFonts w:eastAsia="Times New Roman"/>
                <w:lang w:eastAsia="lt-LT"/>
              </w:rPr>
              <w:t xml:space="preserve">ties, rasės, tautybės, kalbos, </w:t>
            </w:r>
            <w:r w:rsidRPr="00234130">
              <w:rPr>
                <w:rFonts w:eastAsia="Times New Roman"/>
                <w:lang w:eastAsia="lt-LT"/>
              </w:rPr>
              <w:t>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val="pt-BR" w:eastAsia="lt-LT"/>
              </w:rPr>
            </w:pPr>
            <w:r>
              <w:rPr>
                <w:rFonts w:eastAsia="Times New Roman"/>
                <w:lang w:eastAsia="lt-LT"/>
              </w:rPr>
              <w:lastRenderedPageBreak/>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val="pt-BR" w:eastAsia="lt-LT"/>
              </w:rPr>
            </w:pPr>
          </w:p>
        </w:tc>
      </w:tr>
      <w:tr w:rsidR="00B6756A" w:rsidRPr="00234130"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lastRenderedPageBreak/>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234130" w:rsidDel="009152DC">
              <w:rPr>
                <w:rFonts w:eastAsia="Times New Roman"/>
                <w:lang w:eastAsia="lt-LT"/>
              </w:rPr>
              <w:t xml:space="preserve"> </w:t>
            </w:r>
            <w:r w:rsidRPr="00234130">
              <w:rPr>
                <w:rFonts w:eastAsia="Times New Roman"/>
                <w:lang w:eastAsia="lt-LT"/>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rsidR="00B6756A" w:rsidRPr="0095372E" w:rsidRDefault="00B6756A" w:rsidP="00B6756A">
            <w:pPr>
              <w:rPr>
                <w:rFonts w:eastAsia="Times New Roman"/>
                <w:lang w:eastAsia="lt-LT"/>
              </w:rPr>
            </w:pPr>
            <w:r w:rsidRPr="0095372E">
              <w:rPr>
                <w:rFonts w:eastAsia="Times New Roman"/>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val="pt-BR" w:eastAsia="lt-LT"/>
              </w:rPr>
            </w:pPr>
          </w:p>
        </w:tc>
      </w:tr>
      <w:tr w:rsidR="00B6756A" w:rsidRPr="00234130" w:rsidTr="00B6756A">
        <w:trPr>
          <w:trHeight w:val="568"/>
        </w:trPr>
        <w:tc>
          <w:tcPr>
            <w:tcW w:w="5245" w:type="dxa"/>
            <w:tcBorders>
              <w:top w:val="single" w:sz="4" w:space="0" w:color="auto"/>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r w:rsidRPr="00234130">
              <w:rPr>
                <w:rFonts w:eastAsia="Times New Roman"/>
                <w:lang w:eastAsia="lt-LT"/>
              </w:rPr>
              <w:t xml:space="preserve">4.5. </w:t>
            </w:r>
            <w:r w:rsidRPr="008E0B63">
              <w:rPr>
                <w:rFonts w:eastAsia="Times New Roman"/>
                <w:lang w:eastAsia="lt-LT"/>
              </w:rPr>
              <w:t>Projektas suderinamas su ES konkurencijos politikos nuostatomis:</w:t>
            </w:r>
          </w:p>
        </w:tc>
        <w:tc>
          <w:tcPr>
            <w:tcW w:w="4536" w:type="dxa"/>
            <w:tcBorders>
              <w:top w:val="single" w:sz="4" w:space="0" w:color="auto"/>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c>
          <w:tcPr>
            <w:tcW w:w="1985" w:type="dxa"/>
            <w:tcBorders>
              <w:top w:val="single" w:sz="4" w:space="0" w:color="auto"/>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312"/>
        </w:trPr>
        <w:tc>
          <w:tcPr>
            <w:tcW w:w="5245" w:type="dxa"/>
            <w:tcBorders>
              <w:top w:val="single" w:sz="4" w:space="0" w:color="auto"/>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r>
              <w:rPr>
                <w:rFonts w:eastAsia="Times New Roman"/>
                <w:lang w:eastAsia="lt-LT"/>
              </w:rPr>
              <w:t xml:space="preserve">4.5.1. </w:t>
            </w:r>
            <w:r w:rsidRPr="008E0B63">
              <w:rPr>
                <w:rFonts w:eastAsia="Times New Roman"/>
                <w:lang w:eastAsia="lt-LT"/>
              </w:rPr>
              <w:t>teikiamas finansavimas neviršija nustatytų</w:t>
            </w:r>
            <w:r w:rsidRPr="008E0B63">
              <w:rPr>
                <w:rFonts w:eastAsia="Times New Roman"/>
                <w:i/>
                <w:lang w:eastAsia="lt-LT"/>
              </w:rPr>
              <w:t xml:space="preserve"> de minimis</w:t>
            </w:r>
            <w:r w:rsidRPr="008E0B63">
              <w:rPr>
                <w:rFonts w:eastAsia="Times New Roman"/>
                <w:lang w:eastAsia="lt-LT"/>
              </w:rPr>
              <w:t xml:space="preserve"> pagalbos ribų ir atitinka reikalavimus, taikomus </w:t>
            </w:r>
            <w:r w:rsidRPr="008E0B63">
              <w:rPr>
                <w:rFonts w:eastAsia="Times New Roman"/>
                <w:i/>
                <w:lang w:eastAsia="lt-LT"/>
              </w:rPr>
              <w:t>de minimis</w:t>
            </w:r>
            <w:r w:rsidRPr="008E0B63">
              <w:rPr>
                <w:rFonts w:eastAsia="Times New Roman"/>
                <w:lang w:eastAsia="lt-LT"/>
              </w:rPr>
              <w:t xml:space="preserve"> pagalbai</w:t>
            </w:r>
            <w:r>
              <w:rPr>
                <w:rFonts w:eastAsia="Times New Roman"/>
                <w:lang w:eastAsia="lt-LT"/>
              </w:rPr>
              <w:t>.</w:t>
            </w:r>
          </w:p>
        </w:tc>
        <w:tc>
          <w:tcPr>
            <w:tcW w:w="4536" w:type="dxa"/>
            <w:tcBorders>
              <w:top w:val="single" w:sz="4" w:space="0" w:color="auto"/>
              <w:left w:val="single" w:sz="4" w:space="0" w:color="000000"/>
              <w:bottom w:val="single" w:sz="4" w:space="0" w:color="auto"/>
              <w:right w:val="single" w:sz="4" w:space="0" w:color="000000"/>
            </w:tcBorders>
          </w:tcPr>
          <w:p w:rsidR="00B6756A" w:rsidRDefault="00B6756A" w:rsidP="00B6756A">
            <w:pPr>
              <w:rPr>
                <w:rFonts w:eastAsia="Times New Roman"/>
                <w:lang w:eastAsia="lt-LT"/>
              </w:rPr>
            </w:pPr>
            <w:r>
              <w:rPr>
                <w:rFonts w:eastAsia="Times New Roman"/>
                <w:lang w:eastAsia="lt-LT"/>
              </w:rPr>
              <w:t>Netaikoma.</w:t>
            </w:r>
          </w:p>
        </w:tc>
        <w:tc>
          <w:tcPr>
            <w:tcW w:w="1985" w:type="dxa"/>
            <w:tcBorders>
              <w:top w:val="single" w:sz="4" w:space="0" w:color="auto"/>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52"/>
        </w:trPr>
        <w:tc>
          <w:tcPr>
            <w:tcW w:w="5245" w:type="dxa"/>
            <w:tcBorders>
              <w:top w:val="single" w:sz="4" w:space="0" w:color="auto"/>
              <w:left w:val="single" w:sz="4" w:space="0" w:color="000000"/>
              <w:bottom w:val="single" w:sz="4" w:space="0" w:color="auto"/>
              <w:right w:val="single" w:sz="4" w:space="0" w:color="000000"/>
            </w:tcBorders>
          </w:tcPr>
          <w:p w:rsidR="00B6756A" w:rsidRPr="00F503B0" w:rsidRDefault="00B6756A" w:rsidP="00B6756A">
            <w:pPr>
              <w:rPr>
                <w:rFonts w:eastAsia="Times New Roman"/>
                <w:lang w:eastAsia="lt-LT"/>
              </w:rPr>
            </w:pPr>
            <w:r w:rsidRPr="00F503B0">
              <w:rPr>
                <w:rFonts w:eastAsia="Times New Roman"/>
                <w:lang w:eastAsia="lt-LT"/>
              </w:rPr>
              <w:t>4.5.2. projektas finansuojamas pagal suderintą valstybės pagalbos schemą ar Europos Komisijos sprendimą arba pagal bendrąjį bendrosios išimties reglamentą, laikantis ten nustatytų reikalavimų.</w:t>
            </w:r>
          </w:p>
          <w:p w:rsidR="00B6756A" w:rsidRPr="00F503B0" w:rsidRDefault="00B6756A" w:rsidP="00B6756A">
            <w:pPr>
              <w:rPr>
                <w:rFonts w:eastAsia="Times New Roman"/>
                <w:lang w:eastAsia="lt-LT"/>
              </w:rPr>
            </w:pPr>
          </w:p>
        </w:tc>
        <w:tc>
          <w:tcPr>
            <w:tcW w:w="4536" w:type="dxa"/>
            <w:tcBorders>
              <w:top w:val="single" w:sz="4" w:space="0" w:color="auto"/>
              <w:left w:val="single" w:sz="4" w:space="0" w:color="000000"/>
              <w:bottom w:val="single" w:sz="4" w:space="0" w:color="auto"/>
              <w:right w:val="single" w:sz="4" w:space="0" w:color="000000"/>
            </w:tcBorders>
          </w:tcPr>
          <w:p w:rsidR="00B6756A" w:rsidRDefault="00B6756A" w:rsidP="00B6756A">
            <w:r w:rsidRPr="00F503B0">
              <w:rPr>
                <w:rFonts w:eastAsia="Times New Roman"/>
                <w:lang w:eastAsia="lt-LT"/>
              </w:rPr>
              <w:t xml:space="preserve">Projektas atitinka bendrąjį reikalavimą, jei jis atitinka </w:t>
            </w:r>
            <w:r w:rsidRPr="00E711EA">
              <w:rPr>
                <w:rFonts w:eastAsia="Times New Roman"/>
                <w:lang w:eastAsia="lt-LT"/>
              </w:rPr>
              <w:t>Bendrajame bendrosios išimties reglamente ir Apraše</w:t>
            </w:r>
            <w:r>
              <w:rPr>
                <w:rFonts w:eastAsia="Times New Roman"/>
                <w:lang w:eastAsia="lt-LT"/>
              </w:rPr>
              <w:t xml:space="preserve"> </w:t>
            </w:r>
            <w:r w:rsidRPr="00F503B0">
              <w:t>nustatytus reikalavimus.</w:t>
            </w:r>
          </w:p>
          <w:p w:rsidR="00B6756A" w:rsidRPr="00F503B0" w:rsidRDefault="00B6756A" w:rsidP="00B6756A">
            <w:r>
              <w:t xml:space="preserve">Vertinant atitiktį šiam vertinimo aspektui, pildomas </w:t>
            </w:r>
            <w:r w:rsidRPr="001B11C8">
              <w:t xml:space="preserve">Aprašo </w:t>
            </w:r>
            <w:r w:rsidRPr="004E7422">
              <w:t>3 priedas.</w:t>
            </w:r>
          </w:p>
          <w:p w:rsidR="00B6756A" w:rsidRDefault="00B6756A" w:rsidP="00B6756A">
            <w:pPr>
              <w:rPr>
                <w:rFonts w:eastAsia="Times New Roman"/>
                <w:lang w:eastAsia="lt-LT"/>
              </w:rPr>
            </w:pPr>
          </w:p>
          <w:p w:rsidR="00B6756A" w:rsidRPr="00F503B0" w:rsidRDefault="00B6756A" w:rsidP="00B6756A">
            <w:pPr>
              <w:rPr>
                <w:rFonts w:eastAsia="Times New Roman"/>
                <w:lang w:eastAsia="lt-LT"/>
              </w:rPr>
            </w:pPr>
            <w:r w:rsidRPr="00F503B0">
              <w:t>Informacijos šaltiniai: paraiška</w:t>
            </w:r>
            <w:r w:rsidR="0053223A">
              <w:t>.</w:t>
            </w:r>
          </w:p>
        </w:tc>
        <w:tc>
          <w:tcPr>
            <w:tcW w:w="1985" w:type="dxa"/>
            <w:tcBorders>
              <w:top w:val="single" w:sz="4" w:space="0" w:color="auto"/>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803"/>
        </w:trPr>
        <w:tc>
          <w:tcPr>
            <w:tcW w:w="5245" w:type="dxa"/>
            <w:tcBorders>
              <w:top w:val="single" w:sz="4" w:space="0" w:color="auto"/>
              <w:left w:val="single" w:sz="4" w:space="0" w:color="000000"/>
              <w:bottom w:val="single" w:sz="4" w:space="0" w:color="000000"/>
              <w:right w:val="single" w:sz="4" w:space="0" w:color="000000"/>
            </w:tcBorders>
          </w:tcPr>
          <w:p w:rsidR="00B6756A" w:rsidRPr="00F503B0" w:rsidRDefault="00B6756A" w:rsidP="00B6756A">
            <w:pPr>
              <w:rPr>
                <w:rFonts w:eastAsia="Times New Roman"/>
                <w:lang w:eastAsia="lt-LT"/>
              </w:rPr>
            </w:pPr>
            <w:r w:rsidRPr="00F503B0">
              <w:rPr>
                <w:rFonts w:eastAsia="Times New Roman"/>
                <w:lang w:eastAsia="lt-LT"/>
              </w:rPr>
              <w:t xml:space="preserve">4.5.3. projekto finansavimas nereiškia neteisėtos valstybės pagalbos ar </w:t>
            </w:r>
            <w:r w:rsidRPr="00F503B0">
              <w:rPr>
                <w:rFonts w:eastAsia="Times New Roman"/>
                <w:i/>
                <w:lang w:eastAsia="lt-LT"/>
              </w:rPr>
              <w:t>de minimis</w:t>
            </w:r>
            <w:r w:rsidRPr="00F503B0">
              <w:rPr>
                <w:rFonts w:eastAsia="Times New Roman"/>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rsidR="00B6756A" w:rsidRPr="00F503B0" w:rsidRDefault="00B6756A" w:rsidP="00B6756A">
            <w:pPr>
              <w:rPr>
                <w:rFonts w:eastAsia="Times New Roman"/>
                <w:lang w:eastAsia="lt-LT"/>
              </w:rPr>
            </w:pPr>
            <w:r>
              <w:t xml:space="preserve">Netaikoma. </w:t>
            </w:r>
          </w:p>
        </w:tc>
        <w:tc>
          <w:tcPr>
            <w:tcW w:w="1985"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B6756A" w:rsidRPr="00F503B0" w:rsidRDefault="00B6756A" w:rsidP="00B6756A">
            <w:pPr>
              <w:rPr>
                <w:rFonts w:eastAsia="Times New Roman"/>
                <w:lang w:eastAsia="lt-LT"/>
              </w:rPr>
            </w:pPr>
            <w:r w:rsidRPr="00F503B0">
              <w:rPr>
                <w:rFonts w:eastAsia="Times New Roman"/>
                <w:b/>
                <w:bCs/>
                <w:lang w:eastAsia="lt-LT"/>
              </w:rPr>
              <w:t>5. Pareiškėjas ir partneris (-iai) organizaciniu požiūriu yra pajėgūs tinkamai ir laiku įgyvendinti teikiamą projektą ir atitinka jam (jiems) keliamus reikalavimus.</w:t>
            </w:r>
          </w:p>
        </w:tc>
      </w:tr>
      <w:tr w:rsidR="00B6756A" w:rsidRPr="00234130" w:rsidTr="00B6756A">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B6756A" w:rsidRPr="00F503B0" w:rsidRDefault="00B6756A" w:rsidP="00B6756A">
            <w:pPr>
              <w:rPr>
                <w:rFonts w:eastAsia="Times New Roman"/>
                <w:bCs/>
                <w:lang w:eastAsia="lt-LT"/>
              </w:rPr>
            </w:pPr>
            <w:r w:rsidRPr="00F503B0">
              <w:rPr>
                <w:rFonts w:eastAsia="Times New Roman"/>
                <w:lang w:eastAsia="lt-LT"/>
              </w:rPr>
              <w:t xml:space="preserve">5.1. </w:t>
            </w:r>
            <w:r w:rsidRPr="00F503B0">
              <w:rPr>
                <w:rFonts w:eastAsia="Times New Roman"/>
                <w:bCs/>
                <w:lang w:eastAsia="lt-LT"/>
              </w:rPr>
              <w:t>Pareiškėjas (partneris) yra juridinis asmuo.</w:t>
            </w:r>
          </w:p>
        </w:tc>
        <w:tc>
          <w:tcPr>
            <w:tcW w:w="4536" w:type="dxa"/>
            <w:tcBorders>
              <w:top w:val="single" w:sz="4" w:space="0" w:color="000000"/>
              <w:left w:val="single" w:sz="4" w:space="0" w:color="000000"/>
              <w:bottom w:val="single" w:sz="4" w:space="0" w:color="000000"/>
              <w:right w:val="single" w:sz="4" w:space="0" w:color="000000"/>
            </w:tcBorders>
          </w:tcPr>
          <w:p w:rsidR="00B6756A" w:rsidRPr="00F503B0" w:rsidRDefault="00B6756A" w:rsidP="00B6756A">
            <w:pPr>
              <w:rPr>
                <w:rFonts w:eastAsia="Times New Roman"/>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B6756A" w:rsidRPr="00F503B0" w:rsidRDefault="00B6756A" w:rsidP="00B6756A">
            <w:pPr>
              <w:rPr>
                <w:rFonts w:eastAsia="Times New Roman"/>
                <w:lang w:eastAsia="lt-LT"/>
              </w:rPr>
            </w:pPr>
            <w:r w:rsidRPr="00F503B0">
              <w:rPr>
                <w:rFonts w:eastAsia="Times New Roman"/>
                <w:lang w:eastAsia="lt-LT"/>
              </w:rPr>
              <w:lastRenderedPageBreak/>
              <w:t xml:space="preserve">5.2. Pareiškėjas (partneris) atitinka tinkamų pareiškėjų (partnerių) sąrašą, nustatytą </w:t>
            </w:r>
            <w:r>
              <w:rPr>
                <w:rFonts w:eastAsia="Times New Roman"/>
                <w:lang w:eastAsia="lt-LT"/>
              </w:rPr>
              <w:t>projektų finansavimo sąlygų a</w:t>
            </w:r>
            <w:r w:rsidRPr="00F503B0">
              <w:rPr>
                <w:rFonts w:eastAsia="Times New Roman"/>
                <w:lang w:eastAsia="lt-LT"/>
              </w:rPr>
              <w:t>praše.</w:t>
            </w:r>
          </w:p>
        </w:tc>
        <w:tc>
          <w:tcPr>
            <w:tcW w:w="4536" w:type="dxa"/>
            <w:tcBorders>
              <w:top w:val="single" w:sz="4" w:space="0" w:color="000000"/>
              <w:left w:val="single" w:sz="4" w:space="0" w:color="000000"/>
              <w:bottom w:val="single" w:sz="4" w:space="0" w:color="000000"/>
              <w:right w:val="single" w:sz="4" w:space="0" w:color="000000"/>
            </w:tcBorders>
          </w:tcPr>
          <w:p w:rsidR="00B6756A" w:rsidRPr="00F503B0" w:rsidRDefault="00B6756A" w:rsidP="00B6756A">
            <w:r w:rsidRPr="00F503B0">
              <w:t xml:space="preserve">Tinkamų pareiškėjų sąrašas yra nurodytas šio Aprašo </w:t>
            </w:r>
            <w:r w:rsidR="001B11C8">
              <w:t xml:space="preserve">16, </w:t>
            </w:r>
            <w:r w:rsidRPr="004E7422">
              <w:t>17, 18 ir 19</w:t>
            </w:r>
            <w:r w:rsidRPr="00F503B0">
              <w:t xml:space="preserve"> punktuose.</w:t>
            </w:r>
          </w:p>
          <w:p w:rsidR="00B6756A" w:rsidRDefault="00B6756A" w:rsidP="00B6756A"/>
          <w:p w:rsidR="00B6756A" w:rsidRPr="00F503B0" w:rsidRDefault="00B6756A" w:rsidP="00FB4AC9">
            <w:pPr>
              <w:rPr>
                <w:rFonts w:eastAsia="Times New Roman"/>
                <w:lang w:eastAsia="lt-LT"/>
              </w:rPr>
            </w:pPr>
            <w:r w:rsidRPr="00F503B0">
              <w:rPr>
                <w:rFonts w:eastAsia="Times New Roman"/>
                <w:lang w:eastAsia="lt-LT"/>
              </w:rPr>
              <w:t>Informacijos šaltiniai: paraiška</w:t>
            </w:r>
            <w:r w:rsidR="00FB4AC9">
              <w:rPr>
                <w:rFonts w:eastAsia="Times New Roman"/>
                <w:lang w:eastAsia="lt-LT"/>
              </w:rPr>
              <w:t>.</w:t>
            </w:r>
          </w:p>
        </w:tc>
        <w:tc>
          <w:tcPr>
            <w:tcW w:w="1985"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5.3. Pareiškėjas</w:t>
            </w:r>
            <w:r>
              <w:rPr>
                <w:rFonts w:eastAsia="Times New Roman"/>
                <w:lang w:eastAsia="lt-LT"/>
              </w:rPr>
              <w:t xml:space="preserve"> (partneris)</w:t>
            </w:r>
            <w:r w:rsidRPr="00234130">
              <w:rPr>
                <w:rFonts w:eastAsia="Times New Roman"/>
                <w:lang w:eastAsia="lt-LT"/>
              </w:rPr>
              <w:t xml:space="preserve"> 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rsidR="00B6756A" w:rsidRPr="00234130" w:rsidRDefault="00B6756A" w:rsidP="00FB4AC9">
            <w:pPr>
              <w:rPr>
                <w:rFonts w:eastAsia="Times New Roman"/>
                <w:lang w:eastAsia="lt-LT"/>
              </w:rPr>
            </w:pPr>
            <w:r w:rsidRPr="00F503B0">
              <w:rPr>
                <w:rFonts w:eastAsia="Times New Roman"/>
                <w:lang w:eastAsia="lt-LT"/>
              </w:rPr>
              <w:t>Informacijos</w:t>
            </w:r>
            <w:r w:rsidR="00FB4AC9">
              <w:rPr>
                <w:rFonts w:eastAsia="Times New Roman"/>
                <w:lang w:eastAsia="lt-LT"/>
              </w:rPr>
              <w:t xml:space="preserve"> šaltiniai: paraiška.</w:t>
            </w:r>
          </w:p>
        </w:tc>
        <w:tc>
          <w:tcPr>
            <w:tcW w:w="1985"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5.4. Pareiškėjui</w:t>
            </w:r>
            <w:r>
              <w:rPr>
                <w:rFonts w:eastAsia="Times New Roman"/>
                <w:lang w:eastAsia="lt-LT"/>
              </w:rPr>
              <w:t xml:space="preserve"> (partneriui)</w:t>
            </w:r>
            <w:r w:rsidRPr="00234130">
              <w:rPr>
                <w:rFonts w:eastAsia="Times New Roman"/>
                <w:lang w:eastAsia="lt-LT"/>
              </w:rPr>
              <w:t xml:space="preserve"> nėra apribojimų gauti finansavimą:</w:t>
            </w:r>
          </w:p>
          <w:p w:rsidR="00B6756A" w:rsidRPr="00234130" w:rsidRDefault="00B6756A" w:rsidP="00B6756A">
            <w:pPr>
              <w:rPr>
                <w:rFonts w:eastAsia="Times New Roman"/>
                <w:lang w:eastAsia="lt-LT"/>
              </w:rPr>
            </w:pPr>
            <w:r w:rsidRPr="00234130">
              <w:rPr>
                <w:rFonts w:eastAsia="Times New Roman"/>
                <w:lang w:eastAsia="lt-LT"/>
              </w:rPr>
              <w:t>5.4.1. pareiškėjui</w:t>
            </w:r>
            <w:r w:rsidRPr="00234130">
              <w:t xml:space="preserve"> </w:t>
            </w:r>
            <w:r>
              <w:t xml:space="preserve">ir </w:t>
            </w:r>
            <w:r>
              <w:rPr>
                <w:rFonts w:eastAsia="Times New Roman"/>
                <w:lang w:eastAsia="lt-LT"/>
              </w:rPr>
              <w:t xml:space="preserve">partneriui </w:t>
            </w:r>
            <w:r w:rsidRPr="00A6677F">
              <w:rPr>
                <w:rFonts w:eastAsia="Times New Roman"/>
                <w:lang w:eastAsia="lt-LT"/>
              </w:rPr>
              <w:t>(-iams)</w:t>
            </w:r>
            <w:r w:rsidRPr="006C122A">
              <w:rPr>
                <w:rFonts w:eastAsia="Times New Roman"/>
                <w:lang w:eastAsia="lt-LT"/>
              </w:rPr>
              <w:t xml:space="preserve"> </w:t>
            </w:r>
            <w:r w:rsidRPr="00234130">
              <w:rPr>
                <w:rFonts w:eastAsia="Times New Roman"/>
                <w:lang w:eastAsia="lt-LT"/>
              </w:rPr>
              <w:t xml:space="preserve">nėra iškelta byla dėl bankroto arba restruktūrizavimo, nėra pradėtas ikiteisminis tyrimas dėl ūkinės komercinės veiklos arba jis </w:t>
            </w:r>
            <w:r>
              <w:rPr>
                <w:rFonts w:eastAsia="Times New Roman"/>
                <w:lang w:eastAsia="lt-LT"/>
              </w:rPr>
              <w:t>nėra likviduojamas</w:t>
            </w:r>
            <w:r w:rsidRPr="00234130">
              <w:rPr>
                <w:rFonts w:eastAsia="Times New Roman"/>
                <w:lang w:eastAsia="lt-LT"/>
              </w:rPr>
              <w:t>, nėra priimtas kreditorių susirinkimo nutarimas bankroto procedūras vykdyti ne teismo tvarka;</w:t>
            </w:r>
          </w:p>
          <w:p w:rsidR="00B6756A" w:rsidRPr="00234130" w:rsidRDefault="00B6756A" w:rsidP="00B6756A">
            <w:pPr>
              <w:rPr>
                <w:rFonts w:eastAsia="Times New Roman"/>
                <w:lang w:eastAsia="lt-LT"/>
              </w:rPr>
            </w:pPr>
            <w:r w:rsidRPr="00234130">
              <w:rPr>
                <w:rFonts w:eastAsia="Times New Roman"/>
                <w:lang w:eastAsia="lt-LT"/>
              </w:rPr>
              <w:t xml:space="preserve">5.4.2. paraiškos vertinimo metu pareiškėjas </w:t>
            </w:r>
            <w:r>
              <w:rPr>
                <w:rFonts w:eastAsia="Times New Roman"/>
                <w:lang w:eastAsia="lt-LT"/>
              </w:rPr>
              <w:t xml:space="preserve">ir </w:t>
            </w:r>
            <w:r w:rsidRPr="00A6677F">
              <w:rPr>
                <w:rFonts w:eastAsia="Times New Roman"/>
                <w:lang w:eastAsia="lt-LT"/>
              </w:rPr>
              <w:t>partneris (-iai)</w:t>
            </w:r>
            <w:r>
              <w:rPr>
                <w:rFonts w:eastAsia="Times New Roman"/>
                <w:lang w:eastAsia="lt-LT"/>
              </w:rPr>
              <w:t xml:space="preserve"> </w:t>
            </w:r>
            <w:r w:rsidRPr="00234130">
              <w:rPr>
                <w:rFonts w:eastAsia="Times New Roman"/>
                <w:lang w:eastAsia="lt-LT"/>
              </w:rPr>
              <w:t>yra įvykdęs</w:t>
            </w:r>
            <w:r>
              <w:rPr>
                <w:rFonts w:eastAsia="Times New Roman"/>
                <w:lang w:eastAsia="lt-LT"/>
              </w:rPr>
              <w:t xml:space="preserve"> (-ę)</w:t>
            </w:r>
            <w:r w:rsidRPr="00234130">
              <w:rPr>
                <w:rFonts w:eastAsia="Times New Roman"/>
                <w:lang w:eastAsia="lt-LT"/>
              </w:rPr>
              <w:t xml:space="preserve"> su mokesčių ir socialinio draudimo įmokų mokėjimu susijusius įsipareigojimus pagal Lietuvos Respublikos teisės aktus arba pagal kitos valstybės teisės aktus, jei pareiškėjas</w:t>
            </w:r>
            <w:r w:rsidRPr="00A6677F">
              <w:rPr>
                <w:rFonts w:eastAsia="Times New Roman"/>
                <w:lang w:eastAsia="lt-LT"/>
              </w:rPr>
              <w:t xml:space="preserve"> </w:t>
            </w:r>
            <w:r>
              <w:rPr>
                <w:rFonts w:eastAsia="Times New Roman"/>
                <w:lang w:eastAsia="lt-LT"/>
              </w:rPr>
              <w:t xml:space="preserve">ir partneris </w:t>
            </w:r>
            <w:r w:rsidRPr="00A6677F">
              <w:rPr>
                <w:rFonts w:eastAsia="Times New Roman"/>
                <w:lang w:eastAsia="lt-LT"/>
              </w:rPr>
              <w:t xml:space="preserve">(-iai) </w:t>
            </w:r>
            <w:r w:rsidRPr="00234130">
              <w:rPr>
                <w:rFonts w:eastAsia="Times New Roman"/>
                <w:lang w:eastAsia="lt-LT"/>
              </w:rPr>
              <w:t>yra užsienyje registruotas juridinis asmuo (asmenys)</w:t>
            </w:r>
            <w:r>
              <w:rPr>
                <w:rFonts w:eastAsia="Times New Roman"/>
                <w:lang w:eastAsia="lt-LT"/>
              </w:rPr>
              <w:t xml:space="preserve"> (</w:t>
            </w:r>
            <w:r w:rsidRPr="00F30380">
              <w:rPr>
                <w:rFonts w:eastAsia="Times New Roman"/>
                <w:i/>
                <w:lang w:eastAsia="lt-LT"/>
              </w:rPr>
              <w:t>ši nuostata netaikoma juridiniams asmenims, kuriems Lietuvos Respublikos teisės aktų nustatyta tvarka yra atidėti mokesčių arba socialinio draudimo įmokų mokėjimo terminai</w:t>
            </w:r>
            <w:r>
              <w:rPr>
                <w:rFonts w:eastAsia="Times New Roman"/>
                <w:i/>
                <w:lang w:eastAsia="lt-LT"/>
              </w:rPr>
              <w:t>)</w:t>
            </w:r>
            <w:r w:rsidRPr="00F30380">
              <w:rPr>
                <w:rFonts w:eastAsia="Times New Roman"/>
                <w:lang w:eastAsia="lt-LT"/>
              </w:rPr>
              <w:t>;</w:t>
            </w:r>
          </w:p>
          <w:p w:rsidR="00B6756A" w:rsidRPr="00234130" w:rsidRDefault="00B6756A" w:rsidP="00B6756A">
            <w:pPr>
              <w:rPr>
                <w:rFonts w:eastAsia="Times New Roman"/>
                <w:color w:val="000000"/>
                <w:lang w:eastAsia="lt-LT"/>
              </w:rPr>
            </w:pPr>
            <w:r w:rsidRPr="00234130">
              <w:rPr>
                <w:rFonts w:eastAsia="Times New Roman"/>
                <w:lang w:eastAsia="lt-LT"/>
              </w:rPr>
              <w:t>5.4.3.</w:t>
            </w:r>
            <w:r w:rsidRPr="00234130">
              <w:t xml:space="preserve"> </w:t>
            </w:r>
            <w:r w:rsidRPr="00234130">
              <w:rPr>
                <w:rFonts w:eastAsia="Times New Roman"/>
                <w:lang w:eastAsia="lt-LT"/>
              </w:rPr>
              <w:t xml:space="preserve">paraiškos vertinimo metu </w:t>
            </w:r>
            <w:r w:rsidRPr="00234130">
              <w:rPr>
                <w:rFonts w:eastAsia="Times New Roman"/>
                <w:color w:val="000000"/>
                <w:lang w:eastAsia="lt-LT"/>
              </w:rPr>
              <w:t>pareiškėjo</w:t>
            </w:r>
            <w:r>
              <w:rPr>
                <w:rFonts w:eastAsia="Times New Roman"/>
                <w:color w:val="000000"/>
                <w:lang w:eastAsia="lt-LT"/>
              </w:rPr>
              <w:t xml:space="preserve"> </w:t>
            </w:r>
            <w:r w:rsidRPr="00A6677F">
              <w:rPr>
                <w:rFonts w:eastAsia="Times New Roman"/>
                <w:color w:val="000000"/>
                <w:lang w:eastAsia="lt-LT"/>
              </w:rPr>
              <w:t xml:space="preserve">ir partnerio (-ių) </w:t>
            </w:r>
            <w:r w:rsidRPr="00234130">
              <w:rPr>
                <w:rFonts w:eastAsia="Times New Roman"/>
                <w:color w:val="000000"/>
                <w:lang w:eastAsia="lt-LT"/>
              </w:rPr>
              <w:t xml:space="preserve">vadovas, ūkinės bendrijos tikrasis narys (-iai) ar mažosios bendrijos atstovas (-ai), turintis (-ys) teisę juridinio asmens vardu sudaryti sandorį, ar buhalteris (-iai), ar kitas (-i) asmuo (asmenys), turintis (-ys) teisę surašyti ir pasirašyti </w:t>
            </w:r>
            <w:r w:rsidRPr="00234130">
              <w:rPr>
                <w:rFonts w:eastAsia="Times New Roman"/>
                <w:color w:val="000000"/>
                <w:lang w:eastAsia="lt-LT"/>
              </w:rPr>
              <w:lastRenderedPageBreak/>
              <w:t xml:space="preserve">pareiškėjo apskaitos dokumentus, neturi neišnykusio arba nepanaikinto teistumo arba dėl </w:t>
            </w:r>
            <w:r w:rsidRPr="00A6677F">
              <w:rPr>
                <w:rFonts w:eastAsia="Times New Roman"/>
                <w:color w:val="000000"/>
                <w:lang w:eastAsia="lt-LT"/>
              </w:rPr>
              <w:t>pareiškėjo ir partnerio (-ių) per</w:t>
            </w:r>
            <w:r w:rsidRPr="00234130">
              <w:rPr>
                <w:rFonts w:eastAsia="Times New Roman"/>
                <w:color w:val="000000"/>
                <w:lang w:eastAsia="lt-LT"/>
              </w:rPr>
              <w:t xml:space="preserve">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w:t>
            </w:r>
            <w:r w:rsidRPr="00F30380">
              <w:rPr>
                <w:rFonts w:eastAsia="Times New Roman"/>
                <w:color w:val="000000"/>
                <w:lang w:eastAsia="lt-LT"/>
              </w:rPr>
              <w:t xml:space="preserve">; </w:t>
            </w:r>
          </w:p>
          <w:p w:rsidR="00B6756A" w:rsidRPr="00234130" w:rsidRDefault="00B6756A" w:rsidP="00B6756A">
            <w:pPr>
              <w:rPr>
                <w:rFonts w:eastAsia="Times New Roman"/>
                <w:lang w:eastAsia="lt-LT"/>
              </w:rPr>
            </w:pPr>
            <w:r w:rsidRPr="00234130">
              <w:rPr>
                <w:rFonts w:eastAsia="Times New Roman"/>
                <w:lang w:eastAsia="lt-LT"/>
              </w:rPr>
              <w:t xml:space="preserve">5.4.4. </w:t>
            </w:r>
            <w:r w:rsidRPr="00A6677F">
              <w:rPr>
                <w:rFonts w:eastAsia="Times New Roman"/>
                <w:lang w:eastAsia="lt-LT"/>
              </w:rPr>
              <w:t>paraiškos vertinimo metu pareiškėjui ir partneriui (-iams),</w:t>
            </w:r>
            <w:r w:rsidRPr="00234130">
              <w:rPr>
                <w:rFonts w:eastAsia="Times New Roman"/>
                <w:lang w:eastAsia="lt-LT"/>
              </w:rPr>
              <w:t xml:space="preserve"> jei jis</w:t>
            </w:r>
            <w:r>
              <w:rPr>
                <w:rFonts w:eastAsia="Times New Roman"/>
                <w:lang w:eastAsia="lt-LT"/>
              </w:rPr>
              <w:t xml:space="preserve"> (jie)</w:t>
            </w:r>
            <w:r w:rsidRPr="00234130">
              <w:rPr>
                <w:rFonts w:eastAsia="Times New Roman"/>
                <w:lang w:eastAsia="lt-LT"/>
              </w:rPr>
              <w:t xml:space="preserve"> yra įmonė, perkėlusi </w:t>
            </w:r>
            <w:r>
              <w:rPr>
                <w:rFonts w:eastAsia="Times New Roman"/>
                <w:lang w:eastAsia="lt-LT"/>
              </w:rPr>
              <w:t xml:space="preserve">(-ios) </w:t>
            </w:r>
            <w:r w:rsidRPr="00234130">
              <w:rPr>
                <w:rFonts w:eastAsia="Times New Roman"/>
                <w:lang w:eastAsia="lt-LT"/>
              </w:rPr>
              <w:t>gamybinę veiklą valstybėje narėje arba į kitą valstybę narę, nėra taikoma arba nebuvo taikoma išieškojimo procedūra</w:t>
            </w:r>
            <w:r w:rsidRPr="00F30380">
              <w:rPr>
                <w:rFonts w:eastAsia="Times New Roman"/>
                <w:lang w:eastAsia="lt-LT"/>
              </w:rPr>
              <w:t>;</w:t>
            </w:r>
          </w:p>
          <w:p w:rsidR="00B6756A" w:rsidRPr="00234130" w:rsidRDefault="00B6756A" w:rsidP="00B6756A">
            <w:pPr>
              <w:rPr>
                <w:rFonts w:eastAsia="Times New Roman"/>
                <w:lang w:eastAsia="lt-LT"/>
              </w:rPr>
            </w:pPr>
            <w:r w:rsidRPr="00234130">
              <w:rPr>
                <w:rFonts w:eastAsia="Times New Roman"/>
                <w:lang w:eastAsia="lt-LT"/>
              </w:rPr>
              <w:t xml:space="preserve">5.4.5. paraiškos vertinimo metu pareiškėjui </w:t>
            </w:r>
            <w:r w:rsidRPr="00782B22">
              <w:rPr>
                <w:rFonts w:eastAsia="Times New Roman"/>
                <w:lang w:eastAsia="lt-LT"/>
              </w:rPr>
              <w:t>ir partneriui (-iams)</w:t>
            </w:r>
            <w:r w:rsidRPr="006C122A">
              <w:rPr>
                <w:rFonts w:eastAsia="Times New Roman"/>
                <w:lang w:eastAsia="lt-LT"/>
              </w:rPr>
              <w:t xml:space="preserve"> </w:t>
            </w:r>
            <w:r w:rsidRPr="00234130">
              <w:rPr>
                <w:rFonts w:eastAsia="Times New Roman"/>
                <w:lang w:eastAsia="lt-LT"/>
              </w:rPr>
              <w:t>nėra taikomas apribojimas (iki 5 metų) neskirti ES finansinės paramos dėl trečiųjų šalių piliečių nelegalaus įdarbinimo;</w:t>
            </w:r>
          </w:p>
          <w:p w:rsidR="00B6756A" w:rsidRPr="0066778F" w:rsidRDefault="00B6756A" w:rsidP="00B6756A">
            <w:pPr>
              <w:rPr>
                <w:rFonts w:eastAsia="Times New Roman"/>
                <w:lang w:eastAsia="lt-LT"/>
              </w:rPr>
            </w:pPr>
            <w:r w:rsidRPr="00234130">
              <w:rPr>
                <w:rFonts w:eastAsia="Times New Roman"/>
                <w:lang w:eastAsia="lt-LT"/>
              </w:rPr>
              <w:t xml:space="preserve">5.4.6. paraiškos vertinimo metu pareiškėjui </w:t>
            </w:r>
            <w:r w:rsidRPr="00782B22">
              <w:rPr>
                <w:rFonts w:eastAsia="Times New Roman"/>
                <w:lang w:eastAsia="lt-LT"/>
              </w:rPr>
              <w:t>ir partneriui (-iams)</w:t>
            </w:r>
            <w:r w:rsidRPr="006C122A">
              <w:rPr>
                <w:rFonts w:eastAsia="Times New Roman"/>
                <w:lang w:eastAsia="lt-LT"/>
              </w:rPr>
              <w:t xml:space="preserve"> </w:t>
            </w:r>
            <w:r w:rsidRPr="00234130">
              <w:rPr>
                <w:rFonts w:eastAsia="Times New Roman"/>
                <w:lang w:eastAsia="lt-LT"/>
              </w:rPr>
              <w:t>nėra taikomas apribojimas gauti finansavimą dėl to, kad per sprendime dėl lėšų grąžinimo nustatytą terminą lėšos nebuvo grąžintos arba grąžinta tik dalis lėšų</w:t>
            </w:r>
            <w:r>
              <w:rPr>
                <w:rFonts w:eastAsia="Times New Roman"/>
                <w:lang w:eastAsia="lt-LT"/>
              </w:rPr>
              <w:t xml:space="preserve"> </w:t>
            </w:r>
            <w:r w:rsidRPr="00D97B4F">
              <w:rPr>
                <w:rFonts w:eastAsia="Times New Roman"/>
                <w:i/>
                <w:lang w:eastAsia="lt-LT"/>
              </w:rPr>
              <w:t xml:space="preserve">(šis apribojimas netaikomas įstaigoms, kurių veikla finansuojama iš </w:t>
            </w:r>
            <w:r w:rsidRPr="00D97B4F">
              <w:rPr>
                <w:rFonts w:eastAsia="Times New Roman"/>
                <w:i/>
                <w:lang w:eastAsia="lt-LT"/>
              </w:rPr>
              <w:lastRenderedPageBreak/>
              <w:t>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6778F">
              <w:rPr>
                <w:rFonts w:eastAsia="Times New Roman"/>
                <w:lang w:eastAsia="lt-LT"/>
              </w:rPr>
              <w:t>;</w:t>
            </w:r>
          </w:p>
          <w:p w:rsidR="00B6756A" w:rsidRPr="00234130" w:rsidRDefault="00B6756A" w:rsidP="00B6756A">
            <w:pPr>
              <w:rPr>
                <w:rFonts w:eastAsia="Times New Roman"/>
                <w:lang w:eastAsia="lt-LT"/>
              </w:rPr>
            </w:pPr>
            <w:r w:rsidRPr="00234130">
              <w:rPr>
                <w:rFonts w:eastAsia="Times New Roman"/>
                <w:lang w:eastAsia="lt-LT"/>
              </w:rPr>
              <w:t>5.4.7.  paraiš</w:t>
            </w:r>
            <w:r>
              <w:rPr>
                <w:rFonts w:eastAsia="Times New Roman"/>
                <w:lang w:eastAsia="lt-LT"/>
              </w:rPr>
              <w:t xml:space="preserve">kos vertinimo metu pareiškėjas </w:t>
            </w:r>
            <w:r w:rsidRPr="00782B22">
              <w:rPr>
                <w:rFonts w:eastAsia="Times New Roman"/>
                <w:lang w:eastAsia="lt-LT"/>
              </w:rPr>
              <w:t>ir partneris (-iai)</w:t>
            </w:r>
            <w:r w:rsidRPr="006C122A">
              <w:rPr>
                <w:rFonts w:eastAsia="Times New Roman"/>
                <w:lang w:eastAsia="lt-LT"/>
              </w:rPr>
              <w:t xml:space="preserve"> </w:t>
            </w:r>
            <w:r w:rsidRPr="00234130">
              <w:rPr>
                <w:rFonts w:eastAsia="Times New Roman"/>
                <w:lang w:eastAsia="lt-LT"/>
              </w:rPr>
              <w:t xml:space="preserve">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234130">
              <w:rPr>
                <w:rFonts w:eastAsia="Times New Roman"/>
                <w:color w:val="000000"/>
                <w:lang w:eastAsia="lt-LT"/>
              </w:rPr>
              <w:t>„</w:t>
            </w:r>
            <w:r w:rsidRPr="00234130">
              <w:rPr>
                <w:rFonts w:eastAsia="Times New Roman"/>
                <w:lang w:eastAsia="lt-LT"/>
              </w:rPr>
              <w:t xml:space="preserve">Dėl Juridinių asmenų registro įsteigimo ir Juridinių asmenų registro nuostatų patvirtinimo“ </w:t>
            </w:r>
            <w:r w:rsidRPr="00234130">
              <w:rPr>
                <w:rFonts w:eastAsia="Times New Roman"/>
                <w:i/>
                <w:lang w:eastAsia="lt-LT"/>
              </w:rPr>
              <w:t>(ši nuostata taikoma tik tais atvejais, kai finansines ataskaitas būtina rengti pagal įstatymus, taikomus juridiniam asmeniui, užsienio juridiniam asmeniui ar kitai organizacijai arba jų filialui).</w:t>
            </w:r>
          </w:p>
        </w:tc>
        <w:tc>
          <w:tcPr>
            <w:tcW w:w="4536" w:type="dxa"/>
            <w:tcBorders>
              <w:top w:val="single" w:sz="4" w:space="0" w:color="000000"/>
              <w:left w:val="single" w:sz="4" w:space="0" w:color="000000"/>
              <w:bottom w:val="single" w:sz="4" w:space="0" w:color="000000"/>
              <w:right w:val="single" w:sz="4" w:space="0" w:color="000000"/>
            </w:tcBorders>
          </w:tcPr>
          <w:p w:rsidR="00B6756A" w:rsidRPr="00F30380" w:rsidRDefault="00B6756A" w:rsidP="00273813">
            <w:pPr>
              <w:rPr>
                <w:rFonts w:eastAsia="Times New Roman"/>
                <w:lang w:eastAsia="lt-LT"/>
              </w:rPr>
            </w:pPr>
            <w:r w:rsidRPr="00F30380">
              <w:rPr>
                <w:rFonts w:eastAsia="Times New Roman"/>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Juridinių asmenų registro duomenys, taip pat kita </w:t>
            </w:r>
            <w:r>
              <w:rPr>
                <w:rFonts w:eastAsia="Times New Roman"/>
                <w:lang w:eastAsia="lt-LT"/>
              </w:rPr>
              <w:t>vieša</w:t>
            </w:r>
            <w:r w:rsidRPr="00BA6A06">
              <w:rPr>
                <w:rFonts w:eastAsia="Times New Roman"/>
                <w:lang w:eastAsia="lt-LT"/>
              </w:rPr>
              <w:t>j</w:t>
            </w:r>
            <w:r>
              <w:rPr>
                <w:rFonts w:eastAsia="Times New Roman"/>
                <w:lang w:eastAsia="lt-LT"/>
              </w:rPr>
              <w:t>a</w:t>
            </w:r>
            <w:r w:rsidRPr="00BA6A06">
              <w:rPr>
                <w:rFonts w:eastAsia="Times New Roman"/>
                <w:lang w:eastAsia="lt-LT"/>
              </w:rPr>
              <w:t>i įstaiga</w:t>
            </w:r>
            <w:r>
              <w:rPr>
                <w:rFonts w:eastAsia="Times New Roman"/>
                <w:lang w:eastAsia="lt-LT"/>
              </w:rPr>
              <w:t>i</w:t>
            </w:r>
            <w:r w:rsidRPr="00BA6A06">
              <w:rPr>
                <w:rFonts w:eastAsia="Times New Roman"/>
                <w:lang w:eastAsia="lt-LT"/>
              </w:rPr>
              <w:t xml:space="preserve"> Lietuvos verslo paramos agentūra</w:t>
            </w:r>
            <w:r>
              <w:rPr>
                <w:rFonts w:eastAsia="Times New Roman"/>
                <w:lang w:eastAsia="lt-LT"/>
              </w:rPr>
              <w:t>i</w:t>
            </w:r>
            <w:r w:rsidRPr="00BA6A06">
              <w:rPr>
                <w:rFonts w:eastAsia="Times New Roman"/>
                <w:lang w:eastAsia="lt-LT"/>
              </w:rPr>
              <w:t xml:space="preserve"> (toliau – įgyvendinančioji institucija)</w:t>
            </w:r>
            <w:r>
              <w:rPr>
                <w:rFonts w:eastAsia="Times New Roman"/>
                <w:lang w:eastAsia="lt-LT"/>
              </w:rPr>
              <w:t xml:space="preserve"> </w:t>
            </w:r>
            <w:r w:rsidRPr="00F30380">
              <w:rPr>
                <w:rFonts w:eastAsia="Times New Roman"/>
                <w:lang w:eastAsia="lt-LT"/>
              </w:rPr>
              <w:t>prieinama informacija.</w:t>
            </w:r>
          </w:p>
        </w:tc>
        <w:tc>
          <w:tcPr>
            <w:tcW w:w="1985"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lastRenderedPageBreak/>
              <w:t>5.5. Pareiškėj</w:t>
            </w:r>
            <w:r w:rsidRPr="00782B22">
              <w:rPr>
                <w:rFonts w:eastAsia="Times New Roman"/>
                <w:lang w:eastAsia="lt-LT"/>
              </w:rPr>
              <w:t>as ir partneris (-iai</w:t>
            </w:r>
            <w:r w:rsidRPr="006C122A">
              <w:rPr>
                <w:rFonts w:eastAsia="Times New Roman"/>
                <w:lang w:eastAsia="lt-LT"/>
              </w:rPr>
              <w:t>)</w:t>
            </w:r>
            <w:r w:rsidRPr="00234130">
              <w:rPr>
                <w:rFonts w:eastAsia="Times New Roman"/>
                <w:lang w:eastAsia="lt-LT"/>
              </w:rPr>
              <w:t xml:space="preserve"> 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r w:rsidRPr="0014777A">
              <w:rPr>
                <w:rFonts w:eastAsia="Times New Roman"/>
                <w:lang w:eastAsia="lt-LT"/>
              </w:rPr>
              <w:t xml:space="preserve">Informacijos šaltinis </w:t>
            </w:r>
            <w:r w:rsidRPr="0014777A">
              <w:t>–</w:t>
            </w:r>
            <w:r w:rsidRPr="0014777A">
              <w:rPr>
                <w:rFonts w:eastAsia="Times New Roman"/>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1685"/>
        </w:trPr>
        <w:tc>
          <w:tcPr>
            <w:tcW w:w="5245" w:type="dxa"/>
            <w:tcBorders>
              <w:top w:val="single" w:sz="4" w:space="0" w:color="000000"/>
              <w:left w:val="single" w:sz="4" w:space="0" w:color="000000"/>
              <w:right w:val="single" w:sz="4" w:space="0" w:color="000000"/>
            </w:tcBorders>
            <w:hideMark/>
          </w:tcPr>
          <w:p w:rsidR="00B6756A" w:rsidRPr="00E372CC" w:rsidRDefault="00B6756A" w:rsidP="00B6756A">
            <w:pPr>
              <w:rPr>
                <w:rFonts w:eastAsia="Times New Roman"/>
                <w:spacing w:val="-4"/>
                <w:lang w:eastAsia="lt-LT"/>
              </w:rPr>
            </w:pPr>
            <w:r w:rsidRPr="00E372CC">
              <w:rPr>
                <w:rFonts w:eastAsia="Times New Roman"/>
                <w:spacing w:val="-4"/>
                <w:lang w:eastAsia="lt-LT"/>
              </w:rPr>
              <w:t xml:space="preserve">5.6. Projekto parengtumas atitinka </w:t>
            </w:r>
            <w:r>
              <w:rPr>
                <w:rFonts w:eastAsia="Times New Roman"/>
                <w:spacing w:val="-4"/>
                <w:lang w:eastAsia="lt-LT"/>
              </w:rPr>
              <w:t>projektų finansavimo sąlygų a</w:t>
            </w:r>
            <w:r w:rsidRPr="00E372CC">
              <w:rPr>
                <w:rFonts w:eastAsia="Times New Roman"/>
                <w:spacing w:val="-4"/>
                <w:lang w:eastAsia="lt-LT"/>
              </w:rPr>
              <w:t xml:space="preserve">praše nustatytus reikalavimus. </w:t>
            </w:r>
          </w:p>
          <w:p w:rsidR="00B6756A" w:rsidRPr="00E372CC" w:rsidRDefault="00B6756A" w:rsidP="00B6756A">
            <w:pPr>
              <w:rPr>
                <w:rFonts w:eastAsia="Times New Roman"/>
                <w:i/>
                <w:spacing w:val="-4"/>
                <w:lang w:eastAsia="lt-LT"/>
              </w:rPr>
            </w:pPr>
          </w:p>
        </w:tc>
        <w:tc>
          <w:tcPr>
            <w:tcW w:w="4536" w:type="dxa"/>
            <w:tcBorders>
              <w:top w:val="single" w:sz="4" w:space="0" w:color="000000"/>
              <w:left w:val="single" w:sz="4" w:space="0" w:color="000000"/>
              <w:right w:val="single" w:sz="4" w:space="0" w:color="000000"/>
            </w:tcBorders>
          </w:tcPr>
          <w:p w:rsidR="00B6756A" w:rsidRPr="00CF572D" w:rsidRDefault="00FB4AC9" w:rsidP="00B6756A">
            <w:pPr>
              <w:rPr>
                <w:rFonts w:eastAsia="Times New Roman"/>
                <w:highlight w:val="cyan"/>
                <w:lang w:eastAsia="lt-LT"/>
              </w:rPr>
            </w:pPr>
            <w:r>
              <w:rPr>
                <w:rFonts w:eastAsia="Times New Roman"/>
                <w:spacing w:val="-4"/>
                <w:lang w:eastAsia="lt-LT"/>
              </w:rPr>
              <w:t>Netaikoma</w:t>
            </w:r>
            <w:r w:rsidR="00B6756A" w:rsidRPr="00926787">
              <w:rPr>
                <w:rFonts w:eastAsia="Times New Roman"/>
                <w:spacing w:val="-4"/>
                <w:lang w:eastAsia="lt-LT"/>
              </w:rPr>
              <w:t>.</w:t>
            </w:r>
          </w:p>
        </w:tc>
        <w:tc>
          <w:tcPr>
            <w:tcW w:w="1985"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000000"/>
              <w:left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B6756A" w:rsidRPr="00C52725" w:rsidRDefault="00B6756A" w:rsidP="00B6756A">
            <w:pPr>
              <w:autoSpaceDE w:val="0"/>
              <w:autoSpaceDN w:val="0"/>
              <w:adjustRightInd w:val="0"/>
              <w:rPr>
                <w:rFonts w:eastAsia="Times New Roman"/>
                <w:lang w:eastAsia="lt-LT"/>
              </w:rPr>
            </w:pPr>
            <w:r w:rsidRPr="00E372CC">
              <w:t>5.7. Partnerystė projekte yra pagrįsta ir teikia naudą</w:t>
            </w:r>
            <w:r w:rsidRPr="00E372CC">
              <w:rPr>
                <w:rFonts w:eastAsia="Times New Roman"/>
              </w:rPr>
              <w:t>.</w:t>
            </w:r>
            <w:r>
              <w:rPr>
                <w:rFonts w:eastAsia="Times New Roman"/>
              </w:rPr>
              <w:t xml:space="preserve"> </w:t>
            </w:r>
            <w:r w:rsidRPr="00C52725">
              <w:rPr>
                <w:rFonts w:eastAsia="Times New Roman"/>
              </w:rPr>
              <w:t>(</w:t>
            </w:r>
            <w:r w:rsidRPr="00C52725">
              <w:rPr>
                <w:rFonts w:eastAsia="Times New Roman"/>
                <w:i/>
              </w:rPr>
              <w:t>Šis</w:t>
            </w:r>
            <w:r w:rsidRPr="00C52725">
              <w:rPr>
                <w:i/>
              </w:rPr>
              <w:t xml:space="preserve"> vertinimo aspektas vertinamas tik tais atvejais, jei pareiškėjas numato įgyvendinti projektą kartu su partneriu (-iais</w:t>
            </w:r>
            <w:r w:rsidRPr="00C52725">
              <w:rPr>
                <w:rFonts w:eastAsia="Times New Roman"/>
                <w:i/>
              </w:rPr>
              <w:t>).)</w:t>
            </w:r>
          </w:p>
          <w:p w:rsidR="00B6756A" w:rsidRPr="00E372CC" w:rsidRDefault="00B6756A" w:rsidP="00B6756A">
            <w:pPr>
              <w:autoSpaceDE w:val="0"/>
              <w:autoSpaceDN w:val="0"/>
              <w:adjustRightInd w:val="0"/>
            </w:pPr>
          </w:p>
        </w:tc>
        <w:tc>
          <w:tcPr>
            <w:tcW w:w="4536" w:type="dxa"/>
            <w:tcBorders>
              <w:top w:val="single" w:sz="4" w:space="0" w:color="000000"/>
              <w:left w:val="single" w:sz="4" w:space="0" w:color="000000"/>
              <w:bottom w:val="single" w:sz="4" w:space="0" w:color="000000"/>
              <w:right w:val="single" w:sz="4" w:space="0" w:color="000000"/>
            </w:tcBorders>
          </w:tcPr>
          <w:p w:rsidR="00B6756A" w:rsidRPr="00234130" w:rsidRDefault="00FB4AC9" w:rsidP="00B6756A">
            <w:pPr>
              <w:rPr>
                <w:rFonts w:eastAsia="Times New Roman"/>
                <w:lang w:eastAsia="lt-LT"/>
              </w:rPr>
            </w:pPr>
            <w:r>
              <w:rPr>
                <w:rFonts w:eastAsia="Times New Roman"/>
                <w:lang w:eastAsia="lt-LT"/>
              </w:rPr>
              <w:lastRenderedPageBreak/>
              <w:t>Netaikoma.</w:t>
            </w:r>
          </w:p>
        </w:tc>
        <w:tc>
          <w:tcPr>
            <w:tcW w:w="1985"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B6756A" w:rsidRPr="00234130" w:rsidRDefault="00B6756A" w:rsidP="00B6756A">
            <w:pPr>
              <w:rPr>
                <w:rFonts w:eastAsia="Times New Roman"/>
                <w:lang w:eastAsia="lt-LT"/>
              </w:rPr>
            </w:pPr>
            <w:r w:rsidRPr="00234130">
              <w:rPr>
                <w:rFonts w:eastAsia="Times New Roman"/>
                <w:b/>
                <w:bCs/>
                <w:lang w:eastAsia="lt-LT"/>
              </w:rPr>
              <w:lastRenderedPageBreak/>
              <w:t>6. Projektas turi apibrėžtus, aiškius ir užtikrintus projekto išlaidų finansavimo šaltinius.</w:t>
            </w: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Default="00B6756A" w:rsidP="00B6756A">
            <w:pPr>
              <w:rPr>
                <w:rFonts w:eastAsia="Times New Roman"/>
                <w:lang w:eastAsia="lt-LT"/>
              </w:rPr>
            </w:pPr>
            <w:r w:rsidRPr="00234130">
              <w:rPr>
                <w:rFonts w:eastAsia="Times New Roman"/>
                <w:lang w:eastAsia="lt-LT"/>
              </w:rPr>
              <w:t xml:space="preserve">6.1. </w:t>
            </w:r>
            <w:r w:rsidRPr="00782B22">
              <w:rPr>
                <w:rFonts w:eastAsia="Times New Roman"/>
                <w:lang w:eastAsia="lt-LT"/>
              </w:rPr>
              <w:t>Pareiškėjo ir (ar) partnerio (-ių</w:t>
            </w:r>
            <w:r>
              <w:rPr>
                <w:rFonts w:eastAsia="Times New Roman"/>
                <w:lang w:eastAsia="lt-LT"/>
              </w:rPr>
              <w:t>)</w:t>
            </w:r>
            <w:r w:rsidRPr="006C122A">
              <w:rPr>
                <w:rFonts w:eastAsia="Times New Roman"/>
                <w:lang w:eastAsia="lt-LT"/>
              </w:rPr>
              <w:t xml:space="preserve"> </w:t>
            </w:r>
            <w:r w:rsidRPr="00234130">
              <w:rPr>
                <w:rFonts w:eastAsia="Times New Roman"/>
                <w:lang w:eastAsia="lt-LT"/>
              </w:rPr>
              <w:t xml:space="preserve"> įnašas atitinka </w:t>
            </w:r>
            <w:r>
              <w:rPr>
                <w:rFonts w:eastAsia="Times New Roman"/>
                <w:lang w:eastAsia="lt-LT"/>
              </w:rPr>
              <w:t>projektų finansavimo sąlygų a</w:t>
            </w:r>
            <w:r w:rsidRPr="00234130">
              <w:rPr>
                <w:rFonts w:eastAsia="Times New Roman"/>
                <w:lang w:eastAsia="lt-LT"/>
              </w:rPr>
              <w:t>praše nustatytus reikalavimus ir yra užtikrintas</w:t>
            </w:r>
            <w:r>
              <w:rPr>
                <w:rFonts w:eastAsia="Times New Roman"/>
                <w:lang w:eastAsia="lt-LT"/>
              </w:rPr>
              <w:t xml:space="preserve"> įnašo</w:t>
            </w:r>
            <w:r w:rsidRPr="00234130">
              <w:rPr>
                <w:rFonts w:eastAsia="Times New Roman"/>
                <w:lang w:eastAsia="lt-LT"/>
              </w:rPr>
              <w:t xml:space="preserve"> finansavimas.</w:t>
            </w:r>
          </w:p>
          <w:p w:rsidR="00B6756A" w:rsidRPr="00C52725" w:rsidRDefault="00B6756A" w:rsidP="00B6756A">
            <w:pPr>
              <w:rPr>
                <w:rFonts w:eastAsia="Times New Roman"/>
                <w:i/>
                <w:lang w:eastAsia="lt-LT"/>
              </w:rPr>
            </w:pPr>
            <w:r w:rsidRPr="00C52725">
              <w:rPr>
                <w:rFonts w:eastAsia="Times New Roman"/>
                <w:i/>
                <w:lang w:eastAsia="lt-LT"/>
              </w:rPr>
              <w:t>(Šis vertinimo aspektas taikomas tik tais atvejais, jei paraiškoje numatytas nuosavas įnašas ir (arba) nuosavas įnašas privalomas pagal projektų finansavimo sąlygų aprašo reikalavimus.)</w:t>
            </w:r>
          </w:p>
        </w:tc>
        <w:tc>
          <w:tcPr>
            <w:tcW w:w="4536" w:type="dxa"/>
            <w:tcBorders>
              <w:top w:val="single" w:sz="4" w:space="0" w:color="000000"/>
              <w:left w:val="single" w:sz="4" w:space="0" w:color="000000"/>
              <w:bottom w:val="single" w:sz="4" w:space="0" w:color="auto"/>
              <w:right w:val="single" w:sz="4" w:space="0" w:color="000000"/>
            </w:tcBorders>
          </w:tcPr>
          <w:p w:rsidR="00B6756A" w:rsidRDefault="00B6756A" w:rsidP="00B6756A">
            <w:r w:rsidRPr="00926787">
              <w:t xml:space="preserve">Pareiškėjas turi prisidėti prie projekto įgyvendinimo Aprašo </w:t>
            </w:r>
            <w:r w:rsidR="00FB4AC9">
              <w:t>41, 42, 43</w:t>
            </w:r>
            <w:r>
              <w:t xml:space="preserve"> punkt</w:t>
            </w:r>
            <w:r w:rsidRPr="00926787">
              <w:t>uose nurodyta lėšų dalimi.</w:t>
            </w:r>
          </w:p>
          <w:p w:rsidR="00B6756A" w:rsidRDefault="00B6756A" w:rsidP="00B6756A"/>
          <w:p w:rsidR="00B6756A" w:rsidRPr="00926787" w:rsidRDefault="00B6756A" w:rsidP="00FB4AC9">
            <w:pPr>
              <w:rPr>
                <w:rFonts w:eastAsia="Times New Roman"/>
                <w:lang w:eastAsia="lt-LT"/>
              </w:rPr>
            </w:pPr>
            <w:r>
              <w:t xml:space="preserve">Informacijos šaltinis: </w:t>
            </w:r>
            <w:r w:rsidRPr="0072516B">
              <w:rPr>
                <w:rFonts w:eastAsia="Times New Roman"/>
                <w:lang w:eastAsia="lt-LT"/>
              </w:rPr>
              <w:t xml:space="preserve">duomenys tikrinami pagal </w:t>
            </w:r>
            <w:r>
              <w:rPr>
                <w:rFonts w:eastAsia="Times New Roman"/>
                <w:lang w:eastAsia="lt-LT"/>
              </w:rPr>
              <w:t xml:space="preserve">Juridinių asmenų registro duomenis, pareiškėjo ir (ar) partnerio (-ių) </w:t>
            </w:r>
            <w:r w:rsidRPr="0072516B">
              <w:rPr>
                <w:rFonts w:eastAsia="Times New Roman"/>
                <w:lang w:eastAsia="lt-LT"/>
              </w:rPr>
              <w:t xml:space="preserve">kreditorių ir debitorių sąrašą (nurodomi kreditoriniai ir debitoriniai įsiskolinimai ir sąrašas, sudarytas ne vėliau kaip prieš </w:t>
            </w:r>
            <w:r>
              <w:rPr>
                <w:rFonts w:eastAsia="Times New Roman"/>
                <w:lang w:eastAsia="lt-LT"/>
              </w:rPr>
              <w:t>3</w:t>
            </w:r>
            <w:r w:rsidRPr="0072516B">
              <w:rPr>
                <w:rFonts w:eastAsia="Times New Roman"/>
                <w:lang w:eastAsia="lt-LT"/>
              </w:rPr>
              <w:t xml:space="preserve">0 dienų iki paraiškos pateikimo </w:t>
            </w:r>
            <w:r>
              <w:rPr>
                <w:rFonts w:eastAsia="Times New Roman"/>
                <w:lang w:eastAsia="lt-LT"/>
              </w:rPr>
              <w:t xml:space="preserve">įgyvendinančiajai institucijai </w:t>
            </w:r>
            <w:r w:rsidRPr="0072516B">
              <w:rPr>
                <w:rFonts w:eastAsia="Times New Roman"/>
                <w:lang w:eastAsia="lt-LT"/>
              </w:rPr>
              <w:t>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w:t>
            </w:r>
            <w:r>
              <w:rPr>
                <w:rFonts w:eastAsia="Times New Roman"/>
                <w:lang w:eastAsia="lt-LT"/>
              </w:rPr>
              <w:t xml:space="preserve"> </w:t>
            </w:r>
            <w:r w:rsidRPr="0072516B">
              <w:rPr>
                <w:rFonts w:eastAsia="Times New Roman"/>
                <w:lang w:eastAsia="lt-LT"/>
              </w:rPr>
              <w:t>pakaks numatytų finansavimo šaltinių nuosavam indėliui finansuoti ir sklandžiam projekto veiklų finansavimui užtikrinti, pagrindžiančius planuojamų pardavimų dokumentus (turimi kontraktai, užsakomieji komerciniai pasiūlymai, užsakymai ir panašiai),</w:t>
            </w:r>
            <w:r w:rsidRPr="0072516B">
              <w:t xml:space="preserve"> planuojamus finansavimo šaltinius (nuosavos lėšos, bankų ir kitų kredito įstaigų, juridinių asmenų paskolos ir kiti šaltiniai);</w:t>
            </w:r>
            <w:r w:rsidRPr="0072516B">
              <w:rPr>
                <w:rFonts w:eastAsia="Times New Roman"/>
                <w:lang w:eastAsia="lt-LT"/>
              </w:rPr>
              <w:t xml:space="preserve"> kitus dokumentus, įrodančius pareiškėjo </w:t>
            </w:r>
            <w:r>
              <w:rPr>
                <w:rFonts w:eastAsia="Times New Roman"/>
                <w:lang w:eastAsia="lt-LT"/>
              </w:rPr>
              <w:t xml:space="preserve">ir (ar) partnerio (-ių) </w:t>
            </w:r>
            <w:r w:rsidRPr="0072516B">
              <w:rPr>
                <w:rFonts w:eastAsia="Times New Roman"/>
                <w:lang w:eastAsia="lt-LT"/>
              </w:rPr>
              <w:t xml:space="preserve">gebėjimus užtikrinti savo veiklos tęstinumą per visą projekto </w:t>
            </w:r>
            <w:r w:rsidRPr="0072516B">
              <w:rPr>
                <w:rFonts w:eastAsia="Times New Roman"/>
                <w:lang w:eastAsia="lt-LT"/>
              </w:rPr>
              <w:lastRenderedPageBreak/>
              <w:t>įgyvendinimo laikotarpį ir prisidėti prie projekto finansavimo.</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r w:rsidRPr="00234130">
              <w:rPr>
                <w:rFonts w:eastAsia="Times New Roman"/>
                <w:lang w:eastAsia="lt-LT"/>
              </w:rPr>
              <w:lastRenderedPageBreak/>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r>
              <w:rPr>
                <w:rFonts w:eastAsia="Times New Roman"/>
                <w:lang w:eastAsia="lt-LT"/>
              </w:rPr>
              <w:t xml:space="preserve">Informacijos šaltiniai: Aprašo 1 priedo 6.1 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6.3. Užtikrintas finansinis projekto (veiklų) rezultatų tęstinumas.</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r>
              <w:rPr>
                <w:rFonts w:eastAsia="Times New Roman"/>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B6756A" w:rsidRPr="00234130" w:rsidRDefault="00B6756A" w:rsidP="00B6756A">
            <w:pPr>
              <w:rPr>
                <w:rFonts w:eastAsia="Times New Roman"/>
                <w:lang w:eastAsia="lt-LT"/>
              </w:rPr>
            </w:pPr>
            <w:r w:rsidRPr="00234130">
              <w:rPr>
                <w:rFonts w:eastAsia="Times New Roman"/>
                <w:b/>
                <w:bCs/>
                <w:lang w:eastAsia="lt-LT"/>
              </w:rPr>
              <w:t>7. Užtikrintas efektyvus projektui įgyvendinti reikalingų lėšų panaudojimas.</w:t>
            </w: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 xml:space="preserve">7.1. </w:t>
            </w:r>
            <w:r w:rsidRPr="00234130">
              <w:rPr>
                <w:rFonts w:eastAsia="Times New Roman"/>
                <w:color w:val="000000"/>
                <w:lang w:eastAsia="lt-LT"/>
              </w:rPr>
              <w:t>Projekto įgyvendinimo alternatyvos pasirinkimas pagrįstas sąnaudų ir naudos analizės rezultatais</w:t>
            </w:r>
            <w:r w:rsidRPr="00234130">
              <w:rPr>
                <w:rFonts w:eastAsia="Times New Roman"/>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r>
              <w:rPr>
                <w:rFonts w:eastAsia="Times New Roman"/>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7.1.1. projekto įgyvendinimo alternatyvoms įvertinti naudojamos pajamų,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7.1.2. projekto įgyvendinimo alternatyvoms įvertinti naudojamas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7.1.3. projekto įgyvendinimo alternatyvoms įvertinti naudojama 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i/>
                <w:lang w:eastAsia="lt-LT"/>
              </w:rPr>
            </w:pPr>
            <w:r w:rsidRPr="00234130">
              <w:rPr>
                <w:rFonts w:eastAsia="Times New Roman"/>
                <w:lang w:eastAsia="lt-LT"/>
              </w:rPr>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r>
              <w:rPr>
                <w:rFonts w:eastAsia="Times New Roman"/>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FB4AC9">
            <w:r w:rsidRPr="00234130">
              <w:rPr>
                <w:rFonts w:eastAsia="Times New Roman"/>
                <w:lang w:eastAsia="lt-LT"/>
              </w:rPr>
              <w:t xml:space="preserve">7.3. Įvertintos pagrindinės projekto rizikos ir suplanuotos rizikų valdymo priemonės bei joms </w:t>
            </w:r>
            <w:r w:rsidRPr="00234130">
              <w:rPr>
                <w:rFonts w:eastAsia="Times New Roman"/>
                <w:lang w:eastAsia="lt-LT"/>
              </w:rPr>
              <w:lastRenderedPageBreak/>
              <w:t>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r w:rsidRPr="0072516B">
              <w:rPr>
                <w:rFonts w:eastAsia="Times New Roman"/>
                <w:lang w:eastAsia="lt-LT"/>
              </w:rPr>
              <w:lastRenderedPageBreak/>
              <w:t xml:space="preserve">Informacijos šaltinis </w:t>
            </w:r>
            <w:r w:rsidRPr="0072516B">
              <w:t>–</w:t>
            </w:r>
            <w:r w:rsidRPr="0072516B">
              <w:rPr>
                <w:rFonts w:eastAsia="Times New Roman"/>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lastRenderedPageBreak/>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w:t>
            </w:r>
            <w:r>
              <w:rPr>
                <w:rFonts w:eastAsia="Times New Roman"/>
                <w:lang w:eastAsia="lt-LT"/>
              </w:rPr>
              <w:t xml:space="preserve">ir (ar) partnerio (-ių) </w:t>
            </w:r>
            <w:r w:rsidRPr="00234130">
              <w:rPr>
                <w:rFonts w:eastAsia="Times New Roman"/>
                <w:lang w:eastAsia="lt-LT"/>
              </w:rPr>
              <w:t>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r w:rsidRPr="0072516B">
              <w:rPr>
                <w:rFonts w:eastAsia="Times New Roman"/>
                <w:lang w:eastAsia="lt-LT"/>
              </w:rPr>
              <w:t xml:space="preserve">Informacijos šaltinis </w:t>
            </w:r>
            <w:r w:rsidRPr="0072516B">
              <w:t>–</w:t>
            </w:r>
            <w:r w:rsidRPr="0072516B">
              <w:rPr>
                <w:rFonts w:eastAsia="Times New Roman"/>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1104"/>
        </w:trPr>
        <w:tc>
          <w:tcPr>
            <w:tcW w:w="5245" w:type="dxa"/>
            <w:tcBorders>
              <w:top w:val="single" w:sz="4" w:space="0" w:color="000000"/>
              <w:left w:val="single" w:sz="4" w:space="0" w:color="000000"/>
              <w:bottom w:val="single" w:sz="4" w:space="0" w:color="000000"/>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 xml:space="preserve">7.5. </w:t>
            </w:r>
            <w:r w:rsidRPr="00234130">
              <w:rPr>
                <w:rFonts w:eastAsia="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rsidR="00B6756A" w:rsidRDefault="00B6756A" w:rsidP="00B6756A">
            <w:r w:rsidRPr="00234130">
              <w:t xml:space="preserve">Projekto </w:t>
            </w:r>
            <w:r w:rsidRPr="00A0088E">
              <w:t xml:space="preserve">įgyvendinimo trukmė/ terminas ir vieta turi atitikti Aprašo </w:t>
            </w:r>
            <w:r w:rsidR="00FB4AC9" w:rsidRPr="00FB4AC9">
              <w:t>26</w:t>
            </w:r>
            <w:r w:rsidRPr="00FB4AC9">
              <w:t xml:space="preserve"> ir </w:t>
            </w:r>
            <w:r w:rsidR="00FB4AC9" w:rsidRPr="00FB4AC9">
              <w:t>29</w:t>
            </w:r>
            <w:r w:rsidRPr="00A0088E">
              <w:t xml:space="preserve"> punktuose nustatytus  reikalavimus.</w:t>
            </w:r>
          </w:p>
          <w:p w:rsidR="00B6756A" w:rsidRDefault="00B6756A" w:rsidP="00B6756A"/>
          <w:p w:rsidR="00B6756A" w:rsidRPr="00234130" w:rsidRDefault="00B6756A" w:rsidP="00B6756A">
            <w:pPr>
              <w:rPr>
                <w:rFonts w:eastAsia="Times New Roman"/>
                <w:lang w:eastAsia="lt-LT"/>
              </w:rPr>
            </w:pPr>
            <w:r w:rsidRPr="0072516B">
              <w:rPr>
                <w:rFonts w:eastAsia="Times New Roman"/>
                <w:lang w:eastAsia="lt-LT"/>
              </w:rPr>
              <w:t xml:space="preserve">Informacijos šaltinis </w:t>
            </w:r>
            <w:r w:rsidRPr="0072516B">
              <w:t>–</w:t>
            </w:r>
            <w:r w:rsidRPr="0072516B">
              <w:rPr>
                <w:rFonts w:eastAsia="Times New Roman"/>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r>
              <w:rPr>
                <w:rFonts w:eastAsia="Times New Roman"/>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 xml:space="preserve">7.7. Teisingai </w:t>
            </w:r>
            <w:r w:rsidRPr="00234130">
              <w:t>pritaikyti fiksuotoji projekto išlaidų norma, fiksuotieji</w:t>
            </w:r>
            <w:r w:rsidRPr="00234130">
              <w:rPr>
                <w:rFonts w:eastAsia="Times New Roman"/>
                <w:lang w:eastAsia="lt-LT"/>
              </w:rPr>
              <w:t xml:space="preserve"> projekto išlaidų </w:t>
            </w:r>
            <w:r w:rsidRPr="00234130">
              <w:t>vieneto įkainiai, fiksuotosios projekto išlaidų sumos ir (ar) apdovanojimai.</w:t>
            </w:r>
            <w:r w:rsidRPr="00234130">
              <w:rPr>
                <w:rFonts w:eastAsia="Times New Roman"/>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FB4AC9">
            <w:pPr>
              <w:rPr>
                <w:rFonts w:eastAsia="Times New Roman"/>
                <w:lang w:eastAsia="lt-LT"/>
              </w:rPr>
            </w:pPr>
            <w:r>
              <w:rPr>
                <w:rFonts w:eastAsia="Times New Roman"/>
                <w:lang w:eastAsia="lt-LT"/>
              </w:rPr>
              <w:t xml:space="preserve">Projektui taikoma fiksuotoji </w:t>
            </w:r>
            <w:r w:rsidRPr="001A6EFA">
              <w:rPr>
                <w:rFonts w:eastAsia="Times New Roman"/>
                <w:lang w:eastAsia="lt-LT"/>
              </w:rPr>
              <w:t xml:space="preserve">projekto išlaidų </w:t>
            </w:r>
            <w:r>
              <w:rPr>
                <w:rFonts w:eastAsia="Times New Roman"/>
                <w:lang w:eastAsia="lt-LT"/>
              </w:rPr>
              <w:t xml:space="preserve">norma turi atitikti reikalavimus, nustatytus Aprašo </w:t>
            </w:r>
            <w:r w:rsidR="00FB4AC9">
              <w:rPr>
                <w:rFonts w:eastAsia="Times New Roman"/>
                <w:lang w:eastAsia="lt-LT"/>
              </w:rPr>
              <w:t xml:space="preserve">46 </w:t>
            </w:r>
            <w:r>
              <w:rPr>
                <w:rFonts w:eastAsia="Times New Roman"/>
                <w:lang w:eastAsia="lt-LT"/>
              </w:rPr>
              <w:t>punkte.</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r w:rsidRPr="00234130">
              <w:rPr>
                <w:rFonts w:eastAsia="Times New Roman"/>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B6756A" w:rsidRPr="00234130" w:rsidRDefault="00B6756A" w:rsidP="00B6756A">
            <w:pPr>
              <w:rPr>
                <w:rFonts w:eastAsia="Times New Roman"/>
                <w:lang w:eastAsia="lt-LT"/>
              </w:rPr>
            </w:pPr>
            <w:r w:rsidRPr="00234130">
              <w:rPr>
                <w:rFonts w:eastAsia="Times New Roman"/>
                <w:lang w:eastAsia="lt-LT"/>
              </w:rPr>
              <w:t>– negaunama pajamų;</w:t>
            </w:r>
          </w:p>
          <w:p w:rsidR="00B6756A" w:rsidRPr="00234130" w:rsidRDefault="00B6756A" w:rsidP="00B6756A">
            <w:pPr>
              <w:rPr>
                <w:rFonts w:eastAsia="Times New Roman"/>
                <w:lang w:eastAsia="lt-LT"/>
              </w:rPr>
            </w:pPr>
            <w:r w:rsidRPr="00234130">
              <w:rPr>
                <w:rFonts w:eastAsia="Times New Roman"/>
                <w:lang w:eastAsia="lt-LT"/>
              </w:rPr>
              <w:t>– gaunama pajamų ir jos yra įvertintos iš anksto;</w:t>
            </w:r>
          </w:p>
          <w:p w:rsidR="00B6756A" w:rsidRDefault="00B6756A" w:rsidP="00B6756A">
            <w:pPr>
              <w:rPr>
                <w:rFonts w:eastAsia="Times New Roman"/>
                <w:lang w:eastAsia="lt-LT"/>
              </w:rPr>
            </w:pPr>
            <w:r w:rsidRPr="00234130">
              <w:rPr>
                <w:rFonts w:eastAsia="Times New Roman"/>
                <w:lang w:eastAsia="lt-LT"/>
              </w:rPr>
              <w:t xml:space="preserve">– gaunama pajamų,  bet jų iš anksto neįmanoma apskaičiuoti. </w:t>
            </w:r>
          </w:p>
          <w:p w:rsidR="00B6756A" w:rsidRPr="00234130" w:rsidRDefault="00B6756A" w:rsidP="00B6756A">
            <w:pPr>
              <w:rPr>
                <w:rFonts w:eastAsia="Times New Roman"/>
                <w:lang w:eastAsia="lt-LT"/>
              </w:rPr>
            </w:pPr>
          </w:p>
        </w:tc>
        <w:tc>
          <w:tcPr>
            <w:tcW w:w="4536"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r>
              <w:rPr>
                <w:rFonts w:eastAsia="Times New Roman"/>
                <w:lang w:eastAsia="lt-LT"/>
              </w:rPr>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r w:rsidR="00B6756A" w:rsidRPr="00234130" w:rsidTr="00B6756A">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B6756A" w:rsidRPr="00234130" w:rsidRDefault="00B6756A" w:rsidP="00B6756A">
            <w:pPr>
              <w:rPr>
                <w:rFonts w:eastAsia="Times New Roman"/>
                <w:lang w:eastAsia="lt-LT"/>
              </w:rPr>
            </w:pPr>
            <w:r w:rsidRPr="00234130">
              <w:rPr>
                <w:rFonts w:eastAsia="Times New Roman"/>
                <w:b/>
                <w:bCs/>
                <w:lang w:eastAsia="lt-LT"/>
              </w:rPr>
              <w:lastRenderedPageBreak/>
              <w:t xml:space="preserve">8. Projekto veiklos vykdomos tinkamoje </w:t>
            </w:r>
            <w:r w:rsidRPr="00201E83">
              <w:rPr>
                <w:rFonts w:eastAsia="Times New Roman"/>
                <w:b/>
                <w:bCs/>
                <w:lang w:eastAsia="lt-LT"/>
              </w:rPr>
              <w:t>2014–2020 m. Europos Sąjungos struktūrinių fondų</w:t>
            </w:r>
            <w:r w:rsidRPr="00201E83">
              <w:rPr>
                <w:rFonts w:eastAsia="Times New Roman"/>
                <w:bCs/>
                <w:lang w:eastAsia="lt-LT"/>
              </w:rPr>
              <w:t xml:space="preserve"> </w:t>
            </w:r>
            <w:r w:rsidRPr="00201E83">
              <w:rPr>
                <w:rFonts w:eastAsia="Times New Roman"/>
                <w:b/>
                <w:bCs/>
                <w:lang w:eastAsia="lt-LT"/>
              </w:rPr>
              <w:t>veiksmų programos</w:t>
            </w:r>
            <w:r w:rsidRPr="00234130">
              <w:rPr>
                <w:rFonts w:eastAsia="Times New Roman"/>
                <w:b/>
                <w:bCs/>
                <w:lang w:eastAsia="lt-LT"/>
              </w:rPr>
              <w:t xml:space="preserve"> įgyvendinimo teritorijoje.</w:t>
            </w:r>
          </w:p>
        </w:tc>
      </w:tr>
      <w:tr w:rsidR="00B6756A" w:rsidRPr="00234130"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6756A" w:rsidRPr="00234130" w:rsidRDefault="00B6756A" w:rsidP="00B6756A">
            <w:pPr>
              <w:rPr>
                <w:rFonts w:eastAsia="Times New Roman"/>
                <w:lang w:eastAsia="lt-LT"/>
              </w:rPr>
            </w:pPr>
            <w:r w:rsidRPr="00234130">
              <w:rPr>
                <w:rFonts w:eastAsia="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B6756A" w:rsidRPr="00234130" w:rsidRDefault="00B6756A" w:rsidP="00B6756A">
            <w:pPr>
              <w:rPr>
                <w:rFonts w:eastAsia="Times New Roman"/>
                <w:lang w:eastAsia="lt-LT"/>
              </w:rPr>
            </w:pPr>
            <w:r w:rsidRPr="00234130">
              <w:rPr>
                <w:rFonts w:eastAsia="Times New Roman"/>
                <w:lang w:eastAsia="lt-LT"/>
              </w:rPr>
              <w:t xml:space="preserve">a) iš </w:t>
            </w:r>
            <w:r>
              <w:rPr>
                <w:rFonts w:eastAsia="Times New Roman"/>
                <w:lang w:eastAsia="lt-LT"/>
              </w:rPr>
              <w:t xml:space="preserve">ERPF </w:t>
            </w:r>
            <w:r w:rsidRPr="00234130">
              <w:rPr>
                <w:rFonts w:eastAsia="Times New Roman"/>
                <w:lang w:eastAsia="lt-LT"/>
              </w:rPr>
              <w:t xml:space="preserve">ir </w:t>
            </w:r>
            <w:r>
              <w:rPr>
                <w:rFonts w:eastAsia="Times New Roman"/>
                <w:lang w:eastAsia="lt-LT"/>
              </w:rPr>
              <w:t xml:space="preserve">SF </w:t>
            </w:r>
            <w:r w:rsidRPr="00234130">
              <w:rPr>
                <w:rFonts w:eastAsia="Times New Roman"/>
                <w:lang w:eastAsia="lt-LT"/>
              </w:rPr>
              <w:t xml:space="preserve">bendrai finansuojamo projekto veiklų, vykdomų ne Lietuvos Respublikoje, bet ES teritorijoje, išlaidos neviršija procento, nustatyto </w:t>
            </w:r>
            <w:r>
              <w:rPr>
                <w:rFonts w:eastAsia="Times New Roman"/>
                <w:lang w:eastAsia="lt-LT"/>
              </w:rPr>
              <w:t>projektų finansavimo sąlygų a</w:t>
            </w:r>
            <w:r w:rsidRPr="00234130">
              <w:rPr>
                <w:rFonts w:eastAsia="Times New Roman"/>
                <w:lang w:eastAsia="lt-LT"/>
              </w:rPr>
              <w:t xml:space="preserve">praše; arba pagal </w:t>
            </w:r>
            <w:r>
              <w:rPr>
                <w:rFonts w:eastAsia="Times New Roman"/>
                <w:lang w:eastAsia="lt-LT"/>
              </w:rPr>
              <w:t>projektų finansavimo sąlygų a</w:t>
            </w:r>
            <w:r w:rsidRPr="00234130">
              <w:rPr>
                <w:rFonts w:eastAsia="Times New Roman"/>
                <w:lang w:eastAsia="lt-LT"/>
              </w:rPr>
              <w:t>prašą vykdomos reprezentacijai skirtos veiklos;</w:t>
            </w:r>
          </w:p>
          <w:p w:rsidR="00B6756A" w:rsidRPr="00234130" w:rsidRDefault="00B6756A" w:rsidP="00B6756A">
            <w:pPr>
              <w:rPr>
                <w:rFonts w:eastAsia="Times New Roman"/>
                <w:lang w:eastAsia="lt-LT"/>
              </w:rPr>
            </w:pPr>
            <w:r w:rsidRPr="00234130">
              <w:rPr>
                <w:rFonts w:eastAsia="Times New Roman"/>
                <w:lang w:eastAsia="lt-LT"/>
              </w:rPr>
              <w:t xml:space="preserve">b) iš </w:t>
            </w:r>
            <w:r>
              <w:rPr>
                <w:rFonts w:eastAsia="Times New Roman"/>
                <w:lang w:eastAsia="lt-LT"/>
              </w:rPr>
              <w:t xml:space="preserve">ESF </w:t>
            </w:r>
            <w:r w:rsidRPr="00234130">
              <w:rPr>
                <w:rFonts w:eastAsia="Times New Roman"/>
                <w:lang w:eastAsia="lt-LT"/>
              </w:rPr>
              <w:t xml:space="preserve">bendrai finansuojamo projekto veiklos vykdomos: </w:t>
            </w:r>
          </w:p>
          <w:p w:rsidR="00B6756A" w:rsidRPr="00234130" w:rsidRDefault="00B6756A" w:rsidP="00B6756A">
            <w:pPr>
              <w:rPr>
                <w:rFonts w:eastAsia="Times New Roman"/>
                <w:lang w:eastAsia="lt-LT"/>
              </w:rPr>
            </w:pPr>
            <w:r w:rsidRPr="00234130">
              <w:rPr>
                <w:rFonts w:eastAsia="Times New Roman"/>
                <w:lang w:eastAsia="lt-LT"/>
              </w:rPr>
              <w:t>ES teritorijoje;</w:t>
            </w:r>
          </w:p>
          <w:p w:rsidR="00B6756A" w:rsidRPr="00234130" w:rsidRDefault="00B6756A" w:rsidP="00B6756A">
            <w:pPr>
              <w:rPr>
                <w:rFonts w:eastAsia="Times New Roman"/>
                <w:lang w:eastAsia="lt-LT"/>
              </w:rPr>
            </w:pPr>
            <w:r w:rsidRPr="00234130">
              <w:rPr>
                <w:rFonts w:eastAsia="Times New Roman"/>
                <w:lang w:eastAsia="lt-LT"/>
              </w:rPr>
              <w:t xml:space="preserve">ne ES teritorijoje, bet tokių veiklų išlaidos neviršija procento, nustatyto </w:t>
            </w:r>
            <w:r>
              <w:rPr>
                <w:rFonts w:eastAsia="Times New Roman"/>
                <w:lang w:eastAsia="lt-LT"/>
              </w:rPr>
              <w:t>projektų finansavimo sąlygų a</w:t>
            </w:r>
            <w:r w:rsidRPr="00234130">
              <w:rPr>
                <w:rFonts w:eastAsia="Times New Roman"/>
                <w:lang w:eastAsia="lt-LT"/>
              </w:rPr>
              <w:t>praše.</w:t>
            </w:r>
          </w:p>
          <w:p w:rsidR="00B6756A" w:rsidRPr="00234130" w:rsidRDefault="00B6756A" w:rsidP="00B6756A">
            <w:pPr>
              <w:rPr>
                <w:rFonts w:eastAsia="Times New Roman"/>
                <w:lang w:eastAsia="lt-LT"/>
              </w:rPr>
            </w:pPr>
            <w:r w:rsidRPr="00234130">
              <w:rPr>
                <w:rFonts w:eastAsia="Times New Roman"/>
                <w:lang w:eastAsia="lt-LT"/>
              </w:rPr>
              <w:t xml:space="preserve">c)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rsidR="00B6756A" w:rsidRDefault="00B6756A" w:rsidP="00B6756A">
            <w:r w:rsidRPr="00234130">
              <w:t xml:space="preserve">Projekto veiklų vykdymo </w:t>
            </w:r>
            <w:r w:rsidRPr="00E372CC">
              <w:t xml:space="preserve">teritorija turi atitikti Aprašo </w:t>
            </w:r>
            <w:r w:rsidR="00FB4AC9">
              <w:t>29</w:t>
            </w:r>
            <w:r w:rsidRPr="00E372CC">
              <w:t xml:space="preserve"> punkte</w:t>
            </w:r>
            <w:r>
              <w:t xml:space="preserve"> nustatytus  reikalavimus.</w:t>
            </w:r>
          </w:p>
          <w:p w:rsidR="00B6756A" w:rsidRPr="00234130" w:rsidRDefault="00B6756A" w:rsidP="00B6756A">
            <w:pPr>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234130" w:rsidRDefault="00B6756A" w:rsidP="00B6756A">
            <w:pPr>
              <w:rPr>
                <w:rFonts w:eastAsia="Times New Roman"/>
                <w:lang w:eastAsia="lt-LT"/>
              </w:rPr>
            </w:pPr>
          </w:p>
        </w:tc>
      </w:tr>
    </w:tbl>
    <w:p w:rsidR="00B6756A" w:rsidRDefault="00B6756A" w:rsidP="00B6756A">
      <w:pPr>
        <w:keepNext/>
        <w:rPr>
          <w:rFonts w:eastAsia="Times New Roman"/>
          <w:b/>
          <w:lang w:eastAsia="lt-LT"/>
        </w:rPr>
      </w:pPr>
    </w:p>
    <w:p w:rsidR="00B6756A" w:rsidRPr="008E0B63" w:rsidRDefault="00B6756A" w:rsidP="00B6756A">
      <w:pPr>
        <w:keepNext/>
        <w:rPr>
          <w:rFonts w:eastAsia="Times New Roman"/>
          <w:b/>
          <w:lang w:eastAsia="lt-LT"/>
        </w:rPr>
      </w:pPr>
      <w:r w:rsidRPr="008E0B63">
        <w:rPr>
          <w:rFonts w:eastAsia="Times New Roman"/>
          <w:b/>
          <w:lang w:eastAsia="lt-LT"/>
        </w:rPr>
        <w:t>GALUTINĖ PROJEKTO ATITIKTIES BENDRIESIEMS REIKALAVIMAMS VERTINIMO IŠVADA:</w:t>
      </w:r>
    </w:p>
    <w:p w:rsidR="00B6756A" w:rsidRPr="008E0B63" w:rsidRDefault="00B6756A" w:rsidP="00B6756A">
      <w:pPr>
        <w:rPr>
          <w:rFonts w:eastAsia="Times New Roman"/>
          <w:lang w:eastAsia="lt-LT"/>
        </w:rPr>
      </w:pPr>
    </w:p>
    <w:p w:rsidR="00B6756A" w:rsidRPr="008E0B63" w:rsidRDefault="00B6756A" w:rsidP="00B6756A">
      <w:pPr>
        <w:pStyle w:val="ListParagraph"/>
        <w:numPr>
          <w:ilvl w:val="0"/>
          <w:numId w:val="10"/>
        </w:numPr>
        <w:jc w:val="left"/>
        <w:rPr>
          <w:rFonts w:eastAsia="Times New Roman"/>
          <w:b/>
          <w:lang w:eastAsia="lt-LT"/>
        </w:rPr>
      </w:pPr>
      <w:r w:rsidRPr="008E0B63">
        <w:rPr>
          <w:rFonts w:eastAsia="Times New Roman"/>
          <w:b/>
          <w:lang w:eastAsia="lt-LT"/>
        </w:rPr>
        <w:t>Paraiška įvertinta teigiamai pagal visus bendruosius reikalavimus ir specialiuosius kriterijus:</w:t>
      </w:r>
    </w:p>
    <w:p w:rsidR="00B6756A" w:rsidRPr="008E0B63" w:rsidRDefault="00B6756A" w:rsidP="00B6756A">
      <w:pPr>
        <w:ind w:left="720"/>
        <w:rPr>
          <w:rFonts w:eastAsia="Times New Roman"/>
          <w:lang w:eastAsia="lt-LT"/>
        </w:rPr>
      </w:pPr>
      <w:r w:rsidRPr="008E0B63">
        <w:rPr>
          <w:rFonts w:eastAsia="Times New Roman"/>
          <w:lang w:eastAsia="lt-LT"/>
        </w:rPr>
        <w:sym w:font="Symbol" w:char="F07F"/>
      </w:r>
      <w:r w:rsidRPr="008E0B63">
        <w:rPr>
          <w:rFonts w:eastAsia="Times New Roman"/>
          <w:lang w:eastAsia="lt-LT"/>
        </w:rPr>
        <w:t xml:space="preserve"> Taip                                                   </w:t>
      </w:r>
      <w:r w:rsidRPr="008E0B63">
        <w:rPr>
          <w:rFonts w:eastAsia="Times New Roman"/>
          <w:lang w:eastAsia="lt-LT"/>
        </w:rPr>
        <w:sym w:font="Symbol" w:char="F07F"/>
      </w:r>
      <w:r w:rsidRPr="008E0B63">
        <w:rPr>
          <w:rFonts w:eastAsia="Times New Roman"/>
          <w:lang w:eastAsia="lt-LT"/>
        </w:rPr>
        <w:t xml:space="preserve"> Ne                                                              </w:t>
      </w:r>
      <w:r w:rsidRPr="008E0B63">
        <w:rPr>
          <w:rFonts w:eastAsia="Times New Roman"/>
          <w:lang w:eastAsia="lt-LT"/>
        </w:rPr>
        <w:sym w:font="Symbol" w:char="F07F"/>
      </w:r>
      <w:r w:rsidRPr="008E0B63">
        <w:rPr>
          <w:rFonts w:eastAsia="Times New Roman"/>
          <w:lang w:eastAsia="lt-LT"/>
        </w:rPr>
        <w:t xml:space="preserve"> Taip su išlyga </w:t>
      </w:r>
    </w:p>
    <w:p w:rsidR="00B6756A" w:rsidRDefault="00B6756A" w:rsidP="00B6756A">
      <w:pPr>
        <w:ind w:left="720"/>
        <w:rPr>
          <w:rFonts w:eastAsia="Times New Roman"/>
          <w:lang w:eastAsia="lt-LT"/>
        </w:rPr>
      </w:pPr>
      <w:r w:rsidRPr="008E0B63">
        <w:rPr>
          <w:rFonts w:eastAsia="Times New Roman"/>
          <w:lang w:eastAsia="lt-LT"/>
        </w:rPr>
        <w:t>Komentarai: _____________________________________</w:t>
      </w:r>
      <w:r>
        <w:rPr>
          <w:rFonts w:eastAsia="Times New Roman"/>
          <w:lang w:eastAsia="lt-LT"/>
        </w:rPr>
        <w:t>_______________________________</w:t>
      </w:r>
    </w:p>
    <w:p w:rsidR="00B6756A" w:rsidRPr="000273D9" w:rsidRDefault="00B6756A" w:rsidP="00B6756A">
      <w:pPr>
        <w:ind w:left="720"/>
        <w:rPr>
          <w:rFonts w:eastAsia="Times New Roman"/>
          <w:lang w:eastAsia="lt-LT"/>
        </w:rPr>
      </w:pPr>
    </w:p>
    <w:p w:rsidR="00B6756A" w:rsidRPr="008E0B63" w:rsidRDefault="00B6756A" w:rsidP="00B6756A">
      <w:pPr>
        <w:pStyle w:val="ListParagraph"/>
        <w:numPr>
          <w:ilvl w:val="0"/>
          <w:numId w:val="10"/>
        </w:numPr>
        <w:rPr>
          <w:rFonts w:eastAsia="Times New Roman"/>
          <w:b/>
          <w:lang w:eastAsia="lt-LT"/>
        </w:rPr>
      </w:pPr>
      <w:r w:rsidRPr="008E0B63">
        <w:rPr>
          <w:rFonts w:eastAsia="Times New Roman"/>
          <w:b/>
          <w:lang w:eastAsia="lt-LT"/>
        </w:rPr>
        <w:t>Pareiškėjas nebandė gauti konfidencialios informacijos arba daryti poveikio vertinimą atliekančiai institucijai dabartinio paraiškų vertinimo arba atrankos proceso metu:</w:t>
      </w:r>
    </w:p>
    <w:p w:rsidR="00B6756A" w:rsidRPr="008E0B63" w:rsidRDefault="00B6756A" w:rsidP="00B6756A">
      <w:pPr>
        <w:ind w:left="720"/>
        <w:rPr>
          <w:rFonts w:eastAsia="Times New Roman"/>
          <w:lang w:eastAsia="lt-LT"/>
        </w:rPr>
      </w:pPr>
      <w:r w:rsidRPr="008E0B63">
        <w:rPr>
          <w:rFonts w:eastAsia="Times New Roman"/>
          <w:lang w:eastAsia="lt-LT"/>
        </w:rPr>
        <w:sym w:font="Symbol" w:char="F07F"/>
      </w:r>
      <w:r w:rsidRPr="008E0B63">
        <w:rPr>
          <w:rFonts w:eastAsia="Times New Roman"/>
          <w:lang w:eastAsia="lt-LT"/>
        </w:rPr>
        <w:t xml:space="preserve"> Taip, nebandė</w:t>
      </w:r>
    </w:p>
    <w:p w:rsidR="00B6756A" w:rsidRPr="008E0B63" w:rsidRDefault="00B6756A" w:rsidP="00B6756A">
      <w:pPr>
        <w:ind w:left="720"/>
        <w:rPr>
          <w:rFonts w:eastAsia="Times New Roman"/>
          <w:lang w:eastAsia="lt-LT"/>
        </w:rPr>
      </w:pPr>
      <w:r w:rsidRPr="008E0B63">
        <w:rPr>
          <w:rFonts w:eastAsia="Times New Roman"/>
          <w:lang w:eastAsia="lt-LT"/>
        </w:rPr>
        <w:sym w:font="Symbol" w:char="F07F"/>
      </w:r>
      <w:r w:rsidRPr="008E0B63">
        <w:rPr>
          <w:rFonts w:eastAsia="Times New Roman"/>
          <w:lang w:eastAsia="lt-LT"/>
        </w:rPr>
        <w:t xml:space="preserve"> Ne, bandė</w:t>
      </w:r>
    </w:p>
    <w:p w:rsidR="00B6756A" w:rsidRPr="008E0B63" w:rsidRDefault="00B6756A" w:rsidP="00B6756A">
      <w:pPr>
        <w:ind w:left="720"/>
        <w:rPr>
          <w:rFonts w:eastAsia="Times New Roman"/>
          <w:lang w:eastAsia="lt-LT"/>
        </w:rPr>
      </w:pPr>
      <w:r w:rsidRPr="008E0B63">
        <w:rPr>
          <w:rFonts w:eastAsia="Times New Roman"/>
          <w:lang w:eastAsia="lt-LT"/>
        </w:rPr>
        <w:lastRenderedPageBreak/>
        <w:t>Komentarai: ____________________________________________________________________</w:t>
      </w:r>
    </w:p>
    <w:p w:rsidR="00B6756A" w:rsidRPr="008E0B63" w:rsidRDefault="00B6756A" w:rsidP="00B6756A">
      <w:pPr>
        <w:ind w:left="720"/>
        <w:rPr>
          <w:i/>
        </w:rPr>
      </w:pPr>
      <w:r w:rsidRPr="008E0B63">
        <w:rPr>
          <w:i/>
        </w:rPr>
        <w:t>(Privaloma pildyti tik atsakius „Ne, bandė“, t. y. nurodomos faktinės aplinkybės.)</w:t>
      </w:r>
    </w:p>
    <w:p w:rsidR="00B6756A" w:rsidRPr="008E0B63" w:rsidRDefault="00B6756A" w:rsidP="00B6756A">
      <w:pPr>
        <w:keepNext/>
        <w:numPr>
          <w:ilvl w:val="0"/>
          <w:numId w:val="10"/>
        </w:numPr>
        <w:rPr>
          <w:b/>
          <w:color w:val="000000"/>
          <w:lang w:eastAsia="lt-LT"/>
        </w:rPr>
      </w:pPr>
      <w:r w:rsidRPr="008E0B63">
        <w:rPr>
          <w:b/>
        </w:rPr>
        <w:t>Projekto tinkamumo finansuoti vertinimo metu nustatytos</w:t>
      </w:r>
      <w:r w:rsidRPr="008E0B63">
        <w:rPr>
          <w:b/>
          <w:lang w:eastAsia="lt-LT"/>
        </w:rPr>
        <w:t xml:space="preserve"> projekto</w:t>
      </w:r>
      <w:r w:rsidRPr="008E0B63">
        <w:rPr>
          <w:lang w:eastAsia="lt-LT"/>
        </w:rPr>
        <w:t xml:space="preserve"> </w:t>
      </w:r>
      <w:r w:rsidRPr="008E0B63">
        <w:rPr>
          <w:b/>
          <w:color w:val="000000"/>
          <w:lang w:eastAsia="lt-LT"/>
        </w:rPr>
        <w:t>tinkamos finansuoti ir tinkamos deklaruoti Europos Komisijos  (toliau – EK) išlaidos:</w:t>
      </w:r>
    </w:p>
    <w:p w:rsidR="00B6756A" w:rsidRPr="008E0B63" w:rsidRDefault="00B6756A" w:rsidP="00B6756A">
      <w:pPr>
        <w:ind w:left="720"/>
        <w:rPr>
          <w:i/>
        </w:rPr>
      </w:pPr>
    </w:p>
    <w:tbl>
      <w:tblPr>
        <w:tblW w:w="4832" w:type="pct"/>
        <w:tblInd w:w="466" w:type="dxa"/>
        <w:tblLayout w:type="fixed"/>
        <w:tblCellMar>
          <w:left w:w="40" w:type="dxa"/>
          <w:right w:w="40" w:type="dxa"/>
        </w:tblCellMar>
        <w:tblLook w:val="0000" w:firstRow="0" w:lastRow="0" w:firstColumn="0" w:lastColumn="0" w:noHBand="0" w:noVBand="0"/>
      </w:tblPr>
      <w:tblGrid>
        <w:gridCol w:w="2329"/>
        <w:gridCol w:w="1370"/>
        <w:gridCol w:w="1507"/>
        <w:gridCol w:w="1507"/>
        <w:gridCol w:w="1508"/>
        <w:gridCol w:w="1644"/>
        <w:gridCol w:w="1644"/>
        <w:gridCol w:w="1439"/>
        <w:gridCol w:w="1511"/>
      </w:tblGrid>
      <w:tr w:rsidR="00B6756A" w:rsidRPr="008E0B63" w:rsidTr="00B6756A">
        <w:trPr>
          <w:trHeight w:val="23"/>
        </w:trPr>
        <w:tc>
          <w:tcPr>
            <w:tcW w:w="2328" w:type="dxa"/>
            <w:vMerge w:val="restart"/>
            <w:tcBorders>
              <w:top w:val="single" w:sz="6" w:space="0" w:color="auto"/>
              <w:left w:val="single" w:sz="6" w:space="0" w:color="auto"/>
              <w:bottom w:val="single" w:sz="6" w:space="0" w:color="auto"/>
              <w:right w:val="single" w:sz="6" w:space="0" w:color="auto"/>
            </w:tcBorders>
            <w:vAlign w:val="center"/>
          </w:tcPr>
          <w:p w:rsidR="00B6756A" w:rsidRPr="008E0B63" w:rsidRDefault="00B6756A" w:rsidP="00B6756A">
            <w:pPr>
              <w:ind w:right="57"/>
              <w:jc w:val="center"/>
              <w:rPr>
                <w:b/>
              </w:rPr>
            </w:pPr>
            <w:r w:rsidRPr="008E0B63">
              <w:rPr>
                <w:b/>
              </w:rPr>
              <w:t>Bendra projekto vertė (apima ir tinkamas, ir netinkamas išlaidas), Eur</w:t>
            </w:r>
          </w:p>
        </w:tc>
        <w:tc>
          <w:tcPr>
            <w:tcW w:w="7536" w:type="dxa"/>
            <w:gridSpan w:val="5"/>
            <w:tcBorders>
              <w:top w:val="single" w:sz="6" w:space="0" w:color="auto"/>
              <w:left w:val="single" w:sz="6" w:space="0" w:color="auto"/>
              <w:bottom w:val="single" w:sz="6" w:space="0" w:color="auto"/>
              <w:right w:val="single" w:sz="6" w:space="0" w:color="auto"/>
            </w:tcBorders>
            <w:vAlign w:val="center"/>
          </w:tcPr>
          <w:p w:rsidR="00B6756A" w:rsidRPr="008E0B63" w:rsidRDefault="00B6756A" w:rsidP="00B6756A">
            <w:pPr>
              <w:jc w:val="center"/>
              <w:rPr>
                <w:b/>
              </w:rPr>
            </w:pPr>
            <w:r w:rsidRPr="008E0B63">
              <w:rPr>
                <w:b/>
              </w:rPr>
              <w:t xml:space="preserve"> 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rsidR="00B6756A" w:rsidRPr="008E0B63" w:rsidDel="001B7222" w:rsidRDefault="00B6756A" w:rsidP="00B6756A">
            <w:pPr>
              <w:jc w:val="center"/>
              <w:rPr>
                <w:b/>
              </w:rPr>
            </w:pPr>
            <w:r w:rsidRPr="008E0B63">
              <w:rPr>
                <w:b/>
              </w:rPr>
              <w:t>Pajamos, mažinančios tinkamų deklaruoti EK išlaidų sumą, Eur</w:t>
            </w:r>
          </w:p>
        </w:tc>
        <w:tc>
          <w:tcPr>
            <w:tcW w:w="2950" w:type="dxa"/>
            <w:gridSpan w:val="2"/>
            <w:tcBorders>
              <w:top w:val="single" w:sz="6" w:space="0" w:color="auto"/>
              <w:left w:val="single" w:sz="6" w:space="0" w:color="auto"/>
              <w:bottom w:val="single" w:sz="4" w:space="0" w:color="auto"/>
              <w:right w:val="single" w:sz="6" w:space="0" w:color="auto"/>
            </w:tcBorders>
            <w:vAlign w:val="center"/>
          </w:tcPr>
          <w:p w:rsidR="00B6756A" w:rsidRPr="008E0B63" w:rsidRDefault="00B6756A" w:rsidP="00B6756A">
            <w:pPr>
              <w:jc w:val="center"/>
              <w:rPr>
                <w:b/>
              </w:rPr>
            </w:pPr>
            <w:r w:rsidRPr="008E0B63">
              <w:rPr>
                <w:b/>
              </w:rPr>
              <w:t>Tinkamos deklaruoti EK išlaidos</w:t>
            </w:r>
          </w:p>
        </w:tc>
      </w:tr>
      <w:tr w:rsidR="00B6756A" w:rsidRPr="008E0B63" w:rsidTr="00B6756A">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B6756A" w:rsidRPr="008E0B63" w:rsidRDefault="00B6756A" w:rsidP="00B6756A"/>
        </w:tc>
        <w:tc>
          <w:tcPr>
            <w:tcW w:w="1370" w:type="dxa"/>
            <w:vMerge w:val="restart"/>
            <w:tcBorders>
              <w:top w:val="single" w:sz="6" w:space="0" w:color="auto"/>
              <w:left w:val="single" w:sz="6" w:space="0" w:color="auto"/>
              <w:bottom w:val="single" w:sz="6" w:space="0" w:color="auto"/>
              <w:right w:val="single" w:sz="6" w:space="0" w:color="auto"/>
            </w:tcBorders>
            <w:vAlign w:val="center"/>
          </w:tcPr>
          <w:p w:rsidR="00B6756A" w:rsidRPr="008E0B63" w:rsidRDefault="00B6756A" w:rsidP="00B6756A">
            <w:pPr>
              <w:jc w:val="center"/>
              <w:rPr>
                <w:b/>
              </w:rPr>
            </w:pPr>
            <w:r w:rsidRPr="008E0B63">
              <w:rPr>
                <w:b/>
              </w:rPr>
              <w:t>Iš viso, Eur</w:t>
            </w:r>
          </w:p>
        </w:tc>
        <w:tc>
          <w:tcPr>
            <w:tcW w:w="6166" w:type="dxa"/>
            <w:gridSpan w:val="4"/>
            <w:tcBorders>
              <w:top w:val="single" w:sz="6" w:space="0" w:color="auto"/>
              <w:left w:val="single" w:sz="6" w:space="0" w:color="auto"/>
              <w:bottom w:val="single" w:sz="6" w:space="0" w:color="auto"/>
              <w:right w:val="single" w:sz="6" w:space="0" w:color="auto"/>
            </w:tcBorders>
            <w:vAlign w:val="center"/>
          </w:tcPr>
          <w:p w:rsidR="00B6756A" w:rsidRPr="008E0B63" w:rsidRDefault="00B6756A" w:rsidP="00B6756A">
            <w:pPr>
              <w:jc w:val="center"/>
              <w:rPr>
                <w:b/>
              </w:rPr>
            </w:pPr>
            <w:r w:rsidRPr="008E0B63">
              <w:rPr>
                <w:b/>
              </w:rPr>
              <w:t>Iš jų:</w:t>
            </w:r>
          </w:p>
        </w:tc>
        <w:tc>
          <w:tcPr>
            <w:tcW w:w="1644" w:type="dxa"/>
            <w:vMerge/>
            <w:tcBorders>
              <w:left w:val="single" w:sz="6" w:space="0" w:color="auto"/>
              <w:right w:val="single" w:sz="4" w:space="0" w:color="auto"/>
            </w:tcBorders>
            <w:vAlign w:val="center"/>
          </w:tcPr>
          <w:p w:rsidR="00B6756A" w:rsidRPr="008E0B63" w:rsidRDefault="00B6756A" w:rsidP="00B6756A">
            <w:pPr>
              <w:jc w:val="center"/>
            </w:pPr>
          </w:p>
        </w:tc>
        <w:tc>
          <w:tcPr>
            <w:tcW w:w="1439" w:type="dxa"/>
            <w:vMerge w:val="restart"/>
            <w:tcBorders>
              <w:top w:val="single" w:sz="4" w:space="0" w:color="auto"/>
              <w:left w:val="single" w:sz="4" w:space="0" w:color="auto"/>
              <w:right w:val="single" w:sz="4" w:space="0" w:color="auto"/>
            </w:tcBorders>
            <w:vAlign w:val="center"/>
          </w:tcPr>
          <w:p w:rsidR="00B6756A" w:rsidRPr="008E0B63" w:rsidRDefault="00B6756A" w:rsidP="00B6756A">
            <w:pPr>
              <w:jc w:val="center"/>
              <w:rPr>
                <w:b/>
              </w:rPr>
            </w:pPr>
            <w:r w:rsidRPr="008E0B63">
              <w:rPr>
                <w:b/>
              </w:rPr>
              <w:t>Didžiausia EK tinkamų deklaruoti išlaidų suma, Eur</w:t>
            </w:r>
          </w:p>
        </w:tc>
        <w:tc>
          <w:tcPr>
            <w:tcW w:w="1511" w:type="dxa"/>
            <w:vMerge w:val="restart"/>
            <w:tcBorders>
              <w:top w:val="single" w:sz="4" w:space="0" w:color="auto"/>
              <w:left w:val="single" w:sz="4" w:space="0" w:color="auto"/>
              <w:right w:val="single" w:sz="4" w:space="0" w:color="auto"/>
            </w:tcBorders>
            <w:vAlign w:val="center"/>
          </w:tcPr>
          <w:p w:rsidR="00B6756A" w:rsidRPr="008E0B63" w:rsidRDefault="00B6756A" w:rsidP="00B6756A">
            <w:pPr>
              <w:jc w:val="center"/>
              <w:rPr>
                <w:b/>
              </w:rPr>
            </w:pPr>
            <w:r w:rsidRPr="008E0B63">
              <w:rPr>
                <w:b/>
              </w:rPr>
              <w:t>Dalis nuo tinkamų finansuoti išlaidų, proc</w:t>
            </w:r>
          </w:p>
        </w:tc>
      </w:tr>
      <w:tr w:rsidR="00B6756A" w:rsidRPr="008E0B63" w:rsidTr="00B6756A">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B6756A" w:rsidRPr="008E0B63" w:rsidRDefault="00B6756A" w:rsidP="00B6756A"/>
        </w:tc>
        <w:tc>
          <w:tcPr>
            <w:tcW w:w="1370" w:type="dxa"/>
            <w:vMerge/>
            <w:tcBorders>
              <w:top w:val="single" w:sz="6" w:space="0" w:color="auto"/>
              <w:left w:val="single" w:sz="6" w:space="0" w:color="auto"/>
              <w:bottom w:val="single" w:sz="6" w:space="0" w:color="auto"/>
              <w:right w:val="single" w:sz="6" w:space="0" w:color="auto"/>
            </w:tcBorders>
            <w:vAlign w:val="center"/>
          </w:tcPr>
          <w:p w:rsidR="00B6756A" w:rsidRPr="008E0B63" w:rsidRDefault="00B6756A" w:rsidP="00B6756A"/>
        </w:tc>
        <w:tc>
          <w:tcPr>
            <w:tcW w:w="1507" w:type="dxa"/>
            <w:tcBorders>
              <w:top w:val="single" w:sz="6" w:space="0" w:color="auto"/>
              <w:left w:val="single" w:sz="6" w:space="0" w:color="auto"/>
              <w:bottom w:val="single" w:sz="6" w:space="0" w:color="auto"/>
              <w:right w:val="single" w:sz="6" w:space="0" w:color="auto"/>
            </w:tcBorders>
            <w:vAlign w:val="center"/>
          </w:tcPr>
          <w:p w:rsidR="00B6756A" w:rsidRPr="008E0B63" w:rsidRDefault="00B6756A" w:rsidP="00B6756A">
            <w:pPr>
              <w:ind w:left="-57" w:right="-57"/>
              <w:jc w:val="center"/>
              <w:rPr>
                <w:b/>
              </w:rPr>
            </w:pPr>
          </w:p>
          <w:p w:rsidR="00B6756A" w:rsidRPr="008E0B63" w:rsidRDefault="00B6756A" w:rsidP="00B6756A">
            <w:pPr>
              <w:ind w:right="104"/>
              <w:jc w:val="center"/>
              <w:rPr>
                <w:b/>
              </w:rPr>
            </w:pPr>
            <w:r w:rsidRPr="008E0B63">
              <w:rPr>
                <w:b/>
              </w:rPr>
              <w:t>Prašomos skirti lėšos – iki, Eur</w:t>
            </w:r>
          </w:p>
        </w:tc>
        <w:tc>
          <w:tcPr>
            <w:tcW w:w="1507" w:type="dxa"/>
            <w:tcBorders>
              <w:top w:val="single" w:sz="6" w:space="0" w:color="auto"/>
              <w:left w:val="single" w:sz="6" w:space="0" w:color="auto"/>
              <w:bottom w:val="single" w:sz="6" w:space="0" w:color="auto"/>
              <w:right w:val="single" w:sz="6" w:space="0" w:color="auto"/>
            </w:tcBorders>
            <w:vAlign w:val="center"/>
          </w:tcPr>
          <w:p w:rsidR="00B6756A" w:rsidRPr="008E0B63" w:rsidRDefault="00B6756A" w:rsidP="00B6756A">
            <w:pPr>
              <w:jc w:val="center"/>
              <w:rPr>
                <w:b/>
              </w:rPr>
            </w:pPr>
            <w:r w:rsidRPr="008E0B63">
              <w:rPr>
                <w:b/>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rsidR="00B6756A" w:rsidRPr="008E0B63" w:rsidRDefault="00B6756A" w:rsidP="00B6756A">
            <w:pPr>
              <w:ind w:left="-57" w:right="-57"/>
              <w:jc w:val="center"/>
              <w:rPr>
                <w:b/>
              </w:rPr>
            </w:pPr>
            <w:r w:rsidRPr="008E0B63">
              <w:rPr>
                <w:b/>
              </w:rPr>
              <w:t xml:space="preserve">Pareiškėjo ir partnerio (-ių) nuosavos lėšos, Eur </w:t>
            </w:r>
          </w:p>
        </w:tc>
        <w:tc>
          <w:tcPr>
            <w:tcW w:w="1644" w:type="dxa"/>
            <w:tcBorders>
              <w:top w:val="single" w:sz="6" w:space="0" w:color="auto"/>
              <w:left w:val="single" w:sz="6" w:space="0" w:color="auto"/>
              <w:bottom w:val="single" w:sz="6" w:space="0" w:color="auto"/>
              <w:right w:val="single" w:sz="6" w:space="0" w:color="auto"/>
            </w:tcBorders>
            <w:vAlign w:val="center"/>
          </w:tcPr>
          <w:p w:rsidR="00B6756A" w:rsidRPr="008E0B63" w:rsidRDefault="00B6756A" w:rsidP="00B6756A">
            <w:pPr>
              <w:ind w:left="-57" w:right="-57"/>
              <w:jc w:val="center"/>
              <w:rPr>
                <w:b/>
              </w:rPr>
            </w:pPr>
            <w:r w:rsidRPr="008E0B63">
              <w:rPr>
                <w:b/>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rsidR="00B6756A" w:rsidRPr="008E0B63" w:rsidRDefault="00B6756A" w:rsidP="00B6756A">
            <w:pPr>
              <w:ind w:left="-57" w:right="-57"/>
              <w:jc w:val="center"/>
            </w:pPr>
          </w:p>
        </w:tc>
        <w:tc>
          <w:tcPr>
            <w:tcW w:w="1439" w:type="dxa"/>
            <w:vMerge/>
            <w:tcBorders>
              <w:left w:val="single" w:sz="4" w:space="0" w:color="auto"/>
              <w:bottom w:val="single" w:sz="4" w:space="0" w:color="auto"/>
              <w:right w:val="single" w:sz="4" w:space="0" w:color="auto"/>
            </w:tcBorders>
            <w:vAlign w:val="center"/>
          </w:tcPr>
          <w:p w:rsidR="00B6756A" w:rsidRPr="008E0B63" w:rsidRDefault="00B6756A" w:rsidP="00B6756A">
            <w:pPr>
              <w:ind w:left="-57" w:right="-57"/>
              <w:jc w:val="center"/>
            </w:pPr>
          </w:p>
        </w:tc>
        <w:tc>
          <w:tcPr>
            <w:tcW w:w="1511" w:type="dxa"/>
            <w:vMerge/>
            <w:tcBorders>
              <w:left w:val="single" w:sz="4" w:space="0" w:color="auto"/>
              <w:bottom w:val="single" w:sz="4" w:space="0" w:color="auto"/>
              <w:right w:val="single" w:sz="4" w:space="0" w:color="auto"/>
            </w:tcBorders>
            <w:vAlign w:val="center"/>
          </w:tcPr>
          <w:p w:rsidR="00B6756A" w:rsidRPr="008E0B63" w:rsidRDefault="00B6756A" w:rsidP="00B6756A">
            <w:pPr>
              <w:ind w:left="-57" w:right="-57"/>
              <w:jc w:val="center"/>
            </w:pPr>
          </w:p>
        </w:tc>
      </w:tr>
      <w:tr w:rsidR="00B6756A" w:rsidRPr="008E0B63" w:rsidTr="00B6756A">
        <w:trPr>
          <w:cantSplit/>
          <w:trHeight w:val="23"/>
        </w:trPr>
        <w:tc>
          <w:tcPr>
            <w:tcW w:w="232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756A" w:rsidRPr="008E0B63" w:rsidRDefault="00B6756A" w:rsidP="00B6756A">
            <w:pPr>
              <w:jc w:val="center"/>
            </w:pPr>
            <w:r w:rsidRPr="008E0B63">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756A" w:rsidRPr="008E0B63" w:rsidRDefault="00B6756A" w:rsidP="00B6756A">
            <w:pPr>
              <w:jc w:val="center"/>
            </w:pPr>
            <w:r w:rsidRPr="008E0B63">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756A" w:rsidRPr="008E0B63" w:rsidRDefault="00B6756A" w:rsidP="00B6756A">
            <w:pPr>
              <w:ind w:left="-57" w:right="-57"/>
              <w:jc w:val="center"/>
            </w:pPr>
            <w:r w:rsidRPr="008E0B63">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756A" w:rsidRPr="008E0B63" w:rsidRDefault="00B6756A" w:rsidP="00B6756A">
            <w:pPr>
              <w:ind w:left="-57" w:right="-57"/>
              <w:jc w:val="center"/>
            </w:pPr>
            <w:r w:rsidRPr="008E0B63">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756A" w:rsidRPr="008E0B63" w:rsidRDefault="00B6756A" w:rsidP="00B6756A">
            <w:pPr>
              <w:ind w:left="-57" w:right="-57"/>
              <w:jc w:val="center"/>
            </w:pPr>
            <w:r w:rsidRPr="008E0B63">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756A" w:rsidRPr="008E0B63" w:rsidRDefault="00B6756A" w:rsidP="00B6756A">
            <w:pPr>
              <w:ind w:left="-57" w:right="-57"/>
              <w:jc w:val="center"/>
            </w:pPr>
            <w:r w:rsidRPr="008E0B63">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rsidR="00B6756A" w:rsidRPr="008E0B63" w:rsidRDefault="00B6756A" w:rsidP="00B6756A">
            <w:pPr>
              <w:ind w:left="-57" w:right="-57"/>
              <w:jc w:val="center"/>
            </w:pPr>
            <w:r w:rsidRPr="008E0B63">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rsidR="00B6756A" w:rsidRPr="008E0B63" w:rsidRDefault="00B6756A" w:rsidP="00B6756A">
            <w:pPr>
              <w:ind w:left="-57" w:right="-57"/>
              <w:jc w:val="center"/>
            </w:pPr>
            <w:r w:rsidRPr="008E0B63">
              <w:t>8</w:t>
            </w:r>
          </w:p>
        </w:tc>
        <w:tc>
          <w:tcPr>
            <w:tcW w:w="1511" w:type="dxa"/>
            <w:tcBorders>
              <w:left w:val="single" w:sz="4" w:space="0" w:color="auto"/>
              <w:bottom w:val="single" w:sz="4" w:space="0" w:color="auto"/>
              <w:right w:val="single" w:sz="4" w:space="0" w:color="auto"/>
            </w:tcBorders>
            <w:shd w:val="clear" w:color="auto" w:fill="BFBFBF" w:themeFill="background1" w:themeFillShade="BF"/>
            <w:vAlign w:val="center"/>
          </w:tcPr>
          <w:p w:rsidR="00B6756A" w:rsidRPr="008E0B63" w:rsidRDefault="00B6756A" w:rsidP="00B6756A">
            <w:pPr>
              <w:ind w:left="-57" w:right="-57"/>
              <w:jc w:val="center"/>
            </w:pPr>
            <w:r w:rsidRPr="008E0B63">
              <w:t>9=(8/2)*100</w:t>
            </w:r>
          </w:p>
        </w:tc>
      </w:tr>
      <w:tr w:rsidR="00B6756A" w:rsidRPr="008E0B63" w:rsidTr="00B6756A">
        <w:trPr>
          <w:cantSplit/>
          <w:trHeight w:val="23"/>
        </w:trPr>
        <w:tc>
          <w:tcPr>
            <w:tcW w:w="2328" w:type="dxa"/>
            <w:tcBorders>
              <w:top w:val="single" w:sz="6" w:space="0" w:color="auto"/>
              <w:left w:val="single" w:sz="6" w:space="0" w:color="auto"/>
              <w:bottom w:val="single" w:sz="6" w:space="0" w:color="auto"/>
              <w:right w:val="single" w:sz="6" w:space="0" w:color="auto"/>
            </w:tcBorders>
          </w:tcPr>
          <w:p w:rsidR="00B6756A" w:rsidRPr="008E0B63" w:rsidRDefault="00B6756A" w:rsidP="00B6756A"/>
        </w:tc>
        <w:tc>
          <w:tcPr>
            <w:tcW w:w="1370" w:type="dxa"/>
            <w:tcBorders>
              <w:top w:val="single" w:sz="6" w:space="0" w:color="auto"/>
              <w:left w:val="single" w:sz="6" w:space="0" w:color="auto"/>
              <w:bottom w:val="single" w:sz="6" w:space="0" w:color="auto"/>
              <w:right w:val="single" w:sz="6" w:space="0" w:color="auto"/>
            </w:tcBorders>
          </w:tcPr>
          <w:p w:rsidR="00B6756A" w:rsidRPr="008E0B63" w:rsidRDefault="00B6756A" w:rsidP="00B6756A">
            <w:pPr>
              <w:rPr>
                <w:lang w:eastAsia="lt-LT"/>
              </w:rPr>
            </w:pPr>
          </w:p>
        </w:tc>
        <w:tc>
          <w:tcPr>
            <w:tcW w:w="1507" w:type="dxa"/>
            <w:tcBorders>
              <w:top w:val="single" w:sz="6" w:space="0" w:color="auto"/>
              <w:left w:val="single" w:sz="6" w:space="0" w:color="auto"/>
              <w:bottom w:val="single" w:sz="6" w:space="0" w:color="auto"/>
              <w:right w:val="single" w:sz="6" w:space="0" w:color="auto"/>
            </w:tcBorders>
          </w:tcPr>
          <w:p w:rsidR="00B6756A" w:rsidRPr="008E0B63" w:rsidRDefault="00B6756A" w:rsidP="00B6756A">
            <w:pPr>
              <w:rPr>
                <w:lang w:eastAsia="lt-LT"/>
              </w:rPr>
            </w:pPr>
          </w:p>
        </w:tc>
        <w:tc>
          <w:tcPr>
            <w:tcW w:w="1507" w:type="dxa"/>
            <w:tcBorders>
              <w:top w:val="single" w:sz="6" w:space="0" w:color="auto"/>
              <w:left w:val="single" w:sz="6" w:space="0" w:color="auto"/>
              <w:bottom w:val="single" w:sz="6" w:space="0" w:color="auto"/>
              <w:right w:val="single" w:sz="6" w:space="0" w:color="auto"/>
            </w:tcBorders>
          </w:tcPr>
          <w:p w:rsidR="00B6756A" w:rsidRPr="008E0B63" w:rsidRDefault="00B6756A" w:rsidP="00B6756A"/>
        </w:tc>
        <w:tc>
          <w:tcPr>
            <w:tcW w:w="1508" w:type="dxa"/>
            <w:tcBorders>
              <w:top w:val="single" w:sz="6" w:space="0" w:color="auto"/>
              <w:left w:val="single" w:sz="6" w:space="0" w:color="auto"/>
              <w:bottom w:val="single" w:sz="6" w:space="0" w:color="auto"/>
              <w:right w:val="single" w:sz="6" w:space="0" w:color="auto"/>
            </w:tcBorders>
          </w:tcPr>
          <w:p w:rsidR="00B6756A" w:rsidRPr="008E0B63" w:rsidRDefault="00B6756A" w:rsidP="00B6756A">
            <w:pPr>
              <w:rPr>
                <w:lang w:eastAsia="lt-LT"/>
              </w:rPr>
            </w:pPr>
          </w:p>
        </w:tc>
        <w:tc>
          <w:tcPr>
            <w:tcW w:w="1644" w:type="dxa"/>
            <w:tcBorders>
              <w:top w:val="single" w:sz="6" w:space="0" w:color="auto"/>
              <w:left w:val="single" w:sz="6" w:space="0" w:color="auto"/>
              <w:bottom w:val="single" w:sz="6" w:space="0" w:color="auto"/>
              <w:right w:val="single" w:sz="6" w:space="0" w:color="auto"/>
            </w:tcBorders>
          </w:tcPr>
          <w:p w:rsidR="00B6756A" w:rsidRPr="008E0B63" w:rsidRDefault="00B6756A" w:rsidP="00B6756A"/>
        </w:tc>
        <w:tc>
          <w:tcPr>
            <w:tcW w:w="1644" w:type="dxa"/>
            <w:tcBorders>
              <w:top w:val="single" w:sz="6" w:space="0" w:color="auto"/>
              <w:left w:val="single" w:sz="6" w:space="0" w:color="auto"/>
              <w:bottom w:val="single" w:sz="6" w:space="0" w:color="auto"/>
              <w:right w:val="single" w:sz="4" w:space="0" w:color="auto"/>
            </w:tcBorders>
          </w:tcPr>
          <w:p w:rsidR="00B6756A" w:rsidRPr="008E0B63" w:rsidRDefault="00B6756A" w:rsidP="00B6756A">
            <w:pPr>
              <w:rPr>
                <w:lang w:eastAsia="lt-LT"/>
              </w:rPr>
            </w:pPr>
          </w:p>
        </w:tc>
        <w:tc>
          <w:tcPr>
            <w:tcW w:w="1439" w:type="dxa"/>
            <w:tcBorders>
              <w:top w:val="single" w:sz="4" w:space="0" w:color="auto"/>
              <w:left w:val="single" w:sz="4" w:space="0" w:color="auto"/>
              <w:bottom w:val="single" w:sz="4" w:space="0" w:color="auto"/>
              <w:right w:val="single" w:sz="4" w:space="0" w:color="auto"/>
            </w:tcBorders>
          </w:tcPr>
          <w:p w:rsidR="00B6756A" w:rsidRPr="008E0B63" w:rsidRDefault="00B6756A" w:rsidP="00B6756A">
            <w:pPr>
              <w:rPr>
                <w:lang w:eastAsia="lt-LT"/>
              </w:rPr>
            </w:pPr>
          </w:p>
        </w:tc>
        <w:tc>
          <w:tcPr>
            <w:tcW w:w="1511" w:type="dxa"/>
            <w:tcBorders>
              <w:top w:val="single" w:sz="4" w:space="0" w:color="auto"/>
              <w:left w:val="single" w:sz="4" w:space="0" w:color="auto"/>
              <w:bottom w:val="single" w:sz="4" w:space="0" w:color="auto"/>
              <w:right w:val="single" w:sz="4" w:space="0" w:color="auto"/>
            </w:tcBorders>
          </w:tcPr>
          <w:p w:rsidR="00B6756A" w:rsidRPr="008E0B63" w:rsidRDefault="00B6756A" w:rsidP="00B6756A"/>
        </w:tc>
      </w:tr>
    </w:tbl>
    <w:p w:rsidR="00B6756A" w:rsidRPr="008E0B63" w:rsidRDefault="00B6756A" w:rsidP="00B6756A">
      <w:pPr>
        <w:ind w:left="426"/>
        <w:rPr>
          <w:b/>
        </w:rPr>
      </w:pPr>
      <w:r w:rsidRPr="008E0B63">
        <w:rPr>
          <w:b/>
        </w:rPr>
        <w:t>Pastabos:</w:t>
      </w:r>
    </w:p>
    <w:tbl>
      <w:tblPr>
        <w:tblW w:w="0" w:type="auto"/>
        <w:tblInd w:w="534" w:type="dxa"/>
        <w:tblLook w:val="04A0" w:firstRow="1" w:lastRow="0" w:firstColumn="1" w:lastColumn="0" w:noHBand="0" w:noVBand="1"/>
      </w:tblPr>
      <w:tblGrid>
        <w:gridCol w:w="14458"/>
      </w:tblGrid>
      <w:tr w:rsidR="00B6756A" w:rsidRPr="008E0B63" w:rsidTr="00B6756A">
        <w:trPr>
          <w:trHeight w:val="553"/>
        </w:trPr>
        <w:tc>
          <w:tcPr>
            <w:tcW w:w="14458" w:type="dxa"/>
          </w:tcPr>
          <w:p w:rsidR="00B6756A" w:rsidRPr="008E0B63" w:rsidRDefault="00B6756A" w:rsidP="00B6756A">
            <w:pPr>
              <w:rPr>
                <w:i/>
              </w:rPr>
            </w:pPr>
            <w:r w:rsidRPr="008E0B63">
              <w:rPr>
                <w:i/>
              </w:rPr>
              <w:t xml:space="preserve">Šiame laukelyje pagal poreikį gali būti įrašomos papildomos sąlygos, kurias įgyvendinančioji institucija, atsižvelgdama į projekto rizikingumą, siūlo įtraukti į </w:t>
            </w:r>
            <w:r w:rsidRPr="00E711EA">
              <w:rPr>
                <w:i/>
              </w:rPr>
              <w:t>projekto sutartį</w:t>
            </w:r>
            <w:r w:rsidRPr="008E0B63">
              <w:rPr>
                <w:i/>
              </w:rPr>
              <w:t>.</w:t>
            </w:r>
          </w:p>
        </w:tc>
      </w:tr>
    </w:tbl>
    <w:p w:rsidR="00B6756A" w:rsidRPr="008E0B63" w:rsidRDefault="00B6756A" w:rsidP="00B6756A">
      <w:pPr>
        <w:tabs>
          <w:tab w:val="left" w:pos="9639"/>
        </w:tabs>
      </w:pPr>
      <w:r>
        <w:t xml:space="preserve">         </w:t>
      </w:r>
      <w:r w:rsidRPr="008E0B63">
        <w:t>____________________________________                              ______________________</w:t>
      </w:r>
      <w:r w:rsidRPr="008E0B63">
        <w:tab/>
        <w:t xml:space="preserve">              ___________________________</w:t>
      </w:r>
    </w:p>
    <w:p w:rsidR="00B6756A" w:rsidRPr="008E0B63" w:rsidRDefault="00B6756A" w:rsidP="00B6756A">
      <w:pPr>
        <w:tabs>
          <w:tab w:val="center" w:pos="10800"/>
        </w:tabs>
        <w:ind w:left="426"/>
      </w:pPr>
      <w:r w:rsidRPr="008E0B63">
        <w:t xml:space="preserve">(paraiškos vertinimą atlikusios institucijos atsakingo </w:t>
      </w:r>
    </w:p>
    <w:p w:rsidR="00B6756A" w:rsidRDefault="00B6756A" w:rsidP="00B6756A">
      <w:pPr>
        <w:tabs>
          <w:tab w:val="center" w:pos="10800"/>
        </w:tabs>
        <w:ind w:left="426"/>
      </w:pPr>
      <w:r w:rsidRPr="008E0B63">
        <w:t xml:space="preserve">asmens pareigų pavadinimas)                                                                         (data) </w:t>
      </w:r>
      <w:r w:rsidRPr="008E0B63">
        <w:tab/>
        <w:t xml:space="preserve">               </w:t>
      </w:r>
      <w:r>
        <w:t xml:space="preserve">  </w:t>
      </w:r>
      <w:r w:rsidRPr="008E0B63">
        <w:t xml:space="preserve"> (vardas ir pavardė, parašas, jei pildoma popierinė versija)</w:t>
      </w:r>
    </w:p>
    <w:p w:rsidR="00B6756A" w:rsidRDefault="00B6756A" w:rsidP="00B6756A">
      <w:pPr>
        <w:tabs>
          <w:tab w:val="center" w:pos="10800"/>
        </w:tabs>
        <w:ind w:left="426"/>
      </w:pPr>
    </w:p>
    <w:p w:rsidR="00B6756A" w:rsidRDefault="00B6756A" w:rsidP="00B6756A">
      <w:pPr>
        <w:tabs>
          <w:tab w:val="center" w:pos="10800"/>
        </w:tabs>
        <w:ind w:left="426"/>
      </w:pPr>
    </w:p>
    <w:p w:rsidR="00B6756A" w:rsidRDefault="00B6756A" w:rsidP="00B6756A">
      <w:pPr>
        <w:ind w:left="6480" w:firstLine="1296"/>
      </w:pPr>
      <w:r w:rsidRPr="006C122A">
        <w:t>______________________</w:t>
      </w:r>
    </w:p>
    <w:p w:rsidR="00B6756A" w:rsidRDefault="00B6756A" w:rsidP="00B6756A">
      <w:pPr>
        <w:tabs>
          <w:tab w:val="center" w:pos="10800"/>
        </w:tabs>
        <w:ind w:left="426"/>
        <w:rPr>
          <w:sz w:val="20"/>
          <w:szCs w:val="20"/>
        </w:rPr>
        <w:sectPr w:rsidR="00B6756A" w:rsidSect="00B6756A">
          <w:pgSz w:w="16838" w:h="11906" w:orient="landscape"/>
          <w:pgMar w:top="1134" w:right="822" w:bottom="1134" w:left="1134" w:header="567" w:footer="567" w:gutter="0"/>
          <w:pgNumType w:start="1"/>
          <w:cols w:space="1296"/>
          <w:titlePg/>
          <w:docGrid w:linePitch="360"/>
        </w:sectPr>
      </w:pPr>
    </w:p>
    <w:p w:rsidR="004423A8" w:rsidRPr="00234130" w:rsidRDefault="004423A8" w:rsidP="004423A8">
      <w:pPr>
        <w:ind w:left="8627" w:firstLine="0"/>
      </w:pPr>
      <w:r w:rsidRPr="00234130">
        <w:lastRenderedPageBreak/>
        <w:t>2014–2020 metų Europos Sąjungos fondų investicijų veiksmų programos</w:t>
      </w:r>
      <w:r>
        <w:t xml:space="preserve"> 1</w:t>
      </w:r>
      <w:r w:rsidRPr="00234130">
        <w:t xml:space="preserve"> prioriteto „</w:t>
      </w:r>
      <w:r>
        <w:t>Mokslinių tyrimų, eksperimentinės plėtros ir inovacijų skatinimas</w:t>
      </w:r>
      <w:r w:rsidRPr="00234130">
        <w:t xml:space="preserve">“ priemonės Nr. </w:t>
      </w:r>
      <w:r w:rsidRPr="00A874A5">
        <w:t>01.2.1-LVPA-K-833</w:t>
      </w:r>
      <w:r>
        <w:t xml:space="preserve"> „</w:t>
      </w:r>
      <w:r w:rsidRPr="00A874A5">
        <w:t>Inoklaster LT</w:t>
      </w:r>
      <w:r>
        <w:t xml:space="preserve">“ </w:t>
      </w:r>
      <w:r w:rsidRPr="00234130">
        <w:t>projektų finansavimo sąlygų aprašo Nr. 1</w:t>
      </w:r>
    </w:p>
    <w:p w:rsidR="00B6756A" w:rsidRPr="00DA4937" w:rsidRDefault="004423A8" w:rsidP="004423A8">
      <w:pPr>
        <w:ind w:left="7331" w:firstLine="1296"/>
        <w:rPr>
          <w:b/>
          <w:bCs/>
        </w:rPr>
      </w:pPr>
      <w:r>
        <w:rPr>
          <w:rFonts w:eastAsia="Times New Roman"/>
          <w:lang w:eastAsia="lt-LT"/>
        </w:rPr>
        <w:t>2</w:t>
      </w:r>
      <w:r w:rsidRPr="00234130">
        <w:rPr>
          <w:rFonts w:eastAsia="Times New Roman"/>
          <w:lang w:eastAsia="lt-LT"/>
        </w:rPr>
        <w:t xml:space="preserve"> priedas</w:t>
      </w:r>
    </w:p>
    <w:tbl>
      <w:tblPr>
        <w:tblW w:w="14940" w:type="dxa"/>
        <w:tblInd w:w="108" w:type="dxa"/>
        <w:tblLayout w:type="fixed"/>
        <w:tblLook w:val="0000" w:firstRow="0" w:lastRow="0" w:firstColumn="0" w:lastColumn="0" w:noHBand="0" w:noVBand="0"/>
      </w:tblPr>
      <w:tblGrid>
        <w:gridCol w:w="14940"/>
      </w:tblGrid>
      <w:tr w:rsidR="00B6756A" w:rsidRPr="00A067CF" w:rsidTr="00B6756A">
        <w:trPr>
          <w:trHeight w:val="20"/>
        </w:trPr>
        <w:tc>
          <w:tcPr>
            <w:tcW w:w="14940" w:type="dxa"/>
            <w:tcBorders>
              <w:top w:val="nil"/>
              <w:left w:val="nil"/>
              <w:right w:val="nil"/>
            </w:tcBorders>
          </w:tcPr>
          <w:p w:rsidR="00B6756A" w:rsidRDefault="00B6756A" w:rsidP="00B6756A">
            <w:pPr>
              <w:jc w:val="center"/>
              <w:rPr>
                <w:b/>
                <w:bCs/>
                <w:caps/>
              </w:rPr>
            </w:pPr>
          </w:p>
          <w:p w:rsidR="00B6756A" w:rsidRPr="00A067CF" w:rsidRDefault="00B6756A" w:rsidP="00B6756A">
            <w:pPr>
              <w:jc w:val="center"/>
              <w:rPr>
                <w:b/>
                <w:bCs/>
                <w:caps/>
              </w:rPr>
            </w:pPr>
            <w:r w:rsidRPr="00A067CF">
              <w:rPr>
                <w:b/>
                <w:bCs/>
                <w:caps/>
              </w:rPr>
              <w:t>PROJEKTO Naudos ir kokybės vertinimo LENTELĖ</w:t>
            </w:r>
          </w:p>
          <w:p w:rsidR="00B6756A" w:rsidRPr="00A067CF" w:rsidRDefault="00B6756A" w:rsidP="00B6756A">
            <w:pPr>
              <w:rPr>
                <w:bCs/>
                <w:caps/>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B6756A" w:rsidRPr="00A067CF" w:rsidTr="00B6756A">
              <w:tc>
                <w:tcPr>
                  <w:tcW w:w="3856" w:type="dxa"/>
                  <w:shd w:val="clear" w:color="auto" w:fill="auto"/>
                </w:tcPr>
                <w:p w:rsidR="00B6756A" w:rsidRPr="00A067CF" w:rsidRDefault="00B6756A" w:rsidP="00B6756A">
                  <w:pPr>
                    <w:rPr>
                      <w:bCs/>
                      <w:i/>
                      <w:caps/>
                    </w:rPr>
                  </w:pPr>
                  <w:r w:rsidRPr="00A067CF">
                    <w:rPr>
                      <w:b/>
                      <w:bCs/>
                      <w:lang w:eastAsia="lt-LT"/>
                    </w:rPr>
                    <w:t>Paraiškos kodas</w:t>
                  </w:r>
                </w:p>
              </w:tc>
              <w:tc>
                <w:tcPr>
                  <w:tcW w:w="10915" w:type="dxa"/>
                  <w:shd w:val="clear" w:color="auto" w:fill="auto"/>
                </w:tcPr>
                <w:p w:rsidR="00B6756A" w:rsidRPr="00A067CF" w:rsidRDefault="00B6756A" w:rsidP="00B6756A">
                  <w:pPr>
                    <w:rPr>
                      <w:i/>
                    </w:rPr>
                  </w:pPr>
                </w:p>
              </w:tc>
            </w:tr>
            <w:tr w:rsidR="00B6756A" w:rsidRPr="00A067CF" w:rsidTr="00B6756A">
              <w:tc>
                <w:tcPr>
                  <w:tcW w:w="3856" w:type="dxa"/>
                  <w:shd w:val="clear" w:color="auto" w:fill="auto"/>
                </w:tcPr>
                <w:p w:rsidR="00B6756A" w:rsidRPr="00A067CF" w:rsidRDefault="00B6756A" w:rsidP="00B6756A">
                  <w:pPr>
                    <w:rPr>
                      <w:b/>
                      <w:bCs/>
                      <w:lang w:eastAsia="lt-LT"/>
                    </w:rPr>
                  </w:pPr>
                  <w:r w:rsidRPr="00A067CF">
                    <w:rPr>
                      <w:b/>
                      <w:bCs/>
                      <w:lang w:eastAsia="lt-LT"/>
                    </w:rPr>
                    <w:t>Pareiškėjo pavadinimas</w:t>
                  </w:r>
                </w:p>
              </w:tc>
              <w:tc>
                <w:tcPr>
                  <w:tcW w:w="10915" w:type="dxa"/>
                  <w:shd w:val="clear" w:color="auto" w:fill="auto"/>
                </w:tcPr>
                <w:p w:rsidR="00B6756A" w:rsidRPr="00A067CF" w:rsidRDefault="00B6756A" w:rsidP="00B6756A">
                  <w:pPr>
                    <w:rPr>
                      <w:bCs/>
                      <w:i/>
                      <w:lang w:eastAsia="lt-LT"/>
                    </w:rPr>
                  </w:pPr>
                </w:p>
              </w:tc>
            </w:tr>
            <w:tr w:rsidR="00B6756A" w:rsidRPr="00A067CF" w:rsidTr="00B6756A">
              <w:tc>
                <w:tcPr>
                  <w:tcW w:w="3856" w:type="dxa"/>
                  <w:shd w:val="clear" w:color="auto" w:fill="auto"/>
                </w:tcPr>
                <w:p w:rsidR="00B6756A" w:rsidRPr="00A067CF" w:rsidRDefault="00B6756A" w:rsidP="00B6756A">
                  <w:pPr>
                    <w:rPr>
                      <w:bCs/>
                      <w:i/>
                      <w:caps/>
                    </w:rPr>
                  </w:pPr>
                  <w:r w:rsidRPr="00A067CF">
                    <w:rPr>
                      <w:b/>
                      <w:bCs/>
                      <w:lang w:eastAsia="lt-LT"/>
                    </w:rPr>
                    <w:t>Projekto pavadinimas</w:t>
                  </w:r>
                </w:p>
              </w:tc>
              <w:tc>
                <w:tcPr>
                  <w:tcW w:w="10915" w:type="dxa"/>
                  <w:shd w:val="clear" w:color="auto" w:fill="auto"/>
                </w:tcPr>
                <w:p w:rsidR="00B6756A" w:rsidRPr="00A067CF" w:rsidRDefault="00B6756A" w:rsidP="00B6756A">
                  <w:pPr>
                    <w:rPr>
                      <w:bCs/>
                      <w:i/>
                      <w:lang w:eastAsia="lt-LT"/>
                    </w:rPr>
                  </w:pPr>
                </w:p>
              </w:tc>
            </w:tr>
            <w:tr w:rsidR="00B6756A" w:rsidRPr="00A067CF" w:rsidTr="00B6756A">
              <w:tc>
                <w:tcPr>
                  <w:tcW w:w="14771" w:type="dxa"/>
                  <w:gridSpan w:val="2"/>
                  <w:shd w:val="clear" w:color="auto" w:fill="auto"/>
                </w:tcPr>
                <w:p w:rsidR="00B6756A" w:rsidRPr="00A067CF" w:rsidRDefault="00B6756A" w:rsidP="00B6756A">
                  <w:pPr>
                    <w:rPr>
                      <w:b/>
                      <w:bCs/>
                      <w:lang w:eastAsia="lt-LT"/>
                    </w:rPr>
                  </w:pPr>
                  <w:r w:rsidRPr="00A067CF">
                    <w:rPr>
                      <w:b/>
                      <w:bCs/>
                      <w:lang w:eastAsia="lt-LT"/>
                    </w:rPr>
                    <w:t xml:space="preserve">Projektą planuojama įgyvendinti: </w:t>
                  </w:r>
                  <w:r w:rsidRPr="00A067CF">
                    <w:rPr>
                      <w:i/>
                    </w:rPr>
                    <w:t>Pažymima projekto naudos ir kokybės vertinimo metu.</w:t>
                  </w:r>
                </w:p>
                <w:p w:rsidR="00B6756A" w:rsidRPr="00A067CF" w:rsidRDefault="00B6756A" w:rsidP="00B6756A">
                  <w:pPr>
                    <w:rPr>
                      <w:b/>
                      <w:bCs/>
                      <w:lang w:eastAsia="lt-LT"/>
                    </w:rPr>
                  </w:pPr>
                  <w:r w:rsidRPr="00A067CF">
                    <w:rPr>
                      <w:b/>
                      <w:bCs/>
                      <w:lang w:eastAsia="lt-LT"/>
                    </w:rPr>
                    <w:t xml:space="preserve"> su partneriu (-iais)              </w:t>
                  </w:r>
                  <w:r w:rsidRPr="00A067CF">
                    <w:rPr>
                      <w:b/>
                      <w:bCs/>
                      <w:lang w:eastAsia="lt-LT"/>
                    </w:rPr>
                    <w:t> be partnerio (-ių)</w:t>
                  </w:r>
                </w:p>
              </w:tc>
            </w:tr>
            <w:tr w:rsidR="00B6756A" w:rsidRPr="00A067CF" w:rsidTr="00B6756A">
              <w:tc>
                <w:tcPr>
                  <w:tcW w:w="14771" w:type="dxa"/>
                  <w:gridSpan w:val="2"/>
                  <w:shd w:val="clear" w:color="auto" w:fill="auto"/>
                </w:tcPr>
                <w:p w:rsidR="00B6756A" w:rsidRDefault="00B6756A" w:rsidP="00B6756A">
                  <w:pPr>
                    <w:rPr>
                      <w:b/>
                      <w:bCs/>
                      <w:lang w:eastAsia="lt-LT"/>
                    </w:rPr>
                  </w:pPr>
                </w:p>
                <w:p w:rsidR="00B6756A" w:rsidRPr="00A067CF" w:rsidRDefault="00B6756A" w:rsidP="00B6756A">
                  <w:pPr>
                    <w:rPr>
                      <w:b/>
                      <w:bCs/>
                      <w:lang w:eastAsia="lt-LT"/>
                    </w:rPr>
                  </w:pPr>
                  <w:r w:rsidRPr="00A067CF">
                    <w:rPr>
                      <w:b/>
                      <w:bCs/>
                      <w:lang w:eastAsia="lt-LT"/>
                    </w:rPr>
                    <w:t xml:space="preserve"> PIRMINĖ               </w:t>
                  </w:r>
                  <w:r w:rsidRPr="00A067CF">
                    <w:rPr>
                      <w:b/>
                      <w:bCs/>
                      <w:lang w:eastAsia="lt-LT"/>
                    </w:rPr>
                    <w:t>PATIKSLINTA</w:t>
                  </w:r>
                </w:p>
                <w:p w:rsidR="00B6756A" w:rsidRPr="00A067CF" w:rsidRDefault="00B6756A" w:rsidP="00B6756A">
                  <w:pPr>
                    <w:rPr>
                      <w:bCs/>
                      <w:i/>
                      <w:caps/>
                    </w:rPr>
                  </w:pPr>
                  <w:r w:rsidRPr="00A067CF">
                    <w:rPr>
                      <w:bCs/>
                      <w:i/>
                      <w:lang w:eastAsia="lt-LT"/>
                    </w:rPr>
                    <w:t>(Žymima „Patikslinta“ tais atvejais, kai ši lentelė tikslinama po to, kai paraiška grąžinama pakartotiniam vertinimui.)</w:t>
                  </w:r>
                </w:p>
              </w:tc>
            </w:tr>
          </w:tbl>
          <w:p w:rsidR="00B6756A" w:rsidRPr="00A067CF" w:rsidRDefault="00B6756A" w:rsidP="00B6756A">
            <w:pPr>
              <w:ind w:right="373"/>
              <w:rPr>
                <w:b/>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678"/>
              <w:gridCol w:w="1559"/>
              <w:gridCol w:w="1276"/>
              <w:gridCol w:w="1275"/>
              <w:gridCol w:w="1418"/>
              <w:gridCol w:w="1559"/>
            </w:tblGrid>
            <w:tr w:rsidR="00B6756A" w:rsidRPr="00A067CF" w:rsidTr="00EC165C">
              <w:tc>
                <w:tcPr>
                  <w:tcW w:w="3006" w:type="dxa"/>
                  <w:vMerge w:val="restart"/>
                  <w:shd w:val="clear" w:color="auto" w:fill="auto"/>
                </w:tcPr>
                <w:p w:rsidR="00B6756A" w:rsidRPr="00A067CF" w:rsidRDefault="00B6756A" w:rsidP="00292E2B">
                  <w:pPr>
                    <w:keepNext/>
                    <w:ind w:firstLine="0"/>
                    <w:jc w:val="center"/>
                    <w:rPr>
                      <w:b/>
                      <w:bCs/>
                      <w:caps/>
                    </w:rPr>
                  </w:pPr>
                  <w:r w:rsidRPr="00A067CF">
                    <w:rPr>
                      <w:b/>
                      <w:bCs/>
                    </w:rPr>
                    <w:t>Prioritetinis projektų atrankos kriterijaus (toliau – kriterijus) pavadinimas</w:t>
                  </w:r>
                </w:p>
              </w:tc>
              <w:tc>
                <w:tcPr>
                  <w:tcW w:w="4678" w:type="dxa"/>
                  <w:vMerge w:val="restart"/>
                  <w:shd w:val="clear" w:color="auto" w:fill="auto"/>
                </w:tcPr>
                <w:p w:rsidR="00B6756A" w:rsidRPr="00A067CF" w:rsidRDefault="00B6756A" w:rsidP="00B6756A">
                  <w:pPr>
                    <w:keepNext/>
                    <w:jc w:val="center"/>
                    <w:rPr>
                      <w:b/>
                      <w:bCs/>
                    </w:rPr>
                  </w:pPr>
                  <w:r w:rsidRPr="00A067CF">
                    <w:rPr>
                      <w:b/>
                      <w:bCs/>
                    </w:rPr>
                    <w:t xml:space="preserve">Kriterijaus vertinimo aspektai ir paaiškinimai </w:t>
                  </w:r>
                </w:p>
                <w:p w:rsidR="00B6756A" w:rsidRPr="00A067CF" w:rsidRDefault="00B6756A" w:rsidP="00B6756A">
                  <w:pPr>
                    <w:keepNext/>
                    <w:jc w:val="center"/>
                    <w:rPr>
                      <w:b/>
                      <w:bCs/>
                      <w:i/>
                      <w:caps/>
                    </w:rPr>
                  </w:pPr>
                </w:p>
              </w:tc>
              <w:tc>
                <w:tcPr>
                  <w:tcW w:w="1559" w:type="dxa"/>
                  <w:vMerge w:val="restart"/>
                  <w:shd w:val="clear" w:color="auto" w:fill="auto"/>
                </w:tcPr>
                <w:p w:rsidR="00B6756A" w:rsidRPr="00A067CF" w:rsidRDefault="00B6756A" w:rsidP="0037035B">
                  <w:pPr>
                    <w:keepNext/>
                    <w:ind w:firstLine="33"/>
                    <w:jc w:val="center"/>
                    <w:rPr>
                      <w:b/>
                      <w:bCs/>
                      <w:caps/>
                    </w:rPr>
                  </w:pPr>
                  <w:r w:rsidRPr="00A067CF">
                    <w:rPr>
                      <w:b/>
                      <w:bCs/>
                    </w:rPr>
                    <w:t>Didžiausias galimas kriterijaus balas</w:t>
                  </w:r>
                </w:p>
              </w:tc>
              <w:tc>
                <w:tcPr>
                  <w:tcW w:w="2551" w:type="dxa"/>
                  <w:gridSpan w:val="2"/>
                  <w:shd w:val="clear" w:color="auto" w:fill="auto"/>
                </w:tcPr>
                <w:p w:rsidR="00B6756A" w:rsidRPr="00A067CF" w:rsidRDefault="00B6756A" w:rsidP="0037035B">
                  <w:pPr>
                    <w:keepNext/>
                    <w:ind w:firstLine="0"/>
                    <w:jc w:val="center"/>
                    <w:rPr>
                      <w:b/>
                      <w:bCs/>
                      <w:caps/>
                    </w:rPr>
                  </w:pPr>
                  <w:r w:rsidRPr="00A067CF">
                    <w:rPr>
                      <w:b/>
                      <w:bCs/>
                      <w:iCs/>
                    </w:rPr>
                    <w:t>Kriterijaus vertinimas (jei taikomi svoriai)</w:t>
                  </w:r>
                </w:p>
              </w:tc>
              <w:tc>
                <w:tcPr>
                  <w:tcW w:w="1418" w:type="dxa"/>
                  <w:vMerge w:val="restart"/>
                  <w:shd w:val="clear" w:color="auto" w:fill="auto"/>
                </w:tcPr>
                <w:p w:rsidR="00B6756A" w:rsidRPr="00A067CF" w:rsidRDefault="00B6756A" w:rsidP="0037035B">
                  <w:pPr>
                    <w:keepNext/>
                    <w:ind w:firstLine="34"/>
                    <w:jc w:val="center"/>
                    <w:rPr>
                      <w:b/>
                      <w:bCs/>
                      <w:caps/>
                    </w:rPr>
                  </w:pPr>
                  <w:r w:rsidRPr="00A067CF">
                    <w:rPr>
                      <w:b/>
                      <w:bCs/>
                    </w:rPr>
                    <w:t>Vertinimo metu suteiktų balų skaičius</w:t>
                  </w:r>
                </w:p>
              </w:tc>
              <w:tc>
                <w:tcPr>
                  <w:tcW w:w="1559" w:type="dxa"/>
                  <w:vMerge w:val="restart"/>
                  <w:shd w:val="clear" w:color="auto" w:fill="auto"/>
                </w:tcPr>
                <w:p w:rsidR="00B6756A" w:rsidRPr="00A067CF" w:rsidRDefault="00B6756A" w:rsidP="0037035B">
                  <w:pPr>
                    <w:keepNext/>
                    <w:ind w:firstLine="34"/>
                    <w:jc w:val="center"/>
                    <w:rPr>
                      <w:b/>
                      <w:bCs/>
                      <w:caps/>
                    </w:rPr>
                  </w:pPr>
                  <w:r w:rsidRPr="00A067CF">
                    <w:rPr>
                      <w:b/>
                      <w:bCs/>
                    </w:rPr>
                    <w:t>Komentarai</w:t>
                  </w:r>
                </w:p>
              </w:tc>
            </w:tr>
            <w:tr w:rsidR="00B6756A" w:rsidRPr="00A067CF" w:rsidTr="00EC165C">
              <w:tc>
                <w:tcPr>
                  <w:tcW w:w="3006" w:type="dxa"/>
                  <w:vMerge/>
                  <w:shd w:val="clear" w:color="auto" w:fill="auto"/>
                </w:tcPr>
                <w:p w:rsidR="00B6756A" w:rsidRPr="00A067CF" w:rsidRDefault="00B6756A" w:rsidP="00B6756A">
                  <w:pPr>
                    <w:rPr>
                      <w:b/>
                      <w:bCs/>
                      <w:caps/>
                    </w:rPr>
                  </w:pPr>
                </w:p>
              </w:tc>
              <w:tc>
                <w:tcPr>
                  <w:tcW w:w="4678" w:type="dxa"/>
                  <w:vMerge/>
                  <w:shd w:val="clear" w:color="auto" w:fill="auto"/>
                </w:tcPr>
                <w:p w:rsidR="00B6756A" w:rsidRPr="00A067CF" w:rsidRDefault="00B6756A" w:rsidP="00B6756A">
                  <w:pPr>
                    <w:jc w:val="center"/>
                    <w:rPr>
                      <w:bCs/>
                      <w:i/>
                      <w:caps/>
                    </w:rPr>
                  </w:pPr>
                </w:p>
              </w:tc>
              <w:tc>
                <w:tcPr>
                  <w:tcW w:w="1559" w:type="dxa"/>
                  <w:vMerge/>
                  <w:shd w:val="clear" w:color="auto" w:fill="auto"/>
                </w:tcPr>
                <w:p w:rsidR="00B6756A" w:rsidRPr="00A067CF" w:rsidRDefault="00B6756A" w:rsidP="00B6756A">
                  <w:pPr>
                    <w:jc w:val="center"/>
                    <w:rPr>
                      <w:bCs/>
                      <w:i/>
                    </w:rPr>
                  </w:pPr>
                </w:p>
              </w:tc>
              <w:tc>
                <w:tcPr>
                  <w:tcW w:w="1276" w:type="dxa"/>
                  <w:shd w:val="clear" w:color="auto" w:fill="auto"/>
                </w:tcPr>
                <w:p w:rsidR="00B6756A" w:rsidRPr="00A067CF" w:rsidRDefault="00B6756A" w:rsidP="00EC165C">
                  <w:pPr>
                    <w:ind w:firstLine="0"/>
                    <w:jc w:val="center"/>
                    <w:rPr>
                      <w:bCs/>
                    </w:rPr>
                  </w:pPr>
                  <w:r w:rsidRPr="00A067CF">
                    <w:rPr>
                      <w:bCs/>
                    </w:rPr>
                    <w:t>Kriterijaus įvertinimas</w:t>
                  </w:r>
                </w:p>
              </w:tc>
              <w:tc>
                <w:tcPr>
                  <w:tcW w:w="1275" w:type="dxa"/>
                  <w:shd w:val="clear" w:color="auto" w:fill="auto"/>
                </w:tcPr>
                <w:p w:rsidR="00B6756A" w:rsidRPr="00A067CF" w:rsidRDefault="00B6756A" w:rsidP="00EC165C">
                  <w:pPr>
                    <w:ind w:firstLine="0"/>
                    <w:jc w:val="center"/>
                    <w:rPr>
                      <w:bCs/>
                    </w:rPr>
                  </w:pPr>
                  <w:r w:rsidRPr="00A067CF">
                    <w:rPr>
                      <w:bCs/>
                    </w:rPr>
                    <w:t>Svorio koefici</w:t>
                  </w:r>
                  <w:r>
                    <w:rPr>
                      <w:bCs/>
                    </w:rPr>
                    <w:t>en-t</w:t>
                  </w:r>
                  <w:r w:rsidRPr="00A067CF">
                    <w:rPr>
                      <w:bCs/>
                    </w:rPr>
                    <w:t>as</w:t>
                  </w:r>
                </w:p>
              </w:tc>
              <w:tc>
                <w:tcPr>
                  <w:tcW w:w="1418" w:type="dxa"/>
                  <w:vMerge/>
                  <w:shd w:val="clear" w:color="auto" w:fill="auto"/>
                </w:tcPr>
                <w:p w:rsidR="00B6756A" w:rsidRPr="00A067CF" w:rsidRDefault="00B6756A" w:rsidP="00B6756A">
                  <w:pPr>
                    <w:jc w:val="center"/>
                    <w:rPr>
                      <w:b/>
                      <w:bCs/>
                      <w:caps/>
                    </w:rPr>
                  </w:pPr>
                </w:p>
              </w:tc>
              <w:tc>
                <w:tcPr>
                  <w:tcW w:w="1559" w:type="dxa"/>
                  <w:vMerge/>
                  <w:shd w:val="clear" w:color="auto" w:fill="auto"/>
                </w:tcPr>
                <w:p w:rsidR="00B6756A" w:rsidRPr="00A067CF" w:rsidRDefault="00B6756A" w:rsidP="00B6756A">
                  <w:pPr>
                    <w:jc w:val="center"/>
                    <w:rPr>
                      <w:b/>
                      <w:bCs/>
                      <w:caps/>
                    </w:rPr>
                  </w:pPr>
                </w:p>
              </w:tc>
            </w:tr>
            <w:tr w:rsidR="00B6756A" w:rsidRPr="00A067CF" w:rsidTr="00EC165C">
              <w:tc>
                <w:tcPr>
                  <w:tcW w:w="3006" w:type="dxa"/>
                  <w:shd w:val="clear" w:color="auto" w:fill="auto"/>
                </w:tcPr>
                <w:p w:rsidR="00B6756A" w:rsidRPr="00A067CF" w:rsidRDefault="00E527EA" w:rsidP="00061E61">
                  <w:pPr>
                    <w:ind w:firstLine="0"/>
                    <w:rPr>
                      <w:bCs/>
                      <w:i/>
                      <w:caps/>
                    </w:rPr>
                  </w:pPr>
                  <w:r>
                    <w:rPr>
                      <w:b/>
                      <w:bCs/>
                      <w:lang w:eastAsia="lt-LT"/>
                    </w:rPr>
                    <w:t xml:space="preserve">1. </w:t>
                  </w:r>
                  <w:r w:rsidR="00FB4AC9" w:rsidRPr="005B0D2A">
                    <w:rPr>
                      <w:b/>
                      <w:bCs/>
                      <w:lang w:eastAsia="lt-LT"/>
                    </w:rPr>
                    <w:t>Projekto įgyvendinimo metu ir 3 metus po projekto veiklų įgyvendinimo pabaigos klasterio pajamų, gautų iš įgyvendinant projektą ir tiesiogiai projekto metu sukurtų ir rinkai pateiktų produktų, santykis su projektui skirta Europos Sąjungos struktūrinių fondų lėšų suma</w:t>
                  </w:r>
                  <w:r w:rsidR="00B6756A" w:rsidRPr="000273D9">
                    <w:rPr>
                      <w:b/>
                      <w:bCs/>
                      <w:lang w:eastAsia="lt-LT"/>
                    </w:rPr>
                    <w:t>.</w:t>
                  </w:r>
                </w:p>
              </w:tc>
              <w:tc>
                <w:tcPr>
                  <w:tcW w:w="4678" w:type="dxa"/>
                  <w:shd w:val="clear" w:color="auto" w:fill="auto"/>
                </w:tcPr>
                <w:p w:rsidR="004423A8" w:rsidRPr="005B0D2A" w:rsidRDefault="004423A8" w:rsidP="004423A8">
                  <w:pPr>
                    <w:rPr>
                      <w:lang w:eastAsia="lt-LT"/>
                    </w:rPr>
                  </w:pPr>
                  <w:r w:rsidRPr="005B0D2A">
                    <w:rPr>
                      <w:lang w:eastAsia="lt-LT"/>
                    </w:rPr>
                    <w:t>Siekiama skatinti komerciškai sėkmingų produktų kūrimą, todėl aukštesnis įvertinimas suteikiamas tiems projektams, kurių įgyvendinimo metu ir 3 metus po projekto veiklų įgyvendinimo pabaigos gautų įmonės pajamų iš įgyvendinant projektą ir tiesiogiai projekto metu sukurtų ir rinkai pateiktų produktų santykis su projektui skirta Europos Sąjungos struktūrinių fondų lėšų suma yra didesnis. Vertinama pagal formulę:</w:t>
                  </w:r>
                </w:p>
                <w:p w:rsidR="004423A8" w:rsidRPr="005B0D2A" w:rsidRDefault="004423A8" w:rsidP="004423A8">
                  <w:pPr>
                    <w:rPr>
                      <w:lang w:eastAsia="lt-LT"/>
                    </w:rPr>
                  </w:pPr>
                  <w:r w:rsidRPr="005B0D2A">
                    <w:rPr>
                      <w:lang w:eastAsia="lt-LT"/>
                    </w:rPr>
                    <w:t xml:space="preserve"> X</w:t>
                  </w:r>
                  <w:r>
                    <w:rPr>
                      <w:lang w:eastAsia="lt-LT"/>
                    </w:rPr>
                    <w:t>=</w:t>
                  </w:r>
                  <w:r w:rsidRPr="005B0D2A">
                    <w:rPr>
                      <w:lang w:eastAsia="lt-LT"/>
                    </w:rPr>
                    <w:t xml:space="preserve">P/I, kur </w:t>
                  </w:r>
                </w:p>
                <w:p w:rsidR="004423A8" w:rsidRPr="005B0D2A" w:rsidRDefault="004423A8" w:rsidP="004423A8">
                  <w:pPr>
                    <w:rPr>
                      <w:lang w:eastAsia="lt-LT"/>
                    </w:rPr>
                  </w:pPr>
                  <w:r w:rsidRPr="005B0D2A">
                    <w:rPr>
                      <w:lang w:eastAsia="lt-LT"/>
                    </w:rPr>
                    <w:t xml:space="preserve">P – projekto įgyvendinimo metu ir 3 </w:t>
                  </w:r>
                  <w:r w:rsidRPr="005B0D2A">
                    <w:rPr>
                      <w:lang w:eastAsia="lt-LT"/>
                    </w:rPr>
                    <w:lastRenderedPageBreak/>
                    <w:t xml:space="preserve">metus po projekto veiklų įgyvendinimo pabaigos įmonės gautos pajamos iš įgyvendinant projektą ir tiesiogiai projekto metu sukurtų ir rinkai pateiktų produktų; </w:t>
                  </w:r>
                </w:p>
                <w:p w:rsidR="00B6756A" w:rsidRDefault="004423A8" w:rsidP="004423A8">
                  <w:pPr>
                    <w:rPr>
                      <w:lang w:eastAsia="lt-LT"/>
                    </w:rPr>
                  </w:pPr>
                  <w:r w:rsidRPr="005B0D2A">
                    <w:rPr>
                      <w:lang w:eastAsia="lt-LT"/>
                    </w:rPr>
                    <w:t>I – projektui skirta Europos Sąjungos struktūrinių fondų lėšų suma.</w:t>
                  </w:r>
                </w:p>
                <w:p w:rsidR="00061E61" w:rsidRDefault="00061E61" w:rsidP="004423A8">
                  <w:pPr>
                    <w:rPr>
                      <w:lang w:eastAsia="lt-LT"/>
                    </w:rPr>
                  </w:pPr>
                  <w:r w:rsidRPr="00A77FAF">
                    <w:rPr>
                      <w:bCs/>
                      <w:lang w:eastAsia="lt-LT"/>
                    </w:rPr>
                    <w:t>5 balai suteikiami pirmiesiems 20 proc</w:t>
                  </w:r>
                  <w:r>
                    <w:rPr>
                      <w:bCs/>
                      <w:lang w:eastAsia="lt-LT"/>
                    </w:rPr>
                    <w:t>entų</w:t>
                  </w:r>
                  <w:r w:rsidRPr="00A77FAF">
                    <w:rPr>
                      <w:bCs/>
                      <w:lang w:eastAsia="lt-LT"/>
                    </w:rPr>
                    <w:t xml:space="preserve"> projektų (jeigu gaunamas skaičius nėra sveikasis, apvalinama pagal aritmetines taisykles iki sveikojo skaičiaus; atitinkamai ši taisyklė taikoma ir toliau), 4 balai – kitiems 20 proc</w:t>
                  </w:r>
                  <w:r>
                    <w:rPr>
                      <w:bCs/>
                      <w:lang w:eastAsia="lt-LT"/>
                    </w:rPr>
                    <w:t>entų</w:t>
                  </w:r>
                  <w:r w:rsidRPr="00A77FAF">
                    <w:rPr>
                      <w:bCs/>
                      <w:lang w:eastAsia="lt-LT"/>
                    </w:rPr>
                    <w:t xml:space="preserve"> projektų ir t.</w:t>
                  </w:r>
                  <w:r>
                    <w:rPr>
                      <w:bCs/>
                      <w:lang w:eastAsia="lt-LT"/>
                    </w:rPr>
                    <w:t xml:space="preserve"> </w:t>
                  </w:r>
                  <w:r w:rsidRPr="00A77FAF">
                    <w:rPr>
                      <w:bCs/>
                      <w:lang w:eastAsia="lt-LT"/>
                    </w:rPr>
                    <w:t>t. 1 balas suteikiamas paskutiniams 20 proc</w:t>
                  </w:r>
                  <w:r>
                    <w:rPr>
                      <w:bCs/>
                      <w:lang w:eastAsia="lt-LT"/>
                    </w:rPr>
                    <w:t>entų</w:t>
                  </w:r>
                  <w:r w:rsidRPr="00A77FAF">
                    <w:rPr>
                      <w:bCs/>
                      <w:lang w:eastAsia="lt-LT"/>
                    </w:rPr>
                    <w:t xml:space="preserve"> projektų. Jeigu pirmieji projektai, pagal kuriuos numatomas vienodas pajamų ir išlaidų santykis, sudaro daugiau nei 20 proc</w:t>
                  </w:r>
                  <w:r>
                    <w:rPr>
                      <w:bCs/>
                      <w:lang w:eastAsia="lt-LT"/>
                    </w:rPr>
                    <w:t>entų</w:t>
                  </w:r>
                  <w:r w:rsidRPr="00A77FAF">
                    <w:rPr>
                      <w:bCs/>
                      <w:lang w:eastAsia="lt-LT"/>
                    </w:rPr>
                    <w:t xml:space="preserve"> projektų, tuomet visiems jiems suteikiami 5 balai. Tokiu atveju 4 balai suteikiami pirmiesiems 20 proc</w:t>
                  </w:r>
                  <w:r>
                    <w:rPr>
                      <w:bCs/>
                      <w:lang w:eastAsia="lt-LT"/>
                    </w:rPr>
                    <w:t>entų</w:t>
                  </w:r>
                  <w:r w:rsidRPr="00A77FAF">
                    <w:rPr>
                      <w:bCs/>
                      <w:lang w:eastAsia="lt-LT"/>
                    </w:rPr>
                    <w:t xml:space="preserve"> likusių projektų, 3 balai – kitiems 20 proc</w:t>
                  </w:r>
                  <w:r>
                    <w:rPr>
                      <w:bCs/>
                      <w:lang w:eastAsia="lt-LT"/>
                    </w:rPr>
                    <w:t>entų</w:t>
                  </w:r>
                  <w:r w:rsidRPr="00A77FAF">
                    <w:rPr>
                      <w:bCs/>
                      <w:lang w:eastAsia="lt-LT"/>
                    </w:rPr>
                    <w:t xml:space="preserve"> projektų ir t. t. Atitinkamai ta pati loginė seka taikoma, jeigu susidaro daugiau negu 20 procentų 4 balais vertinamų projektų, surinkusių vienodą balų skaičių. Tokiu atveju jiems visiems skiriami 4 balai, o likusiems tuo pačiu principu suteikiami žemesni vertinimai</w:t>
                  </w:r>
                </w:p>
                <w:p w:rsidR="004423A8" w:rsidRPr="004423A8" w:rsidRDefault="004423A8" w:rsidP="004423A8">
                  <w:pPr>
                    <w:rPr>
                      <w:lang w:eastAsia="lt-LT"/>
                    </w:rPr>
                  </w:pPr>
                  <w:r>
                    <w:rPr>
                      <w:lang w:eastAsia="lt-LT"/>
                    </w:rPr>
                    <w:t xml:space="preserve">Informacijos šaltinis – </w:t>
                  </w:r>
                  <w:r>
                    <w:rPr>
                      <w:rFonts w:eastAsia="Times New Roman"/>
                      <w:lang w:eastAsia="lt-LT"/>
                    </w:rPr>
                    <w:t xml:space="preserve">paraiška finansuoti iš Europos Sąjungos struktūrinių fondų lėšų bendrai finansuojamą projektą (toliau – paraiška), 2014–2020 m. </w:t>
                  </w:r>
                  <w:r w:rsidRPr="00234130">
                    <w:t>metų Europos Sąjungos fondų investicijų veiksmų programos</w:t>
                  </w:r>
                  <w:r>
                    <w:t xml:space="preserve"> 1</w:t>
                  </w:r>
                  <w:r w:rsidRPr="00234130">
                    <w:t xml:space="preserve"> prioriteto „</w:t>
                  </w:r>
                  <w:r>
                    <w:t>Mokslinių tyrimų, eksperimentinės plėtros ir inovacijų skatinimas</w:t>
                  </w:r>
                  <w:r w:rsidRPr="00234130">
                    <w:t xml:space="preserve">“ priemonės Nr. </w:t>
                  </w:r>
                  <w:r w:rsidRPr="00A874A5">
                    <w:t>01.2.1-LVPA-K-</w:t>
                  </w:r>
                  <w:r w:rsidRPr="00A874A5">
                    <w:lastRenderedPageBreak/>
                    <w:t>833</w:t>
                  </w:r>
                  <w:r>
                    <w:t xml:space="preserve"> </w:t>
                  </w:r>
                  <w:r w:rsidRPr="00A874A5">
                    <w:t>Inoklaster LT</w:t>
                  </w:r>
                  <w:r>
                    <w:t xml:space="preserve">“ </w:t>
                  </w:r>
                  <w:r w:rsidRPr="00234130">
                    <w:t>projektų finansavimo sąlygų aprašo Nr. 1</w:t>
                  </w:r>
                  <w:r>
                    <w:t xml:space="preserve"> (toliau – Aprašas) </w:t>
                  </w:r>
                  <w:r w:rsidR="001B11C8">
                    <w:t xml:space="preserve">55.8 punkte nurodytas dokumentas, Aprašo </w:t>
                  </w:r>
                  <w:r>
                    <w:t xml:space="preserve">4 priedas, pareiškėjo </w:t>
                  </w:r>
                  <w:r w:rsidR="0098489A">
                    <w:t xml:space="preserve">ir klasterio narių </w:t>
                  </w:r>
                  <w:r w:rsidRPr="004423A8">
                    <w:rPr>
                      <w:bCs/>
                    </w:rPr>
                    <w:t>metinių finansinių ataskaitų rinkin</w:t>
                  </w:r>
                  <w:r w:rsidR="0098489A">
                    <w:rPr>
                      <w:bCs/>
                    </w:rPr>
                    <w:t>iai</w:t>
                  </w:r>
                  <w:r>
                    <w:rPr>
                      <w:bCs/>
                    </w:rPr>
                    <w:t xml:space="preserve"> (Juridinių asmenų registro duomenys).</w:t>
                  </w:r>
                </w:p>
                <w:p w:rsidR="004423A8" w:rsidRPr="00606A5F" w:rsidRDefault="004423A8" w:rsidP="004423A8">
                  <w:pPr>
                    <w:rPr>
                      <w:bCs/>
                      <w:caps/>
                    </w:rPr>
                  </w:pPr>
                </w:p>
              </w:tc>
              <w:tc>
                <w:tcPr>
                  <w:tcW w:w="1559" w:type="dxa"/>
                  <w:shd w:val="clear" w:color="auto" w:fill="auto"/>
                </w:tcPr>
                <w:p w:rsidR="00B6756A" w:rsidRPr="00740CB1" w:rsidRDefault="0037035B" w:rsidP="00EC165C">
                  <w:pPr>
                    <w:jc w:val="center"/>
                    <w:rPr>
                      <w:bCs/>
                    </w:rPr>
                  </w:pPr>
                  <w:r>
                    <w:rPr>
                      <w:bCs/>
                      <w:lang w:val="en-US"/>
                    </w:rPr>
                    <w:lastRenderedPageBreak/>
                    <w:t>3</w:t>
                  </w:r>
                  <w:r w:rsidR="00EC165C">
                    <w:rPr>
                      <w:bCs/>
                      <w:lang w:val="en-US"/>
                    </w:rPr>
                    <w:t>5</w:t>
                  </w:r>
                </w:p>
              </w:tc>
              <w:tc>
                <w:tcPr>
                  <w:tcW w:w="1276" w:type="dxa"/>
                  <w:shd w:val="clear" w:color="auto" w:fill="auto"/>
                </w:tcPr>
                <w:p w:rsidR="00B6756A" w:rsidRPr="00A067CF" w:rsidRDefault="00B6756A" w:rsidP="0037035B">
                  <w:pPr>
                    <w:ind w:firstLine="34"/>
                    <w:jc w:val="center"/>
                    <w:rPr>
                      <w:b/>
                      <w:bCs/>
                      <w:caps/>
                    </w:rPr>
                  </w:pPr>
                  <w:r w:rsidRPr="00A067CF">
                    <w:rPr>
                      <w:bCs/>
                      <w:i/>
                    </w:rPr>
                    <w:t xml:space="preserve">(Skiltis pildoma paraiškos vertinimo metu. </w:t>
                  </w:r>
                  <w:r w:rsidRPr="00A067CF">
                    <w:rPr>
                      <w:i/>
                    </w:rPr>
                    <w:t>Galimas simbolių skaičius – 2 skaičiai iki kablelio.</w:t>
                  </w:r>
                  <w:r w:rsidRPr="00A067CF">
                    <w:rPr>
                      <w:bCs/>
                      <w:i/>
                    </w:rPr>
                    <w:t xml:space="preserve">)  </w:t>
                  </w:r>
                </w:p>
              </w:tc>
              <w:tc>
                <w:tcPr>
                  <w:tcW w:w="1275" w:type="dxa"/>
                  <w:shd w:val="clear" w:color="auto" w:fill="auto"/>
                </w:tcPr>
                <w:p w:rsidR="00B6756A" w:rsidRPr="00E34303" w:rsidRDefault="00EC165C" w:rsidP="00B6756A">
                  <w:pPr>
                    <w:jc w:val="center"/>
                    <w:rPr>
                      <w:bCs/>
                      <w:caps/>
                      <w:lang w:val="en-US"/>
                    </w:rPr>
                  </w:pPr>
                  <w:r>
                    <w:rPr>
                      <w:bCs/>
                      <w:caps/>
                      <w:lang w:val="en-US"/>
                    </w:rPr>
                    <w:t>7</w:t>
                  </w:r>
                </w:p>
              </w:tc>
              <w:tc>
                <w:tcPr>
                  <w:tcW w:w="1418" w:type="dxa"/>
                  <w:shd w:val="clear" w:color="auto" w:fill="auto"/>
                </w:tcPr>
                <w:p w:rsidR="00B6756A" w:rsidRPr="00A067CF" w:rsidRDefault="00B6756A" w:rsidP="0037035B">
                  <w:pPr>
                    <w:ind w:firstLine="34"/>
                    <w:jc w:val="center"/>
                    <w:rPr>
                      <w:bCs/>
                      <w:i/>
                      <w:caps/>
                    </w:rPr>
                  </w:pPr>
                  <w:r w:rsidRPr="00A067CF">
                    <w:rPr>
                      <w:bCs/>
                      <w:i/>
                    </w:rPr>
                    <w:t xml:space="preserve">(Skiltis pildoma paraiškos vertinimo metu. Nurodomas pagal kriterijų suteiktas įvertinimas </w:t>
                  </w:r>
                  <w:r w:rsidRPr="00A067CF">
                    <w:rPr>
                      <w:bCs/>
                      <w:i/>
                      <w:iCs/>
                    </w:rPr>
                    <w:t xml:space="preserve"> padaugintas iš svorio </w:t>
                  </w:r>
                  <w:r w:rsidRPr="00A067CF">
                    <w:rPr>
                      <w:bCs/>
                      <w:i/>
                      <w:iCs/>
                    </w:rPr>
                    <w:lastRenderedPageBreak/>
                    <w:t xml:space="preserve">koeficiento. </w:t>
                  </w:r>
                  <w:r w:rsidRPr="00A067CF">
                    <w:rPr>
                      <w:i/>
                    </w:rPr>
                    <w:t xml:space="preserve">Galimas simbolių skaičius – </w:t>
                  </w:r>
                  <w:r>
                    <w:rPr>
                      <w:i/>
                    </w:rPr>
                    <w:t>2</w:t>
                  </w:r>
                  <w:r w:rsidRPr="00A067CF">
                    <w:rPr>
                      <w:i/>
                    </w:rPr>
                    <w:t xml:space="preserve"> skaičiai iki kablelio.</w:t>
                  </w:r>
                  <w:r w:rsidRPr="00A067CF">
                    <w:rPr>
                      <w:bCs/>
                      <w:i/>
                      <w:iCs/>
                    </w:rPr>
                    <w:t>)</w:t>
                  </w:r>
                </w:p>
              </w:tc>
              <w:tc>
                <w:tcPr>
                  <w:tcW w:w="1559" w:type="dxa"/>
                  <w:shd w:val="clear" w:color="auto" w:fill="auto"/>
                </w:tcPr>
                <w:p w:rsidR="00B6756A" w:rsidRPr="00A067CF" w:rsidRDefault="00B6756A" w:rsidP="0037035B">
                  <w:pPr>
                    <w:ind w:firstLine="0"/>
                    <w:jc w:val="center"/>
                    <w:rPr>
                      <w:b/>
                      <w:bCs/>
                      <w:caps/>
                    </w:rPr>
                  </w:pPr>
                  <w:r w:rsidRPr="00A067CF">
                    <w:rPr>
                      <w:i/>
                    </w:rPr>
                    <w:lastRenderedPageBreak/>
                    <w:t>Galimas simbolių skaičius – 1000.</w:t>
                  </w:r>
                </w:p>
              </w:tc>
            </w:tr>
            <w:tr w:rsidR="00B6756A" w:rsidRPr="00A067CF" w:rsidTr="00EC165C">
              <w:tc>
                <w:tcPr>
                  <w:tcW w:w="3006" w:type="dxa"/>
                  <w:shd w:val="clear" w:color="auto" w:fill="auto"/>
                </w:tcPr>
                <w:p w:rsidR="00B6756A" w:rsidRPr="00A067CF" w:rsidRDefault="00E527EA" w:rsidP="0098489A">
                  <w:pPr>
                    <w:ind w:firstLine="0"/>
                    <w:rPr>
                      <w:b/>
                      <w:bCs/>
                      <w:caps/>
                    </w:rPr>
                  </w:pPr>
                  <w:r>
                    <w:rPr>
                      <w:b/>
                      <w:bCs/>
                      <w:lang w:eastAsia="lt-LT"/>
                    </w:rPr>
                    <w:lastRenderedPageBreak/>
                    <w:t xml:space="preserve">2. </w:t>
                  </w:r>
                  <w:r w:rsidR="00061E61" w:rsidRPr="005834D4">
                    <w:rPr>
                      <w:b/>
                      <w:bCs/>
                      <w:lang w:eastAsia="lt-LT"/>
                    </w:rPr>
                    <w:t xml:space="preserve">Visų klasterio narių patirtų išlaidų </w:t>
                  </w:r>
                  <w:r w:rsidR="0098489A">
                    <w:rPr>
                      <w:b/>
                      <w:bCs/>
                      <w:lang w:eastAsia="lt-LT"/>
                    </w:rPr>
                    <w:t>moksliniams tyrimams it eksperimentinei plėtrai (toliau – MTEP)</w:t>
                  </w:r>
                  <w:r w:rsidR="00061E61" w:rsidRPr="005834D4">
                    <w:rPr>
                      <w:b/>
                      <w:bCs/>
                      <w:lang w:eastAsia="lt-LT"/>
                    </w:rPr>
                    <w:t xml:space="preserve"> projekto vykdymo metu ir per 3 metus po projekto įgyvendinimo skirtumas su visų klasterio narių patirtomis išlaidomis MTEP paraiškos pateikimo metais</w:t>
                  </w:r>
                  <w:r>
                    <w:rPr>
                      <w:b/>
                      <w:bCs/>
                      <w:lang w:eastAsia="lt-LT"/>
                    </w:rPr>
                    <w:t>.</w:t>
                  </w:r>
                </w:p>
              </w:tc>
              <w:tc>
                <w:tcPr>
                  <w:tcW w:w="4678" w:type="dxa"/>
                  <w:shd w:val="clear" w:color="auto" w:fill="auto"/>
                </w:tcPr>
                <w:p w:rsidR="00061E61" w:rsidRPr="005215B7" w:rsidRDefault="00061E61" w:rsidP="00061E61">
                  <w:r w:rsidRPr="005215B7">
                    <w:t>Klasterio narių išlaidos moksliniams tyrimams ir eksperimentinei plėtrai bus skaičiuojamos iš visų klasterio narių per 3 metus po projekto ir projekto vykdymo metu patirtų MTEP išlaidų sumos atimant klasterio visų narių patirtas MTEP išlaidas paraiškos pateikimo metais. Kuo didesnis skirtumas, tuo didesnis balas suteikiam</w:t>
                  </w:r>
                  <w:r>
                    <w:t>a</w:t>
                  </w:r>
                  <w:r w:rsidRPr="005215B7">
                    <w:t>s.</w:t>
                  </w:r>
                </w:p>
                <w:p w:rsidR="00061E61" w:rsidRPr="005215B7" w:rsidRDefault="00061E61" w:rsidP="00061E61">
                  <w:r w:rsidRPr="005215B7">
                    <w:t>Vertinama pagal formulę:</w:t>
                  </w:r>
                </w:p>
                <w:p w:rsidR="00061E61" w:rsidRPr="005215B7" w:rsidRDefault="00061E61" w:rsidP="00061E61">
                  <w:pPr>
                    <w:rPr>
                      <w:lang w:val="pl-PL"/>
                    </w:rPr>
                  </w:pPr>
                  <w:r w:rsidRPr="005215B7">
                    <w:rPr>
                      <w:lang w:val="pl-PL"/>
                    </w:rPr>
                    <w:t>X=I(pb)-I(pr), kur</w:t>
                  </w:r>
                </w:p>
                <w:p w:rsidR="00061E61" w:rsidRPr="005215B7" w:rsidRDefault="00061E61" w:rsidP="00061E61">
                  <w:r w:rsidRPr="005215B7">
                    <w:t>I(pab) visų klasterio narių per 3 metus po projekto ir projekto vykdymo metu patirtų išlaidų MTEP suma.</w:t>
                  </w:r>
                </w:p>
                <w:p w:rsidR="00B6756A" w:rsidRDefault="00061E61" w:rsidP="00061E61">
                  <w:pPr>
                    <w:rPr>
                      <w:lang w:eastAsia="lt-LT"/>
                    </w:rPr>
                  </w:pPr>
                  <w:r w:rsidRPr="005215B7">
                    <w:t>I(pr) – visų klasterio narių patirtas išlaidos MTEP paraiškos pateikimo metais.</w:t>
                  </w:r>
                </w:p>
                <w:p w:rsidR="0098489A" w:rsidRDefault="0098489A" w:rsidP="0098489A">
                  <w:r w:rsidRPr="002A35B5">
                    <w:t xml:space="preserve">Siekiama </w:t>
                  </w:r>
                  <w:r>
                    <w:t xml:space="preserve">paskatinti didinti išlaidas </w:t>
                  </w:r>
                  <w:r w:rsidRPr="002A35B5">
                    <w:t xml:space="preserve"> MTEP, todėl aukštesnis įvertinimas suteikiamas tiems projektams, kuriais projekto įgyvendinimo metu ir </w:t>
                  </w:r>
                  <w:r>
                    <w:t>3</w:t>
                  </w:r>
                  <w:r w:rsidRPr="002A35B5">
                    <w:t xml:space="preserve"> metus po projekto veiklų įgyvendinimo pabaigos bus </w:t>
                  </w:r>
                  <w:r>
                    <w:t xml:space="preserve">didesnės išlaidos </w:t>
                  </w:r>
                  <w:r w:rsidRPr="002A35B5">
                    <w:t xml:space="preserve">MTEP. </w:t>
                  </w:r>
                </w:p>
                <w:p w:rsidR="0098489A" w:rsidRDefault="0098489A" w:rsidP="00B6756A">
                  <w:pPr>
                    <w:rPr>
                      <w:bCs/>
                      <w:lang w:eastAsia="lt-LT"/>
                    </w:rPr>
                  </w:pPr>
                </w:p>
                <w:p w:rsidR="00B6756A" w:rsidRDefault="00B6756A" w:rsidP="00B6756A">
                  <w:pPr>
                    <w:rPr>
                      <w:bCs/>
                      <w:lang w:eastAsia="lt-LT"/>
                    </w:rPr>
                  </w:pPr>
                  <w:r w:rsidRPr="00A77FAF">
                    <w:rPr>
                      <w:bCs/>
                      <w:lang w:eastAsia="lt-LT"/>
                    </w:rPr>
                    <w:t>5 balai suteikiami pirmiesiems 20 proc</w:t>
                  </w:r>
                  <w:r>
                    <w:rPr>
                      <w:bCs/>
                      <w:lang w:eastAsia="lt-LT"/>
                    </w:rPr>
                    <w:t>entų</w:t>
                  </w:r>
                  <w:r w:rsidRPr="00A77FAF">
                    <w:rPr>
                      <w:bCs/>
                      <w:lang w:eastAsia="lt-LT"/>
                    </w:rPr>
                    <w:t xml:space="preserve"> projektų (jeigu gaunamas skaičius nėra sveikasis, apvalinama pagal aritmetines taisykles iki sveikojo skaičiaus; atitinkamai ši taisyklė taikoma ir toliau), 4 balai – kitiems </w:t>
                  </w:r>
                  <w:r w:rsidRPr="00A77FAF">
                    <w:rPr>
                      <w:bCs/>
                      <w:lang w:eastAsia="lt-LT"/>
                    </w:rPr>
                    <w:lastRenderedPageBreak/>
                    <w:t>20 proc</w:t>
                  </w:r>
                  <w:r>
                    <w:rPr>
                      <w:bCs/>
                      <w:lang w:eastAsia="lt-LT"/>
                    </w:rPr>
                    <w:t>entų</w:t>
                  </w:r>
                  <w:r w:rsidRPr="00A77FAF">
                    <w:rPr>
                      <w:bCs/>
                      <w:lang w:eastAsia="lt-LT"/>
                    </w:rPr>
                    <w:t xml:space="preserve"> projektų ir t.</w:t>
                  </w:r>
                  <w:r w:rsidR="00061E61">
                    <w:rPr>
                      <w:bCs/>
                      <w:lang w:eastAsia="lt-LT"/>
                    </w:rPr>
                    <w:t xml:space="preserve"> </w:t>
                  </w:r>
                  <w:r w:rsidRPr="00A77FAF">
                    <w:rPr>
                      <w:bCs/>
                      <w:lang w:eastAsia="lt-LT"/>
                    </w:rPr>
                    <w:t>t. 1 balas suteikiamas paskutiniams 20 proc</w:t>
                  </w:r>
                  <w:r>
                    <w:rPr>
                      <w:bCs/>
                      <w:lang w:eastAsia="lt-LT"/>
                    </w:rPr>
                    <w:t>entų</w:t>
                  </w:r>
                  <w:r w:rsidRPr="00A77FAF">
                    <w:rPr>
                      <w:bCs/>
                      <w:lang w:eastAsia="lt-LT"/>
                    </w:rPr>
                    <w:t xml:space="preserve"> projektų. Jeigu pirmieji projektai, pagal kuriuos numatomas vienodas pajamų ir išlaidų santykis, sudaro daugiau nei 20 proc</w:t>
                  </w:r>
                  <w:r>
                    <w:rPr>
                      <w:bCs/>
                      <w:lang w:eastAsia="lt-LT"/>
                    </w:rPr>
                    <w:t>entų</w:t>
                  </w:r>
                  <w:r w:rsidRPr="00A77FAF">
                    <w:rPr>
                      <w:bCs/>
                      <w:lang w:eastAsia="lt-LT"/>
                    </w:rPr>
                    <w:t xml:space="preserve"> projektų, tuomet visiems jiems suteikiami 5 balai. Tokiu atveju 4 balai suteikiami pirmiesiems 20 proc</w:t>
                  </w:r>
                  <w:r>
                    <w:rPr>
                      <w:bCs/>
                      <w:lang w:eastAsia="lt-LT"/>
                    </w:rPr>
                    <w:t>entų</w:t>
                  </w:r>
                  <w:r w:rsidRPr="00A77FAF">
                    <w:rPr>
                      <w:bCs/>
                      <w:lang w:eastAsia="lt-LT"/>
                    </w:rPr>
                    <w:t xml:space="preserve"> likusių projektų, 3 balai – kitiems 20 proc</w:t>
                  </w:r>
                  <w:r>
                    <w:rPr>
                      <w:bCs/>
                      <w:lang w:eastAsia="lt-LT"/>
                    </w:rPr>
                    <w:t>entų</w:t>
                  </w:r>
                  <w:r w:rsidRPr="00A77FAF">
                    <w:rPr>
                      <w:bCs/>
                      <w:lang w:eastAsia="lt-LT"/>
                    </w:rPr>
                    <w:t xml:space="preserve"> projektų ir t. t. Atitinkamai ta pati loginė seka taikoma, jeigu susidaro daugiau negu 20 procentų 4 balais vertinamų projektų, surinkusių vienodą balų skaičių. Tokiu atveju jiems visiems skiriami 4 balai, o likusiems tuo pačiu principu suteikiami žemesni vertinimai.</w:t>
                  </w:r>
                </w:p>
                <w:p w:rsidR="00B6756A" w:rsidRDefault="00B6756A" w:rsidP="00B6756A">
                  <w:pPr>
                    <w:rPr>
                      <w:bCs/>
                      <w:lang w:eastAsia="lt-LT"/>
                    </w:rPr>
                  </w:pPr>
                </w:p>
                <w:p w:rsidR="00B6756A" w:rsidRPr="00606A5F" w:rsidRDefault="00B6756A" w:rsidP="00061E61">
                  <w:pPr>
                    <w:rPr>
                      <w:lang w:eastAsia="lt-LT"/>
                    </w:rPr>
                  </w:pPr>
                  <w:r>
                    <w:rPr>
                      <w:bCs/>
                      <w:lang w:eastAsia="lt-LT"/>
                    </w:rPr>
                    <w:t xml:space="preserve">Informacijos šaltiniai: paraiška, Aprašo </w:t>
                  </w:r>
                  <w:r w:rsidR="00F53B83">
                    <w:rPr>
                      <w:bCs/>
                      <w:lang w:eastAsia="lt-LT"/>
                    </w:rPr>
                    <w:t xml:space="preserve">55.8 punkte nurodytas dokumentas, Aprašo </w:t>
                  </w:r>
                  <w:r>
                    <w:rPr>
                      <w:bCs/>
                      <w:lang w:eastAsia="lt-LT"/>
                    </w:rPr>
                    <w:t>4 priedas</w:t>
                  </w:r>
                  <w:r w:rsidR="00061E61">
                    <w:rPr>
                      <w:bCs/>
                      <w:lang w:eastAsia="lt-LT"/>
                    </w:rPr>
                    <w:t xml:space="preserve">, </w:t>
                  </w:r>
                  <w:r w:rsidR="00061E61">
                    <w:t xml:space="preserve">pareiškėjo </w:t>
                  </w:r>
                  <w:r w:rsidR="0098489A">
                    <w:t xml:space="preserve">ir klasterio narių </w:t>
                  </w:r>
                  <w:r w:rsidR="00061E61" w:rsidRPr="004423A8">
                    <w:rPr>
                      <w:bCs/>
                    </w:rPr>
                    <w:t>metinių finansinių ataskaitų rinkinys</w:t>
                  </w:r>
                  <w:r w:rsidR="00061E61">
                    <w:rPr>
                      <w:bCs/>
                    </w:rPr>
                    <w:t xml:space="preserve"> (Juridinių asmenų registro duomenys).</w:t>
                  </w:r>
                </w:p>
              </w:tc>
              <w:tc>
                <w:tcPr>
                  <w:tcW w:w="1559" w:type="dxa"/>
                  <w:shd w:val="clear" w:color="auto" w:fill="auto"/>
                </w:tcPr>
                <w:p w:rsidR="00B6756A" w:rsidRPr="00EC165C" w:rsidRDefault="00EC165C" w:rsidP="00EC165C">
                  <w:pPr>
                    <w:jc w:val="center"/>
                    <w:rPr>
                      <w:bCs/>
                      <w:caps/>
                    </w:rPr>
                  </w:pPr>
                  <w:r w:rsidRPr="00EC165C">
                    <w:rPr>
                      <w:bCs/>
                      <w:caps/>
                    </w:rPr>
                    <w:lastRenderedPageBreak/>
                    <w:t>30</w:t>
                  </w:r>
                </w:p>
              </w:tc>
              <w:tc>
                <w:tcPr>
                  <w:tcW w:w="1276" w:type="dxa"/>
                  <w:shd w:val="clear" w:color="auto" w:fill="auto"/>
                </w:tcPr>
                <w:p w:rsidR="00B6756A" w:rsidRPr="00EC165C" w:rsidRDefault="00B6756A" w:rsidP="0037035B">
                  <w:pPr>
                    <w:ind w:firstLine="0"/>
                    <w:jc w:val="center"/>
                    <w:rPr>
                      <w:bCs/>
                      <w:i/>
                    </w:rPr>
                  </w:pPr>
                  <w:r w:rsidRPr="00EC165C">
                    <w:rPr>
                      <w:bCs/>
                      <w:i/>
                    </w:rPr>
                    <w:t xml:space="preserve">(Skiltis pildoma paraiškos vertinimo metu. </w:t>
                  </w:r>
                  <w:r w:rsidRPr="00EC165C">
                    <w:rPr>
                      <w:i/>
                    </w:rPr>
                    <w:t>Galimas simbolių skaičius – 2 skaičiai iki kablelio.</w:t>
                  </w:r>
                  <w:r w:rsidRPr="00EC165C">
                    <w:rPr>
                      <w:bCs/>
                      <w:i/>
                    </w:rPr>
                    <w:t xml:space="preserve">)  </w:t>
                  </w:r>
                </w:p>
              </w:tc>
              <w:tc>
                <w:tcPr>
                  <w:tcW w:w="1275" w:type="dxa"/>
                  <w:shd w:val="clear" w:color="auto" w:fill="auto"/>
                </w:tcPr>
                <w:p w:rsidR="00B6756A" w:rsidRPr="00363E09" w:rsidRDefault="00EC165C" w:rsidP="00B6756A">
                  <w:pPr>
                    <w:jc w:val="center"/>
                    <w:rPr>
                      <w:bCs/>
                      <w:caps/>
                      <w:highlight w:val="yellow"/>
                      <w:lang w:val="en-US"/>
                    </w:rPr>
                  </w:pPr>
                  <w:r w:rsidRPr="00EC165C">
                    <w:rPr>
                      <w:bCs/>
                      <w:caps/>
                      <w:lang w:val="en-US"/>
                    </w:rPr>
                    <w:t>6</w:t>
                  </w:r>
                </w:p>
              </w:tc>
              <w:tc>
                <w:tcPr>
                  <w:tcW w:w="1418" w:type="dxa"/>
                  <w:shd w:val="clear" w:color="auto" w:fill="auto"/>
                </w:tcPr>
                <w:p w:rsidR="00B6756A" w:rsidRPr="00A067CF" w:rsidRDefault="00B6756A" w:rsidP="0037035B">
                  <w:pPr>
                    <w:ind w:firstLine="0"/>
                    <w:jc w:val="center"/>
                    <w:rPr>
                      <w:bCs/>
                      <w:i/>
                    </w:rPr>
                  </w:pPr>
                  <w:r w:rsidRPr="00A067CF">
                    <w:rPr>
                      <w:bCs/>
                      <w:i/>
                    </w:rPr>
                    <w:t xml:space="preserve">(Skiltis pildoma paraiškos vertinimo metu. </w:t>
                  </w:r>
                  <w:r>
                    <w:rPr>
                      <w:bCs/>
                      <w:i/>
                    </w:rPr>
                    <w:t>N</w:t>
                  </w:r>
                  <w:r w:rsidRPr="00A067CF">
                    <w:rPr>
                      <w:bCs/>
                      <w:i/>
                      <w:iCs/>
                    </w:rPr>
                    <w:t xml:space="preserve">urodomas </w:t>
                  </w:r>
                  <w:r w:rsidRPr="00A067CF">
                    <w:rPr>
                      <w:bCs/>
                      <w:i/>
                    </w:rPr>
                    <w:t xml:space="preserve">pagal kriterijų suteiktas įvertinimas </w:t>
                  </w:r>
                  <w:r w:rsidRPr="00A067CF">
                    <w:rPr>
                      <w:bCs/>
                      <w:i/>
                      <w:iCs/>
                    </w:rPr>
                    <w:t xml:space="preserve"> padaugintas iš svorio koeficiento. </w:t>
                  </w:r>
                  <w:r w:rsidRPr="00A067CF">
                    <w:rPr>
                      <w:i/>
                    </w:rPr>
                    <w:t xml:space="preserve">Galimas simbolių skaičius – </w:t>
                  </w:r>
                  <w:r>
                    <w:rPr>
                      <w:i/>
                    </w:rPr>
                    <w:t>2</w:t>
                  </w:r>
                  <w:r w:rsidRPr="00A067CF">
                    <w:rPr>
                      <w:i/>
                    </w:rPr>
                    <w:t xml:space="preserve"> skaičiai iki kablelio.</w:t>
                  </w:r>
                  <w:r w:rsidRPr="00A067CF">
                    <w:rPr>
                      <w:bCs/>
                      <w:i/>
                      <w:iCs/>
                    </w:rPr>
                    <w:t>)</w:t>
                  </w:r>
                </w:p>
              </w:tc>
              <w:tc>
                <w:tcPr>
                  <w:tcW w:w="1559" w:type="dxa"/>
                  <w:shd w:val="clear" w:color="auto" w:fill="auto"/>
                </w:tcPr>
                <w:p w:rsidR="00B6756A" w:rsidRPr="00A067CF" w:rsidRDefault="00B6756A" w:rsidP="0037035B">
                  <w:pPr>
                    <w:ind w:firstLine="0"/>
                    <w:jc w:val="center"/>
                    <w:rPr>
                      <w:i/>
                    </w:rPr>
                  </w:pPr>
                  <w:r w:rsidRPr="00A067CF">
                    <w:rPr>
                      <w:i/>
                    </w:rPr>
                    <w:t>Galimas simbolių skaičius – 1000.</w:t>
                  </w:r>
                </w:p>
              </w:tc>
            </w:tr>
            <w:tr w:rsidR="00B6756A" w:rsidRPr="00A067CF" w:rsidTr="00EC165C">
              <w:tc>
                <w:tcPr>
                  <w:tcW w:w="3006" w:type="dxa"/>
                  <w:shd w:val="clear" w:color="auto" w:fill="auto"/>
                </w:tcPr>
                <w:p w:rsidR="00B6756A" w:rsidRDefault="00E527EA" w:rsidP="00E527EA">
                  <w:pPr>
                    <w:ind w:firstLine="0"/>
                    <w:rPr>
                      <w:b/>
                      <w:bCs/>
                      <w:caps/>
                    </w:rPr>
                  </w:pPr>
                  <w:r>
                    <w:rPr>
                      <w:b/>
                      <w:bCs/>
                      <w:lang w:eastAsia="lt-LT"/>
                    </w:rPr>
                    <w:lastRenderedPageBreak/>
                    <w:t xml:space="preserve">3. </w:t>
                  </w:r>
                  <w:r w:rsidR="0098489A" w:rsidRPr="006F23A6">
                    <w:rPr>
                      <w:b/>
                      <w:bCs/>
                      <w:lang w:eastAsia="lt-LT"/>
                    </w:rPr>
                    <w:t>Klasterio narių skaičius.</w:t>
                  </w:r>
                </w:p>
              </w:tc>
              <w:tc>
                <w:tcPr>
                  <w:tcW w:w="4678" w:type="dxa"/>
                  <w:shd w:val="clear" w:color="auto" w:fill="auto"/>
                </w:tcPr>
                <w:p w:rsidR="00034B3F" w:rsidRPr="006F23A6" w:rsidRDefault="00034B3F" w:rsidP="00034B3F">
                  <w:pPr>
                    <w:rPr>
                      <w:bCs/>
                      <w:lang w:eastAsia="lt-LT"/>
                    </w:rPr>
                  </w:pPr>
                  <w:r w:rsidRPr="006F23A6">
                    <w:rPr>
                      <w:bCs/>
                      <w:lang w:eastAsia="lt-LT"/>
                    </w:rPr>
                    <w:t>Lietuvos klasterių plėtros koncepcijos, patvirtintos Lietuvos Respublikos ūkio ministro 2014 m. vasario 27 d. įsakymu Nr. 4-131 ,,Dėl Lietuvos klasterių plėtros koncepcijos patvirtinimo“ 21 punkt</w:t>
                  </w:r>
                  <w:r w:rsidRPr="00E84047">
                    <w:rPr>
                      <w:bCs/>
                      <w:lang w:eastAsia="lt-LT"/>
                    </w:rPr>
                    <w:t xml:space="preserve">e nurodyta, kad klasterį turi sudaryti ne mažiau kaip 5 nepriklausomos įmonės, </w:t>
                  </w:r>
                  <w:r w:rsidRPr="006F23A6">
                    <w:rPr>
                      <w:bCs/>
                      <w:lang w:eastAsia="lt-LT"/>
                    </w:rPr>
                    <w:t xml:space="preserve">tačiau vystant veiklą ir </w:t>
                  </w:r>
                  <w:r>
                    <w:rPr>
                      <w:bCs/>
                      <w:lang w:eastAsia="lt-LT"/>
                    </w:rPr>
                    <w:t>siekiant</w:t>
                  </w:r>
                  <w:r w:rsidRPr="006F23A6">
                    <w:rPr>
                      <w:bCs/>
                      <w:lang w:eastAsia="lt-LT"/>
                    </w:rPr>
                    <w:t xml:space="preserve"> didesnio produktyvumo tiek Lietuvoje, tiek užsienio rinkose, šis skaičius turėtų augti. </w:t>
                  </w:r>
                </w:p>
                <w:p w:rsidR="00034B3F" w:rsidRDefault="00034B3F" w:rsidP="00034B3F">
                  <w:pPr>
                    <w:rPr>
                      <w:bCs/>
                      <w:lang w:eastAsia="lt-LT"/>
                    </w:rPr>
                  </w:pPr>
                  <w:r w:rsidRPr="00E84047">
                    <w:rPr>
                      <w:bCs/>
                      <w:lang w:eastAsia="lt-LT"/>
                    </w:rPr>
                    <w:t>Atsižvelgiant į tai, aukštesnis balas bus suteikiamas tiems klasteriams, kurie turės  didesnį nari</w:t>
                  </w:r>
                  <w:r w:rsidRPr="006F23A6">
                    <w:rPr>
                      <w:bCs/>
                      <w:lang w:eastAsia="lt-LT"/>
                    </w:rPr>
                    <w:t>ų skaičių.</w:t>
                  </w:r>
                </w:p>
                <w:p w:rsidR="00B6756A" w:rsidRDefault="00034B3F" w:rsidP="00034B3F">
                  <w:r w:rsidRPr="00FC2E75">
                    <w:rPr>
                      <w:bCs/>
                      <w:lang w:eastAsia="lt-LT"/>
                    </w:rPr>
                    <w:lastRenderedPageBreak/>
                    <w:t xml:space="preserve">Vertinant pagal </w:t>
                  </w:r>
                  <w:r w:rsidRPr="00FC2E75">
                    <w:t>šį kriterijų bus skaičiuojami tik tie subjektai, kurių vidutinė metinė apyvarta paskutiniais finansiniais metais bus didesnė nei 145 tūkst. E</w:t>
                  </w:r>
                  <w:r>
                    <w:t>ur</w:t>
                  </w:r>
                  <w:r w:rsidRPr="00FC2E75">
                    <w:t>, arba/ir tie, kurių deklaruotos išlaidos MTEP paskutiniaisiais metais bus didesnės nei 10 proc. nuo apyvartos, siekiant skatinti į klasterius burtis subjektus, turinčius potencialą, reikalingą plėtoti MTEP.</w:t>
                  </w:r>
                </w:p>
                <w:p w:rsidR="00B6756A" w:rsidRDefault="00B6756A" w:rsidP="00B6756A">
                  <w:r w:rsidRPr="00A77FAF">
                    <w:t>5 balai suteikiami pirmiesiems 20 proc</w:t>
                  </w:r>
                  <w:r>
                    <w:t>entų</w:t>
                  </w:r>
                  <w:r w:rsidRPr="00A77FAF">
                    <w:t xml:space="preserve"> projektų (jeigu gaunamas skaičius nėra sveikasis, apvalinama pagal aritmetines taisykles iki sveikojo skaičiaus; atitinkamai ši taisyklė taikoma ir toliau), 4 balai – kitiems 20 proc</w:t>
                  </w:r>
                  <w:r>
                    <w:t>entų</w:t>
                  </w:r>
                  <w:r w:rsidRPr="00A77FAF">
                    <w:t xml:space="preserve"> projektų ir t.</w:t>
                  </w:r>
                  <w:r w:rsidR="00034B3F">
                    <w:t xml:space="preserve"> </w:t>
                  </w:r>
                  <w:r w:rsidRPr="00A77FAF">
                    <w:t>t. 1 balas suteikiamas paskutiniams 20 proc</w:t>
                  </w:r>
                  <w:r>
                    <w:t>entų</w:t>
                  </w:r>
                  <w:r w:rsidRPr="00A77FAF">
                    <w:t xml:space="preserve"> projektų. Jeigu pirmieji projektai, pagal kuriuos numatomas vienodas pajamų ir išlaidų santykis, sudaro daugiau nei 20 proc</w:t>
                  </w:r>
                  <w:r>
                    <w:t>entų</w:t>
                  </w:r>
                  <w:r w:rsidRPr="00A77FAF">
                    <w:t xml:space="preserve"> projektų, tuomet visiems jiems suteikiami 5 balai. Tokiu atveju 4 balai suteikiami pirmiesiems 20 proc</w:t>
                  </w:r>
                  <w:r>
                    <w:t>entų</w:t>
                  </w:r>
                  <w:r w:rsidRPr="00A77FAF">
                    <w:t xml:space="preserve"> likusių projektų, 3 balai – kitiems 20 proc</w:t>
                  </w:r>
                  <w:r>
                    <w:t>entų</w:t>
                  </w:r>
                  <w:r w:rsidRPr="00A77FAF">
                    <w:t xml:space="preserve"> projektų ir t. t. Atitinkamai ta pati loginė seka taikoma, jeigu susidaro daugiau negu 20 procentų 4 balais vertinamų projektų, surinkusių vienodą balų skaičių. Tokiu atveju jiems visiems skiriami 4 balai, o likusiems tuo pačiu principu suteikiami žemesni vertinimai.</w:t>
                  </w:r>
                </w:p>
                <w:p w:rsidR="00B6756A" w:rsidRDefault="00B6756A" w:rsidP="00B6756A"/>
                <w:p w:rsidR="00B6756A" w:rsidRPr="00606A5F" w:rsidRDefault="00B6756A" w:rsidP="00F53B83">
                  <w:pPr>
                    <w:rPr>
                      <w:lang w:eastAsia="lt-LT"/>
                    </w:rPr>
                  </w:pPr>
                  <w:r>
                    <w:t xml:space="preserve">Informacijos šaltiniai: paraiška, </w:t>
                  </w:r>
                  <w:r>
                    <w:rPr>
                      <w:lang w:eastAsia="lt-LT"/>
                    </w:rPr>
                    <w:t xml:space="preserve">Aprašo </w:t>
                  </w:r>
                  <w:r w:rsidR="003434C5" w:rsidRPr="00F53B83">
                    <w:rPr>
                      <w:lang w:eastAsia="lt-LT"/>
                    </w:rPr>
                    <w:t>55</w:t>
                  </w:r>
                  <w:r w:rsidRPr="004E7422">
                    <w:rPr>
                      <w:lang w:eastAsia="lt-LT"/>
                    </w:rPr>
                    <w:t>.</w:t>
                  </w:r>
                  <w:r w:rsidR="00F53B83" w:rsidRPr="00F53B83">
                    <w:rPr>
                      <w:lang w:eastAsia="lt-LT"/>
                    </w:rPr>
                    <w:t>5</w:t>
                  </w:r>
                  <w:r w:rsidR="00F53B83">
                    <w:rPr>
                      <w:lang w:eastAsia="lt-LT"/>
                    </w:rPr>
                    <w:t xml:space="preserve"> ir 55.6</w:t>
                  </w:r>
                  <w:r>
                    <w:rPr>
                      <w:lang w:eastAsia="lt-LT"/>
                    </w:rPr>
                    <w:t xml:space="preserve"> papunktyje nurodyt</w:t>
                  </w:r>
                  <w:r w:rsidR="00F53B83">
                    <w:rPr>
                      <w:lang w:eastAsia="lt-LT"/>
                    </w:rPr>
                    <w:t>i</w:t>
                  </w:r>
                  <w:r>
                    <w:rPr>
                      <w:lang w:eastAsia="lt-LT"/>
                    </w:rPr>
                    <w:t xml:space="preserve"> dokumenta</w:t>
                  </w:r>
                  <w:r w:rsidR="00F53B83">
                    <w:rPr>
                      <w:lang w:eastAsia="lt-LT"/>
                    </w:rPr>
                    <w:t>i</w:t>
                  </w:r>
                  <w:r w:rsidR="003434C5">
                    <w:rPr>
                      <w:lang w:eastAsia="lt-LT"/>
                    </w:rPr>
                    <w:t xml:space="preserve">, </w:t>
                  </w:r>
                  <w:r w:rsidR="00273813">
                    <w:rPr>
                      <w:lang w:eastAsia="lt-LT"/>
                    </w:rPr>
                    <w:t xml:space="preserve">Aprašo 4 priedas, </w:t>
                  </w:r>
                  <w:r w:rsidR="003434C5">
                    <w:t xml:space="preserve">pareiškėjo ir klasterio narių </w:t>
                  </w:r>
                  <w:r w:rsidR="003434C5" w:rsidRPr="004423A8">
                    <w:rPr>
                      <w:bCs/>
                    </w:rPr>
                    <w:t xml:space="preserve">metinių finansinių ataskaitų </w:t>
                  </w:r>
                  <w:r w:rsidR="003434C5" w:rsidRPr="004423A8">
                    <w:rPr>
                      <w:bCs/>
                    </w:rPr>
                    <w:lastRenderedPageBreak/>
                    <w:t>rinkinys</w:t>
                  </w:r>
                  <w:r w:rsidR="003434C5">
                    <w:rPr>
                      <w:bCs/>
                    </w:rPr>
                    <w:t xml:space="preserve"> (Juridinių asmenų registro duomenys).</w:t>
                  </w:r>
                </w:p>
              </w:tc>
              <w:tc>
                <w:tcPr>
                  <w:tcW w:w="1559" w:type="dxa"/>
                  <w:shd w:val="clear" w:color="auto" w:fill="auto"/>
                </w:tcPr>
                <w:p w:rsidR="00B6756A" w:rsidRPr="00606A5F" w:rsidRDefault="00EC165C" w:rsidP="00B6756A">
                  <w:pPr>
                    <w:jc w:val="center"/>
                    <w:rPr>
                      <w:bCs/>
                      <w:caps/>
                      <w:highlight w:val="yellow"/>
                    </w:rPr>
                  </w:pPr>
                  <w:r>
                    <w:rPr>
                      <w:bCs/>
                      <w:caps/>
                    </w:rPr>
                    <w:lastRenderedPageBreak/>
                    <w:t>2</w:t>
                  </w:r>
                  <w:r w:rsidR="00B6756A">
                    <w:rPr>
                      <w:bCs/>
                      <w:caps/>
                    </w:rPr>
                    <w:t>0</w:t>
                  </w:r>
                </w:p>
              </w:tc>
              <w:tc>
                <w:tcPr>
                  <w:tcW w:w="1276" w:type="dxa"/>
                  <w:shd w:val="clear" w:color="auto" w:fill="auto"/>
                </w:tcPr>
                <w:p w:rsidR="00B6756A" w:rsidRPr="00A067CF" w:rsidRDefault="00B6756A" w:rsidP="00EC165C">
                  <w:pPr>
                    <w:ind w:firstLine="34"/>
                    <w:jc w:val="center"/>
                    <w:rPr>
                      <w:bCs/>
                      <w:i/>
                    </w:rPr>
                  </w:pPr>
                  <w:r w:rsidRPr="00A067CF">
                    <w:rPr>
                      <w:bCs/>
                      <w:i/>
                    </w:rPr>
                    <w:t xml:space="preserve">(Skiltis pildoma paraiškos vertinimo metu. </w:t>
                  </w:r>
                  <w:r w:rsidRPr="00A067CF">
                    <w:rPr>
                      <w:i/>
                    </w:rPr>
                    <w:t>Galimas simbolių skaičius – 2 skaičiai iki kablelio.</w:t>
                  </w:r>
                  <w:r w:rsidRPr="00A067CF">
                    <w:rPr>
                      <w:bCs/>
                      <w:i/>
                    </w:rPr>
                    <w:t xml:space="preserve">)  </w:t>
                  </w:r>
                </w:p>
              </w:tc>
              <w:tc>
                <w:tcPr>
                  <w:tcW w:w="1275" w:type="dxa"/>
                  <w:shd w:val="clear" w:color="auto" w:fill="auto"/>
                </w:tcPr>
                <w:p w:rsidR="00B6756A" w:rsidRPr="00606A5F" w:rsidRDefault="00EC165C" w:rsidP="00B6756A">
                  <w:pPr>
                    <w:jc w:val="center"/>
                    <w:rPr>
                      <w:bCs/>
                      <w:caps/>
                      <w:highlight w:val="yellow"/>
                    </w:rPr>
                  </w:pPr>
                  <w:r w:rsidRPr="00EC165C">
                    <w:rPr>
                      <w:bCs/>
                      <w:caps/>
                    </w:rPr>
                    <w:t>4</w:t>
                  </w:r>
                </w:p>
              </w:tc>
              <w:tc>
                <w:tcPr>
                  <w:tcW w:w="1418" w:type="dxa"/>
                  <w:shd w:val="clear" w:color="auto" w:fill="auto"/>
                </w:tcPr>
                <w:p w:rsidR="00B6756A" w:rsidRPr="00A067CF" w:rsidRDefault="00B6756A" w:rsidP="0037035B">
                  <w:pPr>
                    <w:ind w:firstLine="0"/>
                    <w:jc w:val="center"/>
                    <w:rPr>
                      <w:bCs/>
                      <w:i/>
                    </w:rPr>
                  </w:pPr>
                  <w:r w:rsidRPr="00A067CF">
                    <w:rPr>
                      <w:bCs/>
                      <w:i/>
                    </w:rPr>
                    <w:t xml:space="preserve">(Skiltis pildoma paraiškos vertinimo metu. </w:t>
                  </w:r>
                  <w:r>
                    <w:rPr>
                      <w:bCs/>
                      <w:i/>
                    </w:rPr>
                    <w:t>N</w:t>
                  </w:r>
                  <w:r w:rsidRPr="00A067CF">
                    <w:rPr>
                      <w:bCs/>
                      <w:i/>
                      <w:iCs/>
                    </w:rPr>
                    <w:t xml:space="preserve">urodomas </w:t>
                  </w:r>
                  <w:r w:rsidRPr="00A067CF">
                    <w:rPr>
                      <w:bCs/>
                      <w:i/>
                    </w:rPr>
                    <w:t xml:space="preserve">pagal kriterijų suteiktas įvertinimas </w:t>
                  </w:r>
                  <w:r w:rsidRPr="00A067CF">
                    <w:rPr>
                      <w:bCs/>
                      <w:i/>
                      <w:iCs/>
                    </w:rPr>
                    <w:t xml:space="preserve"> padaugintas iš svorio koeficiento. </w:t>
                  </w:r>
                  <w:r w:rsidRPr="00A067CF">
                    <w:rPr>
                      <w:i/>
                    </w:rPr>
                    <w:lastRenderedPageBreak/>
                    <w:t xml:space="preserve">Galimas simbolių skaičius – </w:t>
                  </w:r>
                  <w:r>
                    <w:rPr>
                      <w:i/>
                    </w:rPr>
                    <w:t>2</w:t>
                  </w:r>
                  <w:r w:rsidRPr="00A067CF">
                    <w:rPr>
                      <w:i/>
                    </w:rPr>
                    <w:t xml:space="preserve"> skaičiai iki kablelio.</w:t>
                  </w:r>
                  <w:r w:rsidRPr="00A067CF">
                    <w:rPr>
                      <w:bCs/>
                      <w:i/>
                      <w:iCs/>
                    </w:rPr>
                    <w:t>)</w:t>
                  </w:r>
                </w:p>
              </w:tc>
              <w:tc>
                <w:tcPr>
                  <w:tcW w:w="1559" w:type="dxa"/>
                  <w:shd w:val="clear" w:color="auto" w:fill="auto"/>
                </w:tcPr>
                <w:p w:rsidR="00B6756A" w:rsidRPr="00A067CF" w:rsidRDefault="00B6756A" w:rsidP="0037035B">
                  <w:pPr>
                    <w:ind w:firstLine="34"/>
                    <w:jc w:val="center"/>
                    <w:rPr>
                      <w:i/>
                    </w:rPr>
                  </w:pPr>
                  <w:r w:rsidRPr="00A067CF">
                    <w:rPr>
                      <w:i/>
                    </w:rPr>
                    <w:lastRenderedPageBreak/>
                    <w:t>Galimas simbolių skaičius – 1000.</w:t>
                  </w:r>
                </w:p>
              </w:tc>
            </w:tr>
            <w:tr w:rsidR="003434C5" w:rsidRPr="00A067CF" w:rsidTr="00EC165C">
              <w:tc>
                <w:tcPr>
                  <w:tcW w:w="3006" w:type="dxa"/>
                  <w:shd w:val="clear" w:color="auto" w:fill="auto"/>
                </w:tcPr>
                <w:p w:rsidR="003434C5" w:rsidRPr="006F23A6" w:rsidRDefault="00E527EA" w:rsidP="003434C5">
                  <w:pPr>
                    <w:ind w:firstLine="0"/>
                    <w:rPr>
                      <w:b/>
                      <w:bCs/>
                      <w:lang w:eastAsia="lt-LT"/>
                    </w:rPr>
                  </w:pPr>
                  <w:r>
                    <w:rPr>
                      <w:rFonts w:cs="Calibri"/>
                      <w:b/>
                    </w:rPr>
                    <w:lastRenderedPageBreak/>
                    <w:t xml:space="preserve">4. </w:t>
                  </w:r>
                  <w:r w:rsidR="003434C5" w:rsidRPr="000148D1">
                    <w:rPr>
                      <w:rFonts w:cs="Calibri"/>
                      <w:b/>
                    </w:rPr>
                    <w:t>Klasterio bendradarbiavimas su užsienio partneriais ir (arba) mokslo ir studijų institucijomis bendroms MTEP</w:t>
                  </w:r>
                  <w:r w:rsidR="003434C5">
                    <w:rPr>
                      <w:rFonts w:cs="Calibri"/>
                      <w:b/>
                    </w:rPr>
                    <w:t xml:space="preserve"> ir inovacijų (toliau – MTEPI)</w:t>
                  </w:r>
                  <w:r w:rsidR="003434C5" w:rsidRPr="000148D1">
                    <w:rPr>
                      <w:rFonts w:cs="Calibri"/>
                      <w:b/>
                    </w:rPr>
                    <w:t xml:space="preserve"> veikloms vykdyti.</w:t>
                  </w:r>
                </w:p>
              </w:tc>
              <w:tc>
                <w:tcPr>
                  <w:tcW w:w="4678" w:type="dxa"/>
                  <w:shd w:val="clear" w:color="auto" w:fill="auto"/>
                </w:tcPr>
                <w:p w:rsidR="003434C5" w:rsidRPr="000148D1" w:rsidRDefault="003434C5" w:rsidP="003434C5">
                  <w:pPr>
                    <w:rPr>
                      <w:color w:val="000000"/>
                    </w:rPr>
                  </w:pPr>
                  <w:r w:rsidRPr="006F23A6">
                    <w:rPr>
                      <w:color w:val="000000"/>
                    </w:rPr>
                    <w:t>Kriterijus vertinamas dviem aspektais (</w:t>
                  </w:r>
                  <w:r w:rsidRPr="007069D3">
                    <w:rPr>
                      <w:color w:val="000000"/>
                      <w:u w:val="single"/>
                    </w:rPr>
                    <w:t>pirmajam aspektui suteikiama didesnė svarba</w:t>
                  </w:r>
                  <w:r w:rsidRPr="000148D1">
                    <w:rPr>
                      <w:color w:val="000000"/>
                    </w:rPr>
                    <w:t>):</w:t>
                  </w:r>
                </w:p>
                <w:p w:rsidR="003434C5" w:rsidRDefault="003434C5" w:rsidP="003434C5">
                  <w:pPr>
                    <w:rPr>
                      <w:color w:val="000000"/>
                    </w:rPr>
                  </w:pPr>
                  <w:r w:rsidRPr="000148D1">
                    <w:rPr>
                      <w:color w:val="000000"/>
                    </w:rPr>
                    <w:t>- aukštesnis įvertinimas suteikiamas klasterių, kurie yra įsijungę į tarptautinį tinklą arba yra įsipareigoję (ketinimų protokolas ar kitos formos rašytinis</w:t>
                  </w:r>
                  <w:r w:rsidRPr="00E84047">
                    <w:rPr>
                      <w:color w:val="000000"/>
                    </w:rPr>
                    <w:t xml:space="preserve"> susitarimas) tai padaryti, projektams; </w:t>
                  </w:r>
                </w:p>
                <w:p w:rsidR="003434C5" w:rsidRDefault="003434C5" w:rsidP="00E527EA">
                  <w:pPr>
                    <w:rPr>
                      <w:color w:val="000000"/>
                    </w:rPr>
                  </w:pPr>
                  <w:r w:rsidRPr="006F23A6">
                    <w:rPr>
                      <w:color w:val="000000"/>
                    </w:rPr>
                    <w:t xml:space="preserve">- </w:t>
                  </w:r>
                  <w:r>
                    <w:rPr>
                      <w:color w:val="000000"/>
                    </w:rPr>
                    <w:t xml:space="preserve">balai suteikiami </w:t>
                  </w:r>
                  <w:r w:rsidRPr="006F23A6">
                    <w:rPr>
                      <w:color w:val="000000"/>
                    </w:rPr>
                    <w:t xml:space="preserve">klasterių, kuriuose nario teisėmis bent vienerius metus arba, jei klasteris veikia trumpiau kaip metus, nuo klasterio veiklos vykdymo pradžios dalyvauja mokslo ir studijų institucija, projektams. Mokslo ir studijų institucijos dalyvavimas klasteryje turi būti pagrįstas konkrečiomis veiklomis produkto </w:t>
                  </w:r>
                  <w:r w:rsidR="00E527EA">
                    <w:rPr>
                      <w:color w:val="000000"/>
                    </w:rPr>
                    <w:t xml:space="preserve">(paslaugos) kūrimo grandinėje. </w:t>
                  </w:r>
                </w:p>
                <w:p w:rsidR="00E527EA" w:rsidRDefault="00E527EA" w:rsidP="00E527EA">
                  <w:pPr>
                    <w:rPr>
                      <w:color w:val="000000"/>
                    </w:rPr>
                  </w:pPr>
                  <w:r>
                    <w:rPr>
                      <w:bCs/>
                      <w:lang w:eastAsia="lt-LT"/>
                    </w:rPr>
                    <w:t xml:space="preserve">Vertinant pirmąjį aspektą, klasterių, kurie yra </w:t>
                  </w:r>
                  <w:r w:rsidRPr="000148D1">
                    <w:rPr>
                      <w:color w:val="000000"/>
                    </w:rPr>
                    <w:t>įsijungę į tarptautinį tinklą arba yra įsipareigoję (ketinimų protokolas ar kitos formos rašytinis</w:t>
                  </w:r>
                  <w:r w:rsidRPr="00E84047">
                    <w:rPr>
                      <w:color w:val="000000"/>
                    </w:rPr>
                    <w:t xml:space="preserve"> susitarimas) tai padaryti, projektams</w:t>
                  </w:r>
                  <w:r>
                    <w:rPr>
                      <w:color w:val="000000"/>
                    </w:rPr>
                    <w:t xml:space="preserve"> suteikiama 3 balai, klasterių, kurie nėra </w:t>
                  </w:r>
                  <w:r w:rsidRPr="000148D1">
                    <w:rPr>
                      <w:color w:val="000000"/>
                    </w:rPr>
                    <w:t xml:space="preserve">įsijungę į tarptautinį tinklą </w:t>
                  </w:r>
                  <w:r>
                    <w:rPr>
                      <w:color w:val="000000"/>
                    </w:rPr>
                    <w:t>ir nėra</w:t>
                  </w:r>
                  <w:r w:rsidRPr="000148D1">
                    <w:rPr>
                      <w:color w:val="000000"/>
                    </w:rPr>
                    <w:t xml:space="preserve"> įsipareigoję (ketinimų protokolas ar kitos formos rašytinis</w:t>
                  </w:r>
                  <w:r w:rsidRPr="00E84047">
                    <w:rPr>
                      <w:color w:val="000000"/>
                    </w:rPr>
                    <w:t xml:space="preserve"> susitarimas) tai padaryti, projektams</w:t>
                  </w:r>
                  <w:r w:rsidR="0037035B">
                    <w:rPr>
                      <w:color w:val="000000"/>
                    </w:rPr>
                    <w:t xml:space="preserve"> suteikiama 0 balų.</w:t>
                  </w:r>
                </w:p>
                <w:p w:rsidR="0037035B" w:rsidRDefault="0037035B" w:rsidP="0037035B">
                  <w:pPr>
                    <w:rPr>
                      <w:color w:val="000000"/>
                    </w:rPr>
                  </w:pPr>
                  <w:r>
                    <w:rPr>
                      <w:color w:val="000000"/>
                    </w:rPr>
                    <w:t xml:space="preserve">Vertinant antrąjį aspektą, klasterių, </w:t>
                  </w:r>
                  <w:r w:rsidRPr="006F23A6">
                    <w:rPr>
                      <w:color w:val="000000"/>
                    </w:rPr>
                    <w:t>kuriuose nario teisėmis bent vienerius metus arba, jei klasteris veikia trumpiau kaip metus, nuo klasterio veiklos vykdymo pradžios dalyvauja mokslo ir studijų institucija</w:t>
                  </w:r>
                  <w:r>
                    <w:rPr>
                      <w:color w:val="000000"/>
                    </w:rPr>
                    <w:t xml:space="preserve"> (m</w:t>
                  </w:r>
                  <w:r w:rsidRPr="006F23A6">
                    <w:rPr>
                      <w:color w:val="000000"/>
                    </w:rPr>
                    <w:t xml:space="preserve">okslo ir studijų institucijos dalyvavimas </w:t>
                  </w:r>
                  <w:r w:rsidRPr="006F23A6">
                    <w:rPr>
                      <w:color w:val="000000"/>
                    </w:rPr>
                    <w:lastRenderedPageBreak/>
                    <w:t xml:space="preserve">klasteryje turi būti pagrįstas konkrečiomis veiklomis produkto </w:t>
                  </w:r>
                  <w:r>
                    <w:rPr>
                      <w:color w:val="000000"/>
                    </w:rPr>
                    <w:t>(paslaugos) kūrimo grandinėje)</w:t>
                  </w:r>
                  <w:r w:rsidRPr="006F23A6">
                    <w:rPr>
                      <w:color w:val="000000"/>
                    </w:rPr>
                    <w:t>, projektams</w:t>
                  </w:r>
                  <w:r>
                    <w:rPr>
                      <w:color w:val="000000"/>
                    </w:rPr>
                    <w:t xml:space="preserve"> suteikiami 2 balai, o klasterių, </w:t>
                  </w:r>
                  <w:r w:rsidRPr="006F23A6">
                    <w:rPr>
                      <w:color w:val="000000"/>
                    </w:rPr>
                    <w:t xml:space="preserve">nario teisėmis bent vienerius metus arba, jei klasteris veikia trumpiau kaip metus, nuo klasterio veiklos vykdymo pradžios </w:t>
                  </w:r>
                  <w:r>
                    <w:rPr>
                      <w:color w:val="000000"/>
                    </w:rPr>
                    <w:t>ne</w:t>
                  </w:r>
                  <w:r w:rsidRPr="006F23A6">
                    <w:rPr>
                      <w:color w:val="000000"/>
                    </w:rPr>
                    <w:t>dalyvauja mokslo ir studijų institucija</w:t>
                  </w:r>
                  <w:r>
                    <w:rPr>
                      <w:color w:val="000000"/>
                    </w:rPr>
                    <w:t xml:space="preserve"> arba m</w:t>
                  </w:r>
                  <w:r w:rsidRPr="006F23A6">
                    <w:rPr>
                      <w:color w:val="000000"/>
                    </w:rPr>
                    <w:t xml:space="preserve">okslo ir studijų institucijos dalyvavimas klasteryje </w:t>
                  </w:r>
                  <w:r>
                    <w:rPr>
                      <w:color w:val="000000"/>
                    </w:rPr>
                    <w:t>nėra</w:t>
                  </w:r>
                  <w:r w:rsidRPr="006F23A6">
                    <w:rPr>
                      <w:color w:val="000000"/>
                    </w:rPr>
                    <w:t xml:space="preserve"> pagrįstas konkrečiomis veiklomis produkto </w:t>
                  </w:r>
                  <w:r>
                    <w:rPr>
                      <w:color w:val="000000"/>
                    </w:rPr>
                    <w:t>(paslaugos) kūrimo grandinėje, projektams suteikiama 0 balų.</w:t>
                  </w:r>
                </w:p>
                <w:p w:rsidR="0037035B" w:rsidRDefault="0037035B" w:rsidP="0037035B">
                  <w:pPr>
                    <w:rPr>
                      <w:color w:val="000000"/>
                    </w:rPr>
                  </w:pPr>
                  <w:r>
                    <w:rPr>
                      <w:color w:val="000000"/>
                    </w:rPr>
                    <w:t>Galutinis balas projektui yra apskaičiuojamas susumuojant balus, suteiktus pagal pirmąjį ir antrąjį aspektus.</w:t>
                  </w:r>
                </w:p>
                <w:p w:rsidR="00B81091" w:rsidRPr="006F23A6" w:rsidRDefault="00B81091" w:rsidP="00F53B83">
                  <w:pPr>
                    <w:rPr>
                      <w:bCs/>
                      <w:lang w:eastAsia="lt-LT"/>
                    </w:rPr>
                  </w:pPr>
                  <w:r>
                    <w:t xml:space="preserve">Informacijos šaltiniai: paraiška, </w:t>
                  </w:r>
                  <w:r>
                    <w:rPr>
                      <w:lang w:eastAsia="lt-LT"/>
                    </w:rPr>
                    <w:t xml:space="preserve">Aprašo </w:t>
                  </w:r>
                  <w:r w:rsidRPr="00F53B83">
                    <w:rPr>
                      <w:lang w:eastAsia="lt-LT"/>
                    </w:rPr>
                    <w:t>55</w:t>
                  </w:r>
                  <w:r w:rsidRPr="004E7422">
                    <w:rPr>
                      <w:lang w:eastAsia="lt-LT"/>
                    </w:rPr>
                    <w:t>.</w:t>
                  </w:r>
                  <w:r w:rsidRPr="00F53B83">
                    <w:rPr>
                      <w:lang w:eastAsia="lt-LT"/>
                    </w:rPr>
                    <w:t>5</w:t>
                  </w:r>
                  <w:r w:rsidR="00F53B83">
                    <w:rPr>
                      <w:lang w:eastAsia="lt-LT"/>
                    </w:rPr>
                    <w:t xml:space="preserve"> ir 55.7</w:t>
                  </w:r>
                  <w:r>
                    <w:rPr>
                      <w:lang w:eastAsia="lt-LT"/>
                    </w:rPr>
                    <w:t xml:space="preserve"> papunk</w:t>
                  </w:r>
                  <w:r w:rsidR="00F53B83">
                    <w:rPr>
                      <w:lang w:eastAsia="lt-LT"/>
                    </w:rPr>
                    <w:t>čiuose</w:t>
                  </w:r>
                  <w:r>
                    <w:rPr>
                      <w:lang w:eastAsia="lt-LT"/>
                    </w:rPr>
                    <w:t xml:space="preserve"> nurodyt</w:t>
                  </w:r>
                  <w:r w:rsidR="00F53B83">
                    <w:rPr>
                      <w:lang w:eastAsia="lt-LT"/>
                    </w:rPr>
                    <w:t>i</w:t>
                  </w:r>
                  <w:r>
                    <w:rPr>
                      <w:lang w:eastAsia="lt-LT"/>
                    </w:rPr>
                    <w:t xml:space="preserve"> dokumenta</w:t>
                  </w:r>
                  <w:r w:rsidR="00F53B83">
                    <w:rPr>
                      <w:lang w:eastAsia="lt-LT"/>
                    </w:rPr>
                    <w:t>i</w:t>
                  </w:r>
                  <w:r>
                    <w:rPr>
                      <w:lang w:eastAsia="lt-LT"/>
                    </w:rPr>
                    <w:t>.</w:t>
                  </w:r>
                </w:p>
              </w:tc>
              <w:tc>
                <w:tcPr>
                  <w:tcW w:w="1559" w:type="dxa"/>
                  <w:shd w:val="clear" w:color="auto" w:fill="auto"/>
                </w:tcPr>
                <w:p w:rsidR="003434C5" w:rsidRDefault="00EC165C" w:rsidP="00B6756A">
                  <w:pPr>
                    <w:jc w:val="center"/>
                    <w:rPr>
                      <w:bCs/>
                      <w:caps/>
                    </w:rPr>
                  </w:pPr>
                  <w:r>
                    <w:rPr>
                      <w:bCs/>
                      <w:caps/>
                    </w:rPr>
                    <w:lastRenderedPageBreak/>
                    <w:t>15</w:t>
                  </w:r>
                </w:p>
              </w:tc>
              <w:tc>
                <w:tcPr>
                  <w:tcW w:w="1276" w:type="dxa"/>
                  <w:shd w:val="clear" w:color="auto" w:fill="auto"/>
                </w:tcPr>
                <w:p w:rsidR="003434C5" w:rsidRPr="00A067CF" w:rsidRDefault="0037035B" w:rsidP="0037035B">
                  <w:pPr>
                    <w:ind w:firstLine="34"/>
                    <w:jc w:val="center"/>
                    <w:rPr>
                      <w:bCs/>
                      <w:i/>
                    </w:rPr>
                  </w:pPr>
                  <w:r w:rsidRPr="00A067CF">
                    <w:rPr>
                      <w:bCs/>
                      <w:i/>
                    </w:rPr>
                    <w:t xml:space="preserve">(Skiltis pildoma paraiškos vertinimo metu. </w:t>
                  </w:r>
                  <w:r w:rsidRPr="00A067CF">
                    <w:rPr>
                      <w:i/>
                    </w:rPr>
                    <w:t>Galimas simbolių skaičius – 2 skaičiai iki kablelio.</w:t>
                  </w:r>
                  <w:r w:rsidRPr="00A067CF">
                    <w:rPr>
                      <w:bCs/>
                      <w:i/>
                    </w:rPr>
                    <w:t xml:space="preserve">)  </w:t>
                  </w:r>
                </w:p>
              </w:tc>
              <w:tc>
                <w:tcPr>
                  <w:tcW w:w="1275" w:type="dxa"/>
                  <w:shd w:val="clear" w:color="auto" w:fill="auto"/>
                </w:tcPr>
                <w:p w:rsidR="003434C5" w:rsidRDefault="00EC165C" w:rsidP="00B6756A">
                  <w:pPr>
                    <w:jc w:val="center"/>
                    <w:rPr>
                      <w:bCs/>
                      <w:caps/>
                    </w:rPr>
                  </w:pPr>
                  <w:r>
                    <w:rPr>
                      <w:bCs/>
                      <w:caps/>
                    </w:rPr>
                    <w:t>3</w:t>
                  </w:r>
                </w:p>
              </w:tc>
              <w:tc>
                <w:tcPr>
                  <w:tcW w:w="1418" w:type="dxa"/>
                  <w:shd w:val="clear" w:color="auto" w:fill="auto"/>
                </w:tcPr>
                <w:p w:rsidR="003434C5" w:rsidRPr="00A067CF" w:rsidRDefault="0037035B" w:rsidP="0037035B">
                  <w:pPr>
                    <w:ind w:firstLine="34"/>
                    <w:jc w:val="center"/>
                    <w:rPr>
                      <w:bCs/>
                      <w:i/>
                    </w:rPr>
                  </w:pPr>
                  <w:r w:rsidRPr="00A067CF">
                    <w:rPr>
                      <w:bCs/>
                      <w:i/>
                    </w:rPr>
                    <w:t xml:space="preserve">(Skiltis pildoma paraiškos vertinimo metu. </w:t>
                  </w:r>
                  <w:r>
                    <w:rPr>
                      <w:bCs/>
                      <w:i/>
                    </w:rPr>
                    <w:t>N</w:t>
                  </w:r>
                  <w:r w:rsidRPr="00A067CF">
                    <w:rPr>
                      <w:bCs/>
                      <w:i/>
                      <w:iCs/>
                    </w:rPr>
                    <w:t xml:space="preserve">urodomas </w:t>
                  </w:r>
                  <w:r w:rsidRPr="00A067CF">
                    <w:rPr>
                      <w:bCs/>
                      <w:i/>
                    </w:rPr>
                    <w:t xml:space="preserve">pagal kriterijų suteiktas įvertinimas </w:t>
                  </w:r>
                  <w:r w:rsidRPr="00A067CF">
                    <w:rPr>
                      <w:bCs/>
                      <w:i/>
                      <w:iCs/>
                    </w:rPr>
                    <w:t xml:space="preserve"> padaugintas iš svorio koeficiento. </w:t>
                  </w:r>
                  <w:r w:rsidRPr="00A067CF">
                    <w:rPr>
                      <w:i/>
                    </w:rPr>
                    <w:t xml:space="preserve">Galimas simbolių skaičius – </w:t>
                  </w:r>
                  <w:r>
                    <w:rPr>
                      <w:i/>
                    </w:rPr>
                    <w:t>2</w:t>
                  </w:r>
                  <w:r w:rsidRPr="00A067CF">
                    <w:rPr>
                      <w:i/>
                    </w:rPr>
                    <w:t xml:space="preserve"> skaičiai iki kablelio.</w:t>
                  </w:r>
                  <w:r w:rsidRPr="00A067CF">
                    <w:rPr>
                      <w:bCs/>
                      <w:i/>
                      <w:iCs/>
                    </w:rPr>
                    <w:t>)</w:t>
                  </w:r>
                </w:p>
              </w:tc>
              <w:tc>
                <w:tcPr>
                  <w:tcW w:w="1559" w:type="dxa"/>
                  <w:shd w:val="clear" w:color="auto" w:fill="auto"/>
                </w:tcPr>
                <w:p w:rsidR="003434C5" w:rsidRPr="00A067CF" w:rsidRDefault="0037035B" w:rsidP="0037035B">
                  <w:pPr>
                    <w:ind w:firstLine="34"/>
                    <w:jc w:val="center"/>
                    <w:rPr>
                      <w:i/>
                    </w:rPr>
                  </w:pPr>
                  <w:r w:rsidRPr="00A067CF">
                    <w:rPr>
                      <w:i/>
                    </w:rPr>
                    <w:t>Galimas simbolių skaičius – 1000.</w:t>
                  </w:r>
                </w:p>
              </w:tc>
            </w:tr>
            <w:tr w:rsidR="00F53B83" w:rsidRPr="00A067CF" w:rsidTr="00EC165C">
              <w:tc>
                <w:tcPr>
                  <w:tcW w:w="3006" w:type="dxa"/>
                  <w:shd w:val="clear" w:color="auto" w:fill="auto"/>
                </w:tcPr>
                <w:p w:rsidR="00F53B83" w:rsidRDefault="00F53B83" w:rsidP="003434C5">
                  <w:pPr>
                    <w:ind w:firstLine="0"/>
                    <w:rPr>
                      <w:rFonts w:cs="Calibri"/>
                      <w:b/>
                    </w:rPr>
                  </w:pPr>
                </w:p>
              </w:tc>
              <w:tc>
                <w:tcPr>
                  <w:tcW w:w="4678" w:type="dxa"/>
                  <w:shd w:val="clear" w:color="auto" w:fill="auto"/>
                </w:tcPr>
                <w:p w:rsidR="00F53B83" w:rsidRPr="006F23A6" w:rsidRDefault="00F53B83" w:rsidP="003434C5">
                  <w:pPr>
                    <w:rPr>
                      <w:color w:val="000000"/>
                    </w:rPr>
                  </w:pPr>
                </w:p>
              </w:tc>
              <w:tc>
                <w:tcPr>
                  <w:tcW w:w="1559" w:type="dxa"/>
                  <w:shd w:val="clear" w:color="auto" w:fill="auto"/>
                </w:tcPr>
                <w:p w:rsidR="00F53B83" w:rsidRDefault="00F53B83" w:rsidP="00B6756A">
                  <w:pPr>
                    <w:jc w:val="center"/>
                    <w:rPr>
                      <w:bCs/>
                      <w:caps/>
                    </w:rPr>
                  </w:pPr>
                </w:p>
              </w:tc>
              <w:tc>
                <w:tcPr>
                  <w:tcW w:w="1276" w:type="dxa"/>
                  <w:shd w:val="clear" w:color="auto" w:fill="auto"/>
                </w:tcPr>
                <w:p w:rsidR="00F53B83" w:rsidRPr="00A067CF" w:rsidRDefault="00F53B83" w:rsidP="0037035B">
                  <w:pPr>
                    <w:ind w:firstLine="34"/>
                    <w:jc w:val="center"/>
                    <w:rPr>
                      <w:bCs/>
                      <w:i/>
                    </w:rPr>
                  </w:pPr>
                </w:p>
              </w:tc>
              <w:tc>
                <w:tcPr>
                  <w:tcW w:w="1275" w:type="dxa"/>
                  <w:shd w:val="clear" w:color="auto" w:fill="auto"/>
                </w:tcPr>
                <w:p w:rsidR="00F53B83" w:rsidRDefault="00F53B83" w:rsidP="00B6756A">
                  <w:pPr>
                    <w:jc w:val="center"/>
                    <w:rPr>
                      <w:bCs/>
                      <w:caps/>
                    </w:rPr>
                  </w:pPr>
                </w:p>
              </w:tc>
              <w:tc>
                <w:tcPr>
                  <w:tcW w:w="1418" w:type="dxa"/>
                  <w:shd w:val="clear" w:color="auto" w:fill="auto"/>
                </w:tcPr>
                <w:p w:rsidR="00F53B83" w:rsidRPr="00A067CF" w:rsidRDefault="00F53B83" w:rsidP="0037035B">
                  <w:pPr>
                    <w:ind w:firstLine="34"/>
                    <w:jc w:val="center"/>
                    <w:rPr>
                      <w:bCs/>
                      <w:i/>
                    </w:rPr>
                  </w:pPr>
                </w:p>
              </w:tc>
              <w:tc>
                <w:tcPr>
                  <w:tcW w:w="1559" w:type="dxa"/>
                  <w:shd w:val="clear" w:color="auto" w:fill="auto"/>
                </w:tcPr>
                <w:p w:rsidR="00F53B83" w:rsidRPr="00A067CF" w:rsidRDefault="00F53B83" w:rsidP="0037035B">
                  <w:pPr>
                    <w:ind w:firstLine="34"/>
                    <w:jc w:val="center"/>
                    <w:rPr>
                      <w:i/>
                    </w:rPr>
                  </w:pPr>
                </w:p>
              </w:tc>
            </w:tr>
            <w:tr w:rsidR="00B6756A" w:rsidRPr="00A067CF" w:rsidTr="00EC165C">
              <w:tc>
                <w:tcPr>
                  <w:tcW w:w="7684" w:type="dxa"/>
                  <w:gridSpan w:val="2"/>
                  <w:shd w:val="clear" w:color="auto" w:fill="auto"/>
                </w:tcPr>
                <w:p w:rsidR="00B6756A" w:rsidRPr="00A067CF" w:rsidRDefault="00B6756A" w:rsidP="00B6756A">
                  <w:pPr>
                    <w:jc w:val="right"/>
                    <w:rPr>
                      <w:b/>
                      <w:bCs/>
                      <w:caps/>
                    </w:rPr>
                  </w:pPr>
                  <w:r w:rsidRPr="00A067CF">
                    <w:rPr>
                      <w:b/>
                      <w:bCs/>
                    </w:rPr>
                    <w:t>Suma</w:t>
                  </w:r>
                  <w:r w:rsidRPr="00A067CF">
                    <w:rPr>
                      <w:b/>
                      <w:bCs/>
                      <w:caps/>
                    </w:rPr>
                    <w:t>:</w:t>
                  </w:r>
                </w:p>
              </w:tc>
              <w:tc>
                <w:tcPr>
                  <w:tcW w:w="1559" w:type="dxa"/>
                  <w:shd w:val="clear" w:color="auto" w:fill="auto"/>
                </w:tcPr>
                <w:p w:rsidR="00B6756A" w:rsidRPr="00A067CF" w:rsidRDefault="00B6756A" w:rsidP="0037035B">
                  <w:pPr>
                    <w:ind w:firstLine="175"/>
                    <w:jc w:val="center"/>
                    <w:rPr>
                      <w:b/>
                      <w:bCs/>
                      <w:caps/>
                    </w:rPr>
                  </w:pPr>
                  <w:r w:rsidRPr="00A067CF">
                    <w:rPr>
                      <w:b/>
                      <w:bCs/>
                      <w:caps/>
                    </w:rPr>
                    <w:t>100</w:t>
                  </w:r>
                </w:p>
              </w:tc>
              <w:tc>
                <w:tcPr>
                  <w:tcW w:w="1276" w:type="dxa"/>
                  <w:shd w:val="clear" w:color="auto" w:fill="BFBFBF"/>
                </w:tcPr>
                <w:p w:rsidR="00B6756A" w:rsidRPr="00A067CF" w:rsidRDefault="00B6756A" w:rsidP="00B6756A">
                  <w:pPr>
                    <w:jc w:val="center"/>
                    <w:rPr>
                      <w:b/>
                      <w:bCs/>
                      <w:caps/>
                    </w:rPr>
                  </w:pPr>
                </w:p>
              </w:tc>
              <w:tc>
                <w:tcPr>
                  <w:tcW w:w="1275" w:type="dxa"/>
                  <w:shd w:val="clear" w:color="auto" w:fill="BFBFBF"/>
                </w:tcPr>
                <w:p w:rsidR="00B6756A" w:rsidRPr="00A067CF" w:rsidRDefault="00B6756A" w:rsidP="00B6756A">
                  <w:pPr>
                    <w:jc w:val="center"/>
                    <w:rPr>
                      <w:b/>
                      <w:bCs/>
                      <w:caps/>
                    </w:rPr>
                  </w:pPr>
                </w:p>
              </w:tc>
              <w:tc>
                <w:tcPr>
                  <w:tcW w:w="1418" w:type="dxa"/>
                  <w:shd w:val="clear" w:color="auto" w:fill="auto"/>
                </w:tcPr>
                <w:p w:rsidR="00B6756A" w:rsidRPr="00A067CF" w:rsidRDefault="00B6756A" w:rsidP="00B6756A">
                  <w:pPr>
                    <w:ind w:left="-57" w:right="-57"/>
                    <w:jc w:val="center"/>
                    <w:rPr>
                      <w:bCs/>
                      <w:i/>
                    </w:rPr>
                  </w:pPr>
                  <w:r w:rsidRPr="00A067CF">
                    <w:rPr>
                      <w:bCs/>
                      <w:i/>
                    </w:rPr>
                    <w:t>(Sumuojama skiltyje įrašytų skaičių suma, kuri negali viršyti 100.</w:t>
                  </w:r>
                  <w:r w:rsidRPr="00A067CF">
                    <w:rPr>
                      <w:i/>
                    </w:rPr>
                    <w:t xml:space="preserve"> Galimas simbolių skaičius – 3 skaičiai iki kablelio</w:t>
                  </w:r>
                  <w:r>
                    <w:rPr>
                      <w:i/>
                    </w:rPr>
                    <w:t>.</w:t>
                  </w:r>
                  <w:r w:rsidRPr="00A067CF">
                    <w:rPr>
                      <w:i/>
                    </w:rPr>
                    <w:t>)</w:t>
                  </w:r>
                </w:p>
              </w:tc>
              <w:tc>
                <w:tcPr>
                  <w:tcW w:w="1559" w:type="dxa"/>
                  <w:shd w:val="clear" w:color="auto" w:fill="BFBFBF"/>
                </w:tcPr>
                <w:p w:rsidR="00B6756A" w:rsidRPr="00A067CF" w:rsidRDefault="00B6756A" w:rsidP="00B6756A">
                  <w:pPr>
                    <w:jc w:val="center"/>
                    <w:rPr>
                      <w:b/>
                      <w:bCs/>
                      <w:caps/>
                    </w:rPr>
                  </w:pPr>
                </w:p>
              </w:tc>
            </w:tr>
            <w:tr w:rsidR="00B6756A" w:rsidRPr="00A067CF" w:rsidTr="00EC165C">
              <w:tc>
                <w:tcPr>
                  <w:tcW w:w="7684" w:type="dxa"/>
                  <w:gridSpan w:val="2"/>
                  <w:shd w:val="clear" w:color="auto" w:fill="auto"/>
                </w:tcPr>
                <w:p w:rsidR="00B6756A" w:rsidRPr="00A067CF" w:rsidRDefault="00B6756A" w:rsidP="00B6756A">
                  <w:pPr>
                    <w:jc w:val="right"/>
                    <w:rPr>
                      <w:b/>
                      <w:bCs/>
                    </w:rPr>
                  </w:pPr>
                  <w:r w:rsidRPr="00A067CF">
                    <w:rPr>
                      <w:b/>
                      <w:bCs/>
                    </w:rPr>
                    <w:t>Minimali privaloma surinkti balų suma:</w:t>
                  </w:r>
                </w:p>
              </w:tc>
              <w:tc>
                <w:tcPr>
                  <w:tcW w:w="1559" w:type="dxa"/>
                  <w:shd w:val="clear" w:color="auto" w:fill="auto"/>
                </w:tcPr>
                <w:p w:rsidR="00B6756A" w:rsidRPr="00A067CF" w:rsidRDefault="00B6756A" w:rsidP="00B6756A">
                  <w:pPr>
                    <w:jc w:val="center"/>
                    <w:rPr>
                      <w:b/>
                      <w:bCs/>
                      <w:caps/>
                    </w:rPr>
                  </w:pPr>
                  <w:r>
                    <w:rPr>
                      <w:b/>
                      <w:bCs/>
                      <w:caps/>
                    </w:rPr>
                    <w:t>4</w:t>
                  </w:r>
                  <w:r w:rsidRPr="0098768F">
                    <w:rPr>
                      <w:b/>
                      <w:bCs/>
                      <w:caps/>
                    </w:rPr>
                    <w:t>0</w:t>
                  </w:r>
                </w:p>
              </w:tc>
              <w:tc>
                <w:tcPr>
                  <w:tcW w:w="1276" w:type="dxa"/>
                  <w:shd w:val="clear" w:color="auto" w:fill="BFBFBF"/>
                </w:tcPr>
                <w:p w:rsidR="00B6756A" w:rsidRPr="00A067CF" w:rsidRDefault="00B6756A" w:rsidP="00B6756A">
                  <w:pPr>
                    <w:jc w:val="center"/>
                    <w:rPr>
                      <w:b/>
                      <w:bCs/>
                      <w:caps/>
                    </w:rPr>
                  </w:pPr>
                </w:p>
              </w:tc>
              <w:tc>
                <w:tcPr>
                  <w:tcW w:w="1275" w:type="dxa"/>
                  <w:shd w:val="clear" w:color="auto" w:fill="BFBFBF"/>
                </w:tcPr>
                <w:p w:rsidR="00B6756A" w:rsidRPr="00A067CF" w:rsidRDefault="00B6756A" w:rsidP="00B6756A">
                  <w:pPr>
                    <w:jc w:val="center"/>
                    <w:rPr>
                      <w:b/>
                      <w:bCs/>
                      <w:caps/>
                    </w:rPr>
                  </w:pPr>
                </w:p>
              </w:tc>
              <w:tc>
                <w:tcPr>
                  <w:tcW w:w="1418" w:type="dxa"/>
                  <w:shd w:val="clear" w:color="auto" w:fill="auto"/>
                </w:tcPr>
                <w:p w:rsidR="00B6756A" w:rsidRPr="00A067CF" w:rsidRDefault="00B6756A" w:rsidP="00B6756A">
                  <w:pPr>
                    <w:jc w:val="center"/>
                    <w:rPr>
                      <w:bCs/>
                      <w:i/>
                    </w:rPr>
                  </w:pPr>
                </w:p>
              </w:tc>
              <w:tc>
                <w:tcPr>
                  <w:tcW w:w="1559" w:type="dxa"/>
                  <w:shd w:val="clear" w:color="auto" w:fill="BFBFBF"/>
                </w:tcPr>
                <w:p w:rsidR="00B6756A" w:rsidRPr="00A067CF" w:rsidRDefault="00B6756A" w:rsidP="00B6756A">
                  <w:pPr>
                    <w:jc w:val="center"/>
                    <w:rPr>
                      <w:b/>
                      <w:bCs/>
                      <w:caps/>
                    </w:rPr>
                  </w:pPr>
                </w:p>
              </w:tc>
            </w:tr>
          </w:tbl>
          <w:p w:rsidR="00B6756A" w:rsidRPr="00A067CF" w:rsidRDefault="00B6756A" w:rsidP="00B6756A">
            <w:pPr>
              <w:jc w:val="center"/>
              <w:rPr>
                <w:caps/>
              </w:rPr>
            </w:pPr>
          </w:p>
        </w:tc>
      </w:tr>
    </w:tbl>
    <w:p w:rsidR="00B6756A" w:rsidRDefault="00B6756A" w:rsidP="00B6756A">
      <w:pPr>
        <w:tabs>
          <w:tab w:val="left" w:pos="9639"/>
        </w:tabs>
        <w:ind w:left="426"/>
      </w:pPr>
    </w:p>
    <w:p w:rsidR="00B6756A" w:rsidRPr="006C122A" w:rsidRDefault="00B6756A" w:rsidP="00B6756A">
      <w:pPr>
        <w:tabs>
          <w:tab w:val="left" w:pos="9639"/>
        </w:tabs>
        <w:ind w:left="426"/>
      </w:pPr>
      <w:r w:rsidRPr="006C122A">
        <w:t>____________________________________                                     ______________________</w:t>
      </w:r>
      <w:r w:rsidRPr="006C122A">
        <w:tab/>
        <w:t xml:space="preserve">  ___________________________</w:t>
      </w:r>
    </w:p>
    <w:p w:rsidR="00B6756A" w:rsidRPr="006C122A" w:rsidRDefault="00B6756A" w:rsidP="00B6756A">
      <w:pPr>
        <w:tabs>
          <w:tab w:val="center" w:pos="10800"/>
        </w:tabs>
        <w:ind w:left="426"/>
      </w:pPr>
      <w:r w:rsidRPr="006C122A">
        <w:lastRenderedPageBreak/>
        <w:t xml:space="preserve">(paraiškos vertinimą atlikusios institucijos atsakingo </w:t>
      </w:r>
    </w:p>
    <w:p w:rsidR="00B6756A" w:rsidRPr="006C122A" w:rsidRDefault="00B6756A" w:rsidP="00B6756A">
      <w:pPr>
        <w:tabs>
          <w:tab w:val="center" w:pos="10800"/>
        </w:tabs>
        <w:ind w:left="426"/>
      </w:pPr>
      <w:r w:rsidRPr="006C122A">
        <w:t xml:space="preserve">asmens pareigų pavadinimas)                                                                              (data) </w:t>
      </w:r>
      <w:r w:rsidRPr="006C122A">
        <w:tab/>
        <w:t xml:space="preserve">        </w:t>
      </w:r>
      <w:r>
        <w:t xml:space="preserve">                       </w:t>
      </w:r>
      <w:r w:rsidRPr="006C122A">
        <w:t>(vardas ir pavardė, parašas</w:t>
      </w:r>
      <w:r>
        <w:t>, jei pildoma popierinė versija</w:t>
      </w:r>
      <w:r w:rsidRPr="006C122A">
        <w:t>)</w:t>
      </w:r>
    </w:p>
    <w:p w:rsidR="00B6756A" w:rsidRDefault="00B6756A" w:rsidP="00B6756A">
      <w:pPr>
        <w:tabs>
          <w:tab w:val="center" w:pos="10800"/>
        </w:tabs>
      </w:pPr>
      <w:r w:rsidRPr="0075402C">
        <w:tab/>
        <w:t xml:space="preserve">       </w:t>
      </w:r>
    </w:p>
    <w:p w:rsidR="00B6756A" w:rsidRDefault="00B6756A" w:rsidP="00B6756A">
      <w:pPr>
        <w:ind w:left="6480" w:firstLine="1296"/>
      </w:pPr>
      <w:r w:rsidRPr="006C122A">
        <w:t>______________________</w:t>
      </w:r>
    </w:p>
    <w:p w:rsidR="00B6756A" w:rsidRPr="0075402C" w:rsidRDefault="00B6756A" w:rsidP="00B6756A">
      <w:pPr>
        <w:tabs>
          <w:tab w:val="center" w:pos="10800"/>
        </w:tabs>
      </w:pPr>
    </w:p>
    <w:p w:rsidR="00B6756A" w:rsidRDefault="00B6756A" w:rsidP="00B6756A"/>
    <w:p w:rsidR="00B6756A" w:rsidRDefault="00B6756A" w:rsidP="00B6756A">
      <w:pPr>
        <w:ind w:left="6480" w:firstLine="1296"/>
      </w:pPr>
    </w:p>
    <w:p w:rsidR="00B6756A" w:rsidRDefault="00B6756A" w:rsidP="00B6756A">
      <w:pPr>
        <w:ind w:left="6480" w:firstLine="1296"/>
        <w:sectPr w:rsidR="00B6756A" w:rsidSect="00B6756A">
          <w:headerReference w:type="default" r:id="rId18"/>
          <w:headerReference w:type="first" r:id="rId19"/>
          <w:pgSz w:w="16838" w:h="11906" w:orient="landscape"/>
          <w:pgMar w:top="1134" w:right="822" w:bottom="1134" w:left="1134" w:header="567" w:footer="567" w:gutter="0"/>
          <w:pgNumType w:start="1"/>
          <w:cols w:space="1296"/>
          <w:titlePg/>
          <w:docGrid w:linePitch="360"/>
        </w:sectPr>
      </w:pPr>
    </w:p>
    <w:p w:rsidR="00EC165C" w:rsidRPr="00234130" w:rsidRDefault="00EC165C" w:rsidP="00EC165C">
      <w:pPr>
        <w:ind w:left="8627" w:firstLine="0"/>
      </w:pPr>
      <w:r w:rsidRPr="00234130">
        <w:lastRenderedPageBreak/>
        <w:t>2014–2020 metų Europos Sąjungos fondų investicijų veiksmų programos</w:t>
      </w:r>
      <w:r>
        <w:t xml:space="preserve"> 1</w:t>
      </w:r>
      <w:r w:rsidRPr="00234130">
        <w:t xml:space="preserve"> prioriteto „</w:t>
      </w:r>
      <w:r>
        <w:t>Mokslinių tyrimų, eksperimentinės plėtros ir inovacijų skatinimas</w:t>
      </w:r>
      <w:r w:rsidRPr="00234130">
        <w:t xml:space="preserve">“ priemonės Nr. </w:t>
      </w:r>
      <w:r w:rsidRPr="00A874A5">
        <w:t>01.2.1-LVPA-K-833</w:t>
      </w:r>
      <w:r>
        <w:t xml:space="preserve"> „</w:t>
      </w:r>
      <w:r w:rsidRPr="00A874A5">
        <w:t>Inoklaster LT</w:t>
      </w:r>
      <w:r>
        <w:t xml:space="preserve">“ </w:t>
      </w:r>
      <w:r w:rsidRPr="00234130">
        <w:t>projektų finansavimo sąlygų aprašo Nr. 1</w:t>
      </w:r>
    </w:p>
    <w:p w:rsidR="00B6756A" w:rsidRDefault="00EC165C" w:rsidP="00EC165C">
      <w:pPr>
        <w:ind w:left="7331" w:firstLine="1296"/>
      </w:pPr>
      <w:r>
        <w:rPr>
          <w:rFonts w:eastAsia="Times New Roman"/>
          <w:lang w:eastAsia="lt-LT"/>
        </w:rPr>
        <w:t>3</w:t>
      </w:r>
      <w:r w:rsidRPr="00234130">
        <w:rPr>
          <w:rFonts w:eastAsia="Times New Roman"/>
          <w:lang w:eastAsia="lt-LT"/>
        </w:rPr>
        <w:t xml:space="preserve"> priedas</w:t>
      </w:r>
    </w:p>
    <w:p w:rsidR="00B6756A" w:rsidRPr="00A703EF" w:rsidRDefault="00B6756A" w:rsidP="00B6756A">
      <w:pPr>
        <w:autoSpaceDE w:val="0"/>
        <w:autoSpaceDN w:val="0"/>
        <w:adjustRightInd w:val="0"/>
        <w:jc w:val="center"/>
        <w:outlineLvl w:val="0"/>
        <w:rPr>
          <w:b/>
          <w:bCs/>
          <w:caps/>
          <w:color w:val="000000"/>
        </w:rPr>
      </w:pPr>
      <w:r w:rsidRPr="00A703EF">
        <w:rPr>
          <w:b/>
          <w:bCs/>
          <w:caps/>
          <w:color w:val="000000"/>
        </w:rPr>
        <w:t>PROJEKTŲ ATITIKTIES VALSTYBĖS PAGALBOS TAISYKLĖMS Patikros lapas</w:t>
      </w:r>
    </w:p>
    <w:p w:rsidR="00B6756A" w:rsidRPr="00A703EF" w:rsidRDefault="00B6756A" w:rsidP="00B6756A">
      <w:pPr>
        <w:autoSpaceDE w:val="0"/>
        <w:autoSpaceDN w:val="0"/>
        <w:adjustRightInd w:val="0"/>
        <w:jc w:val="center"/>
        <w:rPr>
          <w:b/>
          <w:bCs/>
          <w:caps/>
          <w:color w:val="000000"/>
        </w:rPr>
      </w:pPr>
    </w:p>
    <w:p w:rsidR="00B6756A" w:rsidRDefault="00B6756A" w:rsidP="00B6756A">
      <w:pPr>
        <w:jc w:val="center"/>
        <w:outlineLvl w:val="0"/>
        <w:rPr>
          <w:b/>
        </w:rPr>
      </w:pPr>
      <w:r w:rsidRPr="00A703EF">
        <w:rPr>
          <w:b/>
          <w:bCs/>
          <w:caps/>
          <w:color w:val="000000"/>
        </w:rPr>
        <w:t xml:space="preserve">PRIEMONĖ </w:t>
      </w:r>
      <w:r>
        <w:rPr>
          <w:b/>
          <w:bCs/>
          <w:caps/>
          <w:color w:val="000000"/>
        </w:rPr>
        <w:t xml:space="preserve">NR. </w:t>
      </w:r>
      <w:r w:rsidRPr="00391E22">
        <w:rPr>
          <w:b/>
          <w:caps/>
        </w:rPr>
        <w:t>01.2.1-LVPA-K-8</w:t>
      </w:r>
      <w:r w:rsidR="00EC165C">
        <w:rPr>
          <w:b/>
          <w:caps/>
        </w:rPr>
        <w:t>33</w:t>
      </w:r>
      <w:r w:rsidRPr="00391E22">
        <w:rPr>
          <w:b/>
          <w:caps/>
        </w:rPr>
        <w:t xml:space="preserve"> „</w:t>
      </w:r>
      <w:r w:rsidR="00EC165C">
        <w:rPr>
          <w:b/>
          <w:caps/>
        </w:rPr>
        <w:t>INOKLASTER</w:t>
      </w:r>
      <w:r w:rsidRPr="00391E22">
        <w:rPr>
          <w:b/>
          <w:caps/>
        </w:rPr>
        <w:t>“</w:t>
      </w:r>
    </w:p>
    <w:p w:rsidR="00B6756A" w:rsidRPr="00A703EF" w:rsidRDefault="00B6756A" w:rsidP="00B6756A">
      <w:pPr>
        <w:jc w:val="center"/>
        <w:outlineLvl w:val="0"/>
        <w:rPr>
          <w:b/>
          <w:bCs/>
          <w:caps/>
          <w:color w:val="000000"/>
        </w:rPr>
      </w:pPr>
    </w:p>
    <w:tbl>
      <w:tblPr>
        <w:tblW w:w="0" w:type="auto"/>
        <w:tblLook w:val="04A0" w:firstRow="1" w:lastRow="0" w:firstColumn="1" w:lastColumn="0" w:noHBand="0" w:noVBand="1"/>
      </w:tblPr>
      <w:tblGrid>
        <w:gridCol w:w="15098"/>
      </w:tblGrid>
      <w:tr w:rsidR="00B6756A" w:rsidRPr="00A703EF" w:rsidTr="00B6756A">
        <w:tc>
          <w:tcPr>
            <w:tcW w:w="15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6756A" w:rsidRPr="00A703EF" w:rsidRDefault="00B6756A" w:rsidP="00B6756A">
            <w:pPr>
              <w:autoSpaceDE w:val="0"/>
              <w:autoSpaceDN w:val="0"/>
              <w:adjustRightInd w:val="0"/>
              <w:rPr>
                <w:color w:val="000000"/>
              </w:rPr>
            </w:pPr>
            <w:r>
              <w:rPr>
                <w:b/>
                <w:bCs/>
                <w:color w:val="000000"/>
              </w:rPr>
              <w:t>1</w:t>
            </w:r>
            <w:r w:rsidRPr="00A703EF">
              <w:rPr>
                <w:b/>
                <w:bCs/>
                <w:color w:val="000000"/>
              </w:rPr>
              <w:t>. Priemonės teisinis pagrindas</w:t>
            </w:r>
          </w:p>
        </w:tc>
      </w:tr>
      <w:tr w:rsidR="00B6756A" w:rsidRPr="00A703EF" w:rsidTr="00B6756A">
        <w:tc>
          <w:tcPr>
            <w:tcW w:w="15276" w:type="dxa"/>
            <w:tcBorders>
              <w:top w:val="single" w:sz="4" w:space="0" w:color="auto"/>
              <w:left w:val="single" w:sz="4" w:space="0" w:color="auto"/>
              <w:bottom w:val="single" w:sz="4" w:space="0" w:color="auto"/>
              <w:right w:val="single" w:sz="4" w:space="0" w:color="auto"/>
            </w:tcBorders>
          </w:tcPr>
          <w:p w:rsidR="00B6756A" w:rsidRPr="00A703EF" w:rsidRDefault="00B6756A" w:rsidP="00B6756A">
            <w:pPr>
              <w:autoSpaceDE w:val="0"/>
              <w:autoSpaceDN w:val="0"/>
              <w:adjustRightInd w:val="0"/>
              <w:rPr>
                <w:color w:val="000000"/>
              </w:rPr>
            </w:pPr>
            <w:r w:rsidRPr="00A703EF">
              <w:rPr>
                <w:bCs/>
                <w:color w:val="000000"/>
              </w:rPr>
              <w:t xml:space="preserve">2014 m. birželio 17 d. Komisijos reglamentas (ES) Nr. 651/2014, kuriuo tam tikrų kategorijų pagalba skelbiama suderinama su vidaus rinka taikant Sutarties 107 ir 108 straipsnius (OL 2014 L 187, p. 1) (toliau – Reglamentas) </w:t>
            </w:r>
          </w:p>
        </w:tc>
      </w:tr>
    </w:tbl>
    <w:p w:rsidR="00B6756A" w:rsidRPr="00A703EF" w:rsidRDefault="00B6756A" w:rsidP="00B6756A">
      <w:pPr>
        <w:autoSpaceDE w:val="0"/>
        <w:autoSpaceDN w:val="0"/>
        <w:adjustRightInd w:val="0"/>
        <w:jc w:val="center"/>
        <w:rPr>
          <w:caps/>
        </w:rPr>
      </w:pPr>
    </w:p>
    <w:tbl>
      <w:tblPr>
        <w:tblW w:w="0" w:type="auto"/>
        <w:tblLook w:val="04A0" w:firstRow="1" w:lastRow="0" w:firstColumn="1" w:lastColumn="0" w:noHBand="0" w:noVBand="1"/>
      </w:tblPr>
      <w:tblGrid>
        <w:gridCol w:w="5031"/>
        <w:gridCol w:w="10067"/>
      </w:tblGrid>
      <w:tr w:rsidR="00B6756A" w:rsidRPr="00A703EF" w:rsidTr="00B6756A">
        <w:tc>
          <w:tcPr>
            <w:tcW w:w="152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6756A" w:rsidRPr="00A703EF" w:rsidRDefault="00B6756A" w:rsidP="00B6756A">
            <w:pPr>
              <w:autoSpaceDE w:val="0"/>
              <w:autoSpaceDN w:val="0"/>
              <w:adjustRightInd w:val="0"/>
              <w:rPr>
                <w:color w:val="000000"/>
              </w:rPr>
            </w:pPr>
            <w:r>
              <w:rPr>
                <w:b/>
                <w:bCs/>
                <w:color w:val="000000"/>
              </w:rPr>
              <w:t>2</w:t>
            </w:r>
            <w:r w:rsidRPr="00A703EF">
              <w:rPr>
                <w:b/>
                <w:bCs/>
                <w:color w:val="000000"/>
              </w:rPr>
              <w:t xml:space="preserve">. Duomenys apie paraišką / projektą </w:t>
            </w:r>
          </w:p>
        </w:tc>
      </w:tr>
      <w:tr w:rsidR="00B6756A" w:rsidRPr="00A703EF" w:rsidTr="00B6756A">
        <w:tc>
          <w:tcPr>
            <w:tcW w:w="5070" w:type="dxa"/>
            <w:tcBorders>
              <w:top w:val="single" w:sz="4" w:space="0" w:color="auto"/>
              <w:left w:val="single" w:sz="4" w:space="0" w:color="auto"/>
              <w:bottom w:val="single" w:sz="4" w:space="0" w:color="auto"/>
              <w:right w:val="single" w:sz="4" w:space="0" w:color="auto"/>
            </w:tcBorders>
            <w:hideMark/>
          </w:tcPr>
          <w:p w:rsidR="00B6756A" w:rsidRPr="00A703EF" w:rsidRDefault="00B6756A" w:rsidP="00B6756A">
            <w:pPr>
              <w:autoSpaceDE w:val="0"/>
              <w:autoSpaceDN w:val="0"/>
              <w:adjustRightInd w:val="0"/>
              <w:rPr>
                <w:color w:val="000000"/>
              </w:rPr>
            </w:pPr>
            <w:r w:rsidRPr="00A703EF">
              <w:rPr>
                <w:b/>
                <w:bCs/>
                <w:color w:val="000000"/>
              </w:rPr>
              <w:t>Paraiškos</w:t>
            </w:r>
            <w:r>
              <w:rPr>
                <w:b/>
                <w:bCs/>
                <w:color w:val="000000"/>
              </w:rPr>
              <w:t>/</w:t>
            </w:r>
            <w:r w:rsidRPr="00A703EF">
              <w:rPr>
                <w:b/>
                <w:bCs/>
                <w:color w:val="000000"/>
              </w:rPr>
              <w:t xml:space="preserve">projekto numeris </w:t>
            </w:r>
          </w:p>
        </w:tc>
        <w:tc>
          <w:tcPr>
            <w:tcW w:w="10206" w:type="dxa"/>
            <w:tcBorders>
              <w:top w:val="single" w:sz="4" w:space="0" w:color="auto"/>
              <w:left w:val="single" w:sz="4" w:space="0" w:color="auto"/>
              <w:bottom w:val="single" w:sz="4" w:space="0" w:color="auto"/>
              <w:right w:val="single" w:sz="4" w:space="0" w:color="auto"/>
            </w:tcBorders>
          </w:tcPr>
          <w:p w:rsidR="00B6756A" w:rsidRPr="00A703EF" w:rsidRDefault="00B6756A" w:rsidP="00B6756A">
            <w:pPr>
              <w:autoSpaceDE w:val="0"/>
              <w:autoSpaceDN w:val="0"/>
              <w:adjustRightInd w:val="0"/>
              <w:rPr>
                <w:color w:val="000000"/>
              </w:rPr>
            </w:pPr>
          </w:p>
        </w:tc>
      </w:tr>
      <w:tr w:rsidR="00B6756A" w:rsidRPr="00A703EF" w:rsidTr="00B6756A">
        <w:tc>
          <w:tcPr>
            <w:tcW w:w="5070" w:type="dxa"/>
            <w:tcBorders>
              <w:top w:val="single" w:sz="4" w:space="0" w:color="auto"/>
              <w:left w:val="single" w:sz="4" w:space="0" w:color="auto"/>
              <w:bottom w:val="single" w:sz="4" w:space="0" w:color="auto"/>
              <w:right w:val="single" w:sz="4" w:space="0" w:color="auto"/>
            </w:tcBorders>
            <w:hideMark/>
          </w:tcPr>
          <w:p w:rsidR="00B6756A" w:rsidRPr="00A703EF" w:rsidRDefault="00B6756A" w:rsidP="00B6756A">
            <w:pPr>
              <w:autoSpaceDE w:val="0"/>
              <w:autoSpaceDN w:val="0"/>
              <w:adjustRightInd w:val="0"/>
              <w:rPr>
                <w:color w:val="000000"/>
              </w:rPr>
            </w:pPr>
            <w:r w:rsidRPr="00A703EF">
              <w:rPr>
                <w:b/>
                <w:bCs/>
                <w:color w:val="000000"/>
              </w:rPr>
              <w:t>Pareiškėjo</w:t>
            </w:r>
            <w:r>
              <w:rPr>
                <w:b/>
                <w:bCs/>
                <w:color w:val="000000"/>
              </w:rPr>
              <w:t>/</w:t>
            </w:r>
            <w:r w:rsidRPr="00A703EF">
              <w:rPr>
                <w:b/>
                <w:bCs/>
                <w:color w:val="000000"/>
              </w:rPr>
              <w:t xml:space="preserve">projekto vykdytojo pavadinimas </w:t>
            </w:r>
          </w:p>
        </w:tc>
        <w:tc>
          <w:tcPr>
            <w:tcW w:w="10206" w:type="dxa"/>
            <w:tcBorders>
              <w:top w:val="single" w:sz="4" w:space="0" w:color="auto"/>
              <w:left w:val="single" w:sz="4" w:space="0" w:color="auto"/>
              <w:bottom w:val="single" w:sz="4" w:space="0" w:color="auto"/>
              <w:right w:val="single" w:sz="4" w:space="0" w:color="auto"/>
            </w:tcBorders>
          </w:tcPr>
          <w:p w:rsidR="00B6756A" w:rsidRPr="00A703EF" w:rsidRDefault="00B6756A" w:rsidP="00B6756A">
            <w:pPr>
              <w:autoSpaceDE w:val="0"/>
              <w:autoSpaceDN w:val="0"/>
              <w:adjustRightInd w:val="0"/>
              <w:rPr>
                <w:color w:val="000000"/>
              </w:rPr>
            </w:pPr>
          </w:p>
        </w:tc>
      </w:tr>
      <w:tr w:rsidR="00B6756A" w:rsidRPr="00A703EF" w:rsidTr="00B6756A">
        <w:tc>
          <w:tcPr>
            <w:tcW w:w="5070" w:type="dxa"/>
            <w:tcBorders>
              <w:top w:val="single" w:sz="4" w:space="0" w:color="auto"/>
              <w:left w:val="single" w:sz="4" w:space="0" w:color="auto"/>
              <w:bottom w:val="single" w:sz="4" w:space="0" w:color="auto"/>
              <w:right w:val="single" w:sz="4" w:space="0" w:color="auto"/>
            </w:tcBorders>
            <w:hideMark/>
          </w:tcPr>
          <w:p w:rsidR="00B6756A" w:rsidRPr="00A703EF" w:rsidRDefault="00B6756A" w:rsidP="00B6756A">
            <w:pPr>
              <w:autoSpaceDE w:val="0"/>
              <w:autoSpaceDN w:val="0"/>
              <w:adjustRightInd w:val="0"/>
              <w:rPr>
                <w:color w:val="000000"/>
              </w:rPr>
            </w:pPr>
            <w:r w:rsidRPr="00A703EF">
              <w:rPr>
                <w:b/>
                <w:bCs/>
                <w:color w:val="000000"/>
              </w:rPr>
              <w:t xml:space="preserve">Projekto pavadinimas </w:t>
            </w:r>
          </w:p>
        </w:tc>
        <w:tc>
          <w:tcPr>
            <w:tcW w:w="10206" w:type="dxa"/>
            <w:tcBorders>
              <w:top w:val="single" w:sz="4" w:space="0" w:color="auto"/>
              <w:left w:val="single" w:sz="4" w:space="0" w:color="auto"/>
              <w:bottom w:val="single" w:sz="4" w:space="0" w:color="auto"/>
              <w:right w:val="single" w:sz="4" w:space="0" w:color="auto"/>
            </w:tcBorders>
          </w:tcPr>
          <w:p w:rsidR="00B6756A" w:rsidRPr="00A703EF" w:rsidRDefault="00B6756A" w:rsidP="00B6756A">
            <w:pPr>
              <w:autoSpaceDE w:val="0"/>
              <w:autoSpaceDN w:val="0"/>
              <w:adjustRightInd w:val="0"/>
              <w:rPr>
                <w:b/>
                <w:bCs/>
                <w:color w:val="000000"/>
              </w:rPr>
            </w:pPr>
          </w:p>
        </w:tc>
      </w:tr>
    </w:tbl>
    <w:p w:rsidR="00B6756A" w:rsidRDefault="00B6756A" w:rsidP="00B6756A">
      <w:pPr>
        <w:contextualSpacing/>
      </w:pPr>
    </w:p>
    <w:tbl>
      <w:tblPr>
        <w:tblW w:w="15134" w:type="dxa"/>
        <w:tblLook w:val="04A0" w:firstRow="1" w:lastRow="0" w:firstColumn="1" w:lastColumn="0" w:noHBand="0" w:noVBand="1"/>
      </w:tblPr>
      <w:tblGrid>
        <w:gridCol w:w="730"/>
        <w:gridCol w:w="5099"/>
        <w:gridCol w:w="1287"/>
        <w:gridCol w:w="50"/>
        <w:gridCol w:w="1691"/>
        <w:gridCol w:w="61"/>
        <w:gridCol w:w="2845"/>
        <w:gridCol w:w="86"/>
        <w:gridCol w:w="15"/>
        <w:gridCol w:w="3239"/>
        <w:gridCol w:w="31"/>
      </w:tblGrid>
      <w:tr w:rsidR="00B6756A" w:rsidRPr="001E160C" w:rsidTr="00B6756A">
        <w:tc>
          <w:tcPr>
            <w:tcW w:w="15134"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6756A" w:rsidRPr="001E160C" w:rsidRDefault="00B6756A" w:rsidP="00B6756A">
            <w:pPr>
              <w:autoSpaceDE w:val="0"/>
              <w:autoSpaceDN w:val="0"/>
              <w:adjustRightInd w:val="0"/>
              <w:rPr>
                <w:highlight w:val="lightGray"/>
              </w:rPr>
            </w:pPr>
            <w:r>
              <w:rPr>
                <w:b/>
                <w:bCs/>
                <w:color w:val="000000"/>
                <w:highlight w:val="lightGray"/>
              </w:rPr>
              <w:t>3</w:t>
            </w:r>
            <w:r w:rsidRPr="001E160C">
              <w:rPr>
                <w:b/>
                <w:bCs/>
                <w:color w:val="000000"/>
                <w:highlight w:val="lightGray"/>
              </w:rPr>
              <w:t xml:space="preserve">. Paraiškos / projekto patikra dėl atitikties Reglamentui </w:t>
            </w:r>
          </w:p>
        </w:tc>
      </w:tr>
      <w:tr w:rsidR="00B6756A" w:rsidRPr="001E160C" w:rsidTr="00EC165C">
        <w:tc>
          <w:tcPr>
            <w:tcW w:w="730" w:type="dxa"/>
            <w:tcBorders>
              <w:top w:val="single" w:sz="4" w:space="0" w:color="auto"/>
              <w:left w:val="single" w:sz="4" w:space="0" w:color="auto"/>
              <w:bottom w:val="single" w:sz="4" w:space="0" w:color="auto"/>
              <w:right w:val="single" w:sz="4" w:space="0" w:color="auto"/>
            </w:tcBorders>
            <w:hideMark/>
          </w:tcPr>
          <w:p w:rsidR="00B6756A" w:rsidRPr="001E160C" w:rsidRDefault="00B6756A" w:rsidP="00B6756A">
            <w:pPr>
              <w:contextualSpacing/>
              <w:rPr>
                <w:b/>
              </w:rPr>
            </w:pPr>
            <w:r w:rsidRPr="001E160C">
              <w:rPr>
                <w:b/>
              </w:rPr>
              <w:t>N</w:t>
            </w:r>
            <w:r w:rsidR="00EC165C">
              <w:rPr>
                <w:b/>
              </w:rPr>
              <w:t>N</w:t>
            </w:r>
            <w:r w:rsidRPr="001E160C">
              <w:rPr>
                <w:b/>
              </w:rPr>
              <w:t xml:space="preserve">r. </w:t>
            </w:r>
          </w:p>
        </w:tc>
        <w:tc>
          <w:tcPr>
            <w:tcW w:w="6386" w:type="dxa"/>
            <w:gridSpan w:val="2"/>
            <w:tcBorders>
              <w:top w:val="single" w:sz="4" w:space="0" w:color="auto"/>
              <w:left w:val="single" w:sz="4" w:space="0" w:color="auto"/>
              <w:bottom w:val="single" w:sz="4" w:space="0" w:color="auto"/>
              <w:right w:val="single" w:sz="4" w:space="0" w:color="auto"/>
            </w:tcBorders>
            <w:hideMark/>
          </w:tcPr>
          <w:p w:rsidR="00B6756A" w:rsidRPr="001E160C" w:rsidRDefault="00B6756A" w:rsidP="00B6756A">
            <w:pPr>
              <w:ind w:firstLine="34"/>
              <w:contextualSpacing/>
              <w:rPr>
                <w:b/>
              </w:rPr>
            </w:pPr>
            <w:r w:rsidRPr="001E160C">
              <w:rPr>
                <w:b/>
              </w:rPr>
              <w:t>Klausimai</w:t>
            </w:r>
          </w:p>
        </w:tc>
        <w:tc>
          <w:tcPr>
            <w:tcW w:w="4647" w:type="dxa"/>
            <w:gridSpan w:val="4"/>
            <w:tcBorders>
              <w:top w:val="single" w:sz="4" w:space="0" w:color="auto"/>
              <w:left w:val="single" w:sz="4" w:space="0" w:color="auto"/>
              <w:bottom w:val="single" w:sz="4" w:space="0" w:color="auto"/>
              <w:right w:val="single" w:sz="4" w:space="0" w:color="auto"/>
            </w:tcBorders>
            <w:hideMark/>
          </w:tcPr>
          <w:p w:rsidR="00B6756A" w:rsidRPr="001E160C" w:rsidRDefault="00B6756A" w:rsidP="00B6756A">
            <w:pPr>
              <w:ind w:hanging="5"/>
              <w:contextualSpacing/>
              <w:rPr>
                <w:b/>
              </w:rPr>
            </w:pPr>
            <w:r w:rsidRPr="001E160C">
              <w:rPr>
                <w:b/>
              </w:rPr>
              <w:t>Rezultatas</w:t>
            </w:r>
          </w:p>
        </w:tc>
        <w:tc>
          <w:tcPr>
            <w:tcW w:w="3371" w:type="dxa"/>
            <w:gridSpan w:val="4"/>
            <w:tcBorders>
              <w:top w:val="single" w:sz="4" w:space="0" w:color="auto"/>
              <w:left w:val="single" w:sz="4" w:space="0" w:color="auto"/>
              <w:bottom w:val="single" w:sz="4" w:space="0" w:color="auto"/>
              <w:right w:val="single" w:sz="4" w:space="0" w:color="auto"/>
            </w:tcBorders>
            <w:hideMark/>
          </w:tcPr>
          <w:p w:rsidR="00B6756A" w:rsidRPr="001E160C" w:rsidRDefault="00B6756A" w:rsidP="00B6756A">
            <w:pPr>
              <w:contextualSpacing/>
              <w:rPr>
                <w:b/>
              </w:rPr>
            </w:pPr>
            <w:r w:rsidRPr="001E160C">
              <w:rPr>
                <w:b/>
              </w:rPr>
              <w:t>Pastabos</w:t>
            </w:r>
          </w:p>
        </w:tc>
      </w:tr>
      <w:tr w:rsidR="00B6756A" w:rsidTr="00EC165C">
        <w:tc>
          <w:tcPr>
            <w:tcW w:w="730" w:type="dxa"/>
            <w:tcBorders>
              <w:top w:val="single" w:sz="4" w:space="0" w:color="auto"/>
              <w:left w:val="single" w:sz="4" w:space="0" w:color="auto"/>
              <w:bottom w:val="single" w:sz="4" w:space="0" w:color="auto"/>
              <w:right w:val="single" w:sz="4" w:space="0" w:color="auto"/>
            </w:tcBorders>
          </w:tcPr>
          <w:p w:rsidR="00B6756A" w:rsidRPr="00A703EF" w:rsidRDefault="00EC165C" w:rsidP="00DE0079">
            <w:pPr>
              <w:contextualSpacing/>
            </w:pPr>
            <w:r>
              <w:t>3</w:t>
            </w:r>
            <w:r w:rsidR="00DE0079">
              <w:t>1</w:t>
            </w:r>
            <w:r w:rsidR="00B6756A">
              <w:t xml:space="preserve">. </w:t>
            </w:r>
          </w:p>
        </w:tc>
        <w:tc>
          <w:tcPr>
            <w:tcW w:w="6386" w:type="dxa"/>
            <w:gridSpan w:val="2"/>
            <w:tcBorders>
              <w:top w:val="single" w:sz="4" w:space="0" w:color="auto"/>
              <w:left w:val="single" w:sz="4" w:space="0" w:color="auto"/>
              <w:bottom w:val="single" w:sz="4" w:space="0" w:color="auto"/>
              <w:right w:val="single" w:sz="4" w:space="0" w:color="auto"/>
            </w:tcBorders>
          </w:tcPr>
          <w:p w:rsidR="00B6756A" w:rsidRDefault="00B6756A" w:rsidP="00B6756A">
            <w:pPr>
              <w:contextualSpacing/>
            </w:pPr>
            <w:r>
              <w:rPr>
                <w:color w:val="000000"/>
              </w:rPr>
              <w:t>Ar teikiama valstybės pagalba atitinka Reglamento 1 straipsnio 2 dalies nuostatas?</w:t>
            </w:r>
          </w:p>
        </w:tc>
        <w:tc>
          <w:tcPr>
            <w:tcW w:w="1741" w:type="dxa"/>
            <w:gridSpan w:val="2"/>
            <w:tcBorders>
              <w:top w:val="single" w:sz="4" w:space="0" w:color="auto"/>
              <w:left w:val="single" w:sz="4" w:space="0" w:color="auto"/>
              <w:bottom w:val="single" w:sz="4" w:space="0" w:color="auto"/>
              <w:right w:val="single" w:sz="4" w:space="0" w:color="auto"/>
            </w:tcBorders>
          </w:tcPr>
          <w:p w:rsidR="00B6756A" w:rsidRPr="00A703EF" w:rsidRDefault="00B6756A" w:rsidP="00B6756A">
            <w:pPr>
              <w:contextualSpacing/>
            </w:pPr>
            <w:r w:rsidRPr="00A703EF">
              <w:t>□ Taip</w:t>
            </w:r>
          </w:p>
        </w:tc>
        <w:tc>
          <w:tcPr>
            <w:tcW w:w="2906" w:type="dxa"/>
            <w:gridSpan w:val="2"/>
            <w:tcBorders>
              <w:top w:val="single" w:sz="4" w:space="0" w:color="auto"/>
              <w:left w:val="single" w:sz="4" w:space="0" w:color="auto"/>
              <w:bottom w:val="single" w:sz="4" w:space="0" w:color="auto"/>
              <w:right w:val="single" w:sz="4" w:space="0" w:color="auto"/>
            </w:tcBorders>
          </w:tcPr>
          <w:p w:rsidR="00B6756A" w:rsidRPr="00A703EF" w:rsidRDefault="00B6756A" w:rsidP="00B6756A">
            <w:pPr>
              <w:ind w:hanging="5"/>
              <w:contextualSpacing/>
            </w:pPr>
            <w:r w:rsidRPr="00A703EF">
              <w:t>□ Ne</w:t>
            </w:r>
          </w:p>
        </w:tc>
        <w:tc>
          <w:tcPr>
            <w:tcW w:w="3371" w:type="dxa"/>
            <w:gridSpan w:val="4"/>
            <w:tcBorders>
              <w:top w:val="single" w:sz="4" w:space="0" w:color="auto"/>
              <w:left w:val="single" w:sz="4" w:space="0" w:color="auto"/>
              <w:bottom w:val="single" w:sz="4" w:space="0" w:color="auto"/>
              <w:right w:val="single" w:sz="4" w:space="0" w:color="auto"/>
            </w:tcBorders>
          </w:tcPr>
          <w:p w:rsidR="00B6756A" w:rsidRPr="00A703EF" w:rsidRDefault="00B6756A" w:rsidP="00B6756A">
            <w:pPr>
              <w:contextualSpacing/>
            </w:pPr>
          </w:p>
        </w:tc>
      </w:tr>
      <w:tr w:rsidR="00B6756A" w:rsidTr="00EC165C">
        <w:tc>
          <w:tcPr>
            <w:tcW w:w="730" w:type="dxa"/>
            <w:tcBorders>
              <w:top w:val="single" w:sz="4" w:space="0" w:color="auto"/>
              <w:left w:val="single" w:sz="4" w:space="0" w:color="auto"/>
              <w:bottom w:val="single" w:sz="4" w:space="0" w:color="auto"/>
              <w:right w:val="single" w:sz="4" w:space="0" w:color="auto"/>
            </w:tcBorders>
          </w:tcPr>
          <w:p w:rsidR="00B6756A" w:rsidRPr="00A703EF" w:rsidRDefault="00EC165C" w:rsidP="00DE0079">
            <w:pPr>
              <w:contextualSpacing/>
            </w:pPr>
            <w:r>
              <w:t>3</w:t>
            </w:r>
            <w:r w:rsidR="00DE0079">
              <w:t>2</w:t>
            </w:r>
            <w:r w:rsidR="00B6756A">
              <w:t xml:space="preserve">. </w:t>
            </w:r>
          </w:p>
        </w:tc>
        <w:tc>
          <w:tcPr>
            <w:tcW w:w="6386" w:type="dxa"/>
            <w:gridSpan w:val="2"/>
            <w:tcBorders>
              <w:top w:val="single" w:sz="4" w:space="0" w:color="auto"/>
              <w:left w:val="single" w:sz="4" w:space="0" w:color="auto"/>
              <w:bottom w:val="single" w:sz="4" w:space="0" w:color="auto"/>
              <w:right w:val="single" w:sz="4" w:space="0" w:color="auto"/>
            </w:tcBorders>
          </w:tcPr>
          <w:p w:rsidR="00B6756A" w:rsidRPr="00A703EF" w:rsidRDefault="00B6756A" w:rsidP="00B6756A">
            <w:pPr>
              <w:autoSpaceDE w:val="0"/>
              <w:autoSpaceDN w:val="0"/>
              <w:adjustRightInd w:val="0"/>
              <w:rPr>
                <w:bCs/>
                <w:color w:val="000000"/>
              </w:rPr>
            </w:pPr>
            <w:r>
              <w:rPr>
                <w:color w:val="000000"/>
              </w:rPr>
              <w:t>Ar teikiama valstybės pagalba atitinka Reglamento 1 straipsnio 3 dalies nuostatas?</w:t>
            </w:r>
          </w:p>
        </w:tc>
        <w:tc>
          <w:tcPr>
            <w:tcW w:w="1741" w:type="dxa"/>
            <w:gridSpan w:val="2"/>
            <w:tcBorders>
              <w:top w:val="single" w:sz="4" w:space="0" w:color="auto"/>
              <w:left w:val="single" w:sz="4" w:space="0" w:color="auto"/>
              <w:bottom w:val="single" w:sz="4" w:space="0" w:color="auto"/>
              <w:right w:val="single" w:sz="4" w:space="0" w:color="auto"/>
            </w:tcBorders>
          </w:tcPr>
          <w:p w:rsidR="00B6756A" w:rsidRPr="00A703EF" w:rsidRDefault="00B6756A" w:rsidP="00B6756A">
            <w:pPr>
              <w:contextualSpacing/>
            </w:pPr>
            <w:r w:rsidRPr="00A703EF">
              <w:t>□ Taip</w:t>
            </w:r>
          </w:p>
        </w:tc>
        <w:tc>
          <w:tcPr>
            <w:tcW w:w="2906" w:type="dxa"/>
            <w:gridSpan w:val="2"/>
            <w:tcBorders>
              <w:top w:val="single" w:sz="4" w:space="0" w:color="auto"/>
              <w:left w:val="single" w:sz="4" w:space="0" w:color="auto"/>
              <w:bottom w:val="single" w:sz="4" w:space="0" w:color="auto"/>
              <w:right w:val="single" w:sz="4" w:space="0" w:color="auto"/>
            </w:tcBorders>
          </w:tcPr>
          <w:p w:rsidR="00B6756A" w:rsidRPr="00A703EF" w:rsidRDefault="00B6756A" w:rsidP="00B6756A">
            <w:pPr>
              <w:ind w:hanging="5"/>
              <w:contextualSpacing/>
            </w:pPr>
            <w:r w:rsidRPr="00A703EF">
              <w:t>□ Ne</w:t>
            </w:r>
          </w:p>
        </w:tc>
        <w:tc>
          <w:tcPr>
            <w:tcW w:w="3371" w:type="dxa"/>
            <w:gridSpan w:val="4"/>
            <w:tcBorders>
              <w:top w:val="single" w:sz="4" w:space="0" w:color="auto"/>
              <w:left w:val="single" w:sz="4" w:space="0" w:color="auto"/>
              <w:bottom w:val="single" w:sz="4" w:space="0" w:color="auto"/>
              <w:right w:val="single" w:sz="4" w:space="0" w:color="auto"/>
            </w:tcBorders>
          </w:tcPr>
          <w:p w:rsidR="00B6756A" w:rsidRPr="00A703EF" w:rsidRDefault="00B6756A" w:rsidP="00B6756A">
            <w:pPr>
              <w:contextualSpacing/>
            </w:pPr>
          </w:p>
        </w:tc>
      </w:tr>
      <w:tr w:rsidR="00B6756A" w:rsidTr="00EC165C">
        <w:tc>
          <w:tcPr>
            <w:tcW w:w="730" w:type="dxa"/>
            <w:tcBorders>
              <w:top w:val="single" w:sz="4" w:space="0" w:color="auto"/>
              <w:left w:val="single" w:sz="4" w:space="0" w:color="auto"/>
              <w:bottom w:val="single" w:sz="4" w:space="0" w:color="auto"/>
              <w:right w:val="single" w:sz="4" w:space="0" w:color="auto"/>
            </w:tcBorders>
          </w:tcPr>
          <w:p w:rsidR="00B6756A" w:rsidRPr="00A703EF" w:rsidRDefault="00EC165C" w:rsidP="00DE0079">
            <w:pPr>
              <w:contextualSpacing/>
            </w:pPr>
            <w:r>
              <w:t>3</w:t>
            </w:r>
            <w:r w:rsidR="00DE0079">
              <w:t>3</w:t>
            </w:r>
            <w:r w:rsidR="00B6756A">
              <w:t xml:space="preserve">. </w:t>
            </w:r>
          </w:p>
        </w:tc>
        <w:tc>
          <w:tcPr>
            <w:tcW w:w="6386" w:type="dxa"/>
            <w:gridSpan w:val="2"/>
            <w:tcBorders>
              <w:top w:val="single" w:sz="4" w:space="0" w:color="auto"/>
              <w:left w:val="single" w:sz="4" w:space="0" w:color="auto"/>
              <w:bottom w:val="single" w:sz="4" w:space="0" w:color="auto"/>
              <w:right w:val="single" w:sz="4" w:space="0" w:color="auto"/>
            </w:tcBorders>
          </w:tcPr>
          <w:p w:rsidR="00B6756A" w:rsidRPr="00A703EF" w:rsidRDefault="00B6756A" w:rsidP="00B6756A">
            <w:pPr>
              <w:autoSpaceDE w:val="0"/>
              <w:autoSpaceDN w:val="0"/>
              <w:adjustRightInd w:val="0"/>
              <w:rPr>
                <w:bCs/>
                <w:color w:val="000000"/>
              </w:rPr>
            </w:pPr>
            <w:r>
              <w:rPr>
                <w:color w:val="000000"/>
              </w:rPr>
              <w:t>Ar teikiama valstybės pagalba atitinka Reglamento 1 straipsnio 4 dalies nuostatas?</w:t>
            </w:r>
          </w:p>
        </w:tc>
        <w:tc>
          <w:tcPr>
            <w:tcW w:w="1741" w:type="dxa"/>
            <w:gridSpan w:val="2"/>
            <w:tcBorders>
              <w:top w:val="single" w:sz="4" w:space="0" w:color="auto"/>
              <w:left w:val="single" w:sz="4" w:space="0" w:color="auto"/>
              <w:bottom w:val="single" w:sz="4" w:space="0" w:color="auto"/>
              <w:right w:val="single" w:sz="4" w:space="0" w:color="auto"/>
            </w:tcBorders>
          </w:tcPr>
          <w:p w:rsidR="00B6756A" w:rsidRPr="00A703EF" w:rsidRDefault="00B6756A" w:rsidP="00B6756A">
            <w:pPr>
              <w:contextualSpacing/>
            </w:pPr>
            <w:r w:rsidRPr="00A703EF">
              <w:t>□ Taip</w:t>
            </w:r>
          </w:p>
        </w:tc>
        <w:tc>
          <w:tcPr>
            <w:tcW w:w="2906" w:type="dxa"/>
            <w:gridSpan w:val="2"/>
            <w:tcBorders>
              <w:top w:val="single" w:sz="4" w:space="0" w:color="auto"/>
              <w:left w:val="single" w:sz="4" w:space="0" w:color="auto"/>
              <w:bottom w:val="single" w:sz="4" w:space="0" w:color="auto"/>
              <w:right w:val="single" w:sz="4" w:space="0" w:color="auto"/>
            </w:tcBorders>
          </w:tcPr>
          <w:p w:rsidR="00B6756A" w:rsidRPr="00A703EF" w:rsidRDefault="00B6756A" w:rsidP="00B6756A">
            <w:pPr>
              <w:ind w:hanging="5"/>
              <w:contextualSpacing/>
            </w:pPr>
            <w:r w:rsidRPr="00A703EF">
              <w:t>□ Ne</w:t>
            </w:r>
          </w:p>
        </w:tc>
        <w:tc>
          <w:tcPr>
            <w:tcW w:w="3371" w:type="dxa"/>
            <w:gridSpan w:val="4"/>
            <w:tcBorders>
              <w:top w:val="single" w:sz="4" w:space="0" w:color="auto"/>
              <w:left w:val="single" w:sz="4" w:space="0" w:color="auto"/>
              <w:bottom w:val="single" w:sz="4" w:space="0" w:color="auto"/>
              <w:right w:val="single" w:sz="4" w:space="0" w:color="auto"/>
            </w:tcBorders>
          </w:tcPr>
          <w:p w:rsidR="00B6756A" w:rsidRPr="00A703EF" w:rsidRDefault="00B6756A" w:rsidP="00B6756A">
            <w:pPr>
              <w:contextualSpacing/>
            </w:pPr>
          </w:p>
        </w:tc>
      </w:tr>
      <w:tr w:rsidR="00B6756A" w:rsidTr="00EC165C">
        <w:tc>
          <w:tcPr>
            <w:tcW w:w="730" w:type="dxa"/>
            <w:tcBorders>
              <w:top w:val="single" w:sz="4" w:space="0" w:color="auto"/>
              <w:left w:val="single" w:sz="4" w:space="0" w:color="auto"/>
              <w:bottom w:val="single" w:sz="4" w:space="0" w:color="auto"/>
              <w:right w:val="single" w:sz="4" w:space="0" w:color="auto"/>
            </w:tcBorders>
          </w:tcPr>
          <w:p w:rsidR="00B6756A" w:rsidRDefault="00EC165C" w:rsidP="00DE0079">
            <w:pPr>
              <w:contextualSpacing/>
            </w:pPr>
            <w:r>
              <w:t>3</w:t>
            </w:r>
            <w:r w:rsidR="00DE0079">
              <w:t>4</w:t>
            </w:r>
            <w:r w:rsidR="00B6756A">
              <w:t xml:space="preserve">. </w:t>
            </w:r>
          </w:p>
        </w:tc>
        <w:tc>
          <w:tcPr>
            <w:tcW w:w="6386" w:type="dxa"/>
            <w:gridSpan w:val="2"/>
            <w:tcBorders>
              <w:top w:val="single" w:sz="4" w:space="0" w:color="auto"/>
              <w:left w:val="single" w:sz="4" w:space="0" w:color="auto"/>
              <w:bottom w:val="single" w:sz="4" w:space="0" w:color="auto"/>
              <w:right w:val="single" w:sz="4" w:space="0" w:color="auto"/>
            </w:tcBorders>
          </w:tcPr>
          <w:p w:rsidR="00B6756A" w:rsidRPr="00A703EF" w:rsidRDefault="00B6756A" w:rsidP="00B6756A">
            <w:pPr>
              <w:autoSpaceDE w:val="0"/>
              <w:autoSpaceDN w:val="0"/>
              <w:adjustRightInd w:val="0"/>
              <w:rPr>
                <w:bCs/>
                <w:color w:val="000000"/>
              </w:rPr>
            </w:pPr>
            <w:r>
              <w:rPr>
                <w:color w:val="000000"/>
              </w:rPr>
              <w:t>Ar teikiama valstybės pagalba atitinka Reglamento 1 straipsnio 5 dalies nuostatas?</w:t>
            </w:r>
          </w:p>
        </w:tc>
        <w:tc>
          <w:tcPr>
            <w:tcW w:w="1741" w:type="dxa"/>
            <w:gridSpan w:val="2"/>
            <w:tcBorders>
              <w:top w:val="single" w:sz="4" w:space="0" w:color="auto"/>
              <w:left w:val="single" w:sz="4" w:space="0" w:color="auto"/>
              <w:bottom w:val="single" w:sz="4" w:space="0" w:color="auto"/>
              <w:right w:val="single" w:sz="4" w:space="0" w:color="auto"/>
            </w:tcBorders>
          </w:tcPr>
          <w:p w:rsidR="00B6756A" w:rsidRPr="00A703EF" w:rsidRDefault="00B6756A" w:rsidP="00B6756A">
            <w:pPr>
              <w:contextualSpacing/>
            </w:pPr>
            <w:r w:rsidRPr="00A703EF">
              <w:t>□ Taip</w:t>
            </w:r>
          </w:p>
        </w:tc>
        <w:tc>
          <w:tcPr>
            <w:tcW w:w="2906" w:type="dxa"/>
            <w:gridSpan w:val="2"/>
            <w:tcBorders>
              <w:top w:val="single" w:sz="4" w:space="0" w:color="auto"/>
              <w:left w:val="single" w:sz="4" w:space="0" w:color="auto"/>
              <w:bottom w:val="single" w:sz="4" w:space="0" w:color="auto"/>
              <w:right w:val="single" w:sz="4" w:space="0" w:color="auto"/>
            </w:tcBorders>
          </w:tcPr>
          <w:p w:rsidR="00B6756A" w:rsidRPr="00A703EF" w:rsidRDefault="00B6756A" w:rsidP="00B6756A">
            <w:pPr>
              <w:ind w:hanging="5"/>
              <w:contextualSpacing/>
            </w:pPr>
            <w:r w:rsidRPr="00A703EF">
              <w:t>□ Ne</w:t>
            </w:r>
          </w:p>
        </w:tc>
        <w:tc>
          <w:tcPr>
            <w:tcW w:w="3371" w:type="dxa"/>
            <w:gridSpan w:val="4"/>
            <w:tcBorders>
              <w:top w:val="single" w:sz="4" w:space="0" w:color="auto"/>
              <w:left w:val="single" w:sz="4" w:space="0" w:color="auto"/>
              <w:bottom w:val="single" w:sz="4" w:space="0" w:color="auto"/>
              <w:right w:val="single" w:sz="4" w:space="0" w:color="auto"/>
            </w:tcBorders>
          </w:tcPr>
          <w:p w:rsidR="00B6756A" w:rsidRPr="00A703EF" w:rsidRDefault="00B6756A" w:rsidP="00B6756A">
            <w:pPr>
              <w:contextualSpacing/>
            </w:pPr>
          </w:p>
        </w:tc>
      </w:tr>
      <w:tr w:rsidR="00B6756A" w:rsidTr="00EC165C">
        <w:tc>
          <w:tcPr>
            <w:tcW w:w="730" w:type="dxa"/>
            <w:tcBorders>
              <w:top w:val="single" w:sz="4" w:space="0" w:color="auto"/>
              <w:left w:val="single" w:sz="4" w:space="0" w:color="auto"/>
              <w:bottom w:val="single" w:sz="4" w:space="0" w:color="auto"/>
              <w:right w:val="single" w:sz="4" w:space="0" w:color="auto"/>
            </w:tcBorders>
          </w:tcPr>
          <w:p w:rsidR="00B6756A" w:rsidRDefault="00EC165C" w:rsidP="00DE0079">
            <w:pPr>
              <w:contextualSpacing/>
            </w:pPr>
            <w:r>
              <w:t>3</w:t>
            </w:r>
            <w:r w:rsidR="00DE0079">
              <w:t>5</w:t>
            </w:r>
            <w:r w:rsidR="00B6756A">
              <w:t xml:space="preserve">. </w:t>
            </w:r>
          </w:p>
        </w:tc>
        <w:tc>
          <w:tcPr>
            <w:tcW w:w="6386" w:type="dxa"/>
            <w:gridSpan w:val="2"/>
            <w:tcBorders>
              <w:top w:val="single" w:sz="4" w:space="0" w:color="auto"/>
              <w:left w:val="single" w:sz="4" w:space="0" w:color="auto"/>
              <w:bottom w:val="single" w:sz="4" w:space="0" w:color="auto"/>
              <w:right w:val="single" w:sz="4" w:space="0" w:color="auto"/>
            </w:tcBorders>
          </w:tcPr>
          <w:p w:rsidR="00B6756A" w:rsidRPr="00A703EF" w:rsidRDefault="00B6756A" w:rsidP="00B6756A">
            <w:pPr>
              <w:autoSpaceDE w:val="0"/>
              <w:autoSpaceDN w:val="0"/>
              <w:adjustRightInd w:val="0"/>
              <w:rPr>
                <w:bCs/>
                <w:color w:val="000000"/>
              </w:rPr>
            </w:pPr>
            <w:r w:rsidRPr="00A703EF">
              <w:rPr>
                <w:bCs/>
                <w:color w:val="000000"/>
              </w:rPr>
              <w:t xml:space="preserve">Ar teikiama </w:t>
            </w:r>
            <w:r>
              <w:rPr>
                <w:bCs/>
                <w:color w:val="000000"/>
              </w:rPr>
              <w:t xml:space="preserve">valstybės </w:t>
            </w:r>
            <w:r w:rsidRPr="00A703EF">
              <w:rPr>
                <w:bCs/>
                <w:color w:val="000000"/>
              </w:rPr>
              <w:t xml:space="preserve">pagalba atitinka Reglamento 4 straipsnio 1 </w:t>
            </w:r>
            <w:r>
              <w:rPr>
                <w:bCs/>
                <w:color w:val="000000"/>
              </w:rPr>
              <w:t>dalies</w:t>
            </w:r>
            <w:r w:rsidRPr="00A703EF">
              <w:rPr>
                <w:bCs/>
                <w:color w:val="000000"/>
              </w:rPr>
              <w:t xml:space="preserve"> nuostatas?</w:t>
            </w:r>
          </w:p>
        </w:tc>
        <w:tc>
          <w:tcPr>
            <w:tcW w:w="1741" w:type="dxa"/>
            <w:gridSpan w:val="2"/>
            <w:tcBorders>
              <w:top w:val="single" w:sz="4" w:space="0" w:color="auto"/>
              <w:left w:val="single" w:sz="4" w:space="0" w:color="auto"/>
              <w:bottom w:val="single" w:sz="4" w:space="0" w:color="auto"/>
              <w:right w:val="single" w:sz="4" w:space="0" w:color="auto"/>
            </w:tcBorders>
          </w:tcPr>
          <w:p w:rsidR="00B6756A" w:rsidRPr="00A703EF" w:rsidRDefault="00B6756A" w:rsidP="00B6756A">
            <w:pPr>
              <w:autoSpaceDE w:val="0"/>
              <w:autoSpaceDN w:val="0"/>
              <w:adjustRightInd w:val="0"/>
              <w:rPr>
                <w:color w:val="000000"/>
              </w:rPr>
            </w:pPr>
            <w:r w:rsidRPr="00A703EF">
              <w:rPr>
                <w:color w:val="000000"/>
              </w:rPr>
              <w:t xml:space="preserve">□ Taip </w:t>
            </w:r>
          </w:p>
        </w:tc>
        <w:tc>
          <w:tcPr>
            <w:tcW w:w="2906" w:type="dxa"/>
            <w:gridSpan w:val="2"/>
            <w:tcBorders>
              <w:top w:val="single" w:sz="4" w:space="0" w:color="auto"/>
              <w:left w:val="single" w:sz="4" w:space="0" w:color="auto"/>
              <w:bottom w:val="single" w:sz="4" w:space="0" w:color="auto"/>
              <w:right w:val="single" w:sz="4" w:space="0" w:color="auto"/>
            </w:tcBorders>
          </w:tcPr>
          <w:p w:rsidR="00B6756A" w:rsidRPr="00A703EF" w:rsidRDefault="00B6756A" w:rsidP="004E7422">
            <w:pPr>
              <w:autoSpaceDE w:val="0"/>
              <w:autoSpaceDN w:val="0"/>
              <w:adjustRightInd w:val="0"/>
              <w:ind w:firstLine="59"/>
              <w:rPr>
                <w:color w:val="000000"/>
              </w:rPr>
            </w:pPr>
            <w:r w:rsidRPr="00A703EF">
              <w:rPr>
                <w:color w:val="000000"/>
              </w:rPr>
              <w:t xml:space="preserve">□ Ne </w:t>
            </w:r>
          </w:p>
        </w:tc>
        <w:tc>
          <w:tcPr>
            <w:tcW w:w="3371" w:type="dxa"/>
            <w:gridSpan w:val="4"/>
            <w:tcBorders>
              <w:top w:val="single" w:sz="4" w:space="0" w:color="auto"/>
              <w:left w:val="single" w:sz="4" w:space="0" w:color="auto"/>
              <w:bottom w:val="single" w:sz="4" w:space="0" w:color="auto"/>
              <w:right w:val="single" w:sz="4" w:space="0" w:color="auto"/>
            </w:tcBorders>
          </w:tcPr>
          <w:p w:rsidR="00B6756A" w:rsidRDefault="00B6756A" w:rsidP="00B6756A">
            <w:pPr>
              <w:contextualSpacing/>
            </w:pPr>
          </w:p>
        </w:tc>
      </w:tr>
      <w:tr w:rsidR="00B6756A" w:rsidTr="00EC165C">
        <w:tc>
          <w:tcPr>
            <w:tcW w:w="730" w:type="dxa"/>
            <w:tcBorders>
              <w:top w:val="single" w:sz="4" w:space="0" w:color="auto"/>
              <w:left w:val="single" w:sz="4" w:space="0" w:color="auto"/>
              <w:bottom w:val="single" w:sz="4" w:space="0" w:color="auto"/>
              <w:right w:val="single" w:sz="4" w:space="0" w:color="auto"/>
            </w:tcBorders>
          </w:tcPr>
          <w:p w:rsidR="00B6756A" w:rsidRPr="00A703EF" w:rsidRDefault="00EC165C" w:rsidP="00DE0079">
            <w:pPr>
              <w:contextualSpacing/>
            </w:pPr>
            <w:r>
              <w:t>3</w:t>
            </w:r>
            <w:r w:rsidR="00DE0079">
              <w:t>6</w:t>
            </w:r>
            <w:r w:rsidR="00B6756A" w:rsidRPr="00E66DA0">
              <w:t>.</w:t>
            </w:r>
          </w:p>
        </w:tc>
        <w:tc>
          <w:tcPr>
            <w:tcW w:w="6386" w:type="dxa"/>
            <w:gridSpan w:val="2"/>
            <w:tcBorders>
              <w:top w:val="single" w:sz="4" w:space="0" w:color="auto"/>
              <w:left w:val="single" w:sz="4" w:space="0" w:color="auto"/>
              <w:bottom w:val="single" w:sz="4" w:space="0" w:color="auto"/>
              <w:right w:val="single" w:sz="4" w:space="0" w:color="auto"/>
            </w:tcBorders>
          </w:tcPr>
          <w:p w:rsidR="00B6756A" w:rsidRPr="00A703EF" w:rsidRDefault="00B6756A" w:rsidP="00EC165C">
            <w:pPr>
              <w:contextualSpacing/>
            </w:pPr>
            <w:r w:rsidRPr="00A703EF">
              <w:rPr>
                <w:bCs/>
                <w:color w:val="000000"/>
              </w:rPr>
              <w:t>Ar teikiama</w:t>
            </w:r>
            <w:r>
              <w:rPr>
                <w:bCs/>
                <w:color w:val="000000"/>
              </w:rPr>
              <w:t xml:space="preserve"> valstybės</w:t>
            </w:r>
            <w:r w:rsidRPr="00A703EF">
              <w:rPr>
                <w:bCs/>
                <w:color w:val="000000"/>
              </w:rPr>
              <w:t xml:space="preserve"> pagalba at</w:t>
            </w:r>
            <w:r>
              <w:rPr>
                <w:bCs/>
                <w:color w:val="000000"/>
              </w:rPr>
              <w:t>itinka Reglamento 4 straipsnio 2</w:t>
            </w:r>
            <w:r w:rsidRPr="00A703EF">
              <w:rPr>
                <w:bCs/>
                <w:color w:val="000000"/>
              </w:rPr>
              <w:t xml:space="preserve"> </w:t>
            </w:r>
            <w:r>
              <w:rPr>
                <w:bCs/>
                <w:color w:val="000000"/>
              </w:rPr>
              <w:t>dalies</w:t>
            </w:r>
            <w:r w:rsidRPr="00A703EF">
              <w:rPr>
                <w:bCs/>
                <w:color w:val="000000"/>
              </w:rPr>
              <w:t xml:space="preserve"> nuostatas</w:t>
            </w:r>
            <w:r>
              <w:rPr>
                <w:bCs/>
                <w:color w:val="000000"/>
              </w:rPr>
              <w:t xml:space="preserve">, t. y. projektas nėra dirbtinai </w:t>
            </w:r>
            <w:r>
              <w:rPr>
                <w:bCs/>
                <w:color w:val="000000"/>
              </w:rPr>
              <w:lastRenderedPageBreak/>
              <w:t>skaidomas</w:t>
            </w:r>
            <w:r w:rsidRPr="00A703EF">
              <w:rPr>
                <w:bCs/>
                <w:color w:val="000000"/>
              </w:rPr>
              <w:t>?</w:t>
            </w:r>
          </w:p>
        </w:tc>
        <w:tc>
          <w:tcPr>
            <w:tcW w:w="1741" w:type="dxa"/>
            <w:gridSpan w:val="2"/>
            <w:tcBorders>
              <w:top w:val="single" w:sz="4" w:space="0" w:color="auto"/>
              <w:left w:val="single" w:sz="4" w:space="0" w:color="auto"/>
              <w:bottom w:val="single" w:sz="4" w:space="0" w:color="auto"/>
              <w:right w:val="single" w:sz="4" w:space="0" w:color="auto"/>
            </w:tcBorders>
          </w:tcPr>
          <w:p w:rsidR="00B6756A" w:rsidRPr="00A703EF" w:rsidRDefault="00B6756A" w:rsidP="00B6756A">
            <w:pPr>
              <w:contextualSpacing/>
            </w:pPr>
            <w:r w:rsidRPr="00A703EF">
              <w:lastRenderedPageBreak/>
              <w:t>□ Taip</w:t>
            </w:r>
          </w:p>
        </w:tc>
        <w:tc>
          <w:tcPr>
            <w:tcW w:w="2906" w:type="dxa"/>
            <w:gridSpan w:val="2"/>
            <w:tcBorders>
              <w:top w:val="single" w:sz="4" w:space="0" w:color="auto"/>
              <w:left w:val="single" w:sz="4" w:space="0" w:color="auto"/>
              <w:bottom w:val="single" w:sz="4" w:space="0" w:color="auto"/>
              <w:right w:val="single" w:sz="4" w:space="0" w:color="auto"/>
            </w:tcBorders>
          </w:tcPr>
          <w:p w:rsidR="00B6756A" w:rsidRPr="00A703EF" w:rsidRDefault="00B6756A" w:rsidP="00B6756A">
            <w:pPr>
              <w:ind w:hanging="5"/>
              <w:contextualSpacing/>
            </w:pPr>
            <w:r w:rsidRPr="00A703EF">
              <w:t>□ Ne</w:t>
            </w:r>
          </w:p>
        </w:tc>
        <w:tc>
          <w:tcPr>
            <w:tcW w:w="3371" w:type="dxa"/>
            <w:gridSpan w:val="4"/>
            <w:tcBorders>
              <w:top w:val="single" w:sz="4" w:space="0" w:color="auto"/>
              <w:left w:val="single" w:sz="4" w:space="0" w:color="auto"/>
              <w:bottom w:val="single" w:sz="4" w:space="0" w:color="auto"/>
              <w:right w:val="single" w:sz="4" w:space="0" w:color="auto"/>
            </w:tcBorders>
          </w:tcPr>
          <w:p w:rsidR="00B6756A" w:rsidRDefault="00B6756A" w:rsidP="00B6756A">
            <w:pPr>
              <w:contextualSpacing/>
            </w:pPr>
          </w:p>
        </w:tc>
      </w:tr>
      <w:tr w:rsidR="00B6756A" w:rsidTr="00EC165C">
        <w:tc>
          <w:tcPr>
            <w:tcW w:w="730" w:type="dxa"/>
            <w:tcBorders>
              <w:top w:val="single" w:sz="4" w:space="0" w:color="auto"/>
              <w:left w:val="single" w:sz="4" w:space="0" w:color="auto"/>
              <w:bottom w:val="single" w:sz="4" w:space="0" w:color="auto"/>
              <w:right w:val="single" w:sz="4" w:space="0" w:color="auto"/>
            </w:tcBorders>
          </w:tcPr>
          <w:p w:rsidR="00B6756A" w:rsidRPr="00A703EF" w:rsidRDefault="00EC165C" w:rsidP="00DE0079">
            <w:pPr>
              <w:contextualSpacing/>
            </w:pPr>
            <w:r>
              <w:lastRenderedPageBreak/>
              <w:t>3</w:t>
            </w:r>
            <w:r w:rsidR="00DE0079">
              <w:t>7</w:t>
            </w:r>
            <w:r w:rsidR="00B6756A">
              <w:t>.</w:t>
            </w:r>
          </w:p>
        </w:tc>
        <w:tc>
          <w:tcPr>
            <w:tcW w:w="6386" w:type="dxa"/>
            <w:gridSpan w:val="2"/>
            <w:tcBorders>
              <w:top w:val="single" w:sz="4" w:space="0" w:color="auto"/>
              <w:left w:val="single" w:sz="4" w:space="0" w:color="auto"/>
              <w:bottom w:val="single" w:sz="4" w:space="0" w:color="auto"/>
              <w:right w:val="single" w:sz="4" w:space="0" w:color="auto"/>
            </w:tcBorders>
          </w:tcPr>
          <w:p w:rsidR="00B6756A" w:rsidRPr="00A703EF" w:rsidRDefault="00B6756A" w:rsidP="00B6756A">
            <w:pPr>
              <w:contextualSpacing/>
            </w:pPr>
            <w:r w:rsidRPr="00A703EF">
              <w:rPr>
                <w:bCs/>
                <w:color w:val="000000"/>
              </w:rPr>
              <w:t xml:space="preserve">Ar yra pagrįstas </w:t>
            </w:r>
            <w:r>
              <w:rPr>
                <w:bCs/>
                <w:color w:val="000000"/>
              </w:rPr>
              <w:t xml:space="preserve">valstybės </w:t>
            </w:r>
            <w:r w:rsidRPr="00A703EF">
              <w:rPr>
                <w:bCs/>
                <w:color w:val="000000"/>
              </w:rPr>
              <w:t xml:space="preserve">pagalbos skatinamasis poveikis pagal Reglamento 6 straipsnio 2 </w:t>
            </w:r>
            <w:r>
              <w:rPr>
                <w:bCs/>
                <w:color w:val="000000"/>
              </w:rPr>
              <w:t>dalį</w:t>
            </w:r>
            <w:r w:rsidRPr="00A703EF">
              <w:rPr>
                <w:bCs/>
                <w:color w:val="000000"/>
              </w:rPr>
              <w:t>?</w:t>
            </w:r>
          </w:p>
        </w:tc>
        <w:tc>
          <w:tcPr>
            <w:tcW w:w="1741" w:type="dxa"/>
            <w:gridSpan w:val="2"/>
            <w:tcBorders>
              <w:top w:val="single" w:sz="4" w:space="0" w:color="auto"/>
              <w:left w:val="single" w:sz="4" w:space="0" w:color="auto"/>
              <w:bottom w:val="single" w:sz="4" w:space="0" w:color="auto"/>
              <w:right w:val="single" w:sz="4" w:space="0" w:color="auto"/>
            </w:tcBorders>
          </w:tcPr>
          <w:p w:rsidR="00B6756A" w:rsidRPr="00A703EF" w:rsidRDefault="00B6756A" w:rsidP="00B6756A">
            <w:pPr>
              <w:contextualSpacing/>
            </w:pPr>
            <w:r w:rsidRPr="00A703EF">
              <w:t>□ Taip</w:t>
            </w:r>
          </w:p>
        </w:tc>
        <w:tc>
          <w:tcPr>
            <w:tcW w:w="2906" w:type="dxa"/>
            <w:gridSpan w:val="2"/>
            <w:tcBorders>
              <w:top w:val="single" w:sz="4" w:space="0" w:color="auto"/>
              <w:left w:val="single" w:sz="4" w:space="0" w:color="auto"/>
              <w:bottom w:val="single" w:sz="4" w:space="0" w:color="auto"/>
              <w:right w:val="single" w:sz="4" w:space="0" w:color="auto"/>
            </w:tcBorders>
          </w:tcPr>
          <w:p w:rsidR="00B6756A" w:rsidRPr="00A703EF" w:rsidRDefault="00B6756A" w:rsidP="00B6756A">
            <w:pPr>
              <w:ind w:hanging="5"/>
              <w:contextualSpacing/>
            </w:pPr>
            <w:r w:rsidRPr="00A703EF">
              <w:t>□ Ne</w:t>
            </w:r>
          </w:p>
        </w:tc>
        <w:tc>
          <w:tcPr>
            <w:tcW w:w="3371" w:type="dxa"/>
            <w:gridSpan w:val="4"/>
            <w:tcBorders>
              <w:top w:val="single" w:sz="4" w:space="0" w:color="auto"/>
              <w:left w:val="single" w:sz="4" w:space="0" w:color="auto"/>
              <w:bottom w:val="single" w:sz="4" w:space="0" w:color="auto"/>
              <w:right w:val="single" w:sz="4" w:space="0" w:color="auto"/>
            </w:tcBorders>
          </w:tcPr>
          <w:p w:rsidR="00B6756A" w:rsidRDefault="00B6756A" w:rsidP="00B6756A">
            <w:pPr>
              <w:contextualSpacing/>
            </w:pPr>
          </w:p>
        </w:tc>
      </w:tr>
      <w:tr w:rsidR="00B6756A" w:rsidRPr="00A703EF" w:rsidTr="00EC165C">
        <w:tc>
          <w:tcPr>
            <w:tcW w:w="730" w:type="dxa"/>
            <w:tcBorders>
              <w:top w:val="single" w:sz="4" w:space="0" w:color="auto"/>
              <w:left w:val="single" w:sz="4" w:space="0" w:color="auto"/>
              <w:bottom w:val="single" w:sz="4" w:space="0" w:color="auto"/>
              <w:right w:val="single" w:sz="4" w:space="0" w:color="auto"/>
            </w:tcBorders>
            <w:hideMark/>
          </w:tcPr>
          <w:p w:rsidR="00B6756A" w:rsidRPr="00A703EF" w:rsidRDefault="00EC165C" w:rsidP="00DE0079">
            <w:pPr>
              <w:autoSpaceDE w:val="0"/>
              <w:autoSpaceDN w:val="0"/>
              <w:adjustRightInd w:val="0"/>
              <w:ind w:right="-465"/>
              <w:contextualSpacing/>
            </w:pPr>
            <w:r>
              <w:t>3</w:t>
            </w:r>
            <w:r w:rsidR="00DE0079">
              <w:t>8</w:t>
            </w:r>
            <w:r w:rsidR="00B6756A">
              <w:t>.</w:t>
            </w:r>
          </w:p>
        </w:tc>
        <w:tc>
          <w:tcPr>
            <w:tcW w:w="6386" w:type="dxa"/>
            <w:gridSpan w:val="2"/>
            <w:tcBorders>
              <w:top w:val="single" w:sz="4" w:space="0" w:color="auto"/>
              <w:left w:val="single" w:sz="4" w:space="0" w:color="auto"/>
              <w:bottom w:val="single" w:sz="4" w:space="0" w:color="auto"/>
              <w:right w:val="single" w:sz="4" w:space="0" w:color="auto"/>
            </w:tcBorders>
            <w:hideMark/>
          </w:tcPr>
          <w:p w:rsidR="00B6756A" w:rsidRPr="00A703EF" w:rsidRDefault="00B6756A" w:rsidP="00B6756A">
            <w:pPr>
              <w:autoSpaceDE w:val="0"/>
              <w:autoSpaceDN w:val="0"/>
              <w:adjustRightInd w:val="0"/>
              <w:rPr>
                <w:bCs/>
                <w:color w:val="000000"/>
              </w:rPr>
            </w:pPr>
            <w:r w:rsidRPr="00A703EF">
              <w:rPr>
                <w:bCs/>
                <w:color w:val="000000"/>
              </w:rPr>
              <w:t xml:space="preserve">Ar yra laikomasi </w:t>
            </w:r>
            <w:r>
              <w:rPr>
                <w:bCs/>
                <w:color w:val="000000"/>
              </w:rPr>
              <w:t xml:space="preserve">valstybės </w:t>
            </w:r>
            <w:r w:rsidRPr="00A703EF">
              <w:rPr>
                <w:bCs/>
                <w:color w:val="000000"/>
              </w:rPr>
              <w:t>pagalbos sumavimo reikalavimų, nustatytų Reglamento 8 straipsnyje?</w:t>
            </w:r>
          </w:p>
        </w:tc>
        <w:tc>
          <w:tcPr>
            <w:tcW w:w="1741" w:type="dxa"/>
            <w:gridSpan w:val="2"/>
            <w:tcBorders>
              <w:top w:val="single" w:sz="4" w:space="0" w:color="auto"/>
              <w:left w:val="single" w:sz="4" w:space="0" w:color="auto"/>
              <w:bottom w:val="single" w:sz="4" w:space="0" w:color="auto"/>
              <w:right w:val="single" w:sz="4" w:space="0" w:color="auto"/>
            </w:tcBorders>
          </w:tcPr>
          <w:p w:rsidR="00B6756A" w:rsidRPr="00A703EF" w:rsidRDefault="00B6756A" w:rsidP="00B6756A">
            <w:pPr>
              <w:autoSpaceDE w:val="0"/>
              <w:autoSpaceDN w:val="0"/>
              <w:adjustRightInd w:val="0"/>
              <w:rPr>
                <w:color w:val="000000"/>
              </w:rPr>
            </w:pPr>
            <w:r w:rsidRPr="00A703EF">
              <w:t>□ Taip</w:t>
            </w:r>
          </w:p>
        </w:tc>
        <w:tc>
          <w:tcPr>
            <w:tcW w:w="2906" w:type="dxa"/>
            <w:gridSpan w:val="2"/>
            <w:tcBorders>
              <w:top w:val="single" w:sz="4" w:space="0" w:color="auto"/>
              <w:left w:val="single" w:sz="4" w:space="0" w:color="auto"/>
              <w:bottom w:val="single" w:sz="4" w:space="0" w:color="auto"/>
              <w:right w:val="single" w:sz="4" w:space="0" w:color="auto"/>
            </w:tcBorders>
          </w:tcPr>
          <w:p w:rsidR="00B6756A" w:rsidRPr="00A703EF" w:rsidRDefault="00B6756A" w:rsidP="00B6756A">
            <w:pPr>
              <w:autoSpaceDE w:val="0"/>
              <w:autoSpaceDN w:val="0"/>
              <w:adjustRightInd w:val="0"/>
              <w:rPr>
                <w:color w:val="000000"/>
              </w:rPr>
            </w:pPr>
            <w:r w:rsidRPr="00A703EF">
              <w:t>□ Ne</w:t>
            </w:r>
          </w:p>
        </w:tc>
        <w:tc>
          <w:tcPr>
            <w:tcW w:w="3371" w:type="dxa"/>
            <w:gridSpan w:val="4"/>
            <w:tcBorders>
              <w:top w:val="single" w:sz="4" w:space="0" w:color="auto"/>
              <w:left w:val="single" w:sz="4" w:space="0" w:color="auto"/>
              <w:bottom w:val="single" w:sz="4" w:space="0" w:color="auto"/>
              <w:right w:val="single" w:sz="4" w:space="0" w:color="auto"/>
            </w:tcBorders>
          </w:tcPr>
          <w:p w:rsidR="00B6756A" w:rsidRPr="00A703EF" w:rsidRDefault="00B6756A" w:rsidP="00B6756A">
            <w:pPr>
              <w:autoSpaceDE w:val="0"/>
              <w:autoSpaceDN w:val="0"/>
              <w:adjustRightInd w:val="0"/>
              <w:rPr>
                <w:color w:val="000000"/>
              </w:rPr>
            </w:pPr>
          </w:p>
        </w:tc>
      </w:tr>
      <w:tr w:rsidR="00B6756A" w:rsidTr="00EC165C">
        <w:tc>
          <w:tcPr>
            <w:tcW w:w="730" w:type="dxa"/>
            <w:tcBorders>
              <w:top w:val="single" w:sz="4" w:space="0" w:color="auto"/>
              <w:left w:val="single" w:sz="4" w:space="0" w:color="auto"/>
              <w:bottom w:val="single" w:sz="4" w:space="0" w:color="auto"/>
              <w:right w:val="single" w:sz="4" w:space="0" w:color="auto"/>
            </w:tcBorders>
          </w:tcPr>
          <w:p w:rsidR="00B6756A" w:rsidRPr="00A703EF" w:rsidRDefault="00EC165C" w:rsidP="00DE0079">
            <w:pPr>
              <w:contextualSpacing/>
            </w:pPr>
            <w:r>
              <w:t>3</w:t>
            </w:r>
            <w:r w:rsidR="00DE0079">
              <w:t>9</w:t>
            </w:r>
            <w:r w:rsidR="00B6756A">
              <w:t>.</w:t>
            </w:r>
          </w:p>
        </w:tc>
        <w:tc>
          <w:tcPr>
            <w:tcW w:w="6386" w:type="dxa"/>
            <w:gridSpan w:val="2"/>
            <w:tcBorders>
              <w:top w:val="single" w:sz="4" w:space="0" w:color="auto"/>
              <w:left w:val="single" w:sz="4" w:space="0" w:color="auto"/>
              <w:bottom w:val="single" w:sz="4" w:space="0" w:color="auto"/>
              <w:right w:val="single" w:sz="4" w:space="0" w:color="auto"/>
            </w:tcBorders>
          </w:tcPr>
          <w:p w:rsidR="00B6756A" w:rsidRPr="00A703EF" w:rsidRDefault="00B6756A" w:rsidP="00253F93">
            <w:pPr>
              <w:contextualSpacing/>
            </w:pPr>
            <w:r>
              <w:t xml:space="preserve">Ar valstybės pagalba teikiama </w:t>
            </w:r>
            <w:r w:rsidR="00253F93">
              <w:t>inovacijų grupę, kaip ji apibrėžta Reglamento 2 straipsnio 92 papunktyje, eksploatuojančiam juridiniam asmeniui, kaip nurodyta Reglamento 27 straipsnio 2 dalyje?</w:t>
            </w:r>
          </w:p>
        </w:tc>
        <w:tc>
          <w:tcPr>
            <w:tcW w:w="1741" w:type="dxa"/>
            <w:gridSpan w:val="2"/>
            <w:tcBorders>
              <w:top w:val="single" w:sz="4" w:space="0" w:color="auto"/>
              <w:left w:val="single" w:sz="4" w:space="0" w:color="auto"/>
              <w:bottom w:val="single" w:sz="4" w:space="0" w:color="auto"/>
              <w:right w:val="single" w:sz="4" w:space="0" w:color="auto"/>
            </w:tcBorders>
          </w:tcPr>
          <w:p w:rsidR="00B6756A" w:rsidRPr="00A703EF" w:rsidRDefault="00B6756A" w:rsidP="00B6756A">
            <w:pPr>
              <w:contextualSpacing/>
            </w:pPr>
            <w:r w:rsidRPr="00A703EF">
              <w:t>□ Taip</w:t>
            </w:r>
          </w:p>
        </w:tc>
        <w:tc>
          <w:tcPr>
            <w:tcW w:w="2906" w:type="dxa"/>
            <w:gridSpan w:val="2"/>
            <w:tcBorders>
              <w:top w:val="single" w:sz="4" w:space="0" w:color="auto"/>
              <w:left w:val="single" w:sz="4" w:space="0" w:color="auto"/>
              <w:bottom w:val="single" w:sz="4" w:space="0" w:color="auto"/>
              <w:right w:val="single" w:sz="4" w:space="0" w:color="auto"/>
            </w:tcBorders>
          </w:tcPr>
          <w:p w:rsidR="00B6756A" w:rsidRPr="00A703EF" w:rsidRDefault="00B6756A" w:rsidP="00B6756A">
            <w:pPr>
              <w:ind w:hanging="5"/>
              <w:contextualSpacing/>
            </w:pPr>
            <w:r w:rsidRPr="00A703EF">
              <w:t>□ Ne</w:t>
            </w:r>
          </w:p>
        </w:tc>
        <w:tc>
          <w:tcPr>
            <w:tcW w:w="3371" w:type="dxa"/>
            <w:gridSpan w:val="4"/>
            <w:tcBorders>
              <w:top w:val="single" w:sz="4" w:space="0" w:color="auto"/>
              <w:left w:val="single" w:sz="4" w:space="0" w:color="auto"/>
              <w:bottom w:val="single" w:sz="4" w:space="0" w:color="auto"/>
              <w:right w:val="single" w:sz="4" w:space="0" w:color="auto"/>
            </w:tcBorders>
          </w:tcPr>
          <w:p w:rsidR="00B6756A" w:rsidRDefault="00B6756A" w:rsidP="00B6756A">
            <w:pPr>
              <w:contextualSpacing/>
            </w:pPr>
          </w:p>
        </w:tc>
      </w:tr>
      <w:tr w:rsidR="00B6756A" w:rsidTr="00EC165C">
        <w:tc>
          <w:tcPr>
            <w:tcW w:w="730" w:type="dxa"/>
            <w:tcBorders>
              <w:top w:val="single" w:sz="4" w:space="0" w:color="auto"/>
              <w:left w:val="single" w:sz="4" w:space="0" w:color="auto"/>
              <w:bottom w:val="single" w:sz="4" w:space="0" w:color="auto"/>
              <w:right w:val="single" w:sz="4" w:space="0" w:color="auto"/>
            </w:tcBorders>
          </w:tcPr>
          <w:p w:rsidR="00B6756A" w:rsidRPr="00A703EF" w:rsidRDefault="00EC165C" w:rsidP="00DE0079">
            <w:pPr>
              <w:contextualSpacing/>
            </w:pPr>
            <w:r>
              <w:t>3</w:t>
            </w:r>
            <w:r w:rsidR="00B6756A">
              <w:t>1</w:t>
            </w:r>
            <w:r w:rsidR="00DE0079">
              <w:t>0</w:t>
            </w:r>
            <w:r w:rsidR="00B6756A">
              <w:t>.</w:t>
            </w:r>
          </w:p>
        </w:tc>
        <w:tc>
          <w:tcPr>
            <w:tcW w:w="6386" w:type="dxa"/>
            <w:gridSpan w:val="2"/>
            <w:tcBorders>
              <w:top w:val="single" w:sz="4" w:space="0" w:color="auto"/>
              <w:left w:val="single" w:sz="4" w:space="0" w:color="auto"/>
              <w:bottom w:val="single" w:sz="4" w:space="0" w:color="auto"/>
              <w:right w:val="single" w:sz="4" w:space="0" w:color="auto"/>
            </w:tcBorders>
          </w:tcPr>
          <w:p w:rsidR="00B6756A" w:rsidRPr="00A703EF" w:rsidRDefault="00B6756A" w:rsidP="00253F93">
            <w:pPr>
              <w:contextualSpacing/>
            </w:pPr>
            <w:r w:rsidRPr="00A703EF">
              <w:t xml:space="preserve">Ar </w:t>
            </w:r>
            <w:r>
              <w:t xml:space="preserve">valstybės </w:t>
            </w:r>
            <w:r w:rsidR="00253F93">
              <w:t xml:space="preserve">pagalba atitinka Reglamento 27 straipsnio 7 dalies nuostatas? </w:t>
            </w:r>
          </w:p>
        </w:tc>
        <w:tc>
          <w:tcPr>
            <w:tcW w:w="1741" w:type="dxa"/>
            <w:gridSpan w:val="2"/>
            <w:tcBorders>
              <w:top w:val="single" w:sz="4" w:space="0" w:color="auto"/>
              <w:left w:val="single" w:sz="4" w:space="0" w:color="auto"/>
              <w:bottom w:val="single" w:sz="4" w:space="0" w:color="auto"/>
              <w:right w:val="single" w:sz="4" w:space="0" w:color="auto"/>
            </w:tcBorders>
          </w:tcPr>
          <w:p w:rsidR="00B6756A" w:rsidRPr="00A703EF" w:rsidRDefault="00B6756A" w:rsidP="00B6756A">
            <w:pPr>
              <w:contextualSpacing/>
            </w:pPr>
            <w:r w:rsidRPr="00A703EF">
              <w:t>□ Taip</w:t>
            </w:r>
          </w:p>
        </w:tc>
        <w:tc>
          <w:tcPr>
            <w:tcW w:w="2906" w:type="dxa"/>
            <w:gridSpan w:val="2"/>
            <w:tcBorders>
              <w:top w:val="single" w:sz="4" w:space="0" w:color="auto"/>
              <w:left w:val="single" w:sz="4" w:space="0" w:color="auto"/>
              <w:bottom w:val="single" w:sz="4" w:space="0" w:color="auto"/>
              <w:right w:val="single" w:sz="4" w:space="0" w:color="auto"/>
            </w:tcBorders>
          </w:tcPr>
          <w:p w:rsidR="00B6756A" w:rsidRPr="00A703EF" w:rsidRDefault="00B6756A" w:rsidP="00B6756A">
            <w:pPr>
              <w:ind w:hanging="5"/>
              <w:contextualSpacing/>
            </w:pPr>
            <w:r w:rsidRPr="00A703EF">
              <w:t>□ Ne</w:t>
            </w:r>
          </w:p>
        </w:tc>
        <w:tc>
          <w:tcPr>
            <w:tcW w:w="3371" w:type="dxa"/>
            <w:gridSpan w:val="4"/>
            <w:tcBorders>
              <w:top w:val="single" w:sz="4" w:space="0" w:color="auto"/>
              <w:left w:val="single" w:sz="4" w:space="0" w:color="auto"/>
              <w:bottom w:val="single" w:sz="4" w:space="0" w:color="auto"/>
              <w:right w:val="single" w:sz="4" w:space="0" w:color="auto"/>
            </w:tcBorders>
          </w:tcPr>
          <w:p w:rsidR="00B6756A" w:rsidRPr="00A703EF" w:rsidRDefault="00B6756A" w:rsidP="00B6756A">
            <w:pPr>
              <w:contextualSpacing/>
            </w:pPr>
          </w:p>
        </w:tc>
      </w:tr>
      <w:tr w:rsidR="00B6756A" w:rsidRPr="00A703EF" w:rsidTr="00EC165C">
        <w:tc>
          <w:tcPr>
            <w:tcW w:w="730" w:type="dxa"/>
            <w:tcBorders>
              <w:top w:val="single" w:sz="4" w:space="0" w:color="auto"/>
              <w:left w:val="single" w:sz="4" w:space="0" w:color="auto"/>
              <w:bottom w:val="single" w:sz="4" w:space="0" w:color="auto"/>
              <w:right w:val="single" w:sz="4" w:space="0" w:color="auto"/>
            </w:tcBorders>
          </w:tcPr>
          <w:p w:rsidR="00B6756A" w:rsidRPr="00A703EF" w:rsidRDefault="00B6756A" w:rsidP="00DE0079">
            <w:pPr>
              <w:autoSpaceDE w:val="0"/>
              <w:autoSpaceDN w:val="0"/>
              <w:adjustRightInd w:val="0"/>
              <w:ind w:right="-465"/>
              <w:contextualSpacing/>
            </w:pPr>
            <w:r>
              <w:t>31</w:t>
            </w:r>
            <w:r w:rsidR="00DE0079">
              <w:t>1</w:t>
            </w:r>
            <w:r>
              <w:t>.</w:t>
            </w:r>
          </w:p>
        </w:tc>
        <w:tc>
          <w:tcPr>
            <w:tcW w:w="6386" w:type="dxa"/>
            <w:gridSpan w:val="2"/>
            <w:tcBorders>
              <w:top w:val="single" w:sz="4" w:space="0" w:color="auto"/>
              <w:left w:val="single" w:sz="4" w:space="0" w:color="auto"/>
              <w:bottom w:val="single" w:sz="4" w:space="0" w:color="auto"/>
              <w:right w:val="single" w:sz="4" w:space="0" w:color="auto"/>
            </w:tcBorders>
          </w:tcPr>
          <w:p w:rsidR="00B6756A" w:rsidRPr="00A703EF" w:rsidRDefault="00253F93" w:rsidP="00253F93">
            <w:pPr>
              <w:contextualSpacing/>
            </w:pPr>
            <w:r>
              <w:rPr>
                <w:bCs/>
                <w:color w:val="000000"/>
              </w:rPr>
              <w:t>Ar teikiama valstybės pagalba tinkamoms finansuoti išlaidoms, nurodytoms Reglamento 27 straipsnio 8 dalyje?</w:t>
            </w:r>
          </w:p>
        </w:tc>
        <w:tc>
          <w:tcPr>
            <w:tcW w:w="1741" w:type="dxa"/>
            <w:gridSpan w:val="2"/>
            <w:tcBorders>
              <w:top w:val="single" w:sz="4" w:space="0" w:color="auto"/>
              <w:left w:val="single" w:sz="4" w:space="0" w:color="auto"/>
              <w:bottom w:val="single" w:sz="4" w:space="0" w:color="auto"/>
              <w:right w:val="single" w:sz="4" w:space="0" w:color="auto"/>
            </w:tcBorders>
          </w:tcPr>
          <w:p w:rsidR="00B6756A" w:rsidRPr="00A703EF" w:rsidRDefault="00B6756A" w:rsidP="00B6756A">
            <w:pPr>
              <w:contextualSpacing/>
            </w:pPr>
            <w:r w:rsidRPr="00A703EF">
              <w:t>□ Taip</w:t>
            </w:r>
          </w:p>
        </w:tc>
        <w:tc>
          <w:tcPr>
            <w:tcW w:w="2906" w:type="dxa"/>
            <w:gridSpan w:val="2"/>
            <w:tcBorders>
              <w:top w:val="single" w:sz="4" w:space="0" w:color="auto"/>
              <w:left w:val="single" w:sz="4" w:space="0" w:color="auto"/>
              <w:bottom w:val="single" w:sz="4" w:space="0" w:color="auto"/>
              <w:right w:val="single" w:sz="4" w:space="0" w:color="auto"/>
            </w:tcBorders>
          </w:tcPr>
          <w:p w:rsidR="00B6756A" w:rsidRPr="00A703EF" w:rsidRDefault="00B6756A" w:rsidP="00B6756A">
            <w:pPr>
              <w:ind w:hanging="5"/>
              <w:contextualSpacing/>
            </w:pPr>
            <w:r w:rsidRPr="00A703EF">
              <w:t>□ Ne</w:t>
            </w:r>
          </w:p>
        </w:tc>
        <w:tc>
          <w:tcPr>
            <w:tcW w:w="3371" w:type="dxa"/>
            <w:gridSpan w:val="4"/>
            <w:tcBorders>
              <w:top w:val="single" w:sz="4" w:space="0" w:color="auto"/>
              <w:left w:val="single" w:sz="4" w:space="0" w:color="auto"/>
              <w:bottom w:val="single" w:sz="4" w:space="0" w:color="auto"/>
              <w:right w:val="single" w:sz="4" w:space="0" w:color="auto"/>
            </w:tcBorders>
          </w:tcPr>
          <w:p w:rsidR="00B6756A" w:rsidRPr="00A703EF" w:rsidRDefault="00B6756A" w:rsidP="00B6756A">
            <w:pPr>
              <w:contextualSpacing/>
            </w:pPr>
          </w:p>
        </w:tc>
      </w:tr>
      <w:tr w:rsidR="00B6756A" w:rsidRPr="00A703EF" w:rsidTr="00EC165C">
        <w:tc>
          <w:tcPr>
            <w:tcW w:w="730" w:type="dxa"/>
            <w:tcBorders>
              <w:top w:val="single" w:sz="4" w:space="0" w:color="auto"/>
              <w:left w:val="single" w:sz="4" w:space="0" w:color="auto"/>
              <w:bottom w:val="single" w:sz="4" w:space="0" w:color="auto"/>
              <w:right w:val="single" w:sz="4" w:space="0" w:color="auto"/>
            </w:tcBorders>
          </w:tcPr>
          <w:p w:rsidR="00B6756A" w:rsidRPr="00A703EF" w:rsidRDefault="00EC165C" w:rsidP="00DE0079">
            <w:pPr>
              <w:autoSpaceDE w:val="0"/>
              <w:autoSpaceDN w:val="0"/>
              <w:adjustRightInd w:val="0"/>
              <w:ind w:right="-465"/>
              <w:contextualSpacing/>
            </w:pPr>
            <w:r>
              <w:t>3</w:t>
            </w:r>
            <w:r w:rsidR="00B6756A">
              <w:t>1</w:t>
            </w:r>
            <w:r w:rsidR="00DE0079">
              <w:t>2</w:t>
            </w:r>
            <w:r w:rsidR="00B6756A">
              <w:t>.</w:t>
            </w:r>
          </w:p>
        </w:tc>
        <w:tc>
          <w:tcPr>
            <w:tcW w:w="6386" w:type="dxa"/>
            <w:gridSpan w:val="2"/>
            <w:tcBorders>
              <w:top w:val="single" w:sz="4" w:space="0" w:color="auto"/>
              <w:left w:val="single" w:sz="4" w:space="0" w:color="auto"/>
              <w:bottom w:val="single" w:sz="4" w:space="0" w:color="auto"/>
              <w:right w:val="single" w:sz="4" w:space="0" w:color="auto"/>
            </w:tcBorders>
          </w:tcPr>
          <w:p w:rsidR="00B6756A" w:rsidRPr="00A703EF" w:rsidRDefault="00253F93" w:rsidP="00253F93">
            <w:pPr>
              <w:autoSpaceDE w:val="0"/>
              <w:autoSpaceDN w:val="0"/>
              <w:adjustRightInd w:val="0"/>
              <w:rPr>
                <w:bCs/>
                <w:color w:val="000000"/>
              </w:rPr>
            </w:pPr>
            <w:r w:rsidRPr="00A703EF">
              <w:t xml:space="preserve">Ar </w:t>
            </w:r>
            <w:r>
              <w:t xml:space="preserve">valstybės </w:t>
            </w:r>
            <w:r w:rsidRPr="00A703EF">
              <w:t xml:space="preserve">pagalbos intensyvumas atitinka Reglamento </w:t>
            </w:r>
            <w:r>
              <w:t>27</w:t>
            </w:r>
            <w:r w:rsidRPr="00A703EF">
              <w:t xml:space="preserve"> straipsnio </w:t>
            </w:r>
            <w:r>
              <w:t>9</w:t>
            </w:r>
            <w:r w:rsidRPr="00A703EF">
              <w:t xml:space="preserve"> </w:t>
            </w:r>
            <w:r>
              <w:t>dalies</w:t>
            </w:r>
            <w:r w:rsidRPr="00A703EF">
              <w:t xml:space="preserve"> nuostatas?</w:t>
            </w:r>
          </w:p>
        </w:tc>
        <w:tc>
          <w:tcPr>
            <w:tcW w:w="1741" w:type="dxa"/>
            <w:gridSpan w:val="2"/>
            <w:tcBorders>
              <w:top w:val="single" w:sz="4" w:space="0" w:color="auto"/>
              <w:left w:val="single" w:sz="4" w:space="0" w:color="auto"/>
              <w:bottom w:val="single" w:sz="4" w:space="0" w:color="auto"/>
              <w:right w:val="single" w:sz="4" w:space="0" w:color="auto"/>
            </w:tcBorders>
          </w:tcPr>
          <w:p w:rsidR="00B6756A" w:rsidRPr="00A703EF" w:rsidRDefault="00B6756A" w:rsidP="00B6756A">
            <w:pPr>
              <w:autoSpaceDE w:val="0"/>
              <w:autoSpaceDN w:val="0"/>
              <w:adjustRightInd w:val="0"/>
              <w:rPr>
                <w:color w:val="000000"/>
              </w:rPr>
            </w:pPr>
            <w:r w:rsidRPr="00A703EF">
              <w:t>□ Taip</w:t>
            </w:r>
          </w:p>
        </w:tc>
        <w:tc>
          <w:tcPr>
            <w:tcW w:w="2906" w:type="dxa"/>
            <w:gridSpan w:val="2"/>
            <w:tcBorders>
              <w:top w:val="single" w:sz="4" w:space="0" w:color="auto"/>
              <w:left w:val="single" w:sz="4" w:space="0" w:color="auto"/>
              <w:bottom w:val="single" w:sz="4" w:space="0" w:color="auto"/>
              <w:right w:val="single" w:sz="4" w:space="0" w:color="auto"/>
            </w:tcBorders>
          </w:tcPr>
          <w:p w:rsidR="00B6756A" w:rsidRPr="00A703EF" w:rsidRDefault="00B6756A" w:rsidP="00B6756A">
            <w:pPr>
              <w:autoSpaceDE w:val="0"/>
              <w:autoSpaceDN w:val="0"/>
              <w:adjustRightInd w:val="0"/>
              <w:rPr>
                <w:color w:val="000000"/>
              </w:rPr>
            </w:pPr>
            <w:r w:rsidRPr="00A703EF">
              <w:t>□ Ne</w:t>
            </w:r>
          </w:p>
        </w:tc>
        <w:tc>
          <w:tcPr>
            <w:tcW w:w="3371" w:type="dxa"/>
            <w:gridSpan w:val="4"/>
            <w:tcBorders>
              <w:top w:val="single" w:sz="4" w:space="0" w:color="auto"/>
              <w:left w:val="single" w:sz="4" w:space="0" w:color="auto"/>
              <w:bottom w:val="single" w:sz="4" w:space="0" w:color="auto"/>
              <w:right w:val="single" w:sz="4" w:space="0" w:color="auto"/>
            </w:tcBorders>
          </w:tcPr>
          <w:p w:rsidR="00B6756A" w:rsidRPr="00A703EF" w:rsidRDefault="00B6756A" w:rsidP="00B6756A">
            <w:pPr>
              <w:autoSpaceDE w:val="0"/>
              <w:autoSpaceDN w:val="0"/>
              <w:adjustRightInd w:val="0"/>
              <w:rPr>
                <w:color w:val="000000"/>
              </w:rPr>
            </w:pPr>
          </w:p>
        </w:tc>
      </w:tr>
      <w:tr w:rsidR="00B6756A" w:rsidRPr="00A703EF" w:rsidTr="00B6756A">
        <w:tc>
          <w:tcPr>
            <w:tcW w:w="15134"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6756A" w:rsidRPr="00A703EF" w:rsidRDefault="00B6756A" w:rsidP="00B6756A">
            <w:pPr>
              <w:autoSpaceDE w:val="0"/>
              <w:autoSpaceDN w:val="0"/>
              <w:adjustRightInd w:val="0"/>
              <w:rPr>
                <w:color w:val="000000"/>
              </w:rPr>
            </w:pPr>
            <w:r>
              <w:rPr>
                <w:b/>
                <w:bCs/>
                <w:color w:val="000000"/>
              </w:rPr>
              <w:t>4</w:t>
            </w:r>
            <w:r w:rsidRPr="00A703EF">
              <w:rPr>
                <w:b/>
                <w:bCs/>
                <w:color w:val="000000"/>
              </w:rPr>
              <w:t xml:space="preserve">. Valstybės pagalbos atitikties vertinimas </w:t>
            </w:r>
          </w:p>
          <w:p w:rsidR="00B6756A" w:rsidRPr="00A703EF" w:rsidRDefault="00B6756A" w:rsidP="00B6756A">
            <w:pPr>
              <w:autoSpaceDE w:val="0"/>
              <w:autoSpaceDN w:val="0"/>
              <w:adjustRightInd w:val="0"/>
              <w:rPr>
                <w:color w:val="000000"/>
              </w:rPr>
            </w:pPr>
          </w:p>
        </w:tc>
      </w:tr>
      <w:tr w:rsidR="00B6756A" w:rsidRPr="00A703EF" w:rsidTr="00EC165C">
        <w:tc>
          <w:tcPr>
            <w:tcW w:w="730" w:type="dxa"/>
            <w:tcBorders>
              <w:top w:val="single" w:sz="4" w:space="0" w:color="auto"/>
              <w:left w:val="single" w:sz="4" w:space="0" w:color="auto"/>
              <w:bottom w:val="single" w:sz="4" w:space="0" w:color="auto"/>
              <w:right w:val="single" w:sz="4" w:space="0" w:color="auto"/>
            </w:tcBorders>
            <w:hideMark/>
          </w:tcPr>
          <w:p w:rsidR="00B6756A" w:rsidRPr="00A703EF" w:rsidRDefault="00EC165C" w:rsidP="00DE0079">
            <w:pPr>
              <w:autoSpaceDE w:val="0"/>
              <w:autoSpaceDN w:val="0"/>
              <w:adjustRightInd w:val="0"/>
              <w:ind w:right="-465"/>
              <w:contextualSpacing/>
            </w:pPr>
            <w:r>
              <w:t>4</w:t>
            </w:r>
            <w:r w:rsidR="00B6756A">
              <w:t>1</w:t>
            </w:r>
            <w:r w:rsidR="00DE0079">
              <w:t>3</w:t>
            </w:r>
            <w:r w:rsidR="00B6756A">
              <w:t>.</w:t>
            </w:r>
          </w:p>
        </w:tc>
        <w:tc>
          <w:tcPr>
            <w:tcW w:w="6436" w:type="dxa"/>
            <w:gridSpan w:val="3"/>
            <w:tcBorders>
              <w:top w:val="single" w:sz="4" w:space="0" w:color="auto"/>
              <w:left w:val="single" w:sz="4" w:space="0" w:color="auto"/>
              <w:bottom w:val="single" w:sz="4" w:space="0" w:color="auto"/>
              <w:right w:val="single" w:sz="4" w:space="0" w:color="auto"/>
            </w:tcBorders>
            <w:hideMark/>
          </w:tcPr>
          <w:p w:rsidR="00B6756A" w:rsidRPr="00A703EF" w:rsidRDefault="00B6756A" w:rsidP="00B6756A">
            <w:pPr>
              <w:autoSpaceDE w:val="0"/>
              <w:autoSpaceDN w:val="0"/>
              <w:adjustRightInd w:val="0"/>
              <w:rPr>
                <w:bCs/>
                <w:color w:val="000000"/>
              </w:rPr>
            </w:pPr>
            <w:r w:rsidRPr="00A703EF">
              <w:rPr>
                <w:rFonts w:cs="Calibri"/>
                <w:color w:val="000000"/>
              </w:rPr>
              <w:t>Ar teikiama valstybės pagalba atitinka Reglamento nuostatas?</w:t>
            </w:r>
          </w:p>
        </w:tc>
        <w:tc>
          <w:tcPr>
            <w:tcW w:w="1752" w:type="dxa"/>
            <w:gridSpan w:val="2"/>
            <w:tcBorders>
              <w:top w:val="single" w:sz="4" w:space="0" w:color="auto"/>
              <w:left w:val="single" w:sz="4" w:space="0" w:color="auto"/>
              <w:bottom w:val="single" w:sz="4" w:space="0" w:color="auto"/>
              <w:right w:val="single" w:sz="4" w:space="0" w:color="auto"/>
            </w:tcBorders>
            <w:hideMark/>
          </w:tcPr>
          <w:p w:rsidR="00B6756A" w:rsidRPr="00A703EF" w:rsidRDefault="00B6756A" w:rsidP="00B6756A">
            <w:pPr>
              <w:autoSpaceDE w:val="0"/>
              <w:autoSpaceDN w:val="0"/>
              <w:adjustRightInd w:val="0"/>
              <w:rPr>
                <w:color w:val="000000"/>
              </w:rPr>
            </w:pPr>
            <w:r w:rsidRPr="00A703EF">
              <w:rPr>
                <w:color w:val="000000"/>
              </w:rPr>
              <w:t xml:space="preserve">□ Taip </w:t>
            </w:r>
          </w:p>
        </w:tc>
        <w:tc>
          <w:tcPr>
            <w:tcW w:w="2931" w:type="dxa"/>
            <w:gridSpan w:val="2"/>
            <w:tcBorders>
              <w:top w:val="single" w:sz="4" w:space="0" w:color="auto"/>
              <w:left w:val="single" w:sz="4" w:space="0" w:color="auto"/>
              <w:bottom w:val="single" w:sz="4" w:space="0" w:color="auto"/>
              <w:right w:val="single" w:sz="4" w:space="0" w:color="auto"/>
            </w:tcBorders>
            <w:hideMark/>
          </w:tcPr>
          <w:p w:rsidR="00B6756A" w:rsidRPr="00A703EF" w:rsidRDefault="00B6756A" w:rsidP="00B6756A">
            <w:pPr>
              <w:autoSpaceDE w:val="0"/>
              <w:autoSpaceDN w:val="0"/>
              <w:adjustRightInd w:val="0"/>
              <w:rPr>
                <w:color w:val="000000"/>
              </w:rPr>
            </w:pPr>
            <w:r w:rsidRPr="00A703EF">
              <w:rPr>
                <w:color w:val="000000"/>
              </w:rPr>
              <w:t xml:space="preserve">□ Ne </w:t>
            </w:r>
          </w:p>
        </w:tc>
        <w:tc>
          <w:tcPr>
            <w:tcW w:w="3285" w:type="dxa"/>
            <w:gridSpan w:val="3"/>
            <w:tcBorders>
              <w:top w:val="single" w:sz="4" w:space="0" w:color="auto"/>
              <w:left w:val="single" w:sz="4" w:space="0" w:color="auto"/>
              <w:bottom w:val="single" w:sz="4" w:space="0" w:color="auto"/>
              <w:right w:val="single" w:sz="4" w:space="0" w:color="auto"/>
            </w:tcBorders>
            <w:hideMark/>
          </w:tcPr>
          <w:p w:rsidR="00B6756A" w:rsidRPr="00A703EF" w:rsidRDefault="00B6756A" w:rsidP="00B6756A">
            <w:pPr>
              <w:autoSpaceDE w:val="0"/>
              <w:autoSpaceDN w:val="0"/>
              <w:adjustRightInd w:val="0"/>
              <w:rPr>
                <w:color w:val="000000"/>
              </w:rPr>
            </w:pPr>
          </w:p>
        </w:tc>
      </w:tr>
      <w:tr w:rsidR="00B6756A" w:rsidRPr="00A703EF" w:rsidTr="00EC165C">
        <w:trPr>
          <w:gridAfter w:val="1"/>
          <w:wAfter w:w="31" w:type="dxa"/>
          <w:trHeight w:val="322"/>
        </w:trPr>
        <w:tc>
          <w:tcPr>
            <w:tcW w:w="5829" w:type="dxa"/>
            <w:gridSpan w:val="2"/>
            <w:tcBorders>
              <w:top w:val="nil"/>
              <w:left w:val="nil"/>
              <w:bottom w:val="nil"/>
              <w:right w:val="nil"/>
            </w:tcBorders>
            <w:hideMark/>
          </w:tcPr>
          <w:p w:rsidR="00B6756A" w:rsidRPr="00A703EF" w:rsidRDefault="00B6756A" w:rsidP="00B6756A">
            <w:pPr>
              <w:autoSpaceDE w:val="0"/>
              <w:autoSpaceDN w:val="0"/>
              <w:adjustRightInd w:val="0"/>
              <w:rPr>
                <w:iCs/>
                <w:color w:val="000000"/>
              </w:rPr>
            </w:pPr>
          </w:p>
          <w:p w:rsidR="00B6756A" w:rsidRPr="00A703EF" w:rsidRDefault="00B6756A" w:rsidP="00B6756A">
            <w:pPr>
              <w:autoSpaceDE w:val="0"/>
              <w:autoSpaceDN w:val="0"/>
              <w:adjustRightInd w:val="0"/>
              <w:rPr>
                <w:color w:val="000000"/>
              </w:rPr>
            </w:pPr>
            <w:r w:rsidRPr="00A703EF">
              <w:rPr>
                <w:iCs/>
                <w:color w:val="000000"/>
              </w:rPr>
              <w:t xml:space="preserve">____________________________________ </w:t>
            </w:r>
          </w:p>
          <w:p w:rsidR="00B6756A" w:rsidRPr="00A703EF" w:rsidRDefault="00B6756A" w:rsidP="00B6756A">
            <w:pPr>
              <w:autoSpaceDE w:val="0"/>
              <w:autoSpaceDN w:val="0"/>
              <w:adjustRightInd w:val="0"/>
              <w:rPr>
                <w:color w:val="000000"/>
              </w:rPr>
            </w:pPr>
            <w:r w:rsidRPr="00A703EF">
              <w:rPr>
                <w:iCs/>
                <w:color w:val="000000"/>
              </w:rPr>
              <w:t xml:space="preserve">                          (vertintojas) </w:t>
            </w:r>
          </w:p>
        </w:tc>
        <w:tc>
          <w:tcPr>
            <w:tcW w:w="6035" w:type="dxa"/>
            <w:gridSpan w:val="7"/>
            <w:tcBorders>
              <w:top w:val="nil"/>
              <w:left w:val="nil"/>
              <w:bottom w:val="nil"/>
              <w:right w:val="nil"/>
            </w:tcBorders>
            <w:hideMark/>
          </w:tcPr>
          <w:p w:rsidR="00B6756A" w:rsidRPr="00A703EF" w:rsidRDefault="00B6756A" w:rsidP="00B6756A">
            <w:pPr>
              <w:autoSpaceDE w:val="0"/>
              <w:autoSpaceDN w:val="0"/>
              <w:adjustRightInd w:val="0"/>
              <w:rPr>
                <w:iCs/>
                <w:color w:val="000000"/>
              </w:rPr>
            </w:pPr>
          </w:p>
          <w:p w:rsidR="00B6756A" w:rsidRPr="00A703EF" w:rsidRDefault="00B6756A" w:rsidP="00B6756A">
            <w:pPr>
              <w:autoSpaceDE w:val="0"/>
              <w:autoSpaceDN w:val="0"/>
              <w:adjustRightInd w:val="0"/>
              <w:rPr>
                <w:color w:val="000000"/>
              </w:rPr>
            </w:pPr>
            <w:r w:rsidRPr="00A703EF">
              <w:rPr>
                <w:iCs/>
                <w:color w:val="000000"/>
              </w:rPr>
              <w:t xml:space="preserve">___________ </w:t>
            </w:r>
          </w:p>
          <w:p w:rsidR="00B6756A" w:rsidRPr="00A703EF" w:rsidRDefault="00B6756A" w:rsidP="00B6756A">
            <w:pPr>
              <w:autoSpaceDE w:val="0"/>
              <w:autoSpaceDN w:val="0"/>
              <w:adjustRightInd w:val="0"/>
              <w:rPr>
                <w:color w:val="000000"/>
              </w:rPr>
            </w:pPr>
            <w:r w:rsidRPr="00A703EF">
              <w:rPr>
                <w:iCs/>
                <w:color w:val="000000"/>
              </w:rPr>
              <w:t xml:space="preserve">    (parašas) </w:t>
            </w:r>
          </w:p>
        </w:tc>
        <w:tc>
          <w:tcPr>
            <w:tcW w:w="3239" w:type="dxa"/>
            <w:tcBorders>
              <w:top w:val="nil"/>
              <w:left w:val="nil"/>
              <w:bottom w:val="nil"/>
              <w:right w:val="nil"/>
            </w:tcBorders>
            <w:hideMark/>
          </w:tcPr>
          <w:p w:rsidR="00B6756A" w:rsidRPr="00A703EF" w:rsidRDefault="00B6756A" w:rsidP="00B6756A">
            <w:pPr>
              <w:autoSpaceDE w:val="0"/>
              <w:autoSpaceDN w:val="0"/>
              <w:adjustRightInd w:val="0"/>
              <w:rPr>
                <w:iCs/>
                <w:color w:val="000000"/>
              </w:rPr>
            </w:pPr>
          </w:p>
          <w:p w:rsidR="00B6756A" w:rsidRPr="00A703EF" w:rsidRDefault="00B6756A" w:rsidP="00B6756A">
            <w:pPr>
              <w:autoSpaceDE w:val="0"/>
              <w:autoSpaceDN w:val="0"/>
              <w:adjustRightInd w:val="0"/>
              <w:rPr>
                <w:color w:val="000000"/>
              </w:rPr>
            </w:pPr>
            <w:r w:rsidRPr="00A703EF">
              <w:rPr>
                <w:iCs/>
                <w:color w:val="000000"/>
              </w:rPr>
              <w:t xml:space="preserve">________ </w:t>
            </w:r>
          </w:p>
          <w:p w:rsidR="00B6756A" w:rsidRPr="00A703EF" w:rsidRDefault="00B6756A" w:rsidP="00B6756A">
            <w:pPr>
              <w:autoSpaceDE w:val="0"/>
              <w:autoSpaceDN w:val="0"/>
              <w:adjustRightInd w:val="0"/>
              <w:rPr>
                <w:color w:val="000000"/>
              </w:rPr>
            </w:pPr>
            <w:r w:rsidRPr="00A703EF">
              <w:rPr>
                <w:color w:val="000000"/>
              </w:rPr>
              <w:t xml:space="preserve">   (data) </w:t>
            </w:r>
          </w:p>
        </w:tc>
      </w:tr>
      <w:tr w:rsidR="00B6756A" w:rsidRPr="00A703EF" w:rsidTr="00EC165C">
        <w:trPr>
          <w:gridAfter w:val="1"/>
          <w:wAfter w:w="31" w:type="dxa"/>
          <w:trHeight w:val="746"/>
        </w:trPr>
        <w:tc>
          <w:tcPr>
            <w:tcW w:w="15103" w:type="dxa"/>
            <w:gridSpan w:val="10"/>
            <w:tcBorders>
              <w:top w:val="nil"/>
              <w:left w:val="nil"/>
              <w:bottom w:val="nil"/>
              <w:right w:val="nil"/>
            </w:tcBorders>
          </w:tcPr>
          <w:p w:rsidR="00B6756A" w:rsidRDefault="00B6756A" w:rsidP="00B6756A">
            <w:pPr>
              <w:autoSpaceDE w:val="0"/>
              <w:autoSpaceDN w:val="0"/>
              <w:adjustRightInd w:val="0"/>
              <w:rPr>
                <w:b/>
                <w:bCs/>
                <w:color w:val="000000"/>
              </w:rPr>
            </w:pPr>
          </w:p>
          <w:p w:rsidR="00B6756A" w:rsidRPr="00A703EF" w:rsidRDefault="00B6756A" w:rsidP="00B6756A">
            <w:pPr>
              <w:autoSpaceDE w:val="0"/>
              <w:autoSpaceDN w:val="0"/>
              <w:adjustRightInd w:val="0"/>
              <w:rPr>
                <w:b/>
                <w:bCs/>
                <w:color w:val="000000"/>
              </w:rPr>
            </w:pPr>
          </w:p>
          <w:p w:rsidR="00B6756A" w:rsidRPr="00A703EF" w:rsidRDefault="00B6756A" w:rsidP="00B6756A">
            <w:pPr>
              <w:autoSpaceDE w:val="0"/>
              <w:autoSpaceDN w:val="0"/>
              <w:adjustRightInd w:val="0"/>
              <w:rPr>
                <w:color w:val="000000"/>
              </w:rPr>
            </w:pPr>
            <w:r w:rsidRPr="00A703EF">
              <w:rPr>
                <w:b/>
                <w:bCs/>
                <w:color w:val="000000"/>
              </w:rPr>
              <w:t xml:space="preserve">Patikros peržiūra: </w:t>
            </w:r>
          </w:p>
          <w:p w:rsidR="00B6756A" w:rsidRPr="00A703EF" w:rsidRDefault="00B6756A" w:rsidP="00B6756A">
            <w:pPr>
              <w:autoSpaceDE w:val="0"/>
              <w:autoSpaceDN w:val="0"/>
              <w:adjustRightInd w:val="0"/>
              <w:rPr>
                <w:color w:val="000000"/>
              </w:rPr>
            </w:pPr>
            <w:r w:rsidRPr="00A703EF">
              <w:rPr>
                <w:color w:val="000000"/>
              </w:rPr>
              <w:t xml:space="preserve">□ Vertintojo išvadai pritarti </w:t>
            </w:r>
          </w:p>
          <w:p w:rsidR="00B6756A" w:rsidRPr="00A703EF" w:rsidRDefault="00B6756A" w:rsidP="00B6756A">
            <w:pPr>
              <w:autoSpaceDE w:val="0"/>
              <w:autoSpaceDN w:val="0"/>
              <w:adjustRightInd w:val="0"/>
              <w:rPr>
                <w:color w:val="000000"/>
              </w:rPr>
            </w:pPr>
            <w:r w:rsidRPr="00A703EF">
              <w:rPr>
                <w:color w:val="000000"/>
              </w:rPr>
              <w:t xml:space="preserve">□ Vertintojo išvadai nepritarti </w:t>
            </w:r>
          </w:p>
          <w:p w:rsidR="00B6756A" w:rsidRDefault="00B6756A" w:rsidP="00B6756A">
            <w:pPr>
              <w:autoSpaceDE w:val="0"/>
              <w:autoSpaceDN w:val="0"/>
              <w:adjustRightInd w:val="0"/>
              <w:rPr>
                <w:i/>
                <w:iCs/>
                <w:color w:val="000000"/>
              </w:rPr>
            </w:pPr>
          </w:p>
          <w:p w:rsidR="00B6756A" w:rsidRPr="00A703EF" w:rsidRDefault="00B6756A" w:rsidP="00B6756A">
            <w:pPr>
              <w:autoSpaceDE w:val="0"/>
              <w:autoSpaceDN w:val="0"/>
              <w:adjustRightInd w:val="0"/>
              <w:rPr>
                <w:i/>
                <w:iCs/>
                <w:color w:val="000000"/>
              </w:rPr>
            </w:pPr>
            <w:r w:rsidRPr="00A703EF">
              <w:rPr>
                <w:i/>
                <w:iCs/>
                <w:color w:val="000000"/>
              </w:rPr>
              <w:t>Pastabos:_______________________________________________________________________</w:t>
            </w:r>
          </w:p>
          <w:p w:rsidR="00B6756A" w:rsidRPr="00A703EF" w:rsidRDefault="00B6756A" w:rsidP="00B6756A">
            <w:pPr>
              <w:autoSpaceDE w:val="0"/>
              <w:autoSpaceDN w:val="0"/>
              <w:adjustRightInd w:val="0"/>
              <w:rPr>
                <w:i/>
                <w:iCs/>
                <w:color w:val="000000"/>
              </w:rPr>
            </w:pPr>
          </w:p>
          <w:p w:rsidR="00B6756A" w:rsidRPr="00A703EF" w:rsidRDefault="00B6756A" w:rsidP="00B6756A">
            <w:pPr>
              <w:autoSpaceDE w:val="0"/>
              <w:autoSpaceDN w:val="0"/>
              <w:adjustRightInd w:val="0"/>
              <w:rPr>
                <w:color w:val="000000"/>
              </w:rPr>
            </w:pPr>
            <w:r w:rsidRPr="00A703EF">
              <w:rPr>
                <w:i/>
                <w:iCs/>
                <w:color w:val="000000"/>
              </w:rPr>
              <w:t xml:space="preserve"> </w:t>
            </w:r>
          </w:p>
        </w:tc>
      </w:tr>
      <w:tr w:rsidR="00B6756A" w:rsidRPr="00A703EF" w:rsidTr="00EC165C">
        <w:trPr>
          <w:gridAfter w:val="1"/>
          <w:wAfter w:w="31" w:type="dxa"/>
          <w:trHeight w:val="323"/>
        </w:trPr>
        <w:tc>
          <w:tcPr>
            <w:tcW w:w="5829" w:type="dxa"/>
            <w:gridSpan w:val="2"/>
            <w:tcBorders>
              <w:top w:val="nil"/>
              <w:left w:val="nil"/>
              <w:bottom w:val="nil"/>
              <w:right w:val="nil"/>
            </w:tcBorders>
            <w:hideMark/>
          </w:tcPr>
          <w:p w:rsidR="00B6756A" w:rsidRPr="00A703EF" w:rsidRDefault="00B6756A" w:rsidP="00B6756A">
            <w:pPr>
              <w:autoSpaceDE w:val="0"/>
              <w:autoSpaceDN w:val="0"/>
              <w:adjustRightInd w:val="0"/>
              <w:rPr>
                <w:color w:val="000000"/>
              </w:rPr>
            </w:pPr>
            <w:r w:rsidRPr="00A703EF">
              <w:rPr>
                <w:iCs/>
                <w:color w:val="000000"/>
              </w:rPr>
              <w:t xml:space="preserve">______________________________________ </w:t>
            </w:r>
          </w:p>
          <w:p w:rsidR="00B6756A" w:rsidRPr="00A703EF" w:rsidRDefault="00B6756A" w:rsidP="00B6756A">
            <w:pPr>
              <w:autoSpaceDE w:val="0"/>
              <w:autoSpaceDN w:val="0"/>
              <w:adjustRightInd w:val="0"/>
              <w:rPr>
                <w:color w:val="000000"/>
              </w:rPr>
            </w:pPr>
            <w:r w:rsidRPr="00A703EF">
              <w:rPr>
                <w:iCs/>
                <w:color w:val="000000"/>
              </w:rPr>
              <w:t xml:space="preserve">                      (skyriaus vedėjas) </w:t>
            </w:r>
          </w:p>
        </w:tc>
        <w:tc>
          <w:tcPr>
            <w:tcW w:w="6035" w:type="dxa"/>
            <w:gridSpan w:val="7"/>
            <w:tcBorders>
              <w:top w:val="nil"/>
              <w:left w:val="nil"/>
              <w:bottom w:val="nil"/>
              <w:right w:val="nil"/>
            </w:tcBorders>
            <w:hideMark/>
          </w:tcPr>
          <w:p w:rsidR="00B6756A" w:rsidRPr="00A703EF" w:rsidRDefault="00B6756A" w:rsidP="00B6756A">
            <w:pPr>
              <w:autoSpaceDE w:val="0"/>
              <w:autoSpaceDN w:val="0"/>
              <w:adjustRightInd w:val="0"/>
              <w:rPr>
                <w:color w:val="000000"/>
              </w:rPr>
            </w:pPr>
            <w:r w:rsidRPr="00A703EF">
              <w:rPr>
                <w:iCs/>
                <w:color w:val="000000"/>
              </w:rPr>
              <w:t xml:space="preserve">____________ </w:t>
            </w:r>
          </w:p>
          <w:p w:rsidR="00B6756A" w:rsidRPr="00A703EF" w:rsidRDefault="00B6756A" w:rsidP="00B6756A">
            <w:pPr>
              <w:autoSpaceDE w:val="0"/>
              <w:autoSpaceDN w:val="0"/>
              <w:adjustRightInd w:val="0"/>
              <w:rPr>
                <w:color w:val="000000"/>
              </w:rPr>
            </w:pPr>
            <w:r w:rsidRPr="00A703EF">
              <w:rPr>
                <w:iCs/>
                <w:color w:val="000000"/>
              </w:rPr>
              <w:t xml:space="preserve">    (parašas) </w:t>
            </w:r>
          </w:p>
        </w:tc>
        <w:tc>
          <w:tcPr>
            <w:tcW w:w="3239" w:type="dxa"/>
            <w:tcBorders>
              <w:top w:val="nil"/>
              <w:left w:val="nil"/>
              <w:bottom w:val="nil"/>
              <w:right w:val="nil"/>
            </w:tcBorders>
            <w:hideMark/>
          </w:tcPr>
          <w:p w:rsidR="00B6756A" w:rsidRPr="00A703EF" w:rsidRDefault="00B6756A" w:rsidP="00B6756A">
            <w:pPr>
              <w:autoSpaceDE w:val="0"/>
              <w:autoSpaceDN w:val="0"/>
              <w:adjustRightInd w:val="0"/>
              <w:rPr>
                <w:color w:val="000000"/>
              </w:rPr>
            </w:pPr>
            <w:r w:rsidRPr="00A703EF">
              <w:rPr>
                <w:iCs/>
                <w:color w:val="000000"/>
              </w:rPr>
              <w:t xml:space="preserve">____________ </w:t>
            </w:r>
          </w:p>
          <w:p w:rsidR="00B6756A" w:rsidRPr="00A703EF" w:rsidRDefault="00B6756A" w:rsidP="00B6756A">
            <w:pPr>
              <w:autoSpaceDE w:val="0"/>
              <w:autoSpaceDN w:val="0"/>
              <w:adjustRightInd w:val="0"/>
              <w:rPr>
                <w:color w:val="000000"/>
              </w:rPr>
            </w:pPr>
            <w:r w:rsidRPr="00A703EF">
              <w:rPr>
                <w:iCs/>
                <w:color w:val="000000"/>
              </w:rPr>
              <w:t xml:space="preserve">      (data) </w:t>
            </w:r>
          </w:p>
        </w:tc>
      </w:tr>
    </w:tbl>
    <w:p w:rsidR="00B6756A" w:rsidRDefault="00B6756A" w:rsidP="00B6756A">
      <w:pPr>
        <w:ind w:left="6480" w:firstLine="1296"/>
      </w:pPr>
    </w:p>
    <w:p w:rsidR="00B6756A" w:rsidRDefault="00B6756A" w:rsidP="00B6756A">
      <w:pPr>
        <w:ind w:left="6480" w:firstLine="1296"/>
      </w:pPr>
      <w:r w:rsidRPr="006C122A">
        <w:lastRenderedPageBreak/>
        <w:t>______________________</w:t>
      </w:r>
    </w:p>
    <w:p w:rsidR="00B6756A" w:rsidRDefault="00B6756A" w:rsidP="00B6756A">
      <w:pPr>
        <w:ind w:left="6480" w:firstLine="1296"/>
      </w:pPr>
    </w:p>
    <w:p w:rsidR="00B6756A" w:rsidRDefault="00B6756A" w:rsidP="00B6756A">
      <w:pPr>
        <w:ind w:left="6480" w:firstLine="1296"/>
        <w:sectPr w:rsidR="00B6756A" w:rsidSect="00B6756A">
          <w:pgSz w:w="16838" w:h="11906" w:orient="landscape"/>
          <w:pgMar w:top="1134" w:right="822" w:bottom="1134" w:left="1134" w:header="567" w:footer="567" w:gutter="0"/>
          <w:pgNumType w:start="1"/>
          <w:cols w:space="1296"/>
          <w:titlePg/>
          <w:docGrid w:linePitch="360"/>
        </w:sectPr>
      </w:pPr>
    </w:p>
    <w:p w:rsidR="00253F93" w:rsidRPr="00234130" w:rsidRDefault="00253F93" w:rsidP="00253F93">
      <w:pPr>
        <w:ind w:left="5387" w:firstLine="0"/>
      </w:pPr>
      <w:r w:rsidRPr="00234130">
        <w:lastRenderedPageBreak/>
        <w:t>2014–2020 metų Europos Sąjungos fondų investicijų veiksmų programos</w:t>
      </w:r>
      <w:r>
        <w:t xml:space="preserve"> 1</w:t>
      </w:r>
      <w:r w:rsidRPr="00234130">
        <w:t xml:space="preserve"> prioriteto „</w:t>
      </w:r>
      <w:r>
        <w:t>Mokslinių tyrimų, eksperimentinės plėtros ir inovacijų skatinimas</w:t>
      </w:r>
      <w:r w:rsidRPr="00234130">
        <w:t xml:space="preserve">“ priemonės Nr. </w:t>
      </w:r>
      <w:r w:rsidRPr="00A874A5">
        <w:t>01.2.1-LVPA-K-833</w:t>
      </w:r>
      <w:r>
        <w:t xml:space="preserve"> „</w:t>
      </w:r>
      <w:r w:rsidRPr="00A874A5">
        <w:t>Inoklaster LT</w:t>
      </w:r>
      <w:r>
        <w:t xml:space="preserve">“ </w:t>
      </w:r>
      <w:r w:rsidRPr="00234130">
        <w:t>projektų finansavimo sąlygų aprašo Nr. 1</w:t>
      </w:r>
    </w:p>
    <w:p w:rsidR="00B6756A" w:rsidRDefault="00253F93" w:rsidP="00253F93">
      <w:pPr>
        <w:ind w:left="4091" w:firstLine="1296"/>
        <w:rPr>
          <w:rFonts w:eastAsia="Times New Roman"/>
          <w:lang w:eastAsia="lt-LT"/>
        </w:rPr>
      </w:pPr>
      <w:r>
        <w:rPr>
          <w:rFonts w:eastAsia="Times New Roman"/>
          <w:lang w:eastAsia="lt-LT"/>
        </w:rPr>
        <w:t>4</w:t>
      </w:r>
      <w:r w:rsidRPr="00234130">
        <w:rPr>
          <w:rFonts w:eastAsia="Times New Roman"/>
          <w:lang w:eastAsia="lt-LT"/>
        </w:rPr>
        <w:t xml:space="preserve"> priedas</w:t>
      </w:r>
    </w:p>
    <w:p w:rsidR="00B6756A" w:rsidRDefault="00B6756A" w:rsidP="00B6756A">
      <w:pPr>
        <w:ind w:left="3888" w:firstLine="1296"/>
        <w:rPr>
          <w:rFonts w:eastAsia="Times New Roman"/>
          <w:lang w:eastAsia="lt-LT"/>
        </w:rPr>
      </w:pPr>
    </w:p>
    <w:p w:rsidR="00B6756A" w:rsidRDefault="00B6756A" w:rsidP="00B6756A">
      <w:pPr>
        <w:jc w:val="center"/>
        <w:rPr>
          <w:b/>
          <w:caps/>
        </w:rPr>
      </w:pPr>
      <w:r w:rsidRPr="00DA4937">
        <w:rPr>
          <w:b/>
          <w:caps/>
        </w:rPr>
        <w:t>INFORMACIJa, reikalingA pro</w:t>
      </w:r>
      <w:r w:rsidRPr="00E711EA">
        <w:rPr>
          <w:b/>
          <w:caps/>
        </w:rPr>
        <w:t>jekt</w:t>
      </w:r>
      <w:r w:rsidRPr="00DA4937">
        <w:rPr>
          <w:b/>
          <w:caps/>
        </w:rPr>
        <w:t>o atitikČIAI projektų atrankos kriterijams įvertinti</w:t>
      </w:r>
    </w:p>
    <w:p w:rsidR="00B6756A" w:rsidRDefault="00B6756A" w:rsidP="00B6756A">
      <w:pPr>
        <w:jc w:val="center"/>
        <w:rPr>
          <w:b/>
          <w:caps/>
        </w:rPr>
      </w:pPr>
    </w:p>
    <w:p w:rsidR="00B6756A" w:rsidRDefault="00B6756A" w:rsidP="00B6756A">
      <w:pPr>
        <w:tabs>
          <w:tab w:val="left" w:pos="0"/>
        </w:tabs>
        <w:rPr>
          <w:b/>
        </w:rPr>
      </w:pPr>
      <w:r w:rsidRPr="00DA4937">
        <w:rPr>
          <w:b/>
        </w:rPr>
        <w:t>1. Pareiškėjų</w:t>
      </w:r>
      <w:r>
        <w:rPr>
          <w:b/>
        </w:rPr>
        <w:t xml:space="preserve"> (partnerių)</w:t>
      </w:r>
      <w:r w:rsidRPr="00DA4937">
        <w:rPr>
          <w:b/>
        </w:rPr>
        <w:t xml:space="preserve"> vykdomos veiklos ir projekto veiklos priskiriamos Ekonominės veiklos rūšių klasifikatoriui (EVRK 2 red.), patvirtintam </w:t>
      </w:r>
      <w:r>
        <w:rPr>
          <w:b/>
        </w:rPr>
        <w:t>S</w:t>
      </w:r>
      <w:r w:rsidRPr="00DA4937">
        <w:rPr>
          <w:b/>
        </w:rPr>
        <w:t>tatistikos departamento</w:t>
      </w:r>
      <w:r w:rsidRPr="00CA1642">
        <w:t xml:space="preserve"> </w:t>
      </w:r>
      <w:r w:rsidRPr="00CA1642">
        <w:rPr>
          <w:b/>
        </w:rPr>
        <w:t xml:space="preserve">prie Lietuvos Respublikos Vyriausybės </w:t>
      </w:r>
      <w:r w:rsidRPr="00DA4937">
        <w:rPr>
          <w:b/>
        </w:rPr>
        <w:t>generalinio direktoriaus 2007 m. spalio 31 d. įsakymu Nr. DĮ-226 „Dėl Ekonominės veiklos rūšių klasifikatoriaus patvirtinimo“ (toliau – EVRK 2 red.).</w:t>
      </w:r>
    </w:p>
    <w:p w:rsidR="005B5172" w:rsidRDefault="005B5172" w:rsidP="00B6756A">
      <w:pPr>
        <w:tabs>
          <w:tab w:val="left" w:pos="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88"/>
        <w:gridCol w:w="3159"/>
      </w:tblGrid>
      <w:tr w:rsidR="00B6756A" w:rsidRPr="00853FF7" w:rsidTr="00B6756A">
        <w:tc>
          <w:tcPr>
            <w:tcW w:w="6588" w:type="dxa"/>
            <w:shd w:val="pct10" w:color="auto" w:fill="auto"/>
          </w:tcPr>
          <w:p w:rsidR="00B6756A" w:rsidRPr="00655C24" w:rsidRDefault="00B6756A" w:rsidP="00B6756A">
            <w:pPr>
              <w:pStyle w:val="ListParagraph"/>
              <w:tabs>
                <w:tab w:val="left" w:pos="426"/>
              </w:tabs>
              <w:ind w:left="0"/>
              <w:rPr>
                <w:b/>
              </w:rPr>
            </w:pPr>
            <w:r>
              <w:t xml:space="preserve">1.1. </w:t>
            </w:r>
            <w:r w:rsidRPr="00655C24">
              <w:t xml:space="preserve">Pareiškėjo vykdoma (-os) veikla (-os) pagal EVRK 2 red. </w:t>
            </w:r>
          </w:p>
        </w:tc>
        <w:tc>
          <w:tcPr>
            <w:tcW w:w="3159" w:type="dxa"/>
          </w:tcPr>
          <w:p w:rsidR="00B6756A" w:rsidRPr="00655C24" w:rsidRDefault="00B6756A" w:rsidP="00B6756A">
            <w:pPr>
              <w:pStyle w:val="ListParagraph"/>
              <w:tabs>
                <w:tab w:val="left" w:pos="426"/>
              </w:tabs>
              <w:ind w:left="0"/>
              <w:rPr>
                <w:b/>
              </w:rPr>
            </w:pPr>
          </w:p>
        </w:tc>
      </w:tr>
      <w:tr w:rsidR="00B6756A" w:rsidRPr="00853FF7" w:rsidTr="00B6756A">
        <w:trPr>
          <w:trHeight w:val="1128"/>
        </w:trPr>
        <w:tc>
          <w:tcPr>
            <w:tcW w:w="6588" w:type="dxa"/>
            <w:tcBorders>
              <w:bottom w:val="single" w:sz="4" w:space="0" w:color="auto"/>
            </w:tcBorders>
            <w:shd w:val="pct10" w:color="auto" w:fill="auto"/>
          </w:tcPr>
          <w:p w:rsidR="00B6756A" w:rsidRPr="00655C24" w:rsidRDefault="00B6756A" w:rsidP="00B6756A">
            <w:pPr>
              <w:pStyle w:val="ListParagraph"/>
              <w:tabs>
                <w:tab w:val="left" w:pos="426"/>
              </w:tabs>
              <w:ind w:left="0"/>
              <w:rPr>
                <w:b/>
              </w:rPr>
            </w:pPr>
            <w:r>
              <w:t xml:space="preserve">1.2. </w:t>
            </w:r>
            <w:r w:rsidRPr="00655C24">
              <w:t xml:space="preserve">Pareiškėjo veikla (-os) pagal EVRK 2 red., kuriai (-ioms) vykdyti bus naudojami projekto rezultatai (jei projekto rezultatai tenka kelioms veikloms, reikia nurodyti rezultatų padalijimą </w:t>
            </w:r>
            <w:r w:rsidRPr="00655C24">
              <w:br/>
              <w:t xml:space="preserve">procentais) </w:t>
            </w:r>
            <w:r>
              <w:t xml:space="preserve"> </w:t>
            </w:r>
          </w:p>
        </w:tc>
        <w:tc>
          <w:tcPr>
            <w:tcW w:w="3159" w:type="dxa"/>
            <w:tcBorders>
              <w:bottom w:val="single" w:sz="4" w:space="0" w:color="auto"/>
            </w:tcBorders>
          </w:tcPr>
          <w:p w:rsidR="00B6756A" w:rsidRPr="00655C24" w:rsidRDefault="00B6756A" w:rsidP="00B6756A">
            <w:pPr>
              <w:pStyle w:val="ListParagraph"/>
              <w:tabs>
                <w:tab w:val="left" w:pos="426"/>
              </w:tabs>
              <w:ind w:left="0"/>
              <w:rPr>
                <w:b/>
              </w:rPr>
            </w:pPr>
          </w:p>
        </w:tc>
      </w:tr>
      <w:tr w:rsidR="00B6756A" w:rsidRPr="00853FF7" w:rsidTr="00B6756A">
        <w:trPr>
          <w:trHeight w:val="120"/>
        </w:trPr>
        <w:tc>
          <w:tcPr>
            <w:tcW w:w="6588" w:type="dxa"/>
            <w:tcBorders>
              <w:top w:val="single" w:sz="4" w:space="0" w:color="auto"/>
              <w:bottom w:val="single" w:sz="4" w:space="0" w:color="auto"/>
            </w:tcBorders>
            <w:shd w:val="pct10" w:color="auto" w:fill="auto"/>
          </w:tcPr>
          <w:p w:rsidR="00B6756A" w:rsidRPr="00561123" w:rsidRDefault="00B6756A" w:rsidP="00273813">
            <w:pPr>
              <w:pStyle w:val="ListParagraph"/>
              <w:tabs>
                <w:tab w:val="left" w:pos="426"/>
              </w:tabs>
              <w:ind w:left="0"/>
              <w:rPr>
                <w:i/>
              </w:rPr>
            </w:pPr>
            <w:r>
              <w:t xml:space="preserve">1.3. </w:t>
            </w:r>
            <w:r w:rsidR="00273813">
              <w:t xml:space="preserve">Klasterio narių </w:t>
            </w:r>
            <w:r w:rsidRPr="00655C24">
              <w:t>vykdoma veikla (-os) pagal EVRK 2 red.</w:t>
            </w:r>
            <w:r>
              <w:t xml:space="preserve"> </w:t>
            </w:r>
            <w:r w:rsidR="00273813">
              <w:t>(pildoma kiekvienam klasterio nariui)</w:t>
            </w:r>
          </w:p>
        </w:tc>
        <w:tc>
          <w:tcPr>
            <w:tcW w:w="3159" w:type="dxa"/>
            <w:tcBorders>
              <w:top w:val="single" w:sz="4" w:space="0" w:color="auto"/>
              <w:bottom w:val="single" w:sz="4" w:space="0" w:color="auto"/>
            </w:tcBorders>
          </w:tcPr>
          <w:p w:rsidR="00B6756A" w:rsidRPr="00655C24" w:rsidRDefault="00B6756A" w:rsidP="00B6756A">
            <w:pPr>
              <w:pStyle w:val="ListParagraph"/>
              <w:tabs>
                <w:tab w:val="left" w:pos="426"/>
              </w:tabs>
              <w:ind w:left="0"/>
              <w:rPr>
                <w:b/>
              </w:rPr>
            </w:pPr>
          </w:p>
        </w:tc>
      </w:tr>
    </w:tbl>
    <w:p w:rsidR="00B6756A" w:rsidRDefault="00B6756A" w:rsidP="00B6756A">
      <w:pPr>
        <w:pStyle w:val="ListParagraph"/>
        <w:tabs>
          <w:tab w:val="left" w:pos="0"/>
          <w:tab w:val="left" w:pos="426"/>
        </w:tabs>
        <w:ind w:left="0"/>
        <w:rPr>
          <w:b/>
          <w:caps/>
        </w:rPr>
      </w:pPr>
    </w:p>
    <w:p w:rsidR="00B6756A" w:rsidRDefault="00B6756A" w:rsidP="00B6756A">
      <w:pPr>
        <w:widowControl w:val="0"/>
        <w:tabs>
          <w:tab w:val="left" w:pos="0"/>
          <w:tab w:val="left" w:pos="426"/>
        </w:tabs>
        <w:adjustRightInd w:val="0"/>
        <w:contextualSpacing/>
        <w:textAlignment w:val="baseline"/>
        <w:rPr>
          <w:b/>
          <w:caps/>
        </w:rPr>
      </w:pPr>
      <w:bookmarkStart w:id="4" w:name="_Ref301765743"/>
    </w:p>
    <w:p w:rsidR="00B6756A" w:rsidRDefault="00DE0079" w:rsidP="00B6756A">
      <w:pPr>
        <w:widowControl w:val="0"/>
        <w:tabs>
          <w:tab w:val="left" w:pos="0"/>
          <w:tab w:val="left" w:pos="426"/>
        </w:tabs>
        <w:adjustRightInd w:val="0"/>
        <w:contextualSpacing/>
        <w:textAlignment w:val="baseline"/>
        <w:rPr>
          <w:rFonts w:eastAsia="Times New Roman"/>
          <w:b/>
          <w:lang w:eastAsia="lt-LT"/>
        </w:rPr>
      </w:pPr>
      <w:r>
        <w:rPr>
          <w:rFonts w:eastAsia="Times New Roman"/>
          <w:b/>
          <w:lang w:eastAsia="lt-LT"/>
        </w:rPr>
        <w:t>2</w:t>
      </w:r>
      <w:r w:rsidR="00B6756A">
        <w:rPr>
          <w:rFonts w:eastAsia="Times New Roman"/>
          <w:b/>
          <w:lang w:eastAsia="lt-LT"/>
        </w:rPr>
        <w:t xml:space="preserve">. </w:t>
      </w:r>
      <w:r w:rsidR="00B6756A" w:rsidRPr="00A703EF">
        <w:rPr>
          <w:rFonts w:eastAsia="Times New Roman"/>
          <w:b/>
          <w:lang w:eastAsia="lt-LT"/>
        </w:rPr>
        <w:t>Gauta (planuojama gauti) valstybės pagalba</w:t>
      </w:r>
      <w:bookmarkEnd w:id="4"/>
      <w:r w:rsidR="00273813">
        <w:rPr>
          <w:rFonts w:eastAsia="Times New Roman"/>
          <w:b/>
          <w:lang w:eastAsia="lt-LT"/>
        </w:rPr>
        <w:t xml:space="preserve"> projektui pagal pareiškėją</w:t>
      </w:r>
      <w:r w:rsidR="00B6756A" w:rsidRPr="00A703EF">
        <w:rPr>
          <w:rFonts w:eastAsia="Times New Roman"/>
          <w:b/>
          <w:lang w:eastAsia="lt-LT"/>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560"/>
        <w:gridCol w:w="1134"/>
        <w:gridCol w:w="1275"/>
        <w:gridCol w:w="1843"/>
        <w:gridCol w:w="1559"/>
      </w:tblGrid>
      <w:tr w:rsidR="00B6756A" w:rsidRPr="00853FF7" w:rsidTr="00B6756A">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B6756A" w:rsidRPr="00853FF7" w:rsidRDefault="00B6756A" w:rsidP="00B6756A">
            <w:pPr>
              <w:pStyle w:val="Style3"/>
              <w:numPr>
                <w:ilvl w:val="0"/>
                <w:numId w:val="0"/>
              </w:numPr>
              <w:rPr>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E6E6E6"/>
          </w:tcPr>
          <w:p w:rsidR="00B6756A" w:rsidRPr="00853FF7" w:rsidRDefault="00B6756A" w:rsidP="00B6756A">
            <w:pPr>
              <w:pStyle w:val="Style3"/>
              <w:numPr>
                <w:ilvl w:val="0"/>
                <w:numId w:val="0"/>
              </w:numPr>
              <w:rPr>
                <w:szCs w:val="24"/>
              </w:rPr>
            </w:pPr>
            <w:r w:rsidRPr="00853FF7">
              <w:rPr>
                <w:szCs w:val="24"/>
              </w:rPr>
              <w:t xml:space="preserve">Planuojama gauti </w:t>
            </w:r>
            <w:r>
              <w:rPr>
                <w:szCs w:val="24"/>
              </w:rPr>
              <w:t xml:space="preserve">valstybės </w:t>
            </w:r>
            <w:r w:rsidRPr="00853FF7">
              <w:rPr>
                <w:szCs w:val="24"/>
              </w:rPr>
              <w:t>pagalbos suma (</w:t>
            </w:r>
            <w:r w:rsidRPr="00853FF7">
              <w:rPr>
                <w:i/>
                <w:szCs w:val="24"/>
              </w:rPr>
              <w:t>ne</w:t>
            </w:r>
            <w:r w:rsidRPr="00853FF7">
              <w:rPr>
                <w:szCs w:val="24"/>
              </w:rPr>
              <w:t xml:space="preserve"> </w:t>
            </w:r>
            <w:r w:rsidRPr="00853FF7">
              <w:rPr>
                <w:i/>
                <w:szCs w:val="24"/>
              </w:rPr>
              <w:t>iš Lietuvos Respublikos ūkio ministerijos</w:t>
            </w:r>
            <w:r w:rsidRPr="00853FF7">
              <w:rPr>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B6756A" w:rsidRPr="00655C24" w:rsidRDefault="00B6756A" w:rsidP="00221F0C">
            <w:pPr>
              <w:ind w:firstLine="0"/>
            </w:pPr>
            <w:r w:rsidRPr="00655C24">
              <w:t xml:space="preserve">Gautos </w:t>
            </w:r>
            <w:r>
              <w:t xml:space="preserve">valstybės </w:t>
            </w:r>
            <w:r w:rsidRPr="00655C24">
              <w:t>pagalbos suma</w:t>
            </w:r>
          </w:p>
        </w:tc>
        <w:tc>
          <w:tcPr>
            <w:tcW w:w="1275" w:type="dxa"/>
            <w:tcBorders>
              <w:top w:val="single" w:sz="4" w:space="0" w:color="auto"/>
              <w:left w:val="single" w:sz="4" w:space="0" w:color="auto"/>
              <w:bottom w:val="single" w:sz="4" w:space="0" w:color="auto"/>
              <w:right w:val="single" w:sz="4" w:space="0" w:color="auto"/>
            </w:tcBorders>
            <w:shd w:val="clear" w:color="auto" w:fill="E6E6E6"/>
          </w:tcPr>
          <w:p w:rsidR="00B6756A" w:rsidRPr="00853FF7" w:rsidRDefault="00B6756A" w:rsidP="00B6756A">
            <w:pPr>
              <w:pStyle w:val="Style3"/>
              <w:numPr>
                <w:ilvl w:val="0"/>
                <w:numId w:val="0"/>
              </w:numPr>
              <w:rPr>
                <w:szCs w:val="24"/>
              </w:rPr>
            </w:pPr>
            <w:r>
              <w:rPr>
                <w:szCs w:val="24"/>
              </w:rPr>
              <w:t>Valstybės p</w:t>
            </w:r>
            <w:r w:rsidRPr="00853FF7">
              <w:rPr>
                <w:szCs w:val="24"/>
              </w:rPr>
              <w:t>agalbos teikėjas</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B6756A" w:rsidRPr="00853FF7" w:rsidRDefault="00B6756A" w:rsidP="00B6756A">
            <w:pPr>
              <w:pStyle w:val="Style3"/>
              <w:numPr>
                <w:ilvl w:val="0"/>
                <w:numId w:val="0"/>
              </w:numPr>
              <w:rPr>
                <w:szCs w:val="24"/>
              </w:rPr>
            </w:pPr>
            <w:r w:rsidRPr="00853FF7">
              <w:rPr>
                <w:szCs w:val="24"/>
              </w:rPr>
              <w:t xml:space="preserve">Informacija apie </w:t>
            </w:r>
            <w:r>
              <w:rPr>
                <w:szCs w:val="24"/>
              </w:rPr>
              <w:t xml:space="preserve">valstybės </w:t>
            </w:r>
            <w:r w:rsidRPr="00853FF7">
              <w:rPr>
                <w:szCs w:val="24"/>
              </w:rPr>
              <w:t>pagalbos suteikimą, teikimo pagrindą</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B6756A" w:rsidRPr="00853FF7" w:rsidRDefault="00B6756A" w:rsidP="00B6756A">
            <w:pPr>
              <w:pStyle w:val="Style3"/>
              <w:numPr>
                <w:ilvl w:val="0"/>
                <w:numId w:val="0"/>
              </w:numPr>
              <w:rPr>
                <w:szCs w:val="24"/>
              </w:rPr>
            </w:pPr>
            <w:r>
              <w:rPr>
                <w:szCs w:val="24"/>
              </w:rPr>
              <w:t>Valstybės p</w:t>
            </w:r>
            <w:r w:rsidRPr="00853FF7">
              <w:rPr>
                <w:szCs w:val="24"/>
              </w:rPr>
              <w:t>agalbos suteikimo data</w:t>
            </w:r>
          </w:p>
        </w:tc>
      </w:tr>
      <w:tr w:rsidR="00B6756A" w:rsidRPr="00853FF7" w:rsidTr="00B6756A">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B6756A" w:rsidRPr="00853FF7" w:rsidRDefault="00B6756A" w:rsidP="00B6756A">
            <w:pPr>
              <w:pStyle w:val="Style3"/>
              <w:numPr>
                <w:ilvl w:val="0"/>
                <w:numId w:val="0"/>
              </w:numPr>
              <w:jc w:val="both"/>
              <w:rPr>
                <w:szCs w:val="24"/>
              </w:rPr>
            </w:pPr>
            <w:r>
              <w:rPr>
                <w:szCs w:val="24"/>
              </w:rPr>
              <w:t xml:space="preserve">4.1. </w:t>
            </w:r>
            <w:r w:rsidRPr="00853FF7">
              <w:rPr>
                <w:szCs w:val="24"/>
              </w:rPr>
              <w:t xml:space="preserve">Kita </w:t>
            </w:r>
            <w:r>
              <w:rPr>
                <w:szCs w:val="24"/>
              </w:rPr>
              <w:t xml:space="preserve">valstybės </w:t>
            </w:r>
            <w:r w:rsidRPr="00853FF7">
              <w:rPr>
                <w:szCs w:val="24"/>
              </w:rPr>
              <w:t>pagalba</w:t>
            </w:r>
          </w:p>
        </w:tc>
        <w:tc>
          <w:tcPr>
            <w:tcW w:w="1560" w:type="dxa"/>
            <w:tcBorders>
              <w:top w:val="single" w:sz="4" w:space="0" w:color="auto"/>
              <w:left w:val="single" w:sz="4" w:space="0" w:color="auto"/>
              <w:bottom w:val="single" w:sz="4" w:space="0" w:color="auto"/>
              <w:right w:val="single" w:sz="4" w:space="0" w:color="auto"/>
            </w:tcBorders>
            <w:vAlign w:val="center"/>
          </w:tcPr>
          <w:p w:rsidR="00B6756A" w:rsidRPr="00853FF7" w:rsidRDefault="00B6756A" w:rsidP="00B6756A">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6756A" w:rsidRPr="00853FF7" w:rsidRDefault="00B6756A" w:rsidP="00B6756A">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6756A" w:rsidRPr="00853FF7" w:rsidRDefault="00B6756A" w:rsidP="00B6756A">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6756A" w:rsidRPr="00853FF7" w:rsidRDefault="00B6756A" w:rsidP="00B6756A">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B6756A" w:rsidRPr="00853FF7" w:rsidRDefault="00B6756A" w:rsidP="00B6756A">
            <w:pPr>
              <w:pStyle w:val="Style3"/>
              <w:numPr>
                <w:ilvl w:val="0"/>
                <w:numId w:val="0"/>
              </w:numPr>
              <w:rPr>
                <w:szCs w:val="24"/>
              </w:rPr>
            </w:pPr>
          </w:p>
        </w:tc>
      </w:tr>
      <w:tr w:rsidR="00B6756A" w:rsidRPr="00853FF7" w:rsidTr="00B6756A">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B6756A" w:rsidRPr="00853FF7" w:rsidRDefault="00B6756A" w:rsidP="00B6756A">
            <w:pPr>
              <w:pStyle w:val="Style3"/>
              <w:numPr>
                <w:ilvl w:val="0"/>
                <w:numId w:val="0"/>
              </w:numPr>
              <w:rPr>
                <w:szCs w:val="24"/>
              </w:rPr>
            </w:pPr>
            <w:r>
              <w:rPr>
                <w:szCs w:val="24"/>
              </w:rPr>
              <w:t xml:space="preserve">4.2. </w:t>
            </w:r>
            <w:r w:rsidRPr="00853FF7">
              <w:rPr>
                <w:szCs w:val="24"/>
              </w:rPr>
              <w:t xml:space="preserve">Numatoma gauti </w:t>
            </w:r>
            <w:r w:rsidRPr="00853FF7">
              <w:rPr>
                <w:i/>
                <w:iCs/>
                <w:szCs w:val="24"/>
              </w:rPr>
              <w:t>de minimis</w:t>
            </w:r>
            <w:r w:rsidRPr="00853FF7">
              <w:rPr>
                <w:szCs w:val="24"/>
              </w:rPr>
              <w:t xml:space="preserve"> pagalba projektui įgyvendinti (nurodyti išlaidas, kurioms numatoma gauti </w:t>
            </w:r>
            <w:r w:rsidRPr="00853FF7">
              <w:rPr>
                <w:i/>
                <w:szCs w:val="24"/>
              </w:rPr>
              <w:t>de minimis</w:t>
            </w:r>
            <w:r>
              <w:rPr>
                <w:szCs w:val="24"/>
              </w:rPr>
              <w:t xml:space="preserve"> pagalbą</w:t>
            </w:r>
            <w:r w:rsidRPr="00853FF7">
              <w:rPr>
                <w:szCs w:val="24"/>
              </w:rPr>
              <w:t>)</w:t>
            </w:r>
          </w:p>
        </w:tc>
        <w:tc>
          <w:tcPr>
            <w:tcW w:w="1560" w:type="dxa"/>
            <w:tcBorders>
              <w:top w:val="single" w:sz="4" w:space="0" w:color="auto"/>
              <w:left w:val="single" w:sz="4" w:space="0" w:color="auto"/>
              <w:bottom w:val="single" w:sz="4" w:space="0" w:color="auto"/>
              <w:right w:val="single" w:sz="4" w:space="0" w:color="auto"/>
            </w:tcBorders>
            <w:vAlign w:val="center"/>
          </w:tcPr>
          <w:p w:rsidR="00B6756A" w:rsidRPr="00853FF7" w:rsidRDefault="00B6756A" w:rsidP="00B6756A">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6756A" w:rsidRPr="00853FF7" w:rsidRDefault="00B6756A" w:rsidP="00B6756A">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6756A" w:rsidRPr="00853FF7" w:rsidRDefault="00B6756A" w:rsidP="00B6756A">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6756A" w:rsidRPr="00853FF7" w:rsidRDefault="00B6756A" w:rsidP="00B6756A">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B6756A" w:rsidRPr="00853FF7" w:rsidRDefault="00B6756A" w:rsidP="00B6756A">
            <w:pPr>
              <w:pStyle w:val="Style3"/>
              <w:numPr>
                <w:ilvl w:val="0"/>
                <w:numId w:val="0"/>
              </w:numPr>
              <w:rPr>
                <w:szCs w:val="24"/>
              </w:rPr>
            </w:pPr>
          </w:p>
        </w:tc>
      </w:tr>
      <w:tr w:rsidR="00B6756A" w:rsidRPr="00853FF7" w:rsidTr="00B6756A">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B6756A" w:rsidRPr="00853FF7" w:rsidRDefault="00B6756A" w:rsidP="00B6756A">
            <w:pPr>
              <w:pStyle w:val="Style3"/>
              <w:numPr>
                <w:ilvl w:val="0"/>
                <w:numId w:val="0"/>
              </w:numPr>
              <w:rPr>
                <w:szCs w:val="24"/>
              </w:rPr>
            </w:pPr>
            <w:r>
              <w:rPr>
                <w:szCs w:val="24"/>
              </w:rPr>
              <w:t xml:space="preserve">4.3. </w:t>
            </w:r>
            <w:r w:rsidRPr="00853FF7">
              <w:rPr>
                <w:szCs w:val="24"/>
              </w:rPr>
              <w:t xml:space="preserve">Kita įvairių formų valstybės finansinė parama juridiniams asmenims (valstybės </w:t>
            </w:r>
            <w:r w:rsidRPr="00853FF7">
              <w:rPr>
                <w:szCs w:val="24"/>
              </w:rPr>
              <w:lastRenderedPageBreak/>
              <w:t>suteiktos garantijos, mikrokreditai, garantuotų paskolų palūkanų kompensavimas, kita)</w:t>
            </w:r>
          </w:p>
        </w:tc>
        <w:tc>
          <w:tcPr>
            <w:tcW w:w="1560" w:type="dxa"/>
            <w:tcBorders>
              <w:top w:val="single" w:sz="4" w:space="0" w:color="auto"/>
              <w:left w:val="single" w:sz="4" w:space="0" w:color="auto"/>
              <w:bottom w:val="single" w:sz="4" w:space="0" w:color="auto"/>
              <w:right w:val="single" w:sz="4" w:space="0" w:color="auto"/>
            </w:tcBorders>
            <w:vAlign w:val="center"/>
          </w:tcPr>
          <w:p w:rsidR="00B6756A" w:rsidRPr="00853FF7" w:rsidRDefault="00B6756A" w:rsidP="00B6756A">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6756A" w:rsidRPr="00853FF7" w:rsidRDefault="00B6756A" w:rsidP="00B6756A">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6756A" w:rsidRPr="00853FF7" w:rsidRDefault="00B6756A" w:rsidP="00B6756A">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6756A" w:rsidRPr="00853FF7" w:rsidRDefault="00B6756A" w:rsidP="00B6756A">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B6756A" w:rsidRPr="00853FF7" w:rsidRDefault="00B6756A" w:rsidP="00B6756A">
            <w:pPr>
              <w:pStyle w:val="Style3"/>
              <w:numPr>
                <w:ilvl w:val="0"/>
                <w:numId w:val="0"/>
              </w:numPr>
              <w:rPr>
                <w:szCs w:val="24"/>
              </w:rPr>
            </w:pPr>
          </w:p>
        </w:tc>
      </w:tr>
    </w:tbl>
    <w:p w:rsidR="00B6756A" w:rsidRDefault="00B6756A" w:rsidP="00B6756A">
      <w:pPr>
        <w:rPr>
          <w:rFonts w:eastAsia="Times New Roman"/>
          <w:b/>
          <w:lang w:eastAsia="lt-LT"/>
        </w:rPr>
      </w:pPr>
    </w:p>
    <w:p w:rsidR="00B6756A" w:rsidRDefault="00DE0079" w:rsidP="00B6756A">
      <w:pPr>
        <w:rPr>
          <w:b/>
          <w:bCs/>
          <w:lang w:eastAsia="lt-LT"/>
        </w:rPr>
      </w:pPr>
      <w:r>
        <w:rPr>
          <w:b/>
        </w:rPr>
        <w:t>3</w:t>
      </w:r>
      <w:r w:rsidR="00273813" w:rsidRPr="00273813">
        <w:rPr>
          <w:b/>
        </w:rPr>
        <w:t>.</w:t>
      </w:r>
      <w:r w:rsidR="00273813">
        <w:t xml:space="preserve"> </w:t>
      </w:r>
      <w:r w:rsidR="00273813" w:rsidRPr="005B0D2A">
        <w:rPr>
          <w:b/>
          <w:bCs/>
          <w:lang w:eastAsia="lt-LT"/>
        </w:rPr>
        <w:t>Projekto įgyvendinimo metu ir 3 metus po projekto veiklų įgyvendinimo pabaigos klasterio pajam</w:t>
      </w:r>
      <w:r w:rsidR="00625686">
        <w:rPr>
          <w:b/>
          <w:bCs/>
          <w:lang w:eastAsia="lt-LT"/>
        </w:rPr>
        <w:t>os</w:t>
      </w:r>
      <w:r w:rsidR="00273813" w:rsidRPr="005B0D2A">
        <w:rPr>
          <w:b/>
          <w:bCs/>
          <w:lang w:eastAsia="lt-LT"/>
        </w:rPr>
        <w:t>, gaut</w:t>
      </w:r>
      <w:r w:rsidR="00625686">
        <w:rPr>
          <w:b/>
          <w:bCs/>
          <w:lang w:eastAsia="lt-LT"/>
        </w:rPr>
        <w:t>os</w:t>
      </w:r>
      <w:r w:rsidR="00273813" w:rsidRPr="005B0D2A">
        <w:rPr>
          <w:b/>
          <w:bCs/>
          <w:lang w:eastAsia="lt-LT"/>
        </w:rPr>
        <w:t xml:space="preserve"> iš įgyvendinant projektą ir tiesiogiai projekto metu sukurtų ir rinkai pateiktų produktų</w:t>
      </w:r>
      <w:r w:rsidR="00625686">
        <w:rPr>
          <w:b/>
          <w:bCs/>
          <w:lang w:eastAsia="lt-LT"/>
        </w:rPr>
        <w:t>:</w:t>
      </w:r>
    </w:p>
    <w:p w:rsidR="00625686" w:rsidRDefault="00625686" w:rsidP="00B6756A">
      <w:pPr>
        <w:rPr>
          <w:b/>
          <w:bCs/>
          <w:lang w:eastAsia="lt-LT"/>
        </w:rPr>
      </w:pPr>
    </w:p>
    <w:tbl>
      <w:tblPr>
        <w:tblStyle w:val="TableGrid"/>
        <w:tblW w:w="0" w:type="auto"/>
        <w:tblLook w:val="04A0" w:firstRow="1" w:lastRow="0" w:firstColumn="1" w:lastColumn="0" w:noHBand="0" w:noVBand="1"/>
      </w:tblPr>
      <w:tblGrid>
        <w:gridCol w:w="1689"/>
        <w:gridCol w:w="3948"/>
        <w:gridCol w:w="4110"/>
      </w:tblGrid>
      <w:tr w:rsidR="00625686" w:rsidTr="00625686">
        <w:tc>
          <w:tcPr>
            <w:tcW w:w="1689" w:type="dxa"/>
          </w:tcPr>
          <w:p w:rsidR="00625686" w:rsidRDefault="00625686" w:rsidP="00B6756A">
            <w:pPr>
              <w:ind w:firstLine="0"/>
            </w:pPr>
            <w:r>
              <w:t>Eil. Nr.</w:t>
            </w:r>
          </w:p>
        </w:tc>
        <w:tc>
          <w:tcPr>
            <w:tcW w:w="3948" w:type="dxa"/>
          </w:tcPr>
          <w:p w:rsidR="00625686" w:rsidRDefault="00625686" w:rsidP="00B6756A">
            <w:pPr>
              <w:ind w:firstLine="0"/>
            </w:pPr>
            <w:r>
              <w:t>Produkto pavadinimas</w:t>
            </w:r>
          </w:p>
        </w:tc>
        <w:tc>
          <w:tcPr>
            <w:tcW w:w="4110" w:type="dxa"/>
          </w:tcPr>
          <w:p w:rsidR="00625686" w:rsidRDefault="00625686" w:rsidP="00B6756A">
            <w:pPr>
              <w:ind w:firstLine="0"/>
            </w:pPr>
            <w:r>
              <w:t>Planuojamos gauti pajamos projekto įgyvendinimo metu 3 metus po projekto veiklų įgyvendinimo pabaigos, tūkst. Eur</w:t>
            </w:r>
          </w:p>
        </w:tc>
      </w:tr>
      <w:tr w:rsidR="00625686" w:rsidTr="00625686">
        <w:tc>
          <w:tcPr>
            <w:tcW w:w="1689" w:type="dxa"/>
          </w:tcPr>
          <w:p w:rsidR="00625686" w:rsidRDefault="00221F0C" w:rsidP="00B6756A">
            <w:pPr>
              <w:ind w:firstLine="0"/>
            </w:pPr>
            <w:r>
              <w:t>1.</w:t>
            </w:r>
          </w:p>
        </w:tc>
        <w:tc>
          <w:tcPr>
            <w:tcW w:w="3948" w:type="dxa"/>
          </w:tcPr>
          <w:p w:rsidR="00625686" w:rsidRDefault="00625686" w:rsidP="00B6756A">
            <w:pPr>
              <w:ind w:firstLine="0"/>
            </w:pPr>
          </w:p>
        </w:tc>
        <w:tc>
          <w:tcPr>
            <w:tcW w:w="4110" w:type="dxa"/>
          </w:tcPr>
          <w:p w:rsidR="00625686" w:rsidRDefault="00625686" w:rsidP="00B6756A">
            <w:pPr>
              <w:ind w:firstLine="0"/>
            </w:pPr>
          </w:p>
        </w:tc>
      </w:tr>
      <w:tr w:rsidR="00625686" w:rsidTr="00625686">
        <w:tc>
          <w:tcPr>
            <w:tcW w:w="1689" w:type="dxa"/>
          </w:tcPr>
          <w:p w:rsidR="00625686" w:rsidRDefault="00221F0C" w:rsidP="00B6756A">
            <w:pPr>
              <w:ind w:firstLine="0"/>
            </w:pPr>
            <w:r>
              <w:t>2</w:t>
            </w:r>
          </w:p>
        </w:tc>
        <w:tc>
          <w:tcPr>
            <w:tcW w:w="3948" w:type="dxa"/>
          </w:tcPr>
          <w:p w:rsidR="00625686" w:rsidRDefault="00625686" w:rsidP="00B6756A">
            <w:pPr>
              <w:ind w:firstLine="0"/>
            </w:pPr>
          </w:p>
        </w:tc>
        <w:tc>
          <w:tcPr>
            <w:tcW w:w="4110" w:type="dxa"/>
          </w:tcPr>
          <w:p w:rsidR="00625686" w:rsidRDefault="00625686" w:rsidP="00B6756A">
            <w:pPr>
              <w:ind w:firstLine="0"/>
            </w:pPr>
          </w:p>
        </w:tc>
      </w:tr>
      <w:tr w:rsidR="00221F0C" w:rsidTr="00625686">
        <w:tc>
          <w:tcPr>
            <w:tcW w:w="1689" w:type="dxa"/>
          </w:tcPr>
          <w:p w:rsidR="00221F0C" w:rsidRDefault="00221F0C" w:rsidP="00B6756A">
            <w:pPr>
              <w:ind w:firstLine="0"/>
            </w:pPr>
          </w:p>
        </w:tc>
        <w:tc>
          <w:tcPr>
            <w:tcW w:w="3948" w:type="dxa"/>
          </w:tcPr>
          <w:p w:rsidR="00221F0C" w:rsidRDefault="00221F0C" w:rsidP="00B6756A">
            <w:pPr>
              <w:ind w:firstLine="0"/>
            </w:pPr>
          </w:p>
        </w:tc>
        <w:tc>
          <w:tcPr>
            <w:tcW w:w="4110" w:type="dxa"/>
          </w:tcPr>
          <w:p w:rsidR="00221F0C" w:rsidRDefault="00221F0C" w:rsidP="00B6756A">
            <w:pPr>
              <w:ind w:firstLine="0"/>
            </w:pPr>
          </w:p>
        </w:tc>
      </w:tr>
      <w:tr w:rsidR="005B5172" w:rsidTr="00625686">
        <w:tc>
          <w:tcPr>
            <w:tcW w:w="1689" w:type="dxa"/>
          </w:tcPr>
          <w:p w:rsidR="005B5172" w:rsidRDefault="005B5172" w:rsidP="00B6756A">
            <w:pPr>
              <w:ind w:firstLine="0"/>
            </w:pPr>
          </w:p>
        </w:tc>
        <w:tc>
          <w:tcPr>
            <w:tcW w:w="3948" w:type="dxa"/>
          </w:tcPr>
          <w:p w:rsidR="005B5172" w:rsidRDefault="005B5172" w:rsidP="00B6756A">
            <w:pPr>
              <w:ind w:firstLine="0"/>
            </w:pPr>
          </w:p>
        </w:tc>
        <w:tc>
          <w:tcPr>
            <w:tcW w:w="4110" w:type="dxa"/>
          </w:tcPr>
          <w:p w:rsidR="005B5172" w:rsidRDefault="005B5172" w:rsidP="00B6756A">
            <w:pPr>
              <w:ind w:firstLine="0"/>
            </w:pPr>
          </w:p>
        </w:tc>
      </w:tr>
      <w:tr w:rsidR="00221F0C" w:rsidTr="00625686">
        <w:tc>
          <w:tcPr>
            <w:tcW w:w="1689" w:type="dxa"/>
          </w:tcPr>
          <w:p w:rsidR="00221F0C" w:rsidRDefault="00221F0C" w:rsidP="00B6756A">
            <w:pPr>
              <w:ind w:firstLine="0"/>
            </w:pPr>
            <w:r>
              <w:t>n</w:t>
            </w:r>
          </w:p>
        </w:tc>
        <w:tc>
          <w:tcPr>
            <w:tcW w:w="3948" w:type="dxa"/>
          </w:tcPr>
          <w:p w:rsidR="00221F0C" w:rsidRDefault="00221F0C" w:rsidP="00B6756A">
            <w:pPr>
              <w:ind w:firstLine="0"/>
            </w:pPr>
          </w:p>
        </w:tc>
        <w:tc>
          <w:tcPr>
            <w:tcW w:w="4110" w:type="dxa"/>
          </w:tcPr>
          <w:p w:rsidR="00221F0C" w:rsidRDefault="00221F0C" w:rsidP="00B6756A">
            <w:pPr>
              <w:ind w:firstLine="0"/>
            </w:pPr>
          </w:p>
        </w:tc>
      </w:tr>
      <w:tr w:rsidR="00221F0C" w:rsidTr="00625686">
        <w:tc>
          <w:tcPr>
            <w:tcW w:w="1689" w:type="dxa"/>
          </w:tcPr>
          <w:p w:rsidR="00221F0C" w:rsidRDefault="00221F0C" w:rsidP="00B6756A">
            <w:pPr>
              <w:ind w:firstLine="0"/>
            </w:pPr>
            <w:r>
              <w:t>Iš viso:</w:t>
            </w:r>
          </w:p>
        </w:tc>
        <w:tc>
          <w:tcPr>
            <w:tcW w:w="3948" w:type="dxa"/>
          </w:tcPr>
          <w:p w:rsidR="00221F0C" w:rsidRDefault="00221F0C" w:rsidP="00B6756A">
            <w:pPr>
              <w:ind w:firstLine="0"/>
            </w:pPr>
          </w:p>
        </w:tc>
        <w:tc>
          <w:tcPr>
            <w:tcW w:w="4110" w:type="dxa"/>
          </w:tcPr>
          <w:p w:rsidR="00221F0C" w:rsidRDefault="00221F0C" w:rsidP="00B6756A">
            <w:pPr>
              <w:ind w:firstLine="0"/>
            </w:pPr>
          </w:p>
        </w:tc>
      </w:tr>
    </w:tbl>
    <w:p w:rsidR="00625686" w:rsidRDefault="00625686" w:rsidP="00B6756A"/>
    <w:p w:rsidR="00625686" w:rsidRDefault="00DE0079" w:rsidP="00B6756A">
      <w:r>
        <w:rPr>
          <w:b/>
        </w:rPr>
        <w:t>4</w:t>
      </w:r>
      <w:r w:rsidR="00221F0C" w:rsidRPr="00221F0C">
        <w:rPr>
          <w:b/>
        </w:rPr>
        <w:t>.</w:t>
      </w:r>
      <w:r w:rsidR="00221F0C">
        <w:t xml:space="preserve"> </w:t>
      </w:r>
      <w:r w:rsidR="00221F0C" w:rsidRPr="005834D4">
        <w:rPr>
          <w:b/>
          <w:bCs/>
          <w:lang w:eastAsia="lt-LT"/>
        </w:rPr>
        <w:t xml:space="preserve">Visų klasterio narių patirtų išlaidų </w:t>
      </w:r>
      <w:r w:rsidR="00221F0C">
        <w:rPr>
          <w:b/>
          <w:bCs/>
          <w:lang w:eastAsia="lt-LT"/>
        </w:rPr>
        <w:t>moksliniams tyrimams it eksperimentinei plėtrai (toliau – MTEP)</w:t>
      </w:r>
      <w:r w:rsidR="00221F0C" w:rsidRPr="005834D4">
        <w:rPr>
          <w:b/>
          <w:bCs/>
          <w:lang w:eastAsia="lt-LT"/>
        </w:rPr>
        <w:t xml:space="preserve"> projekto vykdymo metu ir per 3 metus po projekto įgyvendinimo skirtumas su visų klasterio narių patirtomis išlaidomis MTEP paraiškos pateikimo metais</w:t>
      </w:r>
      <w:r w:rsidR="00221F0C">
        <w:rPr>
          <w:b/>
          <w:bCs/>
          <w:lang w:eastAsia="lt-LT"/>
        </w:rPr>
        <w:t>.</w:t>
      </w:r>
    </w:p>
    <w:p w:rsidR="00625686" w:rsidRDefault="00625686" w:rsidP="00B6756A"/>
    <w:tbl>
      <w:tblPr>
        <w:tblStyle w:val="TableGrid"/>
        <w:tblW w:w="0" w:type="auto"/>
        <w:tblLook w:val="04A0" w:firstRow="1" w:lastRow="0" w:firstColumn="1" w:lastColumn="0" w:noHBand="0" w:noVBand="1"/>
      </w:tblPr>
      <w:tblGrid>
        <w:gridCol w:w="1685"/>
        <w:gridCol w:w="3936"/>
        <w:gridCol w:w="2258"/>
        <w:gridCol w:w="2258"/>
      </w:tblGrid>
      <w:tr w:rsidR="00221F0C" w:rsidTr="00221F0C">
        <w:tc>
          <w:tcPr>
            <w:tcW w:w="1685" w:type="dxa"/>
          </w:tcPr>
          <w:p w:rsidR="00221F0C" w:rsidRDefault="00221F0C" w:rsidP="006275DE">
            <w:pPr>
              <w:ind w:firstLine="0"/>
            </w:pPr>
            <w:r>
              <w:t>Eil. Nr.</w:t>
            </w:r>
          </w:p>
        </w:tc>
        <w:tc>
          <w:tcPr>
            <w:tcW w:w="3936" w:type="dxa"/>
          </w:tcPr>
          <w:p w:rsidR="00221F0C" w:rsidRDefault="00221F0C" w:rsidP="006275DE">
            <w:pPr>
              <w:ind w:firstLine="0"/>
            </w:pPr>
            <w:r>
              <w:t>Klasterio nario pavadinimas</w:t>
            </w:r>
          </w:p>
        </w:tc>
        <w:tc>
          <w:tcPr>
            <w:tcW w:w="2258" w:type="dxa"/>
          </w:tcPr>
          <w:p w:rsidR="00221F0C" w:rsidRPr="005B5172" w:rsidRDefault="00221F0C" w:rsidP="00221F0C">
            <w:pPr>
              <w:ind w:firstLine="0"/>
            </w:pPr>
            <w:r w:rsidRPr="005B5172">
              <w:rPr>
                <w:bCs/>
                <w:lang w:eastAsia="lt-LT"/>
              </w:rPr>
              <w:t>Klasterio narių patirtos išlaido</w:t>
            </w:r>
            <w:r w:rsidR="005B5172" w:rsidRPr="005B5172">
              <w:rPr>
                <w:bCs/>
                <w:lang w:eastAsia="lt-LT"/>
              </w:rPr>
              <w:t>s</w:t>
            </w:r>
            <w:r w:rsidRPr="005B5172">
              <w:rPr>
                <w:bCs/>
                <w:lang w:eastAsia="lt-LT"/>
              </w:rPr>
              <w:t xml:space="preserve"> </w:t>
            </w:r>
            <w:r w:rsidR="005B5172" w:rsidRPr="005B5172">
              <w:rPr>
                <w:bCs/>
                <w:lang w:eastAsia="lt-LT"/>
              </w:rPr>
              <w:t>MTEP paraiškos pateikimo metais</w:t>
            </w:r>
          </w:p>
        </w:tc>
        <w:tc>
          <w:tcPr>
            <w:tcW w:w="2258" w:type="dxa"/>
          </w:tcPr>
          <w:p w:rsidR="00221F0C" w:rsidRPr="005B5172" w:rsidRDefault="005B5172" w:rsidP="006275DE">
            <w:pPr>
              <w:ind w:firstLine="0"/>
            </w:pPr>
            <w:r w:rsidRPr="005B5172">
              <w:rPr>
                <w:bCs/>
                <w:lang w:eastAsia="lt-LT"/>
              </w:rPr>
              <w:t>Klasterio narių patirtos išlaidos MTEP projekto vykdymo metu ir per 3 metus po projekto įgyvendinimo</w:t>
            </w:r>
          </w:p>
        </w:tc>
      </w:tr>
      <w:tr w:rsidR="00221F0C" w:rsidTr="00221F0C">
        <w:tc>
          <w:tcPr>
            <w:tcW w:w="1685" w:type="dxa"/>
          </w:tcPr>
          <w:p w:rsidR="00221F0C" w:rsidRDefault="00221F0C" w:rsidP="006275DE">
            <w:pPr>
              <w:ind w:firstLine="0"/>
            </w:pPr>
            <w:r>
              <w:t>1.</w:t>
            </w:r>
          </w:p>
        </w:tc>
        <w:tc>
          <w:tcPr>
            <w:tcW w:w="3936" w:type="dxa"/>
          </w:tcPr>
          <w:p w:rsidR="00221F0C" w:rsidRDefault="00221F0C" w:rsidP="006275DE">
            <w:pPr>
              <w:ind w:firstLine="0"/>
            </w:pPr>
          </w:p>
        </w:tc>
        <w:tc>
          <w:tcPr>
            <w:tcW w:w="2258" w:type="dxa"/>
          </w:tcPr>
          <w:p w:rsidR="00221F0C" w:rsidRDefault="00221F0C" w:rsidP="006275DE">
            <w:pPr>
              <w:ind w:firstLine="0"/>
            </w:pPr>
          </w:p>
        </w:tc>
        <w:tc>
          <w:tcPr>
            <w:tcW w:w="2258" w:type="dxa"/>
          </w:tcPr>
          <w:p w:rsidR="00221F0C" w:rsidRDefault="00221F0C" w:rsidP="006275DE">
            <w:pPr>
              <w:ind w:firstLine="0"/>
            </w:pPr>
          </w:p>
        </w:tc>
      </w:tr>
      <w:tr w:rsidR="00221F0C" w:rsidTr="00221F0C">
        <w:tc>
          <w:tcPr>
            <w:tcW w:w="1685" w:type="dxa"/>
          </w:tcPr>
          <w:p w:rsidR="00221F0C" w:rsidRDefault="00221F0C" w:rsidP="006275DE">
            <w:pPr>
              <w:ind w:firstLine="0"/>
            </w:pPr>
            <w:r>
              <w:t>2.</w:t>
            </w:r>
          </w:p>
        </w:tc>
        <w:tc>
          <w:tcPr>
            <w:tcW w:w="3936" w:type="dxa"/>
          </w:tcPr>
          <w:p w:rsidR="00221F0C" w:rsidRDefault="00221F0C" w:rsidP="006275DE">
            <w:pPr>
              <w:ind w:firstLine="0"/>
            </w:pPr>
          </w:p>
        </w:tc>
        <w:tc>
          <w:tcPr>
            <w:tcW w:w="2258" w:type="dxa"/>
          </w:tcPr>
          <w:p w:rsidR="00221F0C" w:rsidRDefault="00221F0C" w:rsidP="006275DE">
            <w:pPr>
              <w:ind w:firstLine="0"/>
            </w:pPr>
          </w:p>
        </w:tc>
        <w:tc>
          <w:tcPr>
            <w:tcW w:w="2258" w:type="dxa"/>
          </w:tcPr>
          <w:p w:rsidR="00221F0C" w:rsidRDefault="00221F0C" w:rsidP="006275DE">
            <w:pPr>
              <w:ind w:firstLine="0"/>
            </w:pPr>
          </w:p>
        </w:tc>
      </w:tr>
      <w:tr w:rsidR="00221F0C" w:rsidTr="00221F0C">
        <w:tc>
          <w:tcPr>
            <w:tcW w:w="1685" w:type="dxa"/>
          </w:tcPr>
          <w:p w:rsidR="00221F0C" w:rsidRDefault="00221F0C" w:rsidP="006275DE">
            <w:pPr>
              <w:ind w:firstLine="0"/>
            </w:pPr>
          </w:p>
        </w:tc>
        <w:tc>
          <w:tcPr>
            <w:tcW w:w="3936" w:type="dxa"/>
          </w:tcPr>
          <w:p w:rsidR="00221F0C" w:rsidRDefault="00221F0C" w:rsidP="006275DE">
            <w:pPr>
              <w:ind w:firstLine="0"/>
            </w:pPr>
          </w:p>
        </w:tc>
        <w:tc>
          <w:tcPr>
            <w:tcW w:w="2258" w:type="dxa"/>
          </w:tcPr>
          <w:p w:rsidR="00221F0C" w:rsidRDefault="00221F0C" w:rsidP="006275DE">
            <w:pPr>
              <w:ind w:firstLine="0"/>
            </w:pPr>
          </w:p>
        </w:tc>
        <w:tc>
          <w:tcPr>
            <w:tcW w:w="2258" w:type="dxa"/>
          </w:tcPr>
          <w:p w:rsidR="00221F0C" w:rsidRDefault="00221F0C" w:rsidP="006275DE">
            <w:pPr>
              <w:ind w:firstLine="0"/>
            </w:pPr>
          </w:p>
        </w:tc>
      </w:tr>
      <w:tr w:rsidR="00221F0C" w:rsidTr="00221F0C">
        <w:tc>
          <w:tcPr>
            <w:tcW w:w="1685" w:type="dxa"/>
          </w:tcPr>
          <w:p w:rsidR="00221F0C" w:rsidRDefault="00221F0C" w:rsidP="006275DE">
            <w:pPr>
              <w:ind w:firstLine="0"/>
            </w:pPr>
            <w:r>
              <w:t>n</w:t>
            </w:r>
          </w:p>
        </w:tc>
        <w:tc>
          <w:tcPr>
            <w:tcW w:w="3936" w:type="dxa"/>
          </w:tcPr>
          <w:p w:rsidR="00221F0C" w:rsidRDefault="00221F0C" w:rsidP="006275DE">
            <w:pPr>
              <w:ind w:firstLine="0"/>
            </w:pPr>
          </w:p>
        </w:tc>
        <w:tc>
          <w:tcPr>
            <w:tcW w:w="2258" w:type="dxa"/>
          </w:tcPr>
          <w:p w:rsidR="00221F0C" w:rsidRDefault="00221F0C" w:rsidP="006275DE">
            <w:pPr>
              <w:ind w:firstLine="0"/>
            </w:pPr>
          </w:p>
        </w:tc>
        <w:tc>
          <w:tcPr>
            <w:tcW w:w="2258" w:type="dxa"/>
          </w:tcPr>
          <w:p w:rsidR="00221F0C" w:rsidRDefault="00221F0C" w:rsidP="006275DE">
            <w:pPr>
              <w:ind w:firstLine="0"/>
            </w:pPr>
          </w:p>
        </w:tc>
      </w:tr>
      <w:tr w:rsidR="005B5172" w:rsidTr="00221F0C">
        <w:tc>
          <w:tcPr>
            <w:tcW w:w="1685" w:type="dxa"/>
          </w:tcPr>
          <w:p w:rsidR="005B5172" w:rsidRDefault="005B5172" w:rsidP="006275DE">
            <w:pPr>
              <w:ind w:firstLine="0"/>
            </w:pPr>
          </w:p>
        </w:tc>
        <w:tc>
          <w:tcPr>
            <w:tcW w:w="3936" w:type="dxa"/>
          </w:tcPr>
          <w:p w:rsidR="005B5172" w:rsidRDefault="005B5172" w:rsidP="006275DE">
            <w:pPr>
              <w:ind w:firstLine="0"/>
            </w:pPr>
          </w:p>
        </w:tc>
        <w:tc>
          <w:tcPr>
            <w:tcW w:w="2258" w:type="dxa"/>
          </w:tcPr>
          <w:p w:rsidR="005B5172" w:rsidRDefault="005B5172" w:rsidP="006275DE">
            <w:pPr>
              <w:ind w:firstLine="0"/>
            </w:pPr>
          </w:p>
        </w:tc>
        <w:tc>
          <w:tcPr>
            <w:tcW w:w="2258" w:type="dxa"/>
          </w:tcPr>
          <w:p w:rsidR="005B5172" w:rsidRDefault="005B5172" w:rsidP="006275DE">
            <w:pPr>
              <w:ind w:firstLine="0"/>
            </w:pPr>
          </w:p>
        </w:tc>
      </w:tr>
      <w:tr w:rsidR="00221F0C" w:rsidTr="00221F0C">
        <w:tc>
          <w:tcPr>
            <w:tcW w:w="1685" w:type="dxa"/>
          </w:tcPr>
          <w:p w:rsidR="00221F0C" w:rsidRDefault="00221F0C" w:rsidP="006275DE">
            <w:pPr>
              <w:ind w:firstLine="0"/>
            </w:pPr>
            <w:r>
              <w:t>Iš viso:</w:t>
            </w:r>
          </w:p>
        </w:tc>
        <w:tc>
          <w:tcPr>
            <w:tcW w:w="3936" w:type="dxa"/>
          </w:tcPr>
          <w:p w:rsidR="00221F0C" w:rsidRDefault="00221F0C" w:rsidP="006275DE">
            <w:pPr>
              <w:ind w:firstLine="0"/>
            </w:pPr>
          </w:p>
        </w:tc>
        <w:tc>
          <w:tcPr>
            <w:tcW w:w="2258" w:type="dxa"/>
          </w:tcPr>
          <w:p w:rsidR="00221F0C" w:rsidRDefault="00221F0C" w:rsidP="006275DE">
            <w:pPr>
              <w:ind w:firstLine="0"/>
            </w:pPr>
          </w:p>
        </w:tc>
        <w:tc>
          <w:tcPr>
            <w:tcW w:w="2258" w:type="dxa"/>
          </w:tcPr>
          <w:p w:rsidR="00221F0C" w:rsidRDefault="00221F0C" w:rsidP="006275DE">
            <w:pPr>
              <w:ind w:firstLine="0"/>
            </w:pPr>
          </w:p>
        </w:tc>
      </w:tr>
    </w:tbl>
    <w:p w:rsidR="00625686" w:rsidRDefault="00625686" w:rsidP="00B6756A"/>
    <w:p w:rsidR="001565A0" w:rsidRPr="00234130" w:rsidRDefault="00DE0079" w:rsidP="001565A0">
      <w:pPr>
        <w:ind w:firstLine="0"/>
      </w:pPr>
      <w:r>
        <w:t xml:space="preserve">5. </w:t>
      </w:r>
      <w:r w:rsidR="001565A0">
        <w:t xml:space="preserve">Klasterio nariai, </w:t>
      </w:r>
      <w:r w:rsidR="001565A0" w:rsidRPr="00FC2E75">
        <w:t>kurių vidutinė metinė apyvarta paskutiniais finansiniais metais didesnė nei 145 tūkst. E</w:t>
      </w:r>
      <w:r w:rsidR="001565A0">
        <w:t>ur</w:t>
      </w:r>
      <w:r w:rsidR="001565A0" w:rsidRPr="00FC2E75">
        <w:t>, arba/ir tie, kurių deklaruotos išlaidos MTEP paskutiniaisiais metais bus didesnės nei 10 proc. nuo apyvartos</w:t>
      </w:r>
      <w:r w:rsidR="001565A0">
        <w:t xml:space="preserve"> (pildoma apie tuos klasterio narius, kurie bus skaičiuojami vertinaant </w:t>
      </w:r>
      <w:r w:rsidR="001565A0" w:rsidRPr="00234130">
        <w:t>2014–2020 metų Europos Sąjungos fondų investicijų veiksmų programos</w:t>
      </w:r>
      <w:r w:rsidR="001565A0">
        <w:t xml:space="preserve"> 1</w:t>
      </w:r>
      <w:r w:rsidR="001565A0" w:rsidRPr="00234130">
        <w:t xml:space="preserve"> prioriteto „</w:t>
      </w:r>
      <w:r w:rsidR="001565A0">
        <w:t>Mokslinių tyrimų, eksperimentinės plėtros ir inovacijų skatinimas</w:t>
      </w:r>
      <w:r w:rsidR="001565A0" w:rsidRPr="00234130">
        <w:t xml:space="preserve">“ priemonės Nr. </w:t>
      </w:r>
      <w:r w:rsidR="001565A0" w:rsidRPr="00A874A5">
        <w:t>01.2.1-LVPA-K-833</w:t>
      </w:r>
      <w:r w:rsidR="001565A0">
        <w:t xml:space="preserve"> „</w:t>
      </w:r>
      <w:r w:rsidR="001565A0" w:rsidRPr="00A874A5">
        <w:t>Inoklaster LT</w:t>
      </w:r>
      <w:r w:rsidR="001565A0">
        <w:t xml:space="preserve">“ </w:t>
      </w:r>
      <w:r w:rsidR="001565A0" w:rsidRPr="00234130">
        <w:t>projektų finansavimo sąlygų aprašo Nr. 1</w:t>
      </w:r>
      <w:r w:rsidR="001565A0">
        <w:t xml:space="preserve"> 2 priedo 3 prioritetinį projektų atrankos kriterijų)</w:t>
      </w:r>
    </w:p>
    <w:p w:rsidR="005B5172" w:rsidRDefault="005B5172" w:rsidP="00B6756A"/>
    <w:tbl>
      <w:tblPr>
        <w:tblStyle w:val="TableGrid"/>
        <w:tblW w:w="0" w:type="auto"/>
        <w:tblLook w:val="04A0" w:firstRow="1" w:lastRow="0" w:firstColumn="1" w:lastColumn="0" w:noHBand="0" w:noVBand="1"/>
      </w:tblPr>
      <w:tblGrid>
        <w:gridCol w:w="1685"/>
        <w:gridCol w:w="3936"/>
        <w:gridCol w:w="2258"/>
        <w:gridCol w:w="2258"/>
      </w:tblGrid>
      <w:tr w:rsidR="001565A0" w:rsidRPr="005B5172" w:rsidTr="00BF194D">
        <w:tc>
          <w:tcPr>
            <w:tcW w:w="1685" w:type="dxa"/>
          </w:tcPr>
          <w:p w:rsidR="001565A0" w:rsidRDefault="001565A0" w:rsidP="00BF194D">
            <w:pPr>
              <w:ind w:firstLine="0"/>
            </w:pPr>
            <w:r>
              <w:t>Eil. Nr.</w:t>
            </w:r>
          </w:p>
        </w:tc>
        <w:tc>
          <w:tcPr>
            <w:tcW w:w="3936" w:type="dxa"/>
          </w:tcPr>
          <w:p w:rsidR="001565A0" w:rsidRDefault="001565A0" w:rsidP="00BF194D">
            <w:pPr>
              <w:ind w:firstLine="0"/>
            </w:pPr>
            <w:r>
              <w:t>Klasterio nario pavadinimas</w:t>
            </w:r>
          </w:p>
        </w:tc>
        <w:tc>
          <w:tcPr>
            <w:tcW w:w="2258" w:type="dxa"/>
          </w:tcPr>
          <w:p w:rsidR="001565A0" w:rsidRPr="005B5172" w:rsidRDefault="001565A0" w:rsidP="00BF194D">
            <w:pPr>
              <w:ind w:firstLine="0"/>
            </w:pPr>
            <w:r>
              <w:t xml:space="preserve">Klasterio nario </w:t>
            </w:r>
            <w:r w:rsidRPr="00FC2E75">
              <w:t>vidutinė metinė apyvarta paskutiniais finansiniais metais</w:t>
            </w:r>
          </w:p>
        </w:tc>
        <w:tc>
          <w:tcPr>
            <w:tcW w:w="2258" w:type="dxa"/>
          </w:tcPr>
          <w:p w:rsidR="001565A0" w:rsidRPr="005B5172" w:rsidRDefault="001565A0" w:rsidP="001565A0">
            <w:pPr>
              <w:ind w:firstLine="0"/>
            </w:pPr>
            <w:r w:rsidRPr="005B5172">
              <w:rPr>
                <w:bCs/>
                <w:lang w:eastAsia="lt-LT"/>
              </w:rPr>
              <w:t xml:space="preserve">Klasterio narių </w:t>
            </w:r>
            <w:r>
              <w:rPr>
                <w:bCs/>
                <w:lang w:eastAsia="lt-LT"/>
              </w:rPr>
              <w:t xml:space="preserve">deklaruotos </w:t>
            </w:r>
            <w:r w:rsidRPr="005B5172">
              <w:rPr>
                <w:bCs/>
                <w:lang w:eastAsia="lt-LT"/>
              </w:rPr>
              <w:t xml:space="preserve">išlaidos MTEP </w:t>
            </w:r>
            <w:r>
              <w:rPr>
                <w:bCs/>
                <w:lang w:eastAsia="lt-LT"/>
              </w:rPr>
              <w:t>paskutiniais finansiniais metais</w:t>
            </w:r>
          </w:p>
        </w:tc>
      </w:tr>
      <w:tr w:rsidR="001565A0" w:rsidTr="00BF194D">
        <w:tc>
          <w:tcPr>
            <w:tcW w:w="1685" w:type="dxa"/>
          </w:tcPr>
          <w:p w:rsidR="001565A0" w:rsidRDefault="001565A0" w:rsidP="00BF194D">
            <w:pPr>
              <w:ind w:firstLine="0"/>
            </w:pPr>
            <w:r>
              <w:lastRenderedPageBreak/>
              <w:t>1.</w:t>
            </w:r>
          </w:p>
        </w:tc>
        <w:tc>
          <w:tcPr>
            <w:tcW w:w="3936" w:type="dxa"/>
          </w:tcPr>
          <w:p w:rsidR="001565A0" w:rsidRDefault="001565A0" w:rsidP="00BF194D">
            <w:pPr>
              <w:ind w:firstLine="0"/>
            </w:pPr>
          </w:p>
        </w:tc>
        <w:tc>
          <w:tcPr>
            <w:tcW w:w="2258" w:type="dxa"/>
          </w:tcPr>
          <w:p w:rsidR="001565A0" w:rsidRDefault="001565A0" w:rsidP="00BF194D">
            <w:pPr>
              <w:ind w:firstLine="0"/>
            </w:pPr>
          </w:p>
        </w:tc>
        <w:tc>
          <w:tcPr>
            <w:tcW w:w="2258" w:type="dxa"/>
          </w:tcPr>
          <w:p w:rsidR="001565A0" w:rsidRDefault="001565A0" w:rsidP="00BF194D">
            <w:pPr>
              <w:ind w:firstLine="0"/>
            </w:pPr>
          </w:p>
        </w:tc>
      </w:tr>
      <w:tr w:rsidR="001565A0" w:rsidTr="00BF194D">
        <w:tc>
          <w:tcPr>
            <w:tcW w:w="1685" w:type="dxa"/>
          </w:tcPr>
          <w:p w:rsidR="001565A0" w:rsidRDefault="001565A0" w:rsidP="00BF194D">
            <w:pPr>
              <w:ind w:firstLine="0"/>
            </w:pPr>
            <w:r>
              <w:t>2.</w:t>
            </w:r>
          </w:p>
        </w:tc>
        <w:tc>
          <w:tcPr>
            <w:tcW w:w="3936" w:type="dxa"/>
          </w:tcPr>
          <w:p w:rsidR="001565A0" w:rsidRDefault="001565A0" w:rsidP="00BF194D">
            <w:pPr>
              <w:ind w:firstLine="0"/>
            </w:pPr>
          </w:p>
        </w:tc>
        <w:tc>
          <w:tcPr>
            <w:tcW w:w="2258" w:type="dxa"/>
          </w:tcPr>
          <w:p w:rsidR="001565A0" w:rsidRDefault="001565A0" w:rsidP="00BF194D">
            <w:pPr>
              <w:ind w:firstLine="0"/>
            </w:pPr>
          </w:p>
        </w:tc>
        <w:tc>
          <w:tcPr>
            <w:tcW w:w="2258" w:type="dxa"/>
          </w:tcPr>
          <w:p w:rsidR="001565A0" w:rsidRDefault="001565A0" w:rsidP="00BF194D">
            <w:pPr>
              <w:ind w:firstLine="0"/>
            </w:pPr>
          </w:p>
        </w:tc>
      </w:tr>
      <w:tr w:rsidR="001565A0" w:rsidTr="00BF194D">
        <w:tc>
          <w:tcPr>
            <w:tcW w:w="1685" w:type="dxa"/>
          </w:tcPr>
          <w:p w:rsidR="001565A0" w:rsidRDefault="001565A0" w:rsidP="00BF194D">
            <w:pPr>
              <w:ind w:firstLine="0"/>
            </w:pPr>
          </w:p>
        </w:tc>
        <w:tc>
          <w:tcPr>
            <w:tcW w:w="3936" w:type="dxa"/>
          </w:tcPr>
          <w:p w:rsidR="001565A0" w:rsidRDefault="001565A0" w:rsidP="00BF194D">
            <w:pPr>
              <w:ind w:firstLine="0"/>
            </w:pPr>
          </w:p>
        </w:tc>
        <w:tc>
          <w:tcPr>
            <w:tcW w:w="2258" w:type="dxa"/>
          </w:tcPr>
          <w:p w:rsidR="001565A0" w:rsidRDefault="001565A0" w:rsidP="00BF194D">
            <w:pPr>
              <w:ind w:firstLine="0"/>
            </w:pPr>
          </w:p>
        </w:tc>
        <w:tc>
          <w:tcPr>
            <w:tcW w:w="2258" w:type="dxa"/>
          </w:tcPr>
          <w:p w:rsidR="001565A0" w:rsidRDefault="001565A0" w:rsidP="00BF194D">
            <w:pPr>
              <w:ind w:firstLine="0"/>
            </w:pPr>
          </w:p>
        </w:tc>
      </w:tr>
      <w:tr w:rsidR="001565A0" w:rsidTr="00BF194D">
        <w:tc>
          <w:tcPr>
            <w:tcW w:w="1685" w:type="dxa"/>
          </w:tcPr>
          <w:p w:rsidR="001565A0" w:rsidRDefault="001565A0" w:rsidP="00BF194D">
            <w:pPr>
              <w:ind w:firstLine="0"/>
            </w:pPr>
            <w:r>
              <w:t>n</w:t>
            </w:r>
          </w:p>
        </w:tc>
        <w:tc>
          <w:tcPr>
            <w:tcW w:w="3936" w:type="dxa"/>
          </w:tcPr>
          <w:p w:rsidR="001565A0" w:rsidRDefault="001565A0" w:rsidP="00BF194D">
            <w:pPr>
              <w:ind w:firstLine="0"/>
            </w:pPr>
          </w:p>
        </w:tc>
        <w:tc>
          <w:tcPr>
            <w:tcW w:w="2258" w:type="dxa"/>
          </w:tcPr>
          <w:p w:rsidR="001565A0" w:rsidRDefault="001565A0" w:rsidP="00BF194D">
            <w:pPr>
              <w:ind w:firstLine="0"/>
            </w:pPr>
          </w:p>
        </w:tc>
        <w:tc>
          <w:tcPr>
            <w:tcW w:w="2258" w:type="dxa"/>
          </w:tcPr>
          <w:p w:rsidR="001565A0" w:rsidRDefault="001565A0" w:rsidP="00BF194D">
            <w:pPr>
              <w:ind w:firstLine="0"/>
            </w:pPr>
          </w:p>
        </w:tc>
      </w:tr>
      <w:tr w:rsidR="001565A0" w:rsidTr="00BF194D">
        <w:tc>
          <w:tcPr>
            <w:tcW w:w="1685" w:type="dxa"/>
          </w:tcPr>
          <w:p w:rsidR="001565A0" w:rsidRDefault="001565A0" w:rsidP="00BF194D">
            <w:pPr>
              <w:ind w:firstLine="0"/>
            </w:pPr>
          </w:p>
        </w:tc>
        <w:tc>
          <w:tcPr>
            <w:tcW w:w="3936" w:type="dxa"/>
          </w:tcPr>
          <w:p w:rsidR="001565A0" w:rsidRDefault="001565A0" w:rsidP="00BF194D">
            <w:pPr>
              <w:ind w:firstLine="0"/>
            </w:pPr>
          </w:p>
        </w:tc>
        <w:tc>
          <w:tcPr>
            <w:tcW w:w="2258" w:type="dxa"/>
          </w:tcPr>
          <w:p w:rsidR="001565A0" w:rsidRDefault="001565A0" w:rsidP="00BF194D">
            <w:pPr>
              <w:ind w:firstLine="0"/>
            </w:pPr>
          </w:p>
        </w:tc>
        <w:tc>
          <w:tcPr>
            <w:tcW w:w="2258" w:type="dxa"/>
          </w:tcPr>
          <w:p w:rsidR="001565A0" w:rsidRDefault="001565A0" w:rsidP="00BF194D">
            <w:pPr>
              <w:ind w:firstLine="0"/>
            </w:pPr>
          </w:p>
        </w:tc>
      </w:tr>
      <w:tr w:rsidR="001565A0" w:rsidTr="00BF194D">
        <w:tc>
          <w:tcPr>
            <w:tcW w:w="1685" w:type="dxa"/>
          </w:tcPr>
          <w:p w:rsidR="001565A0" w:rsidRDefault="001565A0" w:rsidP="00BF194D">
            <w:pPr>
              <w:ind w:firstLine="0"/>
            </w:pPr>
            <w:r>
              <w:t>Iš viso:</w:t>
            </w:r>
          </w:p>
        </w:tc>
        <w:tc>
          <w:tcPr>
            <w:tcW w:w="3936" w:type="dxa"/>
          </w:tcPr>
          <w:p w:rsidR="001565A0" w:rsidRDefault="001565A0" w:rsidP="00BF194D">
            <w:pPr>
              <w:ind w:firstLine="0"/>
            </w:pPr>
          </w:p>
        </w:tc>
        <w:tc>
          <w:tcPr>
            <w:tcW w:w="2258" w:type="dxa"/>
          </w:tcPr>
          <w:p w:rsidR="001565A0" w:rsidRDefault="001565A0" w:rsidP="00BF194D">
            <w:pPr>
              <w:ind w:firstLine="0"/>
            </w:pPr>
          </w:p>
        </w:tc>
        <w:tc>
          <w:tcPr>
            <w:tcW w:w="2258" w:type="dxa"/>
          </w:tcPr>
          <w:p w:rsidR="001565A0" w:rsidRDefault="001565A0" w:rsidP="00BF194D">
            <w:pPr>
              <w:ind w:firstLine="0"/>
            </w:pPr>
          </w:p>
        </w:tc>
      </w:tr>
    </w:tbl>
    <w:p w:rsidR="001565A0" w:rsidRDefault="001565A0" w:rsidP="00B6756A"/>
    <w:p w:rsidR="00B6756A" w:rsidRDefault="00221F0C" w:rsidP="00B6756A">
      <w:pPr>
        <w:rPr>
          <w:rFonts w:eastAsia="Times New Roman"/>
          <w:b/>
          <w:lang w:eastAsia="lt-LT"/>
        </w:rPr>
      </w:pPr>
      <w:r>
        <w:rPr>
          <w:rFonts w:eastAsia="Times New Roman"/>
          <w:b/>
          <w:lang w:eastAsia="lt-LT"/>
        </w:rPr>
        <w:t>6</w:t>
      </w:r>
      <w:r w:rsidR="00B6756A">
        <w:rPr>
          <w:rFonts w:eastAsia="Times New Roman"/>
          <w:b/>
          <w:lang w:eastAsia="lt-LT"/>
        </w:rPr>
        <w:t xml:space="preserve">. Projektas priskiriamas vienai iš </w:t>
      </w:r>
      <w:r w:rsidR="00B6756A" w:rsidRPr="008C0DE9">
        <w:rPr>
          <w:rFonts w:eastAsia="Times New Roman"/>
          <w:b/>
          <w:lang w:eastAsia="lt-LT"/>
        </w:rPr>
        <w:t>p</w:t>
      </w:r>
      <w:r w:rsidR="00B6756A">
        <w:rPr>
          <w:b/>
        </w:rPr>
        <w:t>rioritetinių</w:t>
      </w:r>
      <w:r w:rsidR="00B6756A" w:rsidRPr="008C0DE9">
        <w:rPr>
          <w:b/>
        </w:rPr>
        <w:t xml:space="preserve"> mokslinių tyrimų ir eksperimentinės (socialinės, kultūrinės) plėtros ir inovacijų raidos (s</w:t>
      </w:r>
      <w:r w:rsidR="00B6756A">
        <w:rPr>
          <w:b/>
        </w:rPr>
        <w:t xml:space="preserve">umanios specializacijos) krypčių (toliau – </w:t>
      </w:r>
      <w:r w:rsidR="00B6756A" w:rsidRPr="00C54803">
        <w:rPr>
          <w:b/>
        </w:rPr>
        <w:t>sumaniosios specializacijos kryptis)</w:t>
      </w:r>
      <w:r w:rsidR="00B6756A">
        <w:rPr>
          <w:b/>
        </w:rPr>
        <w:t xml:space="preserve"> ir vienam iš konkrečios krypties prioritetų:</w:t>
      </w:r>
    </w:p>
    <w:tbl>
      <w:tblPr>
        <w:tblW w:w="0" w:type="auto"/>
        <w:tblLook w:val="04A0" w:firstRow="1" w:lastRow="0" w:firstColumn="1" w:lastColumn="0" w:noHBand="0" w:noVBand="1"/>
      </w:tblPr>
      <w:tblGrid>
        <w:gridCol w:w="2614"/>
        <w:gridCol w:w="755"/>
        <w:gridCol w:w="5670"/>
        <w:gridCol w:w="815"/>
      </w:tblGrid>
      <w:tr w:rsidR="00B6756A" w:rsidTr="00B6756A">
        <w:tc>
          <w:tcPr>
            <w:tcW w:w="3369" w:type="dxa"/>
            <w:gridSpan w:val="2"/>
            <w:shd w:val="clear" w:color="auto" w:fill="EEECE1" w:themeFill="background2"/>
            <w:vAlign w:val="center"/>
          </w:tcPr>
          <w:p w:rsidR="00B6756A" w:rsidRDefault="00B6756A" w:rsidP="00B6756A">
            <w:pPr>
              <w:jc w:val="center"/>
              <w:rPr>
                <w:rFonts w:eastAsia="Times New Roman"/>
                <w:b/>
                <w:lang w:eastAsia="lt-LT"/>
              </w:rPr>
            </w:pPr>
            <w:r w:rsidRPr="008C103C">
              <w:rPr>
                <w:rFonts w:eastAsia="Times New Roman"/>
                <w:b/>
                <w:lang w:eastAsia="lt-LT"/>
              </w:rPr>
              <w:t>Sumanios</w:t>
            </w:r>
            <w:r>
              <w:rPr>
                <w:rFonts w:eastAsia="Times New Roman"/>
                <w:b/>
                <w:lang w:eastAsia="lt-LT"/>
              </w:rPr>
              <w:t>ios</w:t>
            </w:r>
            <w:r w:rsidRPr="008C103C">
              <w:rPr>
                <w:rFonts w:eastAsia="Times New Roman"/>
                <w:b/>
                <w:lang w:eastAsia="lt-LT"/>
              </w:rPr>
              <w:t xml:space="preserve"> specializacijos kryptis</w:t>
            </w:r>
            <w:r>
              <w:rPr>
                <w:rFonts w:eastAsia="Times New Roman"/>
                <w:b/>
                <w:lang w:eastAsia="lt-LT"/>
              </w:rPr>
              <w:t xml:space="preserve"> </w:t>
            </w:r>
          </w:p>
          <w:p w:rsidR="00B6756A" w:rsidRPr="008C103C" w:rsidRDefault="00B6756A" w:rsidP="00B6756A">
            <w:pPr>
              <w:jc w:val="center"/>
              <w:rPr>
                <w:rFonts w:eastAsia="Times New Roman"/>
                <w:i/>
                <w:lang w:eastAsia="lt-LT"/>
              </w:rPr>
            </w:pPr>
            <w:r>
              <w:rPr>
                <w:rFonts w:eastAsia="Times New Roman"/>
                <w:i/>
                <w:lang w:eastAsia="lt-LT"/>
              </w:rPr>
              <w:t>(pasirenkamas vienas variantas)</w:t>
            </w:r>
          </w:p>
          <w:p w:rsidR="00B6756A" w:rsidRPr="008C103C" w:rsidRDefault="00B6756A" w:rsidP="00B6756A">
            <w:pPr>
              <w:jc w:val="center"/>
              <w:rPr>
                <w:rFonts w:eastAsia="Times New Roman"/>
                <w:lang w:eastAsia="lt-LT"/>
              </w:rPr>
            </w:pPr>
          </w:p>
        </w:tc>
        <w:tc>
          <w:tcPr>
            <w:tcW w:w="6485" w:type="dxa"/>
            <w:gridSpan w:val="2"/>
            <w:shd w:val="clear" w:color="auto" w:fill="EEECE1" w:themeFill="background2"/>
            <w:vAlign w:val="center"/>
          </w:tcPr>
          <w:p w:rsidR="00B6756A" w:rsidRDefault="00B6756A" w:rsidP="00B6756A">
            <w:pPr>
              <w:jc w:val="center"/>
              <w:rPr>
                <w:rFonts w:eastAsia="Times New Roman"/>
                <w:b/>
                <w:lang w:eastAsia="lt-LT"/>
              </w:rPr>
            </w:pPr>
            <w:r w:rsidRPr="008C103C">
              <w:rPr>
                <w:rFonts w:eastAsia="Times New Roman"/>
                <w:b/>
                <w:lang w:eastAsia="lt-LT"/>
              </w:rPr>
              <w:t>Sumanios</w:t>
            </w:r>
            <w:r>
              <w:rPr>
                <w:rFonts w:eastAsia="Times New Roman"/>
                <w:b/>
                <w:lang w:eastAsia="lt-LT"/>
              </w:rPr>
              <w:t>ios</w:t>
            </w:r>
            <w:r w:rsidRPr="008C103C">
              <w:rPr>
                <w:rFonts w:eastAsia="Times New Roman"/>
                <w:b/>
                <w:lang w:eastAsia="lt-LT"/>
              </w:rPr>
              <w:t xml:space="preserve"> specializacijos krypties prioritetas</w:t>
            </w:r>
            <w:r>
              <w:rPr>
                <w:rFonts w:eastAsia="Times New Roman"/>
                <w:b/>
                <w:lang w:eastAsia="lt-LT"/>
              </w:rPr>
              <w:t xml:space="preserve"> </w:t>
            </w:r>
          </w:p>
          <w:p w:rsidR="00B6756A" w:rsidRPr="008C103C" w:rsidRDefault="00B6756A" w:rsidP="00B6756A">
            <w:pPr>
              <w:jc w:val="center"/>
              <w:rPr>
                <w:rFonts w:eastAsia="Times New Roman"/>
                <w:b/>
                <w:lang w:eastAsia="lt-LT"/>
              </w:rPr>
            </w:pPr>
            <w:r>
              <w:rPr>
                <w:rFonts w:eastAsia="Times New Roman"/>
                <w:i/>
                <w:lang w:eastAsia="lt-LT"/>
              </w:rPr>
              <w:t>(pasirenkamas vienas variantas)</w:t>
            </w:r>
          </w:p>
        </w:tc>
      </w:tr>
      <w:tr w:rsidR="00B6756A" w:rsidTr="00B6756A">
        <w:tc>
          <w:tcPr>
            <w:tcW w:w="2614" w:type="dxa"/>
            <w:vMerge w:val="restart"/>
            <w:vAlign w:val="center"/>
          </w:tcPr>
          <w:p w:rsidR="00B6756A" w:rsidRPr="008C103C" w:rsidRDefault="00B6756A" w:rsidP="00B6756A">
            <w:pPr>
              <w:rPr>
                <w:rFonts w:eastAsia="Times New Roman"/>
                <w:b/>
                <w:lang w:eastAsia="lt-LT"/>
              </w:rPr>
            </w:pPr>
            <w:r>
              <w:rPr>
                <w:b/>
              </w:rPr>
              <w:t>8</w:t>
            </w:r>
            <w:r w:rsidRPr="008C103C">
              <w:rPr>
                <w:b/>
              </w:rPr>
              <w:t>.1. Energetika ir tvari aplinka.</w:t>
            </w:r>
          </w:p>
        </w:tc>
        <w:tc>
          <w:tcPr>
            <w:tcW w:w="755" w:type="dxa"/>
            <w:vMerge w:val="restart"/>
            <w:vAlign w:val="center"/>
          </w:tcPr>
          <w:p w:rsidR="00B6756A" w:rsidRPr="008C103C" w:rsidRDefault="00B6756A" w:rsidP="00B6756A">
            <w:pPr>
              <w:jc w:val="center"/>
            </w:pPr>
            <w:r w:rsidRPr="008C103C">
              <w:rPr>
                <w:b/>
              </w:rPr>
              <w:fldChar w:fldCharType="begin">
                <w:ffData>
                  <w:name w:val=""/>
                  <w:enabled/>
                  <w:calcOnExit w:val="0"/>
                  <w:checkBox>
                    <w:sizeAuto/>
                    <w:default w:val="0"/>
                  </w:checkBox>
                </w:ffData>
              </w:fldChar>
            </w:r>
            <w:r w:rsidRPr="008C103C">
              <w:rPr>
                <w:b/>
              </w:rPr>
              <w:instrText xml:space="preserve"> FORMCHECKBOX </w:instrText>
            </w:r>
            <w:r w:rsidR="001B6581">
              <w:rPr>
                <w:b/>
              </w:rPr>
            </w:r>
            <w:r w:rsidR="001B6581">
              <w:rPr>
                <w:b/>
              </w:rPr>
              <w:fldChar w:fldCharType="separate"/>
            </w:r>
            <w:r w:rsidRPr="008C103C">
              <w:rPr>
                <w:b/>
              </w:rPr>
              <w:fldChar w:fldCharType="end"/>
            </w:r>
          </w:p>
        </w:tc>
        <w:tc>
          <w:tcPr>
            <w:tcW w:w="5670" w:type="dxa"/>
          </w:tcPr>
          <w:p w:rsidR="00B6756A" w:rsidRPr="008C103C" w:rsidRDefault="00B6756A" w:rsidP="00B6756A">
            <w:pPr>
              <w:rPr>
                <w:rFonts w:eastAsia="Times New Roman"/>
                <w:b/>
                <w:lang w:eastAsia="lt-LT"/>
              </w:rPr>
            </w:pPr>
            <w:r>
              <w:t>8.</w:t>
            </w:r>
            <w:r w:rsidRPr="008C103C">
              <w:t>1.1. Išmaniosios energijos generatorių, tinklų ir vartotojų energetinio efektyvumo, diagnostikos, stebėsenos, apskaitos ir valdymo sistemos.</w:t>
            </w:r>
          </w:p>
        </w:tc>
        <w:tc>
          <w:tcPr>
            <w:tcW w:w="815" w:type="dxa"/>
          </w:tcPr>
          <w:p w:rsidR="00B6756A" w:rsidRPr="008C103C" w:rsidRDefault="00B6756A" w:rsidP="00B6756A">
            <w:pPr>
              <w:rPr>
                <w:rFonts w:eastAsia="Times New Roman"/>
                <w:b/>
                <w:lang w:eastAsia="lt-LT"/>
              </w:rPr>
            </w:pPr>
            <w:r w:rsidRPr="008C103C">
              <w:rPr>
                <w:b/>
              </w:rPr>
              <w:fldChar w:fldCharType="begin">
                <w:ffData>
                  <w:name w:val=""/>
                  <w:enabled/>
                  <w:calcOnExit w:val="0"/>
                  <w:checkBox>
                    <w:sizeAuto/>
                    <w:default w:val="0"/>
                  </w:checkBox>
                </w:ffData>
              </w:fldChar>
            </w:r>
            <w:r w:rsidRPr="008C103C">
              <w:rPr>
                <w:b/>
              </w:rPr>
              <w:instrText xml:space="preserve"> FORMCHECKBOX </w:instrText>
            </w:r>
            <w:r w:rsidR="001B6581">
              <w:rPr>
                <w:b/>
              </w:rPr>
            </w:r>
            <w:r w:rsidR="001B6581">
              <w:rPr>
                <w:b/>
              </w:rPr>
              <w:fldChar w:fldCharType="separate"/>
            </w:r>
            <w:r w:rsidRPr="008C103C">
              <w:rPr>
                <w:b/>
              </w:rPr>
              <w:fldChar w:fldCharType="end"/>
            </w:r>
          </w:p>
        </w:tc>
      </w:tr>
      <w:tr w:rsidR="00B6756A" w:rsidTr="00B6756A">
        <w:tc>
          <w:tcPr>
            <w:tcW w:w="2614" w:type="dxa"/>
            <w:vMerge/>
          </w:tcPr>
          <w:p w:rsidR="00B6756A" w:rsidRPr="008C103C" w:rsidRDefault="00B6756A" w:rsidP="00B6756A">
            <w:pPr>
              <w:rPr>
                <w:rFonts w:eastAsia="Times New Roman"/>
                <w:b/>
                <w:lang w:eastAsia="lt-LT"/>
              </w:rPr>
            </w:pPr>
          </w:p>
        </w:tc>
        <w:tc>
          <w:tcPr>
            <w:tcW w:w="755" w:type="dxa"/>
            <w:vMerge/>
          </w:tcPr>
          <w:p w:rsidR="00B6756A" w:rsidRPr="008C103C" w:rsidRDefault="00B6756A" w:rsidP="00B6756A">
            <w:pPr>
              <w:rPr>
                <w:rFonts w:eastAsia="Times New Roman"/>
                <w:b/>
                <w:lang w:eastAsia="lt-LT"/>
              </w:rPr>
            </w:pPr>
          </w:p>
        </w:tc>
        <w:tc>
          <w:tcPr>
            <w:tcW w:w="5670" w:type="dxa"/>
          </w:tcPr>
          <w:p w:rsidR="00B6756A" w:rsidRPr="008C103C" w:rsidRDefault="00B6756A" w:rsidP="00B6756A">
            <w:pPr>
              <w:rPr>
                <w:rFonts w:eastAsia="Times New Roman"/>
                <w:b/>
                <w:lang w:eastAsia="lt-LT"/>
              </w:rPr>
            </w:pPr>
            <w:r>
              <w:t>8</w:t>
            </w:r>
            <w:r w:rsidRPr="008C103C">
              <w:t>.1.2. Energijos ir kuro gamyba iš biomasės ar atliekų, atliekų apdorojimas, saugojimas ir šalinimas.</w:t>
            </w:r>
          </w:p>
        </w:tc>
        <w:tc>
          <w:tcPr>
            <w:tcW w:w="815" w:type="dxa"/>
          </w:tcPr>
          <w:p w:rsidR="00B6756A" w:rsidRPr="008C103C" w:rsidRDefault="00B6756A" w:rsidP="00B6756A">
            <w:pPr>
              <w:rPr>
                <w:rFonts w:eastAsia="Times New Roman"/>
                <w:b/>
                <w:lang w:eastAsia="lt-LT"/>
              </w:rPr>
            </w:pPr>
            <w:r w:rsidRPr="008C103C">
              <w:rPr>
                <w:b/>
              </w:rPr>
              <w:fldChar w:fldCharType="begin">
                <w:ffData>
                  <w:name w:val=""/>
                  <w:enabled/>
                  <w:calcOnExit w:val="0"/>
                  <w:checkBox>
                    <w:sizeAuto/>
                    <w:default w:val="0"/>
                  </w:checkBox>
                </w:ffData>
              </w:fldChar>
            </w:r>
            <w:r w:rsidRPr="008C103C">
              <w:rPr>
                <w:b/>
              </w:rPr>
              <w:instrText xml:space="preserve"> FORMCHECKBOX </w:instrText>
            </w:r>
            <w:r w:rsidR="001B6581">
              <w:rPr>
                <w:b/>
              </w:rPr>
            </w:r>
            <w:r w:rsidR="001B6581">
              <w:rPr>
                <w:b/>
              </w:rPr>
              <w:fldChar w:fldCharType="separate"/>
            </w:r>
            <w:r w:rsidRPr="008C103C">
              <w:rPr>
                <w:b/>
              </w:rPr>
              <w:fldChar w:fldCharType="end"/>
            </w:r>
          </w:p>
        </w:tc>
      </w:tr>
      <w:tr w:rsidR="00B6756A" w:rsidTr="00B6756A">
        <w:tc>
          <w:tcPr>
            <w:tcW w:w="2614" w:type="dxa"/>
            <w:vMerge/>
          </w:tcPr>
          <w:p w:rsidR="00B6756A" w:rsidRPr="008C103C" w:rsidRDefault="00B6756A" w:rsidP="00B6756A">
            <w:pPr>
              <w:rPr>
                <w:rFonts w:eastAsia="Times New Roman"/>
                <w:b/>
                <w:lang w:eastAsia="lt-LT"/>
              </w:rPr>
            </w:pPr>
          </w:p>
        </w:tc>
        <w:tc>
          <w:tcPr>
            <w:tcW w:w="755" w:type="dxa"/>
            <w:vMerge/>
          </w:tcPr>
          <w:p w:rsidR="00B6756A" w:rsidRPr="008C103C" w:rsidRDefault="00B6756A" w:rsidP="00B6756A">
            <w:pPr>
              <w:rPr>
                <w:rFonts w:eastAsia="Times New Roman"/>
                <w:b/>
                <w:lang w:eastAsia="lt-LT"/>
              </w:rPr>
            </w:pPr>
          </w:p>
        </w:tc>
        <w:tc>
          <w:tcPr>
            <w:tcW w:w="5670" w:type="dxa"/>
          </w:tcPr>
          <w:p w:rsidR="00B6756A" w:rsidRPr="008C103C" w:rsidRDefault="00B6756A" w:rsidP="00B6756A">
            <w:pPr>
              <w:rPr>
                <w:rFonts w:eastAsia="Times New Roman"/>
                <w:b/>
                <w:lang w:eastAsia="lt-LT"/>
              </w:rPr>
            </w:pPr>
            <w:r>
              <w:t>8</w:t>
            </w:r>
            <w:r w:rsidRPr="008C103C">
              <w:t>.1.3. Išmaniųjų mažaenergių pastatų kūrimo ir naudojimo technologija – skaitmeninė statyba.</w:t>
            </w:r>
          </w:p>
        </w:tc>
        <w:tc>
          <w:tcPr>
            <w:tcW w:w="815" w:type="dxa"/>
          </w:tcPr>
          <w:p w:rsidR="00B6756A" w:rsidRPr="008C103C" w:rsidRDefault="00B6756A" w:rsidP="00B6756A">
            <w:pPr>
              <w:rPr>
                <w:rFonts w:eastAsia="Times New Roman"/>
                <w:b/>
                <w:lang w:eastAsia="lt-LT"/>
              </w:rPr>
            </w:pPr>
            <w:r w:rsidRPr="008C103C">
              <w:rPr>
                <w:b/>
              </w:rPr>
              <w:fldChar w:fldCharType="begin">
                <w:ffData>
                  <w:name w:val=""/>
                  <w:enabled/>
                  <w:calcOnExit w:val="0"/>
                  <w:checkBox>
                    <w:sizeAuto/>
                    <w:default w:val="0"/>
                  </w:checkBox>
                </w:ffData>
              </w:fldChar>
            </w:r>
            <w:r w:rsidRPr="008C103C">
              <w:rPr>
                <w:b/>
              </w:rPr>
              <w:instrText xml:space="preserve"> FORMCHECKBOX </w:instrText>
            </w:r>
            <w:r w:rsidR="001B6581">
              <w:rPr>
                <w:b/>
              </w:rPr>
            </w:r>
            <w:r w:rsidR="001B6581">
              <w:rPr>
                <w:b/>
              </w:rPr>
              <w:fldChar w:fldCharType="separate"/>
            </w:r>
            <w:r w:rsidRPr="008C103C">
              <w:rPr>
                <w:b/>
              </w:rPr>
              <w:fldChar w:fldCharType="end"/>
            </w:r>
          </w:p>
        </w:tc>
      </w:tr>
      <w:tr w:rsidR="00B6756A" w:rsidTr="00B6756A">
        <w:tc>
          <w:tcPr>
            <w:tcW w:w="2614" w:type="dxa"/>
            <w:vMerge/>
          </w:tcPr>
          <w:p w:rsidR="00B6756A" w:rsidRPr="008C103C" w:rsidRDefault="00B6756A" w:rsidP="00B6756A">
            <w:pPr>
              <w:rPr>
                <w:rFonts w:eastAsia="Times New Roman"/>
                <w:b/>
                <w:lang w:eastAsia="lt-LT"/>
              </w:rPr>
            </w:pPr>
          </w:p>
        </w:tc>
        <w:tc>
          <w:tcPr>
            <w:tcW w:w="755" w:type="dxa"/>
            <w:vMerge/>
          </w:tcPr>
          <w:p w:rsidR="00B6756A" w:rsidRPr="008C103C" w:rsidRDefault="00B6756A" w:rsidP="00B6756A">
            <w:pPr>
              <w:rPr>
                <w:rFonts w:eastAsia="Times New Roman"/>
                <w:b/>
                <w:lang w:eastAsia="lt-LT"/>
              </w:rPr>
            </w:pPr>
          </w:p>
        </w:tc>
        <w:tc>
          <w:tcPr>
            <w:tcW w:w="5670" w:type="dxa"/>
          </w:tcPr>
          <w:p w:rsidR="00B6756A" w:rsidRPr="008C103C" w:rsidRDefault="00B6756A" w:rsidP="00B6756A">
            <w:pPr>
              <w:rPr>
                <w:rFonts w:eastAsia="Times New Roman"/>
                <w:b/>
                <w:lang w:eastAsia="lt-LT"/>
              </w:rPr>
            </w:pPr>
            <w:r>
              <w:t>8</w:t>
            </w:r>
            <w:r w:rsidRPr="008C103C">
              <w:t>.1.4. Saulės energijos įrenginiai ir jų naudojimo elektros, šilumos ir vėsos gamybai technologijos.</w:t>
            </w:r>
          </w:p>
        </w:tc>
        <w:tc>
          <w:tcPr>
            <w:tcW w:w="815" w:type="dxa"/>
          </w:tcPr>
          <w:p w:rsidR="00B6756A" w:rsidRPr="008C103C" w:rsidRDefault="00B6756A" w:rsidP="00B6756A">
            <w:pPr>
              <w:rPr>
                <w:rFonts w:eastAsia="Times New Roman"/>
                <w:b/>
                <w:lang w:eastAsia="lt-LT"/>
              </w:rPr>
            </w:pPr>
            <w:r w:rsidRPr="008C103C">
              <w:rPr>
                <w:b/>
              </w:rPr>
              <w:fldChar w:fldCharType="begin">
                <w:ffData>
                  <w:name w:val=""/>
                  <w:enabled/>
                  <w:calcOnExit w:val="0"/>
                  <w:checkBox>
                    <w:sizeAuto/>
                    <w:default w:val="0"/>
                  </w:checkBox>
                </w:ffData>
              </w:fldChar>
            </w:r>
            <w:r w:rsidRPr="008C103C">
              <w:rPr>
                <w:b/>
              </w:rPr>
              <w:instrText xml:space="preserve"> FORMCHECKBOX </w:instrText>
            </w:r>
            <w:r w:rsidR="001B6581">
              <w:rPr>
                <w:b/>
              </w:rPr>
            </w:r>
            <w:r w:rsidR="001B6581">
              <w:rPr>
                <w:b/>
              </w:rPr>
              <w:fldChar w:fldCharType="separate"/>
            </w:r>
            <w:r w:rsidRPr="008C103C">
              <w:rPr>
                <w:b/>
              </w:rPr>
              <w:fldChar w:fldCharType="end"/>
            </w:r>
          </w:p>
        </w:tc>
      </w:tr>
      <w:tr w:rsidR="00B6756A" w:rsidTr="00B6756A">
        <w:tc>
          <w:tcPr>
            <w:tcW w:w="2614" w:type="dxa"/>
            <w:vMerge w:val="restart"/>
            <w:vAlign w:val="center"/>
          </w:tcPr>
          <w:p w:rsidR="00B6756A" w:rsidRPr="008C103C" w:rsidRDefault="00B6756A" w:rsidP="00B6756A">
            <w:pPr>
              <w:rPr>
                <w:rFonts w:eastAsia="Times New Roman"/>
                <w:b/>
                <w:lang w:eastAsia="lt-LT"/>
              </w:rPr>
            </w:pPr>
            <w:r>
              <w:rPr>
                <w:rFonts w:eastAsia="Times New Roman"/>
                <w:b/>
                <w:lang w:eastAsia="lt-LT"/>
              </w:rPr>
              <w:t>8</w:t>
            </w:r>
            <w:r w:rsidRPr="008C103C">
              <w:rPr>
                <w:rFonts w:eastAsia="Times New Roman"/>
                <w:b/>
                <w:lang w:eastAsia="lt-LT"/>
              </w:rPr>
              <w:t xml:space="preserve">.2. </w:t>
            </w:r>
            <w:r w:rsidRPr="008C103C">
              <w:rPr>
                <w:b/>
              </w:rPr>
              <w:t>Sveikatos technologijos ir biotechnologijos</w:t>
            </w:r>
          </w:p>
        </w:tc>
        <w:tc>
          <w:tcPr>
            <w:tcW w:w="755" w:type="dxa"/>
            <w:vMerge w:val="restart"/>
            <w:vAlign w:val="center"/>
          </w:tcPr>
          <w:p w:rsidR="00B6756A" w:rsidRPr="008C103C" w:rsidRDefault="00B6756A" w:rsidP="00B6756A">
            <w:pPr>
              <w:jc w:val="center"/>
              <w:rPr>
                <w:rFonts w:eastAsia="Times New Roman"/>
                <w:b/>
                <w:lang w:eastAsia="lt-LT"/>
              </w:rPr>
            </w:pPr>
            <w:r w:rsidRPr="008C103C">
              <w:rPr>
                <w:b/>
              </w:rPr>
              <w:fldChar w:fldCharType="begin">
                <w:ffData>
                  <w:name w:val=""/>
                  <w:enabled/>
                  <w:calcOnExit w:val="0"/>
                  <w:checkBox>
                    <w:sizeAuto/>
                    <w:default w:val="0"/>
                  </w:checkBox>
                </w:ffData>
              </w:fldChar>
            </w:r>
            <w:r w:rsidRPr="008C103C">
              <w:rPr>
                <w:b/>
              </w:rPr>
              <w:instrText xml:space="preserve"> FORMCHECKBOX </w:instrText>
            </w:r>
            <w:r w:rsidR="001B6581">
              <w:rPr>
                <w:b/>
              </w:rPr>
            </w:r>
            <w:r w:rsidR="001B6581">
              <w:rPr>
                <w:b/>
              </w:rPr>
              <w:fldChar w:fldCharType="separate"/>
            </w:r>
            <w:r w:rsidRPr="008C103C">
              <w:rPr>
                <w:b/>
              </w:rPr>
              <w:fldChar w:fldCharType="end"/>
            </w:r>
          </w:p>
        </w:tc>
        <w:tc>
          <w:tcPr>
            <w:tcW w:w="5670" w:type="dxa"/>
          </w:tcPr>
          <w:p w:rsidR="00B6756A" w:rsidRPr="008C103C" w:rsidRDefault="00B6756A" w:rsidP="00B6756A">
            <w:pPr>
              <w:rPr>
                <w:rFonts w:eastAsia="Times New Roman"/>
                <w:lang w:eastAsia="lt-LT"/>
              </w:rPr>
            </w:pPr>
            <w:r>
              <w:rPr>
                <w:rFonts w:eastAsia="Times New Roman"/>
                <w:lang w:eastAsia="lt-LT"/>
              </w:rPr>
              <w:t>8</w:t>
            </w:r>
            <w:r w:rsidRPr="008C103C">
              <w:rPr>
                <w:rFonts w:eastAsia="Times New Roman"/>
                <w:lang w:eastAsia="lt-LT"/>
              </w:rPr>
              <w:t>.2.1. M</w:t>
            </w:r>
            <w:r w:rsidRPr="008C103C">
              <w:t>olekulinės technologijos medicinai ir biofarmacijai.</w:t>
            </w:r>
          </w:p>
        </w:tc>
        <w:tc>
          <w:tcPr>
            <w:tcW w:w="815" w:type="dxa"/>
          </w:tcPr>
          <w:p w:rsidR="00B6756A" w:rsidRPr="008C103C" w:rsidRDefault="00B6756A" w:rsidP="00B6756A">
            <w:pPr>
              <w:rPr>
                <w:rFonts w:eastAsia="Times New Roman"/>
                <w:b/>
                <w:lang w:eastAsia="lt-LT"/>
              </w:rPr>
            </w:pPr>
            <w:r w:rsidRPr="008C103C">
              <w:rPr>
                <w:b/>
              </w:rPr>
              <w:fldChar w:fldCharType="begin">
                <w:ffData>
                  <w:name w:val=""/>
                  <w:enabled/>
                  <w:calcOnExit w:val="0"/>
                  <w:checkBox>
                    <w:sizeAuto/>
                    <w:default w:val="0"/>
                  </w:checkBox>
                </w:ffData>
              </w:fldChar>
            </w:r>
            <w:r w:rsidRPr="008C103C">
              <w:rPr>
                <w:b/>
              </w:rPr>
              <w:instrText xml:space="preserve"> FORMCHECKBOX </w:instrText>
            </w:r>
            <w:r w:rsidR="001B6581">
              <w:rPr>
                <w:b/>
              </w:rPr>
            </w:r>
            <w:r w:rsidR="001B6581">
              <w:rPr>
                <w:b/>
              </w:rPr>
              <w:fldChar w:fldCharType="separate"/>
            </w:r>
            <w:r w:rsidRPr="008C103C">
              <w:rPr>
                <w:b/>
              </w:rPr>
              <w:fldChar w:fldCharType="end"/>
            </w:r>
          </w:p>
        </w:tc>
      </w:tr>
      <w:tr w:rsidR="00B6756A" w:rsidTr="00B6756A">
        <w:tc>
          <w:tcPr>
            <w:tcW w:w="2614" w:type="dxa"/>
            <w:vMerge/>
          </w:tcPr>
          <w:p w:rsidR="00B6756A" w:rsidRPr="008C103C" w:rsidRDefault="00B6756A" w:rsidP="00B6756A">
            <w:pPr>
              <w:rPr>
                <w:rFonts w:eastAsia="Times New Roman"/>
                <w:lang w:eastAsia="lt-LT"/>
              </w:rPr>
            </w:pPr>
          </w:p>
        </w:tc>
        <w:tc>
          <w:tcPr>
            <w:tcW w:w="755" w:type="dxa"/>
            <w:vMerge/>
          </w:tcPr>
          <w:p w:rsidR="00B6756A" w:rsidRPr="008C103C" w:rsidRDefault="00B6756A" w:rsidP="00B6756A">
            <w:pPr>
              <w:rPr>
                <w:rFonts w:eastAsia="Times New Roman"/>
                <w:b/>
                <w:lang w:eastAsia="lt-LT"/>
              </w:rPr>
            </w:pPr>
          </w:p>
        </w:tc>
        <w:tc>
          <w:tcPr>
            <w:tcW w:w="5670" w:type="dxa"/>
          </w:tcPr>
          <w:p w:rsidR="00B6756A" w:rsidRPr="008C103C" w:rsidRDefault="00B6756A" w:rsidP="00B6756A">
            <w:pPr>
              <w:rPr>
                <w:rFonts w:eastAsia="Times New Roman"/>
                <w:lang w:eastAsia="lt-LT"/>
              </w:rPr>
            </w:pPr>
            <w:r>
              <w:rPr>
                <w:rFonts w:eastAsia="Times New Roman"/>
                <w:lang w:eastAsia="lt-LT"/>
              </w:rPr>
              <w:t>8</w:t>
            </w:r>
            <w:r w:rsidRPr="008C103C">
              <w:rPr>
                <w:rFonts w:eastAsia="Times New Roman"/>
                <w:lang w:eastAsia="lt-LT"/>
              </w:rPr>
              <w:t xml:space="preserve">.2.2. </w:t>
            </w:r>
            <w:r w:rsidRPr="008C103C">
              <w:t>Pažangios taikomosios technologijos asmens ir visuomenės sveikatai.</w:t>
            </w:r>
          </w:p>
        </w:tc>
        <w:tc>
          <w:tcPr>
            <w:tcW w:w="815" w:type="dxa"/>
          </w:tcPr>
          <w:p w:rsidR="00B6756A" w:rsidRPr="008C103C" w:rsidRDefault="00B6756A" w:rsidP="00B6756A">
            <w:pPr>
              <w:rPr>
                <w:rFonts w:eastAsia="Times New Roman"/>
                <w:b/>
                <w:lang w:eastAsia="lt-LT"/>
              </w:rPr>
            </w:pPr>
            <w:r w:rsidRPr="008C103C">
              <w:rPr>
                <w:b/>
              </w:rPr>
              <w:fldChar w:fldCharType="begin">
                <w:ffData>
                  <w:name w:val=""/>
                  <w:enabled/>
                  <w:calcOnExit w:val="0"/>
                  <w:checkBox>
                    <w:sizeAuto/>
                    <w:default w:val="0"/>
                  </w:checkBox>
                </w:ffData>
              </w:fldChar>
            </w:r>
            <w:r w:rsidRPr="008C103C">
              <w:rPr>
                <w:b/>
              </w:rPr>
              <w:instrText xml:space="preserve"> FORMCHECKBOX </w:instrText>
            </w:r>
            <w:r w:rsidR="001B6581">
              <w:rPr>
                <w:b/>
              </w:rPr>
            </w:r>
            <w:r w:rsidR="001B6581">
              <w:rPr>
                <w:b/>
              </w:rPr>
              <w:fldChar w:fldCharType="separate"/>
            </w:r>
            <w:r w:rsidRPr="008C103C">
              <w:rPr>
                <w:b/>
              </w:rPr>
              <w:fldChar w:fldCharType="end"/>
            </w:r>
          </w:p>
        </w:tc>
      </w:tr>
      <w:tr w:rsidR="00B6756A" w:rsidTr="00B6756A">
        <w:tc>
          <w:tcPr>
            <w:tcW w:w="2614" w:type="dxa"/>
            <w:vMerge/>
          </w:tcPr>
          <w:p w:rsidR="00B6756A" w:rsidRPr="008C103C" w:rsidRDefault="00B6756A" w:rsidP="00B6756A">
            <w:pPr>
              <w:rPr>
                <w:rFonts w:eastAsia="Times New Roman"/>
                <w:lang w:eastAsia="lt-LT"/>
              </w:rPr>
            </w:pPr>
          </w:p>
        </w:tc>
        <w:tc>
          <w:tcPr>
            <w:tcW w:w="755" w:type="dxa"/>
            <w:vMerge/>
          </w:tcPr>
          <w:p w:rsidR="00B6756A" w:rsidRPr="008C103C" w:rsidRDefault="00B6756A" w:rsidP="00B6756A">
            <w:pPr>
              <w:rPr>
                <w:rFonts w:eastAsia="Times New Roman"/>
                <w:b/>
                <w:lang w:eastAsia="lt-LT"/>
              </w:rPr>
            </w:pPr>
          </w:p>
        </w:tc>
        <w:tc>
          <w:tcPr>
            <w:tcW w:w="5670" w:type="dxa"/>
          </w:tcPr>
          <w:p w:rsidR="00B6756A" w:rsidRPr="008C103C" w:rsidRDefault="00B6756A" w:rsidP="00B6756A">
            <w:pPr>
              <w:rPr>
                <w:rFonts w:eastAsia="Times New Roman"/>
                <w:lang w:eastAsia="lt-LT"/>
              </w:rPr>
            </w:pPr>
            <w:r>
              <w:rPr>
                <w:rFonts w:eastAsia="Times New Roman"/>
                <w:lang w:eastAsia="lt-LT"/>
              </w:rPr>
              <w:t>8</w:t>
            </w:r>
            <w:r w:rsidRPr="008C103C">
              <w:rPr>
                <w:rFonts w:eastAsia="Times New Roman"/>
                <w:lang w:eastAsia="lt-LT"/>
              </w:rPr>
              <w:t>.2.3. P</w:t>
            </w:r>
            <w:r w:rsidRPr="008C103C">
              <w:t>ažangi medicinos inžinerija ankstyvai diagnostikai ir gydymui.</w:t>
            </w:r>
          </w:p>
        </w:tc>
        <w:tc>
          <w:tcPr>
            <w:tcW w:w="815" w:type="dxa"/>
          </w:tcPr>
          <w:p w:rsidR="00B6756A" w:rsidRPr="008C103C" w:rsidRDefault="00B6756A" w:rsidP="00B6756A">
            <w:pPr>
              <w:rPr>
                <w:rFonts w:eastAsia="Times New Roman"/>
                <w:b/>
                <w:lang w:eastAsia="lt-LT"/>
              </w:rPr>
            </w:pPr>
            <w:r w:rsidRPr="008C103C">
              <w:rPr>
                <w:b/>
              </w:rPr>
              <w:fldChar w:fldCharType="begin">
                <w:ffData>
                  <w:name w:val=""/>
                  <w:enabled/>
                  <w:calcOnExit w:val="0"/>
                  <w:checkBox>
                    <w:sizeAuto/>
                    <w:default w:val="0"/>
                  </w:checkBox>
                </w:ffData>
              </w:fldChar>
            </w:r>
            <w:r w:rsidRPr="008C103C">
              <w:rPr>
                <w:b/>
              </w:rPr>
              <w:instrText xml:space="preserve"> FORMCHECKBOX </w:instrText>
            </w:r>
            <w:r w:rsidR="001B6581">
              <w:rPr>
                <w:b/>
              </w:rPr>
            </w:r>
            <w:r w:rsidR="001B6581">
              <w:rPr>
                <w:b/>
              </w:rPr>
              <w:fldChar w:fldCharType="separate"/>
            </w:r>
            <w:r w:rsidRPr="008C103C">
              <w:rPr>
                <w:b/>
              </w:rPr>
              <w:fldChar w:fldCharType="end"/>
            </w:r>
          </w:p>
        </w:tc>
      </w:tr>
      <w:tr w:rsidR="00B6756A" w:rsidTr="00B6756A">
        <w:tc>
          <w:tcPr>
            <w:tcW w:w="2614" w:type="dxa"/>
            <w:vMerge w:val="restart"/>
            <w:vAlign w:val="center"/>
          </w:tcPr>
          <w:p w:rsidR="00B6756A" w:rsidRPr="008C103C" w:rsidRDefault="00B6756A" w:rsidP="00B6756A">
            <w:pPr>
              <w:rPr>
                <w:rFonts w:eastAsia="Times New Roman"/>
                <w:b/>
                <w:lang w:eastAsia="lt-LT"/>
              </w:rPr>
            </w:pPr>
            <w:r>
              <w:rPr>
                <w:rFonts w:eastAsia="Times New Roman"/>
                <w:b/>
                <w:lang w:eastAsia="lt-LT"/>
              </w:rPr>
              <w:t>8</w:t>
            </w:r>
            <w:r w:rsidRPr="008C103C">
              <w:rPr>
                <w:rFonts w:eastAsia="Times New Roman"/>
                <w:b/>
                <w:lang w:eastAsia="lt-LT"/>
              </w:rPr>
              <w:t xml:space="preserve">.3. </w:t>
            </w:r>
            <w:r w:rsidRPr="008C103C">
              <w:rPr>
                <w:b/>
              </w:rPr>
              <w:t>Agroinovacijos ir maisto technologijos</w:t>
            </w:r>
          </w:p>
        </w:tc>
        <w:tc>
          <w:tcPr>
            <w:tcW w:w="755" w:type="dxa"/>
            <w:vMerge w:val="restart"/>
            <w:vAlign w:val="center"/>
          </w:tcPr>
          <w:p w:rsidR="00B6756A" w:rsidRPr="008C103C" w:rsidRDefault="00B6756A" w:rsidP="00B6756A">
            <w:pPr>
              <w:jc w:val="center"/>
              <w:rPr>
                <w:rFonts w:eastAsia="Times New Roman"/>
                <w:b/>
                <w:lang w:eastAsia="lt-LT"/>
              </w:rPr>
            </w:pPr>
            <w:r w:rsidRPr="008C103C">
              <w:rPr>
                <w:b/>
              </w:rPr>
              <w:fldChar w:fldCharType="begin">
                <w:ffData>
                  <w:name w:val=""/>
                  <w:enabled/>
                  <w:calcOnExit w:val="0"/>
                  <w:checkBox>
                    <w:sizeAuto/>
                    <w:default w:val="0"/>
                  </w:checkBox>
                </w:ffData>
              </w:fldChar>
            </w:r>
            <w:r w:rsidRPr="008C103C">
              <w:rPr>
                <w:b/>
              </w:rPr>
              <w:instrText xml:space="preserve"> FORMCHECKBOX </w:instrText>
            </w:r>
            <w:r w:rsidR="001B6581">
              <w:rPr>
                <w:b/>
              </w:rPr>
            </w:r>
            <w:r w:rsidR="001B6581">
              <w:rPr>
                <w:b/>
              </w:rPr>
              <w:fldChar w:fldCharType="separate"/>
            </w:r>
            <w:r w:rsidRPr="008C103C">
              <w:rPr>
                <w:b/>
              </w:rPr>
              <w:fldChar w:fldCharType="end"/>
            </w:r>
          </w:p>
        </w:tc>
        <w:tc>
          <w:tcPr>
            <w:tcW w:w="5670" w:type="dxa"/>
          </w:tcPr>
          <w:p w:rsidR="00B6756A" w:rsidRPr="008C103C" w:rsidRDefault="00B6756A" w:rsidP="00B6756A">
            <w:pPr>
              <w:rPr>
                <w:rFonts w:eastAsia="Times New Roman"/>
                <w:lang w:eastAsia="lt-LT"/>
              </w:rPr>
            </w:pPr>
            <w:r>
              <w:rPr>
                <w:rFonts w:eastAsia="Times New Roman"/>
                <w:lang w:eastAsia="lt-LT"/>
              </w:rPr>
              <w:t>8</w:t>
            </w:r>
            <w:r w:rsidRPr="008C103C">
              <w:rPr>
                <w:rFonts w:eastAsia="Times New Roman"/>
                <w:lang w:eastAsia="lt-LT"/>
              </w:rPr>
              <w:t>.3.1. T</w:t>
            </w:r>
            <w:r w:rsidRPr="008C103C">
              <w:t>varūs agrobiologiniai ištekliai ir saugesnis maistas.</w:t>
            </w:r>
          </w:p>
        </w:tc>
        <w:tc>
          <w:tcPr>
            <w:tcW w:w="815" w:type="dxa"/>
          </w:tcPr>
          <w:p w:rsidR="00B6756A" w:rsidRPr="008C103C" w:rsidRDefault="00B6756A" w:rsidP="00B6756A">
            <w:pPr>
              <w:rPr>
                <w:rFonts w:eastAsia="Times New Roman"/>
                <w:b/>
                <w:lang w:eastAsia="lt-LT"/>
              </w:rPr>
            </w:pPr>
            <w:r w:rsidRPr="008C103C">
              <w:rPr>
                <w:b/>
              </w:rPr>
              <w:fldChar w:fldCharType="begin">
                <w:ffData>
                  <w:name w:val=""/>
                  <w:enabled/>
                  <w:calcOnExit w:val="0"/>
                  <w:checkBox>
                    <w:sizeAuto/>
                    <w:default w:val="0"/>
                  </w:checkBox>
                </w:ffData>
              </w:fldChar>
            </w:r>
            <w:r w:rsidRPr="008C103C">
              <w:rPr>
                <w:b/>
              </w:rPr>
              <w:instrText xml:space="preserve"> FORMCHECKBOX </w:instrText>
            </w:r>
            <w:r w:rsidR="001B6581">
              <w:rPr>
                <w:b/>
              </w:rPr>
            </w:r>
            <w:r w:rsidR="001B6581">
              <w:rPr>
                <w:b/>
              </w:rPr>
              <w:fldChar w:fldCharType="separate"/>
            </w:r>
            <w:r w:rsidRPr="008C103C">
              <w:rPr>
                <w:b/>
              </w:rPr>
              <w:fldChar w:fldCharType="end"/>
            </w:r>
          </w:p>
        </w:tc>
      </w:tr>
      <w:tr w:rsidR="00B6756A" w:rsidTr="00B6756A">
        <w:tc>
          <w:tcPr>
            <w:tcW w:w="2614" w:type="dxa"/>
            <w:vMerge/>
          </w:tcPr>
          <w:p w:rsidR="00B6756A" w:rsidRPr="008C103C" w:rsidRDefault="00B6756A" w:rsidP="00B6756A">
            <w:pPr>
              <w:rPr>
                <w:rFonts w:eastAsia="Times New Roman"/>
                <w:lang w:eastAsia="lt-LT"/>
              </w:rPr>
            </w:pPr>
          </w:p>
        </w:tc>
        <w:tc>
          <w:tcPr>
            <w:tcW w:w="755" w:type="dxa"/>
            <w:vMerge/>
            <w:vAlign w:val="center"/>
          </w:tcPr>
          <w:p w:rsidR="00B6756A" w:rsidRPr="008C103C" w:rsidRDefault="00B6756A" w:rsidP="00B6756A">
            <w:pPr>
              <w:jc w:val="center"/>
              <w:rPr>
                <w:rFonts w:eastAsia="Times New Roman"/>
                <w:b/>
                <w:lang w:eastAsia="lt-LT"/>
              </w:rPr>
            </w:pPr>
          </w:p>
        </w:tc>
        <w:tc>
          <w:tcPr>
            <w:tcW w:w="5670" w:type="dxa"/>
          </w:tcPr>
          <w:p w:rsidR="00B6756A" w:rsidRPr="008C103C" w:rsidRDefault="00B6756A" w:rsidP="00B6756A">
            <w:pPr>
              <w:rPr>
                <w:rFonts w:eastAsia="Times New Roman"/>
                <w:lang w:eastAsia="lt-LT"/>
              </w:rPr>
            </w:pPr>
            <w:r>
              <w:rPr>
                <w:rFonts w:eastAsia="Times New Roman"/>
                <w:lang w:eastAsia="lt-LT"/>
              </w:rPr>
              <w:t>8</w:t>
            </w:r>
            <w:r w:rsidRPr="008C103C">
              <w:rPr>
                <w:rFonts w:eastAsia="Times New Roman"/>
                <w:lang w:eastAsia="lt-LT"/>
              </w:rPr>
              <w:t xml:space="preserve">.3.2. </w:t>
            </w:r>
            <w:r w:rsidRPr="008C103C">
              <w:t>Funkcionalus maistas.</w:t>
            </w:r>
          </w:p>
        </w:tc>
        <w:tc>
          <w:tcPr>
            <w:tcW w:w="815" w:type="dxa"/>
          </w:tcPr>
          <w:p w:rsidR="00B6756A" w:rsidRPr="008C103C" w:rsidRDefault="00B6756A" w:rsidP="00B6756A">
            <w:pPr>
              <w:rPr>
                <w:rFonts w:eastAsia="Times New Roman"/>
                <w:b/>
                <w:lang w:eastAsia="lt-LT"/>
              </w:rPr>
            </w:pPr>
            <w:r w:rsidRPr="008C103C">
              <w:rPr>
                <w:b/>
              </w:rPr>
              <w:fldChar w:fldCharType="begin">
                <w:ffData>
                  <w:name w:val=""/>
                  <w:enabled/>
                  <w:calcOnExit w:val="0"/>
                  <w:checkBox>
                    <w:sizeAuto/>
                    <w:default w:val="0"/>
                  </w:checkBox>
                </w:ffData>
              </w:fldChar>
            </w:r>
            <w:r w:rsidRPr="008C103C">
              <w:rPr>
                <w:b/>
              </w:rPr>
              <w:instrText xml:space="preserve"> FORMCHECKBOX </w:instrText>
            </w:r>
            <w:r w:rsidR="001B6581">
              <w:rPr>
                <w:b/>
              </w:rPr>
            </w:r>
            <w:r w:rsidR="001B6581">
              <w:rPr>
                <w:b/>
              </w:rPr>
              <w:fldChar w:fldCharType="separate"/>
            </w:r>
            <w:r w:rsidRPr="008C103C">
              <w:rPr>
                <w:b/>
              </w:rPr>
              <w:fldChar w:fldCharType="end"/>
            </w:r>
          </w:p>
        </w:tc>
      </w:tr>
      <w:tr w:rsidR="00B6756A" w:rsidTr="00B6756A">
        <w:tc>
          <w:tcPr>
            <w:tcW w:w="2614" w:type="dxa"/>
            <w:vMerge/>
          </w:tcPr>
          <w:p w:rsidR="00B6756A" w:rsidRPr="008C103C" w:rsidRDefault="00B6756A" w:rsidP="00B6756A">
            <w:pPr>
              <w:rPr>
                <w:rFonts w:eastAsia="Times New Roman"/>
                <w:lang w:eastAsia="lt-LT"/>
              </w:rPr>
            </w:pPr>
          </w:p>
        </w:tc>
        <w:tc>
          <w:tcPr>
            <w:tcW w:w="755" w:type="dxa"/>
            <w:vMerge/>
            <w:vAlign w:val="center"/>
          </w:tcPr>
          <w:p w:rsidR="00B6756A" w:rsidRPr="008C103C" w:rsidRDefault="00B6756A" w:rsidP="00B6756A">
            <w:pPr>
              <w:jc w:val="center"/>
              <w:rPr>
                <w:rFonts w:eastAsia="Times New Roman"/>
                <w:b/>
                <w:lang w:eastAsia="lt-LT"/>
              </w:rPr>
            </w:pPr>
          </w:p>
        </w:tc>
        <w:tc>
          <w:tcPr>
            <w:tcW w:w="5670" w:type="dxa"/>
          </w:tcPr>
          <w:p w:rsidR="00B6756A" w:rsidRPr="008C103C" w:rsidRDefault="00B6756A" w:rsidP="00B6756A">
            <w:pPr>
              <w:rPr>
                <w:rFonts w:eastAsia="Times New Roman"/>
                <w:lang w:eastAsia="lt-LT"/>
              </w:rPr>
            </w:pPr>
            <w:r>
              <w:rPr>
                <w:rFonts w:eastAsia="Times New Roman"/>
                <w:lang w:eastAsia="lt-LT"/>
              </w:rPr>
              <w:t>8</w:t>
            </w:r>
            <w:r w:rsidRPr="008C103C">
              <w:rPr>
                <w:rFonts w:eastAsia="Times New Roman"/>
                <w:lang w:eastAsia="lt-LT"/>
              </w:rPr>
              <w:t>.3.3. I</w:t>
            </w:r>
            <w:r w:rsidRPr="008C103C">
              <w:t>novatyvus biožaliavų kūrimas, tobulinimas ir perdirbimas (biorafinavimas).</w:t>
            </w:r>
          </w:p>
        </w:tc>
        <w:tc>
          <w:tcPr>
            <w:tcW w:w="815" w:type="dxa"/>
          </w:tcPr>
          <w:p w:rsidR="00B6756A" w:rsidRPr="008C103C" w:rsidRDefault="00B6756A" w:rsidP="00B6756A">
            <w:pPr>
              <w:rPr>
                <w:rFonts w:eastAsia="Times New Roman"/>
                <w:b/>
                <w:lang w:eastAsia="lt-LT"/>
              </w:rPr>
            </w:pPr>
            <w:r w:rsidRPr="008C103C">
              <w:rPr>
                <w:b/>
              </w:rPr>
              <w:fldChar w:fldCharType="begin">
                <w:ffData>
                  <w:name w:val=""/>
                  <w:enabled/>
                  <w:calcOnExit w:val="0"/>
                  <w:checkBox>
                    <w:sizeAuto/>
                    <w:default w:val="0"/>
                  </w:checkBox>
                </w:ffData>
              </w:fldChar>
            </w:r>
            <w:r w:rsidRPr="008C103C">
              <w:rPr>
                <w:b/>
              </w:rPr>
              <w:instrText xml:space="preserve"> FORMCHECKBOX </w:instrText>
            </w:r>
            <w:r w:rsidR="001B6581">
              <w:rPr>
                <w:b/>
              </w:rPr>
            </w:r>
            <w:r w:rsidR="001B6581">
              <w:rPr>
                <w:b/>
              </w:rPr>
              <w:fldChar w:fldCharType="separate"/>
            </w:r>
            <w:r w:rsidRPr="008C103C">
              <w:rPr>
                <w:b/>
              </w:rPr>
              <w:fldChar w:fldCharType="end"/>
            </w:r>
          </w:p>
        </w:tc>
      </w:tr>
      <w:tr w:rsidR="00B6756A" w:rsidTr="00B6756A">
        <w:tc>
          <w:tcPr>
            <w:tcW w:w="2614" w:type="dxa"/>
            <w:vMerge w:val="restart"/>
            <w:vAlign w:val="center"/>
          </w:tcPr>
          <w:p w:rsidR="00B6756A" w:rsidRPr="008C103C" w:rsidRDefault="00B6756A" w:rsidP="00B6756A">
            <w:pPr>
              <w:rPr>
                <w:rFonts w:eastAsia="Times New Roman"/>
                <w:b/>
                <w:lang w:eastAsia="lt-LT"/>
              </w:rPr>
            </w:pPr>
            <w:r>
              <w:rPr>
                <w:rFonts w:eastAsia="Times New Roman"/>
                <w:b/>
                <w:lang w:eastAsia="lt-LT"/>
              </w:rPr>
              <w:t>8</w:t>
            </w:r>
            <w:r w:rsidRPr="008C103C">
              <w:rPr>
                <w:rFonts w:eastAsia="Times New Roman"/>
                <w:b/>
                <w:lang w:eastAsia="lt-LT"/>
              </w:rPr>
              <w:t xml:space="preserve">.4. </w:t>
            </w:r>
            <w:r w:rsidRPr="008C103C">
              <w:rPr>
                <w:b/>
              </w:rPr>
              <w:t>Nauji gamybos procesai, medžiagos ir technologijos</w:t>
            </w:r>
          </w:p>
        </w:tc>
        <w:tc>
          <w:tcPr>
            <w:tcW w:w="755" w:type="dxa"/>
            <w:vMerge w:val="restart"/>
            <w:vAlign w:val="center"/>
          </w:tcPr>
          <w:p w:rsidR="00B6756A" w:rsidRPr="008C103C" w:rsidRDefault="00B6756A" w:rsidP="00B6756A">
            <w:pPr>
              <w:jc w:val="center"/>
              <w:rPr>
                <w:rFonts w:eastAsia="Times New Roman"/>
                <w:b/>
                <w:lang w:eastAsia="lt-LT"/>
              </w:rPr>
            </w:pPr>
            <w:r w:rsidRPr="008C103C">
              <w:rPr>
                <w:b/>
              </w:rPr>
              <w:fldChar w:fldCharType="begin">
                <w:ffData>
                  <w:name w:val=""/>
                  <w:enabled/>
                  <w:calcOnExit w:val="0"/>
                  <w:checkBox>
                    <w:sizeAuto/>
                    <w:default w:val="0"/>
                  </w:checkBox>
                </w:ffData>
              </w:fldChar>
            </w:r>
            <w:r w:rsidRPr="008C103C">
              <w:rPr>
                <w:b/>
              </w:rPr>
              <w:instrText xml:space="preserve"> FORMCHECKBOX </w:instrText>
            </w:r>
            <w:r w:rsidR="001B6581">
              <w:rPr>
                <w:b/>
              </w:rPr>
            </w:r>
            <w:r w:rsidR="001B6581">
              <w:rPr>
                <w:b/>
              </w:rPr>
              <w:fldChar w:fldCharType="separate"/>
            </w:r>
            <w:r w:rsidRPr="008C103C">
              <w:rPr>
                <w:b/>
              </w:rPr>
              <w:fldChar w:fldCharType="end"/>
            </w:r>
          </w:p>
        </w:tc>
        <w:tc>
          <w:tcPr>
            <w:tcW w:w="5670" w:type="dxa"/>
          </w:tcPr>
          <w:p w:rsidR="00B6756A" w:rsidRPr="008C103C" w:rsidRDefault="00B6756A" w:rsidP="00B6756A">
            <w:pPr>
              <w:rPr>
                <w:rFonts w:eastAsia="Times New Roman"/>
                <w:lang w:eastAsia="lt-LT"/>
              </w:rPr>
            </w:pPr>
            <w:r>
              <w:rPr>
                <w:rFonts w:eastAsia="Times New Roman"/>
                <w:lang w:eastAsia="lt-LT"/>
              </w:rPr>
              <w:t>8</w:t>
            </w:r>
            <w:r w:rsidRPr="008C103C">
              <w:rPr>
                <w:rFonts w:eastAsia="Times New Roman"/>
                <w:lang w:eastAsia="lt-LT"/>
              </w:rPr>
              <w:t>.4.1. F</w:t>
            </w:r>
            <w:r w:rsidRPr="008C103C">
              <w:t>otoninės ir lazerinės technologijos.</w:t>
            </w:r>
          </w:p>
        </w:tc>
        <w:tc>
          <w:tcPr>
            <w:tcW w:w="815" w:type="dxa"/>
          </w:tcPr>
          <w:p w:rsidR="00B6756A" w:rsidRPr="008C103C" w:rsidRDefault="00B6756A" w:rsidP="00B6756A">
            <w:pPr>
              <w:rPr>
                <w:rFonts w:eastAsia="Times New Roman"/>
                <w:b/>
                <w:lang w:eastAsia="lt-LT"/>
              </w:rPr>
            </w:pPr>
            <w:r w:rsidRPr="008C103C">
              <w:rPr>
                <w:b/>
              </w:rPr>
              <w:fldChar w:fldCharType="begin">
                <w:ffData>
                  <w:name w:val=""/>
                  <w:enabled/>
                  <w:calcOnExit w:val="0"/>
                  <w:checkBox>
                    <w:sizeAuto/>
                    <w:default w:val="0"/>
                  </w:checkBox>
                </w:ffData>
              </w:fldChar>
            </w:r>
            <w:r w:rsidRPr="008C103C">
              <w:rPr>
                <w:b/>
              </w:rPr>
              <w:instrText xml:space="preserve"> FORMCHECKBOX </w:instrText>
            </w:r>
            <w:r w:rsidR="001B6581">
              <w:rPr>
                <w:b/>
              </w:rPr>
            </w:r>
            <w:r w:rsidR="001B6581">
              <w:rPr>
                <w:b/>
              </w:rPr>
              <w:fldChar w:fldCharType="separate"/>
            </w:r>
            <w:r w:rsidRPr="008C103C">
              <w:rPr>
                <w:b/>
              </w:rPr>
              <w:fldChar w:fldCharType="end"/>
            </w:r>
          </w:p>
        </w:tc>
      </w:tr>
      <w:tr w:rsidR="00B6756A" w:rsidTr="00B6756A">
        <w:tc>
          <w:tcPr>
            <w:tcW w:w="2614" w:type="dxa"/>
            <w:vMerge/>
          </w:tcPr>
          <w:p w:rsidR="00B6756A" w:rsidRPr="008C103C" w:rsidRDefault="00B6756A" w:rsidP="00B6756A">
            <w:pPr>
              <w:rPr>
                <w:rFonts w:eastAsia="Times New Roman"/>
                <w:b/>
                <w:lang w:eastAsia="lt-LT"/>
              </w:rPr>
            </w:pPr>
          </w:p>
        </w:tc>
        <w:tc>
          <w:tcPr>
            <w:tcW w:w="755" w:type="dxa"/>
            <w:vMerge/>
          </w:tcPr>
          <w:p w:rsidR="00B6756A" w:rsidRPr="008C103C" w:rsidRDefault="00B6756A" w:rsidP="00B6756A">
            <w:pPr>
              <w:rPr>
                <w:rFonts w:eastAsia="Times New Roman"/>
                <w:b/>
                <w:lang w:eastAsia="lt-LT"/>
              </w:rPr>
            </w:pPr>
          </w:p>
        </w:tc>
        <w:tc>
          <w:tcPr>
            <w:tcW w:w="5670" w:type="dxa"/>
          </w:tcPr>
          <w:p w:rsidR="00B6756A" w:rsidRPr="008C103C" w:rsidRDefault="00B6756A" w:rsidP="00B6756A">
            <w:pPr>
              <w:rPr>
                <w:rFonts w:eastAsia="Times New Roman"/>
                <w:b/>
                <w:lang w:eastAsia="lt-LT"/>
              </w:rPr>
            </w:pPr>
            <w:r>
              <w:rPr>
                <w:rFonts w:eastAsia="Times New Roman"/>
                <w:lang w:eastAsia="lt-LT"/>
              </w:rPr>
              <w:t>8</w:t>
            </w:r>
            <w:r w:rsidRPr="008C103C">
              <w:rPr>
                <w:rFonts w:eastAsia="Times New Roman"/>
                <w:lang w:eastAsia="lt-LT"/>
              </w:rPr>
              <w:t>.4.2. F</w:t>
            </w:r>
            <w:r w:rsidRPr="008C103C">
              <w:t>unkcinės medžiagos ir danga.</w:t>
            </w:r>
          </w:p>
        </w:tc>
        <w:tc>
          <w:tcPr>
            <w:tcW w:w="815" w:type="dxa"/>
          </w:tcPr>
          <w:p w:rsidR="00B6756A" w:rsidRPr="008C103C" w:rsidRDefault="00B6756A" w:rsidP="00B6756A">
            <w:pPr>
              <w:rPr>
                <w:rFonts w:eastAsia="Times New Roman"/>
                <w:b/>
                <w:lang w:eastAsia="lt-LT"/>
              </w:rPr>
            </w:pPr>
            <w:r w:rsidRPr="008C103C">
              <w:rPr>
                <w:b/>
              </w:rPr>
              <w:fldChar w:fldCharType="begin">
                <w:ffData>
                  <w:name w:val=""/>
                  <w:enabled/>
                  <w:calcOnExit w:val="0"/>
                  <w:checkBox>
                    <w:sizeAuto/>
                    <w:default w:val="0"/>
                  </w:checkBox>
                </w:ffData>
              </w:fldChar>
            </w:r>
            <w:r w:rsidRPr="008C103C">
              <w:rPr>
                <w:b/>
              </w:rPr>
              <w:instrText xml:space="preserve"> FORMCHECKBOX </w:instrText>
            </w:r>
            <w:r w:rsidR="001B6581">
              <w:rPr>
                <w:b/>
              </w:rPr>
            </w:r>
            <w:r w:rsidR="001B6581">
              <w:rPr>
                <w:b/>
              </w:rPr>
              <w:fldChar w:fldCharType="separate"/>
            </w:r>
            <w:r w:rsidRPr="008C103C">
              <w:rPr>
                <w:b/>
              </w:rPr>
              <w:fldChar w:fldCharType="end"/>
            </w:r>
          </w:p>
        </w:tc>
      </w:tr>
      <w:tr w:rsidR="00B6756A" w:rsidTr="00B6756A">
        <w:tc>
          <w:tcPr>
            <w:tcW w:w="2614" w:type="dxa"/>
            <w:vMerge/>
          </w:tcPr>
          <w:p w:rsidR="00B6756A" w:rsidRPr="008C103C" w:rsidRDefault="00B6756A" w:rsidP="00B6756A">
            <w:pPr>
              <w:rPr>
                <w:rFonts w:eastAsia="Times New Roman"/>
                <w:b/>
                <w:lang w:eastAsia="lt-LT"/>
              </w:rPr>
            </w:pPr>
          </w:p>
        </w:tc>
        <w:tc>
          <w:tcPr>
            <w:tcW w:w="755" w:type="dxa"/>
            <w:vMerge/>
          </w:tcPr>
          <w:p w:rsidR="00B6756A" w:rsidRPr="008C103C" w:rsidRDefault="00B6756A" w:rsidP="00B6756A">
            <w:pPr>
              <w:rPr>
                <w:rFonts w:eastAsia="Times New Roman"/>
                <w:b/>
                <w:lang w:eastAsia="lt-LT"/>
              </w:rPr>
            </w:pPr>
          </w:p>
        </w:tc>
        <w:tc>
          <w:tcPr>
            <w:tcW w:w="5670" w:type="dxa"/>
          </w:tcPr>
          <w:p w:rsidR="00B6756A" w:rsidRPr="008C103C" w:rsidRDefault="00B6756A" w:rsidP="00B6756A">
            <w:pPr>
              <w:rPr>
                <w:rFonts w:eastAsia="Times New Roman"/>
                <w:lang w:eastAsia="lt-LT"/>
              </w:rPr>
            </w:pPr>
            <w:r>
              <w:rPr>
                <w:rFonts w:eastAsia="Times New Roman"/>
                <w:lang w:eastAsia="lt-LT"/>
              </w:rPr>
              <w:t>8</w:t>
            </w:r>
            <w:r w:rsidRPr="008C103C">
              <w:rPr>
                <w:rFonts w:eastAsia="Times New Roman"/>
                <w:lang w:eastAsia="lt-LT"/>
              </w:rPr>
              <w:t>.4.3. K</w:t>
            </w:r>
            <w:r w:rsidRPr="008C103C">
              <w:t>onstrukcinės ir kompozitinės medžiagos.</w:t>
            </w:r>
          </w:p>
        </w:tc>
        <w:tc>
          <w:tcPr>
            <w:tcW w:w="815" w:type="dxa"/>
          </w:tcPr>
          <w:p w:rsidR="00B6756A" w:rsidRPr="008C103C" w:rsidRDefault="00B6756A" w:rsidP="00B6756A">
            <w:pPr>
              <w:rPr>
                <w:rFonts w:eastAsia="Times New Roman"/>
                <w:b/>
                <w:lang w:eastAsia="lt-LT"/>
              </w:rPr>
            </w:pPr>
            <w:r w:rsidRPr="008C103C">
              <w:rPr>
                <w:b/>
              </w:rPr>
              <w:fldChar w:fldCharType="begin">
                <w:ffData>
                  <w:name w:val=""/>
                  <w:enabled/>
                  <w:calcOnExit w:val="0"/>
                  <w:checkBox>
                    <w:sizeAuto/>
                    <w:default w:val="0"/>
                  </w:checkBox>
                </w:ffData>
              </w:fldChar>
            </w:r>
            <w:r w:rsidRPr="008C103C">
              <w:rPr>
                <w:b/>
              </w:rPr>
              <w:instrText xml:space="preserve"> FORMCHECKBOX </w:instrText>
            </w:r>
            <w:r w:rsidR="001B6581">
              <w:rPr>
                <w:b/>
              </w:rPr>
            </w:r>
            <w:r w:rsidR="001B6581">
              <w:rPr>
                <w:b/>
              </w:rPr>
              <w:fldChar w:fldCharType="separate"/>
            </w:r>
            <w:r w:rsidRPr="008C103C">
              <w:rPr>
                <w:b/>
              </w:rPr>
              <w:fldChar w:fldCharType="end"/>
            </w:r>
          </w:p>
        </w:tc>
      </w:tr>
      <w:tr w:rsidR="00B6756A" w:rsidTr="00B6756A">
        <w:tc>
          <w:tcPr>
            <w:tcW w:w="2614" w:type="dxa"/>
            <w:vMerge/>
          </w:tcPr>
          <w:p w:rsidR="00B6756A" w:rsidRPr="008C103C" w:rsidRDefault="00B6756A" w:rsidP="00B6756A">
            <w:pPr>
              <w:rPr>
                <w:rFonts w:eastAsia="Times New Roman"/>
                <w:b/>
                <w:lang w:eastAsia="lt-LT"/>
              </w:rPr>
            </w:pPr>
          </w:p>
        </w:tc>
        <w:tc>
          <w:tcPr>
            <w:tcW w:w="755" w:type="dxa"/>
            <w:vMerge/>
          </w:tcPr>
          <w:p w:rsidR="00B6756A" w:rsidRPr="008C103C" w:rsidRDefault="00B6756A" w:rsidP="00B6756A">
            <w:pPr>
              <w:rPr>
                <w:rFonts w:eastAsia="Times New Roman"/>
                <w:b/>
                <w:lang w:eastAsia="lt-LT"/>
              </w:rPr>
            </w:pPr>
          </w:p>
        </w:tc>
        <w:tc>
          <w:tcPr>
            <w:tcW w:w="5670" w:type="dxa"/>
          </w:tcPr>
          <w:p w:rsidR="00B6756A" w:rsidRPr="008C103C" w:rsidRDefault="00B6756A" w:rsidP="00B6756A">
            <w:pPr>
              <w:rPr>
                <w:rFonts w:eastAsia="Times New Roman"/>
                <w:lang w:eastAsia="lt-LT"/>
              </w:rPr>
            </w:pPr>
            <w:r>
              <w:rPr>
                <w:rFonts w:eastAsia="Times New Roman"/>
                <w:lang w:eastAsia="lt-LT"/>
              </w:rPr>
              <w:t>8</w:t>
            </w:r>
            <w:r w:rsidRPr="008C103C">
              <w:rPr>
                <w:rFonts w:eastAsia="Times New Roman"/>
                <w:lang w:eastAsia="lt-LT"/>
              </w:rPr>
              <w:t xml:space="preserve">.4.4. </w:t>
            </w:r>
            <w:r w:rsidRPr="008C103C">
              <w:t>Lanksčios produktų kūrimo ir gamybos technologinės sistemos.</w:t>
            </w:r>
          </w:p>
        </w:tc>
        <w:tc>
          <w:tcPr>
            <w:tcW w:w="815" w:type="dxa"/>
          </w:tcPr>
          <w:p w:rsidR="00B6756A" w:rsidRPr="008C103C" w:rsidRDefault="00B6756A" w:rsidP="00B6756A">
            <w:pPr>
              <w:rPr>
                <w:rFonts w:eastAsia="Times New Roman"/>
                <w:b/>
                <w:lang w:eastAsia="lt-LT"/>
              </w:rPr>
            </w:pPr>
            <w:r w:rsidRPr="008C103C">
              <w:rPr>
                <w:b/>
              </w:rPr>
              <w:fldChar w:fldCharType="begin">
                <w:ffData>
                  <w:name w:val=""/>
                  <w:enabled/>
                  <w:calcOnExit w:val="0"/>
                  <w:checkBox>
                    <w:sizeAuto/>
                    <w:default w:val="0"/>
                  </w:checkBox>
                </w:ffData>
              </w:fldChar>
            </w:r>
            <w:r w:rsidRPr="008C103C">
              <w:rPr>
                <w:b/>
              </w:rPr>
              <w:instrText xml:space="preserve"> FORMCHECKBOX </w:instrText>
            </w:r>
            <w:r w:rsidR="001B6581">
              <w:rPr>
                <w:b/>
              </w:rPr>
            </w:r>
            <w:r w:rsidR="001B6581">
              <w:rPr>
                <w:b/>
              </w:rPr>
              <w:fldChar w:fldCharType="separate"/>
            </w:r>
            <w:r w:rsidRPr="008C103C">
              <w:rPr>
                <w:b/>
              </w:rPr>
              <w:fldChar w:fldCharType="end"/>
            </w:r>
          </w:p>
        </w:tc>
      </w:tr>
      <w:tr w:rsidR="00B6756A" w:rsidTr="00B6756A">
        <w:tc>
          <w:tcPr>
            <w:tcW w:w="2614" w:type="dxa"/>
            <w:vMerge w:val="restart"/>
            <w:vAlign w:val="center"/>
          </w:tcPr>
          <w:p w:rsidR="00B6756A" w:rsidRPr="008C103C" w:rsidRDefault="00B6756A" w:rsidP="00B6756A">
            <w:pPr>
              <w:rPr>
                <w:rFonts w:eastAsia="Times New Roman"/>
                <w:b/>
                <w:lang w:eastAsia="lt-LT"/>
              </w:rPr>
            </w:pPr>
            <w:r>
              <w:rPr>
                <w:rFonts w:eastAsia="Times New Roman"/>
                <w:b/>
                <w:lang w:eastAsia="lt-LT"/>
              </w:rPr>
              <w:t>8</w:t>
            </w:r>
            <w:r w:rsidRPr="008C103C">
              <w:rPr>
                <w:rFonts w:eastAsia="Times New Roman"/>
                <w:b/>
                <w:lang w:eastAsia="lt-LT"/>
              </w:rPr>
              <w:t xml:space="preserve">.5. </w:t>
            </w:r>
            <w:r w:rsidRPr="008C103C">
              <w:rPr>
                <w:b/>
              </w:rPr>
              <w:t>Transportas, logistika ir informacinės ir ryšių technologijos</w:t>
            </w:r>
          </w:p>
        </w:tc>
        <w:tc>
          <w:tcPr>
            <w:tcW w:w="755" w:type="dxa"/>
            <w:vMerge w:val="restart"/>
            <w:vAlign w:val="center"/>
          </w:tcPr>
          <w:p w:rsidR="00B6756A" w:rsidRPr="008C103C" w:rsidRDefault="00B6756A" w:rsidP="00B6756A">
            <w:pPr>
              <w:jc w:val="center"/>
              <w:rPr>
                <w:rFonts w:eastAsia="Times New Roman"/>
                <w:b/>
                <w:lang w:eastAsia="lt-LT"/>
              </w:rPr>
            </w:pPr>
            <w:r w:rsidRPr="008C103C">
              <w:rPr>
                <w:b/>
              </w:rPr>
              <w:fldChar w:fldCharType="begin">
                <w:ffData>
                  <w:name w:val=""/>
                  <w:enabled/>
                  <w:calcOnExit w:val="0"/>
                  <w:checkBox>
                    <w:sizeAuto/>
                    <w:default w:val="0"/>
                  </w:checkBox>
                </w:ffData>
              </w:fldChar>
            </w:r>
            <w:r w:rsidRPr="008C103C">
              <w:rPr>
                <w:b/>
              </w:rPr>
              <w:instrText xml:space="preserve"> FORMCHECKBOX </w:instrText>
            </w:r>
            <w:r w:rsidR="001B6581">
              <w:rPr>
                <w:b/>
              </w:rPr>
            </w:r>
            <w:r w:rsidR="001B6581">
              <w:rPr>
                <w:b/>
              </w:rPr>
              <w:fldChar w:fldCharType="separate"/>
            </w:r>
            <w:r w:rsidRPr="008C103C">
              <w:rPr>
                <w:b/>
              </w:rPr>
              <w:fldChar w:fldCharType="end"/>
            </w:r>
          </w:p>
        </w:tc>
        <w:tc>
          <w:tcPr>
            <w:tcW w:w="5670" w:type="dxa"/>
          </w:tcPr>
          <w:p w:rsidR="00B6756A" w:rsidRPr="008C103C" w:rsidRDefault="00B6756A" w:rsidP="00B6756A">
            <w:pPr>
              <w:rPr>
                <w:rFonts w:eastAsia="Times New Roman"/>
                <w:lang w:eastAsia="lt-LT"/>
              </w:rPr>
            </w:pPr>
            <w:r>
              <w:rPr>
                <w:rFonts w:eastAsia="Times New Roman"/>
                <w:lang w:eastAsia="lt-LT"/>
              </w:rPr>
              <w:t>8</w:t>
            </w:r>
            <w:r w:rsidRPr="008C103C">
              <w:rPr>
                <w:rFonts w:eastAsia="Times New Roman"/>
                <w:lang w:eastAsia="lt-LT"/>
              </w:rPr>
              <w:t xml:space="preserve">.5.1. </w:t>
            </w:r>
            <w:r w:rsidRPr="008C103C">
              <w:t>Sumanios transporto sistemos ir informacinės ir ryšių technologijos.</w:t>
            </w:r>
          </w:p>
        </w:tc>
        <w:tc>
          <w:tcPr>
            <w:tcW w:w="815" w:type="dxa"/>
          </w:tcPr>
          <w:p w:rsidR="00B6756A" w:rsidRPr="008C103C" w:rsidRDefault="00B6756A" w:rsidP="00B6756A">
            <w:pPr>
              <w:rPr>
                <w:rFonts w:eastAsia="Times New Roman"/>
                <w:b/>
                <w:lang w:eastAsia="lt-LT"/>
              </w:rPr>
            </w:pPr>
            <w:r w:rsidRPr="008C103C">
              <w:rPr>
                <w:b/>
              </w:rPr>
              <w:fldChar w:fldCharType="begin">
                <w:ffData>
                  <w:name w:val=""/>
                  <w:enabled/>
                  <w:calcOnExit w:val="0"/>
                  <w:checkBox>
                    <w:sizeAuto/>
                    <w:default w:val="0"/>
                  </w:checkBox>
                </w:ffData>
              </w:fldChar>
            </w:r>
            <w:r w:rsidRPr="008C103C">
              <w:rPr>
                <w:b/>
              </w:rPr>
              <w:instrText xml:space="preserve"> FORMCHECKBOX </w:instrText>
            </w:r>
            <w:r w:rsidR="001B6581">
              <w:rPr>
                <w:b/>
              </w:rPr>
            </w:r>
            <w:r w:rsidR="001B6581">
              <w:rPr>
                <w:b/>
              </w:rPr>
              <w:fldChar w:fldCharType="separate"/>
            </w:r>
            <w:r w:rsidRPr="008C103C">
              <w:rPr>
                <w:b/>
              </w:rPr>
              <w:fldChar w:fldCharType="end"/>
            </w:r>
          </w:p>
        </w:tc>
      </w:tr>
      <w:tr w:rsidR="00B6756A" w:rsidTr="00B6756A">
        <w:tc>
          <w:tcPr>
            <w:tcW w:w="2614" w:type="dxa"/>
            <w:vMerge/>
          </w:tcPr>
          <w:p w:rsidR="00B6756A" w:rsidRPr="008C103C" w:rsidRDefault="00B6756A" w:rsidP="00B6756A">
            <w:pPr>
              <w:rPr>
                <w:rFonts w:eastAsia="Times New Roman"/>
                <w:b/>
                <w:lang w:eastAsia="lt-LT"/>
              </w:rPr>
            </w:pPr>
          </w:p>
        </w:tc>
        <w:tc>
          <w:tcPr>
            <w:tcW w:w="755" w:type="dxa"/>
            <w:vMerge/>
          </w:tcPr>
          <w:p w:rsidR="00B6756A" w:rsidRPr="008C103C" w:rsidRDefault="00B6756A" w:rsidP="00B6756A">
            <w:pPr>
              <w:rPr>
                <w:rFonts w:eastAsia="Times New Roman"/>
                <w:b/>
                <w:lang w:eastAsia="lt-LT"/>
              </w:rPr>
            </w:pPr>
          </w:p>
        </w:tc>
        <w:tc>
          <w:tcPr>
            <w:tcW w:w="5670" w:type="dxa"/>
          </w:tcPr>
          <w:p w:rsidR="00B6756A" w:rsidRPr="008C103C" w:rsidRDefault="00B6756A" w:rsidP="00B6756A">
            <w:pPr>
              <w:rPr>
                <w:rFonts w:eastAsia="Times New Roman"/>
                <w:lang w:eastAsia="lt-LT"/>
              </w:rPr>
            </w:pPr>
            <w:r>
              <w:rPr>
                <w:rFonts w:eastAsia="Times New Roman"/>
                <w:lang w:eastAsia="lt-LT"/>
              </w:rPr>
              <w:t>8</w:t>
            </w:r>
            <w:r w:rsidRPr="008C103C">
              <w:rPr>
                <w:rFonts w:eastAsia="Times New Roman"/>
                <w:lang w:eastAsia="lt-LT"/>
              </w:rPr>
              <w:t xml:space="preserve">.5.2. </w:t>
            </w:r>
            <w:r w:rsidRPr="008C103C">
              <w:t>Tarptautinių transporto koridorių valdymo ir transporto rūšių integracijos technologijos/modeliai.</w:t>
            </w:r>
          </w:p>
        </w:tc>
        <w:tc>
          <w:tcPr>
            <w:tcW w:w="815" w:type="dxa"/>
          </w:tcPr>
          <w:p w:rsidR="00B6756A" w:rsidRPr="008C103C" w:rsidRDefault="00B6756A" w:rsidP="00B6756A">
            <w:pPr>
              <w:rPr>
                <w:rFonts w:eastAsia="Times New Roman"/>
                <w:b/>
                <w:lang w:eastAsia="lt-LT"/>
              </w:rPr>
            </w:pPr>
            <w:r w:rsidRPr="008C103C">
              <w:rPr>
                <w:b/>
              </w:rPr>
              <w:fldChar w:fldCharType="begin">
                <w:ffData>
                  <w:name w:val=""/>
                  <w:enabled/>
                  <w:calcOnExit w:val="0"/>
                  <w:checkBox>
                    <w:sizeAuto/>
                    <w:default w:val="0"/>
                  </w:checkBox>
                </w:ffData>
              </w:fldChar>
            </w:r>
            <w:r w:rsidRPr="008C103C">
              <w:rPr>
                <w:b/>
              </w:rPr>
              <w:instrText xml:space="preserve"> FORMCHECKBOX </w:instrText>
            </w:r>
            <w:r w:rsidR="001B6581">
              <w:rPr>
                <w:b/>
              </w:rPr>
            </w:r>
            <w:r w:rsidR="001B6581">
              <w:rPr>
                <w:b/>
              </w:rPr>
              <w:fldChar w:fldCharType="separate"/>
            </w:r>
            <w:r w:rsidRPr="008C103C">
              <w:rPr>
                <w:b/>
              </w:rPr>
              <w:fldChar w:fldCharType="end"/>
            </w:r>
          </w:p>
        </w:tc>
      </w:tr>
      <w:tr w:rsidR="00B6756A" w:rsidTr="00B6756A">
        <w:tc>
          <w:tcPr>
            <w:tcW w:w="2614" w:type="dxa"/>
            <w:vMerge/>
          </w:tcPr>
          <w:p w:rsidR="00B6756A" w:rsidRPr="008C103C" w:rsidRDefault="00B6756A" w:rsidP="00B6756A">
            <w:pPr>
              <w:rPr>
                <w:rFonts w:eastAsia="Times New Roman"/>
                <w:b/>
                <w:lang w:eastAsia="lt-LT"/>
              </w:rPr>
            </w:pPr>
          </w:p>
        </w:tc>
        <w:tc>
          <w:tcPr>
            <w:tcW w:w="755" w:type="dxa"/>
            <w:vMerge/>
          </w:tcPr>
          <w:p w:rsidR="00B6756A" w:rsidRPr="008C103C" w:rsidRDefault="00B6756A" w:rsidP="00B6756A">
            <w:pPr>
              <w:rPr>
                <w:rFonts w:eastAsia="Times New Roman"/>
                <w:b/>
                <w:lang w:eastAsia="lt-LT"/>
              </w:rPr>
            </w:pPr>
          </w:p>
        </w:tc>
        <w:tc>
          <w:tcPr>
            <w:tcW w:w="5670" w:type="dxa"/>
          </w:tcPr>
          <w:p w:rsidR="00B6756A" w:rsidRPr="008C103C" w:rsidRDefault="00B6756A" w:rsidP="00B6756A">
            <w:pPr>
              <w:rPr>
                <w:rFonts w:eastAsia="Times New Roman"/>
                <w:lang w:eastAsia="lt-LT"/>
              </w:rPr>
            </w:pPr>
            <w:r>
              <w:rPr>
                <w:rFonts w:eastAsia="Times New Roman"/>
                <w:lang w:eastAsia="lt-LT"/>
              </w:rPr>
              <w:t>8</w:t>
            </w:r>
            <w:r w:rsidRPr="008C103C">
              <w:rPr>
                <w:rFonts w:eastAsia="Times New Roman"/>
                <w:lang w:eastAsia="lt-LT"/>
              </w:rPr>
              <w:t>.5.3. P</w:t>
            </w:r>
            <w:r w:rsidRPr="008C103C">
              <w:t>ažangus elektroninis turinys, technologijos jam kurti ir informacinė sąveika.</w:t>
            </w:r>
          </w:p>
        </w:tc>
        <w:tc>
          <w:tcPr>
            <w:tcW w:w="815" w:type="dxa"/>
          </w:tcPr>
          <w:p w:rsidR="00B6756A" w:rsidRPr="008C103C" w:rsidRDefault="00B6756A" w:rsidP="00B6756A">
            <w:pPr>
              <w:rPr>
                <w:rFonts w:eastAsia="Times New Roman"/>
                <w:b/>
                <w:lang w:eastAsia="lt-LT"/>
              </w:rPr>
            </w:pPr>
            <w:r w:rsidRPr="008C103C">
              <w:rPr>
                <w:b/>
              </w:rPr>
              <w:fldChar w:fldCharType="begin">
                <w:ffData>
                  <w:name w:val=""/>
                  <w:enabled/>
                  <w:calcOnExit w:val="0"/>
                  <w:checkBox>
                    <w:sizeAuto/>
                    <w:default w:val="0"/>
                  </w:checkBox>
                </w:ffData>
              </w:fldChar>
            </w:r>
            <w:r w:rsidRPr="008C103C">
              <w:rPr>
                <w:b/>
              </w:rPr>
              <w:instrText xml:space="preserve"> FORMCHECKBOX </w:instrText>
            </w:r>
            <w:r w:rsidR="001B6581">
              <w:rPr>
                <w:b/>
              </w:rPr>
            </w:r>
            <w:r w:rsidR="001B6581">
              <w:rPr>
                <w:b/>
              </w:rPr>
              <w:fldChar w:fldCharType="separate"/>
            </w:r>
            <w:r w:rsidRPr="008C103C">
              <w:rPr>
                <w:b/>
              </w:rPr>
              <w:fldChar w:fldCharType="end"/>
            </w:r>
          </w:p>
        </w:tc>
      </w:tr>
      <w:tr w:rsidR="00B6756A" w:rsidTr="00B6756A">
        <w:tc>
          <w:tcPr>
            <w:tcW w:w="2614" w:type="dxa"/>
            <w:vMerge/>
          </w:tcPr>
          <w:p w:rsidR="00B6756A" w:rsidRPr="008C103C" w:rsidRDefault="00B6756A" w:rsidP="00B6756A">
            <w:pPr>
              <w:rPr>
                <w:rFonts w:eastAsia="Times New Roman"/>
                <w:b/>
                <w:lang w:eastAsia="lt-LT"/>
              </w:rPr>
            </w:pPr>
          </w:p>
        </w:tc>
        <w:tc>
          <w:tcPr>
            <w:tcW w:w="755" w:type="dxa"/>
            <w:vMerge/>
          </w:tcPr>
          <w:p w:rsidR="00B6756A" w:rsidRPr="008C103C" w:rsidRDefault="00B6756A" w:rsidP="00B6756A">
            <w:pPr>
              <w:rPr>
                <w:rFonts w:eastAsia="Times New Roman"/>
                <w:b/>
                <w:lang w:eastAsia="lt-LT"/>
              </w:rPr>
            </w:pPr>
          </w:p>
        </w:tc>
        <w:tc>
          <w:tcPr>
            <w:tcW w:w="5670" w:type="dxa"/>
          </w:tcPr>
          <w:p w:rsidR="00B6756A" w:rsidRPr="008C103C" w:rsidRDefault="00B6756A" w:rsidP="00B6756A">
            <w:pPr>
              <w:rPr>
                <w:rFonts w:eastAsia="Times New Roman"/>
                <w:lang w:eastAsia="lt-LT"/>
              </w:rPr>
            </w:pPr>
            <w:r>
              <w:rPr>
                <w:rFonts w:eastAsia="Times New Roman"/>
                <w:lang w:eastAsia="lt-LT"/>
              </w:rPr>
              <w:t>8</w:t>
            </w:r>
            <w:r w:rsidRPr="008C103C">
              <w:rPr>
                <w:rFonts w:eastAsia="Times New Roman"/>
                <w:lang w:eastAsia="lt-LT"/>
              </w:rPr>
              <w:t>.5.4. I</w:t>
            </w:r>
            <w:r w:rsidRPr="008C103C">
              <w:t xml:space="preserve">nformacinių ir ryšių technologijų </w:t>
            </w:r>
            <w:r w:rsidRPr="008C103C">
              <w:lastRenderedPageBreak/>
              <w:t>infrastruktūros, debesų kompiuterijos sprendimai ir paslaugos.</w:t>
            </w:r>
          </w:p>
        </w:tc>
        <w:tc>
          <w:tcPr>
            <w:tcW w:w="815" w:type="dxa"/>
          </w:tcPr>
          <w:p w:rsidR="00B6756A" w:rsidRPr="008C103C" w:rsidRDefault="00B6756A" w:rsidP="00B6756A">
            <w:pPr>
              <w:rPr>
                <w:rFonts w:eastAsia="Times New Roman"/>
                <w:b/>
                <w:lang w:eastAsia="lt-LT"/>
              </w:rPr>
            </w:pPr>
            <w:r w:rsidRPr="008C103C">
              <w:rPr>
                <w:b/>
              </w:rPr>
              <w:lastRenderedPageBreak/>
              <w:fldChar w:fldCharType="begin">
                <w:ffData>
                  <w:name w:val=""/>
                  <w:enabled/>
                  <w:calcOnExit w:val="0"/>
                  <w:checkBox>
                    <w:sizeAuto/>
                    <w:default w:val="0"/>
                  </w:checkBox>
                </w:ffData>
              </w:fldChar>
            </w:r>
            <w:r w:rsidRPr="008C103C">
              <w:rPr>
                <w:b/>
              </w:rPr>
              <w:instrText xml:space="preserve"> FORMCHECKBOX </w:instrText>
            </w:r>
            <w:r w:rsidR="001B6581">
              <w:rPr>
                <w:b/>
              </w:rPr>
            </w:r>
            <w:r w:rsidR="001B6581">
              <w:rPr>
                <w:b/>
              </w:rPr>
              <w:fldChar w:fldCharType="separate"/>
            </w:r>
            <w:r w:rsidRPr="008C103C">
              <w:rPr>
                <w:b/>
              </w:rPr>
              <w:fldChar w:fldCharType="end"/>
            </w:r>
          </w:p>
        </w:tc>
      </w:tr>
      <w:tr w:rsidR="00B6756A" w:rsidTr="00B6756A">
        <w:tc>
          <w:tcPr>
            <w:tcW w:w="2614" w:type="dxa"/>
            <w:vMerge w:val="restart"/>
            <w:vAlign w:val="center"/>
          </w:tcPr>
          <w:p w:rsidR="00B6756A" w:rsidRPr="008C103C" w:rsidRDefault="00B6756A" w:rsidP="00B6756A">
            <w:pPr>
              <w:rPr>
                <w:rFonts w:eastAsia="Times New Roman"/>
                <w:b/>
                <w:lang w:eastAsia="lt-LT"/>
              </w:rPr>
            </w:pPr>
            <w:r>
              <w:rPr>
                <w:rFonts w:eastAsia="Times New Roman"/>
                <w:b/>
                <w:lang w:eastAsia="lt-LT"/>
              </w:rPr>
              <w:lastRenderedPageBreak/>
              <w:t>8</w:t>
            </w:r>
            <w:r w:rsidRPr="008C103C">
              <w:rPr>
                <w:rFonts w:eastAsia="Times New Roman"/>
                <w:b/>
                <w:lang w:eastAsia="lt-LT"/>
              </w:rPr>
              <w:t xml:space="preserve">.6. </w:t>
            </w:r>
            <w:r w:rsidRPr="008C103C">
              <w:rPr>
                <w:b/>
              </w:rPr>
              <w:t>Įtrauki ir kūrybinga visuomenė</w:t>
            </w:r>
          </w:p>
        </w:tc>
        <w:tc>
          <w:tcPr>
            <w:tcW w:w="755" w:type="dxa"/>
            <w:vMerge w:val="restart"/>
            <w:vAlign w:val="center"/>
          </w:tcPr>
          <w:p w:rsidR="00B6756A" w:rsidRPr="008C103C" w:rsidRDefault="00B6756A" w:rsidP="00B6756A">
            <w:pPr>
              <w:jc w:val="center"/>
              <w:rPr>
                <w:rFonts w:eastAsia="Times New Roman"/>
                <w:b/>
                <w:lang w:eastAsia="lt-LT"/>
              </w:rPr>
            </w:pPr>
            <w:r w:rsidRPr="008C103C">
              <w:rPr>
                <w:b/>
              </w:rPr>
              <w:fldChar w:fldCharType="begin">
                <w:ffData>
                  <w:name w:val=""/>
                  <w:enabled/>
                  <w:calcOnExit w:val="0"/>
                  <w:checkBox>
                    <w:sizeAuto/>
                    <w:default w:val="0"/>
                  </w:checkBox>
                </w:ffData>
              </w:fldChar>
            </w:r>
            <w:r w:rsidRPr="008C103C">
              <w:rPr>
                <w:b/>
              </w:rPr>
              <w:instrText xml:space="preserve"> FORMCHECKBOX </w:instrText>
            </w:r>
            <w:r w:rsidR="001B6581">
              <w:rPr>
                <w:b/>
              </w:rPr>
            </w:r>
            <w:r w:rsidR="001B6581">
              <w:rPr>
                <w:b/>
              </w:rPr>
              <w:fldChar w:fldCharType="separate"/>
            </w:r>
            <w:r w:rsidRPr="008C103C">
              <w:rPr>
                <w:b/>
              </w:rPr>
              <w:fldChar w:fldCharType="end"/>
            </w:r>
          </w:p>
        </w:tc>
        <w:tc>
          <w:tcPr>
            <w:tcW w:w="5670" w:type="dxa"/>
          </w:tcPr>
          <w:p w:rsidR="00B6756A" w:rsidRPr="008C103C" w:rsidRDefault="00B6756A" w:rsidP="00B6756A">
            <w:pPr>
              <w:rPr>
                <w:rFonts w:eastAsia="Times New Roman"/>
                <w:lang w:eastAsia="lt-LT"/>
              </w:rPr>
            </w:pPr>
            <w:r>
              <w:rPr>
                <w:rFonts w:eastAsia="Times New Roman"/>
                <w:lang w:eastAsia="lt-LT"/>
              </w:rPr>
              <w:t>8</w:t>
            </w:r>
            <w:r w:rsidRPr="008C103C">
              <w:rPr>
                <w:rFonts w:eastAsia="Times New Roman"/>
                <w:lang w:eastAsia="lt-LT"/>
              </w:rPr>
              <w:t>.6.1. M</w:t>
            </w:r>
            <w:r w:rsidRPr="008C103C">
              <w:t>odernios ugdymosi technologijos ir procesai.</w:t>
            </w:r>
          </w:p>
        </w:tc>
        <w:tc>
          <w:tcPr>
            <w:tcW w:w="815" w:type="dxa"/>
          </w:tcPr>
          <w:p w:rsidR="00B6756A" w:rsidRPr="008C103C" w:rsidRDefault="00B6756A" w:rsidP="00B6756A">
            <w:pPr>
              <w:rPr>
                <w:rFonts w:eastAsia="Times New Roman"/>
                <w:b/>
                <w:lang w:eastAsia="lt-LT"/>
              </w:rPr>
            </w:pPr>
            <w:r w:rsidRPr="008C103C">
              <w:rPr>
                <w:b/>
              </w:rPr>
              <w:fldChar w:fldCharType="begin">
                <w:ffData>
                  <w:name w:val=""/>
                  <w:enabled/>
                  <w:calcOnExit w:val="0"/>
                  <w:checkBox>
                    <w:sizeAuto/>
                    <w:default w:val="0"/>
                  </w:checkBox>
                </w:ffData>
              </w:fldChar>
            </w:r>
            <w:r w:rsidRPr="008C103C">
              <w:rPr>
                <w:b/>
              </w:rPr>
              <w:instrText xml:space="preserve"> FORMCHECKBOX </w:instrText>
            </w:r>
            <w:r w:rsidR="001B6581">
              <w:rPr>
                <w:b/>
              </w:rPr>
            </w:r>
            <w:r w:rsidR="001B6581">
              <w:rPr>
                <w:b/>
              </w:rPr>
              <w:fldChar w:fldCharType="separate"/>
            </w:r>
            <w:r w:rsidRPr="008C103C">
              <w:rPr>
                <w:b/>
              </w:rPr>
              <w:fldChar w:fldCharType="end"/>
            </w:r>
          </w:p>
        </w:tc>
      </w:tr>
      <w:tr w:rsidR="00B6756A" w:rsidTr="00B6756A">
        <w:trPr>
          <w:trHeight w:val="624"/>
        </w:trPr>
        <w:tc>
          <w:tcPr>
            <w:tcW w:w="2614" w:type="dxa"/>
            <w:vMerge/>
          </w:tcPr>
          <w:p w:rsidR="00B6756A" w:rsidRPr="008C103C" w:rsidRDefault="00B6756A" w:rsidP="00B6756A">
            <w:pPr>
              <w:rPr>
                <w:rFonts w:eastAsia="Times New Roman"/>
                <w:b/>
                <w:lang w:eastAsia="lt-LT"/>
              </w:rPr>
            </w:pPr>
          </w:p>
        </w:tc>
        <w:tc>
          <w:tcPr>
            <w:tcW w:w="755" w:type="dxa"/>
            <w:vMerge/>
          </w:tcPr>
          <w:p w:rsidR="00B6756A" w:rsidRPr="008C103C" w:rsidRDefault="00B6756A" w:rsidP="00B6756A">
            <w:pPr>
              <w:rPr>
                <w:rFonts w:eastAsia="Times New Roman"/>
                <w:b/>
                <w:lang w:eastAsia="lt-LT"/>
              </w:rPr>
            </w:pPr>
          </w:p>
        </w:tc>
        <w:tc>
          <w:tcPr>
            <w:tcW w:w="5670" w:type="dxa"/>
          </w:tcPr>
          <w:p w:rsidR="00B6756A" w:rsidRPr="008C103C" w:rsidRDefault="00B6756A" w:rsidP="00B6756A">
            <w:pPr>
              <w:rPr>
                <w:rFonts w:eastAsia="Times New Roman"/>
                <w:lang w:eastAsia="lt-LT"/>
              </w:rPr>
            </w:pPr>
            <w:r>
              <w:rPr>
                <w:rFonts w:eastAsia="Times New Roman"/>
                <w:lang w:eastAsia="lt-LT"/>
              </w:rPr>
              <w:t>8</w:t>
            </w:r>
            <w:r w:rsidRPr="008C103C">
              <w:rPr>
                <w:rFonts w:eastAsia="Times New Roman"/>
                <w:lang w:eastAsia="lt-LT"/>
              </w:rPr>
              <w:t xml:space="preserve">.6.2. </w:t>
            </w:r>
            <w:r w:rsidRPr="008C103C">
              <w:t>Proveržio inovacijų kūrimo ir diegimo technologijos ir procesai.</w:t>
            </w:r>
          </w:p>
        </w:tc>
        <w:tc>
          <w:tcPr>
            <w:tcW w:w="815" w:type="dxa"/>
          </w:tcPr>
          <w:p w:rsidR="00B6756A" w:rsidRPr="008C103C" w:rsidRDefault="00B6756A" w:rsidP="00B6756A">
            <w:pPr>
              <w:rPr>
                <w:rFonts w:eastAsia="Times New Roman"/>
                <w:b/>
                <w:lang w:eastAsia="lt-LT"/>
              </w:rPr>
            </w:pPr>
            <w:r w:rsidRPr="008C103C">
              <w:rPr>
                <w:b/>
              </w:rPr>
              <w:fldChar w:fldCharType="begin">
                <w:ffData>
                  <w:name w:val=""/>
                  <w:enabled/>
                  <w:calcOnExit w:val="0"/>
                  <w:checkBox>
                    <w:sizeAuto/>
                    <w:default w:val="0"/>
                  </w:checkBox>
                </w:ffData>
              </w:fldChar>
            </w:r>
            <w:r w:rsidRPr="008C103C">
              <w:rPr>
                <w:b/>
              </w:rPr>
              <w:instrText xml:space="preserve"> FORMCHECKBOX </w:instrText>
            </w:r>
            <w:r w:rsidR="001B6581">
              <w:rPr>
                <w:b/>
              </w:rPr>
            </w:r>
            <w:r w:rsidR="001B6581">
              <w:rPr>
                <w:b/>
              </w:rPr>
              <w:fldChar w:fldCharType="separate"/>
            </w:r>
            <w:r w:rsidRPr="008C103C">
              <w:rPr>
                <w:b/>
              </w:rPr>
              <w:fldChar w:fldCharType="end"/>
            </w:r>
          </w:p>
        </w:tc>
      </w:tr>
      <w:tr w:rsidR="00B6756A" w:rsidTr="00B6756A">
        <w:trPr>
          <w:trHeight w:val="228"/>
        </w:trPr>
        <w:tc>
          <w:tcPr>
            <w:tcW w:w="9854" w:type="dxa"/>
            <w:gridSpan w:val="4"/>
          </w:tcPr>
          <w:p w:rsidR="00B6756A" w:rsidRPr="00453893" w:rsidRDefault="00B6756A" w:rsidP="00B6756A">
            <w:pPr>
              <w:rPr>
                <w:i/>
              </w:rPr>
            </w:pPr>
            <w:r>
              <w:rPr>
                <w:i/>
              </w:rPr>
              <w:t>Pateikiama informacija, kurį pasirinkto prioriteto teminį specifiškumą atitinka projektas.</w:t>
            </w:r>
          </w:p>
        </w:tc>
      </w:tr>
    </w:tbl>
    <w:p w:rsidR="00B6756A" w:rsidRDefault="00B6756A" w:rsidP="00B6756A"/>
    <w:p w:rsidR="00B6756A" w:rsidRDefault="00B6756A" w:rsidP="00B6756A">
      <w:pPr>
        <w:jc w:val="center"/>
      </w:pPr>
      <w:r w:rsidRPr="006C122A">
        <w:t>______________________</w:t>
      </w:r>
    </w:p>
    <w:p w:rsidR="00B6756A" w:rsidRPr="00F74FAE" w:rsidRDefault="00B6756A" w:rsidP="00523CFC">
      <w:pPr>
        <w:tabs>
          <w:tab w:val="left" w:pos="1134"/>
        </w:tabs>
      </w:pPr>
    </w:p>
    <w:p w:rsidR="00F85C62" w:rsidRPr="000C63E6" w:rsidRDefault="00F85C62" w:rsidP="00B30FB7">
      <w:pPr>
        <w:rPr>
          <w:lang w:eastAsia="lt-LT"/>
        </w:rPr>
      </w:pPr>
    </w:p>
    <w:sectPr w:rsidR="00F85C62" w:rsidRPr="000C63E6" w:rsidSect="00D773C8">
      <w:headerReference w:type="default" r:id="rId20"/>
      <w:pgSz w:w="11906" w:h="16838"/>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6DC" w:rsidRDefault="003826DC" w:rsidP="00B30FB7">
      <w:r>
        <w:separator/>
      </w:r>
    </w:p>
    <w:p w:rsidR="003826DC" w:rsidRDefault="003826DC" w:rsidP="00B30FB7"/>
    <w:p w:rsidR="003826DC" w:rsidRDefault="003826DC" w:rsidP="00B30FB7"/>
  </w:endnote>
  <w:endnote w:type="continuationSeparator" w:id="0">
    <w:p w:rsidR="003826DC" w:rsidRDefault="003826DC" w:rsidP="00B30FB7">
      <w:r>
        <w:continuationSeparator/>
      </w:r>
    </w:p>
    <w:p w:rsidR="003826DC" w:rsidRDefault="003826DC" w:rsidP="00B30FB7"/>
    <w:p w:rsidR="003826DC" w:rsidRDefault="003826DC"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6DC" w:rsidRDefault="003826DC" w:rsidP="00B30FB7">
      <w:r>
        <w:separator/>
      </w:r>
    </w:p>
    <w:p w:rsidR="003826DC" w:rsidRDefault="003826DC" w:rsidP="00B30FB7"/>
    <w:p w:rsidR="003826DC" w:rsidRDefault="003826DC" w:rsidP="00B30FB7"/>
  </w:footnote>
  <w:footnote w:type="continuationSeparator" w:id="0">
    <w:p w:rsidR="003826DC" w:rsidRDefault="003826DC" w:rsidP="00B30FB7">
      <w:r>
        <w:continuationSeparator/>
      </w:r>
    </w:p>
    <w:p w:rsidR="003826DC" w:rsidRDefault="003826DC" w:rsidP="00B30FB7"/>
    <w:p w:rsidR="003826DC" w:rsidRDefault="003826DC"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431573"/>
      <w:docPartObj>
        <w:docPartGallery w:val="Page Numbers (Top of Page)"/>
        <w:docPartUnique/>
      </w:docPartObj>
    </w:sdtPr>
    <w:sdtEndPr/>
    <w:sdtContent>
      <w:p w:rsidR="00C13BF4" w:rsidRPr="00304C52" w:rsidRDefault="00C13BF4">
        <w:pPr>
          <w:pStyle w:val="Header"/>
          <w:jc w:val="center"/>
        </w:pPr>
        <w:r w:rsidRPr="00304C52">
          <w:fldChar w:fldCharType="begin"/>
        </w:r>
        <w:r w:rsidRPr="00304C52">
          <w:instrText>PAGE   \* MERGEFORMAT</w:instrText>
        </w:r>
        <w:r w:rsidRPr="00304C52">
          <w:fldChar w:fldCharType="separate"/>
        </w:r>
        <w:r w:rsidR="001B6581">
          <w:rPr>
            <w:noProof/>
          </w:rPr>
          <w:t>2</w:t>
        </w:r>
        <w:r w:rsidRPr="00304C52">
          <w:fldChar w:fldCharType="end"/>
        </w:r>
      </w:p>
    </w:sdtContent>
  </w:sdt>
  <w:p w:rsidR="00C13BF4" w:rsidRDefault="00C13B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BF4" w:rsidRDefault="00C13BF4">
    <w:pPr>
      <w:pStyle w:val="Header"/>
      <w:jc w:val="center"/>
    </w:pPr>
  </w:p>
  <w:p w:rsidR="00C13BF4" w:rsidRDefault="00C13B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967342"/>
      <w:docPartObj>
        <w:docPartGallery w:val="Page Numbers (Top of Page)"/>
        <w:docPartUnique/>
      </w:docPartObj>
    </w:sdtPr>
    <w:sdtEndPr/>
    <w:sdtContent>
      <w:p w:rsidR="00C13BF4" w:rsidRPr="00304C52" w:rsidRDefault="00C13BF4">
        <w:pPr>
          <w:pStyle w:val="Header"/>
          <w:jc w:val="center"/>
        </w:pPr>
        <w:r w:rsidRPr="00304C52">
          <w:fldChar w:fldCharType="begin"/>
        </w:r>
        <w:r w:rsidRPr="00304C52">
          <w:instrText>PAGE   \* MERGEFORMAT</w:instrText>
        </w:r>
        <w:r w:rsidRPr="00304C52">
          <w:fldChar w:fldCharType="separate"/>
        </w:r>
        <w:r w:rsidR="001B6581">
          <w:rPr>
            <w:noProof/>
          </w:rPr>
          <w:t>3</w:t>
        </w:r>
        <w:r w:rsidRPr="00304C52">
          <w:fldChar w:fldCharType="end"/>
        </w:r>
      </w:p>
    </w:sdtContent>
  </w:sdt>
  <w:p w:rsidR="00C13BF4" w:rsidRDefault="00C13BF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BF4" w:rsidRDefault="00C13BF4">
    <w:pPr>
      <w:pStyle w:val="Header"/>
      <w:jc w:val="center"/>
    </w:pPr>
  </w:p>
  <w:p w:rsidR="00C13BF4" w:rsidRDefault="00C13BF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525799"/>
      <w:docPartObj>
        <w:docPartGallery w:val="Page Numbers (Top of Page)"/>
        <w:docPartUnique/>
      </w:docPartObj>
    </w:sdtPr>
    <w:sdtEndPr/>
    <w:sdtContent>
      <w:p w:rsidR="00C13BF4" w:rsidRDefault="00C13BF4" w:rsidP="00D773C8">
        <w:pPr>
          <w:pStyle w:val="Header"/>
          <w:ind w:left="-1134" w:firstLine="0"/>
          <w:jc w:val="center"/>
        </w:pPr>
        <w:r>
          <w:fldChar w:fldCharType="begin"/>
        </w:r>
        <w:r>
          <w:instrText>PAGE   \* MERGEFORMAT</w:instrText>
        </w:r>
        <w:r>
          <w:fldChar w:fldCharType="separate"/>
        </w:r>
        <w:r w:rsidR="001B6581">
          <w:rPr>
            <w:noProof/>
          </w:rPr>
          <w:t>7</w:t>
        </w:r>
        <w:r>
          <w:fldChar w:fldCharType="end"/>
        </w:r>
      </w:p>
    </w:sdtContent>
  </w:sdt>
  <w:p w:rsidR="00C13BF4" w:rsidRDefault="00C13BF4" w:rsidP="00B30FB7">
    <w:pPr>
      <w:pStyle w:val="Header"/>
    </w:pPr>
  </w:p>
  <w:p w:rsidR="00C13BF4" w:rsidRDefault="00C13BF4" w:rsidP="00B30FB7"/>
  <w:p w:rsidR="00C13BF4" w:rsidRDefault="00C13BF4" w:rsidP="00B30F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nsid w:val="073A7B2B"/>
    <w:multiLevelType w:val="hybridMultilevel"/>
    <w:tmpl w:val="CAD85670"/>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0ED036B"/>
    <w:multiLevelType w:val="multilevel"/>
    <w:tmpl w:val="9A6249B0"/>
    <w:lvl w:ilvl="0">
      <w:start w:val="1"/>
      <w:numFmt w:val="decimal"/>
      <w:lvlText w:val="%1."/>
      <w:lvlJc w:val="left"/>
      <w:pPr>
        <w:ind w:left="8087" w:hanging="1140"/>
      </w:pPr>
      <w:rPr>
        <w:rFonts w:ascii="Times New Roman" w:hAnsi="Times New Roman" w:cs="Times New Roman" w:hint="default"/>
        <w:i w:val="0"/>
        <w:sz w:val="24"/>
        <w:szCs w:val="24"/>
      </w:rPr>
    </w:lvl>
    <w:lvl w:ilvl="1">
      <w:start w:val="1"/>
      <w:numFmt w:val="decimal"/>
      <w:isLgl/>
      <w:lvlText w:val="%1.%2."/>
      <w:lvlJc w:val="left"/>
      <w:pPr>
        <w:ind w:left="2201"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271B7A2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850"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D5A23F4"/>
    <w:multiLevelType w:val="hybridMultilevel"/>
    <w:tmpl w:val="FF0E7B56"/>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9">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434622D0"/>
    <w:multiLevelType w:val="hybridMultilevel"/>
    <w:tmpl w:val="7CBEFBE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C755A1F"/>
    <w:multiLevelType w:val="hybridMultilevel"/>
    <w:tmpl w:val="70F02C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599E481E"/>
    <w:multiLevelType w:val="hybridMultilevel"/>
    <w:tmpl w:val="BC3CE3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5">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nsid w:val="7319577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4583468"/>
    <w:multiLevelType w:val="hybridMultilevel"/>
    <w:tmpl w:val="88D852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2"/>
  </w:num>
  <w:num w:numId="3">
    <w:abstractNumId w:val="17"/>
  </w:num>
  <w:num w:numId="4">
    <w:abstractNumId w:val="0"/>
  </w:num>
  <w:num w:numId="5">
    <w:abstractNumId w:val="14"/>
  </w:num>
  <w:num w:numId="6">
    <w:abstractNumId w:val="16"/>
  </w:num>
  <w:num w:numId="7">
    <w:abstractNumId w:val="3"/>
  </w:num>
  <w:num w:numId="8">
    <w:abstractNumId w:val="2"/>
  </w:num>
  <w:num w:numId="9">
    <w:abstractNumId w:val="7"/>
  </w:num>
  <w:num w:numId="10">
    <w:abstractNumId w:val="15"/>
  </w:num>
  <w:num w:numId="11">
    <w:abstractNumId w:val="9"/>
  </w:num>
  <w:num w:numId="12">
    <w:abstractNumId w:val="10"/>
  </w:num>
  <w:num w:numId="13">
    <w:abstractNumId w:val="19"/>
  </w:num>
  <w:num w:numId="14">
    <w:abstractNumId w:val="1"/>
  </w:num>
  <w:num w:numId="15">
    <w:abstractNumId w:val="8"/>
  </w:num>
  <w:num w:numId="16">
    <w:abstractNumId w:val="4"/>
  </w:num>
  <w:num w:numId="17">
    <w:abstractNumId w:val="18"/>
  </w:num>
  <w:num w:numId="18">
    <w:abstractNumId w:val="13"/>
  </w:num>
  <w:num w:numId="19">
    <w:abstractNumId w:val="1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725D"/>
    <w:rsid w:val="0000781B"/>
    <w:rsid w:val="000122D7"/>
    <w:rsid w:val="00014D0B"/>
    <w:rsid w:val="00014D19"/>
    <w:rsid w:val="000168F5"/>
    <w:rsid w:val="00017CD5"/>
    <w:rsid w:val="00021A88"/>
    <w:rsid w:val="00023973"/>
    <w:rsid w:val="00024485"/>
    <w:rsid w:val="00024954"/>
    <w:rsid w:val="00024EBE"/>
    <w:rsid w:val="00025E27"/>
    <w:rsid w:val="00026525"/>
    <w:rsid w:val="00034B3F"/>
    <w:rsid w:val="0003739D"/>
    <w:rsid w:val="00037A1A"/>
    <w:rsid w:val="00040811"/>
    <w:rsid w:val="00040A08"/>
    <w:rsid w:val="00041B03"/>
    <w:rsid w:val="00043383"/>
    <w:rsid w:val="0004349E"/>
    <w:rsid w:val="000441F4"/>
    <w:rsid w:val="00044C92"/>
    <w:rsid w:val="00046A6F"/>
    <w:rsid w:val="000471DA"/>
    <w:rsid w:val="00054FC1"/>
    <w:rsid w:val="0006015D"/>
    <w:rsid w:val="00061E61"/>
    <w:rsid w:val="000623F3"/>
    <w:rsid w:val="00063893"/>
    <w:rsid w:val="00066F7D"/>
    <w:rsid w:val="00070923"/>
    <w:rsid w:val="00070BE9"/>
    <w:rsid w:val="00070C0B"/>
    <w:rsid w:val="0007140E"/>
    <w:rsid w:val="000729EB"/>
    <w:rsid w:val="00073CE2"/>
    <w:rsid w:val="0008230C"/>
    <w:rsid w:val="0008426D"/>
    <w:rsid w:val="0008429C"/>
    <w:rsid w:val="00086C29"/>
    <w:rsid w:val="0009082C"/>
    <w:rsid w:val="00091C63"/>
    <w:rsid w:val="00092BD2"/>
    <w:rsid w:val="00093AFF"/>
    <w:rsid w:val="00094657"/>
    <w:rsid w:val="000960DA"/>
    <w:rsid w:val="00097835"/>
    <w:rsid w:val="000A0FF2"/>
    <w:rsid w:val="000A16D0"/>
    <w:rsid w:val="000A1F72"/>
    <w:rsid w:val="000A2496"/>
    <w:rsid w:val="000A2C3F"/>
    <w:rsid w:val="000A370E"/>
    <w:rsid w:val="000A5053"/>
    <w:rsid w:val="000A5F77"/>
    <w:rsid w:val="000A6B5C"/>
    <w:rsid w:val="000A7410"/>
    <w:rsid w:val="000A78A4"/>
    <w:rsid w:val="000B0F95"/>
    <w:rsid w:val="000B11E0"/>
    <w:rsid w:val="000B1803"/>
    <w:rsid w:val="000B3E3D"/>
    <w:rsid w:val="000B424C"/>
    <w:rsid w:val="000C4869"/>
    <w:rsid w:val="000C4ACF"/>
    <w:rsid w:val="000C63E6"/>
    <w:rsid w:val="000D1990"/>
    <w:rsid w:val="000D4619"/>
    <w:rsid w:val="000D654A"/>
    <w:rsid w:val="000D6C95"/>
    <w:rsid w:val="000F0240"/>
    <w:rsid w:val="000F1F5F"/>
    <w:rsid w:val="000F23B1"/>
    <w:rsid w:val="000F4D5D"/>
    <w:rsid w:val="000F64A5"/>
    <w:rsid w:val="00102879"/>
    <w:rsid w:val="00104E51"/>
    <w:rsid w:val="0010544A"/>
    <w:rsid w:val="00106073"/>
    <w:rsid w:val="00113F60"/>
    <w:rsid w:val="00114D71"/>
    <w:rsid w:val="00115D71"/>
    <w:rsid w:val="00117409"/>
    <w:rsid w:val="0011773E"/>
    <w:rsid w:val="00122315"/>
    <w:rsid w:val="00123B93"/>
    <w:rsid w:val="00127356"/>
    <w:rsid w:val="001317DD"/>
    <w:rsid w:val="001325B2"/>
    <w:rsid w:val="00132F14"/>
    <w:rsid w:val="00134D85"/>
    <w:rsid w:val="001356B2"/>
    <w:rsid w:val="0013722E"/>
    <w:rsid w:val="00141100"/>
    <w:rsid w:val="00143E22"/>
    <w:rsid w:val="00144B17"/>
    <w:rsid w:val="00147B95"/>
    <w:rsid w:val="00147CD8"/>
    <w:rsid w:val="0015064E"/>
    <w:rsid w:val="00153D84"/>
    <w:rsid w:val="001565A0"/>
    <w:rsid w:val="00156CC8"/>
    <w:rsid w:val="00160ED2"/>
    <w:rsid w:val="0016111B"/>
    <w:rsid w:val="0016196E"/>
    <w:rsid w:val="0016442C"/>
    <w:rsid w:val="001648A1"/>
    <w:rsid w:val="00171433"/>
    <w:rsid w:val="0017184B"/>
    <w:rsid w:val="00172E5B"/>
    <w:rsid w:val="00173B8B"/>
    <w:rsid w:val="00173FA6"/>
    <w:rsid w:val="00175826"/>
    <w:rsid w:val="00176D62"/>
    <w:rsid w:val="0018255A"/>
    <w:rsid w:val="00186CCD"/>
    <w:rsid w:val="0018705C"/>
    <w:rsid w:val="00187A02"/>
    <w:rsid w:val="00191953"/>
    <w:rsid w:val="00196008"/>
    <w:rsid w:val="00196A1E"/>
    <w:rsid w:val="001A3E51"/>
    <w:rsid w:val="001A5962"/>
    <w:rsid w:val="001B11C8"/>
    <w:rsid w:val="001B28F4"/>
    <w:rsid w:val="001B2ABF"/>
    <w:rsid w:val="001B406B"/>
    <w:rsid w:val="001B4A70"/>
    <w:rsid w:val="001B4BD8"/>
    <w:rsid w:val="001B5392"/>
    <w:rsid w:val="001B6581"/>
    <w:rsid w:val="001C036E"/>
    <w:rsid w:val="001C69F7"/>
    <w:rsid w:val="001C7388"/>
    <w:rsid w:val="001C7AB2"/>
    <w:rsid w:val="001D0A5B"/>
    <w:rsid w:val="001D0FC1"/>
    <w:rsid w:val="001D1C90"/>
    <w:rsid w:val="001D7D1F"/>
    <w:rsid w:val="001E5FDD"/>
    <w:rsid w:val="001E6299"/>
    <w:rsid w:val="001F00FA"/>
    <w:rsid w:val="001F1DD6"/>
    <w:rsid w:val="001F2AD4"/>
    <w:rsid w:val="001F6BD6"/>
    <w:rsid w:val="0020045E"/>
    <w:rsid w:val="0020212E"/>
    <w:rsid w:val="002037A6"/>
    <w:rsid w:val="00205EAF"/>
    <w:rsid w:val="00211EE5"/>
    <w:rsid w:val="0021231A"/>
    <w:rsid w:val="002164ED"/>
    <w:rsid w:val="00217458"/>
    <w:rsid w:val="00217EA1"/>
    <w:rsid w:val="00221F0C"/>
    <w:rsid w:val="00222D9F"/>
    <w:rsid w:val="0023305D"/>
    <w:rsid w:val="00233F49"/>
    <w:rsid w:val="002405A3"/>
    <w:rsid w:val="002437FF"/>
    <w:rsid w:val="0024451E"/>
    <w:rsid w:val="00245121"/>
    <w:rsid w:val="00245C96"/>
    <w:rsid w:val="00245FAB"/>
    <w:rsid w:val="0024608F"/>
    <w:rsid w:val="00253F93"/>
    <w:rsid w:val="002544CA"/>
    <w:rsid w:val="002626C6"/>
    <w:rsid w:val="0026561F"/>
    <w:rsid w:val="00271E9C"/>
    <w:rsid w:val="00273813"/>
    <w:rsid w:val="00276B93"/>
    <w:rsid w:val="002812BF"/>
    <w:rsid w:val="002821D1"/>
    <w:rsid w:val="00282F50"/>
    <w:rsid w:val="00285BEA"/>
    <w:rsid w:val="002875B4"/>
    <w:rsid w:val="00290CD5"/>
    <w:rsid w:val="00291667"/>
    <w:rsid w:val="00292E2B"/>
    <w:rsid w:val="00293616"/>
    <w:rsid w:val="00293665"/>
    <w:rsid w:val="002958F9"/>
    <w:rsid w:val="002965F2"/>
    <w:rsid w:val="002A3661"/>
    <w:rsid w:val="002A55F9"/>
    <w:rsid w:val="002B0932"/>
    <w:rsid w:val="002B280F"/>
    <w:rsid w:val="002B3841"/>
    <w:rsid w:val="002B568D"/>
    <w:rsid w:val="002B603C"/>
    <w:rsid w:val="002B616D"/>
    <w:rsid w:val="002C38BC"/>
    <w:rsid w:val="002C501E"/>
    <w:rsid w:val="002C50A6"/>
    <w:rsid w:val="002C5522"/>
    <w:rsid w:val="002C5FE8"/>
    <w:rsid w:val="002C75E6"/>
    <w:rsid w:val="002D52FB"/>
    <w:rsid w:val="002E0DEF"/>
    <w:rsid w:val="002E2838"/>
    <w:rsid w:val="002E3715"/>
    <w:rsid w:val="002E42FF"/>
    <w:rsid w:val="002E50EA"/>
    <w:rsid w:val="002E5EAE"/>
    <w:rsid w:val="002E6CDB"/>
    <w:rsid w:val="002F5B2F"/>
    <w:rsid w:val="002F61A3"/>
    <w:rsid w:val="00303C5D"/>
    <w:rsid w:val="003043BF"/>
    <w:rsid w:val="00304E50"/>
    <w:rsid w:val="003068DE"/>
    <w:rsid w:val="00310642"/>
    <w:rsid w:val="00312DC2"/>
    <w:rsid w:val="00313EFE"/>
    <w:rsid w:val="00317B95"/>
    <w:rsid w:val="00321720"/>
    <w:rsid w:val="00323FF9"/>
    <w:rsid w:val="00327E97"/>
    <w:rsid w:val="00333482"/>
    <w:rsid w:val="00333A3C"/>
    <w:rsid w:val="00335140"/>
    <w:rsid w:val="00337511"/>
    <w:rsid w:val="00341B0A"/>
    <w:rsid w:val="003434C5"/>
    <w:rsid w:val="003438C5"/>
    <w:rsid w:val="00345A11"/>
    <w:rsid w:val="0034769B"/>
    <w:rsid w:val="003507F2"/>
    <w:rsid w:val="00354B1C"/>
    <w:rsid w:val="0035716D"/>
    <w:rsid w:val="00360E7A"/>
    <w:rsid w:val="003638B1"/>
    <w:rsid w:val="00363C32"/>
    <w:rsid w:val="0036467C"/>
    <w:rsid w:val="003647DD"/>
    <w:rsid w:val="003656A7"/>
    <w:rsid w:val="0037035B"/>
    <w:rsid w:val="00370C60"/>
    <w:rsid w:val="0037127F"/>
    <w:rsid w:val="00371BA4"/>
    <w:rsid w:val="00371D95"/>
    <w:rsid w:val="0037444B"/>
    <w:rsid w:val="00374B74"/>
    <w:rsid w:val="00375881"/>
    <w:rsid w:val="00376B95"/>
    <w:rsid w:val="00380D5E"/>
    <w:rsid w:val="003818AE"/>
    <w:rsid w:val="00381D9B"/>
    <w:rsid w:val="003826DC"/>
    <w:rsid w:val="00383DA1"/>
    <w:rsid w:val="00384B6B"/>
    <w:rsid w:val="003874ED"/>
    <w:rsid w:val="0038759B"/>
    <w:rsid w:val="0039208F"/>
    <w:rsid w:val="003937B3"/>
    <w:rsid w:val="00393EBD"/>
    <w:rsid w:val="00395E80"/>
    <w:rsid w:val="00397C1A"/>
    <w:rsid w:val="00397ED0"/>
    <w:rsid w:val="003A39CB"/>
    <w:rsid w:val="003A4AEE"/>
    <w:rsid w:val="003B0475"/>
    <w:rsid w:val="003B0912"/>
    <w:rsid w:val="003B1312"/>
    <w:rsid w:val="003B22FA"/>
    <w:rsid w:val="003B2678"/>
    <w:rsid w:val="003B40FD"/>
    <w:rsid w:val="003C0061"/>
    <w:rsid w:val="003C5A71"/>
    <w:rsid w:val="003C66EC"/>
    <w:rsid w:val="003C6839"/>
    <w:rsid w:val="003D1D57"/>
    <w:rsid w:val="003D2DCF"/>
    <w:rsid w:val="003D2F77"/>
    <w:rsid w:val="003D4A1C"/>
    <w:rsid w:val="003D542D"/>
    <w:rsid w:val="003D725B"/>
    <w:rsid w:val="003D782D"/>
    <w:rsid w:val="003E024E"/>
    <w:rsid w:val="003E1D5D"/>
    <w:rsid w:val="003E53CB"/>
    <w:rsid w:val="003E5D03"/>
    <w:rsid w:val="003F093C"/>
    <w:rsid w:val="003F3A22"/>
    <w:rsid w:val="003F4BD5"/>
    <w:rsid w:val="003F4E68"/>
    <w:rsid w:val="003F62EF"/>
    <w:rsid w:val="00401D26"/>
    <w:rsid w:val="004049E2"/>
    <w:rsid w:val="004054FC"/>
    <w:rsid w:val="00406E16"/>
    <w:rsid w:val="00407E2A"/>
    <w:rsid w:val="00410562"/>
    <w:rsid w:val="00410603"/>
    <w:rsid w:val="004119C1"/>
    <w:rsid w:val="00414D69"/>
    <w:rsid w:val="00417A9F"/>
    <w:rsid w:val="00420A79"/>
    <w:rsid w:val="0042391B"/>
    <w:rsid w:val="00426B9B"/>
    <w:rsid w:val="00430202"/>
    <w:rsid w:val="004302E6"/>
    <w:rsid w:val="00430D62"/>
    <w:rsid w:val="00431B87"/>
    <w:rsid w:val="00432C85"/>
    <w:rsid w:val="00432E23"/>
    <w:rsid w:val="004334C8"/>
    <w:rsid w:val="00434686"/>
    <w:rsid w:val="004423A8"/>
    <w:rsid w:val="00446891"/>
    <w:rsid w:val="00447065"/>
    <w:rsid w:val="0044763B"/>
    <w:rsid w:val="0045587C"/>
    <w:rsid w:val="004563E6"/>
    <w:rsid w:val="004610BE"/>
    <w:rsid w:val="00464558"/>
    <w:rsid w:val="00465547"/>
    <w:rsid w:val="004667A3"/>
    <w:rsid w:val="00466DE9"/>
    <w:rsid w:val="00471136"/>
    <w:rsid w:val="004761ED"/>
    <w:rsid w:val="004803A1"/>
    <w:rsid w:val="00484B80"/>
    <w:rsid w:val="004857C5"/>
    <w:rsid w:val="004875E3"/>
    <w:rsid w:val="00490812"/>
    <w:rsid w:val="0049376D"/>
    <w:rsid w:val="00495887"/>
    <w:rsid w:val="00497E8E"/>
    <w:rsid w:val="004A05A6"/>
    <w:rsid w:val="004A2435"/>
    <w:rsid w:val="004A3055"/>
    <w:rsid w:val="004A431D"/>
    <w:rsid w:val="004A6E97"/>
    <w:rsid w:val="004B0E1B"/>
    <w:rsid w:val="004B397B"/>
    <w:rsid w:val="004B562E"/>
    <w:rsid w:val="004B7422"/>
    <w:rsid w:val="004B7F3A"/>
    <w:rsid w:val="004C02E5"/>
    <w:rsid w:val="004C2A39"/>
    <w:rsid w:val="004C3B22"/>
    <w:rsid w:val="004C51E7"/>
    <w:rsid w:val="004C77FC"/>
    <w:rsid w:val="004D2639"/>
    <w:rsid w:val="004D2B39"/>
    <w:rsid w:val="004D472F"/>
    <w:rsid w:val="004D63AF"/>
    <w:rsid w:val="004D7975"/>
    <w:rsid w:val="004E7422"/>
    <w:rsid w:val="004F44F4"/>
    <w:rsid w:val="004F54A8"/>
    <w:rsid w:val="004F5CAD"/>
    <w:rsid w:val="004F6C2E"/>
    <w:rsid w:val="004F789D"/>
    <w:rsid w:val="004F7EC5"/>
    <w:rsid w:val="0050012B"/>
    <w:rsid w:val="00500EB5"/>
    <w:rsid w:val="00507223"/>
    <w:rsid w:val="005106C5"/>
    <w:rsid w:val="005114CA"/>
    <w:rsid w:val="00513802"/>
    <w:rsid w:val="005155FA"/>
    <w:rsid w:val="005163CE"/>
    <w:rsid w:val="00523CFC"/>
    <w:rsid w:val="005241C7"/>
    <w:rsid w:val="00526105"/>
    <w:rsid w:val="005307E6"/>
    <w:rsid w:val="0053223A"/>
    <w:rsid w:val="005426B7"/>
    <w:rsid w:val="005432FA"/>
    <w:rsid w:val="0054422D"/>
    <w:rsid w:val="005444A8"/>
    <w:rsid w:val="005468E4"/>
    <w:rsid w:val="00546BA9"/>
    <w:rsid w:val="0055014E"/>
    <w:rsid w:val="005503BF"/>
    <w:rsid w:val="0055161D"/>
    <w:rsid w:val="00551C56"/>
    <w:rsid w:val="00551CEF"/>
    <w:rsid w:val="005528BC"/>
    <w:rsid w:val="00554342"/>
    <w:rsid w:val="00554917"/>
    <w:rsid w:val="00556767"/>
    <w:rsid w:val="00557C49"/>
    <w:rsid w:val="00557C8A"/>
    <w:rsid w:val="00561135"/>
    <w:rsid w:val="00562DEB"/>
    <w:rsid w:val="00566F7A"/>
    <w:rsid w:val="0057129D"/>
    <w:rsid w:val="00571316"/>
    <w:rsid w:val="00572CE6"/>
    <w:rsid w:val="00574FEA"/>
    <w:rsid w:val="005764D7"/>
    <w:rsid w:val="00577000"/>
    <w:rsid w:val="00582C48"/>
    <w:rsid w:val="005844E0"/>
    <w:rsid w:val="00584AFD"/>
    <w:rsid w:val="0058540C"/>
    <w:rsid w:val="0058572A"/>
    <w:rsid w:val="00587127"/>
    <w:rsid w:val="0058765E"/>
    <w:rsid w:val="00591503"/>
    <w:rsid w:val="00592B99"/>
    <w:rsid w:val="0059785D"/>
    <w:rsid w:val="005A59CC"/>
    <w:rsid w:val="005B0FAA"/>
    <w:rsid w:val="005B3975"/>
    <w:rsid w:val="005B5172"/>
    <w:rsid w:val="005B5DB2"/>
    <w:rsid w:val="005B69B3"/>
    <w:rsid w:val="005B7056"/>
    <w:rsid w:val="005C574B"/>
    <w:rsid w:val="005D0730"/>
    <w:rsid w:val="005D26F0"/>
    <w:rsid w:val="005D3C3B"/>
    <w:rsid w:val="005D4CA4"/>
    <w:rsid w:val="005F2D2A"/>
    <w:rsid w:val="005F2FBE"/>
    <w:rsid w:val="005F64D0"/>
    <w:rsid w:val="005F66C2"/>
    <w:rsid w:val="005F6DDA"/>
    <w:rsid w:val="005F7E7B"/>
    <w:rsid w:val="0060236B"/>
    <w:rsid w:val="0060286D"/>
    <w:rsid w:val="00602F3D"/>
    <w:rsid w:val="00604C5B"/>
    <w:rsid w:val="00610C3A"/>
    <w:rsid w:val="006128A6"/>
    <w:rsid w:val="00612C97"/>
    <w:rsid w:val="00620A62"/>
    <w:rsid w:val="0062248E"/>
    <w:rsid w:val="00624761"/>
    <w:rsid w:val="00624BE0"/>
    <w:rsid w:val="00625686"/>
    <w:rsid w:val="006275DE"/>
    <w:rsid w:val="00627A1C"/>
    <w:rsid w:val="00634FD0"/>
    <w:rsid w:val="0063551E"/>
    <w:rsid w:val="006363C1"/>
    <w:rsid w:val="006365C7"/>
    <w:rsid w:val="00637274"/>
    <w:rsid w:val="006402DD"/>
    <w:rsid w:val="00641ED5"/>
    <w:rsid w:val="00643072"/>
    <w:rsid w:val="00644024"/>
    <w:rsid w:val="00644482"/>
    <w:rsid w:val="00644D97"/>
    <w:rsid w:val="006517EC"/>
    <w:rsid w:val="0065186C"/>
    <w:rsid w:val="00652283"/>
    <w:rsid w:val="00652EFD"/>
    <w:rsid w:val="00655684"/>
    <w:rsid w:val="00655B12"/>
    <w:rsid w:val="006628A2"/>
    <w:rsid w:val="00662E61"/>
    <w:rsid w:val="00663D7B"/>
    <w:rsid w:val="00666AB1"/>
    <w:rsid w:val="0067300F"/>
    <w:rsid w:val="00674B85"/>
    <w:rsid w:val="00680203"/>
    <w:rsid w:val="006805AE"/>
    <w:rsid w:val="006806DB"/>
    <w:rsid w:val="006837C8"/>
    <w:rsid w:val="006863BE"/>
    <w:rsid w:val="006870F1"/>
    <w:rsid w:val="00694FCF"/>
    <w:rsid w:val="00695386"/>
    <w:rsid w:val="00697538"/>
    <w:rsid w:val="0069791F"/>
    <w:rsid w:val="00697E65"/>
    <w:rsid w:val="006A4EF4"/>
    <w:rsid w:val="006A5D74"/>
    <w:rsid w:val="006A61EC"/>
    <w:rsid w:val="006A65C0"/>
    <w:rsid w:val="006B49F7"/>
    <w:rsid w:val="006B4E76"/>
    <w:rsid w:val="006C09F2"/>
    <w:rsid w:val="006C1F2C"/>
    <w:rsid w:val="006C2F18"/>
    <w:rsid w:val="006C3B42"/>
    <w:rsid w:val="006C51E5"/>
    <w:rsid w:val="006C65C2"/>
    <w:rsid w:val="006D52E3"/>
    <w:rsid w:val="006D562B"/>
    <w:rsid w:val="006D60A1"/>
    <w:rsid w:val="006D7951"/>
    <w:rsid w:val="006E0364"/>
    <w:rsid w:val="006E45AF"/>
    <w:rsid w:val="006E5357"/>
    <w:rsid w:val="006E77B6"/>
    <w:rsid w:val="006F0018"/>
    <w:rsid w:val="006F060F"/>
    <w:rsid w:val="006F0D2A"/>
    <w:rsid w:val="006F46E1"/>
    <w:rsid w:val="006F580B"/>
    <w:rsid w:val="006F5847"/>
    <w:rsid w:val="00701E71"/>
    <w:rsid w:val="00706B85"/>
    <w:rsid w:val="00710C62"/>
    <w:rsid w:val="00713279"/>
    <w:rsid w:val="00713719"/>
    <w:rsid w:val="00721A68"/>
    <w:rsid w:val="00722384"/>
    <w:rsid w:val="00722764"/>
    <w:rsid w:val="00724C40"/>
    <w:rsid w:val="007260CE"/>
    <w:rsid w:val="00730887"/>
    <w:rsid w:val="00730A4D"/>
    <w:rsid w:val="0073348C"/>
    <w:rsid w:val="00734736"/>
    <w:rsid w:val="00735134"/>
    <w:rsid w:val="00736DBD"/>
    <w:rsid w:val="00737838"/>
    <w:rsid w:val="00742C25"/>
    <w:rsid w:val="00744BCE"/>
    <w:rsid w:val="00745F0F"/>
    <w:rsid w:val="00747BA9"/>
    <w:rsid w:val="00750682"/>
    <w:rsid w:val="00752579"/>
    <w:rsid w:val="00763B7A"/>
    <w:rsid w:val="00763CC2"/>
    <w:rsid w:val="00765F0E"/>
    <w:rsid w:val="00770198"/>
    <w:rsid w:val="007747E7"/>
    <w:rsid w:val="00774F49"/>
    <w:rsid w:val="00774F7D"/>
    <w:rsid w:val="00775916"/>
    <w:rsid w:val="00775EC3"/>
    <w:rsid w:val="00776EB3"/>
    <w:rsid w:val="007802F9"/>
    <w:rsid w:val="00786D40"/>
    <w:rsid w:val="00786EA4"/>
    <w:rsid w:val="0079024B"/>
    <w:rsid w:val="00791536"/>
    <w:rsid w:val="00792A49"/>
    <w:rsid w:val="007935E5"/>
    <w:rsid w:val="00795423"/>
    <w:rsid w:val="007961DA"/>
    <w:rsid w:val="007A1C46"/>
    <w:rsid w:val="007A2C9A"/>
    <w:rsid w:val="007A403B"/>
    <w:rsid w:val="007A44C4"/>
    <w:rsid w:val="007A69B5"/>
    <w:rsid w:val="007A7252"/>
    <w:rsid w:val="007A735E"/>
    <w:rsid w:val="007B42EF"/>
    <w:rsid w:val="007B4340"/>
    <w:rsid w:val="007C13C4"/>
    <w:rsid w:val="007C479C"/>
    <w:rsid w:val="007C48E8"/>
    <w:rsid w:val="007C544A"/>
    <w:rsid w:val="007C76EA"/>
    <w:rsid w:val="007D0E46"/>
    <w:rsid w:val="007D2186"/>
    <w:rsid w:val="007D28D5"/>
    <w:rsid w:val="007D3AAD"/>
    <w:rsid w:val="007D3FDF"/>
    <w:rsid w:val="007D57DD"/>
    <w:rsid w:val="007D67EA"/>
    <w:rsid w:val="007D70C9"/>
    <w:rsid w:val="007D7B8F"/>
    <w:rsid w:val="007E0918"/>
    <w:rsid w:val="007E0E83"/>
    <w:rsid w:val="007E0FD9"/>
    <w:rsid w:val="007E1623"/>
    <w:rsid w:val="007E2607"/>
    <w:rsid w:val="007E556B"/>
    <w:rsid w:val="007E7CC8"/>
    <w:rsid w:val="007F1131"/>
    <w:rsid w:val="007F12C6"/>
    <w:rsid w:val="007F26A7"/>
    <w:rsid w:val="007F76F4"/>
    <w:rsid w:val="007F7AC2"/>
    <w:rsid w:val="00800DCC"/>
    <w:rsid w:val="00802EAF"/>
    <w:rsid w:val="00803395"/>
    <w:rsid w:val="008038B2"/>
    <w:rsid w:val="00803E99"/>
    <w:rsid w:val="008044D2"/>
    <w:rsid w:val="00805310"/>
    <w:rsid w:val="0080603D"/>
    <w:rsid w:val="0081033C"/>
    <w:rsid w:val="00810402"/>
    <w:rsid w:val="00810E99"/>
    <w:rsid w:val="0081103D"/>
    <w:rsid w:val="0081224A"/>
    <w:rsid w:val="00813F78"/>
    <w:rsid w:val="0081475F"/>
    <w:rsid w:val="0082007C"/>
    <w:rsid w:val="008237A2"/>
    <w:rsid w:val="00825B45"/>
    <w:rsid w:val="00825F79"/>
    <w:rsid w:val="00825FFF"/>
    <w:rsid w:val="00826FB9"/>
    <w:rsid w:val="00830A27"/>
    <w:rsid w:val="00831DFE"/>
    <w:rsid w:val="00832ABA"/>
    <w:rsid w:val="008333E4"/>
    <w:rsid w:val="00834A2D"/>
    <w:rsid w:val="00835B55"/>
    <w:rsid w:val="00840831"/>
    <w:rsid w:val="00842A6F"/>
    <w:rsid w:val="0084387F"/>
    <w:rsid w:val="00850FEC"/>
    <w:rsid w:val="00851C4B"/>
    <w:rsid w:val="0085355F"/>
    <w:rsid w:val="008545D2"/>
    <w:rsid w:val="008547FE"/>
    <w:rsid w:val="00855D07"/>
    <w:rsid w:val="00855FBA"/>
    <w:rsid w:val="00857B95"/>
    <w:rsid w:val="00860302"/>
    <w:rsid w:val="00864CBD"/>
    <w:rsid w:val="00865507"/>
    <w:rsid w:val="00866219"/>
    <w:rsid w:val="00871EF1"/>
    <w:rsid w:val="00872B60"/>
    <w:rsid w:val="0087398D"/>
    <w:rsid w:val="00876578"/>
    <w:rsid w:val="00881B4C"/>
    <w:rsid w:val="0089420F"/>
    <w:rsid w:val="008967E5"/>
    <w:rsid w:val="008A026B"/>
    <w:rsid w:val="008A1967"/>
    <w:rsid w:val="008A34A6"/>
    <w:rsid w:val="008A61DC"/>
    <w:rsid w:val="008A65CB"/>
    <w:rsid w:val="008A6D80"/>
    <w:rsid w:val="008B1755"/>
    <w:rsid w:val="008B1D26"/>
    <w:rsid w:val="008B1FF1"/>
    <w:rsid w:val="008B21D2"/>
    <w:rsid w:val="008C0591"/>
    <w:rsid w:val="008C1734"/>
    <w:rsid w:val="008C1D98"/>
    <w:rsid w:val="008C4BC0"/>
    <w:rsid w:val="008C4C4C"/>
    <w:rsid w:val="008C6B3E"/>
    <w:rsid w:val="008D098E"/>
    <w:rsid w:val="008D36EA"/>
    <w:rsid w:val="008D654E"/>
    <w:rsid w:val="008D674A"/>
    <w:rsid w:val="008E0CEF"/>
    <w:rsid w:val="008E0F43"/>
    <w:rsid w:val="008E6E37"/>
    <w:rsid w:val="008F1941"/>
    <w:rsid w:val="008F2613"/>
    <w:rsid w:val="008F263B"/>
    <w:rsid w:val="008F6697"/>
    <w:rsid w:val="00901614"/>
    <w:rsid w:val="00901FF8"/>
    <w:rsid w:val="00910F71"/>
    <w:rsid w:val="00917740"/>
    <w:rsid w:val="00921AF9"/>
    <w:rsid w:val="00921C24"/>
    <w:rsid w:val="00924EB7"/>
    <w:rsid w:val="00925208"/>
    <w:rsid w:val="00927BE2"/>
    <w:rsid w:val="00932F49"/>
    <w:rsid w:val="009350BD"/>
    <w:rsid w:val="00937040"/>
    <w:rsid w:val="00937D07"/>
    <w:rsid w:val="009409FD"/>
    <w:rsid w:val="00940B12"/>
    <w:rsid w:val="009430A6"/>
    <w:rsid w:val="0094491F"/>
    <w:rsid w:val="009517F7"/>
    <w:rsid w:val="00954077"/>
    <w:rsid w:val="00954B55"/>
    <w:rsid w:val="0095736F"/>
    <w:rsid w:val="009619CC"/>
    <w:rsid w:val="0096233B"/>
    <w:rsid w:val="009646BC"/>
    <w:rsid w:val="009670F7"/>
    <w:rsid w:val="009673DF"/>
    <w:rsid w:val="00970AC0"/>
    <w:rsid w:val="00977448"/>
    <w:rsid w:val="0098180A"/>
    <w:rsid w:val="00981FF5"/>
    <w:rsid w:val="00982EA1"/>
    <w:rsid w:val="009836D5"/>
    <w:rsid w:val="00983B02"/>
    <w:rsid w:val="0098489A"/>
    <w:rsid w:val="00986ED8"/>
    <w:rsid w:val="0098759C"/>
    <w:rsid w:val="00992586"/>
    <w:rsid w:val="00993CF6"/>
    <w:rsid w:val="00993FB4"/>
    <w:rsid w:val="00995B8F"/>
    <w:rsid w:val="00996826"/>
    <w:rsid w:val="009A188A"/>
    <w:rsid w:val="009A3573"/>
    <w:rsid w:val="009A444E"/>
    <w:rsid w:val="009A6877"/>
    <w:rsid w:val="009B520B"/>
    <w:rsid w:val="009C150D"/>
    <w:rsid w:val="009C3762"/>
    <w:rsid w:val="009C469A"/>
    <w:rsid w:val="009C693F"/>
    <w:rsid w:val="009D145A"/>
    <w:rsid w:val="009D1AD3"/>
    <w:rsid w:val="009D58BC"/>
    <w:rsid w:val="009D7D45"/>
    <w:rsid w:val="009E1C30"/>
    <w:rsid w:val="009E5A2A"/>
    <w:rsid w:val="009E6C1D"/>
    <w:rsid w:val="009F3350"/>
    <w:rsid w:val="009F3C37"/>
    <w:rsid w:val="00A04995"/>
    <w:rsid w:val="00A04F42"/>
    <w:rsid w:val="00A05DB4"/>
    <w:rsid w:val="00A10AF9"/>
    <w:rsid w:val="00A12149"/>
    <w:rsid w:val="00A12601"/>
    <w:rsid w:val="00A12C6F"/>
    <w:rsid w:val="00A17A35"/>
    <w:rsid w:val="00A21544"/>
    <w:rsid w:val="00A2232B"/>
    <w:rsid w:val="00A2319D"/>
    <w:rsid w:val="00A23ACD"/>
    <w:rsid w:val="00A2784E"/>
    <w:rsid w:val="00A34DE1"/>
    <w:rsid w:val="00A3512A"/>
    <w:rsid w:val="00A520F3"/>
    <w:rsid w:val="00A54710"/>
    <w:rsid w:val="00A57556"/>
    <w:rsid w:val="00A60374"/>
    <w:rsid w:val="00A6509F"/>
    <w:rsid w:val="00A657F2"/>
    <w:rsid w:val="00A66D26"/>
    <w:rsid w:val="00A70277"/>
    <w:rsid w:val="00A71A4F"/>
    <w:rsid w:val="00A728E0"/>
    <w:rsid w:val="00A73906"/>
    <w:rsid w:val="00A745F4"/>
    <w:rsid w:val="00A805D3"/>
    <w:rsid w:val="00A815D4"/>
    <w:rsid w:val="00A815FC"/>
    <w:rsid w:val="00A8163F"/>
    <w:rsid w:val="00A82490"/>
    <w:rsid w:val="00A8379D"/>
    <w:rsid w:val="00A839D3"/>
    <w:rsid w:val="00A874A5"/>
    <w:rsid w:val="00A8774B"/>
    <w:rsid w:val="00A92300"/>
    <w:rsid w:val="00A940A7"/>
    <w:rsid w:val="00A94B45"/>
    <w:rsid w:val="00A97BDD"/>
    <w:rsid w:val="00AA3482"/>
    <w:rsid w:val="00AA42B9"/>
    <w:rsid w:val="00AA4FF5"/>
    <w:rsid w:val="00AA52C0"/>
    <w:rsid w:val="00AA6308"/>
    <w:rsid w:val="00AA641B"/>
    <w:rsid w:val="00AA64E1"/>
    <w:rsid w:val="00AB1538"/>
    <w:rsid w:val="00AB1676"/>
    <w:rsid w:val="00AB36BC"/>
    <w:rsid w:val="00AB4334"/>
    <w:rsid w:val="00AB4717"/>
    <w:rsid w:val="00AB472D"/>
    <w:rsid w:val="00AB52B2"/>
    <w:rsid w:val="00AC1C37"/>
    <w:rsid w:val="00AC4856"/>
    <w:rsid w:val="00AC668D"/>
    <w:rsid w:val="00AC6E8B"/>
    <w:rsid w:val="00AC75EB"/>
    <w:rsid w:val="00AC7A43"/>
    <w:rsid w:val="00AD176D"/>
    <w:rsid w:val="00AD2624"/>
    <w:rsid w:val="00AD3595"/>
    <w:rsid w:val="00AD56D3"/>
    <w:rsid w:val="00AD7F5D"/>
    <w:rsid w:val="00AE177D"/>
    <w:rsid w:val="00AE26EF"/>
    <w:rsid w:val="00AE6B23"/>
    <w:rsid w:val="00AE7E2A"/>
    <w:rsid w:val="00AF165A"/>
    <w:rsid w:val="00AF656C"/>
    <w:rsid w:val="00AF6C47"/>
    <w:rsid w:val="00B02421"/>
    <w:rsid w:val="00B02980"/>
    <w:rsid w:val="00B04163"/>
    <w:rsid w:val="00B0469F"/>
    <w:rsid w:val="00B06B38"/>
    <w:rsid w:val="00B12486"/>
    <w:rsid w:val="00B1411C"/>
    <w:rsid w:val="00B16B16"/>
    <w:rsid w:val="00B17C25"/>
    <w:rsid w:val="00B21652"/>
    <w:rsid w:val="00B23D32"/>
    <w:rsid w:val="00B308D4"/>
    <w:rsid w:val="00B30FB7"/>
    <w:rsid w:val="00B32193"/>
    <w:rsid w:val="00B330CF"/>
    <w:rsid w:val="00B3361B"/>
    <w:rsid w:val="00B42EBF"/>
    <w:rsid w:val="00B42F17"/>
    <w:rsid w:val="00B43A17"/>
    <w:rsid w:val="00B4465E"/>
    <w:rsid w:val="00B47323"/>
    <w:rsid w:val="00B559E9"/>
    <w:rsid w:val="00B57418"/>
    <w:rsid w:val="00B57EF5"/>
    <w:rsid w:val="00B60DB9"/>
    <w:rsid w:val="00B63512"/>
    <w:rsid w:val="00B6438D"/>
    <w:rsid w:val="00B6756A"/>
    <w:rsid w:val="00B710AF"/>
    <w:rsid w:val="00B7172D"/>
    <w:rsid w:val="00B71AEF"/>
    <w:rsid w:val="00B71BAD"/>
    <w:rsid w:val="00B805A4"/>
    <w:rsid w:val="00B81091"/>
    <w:rsid w:val="00B8112F"/>
    <w:rsid w:val="00B866D5"/>
    <w:rsid w:val="00B870DC"/>
    <w:rsid w:val="00B903BF"/>
    <w:rsid w:val="00B9160E"/>
    <w:rsid w:val="00B96867"/>
    <w:rsid w:val="00BA5685"/>
    <w:rsid w:val="00BA608A"/>
    <w:rsid w:val="00BA79B8"/>
    <w:rsid w:val="00BB4ECF"/>
    <w:rsid w:val="00BB5A07"/>
    <w:rsid w:val="00BB7221"/>
    <w:rsid w:val="00BB7BE0"/>
    <w:rsid w:val="00BC22C1"/>
    <w:rsid w:val="00BC401C"/>
    <w:rsid w:val="00BC7B93"/>
    <w:rsid w:val="00BD0C3C"/>
    <w:rsid w:val="00BD3503"/>
    <w:rsid w:val="00BE12F7"/>
    <w:rsid w:val="00BE5080"/>
    <w:rsid w:val="00BE6078"/>
    <w:rsid w:val="00BF1E56"/>
    <w:rsid w:val="00BF3128"/>
    <w:rsid w:val="00BF3425"/>
    <w:rsid w:val="00BF371D"/>
    <w:rsid w:val="00BF3E90"/>
    <w:rsid w:val="00BF441C"/>
    <w:rsid w:val="00BF7001"/>
    <w:rsid w:val="00C04511"/>
    <w:rsid w:val="00C052ED"/>
    <w:rsid w:val="00C0571E"/>
    <w:rsid w:val="00C05FE3"/>
    <w:rsid w:val="00C063A3"/>
    <w:rsid w:val="00C06ADE"/>
    <w:rsid w:val="00C1343A"/>
    <w:rsid w:val="00C13796"/>
    <w:rsid w:val="00C13BF4"/>
    <w:rsid w:val="00C14AC0"/>
    <w:rsid w:val="00C15C84"/>
    <w:rsid w:val="00C16392"/>
    <w:rsid w:val="00C16B4E"/>
    <w:rsid w:val="00C227B2"/>
    <w:rsid w:val="00C23E46"/>
    <w:rsid w:val="00C279A2"/>
    <w:rsid w:val="00C30C1E"/>
    <w:rsid w:val="00C32F06"/>
    <w:rsid w:val="00C3312E"/>
    <w:rsid w:val="00C35356"/>
    <w:rsid w:val="00C37020"/>
    <w:rsid w:val="00C37412"/>
    <w:rsid w:val="00C4067F"/>
    <w:rsid w:val="00C407A3"/>
    <w:rsid w:val="00C4159D"/>
    <w:rsid w:val="00C41C86"/>
    <w:rsid w:val="00C445F5"/>
    <w:rsid w:val="00C44922"/>
    <w:rsid w:val="00C46FB8"/>
    <w:rsid w:val="00C47B41"/>
    <w:rsid w:val="00C500B9"/>
    <w:rsid w:val="00C50907"/>
    <w:rsid w:val="00C51100"/>
    <w:rsid w:val="00C51E95"/>
    <w:rsid w:val="00C55C73"/>
    <w:rsid w:val="00C5795A"/>
    <w:rsid w:val="00C604E2"/>
    <w:rsid w:val="00C63A48"/>
    <w:rsid w:val="00C65A82"/>
    <w:rsid w:val="00C66ACE"/>
    <w:rsid w:val="00C76100"/>
    <w:rsid w:val="00C771E9"/>
    <w:rsid w:val="00C80EFB"/>
    <w:rsid w:val="00C827CE"/>
    <w:rsid w:val="00C82F3F"/>
    <w:rsid w:val="00C83FD8"/>
    <w:rsid w:val="00C84050"/>
    <w:rsid w:val="00C850DB"/>
    <w:rsid w:val="00C8538E"/>
    <w:rsid w:val="00C874E8"/>
    <w:rsid w:val="00C878CC"/>
    <w:rsid w:val="00C93AE5"/>
    <w:rsid w:val="00C95119"/>
    <w:rsid w:val="00CA16F9"/>
    <w:rsid w:val="00CA2C13"/>
    <w:rsid w:val="00CA32B9"/>
    <w:rsid w:val="00CA583D"/>
    <w:rsid w:val="00CB0108"/>
    <w:rsid w:val="00CB235B"/>
    <w:rsid w:val="00CB367C"/>
    <w:rsid w:val="00CB6F6F"/>
    <w:rsid w:val="00CC3494"/>
    <w:rsid w:val="00CD1121"/>
    <w:rsid w:val="00CD183D"/>
    <w:rsid w:val="00CD1D6E"/>
    <w:rsid w:val="00CD5951"/>
    <w:rsid w:val="00CD7DF2"/>
    <w:rsid w:val="00CE09F3"/>
    <w:rsid w:val="00CE0CF4"/>
    <w:rsid w:val="00CE1C9B"/>
    <w:rsid w:val="00CF03AE"/>
    <w:rsid w:val="00CF1DCF"/>
    <w:rsid w:val="00CF2E9C"/>
    <w:rsid w:val="00CF371B"/>
    <w:rsid w:val="00D01EFE"/>
    <w:rsid w:val="00D02566"/>
    <w:rsid w:val="00D052DC"/>
    <w:rsid w:val="00D05C1F"/>
    <w:rsid w:val="00D0657F"/>
    <w:rsid w:val="00D109B0"/>
    <w:rsid w:val="00D116AF"/>
    <w:rsid w:val="00D11CFD"/>
    <w:rsid w:val="00D124B0"/>
    <w:rsid w:val="00D1353E"/>
    <w:rsid w:val="00D14B35"/>
    <w:rsid w:val="00D167C8"/>
    <w:rsid w:val="00D2016E"/>
    <w:rsid w:val="00D2174F"/>
    <w:rsid w:val="00D23FB5"/>
    <w:rsid w:val="00D265A6"/>
    <w:rsid w:val="00D278A8"/>
    <w:rsid w:val="00D31B48"/>
    <w:rsid w:val="00D32753"/>
    <w:rsid w:val="00D3365D"/>
    <w:rsid w:val="00D340D5"/>
    <w:rsid w:val="00D3460F"/>
    <w:rsid w:val="00D40351"/>
    <w:rsid w:val="00D4061B"/>
    <w:rsid w:val="00D457A2"/>
    <w:rsid w:val="00D45E46"/>
    <w:rsid w:val="00D519C7"/>
    <w:rsid w:val="00D524ED"/>
    <w:rsid w:val="00D5384C"/>
    <w:rsid w:val="00D55A6A"/>
    <w:rsid w:val="00D57163"/>
    <w:rsid w:val="00D609A2"/>
    <w:rsid w:val="00D61022"/>
    <w:rsid w:val="00D612AC"/>
    <w:rsid w:val="00D62736"/>
    <w:rsid w:val="00D634CB"/>
    <w:rsid w:val="00D63C68"/>
    <w:rsid w:val="00D65BE8"/>
    <w:rsid w:val="00D668B1"/>
    <w:rsid w:val="00D70321"/>
    <w:rsid w:val="00D73E7E"/>
    <w:rsid w:val="00D741ED"/>
    <w:rsid w:val="00D7666E"/>
    <w:rsid w:val="00D773C8"/>
    <w:rsid w:val="00D80A1B"/>
    <w:rsid w:val="00D80BDF"/>
    <w:rsid w:val="00D84416"/>
    <w:rsid w:val="00D8500A"/>
    <w:rsid w:val="00D859F1"/>
    <w:rsid w:val="00D86BD7"/>
    <w:rsid w:val="00D872DF"/>
    <w:rsid w:val="00D87723"/>
    <w:rsid w:val="00D949C5"/>
    <w:rsid w:val="00D95E3B"/>
    <w:rsid w:val="00D97277"/>
    <w:rsid w:val="00D9759C"/>
    <w:rsid w:val="00D97CE1"/>
    <w:rsid w:val="00DA297E"/>
    <w:rsid w:val="00DA4F36"/>
    <w:rsid w:val="00DA6CAD"/>
    <w:rsid w:val="00DB0694"/>
    <w:rsid w:val="00DB3A24"/>
    <w:rsid w:val="00DB4A0E"/>
    <w:rsid w:val="00DB6CA0"/>
    <w:rsid w:val="00DC42B9"/>
    <w:rsid w:val="00DC5D85"/>
    <w:rsid w:val="00DC605E"/>
    <w:rsid w:val="00DC7682"/>
    <w:rsid w:val="00DE0079"/>
    <w:rsid w:val="00DE018A"/>
    <w:rsid w:val="00DE2FA9"/>
    <w:rsid w:val="00DE3E96"/>
    <w:rsid w:val="00DF0B70"/>
    <w:rsid w:val="00DF1855"/>
    <w:rsid w:val="00DF1EF0"/>
    <w:rsid w:val="00DF2A86"/>
    <w:rsid w:val="00DF2D61"/>
    <w:rsid w:val="00DF39B1"/>
    <w:rsid w:val="00DF6185"/>
    <w:rsid w:val="00E02305"/>
    <w:rsid w:val="00E045D8"/>
    <w:rsid w:val="00E059A3"/>
    <w:rsid w:val="00E1457B"/>
    <w:rsid w:val="00E154E5"/>
    <w:rsid w:val="00E17883"/>
    <w:rsid w:val="00E279C5"/>
    <w:rsid w:val="00E319F1"/>
    <w:rsid w:val="00E416C6"/>
    <w:rsid w:val="00E444BA"/>
    <w:rsid w:val="00E46C7D"/>
    <w:rsid w:val="00E47732"/>
    <w:rsid w:val="00E520BC"/>
    <w:rsid w:val="00E521B5"/>
    <w:rsid w:val="00E527EA"/>
    <w:rsid w:val="00E53F31"/>
    <w:rsid w:val="00E571A0"/>
    <w:rsid w:val="00E612FD"/>
    <w:rsid w:val="00E62551"/>
    <w:rsid w:val="00E62C47"/>
    <w:rsid w:val="00E63CAA"/>
    <w:rsid w:val="00E65BE1"/>
    <w:rsid w:val="00E65E97"/>
    <w:rsid w:val="00E67D6A"/>
    <w:rsid w:val="00E701E1"/>
    <w:rsid w:val="00E732C2"/>
    <w:rsid w:val="00E80369"/>
    <w:rsid w:val="00E8236A"/>
    <w:rsid w:val="00E83D5C"/>
    <w:rsid w:val="00E84D3F"/>
    <w:rsid w:val="00E860E5"/>
    <w:rsid w:val="00E86DBF"/>
    <w:rsid w:val="00E95F4D"/>
    <w:rsid w:val="00E9664C"/>
    <w:rsid w:val="00EA0801"/>
    <w:rsid w:val="00EA1E99"/>
    <w:rsid w:val="00EA2018"/>
    <w:rsid w:val="00EA2784"/>
    <w:rsid w:val="00EB59DB"/>
    <w:rsid w:val="00EB6963"/>
    <w:rsid w:val="00EC165C"/>
    <w:rsid w:val="00EC2C02"/>
    <w:rsid w:val="00EC596D"/>
    <w:rsid w:val="00EC5C72"/>
    <w:rsid w:val="00EC5D15"/>
    <w:rsid w:val="00ED0130"/>
    <w:rsid w:val="00ED1CDE"/>
    <w:rsid w:val="00ED5669"/>
    <w:rsid w:val="00EE029B"/>
    <w:rsid w:val="00EF2C18"/>
    <w:rsid w:val="00EF4C67"/>
    <w:rsid w:val="00EF5FCC"/>
    <w:rsid w:val="00EF7AA2"/>
    <w:rsid w:val="00EF7C41"/>
    <w:rsid w:val="00EF7E3B"/>
    <w:rsid w:val="00F0106C"/>
    <w:rsid w:val="00F03959"/>
    <w:rsid w:val="00F03BD6"/>
    <w:rsid w:val="00F05128"/>
    <w:rsid w:val="00F05527"/>
    <w:rsid w:val="00F10797"/>
    <w:rsid w:val="00F1374C"/>
    <w:rsid w:val="00F1397D"/>
    <w:rsid w:val="00F150BD"/>
    <w:rsid w:val="00F15ABE"/>
    <w:rsid w:val="00F15B2B"/>
    <w:rsid w:val="00F1680D"/>
    <w:rsid w:val="00F16860"/>
    <w:rsid w:val="00F25C41"/>
    <w:rsid w:val="00F27732"/>
    <w:rsid w:val="00F33269"/>
    <w:rsid w:val="00F33EA9"/>
    <w:rsid w:val="00F34344"/>
    <w:rsid w:val="00F35BA7"/>
    <w:rsid w:val="00F40B70"/>
    <w:rsid w:val="00F44566"/>
    <w:rsid w:val="00F47BFE"/>
    <w:rsid w:val="00F47C35"/>
    <w:rsid w:val="00F502B8"/>
    <w:rsid w:val="00F519DC"/>
    <w:rsid w:val="00F51A91"/>
    <w:rsid w:val="00F53B83"/>
    <w:rsid w:val="00F54397"/>
    <w:rsid w:val="00F543EF"/>
    <w:rsid w:val="00F54550"/>
    <w:rsid w:val="00F54EA2"/>
    <w:rsid w:val="00F60E4A"/>
    <w:rsid w:val="00F64BE6"/>
    <w:rsid w:val="00F65813"/>
    <w:rsid w:val="00F65DF3"/>
    <w:rsid w:val="00F67280"/>
    <w:rsid w:val="00F67943"/>
    <w:rsid w:val="00F707A6"/>
    <w:rsid w:val="00F7165D"/>
    <w:rsid w:val="00F73BCF"/>
    <w:rsid w:val="00F743E7"/>
    <w:rsid w:val="00F7628C"/>
    <w:rsid w:val="00F76502"/>
    <w:rsid w:val="00F772B8"/>
    <w:rsid w:val="00F773F8"/>
    <w:rsid w:val="00F817FA"/>
    <w:rsid w:val="00F85C62"/>
    <w:rsid w:val="00F90C0A"/>
    <w:rsid w:val="00F92A6E"/>
    <w:rsid w:val="00F96A75"/>
    <w:rsid w:val="00F96B61"/>
    <w:rsid w:val="00F96F5E"/>
    <w:rsid w:val="00F97662"/>
    <w:rsid w:val="00FA0095"/>
    <w:rsid w:val="00FA0122"/>
    <w:rsid w:val="00FA0A57"/>
    <w:rsid w:val="00FA2B35"/>
    <w:rsid w:val="00FA7C02"/>
    <w:rsid w:val="00FB0898"/>
    <w:rsid w:val="00FB4AC9"/>
    <w:rsid w:val="00FB501E"/>
    <w:rsid w:val="00FC0FF9"/>
    <w:rsid w:val="00FC3ADC"/>
    <w:rsid w:val="00FC48CD"/>
    <w:rsid w:val="00FC7882"/>
    <w:rsid w:val="00FD0346"/>
    <w:rsid w:val="00FD0567"/>
    <w:rsid w:val="00FD0D65"/>
    <w:rsid w:val="00FD105F"/>
    <w:rsid w:val="00FD26D3"/>
    <w:rsid w:val="00FD529E"/>
    <w:rsid w:val="00FD59FC"/>
    <w:rsid w:val="00FD712A"/>
    <w:rsid w:val="00FE04D8"/>
    <w:rsid w:val="00FE1AF4"/>
    <w:rsid w:val="00FE537E"/>
    <w:rsid w:val="00FE72FB"/>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FB7"/>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B42EBF"/>
    <w:pPr>
      <w:ind w:firstLine="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EBF"/>
    <w:rPr>
      <w:rFonts w:ascii="Times New Roman" w:hAnsi="Times New Roman" w:cs="Times New Roman"/>
      <w:b/>
      <w:sz w:val="24"/>
      <w:szCs w:val="24"/>
    </w:rPr>
  </w:style>
  <w:style w:type="table" w:styleId="TableGrid">
    <w:name w:val="Table Grid"/>
    <w:basedOn w:val="TableNormal"/>
    <w:uiPriority w:val="3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basedOn w:val="DefaultParagraphFont"/>
    <w:link w:val="FootnoteText"/>
    <w:rsid w:val="0096233B"/>
    <w:rPr>
      <w:sz w:val="20"/>
      <w:szCs w:val="20"/>
    </w:rPr>
  </w:style>
  <w:style w:type="character" w:styleId="FootnoteReference">
    <w:name w:val="footnote reference"/>
    <w:basedOn w:val="DefaultParagraphFont"/>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paragraph" w:customStyle="1" w:styleId="Hyperlink1">
    <w:name w:val="Hyperlink1"/>
    <w:rsid w:val="004C51E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2405A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arbotekstas">
    <w:name w:val="darbo tekstas"/>
    <w:basedOn w:val="Normal"/>
    <w:uiPriority w:val="99"/>
    <w:rsid w:val="00B6756A"/>
    <w:pPr>
      <w:ind w:left="-68" w:right="28" w:firstLine="720"/>
    </w:pPr>
    <w:rPr>
      <w:rFonts w:eastAsia="Times New Roman"/>
      <w:lang w:val="en-US"/>
    </w:rPr>
  </w:style>
  <w:style w:type="character" w:customStyle="1" w:styleId="EndnoteTextChar">
    <w:name w:val="Endnote Text Char"/>
    <w:basedOn w:val="DefaultParagraphFont"/>
    <w:link w:val="EndnoteText"/>
    <w:uiPriority w:val="99"/>
    <w:semiHidden/>
    <w:rsid w:val="00B6756A"/>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B6756A"/>
    <w:pPr>
      <w:spacing w:after="200" w:line="276" w:lineRule="auto"/>
      <w:ind w:firstLine="0"/>
      <w:jc w:val="left"/>
    </w:pPr>
    <w:rPr>
      <w:rFonts w:ascii="Calibri" w:eastAsia="Calibri" w:hAnsi="Calibri"/>
      <w:sz w:val="20"/>
      <w:szCs w:val="20"/>
    </w:rPr>
  </w:style>
  <w:style w:type="paragraph" w:customStyle="1" w:styleId="commenttext0">
    <w:name w:val="commenttext"/>
    <w:basedOn w:val="Normal"/>
    <w:rsid w:val="00B6756A"/>
    <w:pPr>
      <w:ind w:firstLine="0"/>
      <w:jc w:val="left"/>
    </w:pPr>
    <w:rPr>
      <w:rFonts w:eastAsia="Calibri"/>
      <w:sz w:val="22"/>
      <w:szCs w:val="22"/>
      <w:lang w:eastAsia="lt-LT"/>
    </w:rPr>
  </w:style>
  <w:style w:type="table" w:customStyle="1" w:styleId="TableGrid2">
    <w:name w:val="Table Grid2"/>
    <w:basedOn w:val="TableNormal"/>
    <w:next w:val="TableGrid"/>
    <w:uiPriority w:val="59"/>
    <w:rsid w:val="00B6756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6756A"/>
    <w:rPr>
      <w:b/>
      <w:bCs/>
      <w:szCs w:val="24"/>
      <w:lang w:val="en-US"/>
    </w:rPr>
  </w:style>
  <w:style w:type="paragraph" w:customStyle="1" w:styleId="StyledarbotekstasBoldChar">
    <w:name w:val="Style darbo tekstas + Bold Char"/>
    <w:basedOn w:val="Normal"/>
    <w:link w:val="StyledarbotekstasBoldCharDiagrama"/>
    <w:rsid w:val="00B6756A"/>
    <w:pPr>
      <w:ind w:left="-68" w:right="28" w:firstLine="720"/>
    </w:pPr>
    <w:rPr>
      <w:rFonts w:asciiTheme="minorHAnsi" w:hAnsiTheme="minorHAnsi" w:cstheme="minorBidi"/>
      <w:b/>
      <w:bCs/>
      <w:sz w:val="22"/>
      <w:lang w:val="en-US"/>
    </w:rPr>
  </w:style>
  <w:style w:type="paragraph" w:customStyle="1" w:styleId="Style3">
    <w:name w:val="Style3"/>
    <w:basedOn w:val="Normal"/>
    <w:rsid w:val="00B6756A"/>
    <w:pPr>
      <w:numPr>
        <w:numId w:val="11"/>
      </w:numPr>
      <w:jc w:val="left"/>
    </w:pPr>
    <w:rPr>
      <w:rFonts w:eastAsia="Times New Roman"/>
      <w:szCs w:val="20"/>
      <w:lang w:eastAsia="lt-LT"/>
    </w:rPr>
  </w:style>
  <w:style w:type="table" w:customStyle="1" w:styleId="TableGrid1">
    <w:name w:val="Table Grid1"/>
    <w:basedOn w:val="TableNormal"/>
    <w:next w:val="TableGrid"/>
    <w:uiPriority w:val="59"/>
    <w:rsid w:val="004B562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FB7"/>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B42EBF"/>
    <w:pPr>
      <w:ind w:firstLine="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EBF"/>
    <w:rPr>
      <w:rFonts w:ascii="Times New Roman" w:hAnsi="Times New Roman" w:cs="Times New Roman"/>
      <w:b/>
      <w:sz w:val="24"/>
      <w:szCs w:val="24"/>
    </w:rPr>
  </w:style>
  <w:style w:type="table" w:styleId="TableGrid">
    <w:name w:val="Table Grid"/>
    <w:basedOn w:val="TableNormal"/>
    <w:uiPriority w:val="3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basedOn w:val="DefaultParagraphFont"/>
    <w:link w:val="FootnoteText"/>
    <w:rsid w:val="0096233B"/>
    <w:rPr>
      <w:sz w:val="20"/>
      <w:szCs w:val="20"/>
    </w:rPr>
  </w:style>
  <w:style w:type="character" w:styleId="FootnoteReference">
    <w:name w:val="footnote reference"/>
    <w:basedOn w:val="DefaultParagraphFont"/>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paragraph" w:customStyle="1" w:styleId="Hyperlink1">
    <w:name w:val="Hyperlink1"/>
    <w:rsid w:val="004C51E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2405A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arbotekstas">
    <w:name w:val="darbo tekstas"/>
    <w:basedOn w:val="Normal"/>
    <w:uiPriority w:val="99"/>
    <w:rsid w:val="00B6756A"/>
    <w:pPr>
      <w:ind w:left="-68" w:right="28" w:firstLine="720"/>
    </w:pPr>
    <w:rPr>
      <w:rFonts w:eastAsia="Times New Roman"/>
      <w:lang w:val="en-US"/>
    </w:rPr>
  </w:style>
  <w:style w:type="character" w:customStyle="1" w:styleId="EndnoteTextChar">
    <w:name w:val="Endnote Text Char"/>
    <w:basedOn w:val="DefaultParagraphFont"/>
    <w:link w:val="EndnoteText"/>
    <w:uiPriority w:val="99"/>
    <w:semiHidden/>
    <w:rsid w:val="00B6756A"/>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B6756A"/>
    <w:pPr>
      <w:spacing w:after="200" w:line="276" w:lineRule="auto"/>
      <w:ind w:firstLine="0"/>
      <w:jc w:val="left"/>
    </w:pPr>
    <w:rPr>
      <w:rFonts w:ascii="Calibri" w:eastAsia="Calibri" w:hAnsi="Calibri"/>
      <w:sz w:val="20"/>
      <w:szCs w:val="20"/>
    </w:rPr>
  </w:style>
  <w:style w:type="paragraph" w:customStyle="1" w:styleId="commenttext0">
    <w:name w:val="commenttext"/>
    <w:basedOn w:val="Normal"/>
    <w:rsid w:val="00B6756A"/>
    <w:pPr>
      <w:ind w:firstLine="0"/>
      <w:jc w:val="left"/>
    </w:pPr>
    <w:rPr>
      <w:rFonts w:eastAsia="Calibri"/>
      <w:sz w:val="22"/>
      <w:szCs w:val="22"/>
      <w:lang w:eastAsia="lt-LT"/>
    </w:rPr>
  </w:style>
  <w:style w:type="table" w:customStyle="1" w:styleId="TableGrid2">
    <w:name w:val="Table Grid2"/>
    <w:basedOn w:val="TableNormal"/>
    <w:next w:val="TableGrid"/>
    <w:uiPriority w:val="59"/>
    <w:rsid w:val="00B6756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6756A"/>
    <w:rPr>
      <w:b/>
      <w:bCs/>
      <w:szCs w:val="24"/>
      <w:lang w:val="en-US"/>
    </w:rPr>
  </w:style>
  <w:style w:type="paragraph" w:customStyle="1" w:styleId="StyledarbotekstasBoldChar">
    <w:name w:val="Style darbo tekstas + Bold Char"/>
    <w:basedOn w:val="Normal"/>
    <w:link w:val="StyledarbotekstasBoldCharDiagrama"/>
    <w:rsid w:val="00B6756A"/>
    <w:pPr>
      <w:ind w:left="-68" w:right="28" w:firstLine="720"/>
    </w:pPr>
    <w:rPr>
      <w:rFonts w:asciiTheme="minorHAnsi" w:hAnsiTheme="minorHAnsi" w:cstheme="minorBidi"/>
      <w:b/>
      <w:bCs/>
      <w:sz w:val="22"/>
      <w:lang w:val="en-US"/>
    </w:rPr>
  </w:style>
  <w:style w:type="paragraph" w:customStyle="1" w:styleId="Style3">
    <w:name w:val="Style3"/>
    <w:basedOn w:val="Normal"/>
    <w:rsid w:val="00B6756A"/>
    <w:pPr>
      <w:numPr>
        <w:numId w:val="11"/>
      </w:numPr>
      <w:jc w:val="left"/>
    </w:pPr>
    <w:rPr>
      <w:rFonts w:eastAsia="Times New Roman"/>
      <w:szCs w:val="20"/>
      <w:lang w:eastAsia="lt-LT"/>
    </w:rPr>
  </w:style>
  <w:style w:type="table" w:customStyle="1" w:styleId="TableGrid1">
    <w:name w:val="Table Grid1"/>
    <w:basedOn w:val="TableNormal"/>
    <w:next w:val="TableGrid"/>
    <w:uiPriority w:val="59"/>
    <w:rsid w:val="004B562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1206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hyperlink" Target="http://www.esinvesticijos.lt" TargetMode="External"/><Relationship Id="rId10" Type="http://schemas.openxmlformats.org/officeDocument/2006/relationships/hyperlink" Target="http://ec.europa.eu/regional_policy/lt/policy/cooperation/macro-regional-strategies/baltic-sea/library/"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ec.europa.eu/regional_policy/lt/policy/cooperation/macro-regional-strategies/baltic-sea/library/" TargetMode="External"/><Relationship Id="rId14" Type="http://schemas.openxmlformats.org/officeDocument/2006/relationships/hyperlink" Target="http://www.esinvesticijos.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2A49D-D90D-4EF7-8172-3780D4E35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49779</Words>
  <Characters>28375</Characters>
  <Application>Microsoft Office Word</Application>
  <DocSecurity>4</DocSecurity>
  <Lines>236</Lines>
  <Paragraphs>155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77999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2015-12-12T11:11:00Z</cp:lastPrinted>
  <dcterms:created xsi:type="dcterms:W3CDTF">2015-12-17T12:31:00Z</dcterms:created>
  <dcterms:modified xsi:type="dcterms:W3CDTF">2015-12-17T12:31:00Z</dcterms:modified>
</cp:coreProperties>
</file>