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BB" w:rsidRDefault="00B130BB" w:rsidP="009C182F">
      <w:pPr>
        <w:tabs>
          <w:tab w:val="left" w:pos="0"/>
          <w:tab w:val="left" w:pos="1026"/>
          <w:tab w:val="left" w:pos="7938"/>
          <w:tab w:val="left" w:pos="8080"/>
        </w:tabs>
        <w:ind w:left="720" w:hanging="119"/>
        <w:contextualSpacing/>
        <w:jc w:val="right"/>
        <w:rPr>
          <w:rFonts w:ascii="Times New Roman" w:hAnsi="Times New Roman"/>
          <w:b/>
          <w:kern w:val="16"/>
          <w:sz w:val="20"/>
          <w:szCs w:val="20"/>
        </w:rPr>
      </w:pPr>
      <w:r>
        <w:rPr>
          <w:rFonts w:ascii="Times New Roman" w:hAnsi="Times New Roman"/>
          <w:b/>
          <w:kern w:val="16"/>
          <w:sz w:val="20"/>
          <w:szCs w:val="20"/>
        </w:rPr>
        <w:t xml:space="preserve">                                                                                                                              </w:t>
      </w:r>
    </w:p>
    <w:p w:rsidR="00732170" w:rsidRDefault="00B130BB" w:rsidP="00732170">
      <w:pPr>
        <w:tabs>
          <w:tab w:val="left" w:pos="0"/>
          <w:tab w:val="left" w:pos="1026"/>
          <w:tab w:val="left" w:pos="8222"/>
        </w:tabs>
        <w:ind w:left="720" w:hanging="119"/>
        <w:contextualSpacing/>
        <w:rPr>
          <w:rFonts w:ascii="Times New Roman" w:hAnsi="Times New Roman"/>
          <w:kern w:val="16"/>
        </w:rPr>
      </w:pPr>
      <w:r w:rsidRPr="00B130BB">
        <w:rPr>
          <w:rFonts w:ascii="Times New Roman" w:hAnsi="Times New Roman"/>
          <w:kern w:val="16"/>
        </w:rPr>
        <w:t xml:space="preserve">                                                                                                                                        2014–2020 m</w:t>
      </w:r>
      <w:r w:rsidR="00732170">
        <w:rPr>
          <w:rFonts w:ascii="Times New Roman" w:hAnsi="Times New Roman"/>
          <w:kern w:val="16"/>
        </w:rPr>
        <w:t>etų</w:t>
      </w:r>
      <w:r w:rsidRPr="00B130BB">
        <w:rPr>
          <w:rFonts w:ascii="Times New Roman" w:hAnsi="Times New Roman"/>
          <w:kern w:val="16"/>
        </w:rPr>
        <w:t xml:space="preserve"> Europos Sąjungos fondų investicijų veiksmų programos 5</w:t>
      </w:r>
      <w:r w:rsidR="00732170">
        <w:rPr>
          <w:rFonts w:ascii="Times New Roman" w:hAnsi="Times New Roman"/>
          <w:kern w:val="16"/>
        </w:rPr>
        <w:t xml:space="preserve"> </w:t>
      </w:r>
    </w:p>
    <w:p w:rsidR="00732170" w:rsidRDefault="00732170" w:rsidP="00732170">
      <w:pPr>
        <w:tabs>
          <w:tab w:val="left" w:pos="0"/>
          <w:tab w:val="left" w:pos="1026"/>
          <w:tab w:val="left" w:pos="8222"/>
        </w:tabs>
        <w:ind w:left="720" w:hanging="119"/>
        <w:contextualSpacing/>
        <w:rPr>
          <w:rFonts w:ascii="Times New Roman" w:hAnsi="Times New Roman"/>
          <w:kern w:val="16"/>
        </w:rPr>
      </w:pPr>
      <w:r>
        <w:rPr>
          <w:rFonts w:ascii="Times New Roman" w:hAnsi="Times New Roman"/>
          <w:kern w:val="16"/>
        </w:rPr>
        <w:t xml:space="preserve">                                                                                                                                        </w:t>
      </w:r>
      <w:r w:rsidR="00B130BB" w:rsidRPr="00B130BB">
        <w:rPr>
          <w:rFonts w:ascii="Times New Roman" w:hAnsi="Times New Roman"/>
          <w:kern w:val="16"/>
        </w:rPr>
        <w:t>prioriteto „Aplinkosauga, gamtos išteklių darnus naudojimas ir prisitaikymas</w:t>
      </w:r>
      <w:r>
        <w:rPr>
          <w:rFonts w:ascii="Times New Roman" w:hAnsi="Times New Roman"/>
          <w:kern w:val="16"/>
        </w:rPr>
        <w:t xml:space="preserve"> prie</w:t>
      </w:r>
    </w:p>
    <w:p w:rsidR="00573BE4" w:rsidRDefault="00732170" w:rsidP="00732170">
      <w:pPr>
        <w:tabs>
          <w:tab w:val="left" w:pos="0"/>
          <w:tab w:val="left" w:pos="1026"/>
          <w:tab w:val="left" w:pos="8222"/>
        </w:tabs>
        <w:ind w:left="720" w:hanging="119"/>
        <w:contextualSpacing/>
        <w:rPr>
          <w:rFonts w:ascii="Times New Roman" w:hAnsi="Times New Roman"/>
          <w:kern w:val="16"/>
        </w:rPr>
      </w:pPr>
      <w:r>
        <w:rPr>
          <w:rFonts w:ascii="Times New Roman" w:hAnsi="Times New Roman"/>
          <w:kern w:val="16"/>
        </w:rPr>
        <w:t xml:space="preserve">                                                                                                                                        </w:t>
      </w:r>
      <w:r w:rsidR="00B130BB" w:rsidRPr="00B130BB">
        <w:rPr>
          <w:rFonts w:ascii="Times New Roman" w:hAnsi="Times New Roman"/>
          <w:kern w:val="16"/>
        </w:rPr>
        <w:t>klimato</w:t>
      </w:r>
      <w:r>
        <w:rPr>
          <w:rFonts w:ascii="Times New Roman" w:hAnsi="Times New Roman"/>
          <w:kern w:val="16"/>
        </w:rPr>
        <w:t xml:space="preserve"> </w:t>
      </w:r>
      <w:r w:rsidR="00B130BB" w:rsidRPr="00B130BB">
        <w:rPr>
          <w:rFonts w:ascii="Times New Roman" w:hAnsi="Times New Roman"/>
          <w:kern w:val="16"/>
        </w:rPr>
        <w:t xml:space="preserve">kaitos“ </w:t>
      </w:r>
      <w:r w:rsidR="00573BE4">
        <w:rPr>
          <w:rFonts w:ascii="Times New Roman" w:hAnsi="Times New Roman"/>
          <w:kern w:val="16"/>
        </w:rPr>
        <w:t xml:space="preserve">įgyvendinimo </w:t>
      </w:r>
      <w:r w:rsidR="00B130BB" w:rsidRPr="00B130BB">
        <w:rPr>
          <w:rFonts w:ascii="Times New Roman" w:hAnsi="Times New Roman"/>
          <w:kern w:val="16"/>
        </w:rPr>
        <w:t xml:space="preserve">priemonės </w:t>
      </w:r>
      <w:r w:rsidR="00573BE4" w:rsidRPr="00B130BB">
        <w:rPr>
          <w:rFonts w:ascii="Times New Roman" w:hAnsi="Times New Roman"/>
          <w:kern w:val="16"/>
        </w:rPr>
        <w:t>05.</w:t>
      </w:r>
      <w:r w:rsidR="00E57493">
        <w:rPr>
          <w:rFonts w:ascii="Times New Roman" w:hAnsi="Times New Roman"/>
          <w:kern w:val="16"/>
        </w:rPr>
        <w:t>1</w:t>
      </w:r>
      <w:r w:rsidR="00573BE4" w:rsidRPr="00B130BB">
        <w:rPr>
          <w:rFonts w:ascii="Times New Roman" w:hAnsi="Times New Roman"/>
          <w:kern w:val="16"/>
        </w:rPr>
        <w:t>.</w:t>
      </w:r>
      <w:r w:rsidR="00E57493">
        <w:rPr>
          <w:rFonts w:ascii="Times New Roman" w:hAnsi="Times New Roman"/>
          <w:kern w:val="16"/>
        </w:rPr>
        <w:t>1</w:t>
      </w:r>
      <w:r w:rsidR="00573BE4" w:rsidRPr="00B130BB">
        <w:rPr>
          <w:rFonts w:ascii="Times New Roman" w:hAnsi="Times New Roman"/>
          <w:kern w:val="16"/>
        </w:rPr>
        <w:t>-APVA</w:t>
      </w:r>
      <w:proofErr w:type="gramStart"/>
      <w:r w:rsidR="00573BE4" w:rsidRPr="00B130BB">
        <w:rPr>
          <w:rFonts w:ascii="Times New Roman" w:hAnsi="Times New Roman"/>
          <w:kern w:val="16"/>
        </w:rPr>
        <w:t>-</w:t>
      </w:r>
      <w:proofErr w:type="gramEnd"/>
      <w:r w:rsidR="00573BE4" w:rsidRPr="00B130BB">
        <w:rPr>
          <w:rFonts w:ascii="Times New Roman" w:hAnsi="Times New Roman"/>
          <w:kern w:val="16"/>
        </w:rPr>
        <w:t>V-0</w:t>
      </w:r>
      <w:r w:rsidR="00573BE4">
        <w:rPr>
          <w:rFonts w:ascii="Times New Roman" w:hAnsi="Times New Roman"/>
          <w:kern w:val="16"/>
        </w:rPr>
        <w:t>07</w:t>
      </w:r>
      <w:r w:rsidR="00573BE4" w:rsidRPr="00B130BB">
        <w:rPr>
          <w:rFonts w:ascii="Times New Roman" w:hAnsi="Times New Roman"/>
          <w:kern w:val="16"/>
        </w:rPr>
        <w:t xml:space="preserve"> </w:t>
      </w:r>
    </w:p>
    <w:p w:rsidR="00B130BB" w:rsidRDefault="00573BE4" w:rsidP="00573BE4">
      <w:pPr>
        <w:tabs>
          <w:tab w:val="left" w:pos="0"/>
          <w:tab w:val="left" w:pos="1026"/>
          <w:tab w:val="left" w:pos="8222"/>
        </w:tabs>
        <w:ind w:left="720" w:hanging="119"/>
        <w:contextualSpacing/>
        <w:rPr>
          <w:rFonts w:ascii="Times New Roman" w:hAnsi="Times New Roman"/>
          <w:kern w:val="16"/>
        </w:rPr>
      </w:pPr>
      <w:r>
        <w:rPr>
          <w:rFonts w:ascii="Times New Roman" w:hAnsi="Times New Roman"/>
          <w:kern w:val="16"/>
        </w:rPr>
        <w:t xml:space="preserve">                                                                                                                                       </w:t>
      </w:r>
      <w:r w:rsidR="00B130BB" w:rsidRPr="00B130BB">
        <w:rPr>
          <w:rFonts w:ascii="Times New Roman" w:hAnsi="Times New Roman"/>
          <w:kern w:val="16"/>
        </w:rPr>
        <w:t>„</w:t>
      </w:r>
      <w:r w:rsidR="00732170">
        <w:rPr>
          <w:rFonts w:ascii="Times New Roman" w:hAnsi="Times New Roman"/>
          <w:kern w:val="16"/>
        </w:rPr>
        <w:t>Paviršinių nuotekų sistemų t</w:t>
      </w:r>
      <w:r w:rsidR="00B130BB" w:rsidRPr="00B130BB">
        <w:rPr>
          <w:rFonts w:ascii="Times New Roman" w:hAnsi="Times New Roman"/>
          <w:kern w:val="16"/>
        </w:rPr>
        <w:t>varkymas</w:t>
      </w:r>
      <w:r w:rsidR="00B130BB" w:rsidRPr="00B130BB">
        <w:rPr>
          <w:rFonts w:ascii="Times New Roman" w:hAnsi="Times New Roman"/>
          <w:bCs/>
        </w:rPr>
        <w:t>“</w:t>
      </w:r>
      <w:r w:rsidR="00732170">
        <w:rPr>
          <w:rFonts w:ascii="Times New Roman" w:hAnsi="Times New Roman"/>
          <w:bCs/>
        </w:rPr>
        <w:t xml:space="preserve"> </w:t>
      </w:r>
      <w:r w:rsidR="00B130BB" w:rsidRPr="00B130BB">
        <w:rPr>
          <w:rFonts w:ascii="Times New Roman" w:hAnsi="Times New Roman"/>
          <w:kern w:val="16"/>
        </w:rPr>
        <w:t>projektų finansavimo</w:t>
      </w:r>
      <w:r w:rsidR="00B130BB">
        <w:rPr>
          <w:rFonts w:ascii="Times New Roman" w:hAnsi="Times New Roman"/>
          <w:bCs/>
        </w:rPr>
        <w:t xml:space="preserve"> </w:t>
      </w:r>
      <w:r w:rsidR="00B130BB" w:rsidRPr="00B130BB">
        <w:rPr>
          <w:rFonts w:ascii="Times New Roman" w:hAnsi="Times New Roman"/>
          <w:kern w:val="16"/>
        </w:rPr>
        <w:t xml:space="preserve">sąlygų aprašo Nr. </w:t>
      </w:r>
      <w:r w:rsidR="00B130BB">
        <w:rPr>
          <w:rFonts w:ascii="Times New Roman" w:hAnsi="Times New Roman"/>
          <w:kern w:val="16"/>
        </w:rPr>
        <w:t>1</w:t>
      </w:r>
    </w:p>
    <w:p w:rsidR="00B130BB" w:rsidRPr="00B130BB" w:rsidRDefault="00B130BB" w:rsidP="00732170">
      <w:pPr>
        <w:tabs>
          <w:tab w:val="left" w:pos="0"/>
          <w:tab w:val="left" w:pos="1026"/>
          <w:tab w:val="left" w:pos="7938"/>
          <w:tab w:val="left" w:pos="8080"/>
        </w:tabs>
        <w:ind w:left="720" w:hanging="119"/>
        <w:contextualSpacing/>
        <w:rPr>
          <w:rFonts w:ascii="Times New Roman" w:hAnsi="Times New Roman"/>
          <w:bCs/>
        </w:rPr>
      </w:pPr>
      <w:r>
        <w:rPr>
          <w:rFonts w:ascii="Times New Roman" w:hAnsi="Times New Roman"/>
          <w:kern w:val="16"/>
        </w:rPr>
        <w:t xml:space="preserve">                                                                                                                                  </w:t>
      </w:r>
      <w:r w:rsidR="009C182F">
        <w:rPr>
          <w:rFonts w:ascii="Times New Roman" w:hAnsi="Times New Roman"/>
          <w:kern w:val="16"/>
        </w:rPr>
        <w:t xml:space="preserve"> </w:t>
      </w:r>
      <w:r>
        <w:rPr>
          <w:rFonts w:ascii="Times New Roman" w:hAnsi="Times New Roman"/>
          <w:kern w:val="16"/>
        </w:rPr>
        <w:t xml:space="preserve">  </w:t>
      </w:r>
      <w:r w:rsidR="00732170">
        <w:rPr>
          <w:rFonts w:ascii="Times New Roman" w:hAnsi="Times New Roman"/>
          <w:kern w:val="16"/>
        </w:rPr>
        <w:t xml:space="preserve"> </w:t>
      </w:r>
      <w:r>
        <w:rPr>
          <w:rFonts w:ascii="Times New Roman" w:hAnsi="Times New Roman"/>
          <w:kern w:val="16"/>
        </w:rPr>
        <w:t xml:space="preserve">  </w:t>
      </w:r>
      <w:r w:rsidRPr="00B130BB">
        <w:rPr>
          <w:rFonts w:ascii="Times New Roman" w:hAnsi="Times New Roman"/>
          <w:kern w:val="16"/>
        </w:rPr>
        <w:t>1</w:t>
      </w:r>
      <w:r>
        <w:rPr>
          <w:rFonts w:ascii="Times New Roman" w:hAnsi="Times New Roman"/>
          <w:kern w:val="16"/>
        </w:rPr>
        <w:t xml:space="preserve"> p</w:t>
      </w:r>
      <w:r w:rsidRPr="00B130BB">
        <w:rPr>
          <w:rFonts w:ascii="Times New Roman" w:hAnsi="Times New Roman"/>
          <w:kern w:val="16"/>
        </w:rPr>
        <w:t>riedas</w:t>
      </w: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EB4717">
      <w:pPr>
        <w:spacing w:after="0" w:line="240" w:lineRule="auto"/>
        <w:ind w:firstLine="680"/>
        <w:jc w:val="center"/>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EE55A2" w:rsidRPr="00865CB6" w:rsidRDefault="00EE55A2">
      <w:pPr>
        <w:rPr>
          <w:rFonts w:ascii="Times New Roman" w:hAnsi="Times New Roman" w:cs="Times New Roman"/>
          <w:i/>
          <w:sz w:val="24"/>
          <w:szCs w:val="24"/>
        </w:rPr>
      </w:pPr>
    </w:p>
    <w:tbl>
      <w:tblPr>
        <w:tblStyle w:val="TableGrid"/>
        <w:tblW w:w="0" w:type="auto"/>
        <w:tblInd w:w="250" w:type="dxa"/>
        <w:tblLook w:val="04A0"/>
      </w:tblPr>
      <w:tblGrid>
        <w:gridCol w:w="4536"/>
        <w:gridCol w:w="10064"/>
      </w:tblGrid>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064" w:type="dxa"/>
          </w:tcPr>
          <w:p w:rsidR="00FA459A" w:rsidRPr="00865CB6" w:rsidRDefault="00FC2585" w:rsidP="00AD28B4">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 xml:space="preserve">(įrašomas paraiškos </w:t>
            </w:r>
            <w:r w:rsidR="00FA459A" w:rsidRPr="00865CB6">
              <w:rPr>
                <w:rFonts w:ascii="Times New Roman" w:eastAsia="Times New Roman" w:hAnsi="Times New Roman" w:cs="Times New Roman"/>
                <w:bCs/>
                <w:i/>
                <w:lang w:eastAsia="lt-LT"/>
              </w:rPr>
              <w:t>kodas)</w:t>
            </w:r>
          </w:p>
        </w:tc>
      </w:tr>
      <w:tr w:rsidR="00B842EF" w:rsidRPr="00865CB6" w:rsidTr="00FA459A">
        <w:tc>
          <w:tcPr>
            <w:tcW w:w="4536" w:type="dxa"/>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064" w:type="dxa"/>
          </w:tcPr>
          <w:p w:rsidR="00B842EF" w:rsidRPr="00865CB6" w:rsidRDefault="00B842EF"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pareiškėjo pavadinimas)</w:t>
            </w:r>
          </w:p>
        </w:tc>
      </w:tr>
      <w:tr w:rsidR="00FA459A" w:rsidRPr="00865CB6" w:rsidTr="00FA459A">
        <w:tc>
          <w:tcPr>
            <w:tcW w:w="4536" w:type="dxa"/>
          </w:tcPr>
          <w:p w:rsidR="00FA459A" w:rsidRPr="00865CB6" w:rsidRDefault="00FA459A"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064" w:type="dxa"/>
          </w:tcPr>
          <w:p w:rsidR="00FA459A" w:rsidRPr="00865CB6" w:rsidRDefault="00FA459A" w:rsidP="00FA459A">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(įrašomas projekto pavadinimas)</w:t>
            </w:r>
          </w:p>
        </w:tc>
      </w:tr>
      <w:tr w:rsidR="00B842EF" w:rsidRPr="00865CB6" w:rsidTr="00732170">
        <w:tc>
          <w:tcPr>
            <w:tcW w:w="14600" w:type="dxa"/>
            <w:gridSpan w:val="2"/>
          </w:tcPr>
          <w:p w:rsidR="00B842EF" w:rsidRPr="00865CB6" w:rsidRDefault="00B842EF"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p>
          <w:p w:rsidR="00B842EF" w:rsidRPr="00865CB6" w:rsidRDefault="00B842EF" w:rsidP="00B842EF">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su partneriu (-</w:t>
            </w:r>
            <w:proofErr w:type="spellStart"/>
            <w:r w:rsidRPr="00865CB6">
              <w:rPr>
                <w:rFonts w:ascii="Times New Roman" w:eastAsia="Times New Roman" w:hAnsi="Times New Roman" w:cs="Times New Roman"/>
                <w:b/>
                <w:bCs/>
                <w:lang w:eastAsia="lt-LT"/>
              </w:rPr>
              <w:t>iais</w:t>
            </w:r>
            <w:proofErr w:type="spellEnd"/>
            <w:r w:rsidRPr="00865CB6">
              <w:rPr>
                <w:rFonts w:ascii="Times New Roman" w:eastAsia="Times New Roman" w:hAnsi="Times New Roman" w:cs="Times New Roman"/>
                <w:b/>
                <w:bCs/>
                <w:lang w:eastAsia="lt-LT"/>
              </w:rPr>
              <w:t xml:space="preserve">)              </w:t>
            </w:r>
            <w:r w:rsidRPr="00865CB6">
              <w:rPr>
                <w:rFonts w:ascii="Times New Roman" w:eastAsia="Times New Roman" w:hAnsi="Times New Roman" w:cs="Times New Roman"/>
                <w:b/>
                <w:bCs/>
                <w:lang w:eastAsia="lt-LT"/>
              </w:rPr>
              <w:t> be partnerio (-</w:t>
            </w:r>
            <w:proofErr w:type="spellStart"/>
            <w:r w:rsidRPr="00865CB6">
              <w:rPr>
                <w:rFonts w:ascii="Times New Roman" w:eastAsia="Times New Roman" w:hAnsi="Times New Roman" w:cs="Times New Roman"/>
                <w:b/>
                <w:bCs/>
                <w:lang w:eastAsia="lt-LT"/>
              </w:rPr>
              <w:t>ių</w:t>
            </w:r>
            <w:proofErr w:type="spellEnd"/>
            <w:r w:rsidRPr="00865CB6">
              <w:rPr>
                <w:rFonts w:ascii="Times New Roman" w:eastAsia="Times New Roman" w:hAnsi="Times New Roman" w:cs="Times New Roman"/>
                <w:b/>
                <w:bCs/>
                <w:lang w:eastAsia="lt-LT"/>
              </w:rPr>
              <w:t>)</w:t>
            </w:r>
          </w:p>
        </w:tc>
      </w:tr>
      <w:tr w:rsidR="00FA459A" w:rsidRPr="00865CB6" w:rsidTr="00732170">
        <w:tc>
          <w:tcPr>
            <w:tcW w:w="14600" w:type="dxa"/>
            <w:gridSpan w:val="2"/>
          </w:tcPr>
          <w:p w:rsidR="00BA3030" w:rsidRPr="00865CB6" w:rsidRDefault="00FA459A" w:rsidP="00FA459A">
            <w:pPr>
              <w:spacing w:before="120" w:after="120"/>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Pr="00865CB6" w:rsidRDefault="00B842EF" w:rsidP="00FA459A">
            <w:pPr>
              <w:spacing w:before="120" w:after="120"/>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tc>
      </w:tr>
    </w:tbl>
    <w:p w:rsidR="00BB18AF" w:rsidRDefault="00BB18AF">
      <w:pPr>
        <w:rPr>
          <w:rFonts w:ascii="Times New Roman" w:hAnsi="Times New Roman" w:cs="Times New Roman"/>
          <w:i/>
          <w:sz w:val="24"/>
          <w:szCs w:val="24"/>
        </w:rPr>
      </w:pPr>
    </w:p>
    <w:tbl>
      <w:tblPr>
        <w:tblW w:w="153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584"/>
        <w:gridCol w:w="4677"/>
        <w:gridCol w:w="2127"/>
        <w:gridCol w:w="2976"/>
      </w:tblGrid>
      <w:tr w:rsidR="00F00DFC" w:rsidRPr="007E17E6" w:rsidTr="00170457">
        <w:trPr>
          <w:cantSplit/>
          <w:trHeight w:val="20"/>
        </w:trPr>
        <w:tc>
          <w:tcPr>
            <w:tcW w:w="5584"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p>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32170">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170457">
        <w:trPr>
          <w:cantSplit/>
          <w:trHeight w:val="20"/>
        </w:trPr>
        <w:tc>
          <w:tcPr>
            <w:tcW w:w="5584"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73217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73217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32170">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732170">
            <w:pPr>
              <w:spacing w:after="0" w:line="240" w:lineRule="auto"/>
              <w:jc w:val="center"/>
              <w:rPr>
                <w:rFonts w:ascii="Times New Roman" w:eastAsia="Times New Roman" w:hAnsi="Times New Roman" w:cs="Times New Roman"/>
                <w:lang w:eastAsia="lt-LT"/>
              </w:rPr>
            </w:pPr>
          </w:p>
        </w:tc>
      </w:tr>
      <w:tr w:rsidR="00F00DFC" w:rsidRPr="00865CB6" w:rsidTr="00170457">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 xml:space="preserve">2014–2020 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p w:rsidR="00F00DFC" w:rsidRPr="00865CB6" w:rsidRDefault="00F00DFC" w:rsidP="00732170">
            <w:pPr>
              <w:spacing w:after="0" w:line="240" w:lineRule="auto"/>
              <w:rPr>
                <w:rFonts w:ascii="Times New Roman" w:eastAsia="Times New Roman" w:hAnsi="Times New Roman" w:cs="Times New Roman"/>
                <w:lang w:eastAsia="lt-LT"/>
              </w:rPr>
            </w:pPr>
            <w:r w:rsidRPr="00732170">
              <w:rPr>
                <w:rFonts w:ascii="Times New Roman" w:hAnsi="Times New Roman" w:cs="Times New Roman"/>
                <w:i/>
              </w:rPr>
              <w:t>(</w:t>
            </w:r>
            <w:r w:rsidR="00732170" w:rsidRPr="00732170">
              <w:rPr>
                <w:rFonts w:ascii="Times New Roman" w:hAnsi="Times New Roman" w:cs="Times New Roman"/>
                <w:i/>
              </w:rPr>
              <w:t>A</w:t>
            </w:r>
            <w:r w:rsidRPr="00732170">
              <w:rPr>
                <w:rFonts w:ascii="Times New Roman" w:hAnsi="Times New Roman" w:cs="Times New Roman"/>
                <w:i/>
              </w:rPr>
              <w:t>titiktį šiam vertinimo aspektui vertina Regionų plėtros tarybos sekretoriatas prieš tai,</w:t>
            </w:r>
            <w:r w:rsidRPr="00732170">
              <w:rPr>
                <w:rFonts w:ascii="Times New Roman" w:eastAsia="Times New Roman" w:hAnsi="Times New Roman" w:cs="Times New Roman"/>
                <w:i/>
                <w:lang w:eastAsia="lt-LT"/>
              </w:rPr>
              <w:t xml:space="preserve"> kai projektas </w:t>
            </w:r>
            <w:r w:rsidRPr="00732170">
              <w:rPr>
                <w:rFonts w:ascii="Times New Roman" w:hAnsi="Times New Roman" w:cs="Times New Roman"/>
                <w:i/>
              </w:rPr>
              <w:t>įtraukiamas</w:t>
            </w:r>
            <w:r w:rsidRPr="00732170">
              <w:rPr>
                <w:rFonts w:ascii="Times New Roman" w:eastAsia="Times New Roman" w:hAnsi="Times New Roman" w:cs="Times New Roman"/>
                <w:i/>
                <w:lang w:eastAsia="lt-LT"/>
              </w:rPr>
              <w:t xml:space="preserve"> į </w:t>
            </w:r>
            <w:r w:rsidRPr="00732170">
              <w:rPr>
                <w:rFonts w:ascii="Times New Roman" w:hAnsi="Times New Roman" w:cs="Times New Roman"/>
                <w:i/>
              </w:rPr>
              <w:t xml:space="preserve">regionų </w:t>
            </w:r>
            <w:r w:rsidRPr="00732170">
              <w:rPr>
                <w:rFonts w:ascii="Times New Roman" w:eastAsia="Times New Roman" w:hAnsi="Times New Roman" w:cs="Times New Roman"/>
                <w:i/>
                <w:lang w:eastAsia="lt-LT"/>
              </w:rPr>
              <w:t>projektų sąrašą.)</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732170" w:rsidRPr="007C009C" w:rsidRDefault="00F00DFC" w:rsidP="00244586">
            <w:pPr>
              <w:spacing w:after="0" w:line="240" w:lineRule="auto"/>
              <w:rPr>
                <w:rFonts w:ascii="Times New Roman" w:hAnsi="Times New Roman"/>
                <w:szCs w:val="24"/>
              </w:rPr>
            </w:pPr>
            <w:r w:rsidRPr="007C009C">
              <w:rPr>
                <w:rFonts w:ascii="Times New Roman" w:eastAsia="Times New Roman" w:hAnsi="Times New Roman" w:cs="Times New Roman"/>
                <w:lang w:eastAsia="lt-LT"/>
              </w:rPr>
              <w:t xml:space="preserve">Projekto tikslai ir uždaviniai turi atitikti veiksmų programos </w:t>
            </w:r>
            <w:r w:rsidR="00732170" w:rsidRPr="007C009C">
              <w:rPr>
                <w:rFonts w:ascii="Times New Roman" w:eastAsia="Times New Roman" w:hAnsi="Times New Roman" w:cs="Times New Roman"/>
                <w:lang w:eastAsia="lt-LT"/>
              </w:rPr>
              <w:t>5</w:t>
            </w:r>
            <w:r w:rsidRPr="007C009C">
              <w:rPr>
                <w:rFonts w:ascii="Times New Roman" w:eastAsia="Times New Roman" w:hAnsi="Times New Roman" w:cs="Times New Roman"/>
                <w:lang w:eastAsia="lt-LT"/>
              </w:rPr>
              <w:t xml:space="preserve"> prioriteto </w:t>
            </w:r>
            <w:r w:rsidR="00732170" w:rsidRPr="007C009C">
              <w:rPr>
                <w:rFonts w:ascii="Times New Roman" w:hAnsi="Times New Roman"/>
                <w:szCs w:val="24"/>
              </w:rPr>
              <w:t xml:space="preserve">„Aplinkosauga, gamtos išteklių darnus naudojimas ir prisitaikymas prie klimato kaitos“ 5.1.1 konkretų uždavinį „Sumažinti dėl klimato kaitos atsirandančius nuostolius“ </w:t>
            </w:r>
            <w:r w:rsidRPr="007C009C">
              <w:rPr>
                <w:rFonts w:ascii="Times New Roman" w:eastAsia="Times New Roman" w:hAnsi="Times New Roman" w:cs="Times New Roman"/>
                <w:lang w:eastAsia="lt-LT"/>
              </w:rPr>
              <w:t>ir siekiamą rezultatą</w:t>
            </w:r>
            <w:r w:rsidR="00E57493">
              <w:rPr>
                <w:rFonts w:ascii="Times New Roman" w:eastAsia="Times New Roman" w:hAnsi="Times New Roman" w:cs="Times New Roman"/>
                <w:lang w:eastAsia="lt-LT"/>
              </w:rPr>
              <w:t>“</w:t>
            </w:r>
            <w:r w:rsidRPr="007C009C">
              <w:rPr>
                <w:rFonts w:ascii="Times New Roman" w:eastAsia="Times New Roman" w:hAnsi="Times New Roman" w:cs="Times New Roman"/>
                <w:lang w:eastAsia="lt-LT"/>
              </w:rPr>
              <w:t xml:space="preserve">.  </w:t>
            </w:r>
            <w:r w:rsidR="00732170" w:rsidRPr="007C009C">
              <w:rPr>
                <w:rFonts w:ascii="Times New Roman" w:hAnsi="Times New Roman"/>
                <w:szCs w:val="24"/>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r w:rsidRPr="003027F8">
              <w:rPr>
                <w:rFonts w:ascii="Times New Roman" w:eastAsia="Times New Roman" w:hAnsi="Times New Roman"/>
                <w:i/>
                <w:sz w:val="20"/>
                <w:szCs w:val="20"/>
                <w:lang w:eastAsia="lt-LT"/>
              </w:rPr>
              <w:t>(</w:t>
            </w:r>
            <w:r w:rsidR="00732170">
              <w:rPr>
                <w:rFonts w:ascii="Times New Roman" w:eastAsia="Times New Roman" w:hAnsi="Times New Roman"/>
                <w:i/>
                <w:sz w:val="20"/>
                <w:szCs w:val="20"/>
                <w:lang w:eastAsia="lt-LT"/>
              </w:rPr>
              <w:t>Įgyvendinančioji institucija, p</w:t>
            </w:r>
            <w:r w:rsidRPr="003027F8">
              <w:rPr>
                <w:rFonts w:ascii="Times New Roman" w:eastAsia="Times New Roman" w:hAnsi="Times New Roman"/>
                <w:i/>
                <w:sz w:val="20"/>
                <w:szCs w:val="20"/>
                <w:lang w:eastAsia="lt-LT"/>
              </w:rPr>
              <w:t>ildydama tinkamumo finansuoti vertinimo lentelę, perkelia Regiono plėtros tarybos</w:t>
            </w:r>
            <w:proofErr w:type="gramStart"/>
            <w:r w:rsidRPr="003027F8">
              <w:rPr>
                <w:rFonts w:ascii="Times New Roman" w:eastAsia="Times New Roman" w:hAnsi="Times New Roman"/>
                <w:i/>
                <w:sz w:val="20"/>
                <w:szCs w:val="20"/>
                <w:lang w:eastAsia="lt-LT"/>
              </w:rPr>
              <w:t xml:space="preserve">  </w:t>
            </w:r>
            <w:proofErr w:type="gramEnd"/>
            <w:r w:rsidRPr="003027F8">
              <w:rPr>
                <w:rFonts w:ascii="Times New Roman" w:eastAsia="Times New Roman" w:hAnsi="Times New Roman"/>
                <w:i/>
                <w:sz w:val="20"/>
                <w:szCs w:val="20"/>
                <w:lang w:eastAsia="lt-LT"/>
              </w:rPr>
              <w:t xml:space="preserve">sekretoriato atlikto projektinio pasiūlymo dėl regiono projekto įgyvendinimo (toliau – projektinis pasiūlymas) vertinimo išvadą ir </w:t>
            </w:r>
            <w:r w:rsidRPr="003027F8">
              <w:rPr>
                <w:rFonts w:ascii="Times New Roman" w:eastAsia="Times New Roman" w:hAnsi="Times New Roman"/>
                <w:i/>
                <w:sz w:val="20"/>
                <w:szCs w:val="20"/>
                <w:lang w:eastAsia="lt-LT"/>
              </w:rPr>
              <w:lastRenderedPageBreak/>
              <w:t>skiltyje „Komentarai“ nurodo šios išvados pavadinimą ir datą).</w:t>
            </w:r>
            <w:r w:rsidRPr="00BC7A21">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7C009C" w:rsidRDefault="00F00DFC" w:rsidP="005C4887">
            <w:pPr>
              <w:spacing w:after="0" w:line="240" w:lineRule="auto"/>
              <w:rPr>
                <w:rFonts w:ascii="Times New Roman" w:eastAsia="Times New Roman" w:hAnsi="Times New Roman" w:cs="Times New Roman"/>
                <w:lang w:eastAsia="lt-LT"/>
              </w:rPr>
            </w:pPr>
            <w:r w:rsidRPr="00383002">
              <w:rPr>
                <w:rFonts w:ascii="Times New Roman" w:hAnsi="Times New Roman" w:cs="Times New Roman"/>
              </w:rPr>
              <w:t>Projekto tikslai, uždaviniai ir veiklos turi atitikti bent vieną iš veiklų, nurodytų šio Apraš</w:t>
            </w:r>
            <w:r w:rsidR="005C4887">
              <w:rPr>
                <w:rFonts w:ascii="Times New Roman" w:hAnsi="Times New Roman" w:cs="Times New Roman"/>
              </w:rPr>
              <w:t>o</w:t>
            </w:r>
            <w:r w:rsidRPr="00383002">
              <w:rPr>
                <w:rFonts w:ascii="Times New Roman" w:hAnsi="Times New Roman" w:cs="Times New Roman"/>
              </w:rPr>
              <w:t xml:space="preserve"> </w:t>
            </w:r>
            <w:r w:rsidR="00732170" w:rsidRPr="00383002">
              <w:rPr>
                <w:rFonts w:ascii="Times New Roman" w:hAnsi="Times New Roman" w:cs="Times New Roman"/>
              </w:rPr>
              <w:t>1</w:t>
            </w:r>
            <w:r w:rsidR="00383002" w:rsidRPr="00383002">
              <w:rPr>
                <w:rFonts w:ascii="Times New Roman" w:hAnsi="Times New Roman" w:cs="Times New Roman"/>
              </w:rPr>
              <w:t>1</w:t>
            </w:r>
            <w:r w:rsidRPr="00383002">
              <w:rPr>
                <w:rFonts w:ascii="Times New Roman" w:hAnsi="Times New Roman" w:cs="Times New Roman"/>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1.3. Projektas atitinka kitus su projekto veiklomis susijusius projektų finansavimo sąlygų apraše nustatytus reikalavimus.</w:t>
            </w:r>
            <w:r w:rsidRPr="00865CB6">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7C009C" w:rsidRDefault="00F00DFC" w:rsidP="00383002">
            <w:pPr>
              <w:spacing w:after="0" w:line="240" w:lineRule="auto"/>
              <w:rPr>
                <w:rFonts w:ascii="Times New Roman" w:eastAsia="Times New Roman" w:hAnsi="Times New Roman" w:cs="Times New Roman"/>
                <w:lang w:eastAsia="lt-LT"/>
              </w:rPr>
            </w:pPr>
            <w:r w:rsidRPr="007C009C">
              <w:rPr>
                <w:rFonts w:ascii="Times New Roman" w:eastAsia="Times New Roman" w:hAnsi="Times New Roman" w:cs="Times New Roman"/>
                <w:lang w:eastAsia="lt-LT"/>
              </w:rPr>
              <w:t>Projektas turi atitikti kit</w:t>
            </w:r>
            <w:r w:rsidR="003F68B3" w:rsidRPr="007C009C">
              <w:rPr>
                <w:rFonts w:ascii="Times New Roman" w:eastAsia="Times New Roman" w:hAnsi="Times New Roman" w:cs="Times New Roman"/>
                <w:lang w:eastAsia="lt-LT"/>
              </w:rPr>
              <w:t>ą</w:t>
            </w:r>
            <w:r w:rsidRPr="007C009C">
              <w:rPr>
                <w:rFonts w:ascii="Times New Roman" w:eastAsia="Times New Roman" w:hAnsi="Times New Roman" w:cs="Times New Roman"/>
                <w:lang w:eastAsia="lt-LT"/>
              </w:rPr>
              <w:t xml:space="preserve"> su projekto veiklomis susijus</w:t>
            </w:r>
            <w:r w:rsidR="003F68B3" w:rsidRPr="007C009C">
              <w:rPr>
                <w:rFonts w:ascii="Times New Roman" w:eastAsia="Times New Roman" w:hAnsi="Times New Roman" w:cs="Times New Roman"/>
                <w:lang w:eastAsia="lt-LT"/>
              </w:rPr>
              <w:t>į</w:t>
            </w:r>
            <w:r w:rsidRPr="007C009C">
              <w:rPr>
                <w:rFonts w:ascii="Times New Roman" w:eastAsia="Times New Roman" w:hAnsi="Times New Roman" w:cs="Times New Roman"/>
                <w:lang w:eastAsia="lt-LT"/>
              </w:rPr>
              <w:t xml:space="preserve"> šio </w:t>
            </w:r>
            <w:r w:rsidRPr="00383002">
              <w:rPr>
                <w:rFonts w:ascii="Times New Roman" w:eastAsia="Times New Roman" w:hAnsi="Times New Roman" w:cs="Times New Roman"/>
                <w:lang w:eastAsia="lt-LT"/>
              </w:rPr>
              <w:t xml:space="preserve">Aprašo </w:t>
            </w:r>
            <w:r w:rsidR="003F68B3" w:rsidRPr="00383002">
              <w:rPr>
                <w:rFonts w:ascii="Times New Roman" w:eastAsia="Times New Roman" w:hAnsi="Times New Roman" w:cs="Times New Roman"/>
                <w:lang w:eastAsia="lt-LT"/>
              </w:rPr>
              <w:t>3</w:t>
            </w:r>
            <w:r w:rsidR="00383002" w:rsidRPr="00383002">
              <w:rPr>
                <w:rFonts w:ascii="Times New Roman" w:eastAsia="Times New Roman" w:hAnsi="Times New Roman" w:cs="Times New Roman"/>
                <w:lang w:eastAsia="lt-LT"/>
              </w:rPr>
              <w:t>3</w:t>
            </w:r>
            <w:r w:rsidR="00E7649F" w:rsidRPr="007C009C">
              <w:rPr>
                <w:rFonts w:ascii="Times New Roman" w:eastAsia="Times New Roman" w:hAnsi="Times New Roman" w:cs="Times New Roman"/>
                <w:lang w:eastAsia="lt-LT"/>
              </w:rPr>
              <w:t xml:space="preserve"> punkte</w:t>
            </w:r>
            <w:r w:rsidRPr="007C009C">
              <w:rPr>
                <w:rFonts w:ascii="Times New Roman" w:eastAsia="Times New Roman" w:hAnsi="Times New Roman" w:cs="Times New Roman"/>
                <w:lang w:eastAsia="lt-LT"/>
              </w:rPr>
              <w:t xml:space="preserve"> nustatyt</w:t>
            </w:r>
            <w:r w:rsidR="003F68B3" w:rsidRPr="007C009C">
              <w:rPr>
                <w:rFonts w:ascii="Times New Roman" w:eastAsia="Times New Roman" w:hAnsi="Times New Roman" w:cs="Times New Roman"/>
                <w:lang w:eastAsia="lt-LT"/>
              </w:rPr>
              <w:t>ą</w:t>
            </w:r>
            <w:r w:rsidRPr="007C009C">
              <w:rPr>
                <w:rFonts w:ascii="Times New Roman" w:eastAsia="Times New Roman" w:hAnsi="Times New Roman" w:cs="Times New Roman"/>
                <w:lang w:eastAsia="lt-LT"/>
              </w:rPr>
              <w:t xml:space="preserve"> reikalavim</w:t>
            </w:r>
            <w:r w:rsidR="003F68B3" w:rsidRPr="007C009C">
              <w:rPr>
                <w:rFonts w:ascii="Times New Roman" w:eastAsia="Times New Roman" w:hAnsi="Times New Roman" w:cs="Times New Roman"/>
                <w:lang w:eastAsia="lt-LT"/>
              </w:rPr>
              <w:t>ą</w:t>
            </w:r>
            <w:r w:rsidRPr="007C009C">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r w:rsidRPr="00865CB6">
              <w:rPr>
                <w:rFonts w:ascii="Times New Roman" w:eastAsia="Times New Roman" w:hAnsi="Times New Roman" w:cs="Times New Roman"/>
                <w:lang w:eastAsia="lt-LT"/>
              </w:rPr>
              <w:t xml:space="preserve"> </w:t>
            </w:r>
          </w:p>
          <w:p w:rsidR="00F00DFC" w:rsidRPr="00697585" w:rsidRDefault="00697585" w:rsidP="008E5881">
            <w:pPr>
              <w:spacing w:after="0" w:line="240" w:lineRule="auto"/>
              <w:rPr>
                <w:rFonts w:ascii="Times New Roman" w:eastAsia="Times New Roman" w:hAnsi="Times New Roman" w:cs="Times New Roman"/>
                <w:i/>
                <w:lang w:eastAsia="lt-LT"/>
              </w:rPr>
            </w:pPr>
            <w:r w:rsidRPr="00697585">
              <w:rPr>
                <w:rFonts w:ascii="Times New Roman" w:eastAsia="Times New Roman" w:hAnsi="Times New Roman" w:cs="Times New Roman"/>
                <w:i/>
                <w:lang w:eastAsia="lt-LT"/>
              </w:rPr>
              <w:t xml:space="preserve">(Atitiktį šiam reikalavimui vertina </w:t>
            </w:r>
            <w:r w:rsidR="00F00DFC" w:rsidRPr="00697585">
              <w:rPr>
                <w:rFonts w:ascii="Times New Roman" w:eastAsia="Times New Roman" w:hAnsi="Times New Roman" w:cs="Times New Roman"/>
                <w:i/>
                <w:lang w:eastAsia="lt-LT"/>
              </w:rPr>
              <w:t>Regiono plėtros tarybos sekretoriatas prieš tai, kai projektas įtraukiamas į regiono projektų sąrašą</w:t>
            </w:r>
            <w:r w:rsidRPr="00697585">
              <w:rPr>
                <w:rFonts w:ascii="Times New Roman" w:eastAsia="Times New Roman" w:hAnsi="Times New Roman" w:cs="Times New Roman"/>
                <w:i/>
                <w:lang w:eastAsia="lt-LT"/>
              </w:rPr>
              <w:t>.</w:t>
            </w:r>
            <w:r w:rsidR="00F00DFC" w:rsidRPr="00697585">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7C009C" w:rsidRDefault="00F00DFC" w:rsidP="00383002">
            <w:pPr>
              <w:spacing w:after="0" w:line="240" w:lineRule="auto"/>
              <w:rPr>
                <w:rFonts w:ascii="Times New Roman" w:eastAsia="Times New Roman" w:hAnsi="Times New Roman" w:cs="Times New Roman"/>
                <w:lang w:eastAsia="lt-LT"/>
              </w:rPr>
            </w:pPr>
            <w:r w:rsidRPr="007C009C">
              <w:rPr>
                <w:rFonts w:ascii="Times New Roman" w:hAnsi="Times New Roman" w:cs="Times New Roman"/>
              </w:rPr>
              <w:t xml:space="preserve">Projektas turi atitikti </w:t>
            </w:r>
            <w:r w:rsidR="009465BF">
              <w:rPr>
                <w:rFonts w:ascii="Times New Roman" w:hAnsi="Times New Roman" w:cs="Times New Roman"/>
              </w:rPr>
              <w:t>specialiuosius proj</w:t>
            </w:r>
            <w:r w:rsidR="00383002">
              <w:rPr>
                <w:rFonts w:ascii="Times New Roman" w:hAnsi="Times New Roman" w:cs="Times New Roman"/>
              </w:rPr>
              <w:t>ek</w:t>
            </w:r>
            <w:r w:rsidR="009465BF">
              <w:rPr>
                <w:rFonts w:ascii="Times New Roman" w:hAnsi="Times New Roman" w:cs="Times New Roman"/>
              </w:rPr>
              <w:t xml:space="preserve">tų atrankos kriterijus t.y. </w:t>
            </w:r>
            <w:r w:rsidRPr="007C009C">
              <w:rPr>
                <w:rFonts w:ascii="Times New Roman" w:hAnsi="Times New Roman" w:cs="Times New Roman"/>
              </w:rPr>
              <w:t>st</w:t>
            </w:r>
            <w:r w:rsidR="00697585" w:rsidRPr="007C009C">
              <w:rPr>
                <w:rFonts w:ascii="Times New Roman" w:hAnsi="Times New Roman" w:cs="Times New Roman"/>
              </w:rPr>
              <w:t>rateginio planavimo dokument</w:t>
            </w:r>
            <w:r w:rsidR="009465BF">
              <w:rPr>
                <w:rFonts w:ascii="Times New Roman" w:hAnsi="Times New Roman" w:cs="Times New Roman"/>
              </w:rPr>
              <w:t>us</w:t>
            </w:r>
            <w:r w:rsidRPr="007C009C">
              <w:rPr>
                <w:rFonts w:ascii="Times New Roman" w:hAnsi="Times New Roman" w:cs="Times New Roman"/>
              </w:rPr>
              <w:t>, nurodyt</w:t>
            </w:r>
            <w:r w:rsidR="009465BF">
              <w:rPr>
                <w:rFonts w:ascii="Times New Roman" w:hAnsi="Times New Roman" w:cs="Times New Roman"/>
              </w:rPr>
              <w:t>us</w:t>
            </w:r>
            <w:r w:rsidRPr="007C009C">
              <w:rPr>
                <w:rFonts w:ascii="Times New Roman" w:hAnsi="Times New Roman" w:cs="Times New Roman"/>
              </w:rPr>
              <w:t xml:space="preserve"> šio </w:t>
            </w:r>
            <w:r w:rsidRPr="00383002">
              <w:rPr>
                <w:rFonts w:ascii="Times New Roman" w:hAnsi="Times New Roman" w:cs="Times New Roman"/>
              </w:rPr>
              <w:t>Aprašo</w:t>
            </w:r>
            <w:r w:rsidR="00697585" w:rsidRPr="00383002">
              <w:rPr>
                <w:rFonts w:ascii="Times New Roman" w:hAnsi="Times New Roman" w:cs="Times New Roman"/>
              </w:rPr>
              <w:t xml:space="preserve"> </w:t>
            </w:r>
            <w:r w:rsidR="00383002" w:rsidRPr="00383002">
              <w:rPr>
                <w:rFonts w:ascii="Times New Roman" w:hAnsi="Times New Roman" w:cs="Times New Roman"/>
              </w:rPr>
              <w:t>20</w:t>
            </w:r>
            <w:r w:rsidR="002808E8" w:rsidRPr="00383002">
              <w:rPr>
                <w:rFonts w:ascii="Times New Roman" w:hAnsi="Times New Roman" w:cs="Times New Roman"/>
              </w:rPr>
              <w:t>.1.</w:t>
            </w:r>
            <w:r w:rsidR="009465BF" w:rsidRPr="00383002">
              <w:rPr>
                <w:rFonts w:ascii="Times New Roman" w:hAnsi="Times New Roman" w:cs="Times New Roman"/>
              </w:rPr>
              <w:t xml:space="preserve"> ir </w:t>
            </w:r>
            <w:r w:rsidR="00383002" w:rsidRPr="00383002">
              <w:rPr>
                <w:rFonts w:ascii="Times New Roman" w:hAnsi="Times New Roman" w:cs="Times New Roman"/>
              </w:rPr>
              <w:t>20</w:t>
            </w:r>
            <w:r w:rsidR="009465BF" w:rsidRPr="00383002">
              <w:rPr>
                <w:rFonts w:ascii="Times New Roman" w:hAnsi="Times New Roman" w:cs="Times New Roman"/>
              </w:rPr>
              <w:t xml:space="preserve">.2 </w:t>
            </w:r>
            <w:r w:rsidR="002808E8" w:rsidRPr="00383002">
              <w:rPr>
                <w:rFonts w:ascii="Times New Roman" w:hAnsi="Times New Roman" w:cs="Times New Roman"/>
              </w:rPr>
              <w:t>pa</w:t>
            </w:r>
            <w:r w:rsidRPr="00383002">
              <w:rPr>
                <w:rFonts w:ascii="Times New Roman" w:hAnsi="Times New Roman" w:cs="Times New Roman"/>
              </w:rPr>
              <w:t>punk</w:t>
            </w:r>
            <w:r w:rsidR="009465BF" w:rsidRPr="00383002">
              <w:rPr>
                <w:rFonts w:ascii="Times New Roman" w:hAnsi="Times New Roman" w:cs="Times New Roman"/>
              </w:rPr>
              <w:t>čiuose</w:t>
            </w:r>
            <w:r w:rsidRPr="00383002">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3B6994">
            <w:pPr>
              <w:spacing w:after="0" w:line="240" w:lineRule="auto"/>
              <w:jc w:val="center"/>
              <w:rPr>
                <w:rFonts w:ascii="Times New Roman" w:eastAsia="Times New Roman" w:hAnsi="Times New Roman" w:cs="Times New Roman"/>
                <w:lang w:eastAsia="lt-LT"/>
              </w:rPr>
            </w:pPr>
            <w:r w:rsidRPr="00BC7A21">
              <w:rPr>
                <w:rFonts w:ascii="Times New Roman" w:eastAsia="Times New Roman" w:hAnsi="Times New Roman"/>
                <w:i/>
                <w:sz w:val="20"/>
                <w:szCs w:val="20"/>
                <w:lang w:eastAsia="lt-LT"/>
              </w:rPr>
              <w:t>(</w:t>
            </w:r>
            <w:r w:rsidR="001000B3">
              <w:rPr>
                <w:rFonts w:ascii="Times New Roman" w:eastAsia="Times New Roman" w:hAnsi="Times New Roman"/>
                <w:i/>
                <w:sz w:val="20"/>
                <w:szCs w:val="20"/>
                <w:lang w:eastAsia="lt-LT"/>
              </w:rPr>
              <w:t>Įgyvendinančioji institucija</w:t>
            </w:r>
            <w:r w:rsidRPr="00BC7A21">
              <w:rPr>
                <w:rFonts w:ascii="Times New Roman" w:eastAsia="Times New Roman" w:hAnsi="Times New Roman"/>
                <w:i/>
                <w:sz w:val="20"/>
                <w:szCs w:val="20"/>
                <w:lang w:eastAsia="lt-LT"/>
              </w:rPr>
              <w:t>, pildydama tinkamumo finansuoti vertinimo lentelę, perkelia Regiono plėtros tarybos sekretoriato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tcPr>
          <w:p w:rsidR="00F00DFC" w:rsidRPr="00D25A59"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7C009C" w:rsidRDefault="00D25A59" w:rsidP="00D25A59">
            <w:pPr>
              <w:spacing w:after="0" w:line="240" w:lineRule="auto"/>
              <w:rPr>
                <w:rFonts w:ascii="Times New Roman" w:hAnsi="Times New Roman" w:cs="Times New Roman"/>
              </w:rPr>
            </w:pPr>
            <w:r w:rsidRPr="007C009C">
              <w:rPr>
                <w:rFonts w:ascii="Times New Roman" w:hAnsi="Times New Roman" w:cs="Times New Roman"/>
              </w:rPr>
              <w:t>Ne</w:t>
            </w:r>
            <w:r w:rsidR="00037326" w:rsidRPr="007C009C">
              <w:rPr>
                <w:rFonts w:ascii="Times New Roman" w:hAnsi="Times New Roman" w:cs="Times New Roman"/>
              </w:rPr>
              <w:t>taikoma</w:t>
            </w:r>
            <w:r w:rsidR="00733101" w:rsidRPr="007C009C">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170457">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56016B">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7C009C" w:rsidRDefault="00F00DFC" w:rsidP="00606D33">
            <w:pPr>
              <w:spacing w:after="0" w:line="240" w:lineRule="auto"/>
              <w:rPr>
                <w:rFonts w:ascii="Times New Roman" w:eastAsia="Times New Roman" w:hAnsi="Times New Roman" w:cs="Times New Roman"/>
                <w:lang w:eastAsia="lt-LT"/>
              </w:rPr>
            </w:pPr>
            <w:r w:rsidRPr="007C009C">
              <w:rPr>
                <w:rFonts w:ascii="Times New Roman" w:hAnsi="Times New Roman" w:cs="Times New Roman"/>
              </w:rPr>
              <w:t>Projektas turi siekti stebėsenos rodiklio (-</w:t>
            </w:r>
            <w:proofErr w:type="spellStart"/>
            <w:r w:rsidRPr="007C009C">
              <w:rPr>
                <w:rFonts w:ascii="Times New Roman" w:hAnsi="Times New Roman" w:cs="Times New Roman"/>
              </w:rPr>
              <w:t>ių</w:t>
            </w:r>
            <w:proofErr w:type="spellEnd"/>
            <w:r w:rsidRPr="007C009C">
              <w:rPr>
                <w:rFonts w:ascii="Times New Roman" w:hAnsi="Times New Roman" w:cs="Times New Roman"/>
              </w:rPr>
              <w:t>)</w:t>
            </w:r>
            <w:r w:rsidR="0056016B" w:rsidRPr="007C009C">
              <w:rPr>
                <w:rFonts w:ascii="Times New Roman" w:hAnsi="Times New Roman" w:cs="Times New Roman"/>
              </w:rPr>
              <w:t>, nurodyto (-ų) šio Aprašo 2</w:t>
            </w:r>
            <w:r w:rsidR="00606D33">
              <w:rPr>
                <w:rFonts w:ascii="Times New Roman" w:hAnsi="Times New Roman" w:cs="Times New Roman"/>
              </w:rPr>
              <w:t>5</w:t>
            </w:r>
            <w:r w:rsidR="0056016B" w:rsidRPr="007C009C">
              <w:rPr>
                <w:rFonts w:ascii="Times New Roman" w:hAnsi="Times New Roman" w:cs="Times New Roman"/>
              </w:rPr>
              <w:t xml:space="preserve"> punkte</w:t>
            </w:r>
            <w:r w:rsidR="00E75CBD">
              <w:rPr>
                <w:rFonts w:ascii="Times New Roman" w:hAnsi="Times New Roman" w:cs="Times New Roman"/>
              </w:rPr>
              <w:t xml:space="preserve">. Konkrečiam regionui nurodytos tarpinės ir galutinės </w:t>
            </w:r>
            <w:r w:rsidR="00E75CBD" w:rsidRPr="00CF3733">
              <w:rPr>
                <w:rFonts w:ascii="Times New Roman" w:hAnsi="Times New Roman"/>
              </w:rPr>
              <w:t>stebėsenos rodiklių reikšmės nurodytos</w:t>
            </w:r>
            <w:r w:rsidR="00E75CBD">
              <w:rPr>
                <w:rFonts w:ascii="Times New Roman" w:hAnsi="Times New Roman"/>
              </w:rPr>
              <w:t xml:space="preserve"> Aprašo 2</w:t>
            </w:r>
            <w:r w:rsidR="00606D33">
              <w:rPr>
                <w:rFonts w:ascii="Times New Roman" w:hAnsi="Times New Roman"/>
              </w:rPr>
              <w:t>6</w:t>
            </w:r>
            <w:r w:rsidR="00E75CBD">
              <w:rPr>
                <w:rFonts w:ascii="Times New Roman" w:hAnsi="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E5881">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32E70" w:rsidRPr="0022704A" w:rsidRDefault="00F00DFC" w:rsidP="00F32E70">
            <w:pPr>
              <w:spacing w:after="0" w:line="240" w:lineRule="auto"/>
              <w:rPr>
                <w:rFonts w:ascii="Times New Roman" w:eastAsia="Times New Roman" w:hAnsi="Times New Roman"/>
                <w:bCs/>
                <w:lang w:eastAsia="lt-LT"/>
              </w:rPr>
            </w:pPr>
            <w:r w:rsidRPr="00865CB6">
              <w:rPr>
                <w:rFonts w:ascii="Times New Roman" w:eastAsia="Times New Roman" w:hAnsi="Times New Roman" w:cs="Times New Roman"/>
                <w:bCs/>
                <w:lang w:eastAsia="lt-LT"/>
              </w:rPr>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 xml:space="preserve">Projekto uždaviniai yra specifiniai (parodo projekto esmę ir charakteristikas), išmatuojami (kiekybiškai išreikšti ir matuojami) ir įvykdomi, aiški veiklų pradžios ir pabaigos </w:t>
            </w:r>
            <w:r w:rsidRPr="008E5881">
              <w:rPr>
                <w:rFonts w:ascii="Times New Roman" w:eastAsia="Times New Roman" w:hAnsi="Times New Roman" w:cs="Times New Roman"/>
                <w:bCs/>
                <w:lang w:eastAsia="lt-LT"/>
              </w:rPr>
              <w:lastRenderedPageBreak/>
              <w:t>data.</w:t>
            </w:r>
            <w:r w:rsidR="00F32E70">
              <w:rPr>
                <w:rFonts w:ascii="Times New Roman" w:eastAsia="Times New Roman" w:hAnsi="Times New Roman"/>
                <w:i/>
                <w:lang w:eastAsia="lt-LT"/>
              </w:rPr>
              <w:t xml:space="preserve"> (v</w:t>
            </w:r>
            <w:r w:rsidR="00F32E70" w:rsidRPr="00CF3733">
              <w:rPr>
                <w:rFonts w:ascii="Times New Roman" w:eastAsia="Times New Roman" w:hAnsi="Times New Roman"/>
                <w:i/>
                <w:lang w:eastAsia="lt-LT"/>
              </w:rPr>
              <w:t>ertinant atitiktį šiam vertinimo aspektui, būtina įsitikinti, kad projekto uždaviniai atitinka šiuos kokybinius reikalavimus:</w:t>
            </w:r>
          </w:p>
          <w:p w:rsidR="00F32E70" w:rsidRPr="00CF3733" w:rsidRDefault="00F32E70" w:rsidP="00F32E70">
            <w:pPr>
              <w:numPr>
                <w:ilvl w:val="0"/>
                <w:numId w:val="3"/>
              </w:numPr>
              <w:spacing w:after="0" w:line="240" w:lineRule="auto"/>
              <w:rPr>
                <w:rFonts w:ascii="Times New Roman" w:eastAsia="Times New Roman" w:hAnsi="Times New Roman"/>
                <w:i/>
                <w:lang w:eastAsia="lt-LT"/>
              </w:rPr>
            </w:pPr>
            <w:r w:rsidRPr="00CF3733">
              <w:rPr>
                <w:rFonts w:ascii="Times New Roman" w:eastAsia="Times New Roman" w:hAnsi="Times New Roman"/>
                <w:i/>
                <w:lang w:eastAsia="lt-LT"/>
              </w:rPr>
              <w:t>yra specifiniai – parodo projekto esmę ir charakteristikas;</w:t>
            </w:r>
          </w:p>
          <w:p w:rsidR="00F32E70" w:rsidRPr="00CF3733" w:rsidRDefault="00F32E70" w:rsidP="00F32E70">
            <w:pPr>
              <w:numPr>
                <w:ilvl w:val="0"/>
                <w:numId w:val="3"/>
              </w:numPr>
              <w:spacing w:after="0" w:line="240" w:lineRule="auto"/>
              <w:rPr>
                <w:rFonts w:ascii="Times New Roman" w:eastAsia="Times New Roman" w:hAnsi="Times New Roman"/>
                <w:i/>
                <w:lang w:eastAsia="lt-LT"/>
              </w:rPr>
            </w:pPr>
            <w:r w:rsidRPr="00CF3733">
              <w:rPr>
                <w:rFonts w:ascii="Times New Roman" w:eastAsia="Times New Roman" w:hAnsi="Times New Roman"/>
                <w:i/>
                <w:lang w:eastAsia="lt-LT"/>
              </w:rPr>
              <w:t>išmatuojami – kiekybiškai išreikšti ir matuojami;</w:t>
            </w:r>
          </w:p>
          <w:p w:rsidR="00F32E70" w:rsidRPr="00CF3733" w:rsidRDefault="00F32E70" w:rsidP="00F32E70">
            <w:pPr>
              <w:numPr>
                <w:ilvl w:val="0"/>
                <w:numId w:val="3"/>
              </w:numPr>
              <w:spacing w:after="0" w:line="240" w:lineRule="auto"/>
              <w:rPr>
                <w:rFonts w:ascii="Times New Roman" w:eastAsia="Times New Roman" w:hAnsi="Times New Roman"/>
                <w:i/>
                <w:lang w:eastAsia="lt-LT"/>
              </w:rPr>
            </w:pPr>
            <w:r w:rsidRPr="00CF3733">
              <w:rPr>
                <w:rFonts w:ascii="Times New Roman" w:eastAsia="Times New Roman" w:hAnsi="Times New Roman"/>
                <w:i/>
                <w:lang w:eastAsia="lt-LT"/>
              </w:rPr>
              <w:t>pasiekiami – realūs;</w:t>
            </w:r>
          </w:p>
          <w:p w:rsidR="00F32E70" w:rsidRPr="00CF3733" w:rsidRDefault="00F32E70" w:rsidP="00F32E70">
            <w:pPr>
              <w:numPr>
                <w:ilvl w:val="0"/>
                <w:numId w:val="3"/>
              </w:numPr>
              <w:spacing w:after="0" w:line="240" w:lineRule="auto"/>
              <w:rPr>
                <w:rFonts w:ascii="Times New Roman" w:eastAsia="Times New Roman" w:hAnsi="Times New Roman"/>
                <w:i/>
                <w:lang w:eastAsia="lt-LT"/>
              </w:rPr>
            </w:pPr>
            <w:r w:rsidRPr="00CF3733">
              <w:rPr>
                <w:rFonts w:ascii="Times New Roman" w:eastAsia="Times New Roman" w:hAnsi="Times New Roman"/>
                <w:i/>
                <w:lang w:eastAsia="lt-LT"/>
              </w:rPr>
              <w:t>susieti – tapatūs vykdomoms projekto veikloms;</w:t>
            </w:r>
          </w:p>
          <w:p w:rsidR="00F00DFC" w:rsidRPr="00865CB6" w:rsidRDefault="00F32E70" w:rsidP="00F32E70">
            <w:pPr>
              <w:spacing w:after="0" w:line="240" w:lineRule="auto"/>
              <w:rPr>
                <w:rFonts w:ascii="Times New Roman" w:hAnsi="Times New Roman" w:cs="Times New Roman"/>
              </w:rPr>
            </w:pPr>
            <w:r w:rsidRPr="00CF3733">
              <w:rPr>
                <w:rFonts w:ascii="Times New Roman" w:eastAsia="Times New Roman" w:hAnsi="Times New Roman"/>
                <w:i/>
                <w:lang w:eastAsia="lt-LT"/>
              </w:rPr>
              <w:t>iškelti laiku – aiški pradžios ir pabaigos data)</w:t>
            </w:r>
            <w:r>
              <w:rPr>
                <w:rFonts w:ascii="Times New Roman" w:eastAsia="Times New Roman" w:hAnsi="Times New Roman"/>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170457">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4.1.1. </w:t>
            </w:r>
            <w:r>
              <w:rPr>
                <w:rFonts w:ascii="Times New Roman" w:eastAsia="Times New Roman" w:hAnsi="Times New Roman" w:cs="Times New Roman"/>
                <w:bCs/>
                <w:lang w:eastAsia="lt-LT"/>
              </w:rPr>
              <w:t>a</w:t>
            </w:r>
            <w:r w:rsidRPr="00865CB6">
              <w:rPr>
                <w:rFonts w:ascii="Times New Roman" w:eastAsia="Times New Roman" w:hAnsi="Times New Roman" w:cs="Times New Roman"/>
                <w:bCs/>
                <w:lang w:eastAsia="lt-LT"/>
              </w:rPr>
              <w:t xml:space="preserve">plinkosaugos srityje (aplinkos kokybė ir gamtos ištekliai, kraštovaizdžio ir biologinės įvairovės apsauga, klimato kaita, aplinkos apsauga ir kt.).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xml:space="preserve">(Vertinant, ar įgyvendinant projektą bus atsižvelgiama į aplinkos apsaugos reikalavimus, tikrinama: </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jei būtinas poveikio aplinkai vertinimas, ar jis yra atliktas;</w:t>
            </w:r>
          </w:p>
          <w:p w:rsidR="00F00DFC" w:rsidRPr="008E5881" w:rsidRDefault="00F00DFC" w:rsidP="008E5881">
            <w:pPr>
              <w:spacing w:after="0" w:line="240" w:lineRule="auto"/>
              <w:rPr>
                <w:rFonts w:ascii="Times New Roman" w:eastAsia="Times New Roman" w:hAnsi="Times New Roman"/>
                <w:bCs/>
                <w:i/>
                <w:lang w:eastAsia="lt-LT"/>
              </w:rPr>
            </w:pPr>
            <w:r w:rsidRPr="008E5881">
              <w:rPr>
                <w:rFonts w:ascii="Times New Roman" w:eastAsia="Times New Roman" w:hAnsi="Times New Roman"/>
                <w:bCs/>
                <w:i/>
                <w:lang w:eastAsia="lt-LT"/>
              </w:rPr>
              <w:t>- ar planuojama ūkinė veikla (arba planų ar programų įgyvendinimas) susijusi (-</w:t>
            </w:r>
            <w:proofErr w:type="spellStart"/>
            <w:r w:rsidRPr="008E5881">
              <w:rPr>
                <w:rFonts w:ascii="Times New Roman" w:eastAsia="Times New Roman" w:hAnsi="Times New Roman"/>
                <w:bCs/>
                <w:i/>
                <w:lang w:eastAsia="lt-LT"/>
              </w:rPr>
              <w:t>ęs</w:t>
            </w:r>
            <w:proofErr w:type="spellEnd"/>
            <w:r w:rsidRPr="008E5881">
              <w:rPr>
                <w:rFonts w:ascii="Times New Roman" w:eastAsia="Times New Roman" w:hAnsi="Times New Roman"/>
                <w:bCs/>
                <w:i/>
                <w:lang w:eastAsia="lt-LT"/>
              </w:rPr>
              <w:t>) su įsteigtomis ar potencialiomis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teritorijomis ar artima tokių teritorijų aplinka;</w:t>
            </w:r>
          </w:p>
          <w:p w:rsidR="00F00DFC" w:rsidRPr="008E5881" w:rsidRDefault="00F00DFC" w:rsidP="008E5881">
            <w:pPr>
              <w:spacing w:after="0" w:line="240" w:lineRule="auto"/>
              <w:rPr>
                <w:rFonts w:ascii="Times New Roman" w:eastAsia="Times New Roman" w:hAnsi="Times New Roman"/>
                <w:i/>
                <w:lang w:eastAsia="lt-LT"/>
              </w:rPr>
            </w:pPr>
            <w:r w:rsidRPr="008E5881">
              <w:rPr>
                <w:rFonts w:ascii="Times New Roman" w:eastAsia="Times New Roman" w:hAnsi="Times New Roman"/>
                <w:bCs/>
                <w:i/>
                <w:lang w:eastAsia="lt-LT"/>
              </w:rPr>
              <w:t>jei taip, ar atliktas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8E5881">
              <w:rPr>
                <w:rFonts w:ascii="Times New Roman" w:eastAsia="Times New Roman" w:hAnsi="Times New Roman"/>
                <w:bCs/>
                <w:i/>
                <w:lang w:eastAsia="lt-LT"/>
              </w:rPr>
              <w:t>Natura</w:t>
            </w:r>
            <w:proofErr w:type="spellEnd"/>
            <w:r w:rsidRPr="008E5881">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8E5881">
              <w:rPr>
                <w:rFonts w:ascii="Times New Roman" w:eastAsia="Times New Roman" w:hAnsi="Times New Roman"/>
                <w:i/>
                <w:lang w:eastAsia="lt-LT"/>
              </w:rPr>
              <w:t>„Dėl planų ar programų ir planuojamos ūkinės veiklos įgyvendinimo poveikio įsteigtoms ar potencialioms</w:t>
            </w:r>
          </w:p>
          <w:p w:rsidR="00F00DFC" w:rsidRPr="000E2637" w:rsidRDefault="00F00DFC" w:rsidP="00732170">
            <w:pPr>
              <w:spacing w:after="0" w:line="240" w:lineRule="auto"/>
              <w:rPr>
                <w:rFonts w:ascii="Times New Roman" w:eastAsia="Times New Roman" w:hAnsi="Times New Roman"/>
                <w:bCs/>
                <w:i/>
                <w:lang w:eastAsia="lt-LT"/>
              </w:rPr>
            </w:pPr>
            <w:r w:rsidRPr="008E5881">
              <w:rPr>
                <w:rFonts w:ascii="Times New Roman" w:eastAsia="Times New Roman" w:hAnsi="Times New Roman"/>
                <w:i/>
                <w:lang w:eastAsia="lt-LT"/>
              </w:rPr>
              <w:t>„</w:t>
            </w:r>
            <w:proofErr w:type="spellStart"/>
            <w:r w:rsidRPr="008E5881">
              <w:rPr>
                <w:rFonts w:ascii="Times New Roman" w:eastAsia="Times New Roman" w:hAnsi="Times New Roman"/>
                <w:i/>
                <w:lang w:eastAsia="lt-LT"/>
              </w:rPr>
              <w:t>Natura</w:t>
            </w:r>
            <w:proofErr w:type="spellEnd"/>
            <w:r w:rsidRPr="008E5881">
              <w:rPr>
                <w:rFonts w:ascii="Times New Roman" w:eastAsia="Times New Roman" w:hAnsi="Times New Roman"/>
                <w:i/>
                <w:lang w:eastAsia="lt-LT"/>
              </w:rPr>
              <w:t xml:space="preserve"> 2000“ teritorijoms reikšmingumo nustatymo tvarkos aprašo patvirtinimo“</w:t>
            </w:r>
            <w:r w:rsidRPr="008E5881">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9E4012" w:rsidRPr="00383002" w:rsidRDefault="00C6133C" w:rsidP="009E4012">
            <w:pPr>
              <w:spacing w:after="0" w:line="240" w:lineRule="auto"/>
              <w:rPr>
                <w:rFonts w:ascii="Times New Roman" w:eastAsia="Times New Roman" w:hAnsi="Times New Roman" w:cs="Times New Roman"/>
                <w:lang w:eastAsia="lt-LT"/>
              </w:rPr>
            </w:pPr>
            <w:r w:rsidRPr="00383002">
              <w:rPr>
                <w:rFonts w:ascii="Times New Roman" w:eastAsia="Times New Roman" w:hAnsi="Times New Roman" w:cs="Times New Roman"/>
                <w:lang w:eastAsia="lt-LT"/>
              </w:rPr>
              <w:t xml:space="preserve">Vertinama ar </w:t>
            </w:r>
            <w:r w:rsidR="00E9196F">
              <w:rPr>
                <w:rFonts w:ascii="Times New Roman" w:eastAsia="Times New Roman" w:hAnsi="Times New Roman" w:cs="Times New Roman"/>
                <w:lang w:eastAsia="lt-LT"/>
              </w:rPr>
              <w:t xml:space="preserve">kartu su projekto paraiška pateiktas </w:t>
            </w:r>
            <w:r w:rsidR="007B3CE8" w:rsidRPr="00383002">
              <w:rPr>
                <w:rFonts w:ascii="Times New Roman" w:eastAsia="Times New Roman" w:hAnsi="Times New Roman" w:cs="Times New Roman"/>
                <w:lang w:eastAsia="lt-LT"/>
              </w:rPr>
              <w:t>Poveikio aplinkai vertinimas</w:t>
            </w:r>
            <w:r w:rsidR="00BE7E53">
              <w:rPr>
                <w:rFonts w:ascii="Times New Roman" w:eastAsia="Times New Roman" w:hAnsi="Times New Roman" w:cs="Times New Roman"/>
                <w:lang w:eastAsia="lt-LT"/>
              </w:rPr>
              <w:t xml:space="preserve"> arba atrankos dėl poveikio aplinkai vertinimas</w:t>
            </w:r>
            <w:r w:rsidR="007B3CE8" w:rsidRPr="00383002">
              <w:rPr>
                <w:rFonts w:ascii="Times New Roman" w:eastAsia="Times New Roman" w:hAnsi="Times New Roman" w:cs="Times New Roman"/>
                <w:lang w:eastAsia="lt-LT"/>
              </w:rPr>
              <w:t>, jei projekte numatyta vykdyti ūkinė veikla „</w:t>
            </w:r>
            <w:r w:rsidR="00A97710" w:rsidRPr="00383002">
              <w:rPr>
                <w:rFonts w:ascii="Times New Roman" w:eastAsia="Times New Roman" w:hAnsi="Times New Roman" w:cs="Times New Roman"/>
                <w:lang w:eastAsia="lt-LT"/>
              </w:rPr>
              <w:t>paviršinių nuotekų valymo įrenginiai skirti paviršinėms nuotekoms, surenkamoms kanalizacijų tinklais</w:t>
            </w:r>
            <w:r w:rsidR="009E4012" w:rsidRPr="00383002">
              <w:rPr>
                <w:rFonts w:ascii="Times New Roman" w:eastAsia="Times New Roman" w:hAnsi="Times New Roman" w:cs="Times New Roman"/>
                <w:lang w:eastAsia="lt-LT"/>
              </w:rPr>
              <w:t xml:space="preserve"> iš 50 ha ir didesnės teritorijos.“</w:t>
            </w:r>
          </w:p>
          <w:p w:rsidR="007B3CE8" w:rsidRPr="00383002" w:rsidRDefault="007B3CE8" w:rsidP="008E49EC">
            <w:pPr>
              <w:spacing w:after="0" w:line="240" w:lineRule="auto"/>
              <w:rPr>
                <w:rFonts w:ascii="Times New Roman" w:eastAsia="Times New Roman" w:hAnsi="Times New Roman" w:cs="Times New Roman"/>
                <w:lang w:eastAsia="lt-LT"/>
              </w:rPr>
            </w:pPr>
          </w:p>
          <w:p w:rsidR="007B3CE8" w:rsidRPr="007B3CE8" w:rsidRDefault="007B3CE8" w:rsidP="008E49EC">
            <w:pPr>
              <w:spacing w:after="0" w:line="240" w:lineRule="auto"/>
              <w:rPr>
                <w:rFonts w:ascii="Times New Roman" w:eastAsia="Times New Roman" w:hAnsi="Times New Roman" w:cs="Times New Roman"/>
                <w:highlight w:val="yellow"/>
                <w:lang w:eastAsia="lt-LT"/>
              </w:rPr>
            </w:pPr>
            <w:r w:rsidRPr="00383002">
              <w:rPr>
                <w:rFonts w:ascii="Times New Roman" w:eastAsia="Times New Roman" w:hAnsi="Times New Roman" w:cs="Times New Roman"/>
                <w:lang w:eastAsia="lt-LT"/>
              </w:rPr>
              <w:t xml:space="preserve">Vertinama ar </w:t>
            </w:r>
            <w:r w:rsidR="00E9196F">
              <w:rPr>
                <w:rFonts w:ascii="Times New Roman" w:eastAsia="Times New Roman" w:hAnsi="Times New Roman" w:cs="Times New Roman"/>
                <w:lang w:eastAsia="lt-LT"/>
              </w:rPr>
              <w:t xml:space="preserve">kartu su projekto paraiška pateiktos </w:t>
            </w:r>
            <w:r w:rsidR="0034328C">
              <w:rPr>
                <w:rFonts w:ascii="Times New Roman" w:eastAsia="Times New Roman" w:hAnsi="Times New Roman"/>
                <w:bCs/>
                <w:lang w:eastAsia="lt-LT"/>
              </w:rPr>
              <w:t>Išvados dėl poveikio įsteigtoms ar potencialioms „</w:t>
            </w:r>
            <w:proofErr w:type="spellStart"/>
            <w:r w:rsidR="0034328C">
              <w:rPr>
                <w:rFonts w:ascii="Times New Roman" w:eastAsia="Times New Roman" w:hAnsi="Times New Roman"/>
                <w:bCs/>
                <w:lang w:eastAsia="lt-LT"/>
              </w:rPr>
              <w:t>Natura</w:t>
            </w:r>
            <w:proofErr w:type="spellEnd"/>
            <w:r w:rsidR="0034328C">
              <w:rPr>
                <w:rFonts w:ascii="Times New Roman" w:eastAsia="Times New Roman" w:hAnsi="Times New Roman"/>
                <w:bCs/>
                <w:lang w:eastAsia="lt-LT"/>
              </w:rPr>
              <w:t xml:space="preserve"> 2000“ teritorijoms</w:t>
            </w:r>
            <w:r w:rsidRPr="007B3CE8">
              <w:rPr>
                <w:rFonts w:ascii="Times New Roman" w:eastAsia="Times New Roman" w:hAnsi="Times New Roman"/>
                <w:bCs/>
                <w:lang w:eastAsia="lt-LT"/>
              </w:rPr>
              <w:t xml:space="preserve"> reikšmingumo</w:t>
            </w:r>
            <w:r w:rsidR="0034328C">
              <w:rPr>
                <w:rFonts w:ascii="Times New Roman" w:eastAsia="Times New Roman" w:hAnsi="Times New Roman"/>
                <w:bCs/>
                <w:lang w:eastAsia="lt-LT"/>
              </w:rPr>
              <w:t>,</w:t>
            </w:r>
            <w:r>
              <w:rPr>
                <w:rFonts w:ascii="Times New Roman" w:eastAsia="Times New Roman" w:hAnsi="Times New Roman"/>
                <w:bCs/>
                <w:lang w:eastAsia="lt-LT"/>
              </w:rPr>
              <w:t xml:space="preserve"> jei </w:t>
            </w:r>
            <w:r w:rsidRPr="007B3CE8">
              <w:rPr>
                <w:rFonts w:ascii="Times New Roman" w:eastAsia="Times New Roman" w:hAnsi="Times New Roman"/>
                <w:bCs/>
                <w:lang w:eastAsia="lt-LT"/>
              </w:rPr>
              <w:t>planuojama ūkinė veikla (arba planų ar programų įgyvendinimas) susijusi (-</w:t>
            </w:r>
            <w:proofErr w:type="spellStart"/>
            <w:r w:rsidRPr="007B3CE8">
              <w:rPr>
                <w:rFonts w:ascii="Times New Roman" w:eastAsia="Times New Roman" w:hAnsi="Times New Roman"/>
                <w:bCs/>
                <w:lang w:eastAsia="lt-LT"/>
              </w:rPr>
              <w:t>ęs</w:t>
            </w:r>
            <w:proofErr w:type="spellEnd"/>
            <w:r w:rsidRPr="007B3CE8">
              <w:rPr>
                <w:rFonts w:ascii="Times New Roman" w:eastAsia="Times New Roman" w:hAnsi="Times New Roman"/>
                <w:bCs/>
                <w:lang w:eastAsia="lt-LT"/>
              </w:rPr>
              <w:t>) su įsteigtomis ar potencialiomis „</w:t>
            </w:r>
            <w:proofErr w:type="spellStart"/>
            <w:r w:rsidRPr="007B3CE8">
              <w:rPr>
                <w:rFonts w:ascii="Times New Roman" w:eastAsia="Times New Roman" w:hAnsi="Times New Roman"/>
                <w:bCs/>
                <w:lang w:eastAsia="lt-LT"/>
              </w:rPr>
              <w:t>Natura</w:t>
            </w:r>
            <w:proofErr w:type="spellEnd"/>
            <w:r w:rsidRPr="007B3CE8">
              <w:rPr>
                <w:rFonts w:ascii="Times New Roman" w:eastAsia="Times New Roman" w:hAnsi="Times New Roman"/>
                <w:bCs/>
                <w:lang w:eastAsia="lt-LT"/>
              </w:rPr>
              <w:t xml:space="preserve"> 2000“ teritorijomis ar </w:t>
            </w:r>
            <w:r>
              <w:rPr>
                <w:rFonts w:ascii="Times New Roman" w:eastAsia="Times New Roman" w:hAnsi="Times New Roman"/>
                <w:bCs/>
                <w:lang w:eastAsia="lt-LT"/>
              </w:rPr>
              <w:t>artima tokių teritorijų aplinka.</w:t>
            </w:r>
          </w:p>
          <w:p w:rsidR="00F00DFC" w:rsidRPr="000E2637" w:rsidRDefault="00C6133C" w:rsidP="008E49EC">
            <w:pPr>
              <w:spacing w:after="0" w:line="240" w:lineRule="auto"/>
              <w:rPr>
                <w:rFonts w:ascii="Times New Roman" w:eastAsia="Times New Roman" w:hAnsi="Times New Roman" w:cs="Times New Roman"/>
                <w:highlight w:val="yellow"/>
                <w:lang w:eastAsia="lt-LT"/>
              </w:rPr>
            </w:pPr>
            <w:r>
              <w:rPr>
                <w:rFonts w:ascii="Times New Roman" w:eastAsia="Times New Roman" w:hAnsi="Times New Roman" w:cs="Times New Roman"/>
                <w:highlight w:val="yellow"/>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 xml:space="preserve">ocialinėje srityje (užimtumas, skurdas ir socialinė atskirtis, visuomenės sveikata, švietimas ir mokslas, kultūros </w:t>
            </w:r>
            <w:r w:rsidRPr="00865CB6">
              <w:rPr>
                <w:rFonts w:ascii="Times New Roman" w:eastAsia="Times New Roman" w:hAnsi="Times New Roman" w:cs="Times New Roman"/>
                <w:bCs/>
                <w:lang w:eastAsia="lt-LT"/>
              </w:rPr>
              <w:lastRenderedPageBreak/>
              <w:t>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2F11D0" w:rsidRDefault="00F00DFC" w:rsidP="005A4B34">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2F11D0" w:rsidRDefault="00F00DFC" w:rsidP="005A4B34">
            <w:pPr>
              <w:spacing w:after="0" w:line="240" w:lineRule="auto"/>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2F11D0" w:rsidRDefault="00F00DFC" w:rsidP="00AB5919">
            <w:pPr>
              <w:spacing w:after="0" w:line="240" w:lineRule="auto"/>
              <w:jc w:val="both"/>
              <w:rPr>
                <w:rFonts w:ascii="Times New Roman" w:eastAsia="Times New Roman" w:hAnsi="Times New Roman" w:cs="Times New Roman"/>
                <w:highlight w:val="yellow"/>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4.1.5. </w:t>
            </w:r>
            <w:r>
              <w:rPr>
                <w:rFonts w:ascii="Times New Roman" w:eastAsia="Times New Roman" w:hAnsi="Times New Roman" w:cs="Times New Roman"/>
                <w:bCs/>
                <w:lang w:eastAsia="lt-LT"/>
              </w:rPr>
              <w:t>i</w:t>
            </w:r>
            <w:r w:rsidRPr="00865CB6">
              <w:rPr>
                <w:rFonts w:ascii="Times New Roman" w:eastAsia="Times New Roman" w:hAnsi="Times New Roman" w:cs="Times New Roman"/>
                <w:bCs/>
                <w:lang w:eastAsia="lt-LT"/>
              </w:rPr>
              <w:t xml:space="preserve">nformacinės ir žinių visuomenės srityje. </w:t>
            </w:r>
          </w:p>
          <w:p w:rsidR="00E70C4F" w:rsidRPr="004650EC" w:rsidRDefault="00E70C4F" w:rsidP="00732170">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7C009C" w:rsidRDefault="00AB5919" w:rsidP="00383002">
            <w:pPr>
              <w:spacing w:after="0" w:line="240" w:lineRule="auto"/>
              <w:rPr>
                <w:rFonts w:ascii="Times New Roman" w:eastAsia="Times New Roman" w:hAnsi="Times New Roman" w:cs="Times New Roman"/>
                <w:lang w:eastAsia="lt-LT"/>
              </w:rPr>
            </w:pPr>
            <w:r w:rsidRPr="007C009C">
              <w:rPr>
                <w:rFonts w:ascii="Times New Roman" w:eastAsia="Times New Roman" w:hAnsi="Times New Roman" w:cs="Times New Roman"/>
                <w:lang w:eastAsia="lt-LT"/>
              </w:rPr>
              <w:t xml:space="preserve">Vertinama, ar </w:t>
            </w:r>
            <w:r>
              <w:rPr>
                <w:rFonts w:ascii="Times New Roman" w:eastAsia="Times New Roman" w:hAnsi="Times New Roman" w:cs="Times New Roman"/>
                <w:lang w:eastAsia="lt-LT"/>
              </w:rPr>
              <w:t>i</w:t>
            </w:r>
            <w:r>
              <w:rPr>
                <w:rFonts w:ascii="Times New Roman" w:eastAsia="Times New Roman" w:hAnsi="Times New Roman"/>
                <w:lang w:eastAsia="lt-LT"/>
              </w:rPr>
              <w:t>nformavimas</w:t>
            </w:r>
            <w:r w:rsidRPr="00CF3733">
              <w:rPr>
                <w:rFonts w:ascii="Times New Roman" w:eastAsia="Times New Roman" w:hAnsi="Times New Roman"/>
                <w:lang w:eastAsia="lt-LT"/>
              </w:rPr>
              <w:t xml:space="preserve"> apie projektą </w:t>
            </w:r>
            <w:r>
              <w:rPr>
                <w:rFonts w:ascii="Times New Roman" w:eastAsia="Times New Roman" w:hAnsi="Times New Roman"/>
                <w:lang w:eastAsia="lt-LT"/>
              </w:rPr>
              <w:t xml:space="preserve">bus vykdomas atsižvelgiant į </w:t>
            </w:r>
            <w:r w:rsidRPr="00CF3733">
              <w:rPr>
                <w:rFonts w:ascii="Times New Roman" w:eastAsia="Times New Roman" w:hAnsi="Times New Roman"/>
                <w:lang w:eastAsia="lt-LT"/>
              </w:rPr>
              <w:t>reikalavim</w:t>
            </w:r>
            <w:r>
              <w:rPr>
                <w:rFonts w:ascii="Times New Roman" w:eastAsia="Times New Roman" w:hAnsi="Times New Roman"/>
                <w:lang w:eastAsia="lt-LT"/>
              </w:rPr>
              <w:t xml:space="preserve">us nustatytus </w:t>
            </w:r>
            <w:r w:rsidRPr="00CF3733">
              <w:rPr>
                <w:rFonts w:ascii="Times New Roman" w:eastAsia="Times New Roman" w:hAnsi="Times New Roman"/>
                <w:lang w:eastAsia="lt-LT"/>
              </w:rPr>
              <w:t>šio Aprašo 6</w:t>
            </w:r>
            <w:r w:rsidR="00383002">
              <w:rPr>
                <w:rFonts w:ascii="Times New Roman" w:eastAsia="Times New Roman" w:hAnsi="Times New Roman"/>
                <w:lang w:eastAsia="lt-LT"/>
              </w:rPr>
              <w:t>5</w:t>
            </w:r>
            <w:r w:rsidRPr="00CF3733">
              <w:rPr>
                <w:rFonts w:ascii="Times New Roman" w:eastAsia="Times New Roman" w:hAnsi="Times New Roman"/>
                <w:lang w:eastAsia="lt-LT"/>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E70C4F" w:rsidRPr="00865CB6" w:rsidRDefault="00F00DFC" w:rsidP="00E70C4F">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rsidR="00F00DFC" w:rsidRPr="00865CB6" w:rsidRDefault="00F00DFC" w:rsidP="00732170">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7C009C" w:rsidRDefault="00126868" w:rsidP="00126868">
            <w:pPr>
              <w:spacing w:after="0" w:line="240" w:lineRule="auto"/>
              <w:rPr>
                <w:rFonts w:ascii="Times New Roman" w:eastAsia="Times New Roman" w:hAnsi="Times New Roman" w:cs="Times New Roman"/>
                <w:lang w:eastAsia="lt-LT"/>
              </w:rPr>
            </w:pPr>
            <w:r w:rsidRPr="00DE2171">
              <w:rPr>
                <w:rFonts w:ascii="Times New Roman" w:hAnsi="Times New Roman" w:cs="Times New Roman"/>
                <w:szCs w:val="24"/>
              </w:rPr>
              <w:t xml:space="preserve">Vertinama kaip projektas </w:t>
            </w:r>
            <w:r w:rsidRPr="00DE2171">
              <w:rPr>
                <w:rFonts w:ascii="Times New Roman" w:eastAsia="Times New Roman" w:hAnsi="Times New Roman" w:cs="Times New Roman"/>
                <w:bCs/>
                <w:lang w:eastAsia="lt-LT"/>
              </w:rPr>
              <w:t>skatina darnaus vystymosi principo įgyvendinimą.</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4650EC">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2F11D0" w:rsidRPr="00CE332D" w:rsidRDefault="0034328C" w:rsidP="002F11D0">
            <w:pPr>
              <w:spacing w:after="0" w:line="240" w:lineRule="auto"/>
              <w:rPr>
                <w:rFonts w:ascii="Times New Roman" w:eastAsia="Times New Roman" w:hAnsi="Times New Roman" w:cs="Times New Roman"/>
                <w:lang w:val="pt-BR" w:eastAsia="lt-LT"/>
              </w:rPr>
            </w:pPr>
            <w:r w:rsidRPr="00CE332D">
              <w:rPr>
                <w:rFonts w:ascii="Times New Roman" w:eastAsia="Times New Roman" w:hAnsi="Times New Roman" w:cs="Times New Roman"/>
                <w:lang w:val="pt-BR" w:eastAsia="lt-LT"/>
              </w:rPr>
              <w:t xml:space="preserve">Vertinama, ar </w:t>
            </w:r>
            <w:r w:rsidR="002F11D0" w:rsidRPr="00CE332D">
              <w:rPr>
                <w:rFonts w:ascii="Times New Roman" w:eastAsia="Times New Roman" w:hAnsi="Times New Roman" w:cs="Times New Roman"/>
                <w:lang w:val="pt-BR" w:eastAsia="lt-LT"/>
              </w:rPr>
              <w:t xml:space="preserve">yra numatoma </w:t>
            </w:r>
            <w:r w:rsidRPr="00CE332D">
              <w:rPr>
                <w:rFonts w:ascii="Times New Roman" w:eastAsia="Times New Roman" w:hAnsi="Times New Roman" w:cs="Times New Roman"/>
                <w:lang w:val="pt-BR" w:eastAsia="lt-LT"/>
              </w:rPr>
              <w:t>projekt</w:t>
            </w:r>
            <w:r w:rsidR="002F11D0" w:rsidRPr="00CE332D">
              <w:rPr>
                <w:rFonts w:ascii="Times New Roman" w:eastAsia="Times New Roman" w:hAnsi="Times New Roman" w:cs="Times New Roman"/>
                <w:lang w:val="pt-BR" w:eastAsia="lt-LT"/>
              </w:rPr>
              <w:t>o</w:t>
            </w:r>
            <w:r w:rsidRPr="00CE332D">
              <w:rPr>
                <w:rFonts w:ascii="Times New Roman" w:eastAsia="Times New Roman" w:hAnsi="Times New Roman" w:cs="Times New Roman"/>
                <w:lang w:val="pt-BR" w:eastAsia="lt-LT"/>
              </w:rPr>
              <w:t xml:space="preserve"> veikl</w:t>
            </w:r>
            <w:r w:rsidR="002F11D0" w:rsidRPr="00CE332D">
              <w:rPr>
                <w:rFonts w:ascii="Times New Roman" w:eastAsia="Times New Roman" w:hAnsi="Times New Roman" w:cs="Times New Roman"/>
                <w:lang w:val="pt-BR" w:eastAsia="lt-LT"/>
              </w:rPr>
              <w:t>as įgyvendinti vadovaujantis Aprašo 29 punkte nurodytais reikalavimais – STR 2.03.01:2001 “Statiniai ir teritorijos. Reikalavimai žmonių su negalia reikmėms.</w:t>
            </w:r>
          </w:p>
          <w:p w:rsidR="00F00DFC" w:rsidRPr="007C009C" w:rsidRDefault="00F00DFC" w:rsidP="002F11D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val="pt-BR"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170457">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7C009C" w:rsidRDefault="00E70C4F" w:rsidP="00331EA0">
            <w:pPr>
              <w:spacing w:after="0" w:line="240" w:lineRule="auto"/>
              <w:rPr>
                <w:rFonts w:ascii="Times New Roman" w:eastAsia="Times New Roman" w:hAnsi="Times New Roman" w:cs="Times New Roman"/>
                <w:lang w:val="pt-BR" w:eastAsia="lt-LT"/>
              </w:rPr>
            </w:pPr>
            <w:r w:rsidRPr="007C009C">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val="pt-BR" w:eastAsia="lt-LT"/>
              </w:rPr>
            </w:pPr>
          </w:p>
        </w:tc>
      </w:tr>
      <w:tr w:rsidR="00F00DFC" w:rsidRPr="00865CB6" w:rsidTr="00170457">
        <w:trPr>
          <w:trHeight w:val="20"/>
        </w:trPr>
        <w:tc>
          <w:tcPr>
            <w:tcW w:w="5584" w:type="dxa"/>
            <w:tcBorders>
              <w:top w:val="single" w:sz="4" w:space="0" w:color="auto"/>
              <w:left w:val="single" w:sz="4" w:space="0" w:color="000000"/>
              <w:bottom w:val="single" w:sz="4" w:space="0" w:color="000000"/>
              <w:right w:val="single" w:sz="4" w:space="0" w:color="000000"/>
            </w:tcBorders>
          </w:tcPr>
          <w:p w:rsidR="00F00DFC" w:rsidRPr="007E17E6" w:rsidRDefault="00F00DFC" w:rsidP="0073217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4.5. Projektas suderinamas su ES konkurencijos politikos nuostatomis: </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4.5.1. teikiamas finansavimas neviršija nustatytų</w:t>
            </w:r>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ribų ir atitinka reikalavimus, taikomus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pagalbai; arba </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w:t>
            </w:r>
            <w:r w:rsidRPr="00EF2021">
              <w:rPr>
                <w:rFonts w:ascii="Times New Roman" w:eastAsia="Times New Roman" w:hAnsi="Times New Roman"/>
                <w:lang w:eastAsia="lt-LT"/>
              </w:rPr>
              <w:t>ų</w:t>
            </w:r>
            <w:r w:rsidRPr="00EF2021">
              <w:rPr>
                <w:rFonts w:ascii="Times New Roman" w:hAnsi="Times New Roman"/>
                <w:iCs/>
                <w:color w:val="000000"/>
              </w:rPr>
              <w:t>;</w:t>
            </w:r>
            <w:r w:rsidRPr="007E17E6">
              <w:rPr>
                <w:rFonts w:ascii="Times New Roman" w:eastAsia="Times New Roman" w:hAnsi="Times New Roman"/>
                <w:lang w:eastAsia="lt-LT"/>
              </w:rPr>
              <w:t xml:space="preserve"> arba</w:t>
            </w:r>
          </w:p>
          <w:p w:rsidR="00F00DFC" w:rsidRPr="007E17E6" w:rsidRDefault="00F00DFC" w:rsidP="004650EC">
            <w:p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 xml:space="preserve">4.5.3. projekto finansavimas nereiškia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 </w:t>
            </w:r>
            <w:r w:rsidRPr="007E17E6">
              <w:rPr>
                <w:rFonts w:ascii="Times New Roman" w:eastAsia="Times New Roman" w:hAnsi="Times New Roman"/>
                <w:i/>
                <w:lang w:eastAsia="lt-LT"/>
              </w:rPr>
              <w:t>(</w:t>
            </w:r>
            <w:r w:rsidR="00EF2021">
              <w:rPr>
                <w:rFonts w:ascii="Times New Roman" w:eastAsia="Times New Roman" w:hAnsi="Times New Roman"/>
                <w:i/>
                <w:lang w:eastAsia="lt-LT"/>
              </w:rPr>
              <w:t>p</w:t>
            </w:r>
            <w:r w:rsidRPr="007E17E6">
              <w:rPr>
                <w:rFonts w:ascii="Times New Roman" w:hAnsi="Times New Roman"/>
                <w:i/>
                <w:iCs/>
                <w:color w:val="000000"/>
              </w:rPr>
              <w:t xml:space="preserve">ildomas patikros lapas dėl valstybės pagalbos ir </w:t>
            </w:r>
            <w:r w:rsidRPr="007E17E6">
              <w:rPr>
                <w:rFonts w:ascii="Times New Roman" w:eastAsia="Times New Roman" w:hAnsi="Times New Roman"/>
                <w:i/>
                <w:lang w:eastAsia="lt-LT"/>
              </w:rPr>
              <w:t>„</w:t>
            </w:r>
            <w:proofErr w:type="spellStart"/>
            <w:r w:rsidRPr="007E17E6">
              <w:rPr>
                <w:rFonts w:ascii="Times New Roman" w:hAnsi="Times New Roman"/>
                <w:i/>
                <w:iCs/>
                <w:color w:val="000000"/>
              </w:rPr>
              <w:t>de</w:t>
            </w:r>
            <w:proofErr w:type="spellEnd"/>
            <w:r w:rsidRPr="007E17E6">
              <w:rPr>
                <w:rFonts w:ascii="Times New Roman" w:hAnsi="Times New Roman"/>
                <w:i/>
                <w:iCs/>
                <w:color w:val="000000"/>
              </w:rPr>
              <w:t xml:space="preserve"> </w:t>
            </w:r>
            <w:proofErr w:type="spellStart"/>
            <w:r w:rsidRPr="007E17E6">
              <w:rPr>
                <w:rFonts w:ascii="Times New Roman" w:hAnsi="Times New Roman"/>
                <w:i/>
                <w:iCs/>
                <w:color w:val="000000"/>
              </w:rPr>
              <w:t>minimis</w:t>
            </w:r>
            <w:proofErr w:type="spellEnd"/>
            <w:r w:rsidRPr="007E17E6">
              <w:rPr>
                <w:rFonts w:ascii="Times New Roman" w:hAnsi="Times New Roman"/>
                <w:i/>
                <w:iCs/>
                <w:color w:val="000000"/>
              </w:rPr>
              <w:t>“ pagalbos buvimo ar nebuvimo</w:t>
            </w:r>
            <w:r w:rsidRPr="007E17E6">
              <w:rPr>
                <w:rFonts w:ascii="Times New Roman" w:eastAsia="Times New Roman" w:hAnsi="Times New Roman"/>
                <w:i/>
                <w:lang w:eastAsia="lt-LT"/>
              </w:rPr>
              <w:t>)</w:t>
            </w:r>
            <w:r w:rsidRPr="007E17E6">
              <w:rPr>
                <w:rFonts w:ascii="Times New Roman" w:eastAsia="Times New Roman" w:hAnsi="Times New Roman"/>
                <w:lang w:eastAsia="lt-LT"/>
              </w:rPr>
              <w:t xml:space="preserve">. </w:t>
            </w:r>
          </w:p>
          <w:p w:rsidR="006E2D6B" w:rsidRPr="007E17E6" w:rsidRDefault="006E2D6B" w:rsidP="00EF2021">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EF2021" w:rsidRPr="007C009C" w:rsidRDefault="00EF2021" w:rsidP="00426029">
            <w:pPr>
              <w:spacing w:after="0" w:line="240" w:lineRule="auto"/>
              <w:rPr>
                <w:rFonts w:ascii="Times New Roman" w:eastAsia="Times New Roman" w:hAnsi="Times New Roman"/>
                <w:lang w:eastAsia="lt-LT"/>
              </w:rPr>
            </w:pPr>
            <w:r w:rsidRPr="007C009C">
              <w:rPr>
                <w:rFonts w:ascii="Times New Roman" w:eastAsia="Times New Roman" w:hAnsi="Times New Roman"/>
                <w:lang w:eastAsia="lt-LT"/>
              </w:rPr>
              <w:t>4.5.1–4.5.2 papunkčiai netaikomi.</w:t>
            </w:r>
          </w:p>
          <w:p w:rsidR="00426029" w:rsidRPr="007E17E6" w:rsidRDefault="00426029" w:rsidP="00426029">
            <w:pPr>
              <w:spacing w:after="0" w:line="240" w:lineRule="auto"/>
              <w:rPr>
                <w:rFonts w:ascii="Times New Roman" w:eastAsia="Times New Roman" w:hAnsi="Times New Roman" w:cs="Times New Roman"/>
                <w:lang w:eastAsia="lt-LT"/>
              </w:rPr>
            </w:pPr>
          </w:p>
          <w:p w:rsidR="00426029" w:rsidRDefault="00426029" w:rsidP="00426029">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lang w:eastAsia="lt-LT"/>
              </w:rPr>
              <w:t xml:space="preserve">Projekto finansavimas turi nereikšti neteisėtos valstybės pagalbos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lang w:eastAsia="lt-LT"/>
              </w:rPr>
              <w:t xml:space="preserve"> pagalbos suteikimo, kadangi </w:t>
            </w:r>
            <w:r w:rsidRPr="007E17E6">
              <w:rPr>
                <w:rFonts w:ascii="Times New Roman" w:hAnsi="Times New Roman" w:cs="Times New Roman"/>
              </w:rPr>
              <w:t xml:space="preserve">šio Aprašo </w:t>
            </w:r>
            <w:r w:rsidR="002808E8">
              <w:rPr>
                <w:rFonts w:ascii="Times New Roman" w:hAnsi="Times New Roman" w:cs="Times New Roman"/>
              </w:rPr>
              <w:t>3</w:t>
            </w:r>
            <w:r w:rsidR="00DE2171">
              <w:rPr>
                <w:rFonts w:ascii="Times New Roman" w:hAnsi="Times New Roman" w:cs="Times New Roman"/>
              </w:rPr>
              <w:t>2</w:t>
            </w:r>
            <w:r w:rsidR="00F4546B">
              <w:rPr>
                <w:rFonts w:ascii="Times New Roman" w:hAnsi="Times New Roman" w:cs="Times New Roman"/>
              </w:rPr>
              <w:t xml:space="preserve"> punkte</w:t>
            </w:r>
            <w:r w:rsidRPr="007E17E6">
              <w:rPr>
                <w:rFonts w:ascii="Times New Roman" w:hAnsi="Times New Roman" w:cs="Times New Roman"/>
              </w:rPr>
              <w:t xml:space="preserve"> yra nustatyta, kad </w:t>
            </w:r>
            <w:r w:rsidRPr="007E17E6">
              <w:rPr>
                <w:rFonts w:ascii="Times New Roman" w:eastAsia="Times New Roman" w:hAnsi="Times New Roman"/>
                <w:lang w:eastAsia="lt-LT"/>
              </w:rPr>
              <w:t xml:space="preserve">pagal Aprašą valstybės pagalba ir (ar) </w:t>
            </w:r>
            <w:proofErr w:type="spellStart"/>
            <w:r w:rsidRPr="007E17E6">
              <w:rPr>
                <w:rFonts w:ascii="Times New Roman" w:eastAsia="Times New Roman" w:hAnsi="Times New Roman"/>
                <w:i/>
                <w:lang w:eastAsia="lt-LT"/>
              </w:rPr>
              <w:t>de</w:t>
            </w:r>
            <w:proofErr w:type="spellEnd"/>
            <w:r w:rsidRPr="007E17E6">
              <w:rPr>
                <w:rFonts w:ascii="Times New Roman" w:eastAsia="Times New Roman" w:hAnsi="Times New Roman"/>
                <w:i/>
                <w:lang w:eastAsia="lt-LT"/>
              </w:rPr>
              <w:t xml:space="preserve"> </w:t>
            </w:r>
            <w:proofErr w:type="spellStart"/>
            <w:r w:rsidRPr="007E17E6">
              <w:rPr>
                <w:rFonts w:ascii="Times New Roman" w:eastAsia="Times New Roman" w:hAnsi="Times New Roman"/>
                <w:i/>
                <w:lang w:eastAsia="lt-LT"/>
              </w:rPr>
              <w:t>minimis</w:t>
            </w:r>
            <w:proofErr w:type="spellEnd"/>
            <w:r w:rsidRPr="007E17E6">
              <w:rPr>
                <w:rFonts w:ascii="Times New Roman" w:eastAsia="Times New Roman" w:hAnsi="Times New Roman"/>
                <w:i/>
                <w:lang w:eastAsia="lt-LT"/>
              </w:rPr>
              <w:t xml:space="preserve"> </w:t>
            </w:r>
            <w:r w:rsidRPr="007E17E6">
              <w:rPr>
                <w:rFonts w:ascii="Times New Roman" w:eastAsia="Times New Roman" w:hAnsi="Times New Roman"/>
                <w:lang w:eastAsia="lt-LT"/>
              </w:rPr>
              <w:t>pagalba nėra teikiama.</w:t>
            </w:r>
            <w:r w:rsidRPr="007E17E6">
              <w:rPr>
                <w:rFonts w:ascii="Times New Roman" w:eastAsia="Times New Roman" w:hAnsi="Times New Roman" w:cs="Times New Roman"/>
                <w:lang w:eastAsia="lt-LT"/>
              </w:rPr>
              <w:t xml:space="preserve"> </w:t>
            </w:r>
          </w:p>
          <w:p w:rsidR="00F00DFC" w:rsidRPr="007E17E6" w:rsidRDefault="00F00DFC" w:rsidP="00331EA0">
            <w:pPr>
              <w:spacing w:after="0" w:line="240" w:lineRule="auto"/>
              <w:rPr>
                <w:rFonts w:ascii="Times New Roman" w:eastAsia="Times New Roman" w:hAnsi="Times New Roman" w:cs="Times New Roman"/>
                <w:lang w:eastAsia="lt-LT"/>
              </w:rPr>
            </w:pPr>
            <w:r w:rsidRPr="007E17E6">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170457">
        <w:trPr>
          <w:trHeight w:val="20"/>
        </w:trPr>
        <w:tc>
          <w:tcPr>
            <w:tcW w:w="15364"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iai</w:t>
            </w:r>
            <w:proofErr w:type="spellEnd"/>
            <w:r>
              <w:rPr>
                <w:rFonts w:ascii="Times New Roman" w:eastAsia="Times New Roman" w:hAnsi="Times New Roman" w:cs="Times New Roman"/>
                <w:b/>
                <w:bCs/>
                <w:lang w:eastAsia="lt-LT"/>
              </w:rPr>
              <w:t>)</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CE332D">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w:t>
            </w:r>
            <w:r w:rsidRPr="002808E8">
              <w:rPr>
                <w:rFonts w:ascii="Times New Roman" w:hAnsi="Times New Roman" w:cs="Times New Roman"/>
              </w:rPr>
              <w:t xml:space="preserve">Aprašo </w:t>
            </w:r>
            <w:r w:rsidR="00155884" w:rsidRPr="002808E8">
              <w:rPr>
                <w:rFonts w:ascii="Times New Roman" w:hAnsi="Times New Roman" w:cs="Times New Roman"/>
              </w:rPr>
              <w:t>1</w:t>
            </w:r>
            <w:r w:rsidR="00DE2171">
              <w:rPr>
                <w:rFonts w:ascii="Times New Roman" w:hAnsi="Times New Roman" w:cs="Times New Roman"/>
              </w:rPr>
              <w:t>4</w:t>
            </w:r>
            <w:r w:rsidR="00CE332D">
              <w:rPr>
                <w:rFonts w:ascii="Times New Roman" w:hAnsi="Times New Roman" w:cs="Times New Roman"/>
              </w:rPr>
              <w:t xml:space="preserve"> ir 15</w:t>
            </w:r>
            <w:r w:rsidRPr="00865CB6">
              <w:rPr>
                <w:rFonts w:ascii="Times New Roman" w:hAnsi="Times New Roman" w:cs="Times New Roman"/>
                <w:i/>
              </w:rPr>
              <w:t xml:space="preserve"> </w:t>
            </w:r>
            <w:r w:rsidR="00155884">
              <w:rPr>
                <w:rFonts w:ascii="Times New Roman" w:hAnsi="Times New Roman" w:cs="Times New Roman"/>
              </w:rPr>
              <w:t>punkt</w:t>
            </w:r>
            <w:r w:rsidR="00CE332D">
              <w:rPr>
                <w:rFonts w:ascii="Times New Roman" w:hAnsi="Times New Roman" w:cs="Times New Roman"/>
              </w:rPr>
              <w:t>uose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2F456F" w:rsidP="00CE332D">
            <w:pPr>
              <w:spacing w:after="0" w:line="240" w:lineRule="auto"/>
              <w:rPr>
                <w:rFonts w:ascii="Times New Roman" w:eastAsia="Times New Roman" w:hAnsi="Times New Roman" w:cs="Times New Roman"/>
                <w:lang w:eastAsia="lt-LT"/>
              </w:rPr>
            </w:pPr>
            <w:r>
              <w:rPr>
                <w:rFonts w:ascii="Times New Roman" w:hAnsi="Times New Roman"/>
                <w:sz w:val="24"/>
                <w:szCs w:val="24"/>
              </w:rPr>
              <w:t xml:space="preserve">Tikrinama ar pateikta </w:t>
            </w:r>
            <w:proofErr w:type="gramStart"/>
            <w:r w:rsidR="00CE332D">
              <w:rPr>
                <w:rFonts w:ascii="Times New Roman" w:hAnsi="Times New Roman"/>
                <w:sz w:val="24"/>
                <w:szCs w:val="24"/>
              </w:rPr>
              <w:t>s</w:t>
            </w:r>
            <w:r w:rsidRPr="00100AD4">
              <w:rPr>
                <w:rFonts w:ascii="Times New Roman" w:hAnsi="Times New Roman"/>
                <w:sz w:val="24"/>
                <w:szCs w:val="24"/>
              </w:rPr>
              <w:t>avivaldybės tarybos</w:t>
            </w:r>
            <w:proofErr w:type="gramEnd"/>
            <w:r w:rsidRPr="00100AD4">
              <w:rPr>
                <w:rFonts w:ascii="Times New Roman" w:hAnsi="Times New Roman"/>
                <w:sz w:val="24"/>
                <w:szCs w:val="24"/>
              </w:rPr>
              <w:t xml:space="preserve"> sprendimo kopij</w:t>
            </w:r>
            <w:r>
              <w:rPr>
                <w:rFonts w:ascii="Times New Roman" w:hAnsi="Times New Roman"/>
                <w:sz w:val="24"/>
                <w:szCs w:val="24"/>
              </w:rPr>
              <w:t>a</w:t>
            </w:r>
            <w:r w:rsidRPr="00100AD4">
              <w:rPr>
                <w:rFonts w:ascii="Times New Roman" w:hAnsi="Times New Roman"/>
                <w:sz w:val="24"/>
                <w:szCs w:val="24"/>
              </w:rPr>
              <w:t xml:space="preserve">, kad pareiškėjas yra paskirtas viešuoju </w:t>
            </w:r>
            <w:r w:rsidR="00CE4B6E">
              <w:rPr>
                <w:rFonts w:ascii="Times New Roman" w:hAnsi="Times New Roman"/>
                <w:sz w:val="24"/>
                <w:szCs w:val="24"/>
              </w:rPr>
              <w:t xml:space="preserve">paviršinių </w:t>
            </w:r>
            <w:r>
              <w:rPr>
                <w:rFonts w:ascii="Times New Roman" w:hAnsi="Times New Roman"/>
                <w:sz w:val="24"/>
                <w:szCs w:val="24"/>
              </w:rPr>
              <w:t>nuotekų</w:t>
            </w:r>
            <w:r w:rsidRPr="00100AD4">
              <w:rPr>
                <w:rFonts w:ascii="Times New Roman" w:hAnsi="Times New Roman"/>
                <w:sz w:val="24"/>
                <w:szCs w:val="24"/>
              </w:rPr>
              <w:t xml:space="preserve"> tvarkytoju savivaldybės teritorijoje ir jam pavesta vykdyti</w:t>
            </w:r>
            <w:r w:rsidR="00CE4B6E">
              <w:rPr>
                <w:rFonts w:ascii="Times New Roman" w:hAnsi="Times New Roman"/>
                <w:sz w:val="24"/>
                <w:szCs w:val="24"/>
              </w:rPr>
              <w:t xml:space="preserve"> paviršinių </w:t>
            </w:r>
            <w:r w:rsidRPr="00100AD4">
              <w:rPr>
                <w:rFonts w:ascii="Times New Roman" w:hAnsi="Times New Roman"/>
                <w:sz w:val="24"/>
                <w:szCs w:val="24"/>
              </w:rPr>
              <w:t>nuotekų tvarkymą</w:t>
            </w:r>
            <w:r>
              <w:rPr>
                <w:rFonts w:ascii="Times New Roman" w:hAnsi="Times New Roman"/>
                <w:sz w:val="24"/>
                <w:szCs w:val="24"/>
              </w:rPr>
              <w:t xml:space="preserve"> joje</w:t>
            </w:r>
            <w:r w:rsidRPr="00100AD4">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nėra apribojimų gauti finansavimą:</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650EC">
              <w:rPr>
                <w:rFonts w:ascii="Times New Roman" w:eastAsia="Times New Roman" w:hAnsi="Times New Roman"/>
                <w:i/>
                <w:lang w:eastAsia="lt-LT"/>
              </w:rPr>
              <w:t>(ši nuostata netaikoma biudžetinėms įstaigoms)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5.4.2.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yra užsienyje registruotas juridinis asmuo (asmenys)</w:t>
            </w:r>
            <w:r w:rsidRPr="004650EC">
              <w:rPr>
                <w:rFonts w:ascii="Times New Roman" w:eastAsia="Times New Roman" w:hAnsi="Times New Roman"/>
                <w:i/>
                <w:lang w:eastAsia="lt-LT"/>
              </w:rPr>
              <w:t xml:space="preserve"> (ši nuostata</w:t>
            </w:r>
            <w:proofErr w:type="gramStart"/>
            <w:r w:rsidRPr="004650EC">
              <w:rPr>
                <w:rFonts w:ascii="Times New Roman" w:eastAsia="Times New Roman" w:hAnsi="Times New Roman"/>
                <w:i/>
                <w:lang w:eastAsia="lt-LT"/>
              </w:rPr>
              <w:t xml:space="preserve">  </w:t>
            </w:r>
            <w:proofErr w:type="gramEnd"/>
            <w:r w:rsidRPr="004650EC">
              <w:rPr>
                <w:rFonts w:ascii="Times New Roman" w:eastAsia="Times New Roman" w:hAnsi="Times New Roman"/>
                <w:i/>
                <w:lang w:eastAsia="lt-LT"/>
              </w:rPr>
              <w:t xml:space="preserve">netaikoma įstaigoms, kurių veikla finansuojama iš Lietuvos Respublikos valstybės ir (arba) savivaldybių biudžetų, </w:t>
            </w:r>
            <w:r w:rsidRPr="004650EC">
              <w:rPr>
                <w:rFonts w:ascii="Times New Roman" w:eastAsia="Times New Roman" w:hAnsi="Times New Roman"/>
                <w:i/>
                <w:color w:val="000000"/>
                <w:lang w:eastAsia="lt-LT"/>
              </w:rPr>
              <w:t>ir (arba) valstybės pinigų fondų,</w:t>
            </w:r>
            <w:r w:rsidRPr="004650E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vadovas, ūkinės bendrijos tikrasis narys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mažosios bendrijos atstovas (-ai),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juridinio asmens vardu sudaryti sandorį, ar buhalteris (-</w:t>
            </w:r>
            <w:proofErr w:type="spellStart"/>
            <w:r w:rsidRPr="004650EC">
              <w:rPr>
                <w:rFonts w:ascii="Times New Roman" w:eastAsia="Times New Roman" w:hAnsi="Times New Roman"/>
                <w:color w:val="000000"/>
                <w:lang w:eastAsia="lt-LT"/>
              </w:rPr>
              <w:t>iai</w:t>
            </w:r>
            <w:proofErr w:type="spellEnd"/>
            <w:r w:rsidRPr="004650EC">
              <w:rPr>
                <w:rFonts w:ascii="Times New Roman" w:eastAsia="Times New Roman" w:hAnsi="Times New Roman"/>
                <w:color w:val="000000"/>
                <w:lang w:eastAsia="lt-LT"/>
              </w:rPr>
              <w:t>), ar kitas (-i) asmuo (asmenys), turintis (-</w:t>
            </w:r>
            <w:proofErr w:type="spellStart"/>
            <w:r w:rsidRPr="004650EC">
              <w:rPr>
                <w:rFonts w:ascii="Times New Roman" w:eastAsia="Times New Roman" w:hAnsi="Times New Roman"/>
                <w:color w:val="000000"/>
                <w:lang w:eastAsia="lt-LT"/>
              </w:rPr>
              <w:t>ys</w:t>
            </w:r>
            <w:proofErr w:type="spellEnd"/>
            <w:r w:rsidRPr="004650E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650EC">
              <w:rPr>
                <w:rFonts w:ascii="Times New Roman" w:eastAsia="Times New Roman" w:hAnsi="Times New Roman"/>
                <w:color w:val="000000"/>
                <w:lang w:eastAsia="lt-LT"/>
              </w:rPr>
              <w:t>ių</w:t>
            </w:r>
            <w:proofErr w:type="spellEnd"/>
            <w:r w:rsidRPr="004650EC">
              <w:rPr>
                <w:rFonts w:ascii="Times New Roman" w:eastAsia="Times New Roman" w:hAnsi="Times New Roman"/>
                <w:color w:val="000000"/>
                <w:lang w:eastAsia="lt-LT"/>
              </w:rPr>
              <w:t xml:space="preserve">) per paskutinius 5 metus nebuvo priimtas ir įsiteisėjęs apkaltinamasis teismo nuosprendis pagal veikas, </w:t>
            </w:r>
            <w:r w:rsidRPr="006A135E">
              <w:rPr>
                <w:rFonts w:ascii="Times New Roman" w:eastAsia="Times New Roman" w:hAnsi="Times New Roman"/>
                <w:color w:val="000000"/>
                <w:lang w:eastAsia="lt-LT"/>
              </w:rPr>
              <w:t xml:space="preserve">nustatytas </w:t>
            </w:r>
            <w:r w:rsidRPr="006A135E">
              <w:rPr>
                <w:rFonts w:ascii="Times New Roman" w:eastAsia="Times New Roman" w:hAnsi="Times New Roman"/>
                <w:color w:val="000000"/>
                <w:lang w:eastAsia="lt-LT"/>
              </w:rPr>
              <w:lastRenderedPageBreak/>
              <w:t>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 m. gegužės 30 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5C3CAE">
              <w:rPr>
                <w:rFonts w:ascii="Times New Roman" w:eastAsia="Times New Roman" w:hAnsi="Times New Roman"/>
                <w:i/>
                <w:color w:val="000000"/>
                <w:lang w:eastAsia="lt-LT"/>
              </w:rPr>
              <w:t>(jei pareiškėjo arba partnerio (-</w:t>
            </w:r>
            <w:proofErr w:type="spellStart"/>
            <w:r w:rsidRPr="005C3CAE">
              <w:rPr>
                <w:rFonts w:ascii="Times New Roman" w:eastAsia="Times New Roman" w:hAnsi="Times New Roman"/>
                <w:i/>
                <w:color w:val="000000"/>
                <w:lang w:eastAsia="lt-LT"/>
              </w:rPr>
              <w:t>ių</w:t>
            </w:r>
            <w:proofErr w:type="spellEnd"/>
            <w:r w:rsidRPr="005C3CAE">
              <w:rPr>
                <w:rFonts w:ascii="Times New Roman" w:eastAsia="Times New Roman" w:hAnsi="Times New Roman"/>
                <w:i/>
                <w:color w:val="000000"/>
                <w:lang w:eastAsia="lt-LT"/>
              </w:rPr>
              <w:t>) veikla yra finansuojama iš Lietuvos Respublikos valstybės biudžeto ir</w:t>
            </w:r>
            <w:r w:rsidRPr="004650EC">
              <w:rPr>
                <w:rFonts w:ascii="Times New Roman" w:eastAsia="Times New Roman" w:hAnsi="Times New Roman"/>
                <w:i/>
                <w:color w:val="000000"/>
                <w:lang w:eastAsia="lt-LT"/>
              </w:rPr>
              <w:t xml:space="preserve"> (arba) savivaldybių biudžetų, ir (arba) valstybės pinigų fondų, ši nuostata nėra taikoma);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5.4.4.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jei jis (jie) yra įmonė (-ės), perkėlusi (-</w:t>
            </w:r>
            <w:proofErr w:type="spellStart"/>
            <w:r w:rsidRPr="004650EC">
              <w:rPr>
                <w:rFonts w:ascii="Times New Roman" w:eastAsia="Times New Roman" w:hAnsi="Times New Roman"/>
                <w:lang w:eastAsia="lt-LT"/>
              </w:rPr>
              <w:t>ios</w:t>
            </w:r>
            <w:proofErr w:type="spellEnd"/>
            <w:r w:rsidRPr="004650EC">
              <w:rPr>
                <w:rFonts w:ascii="Times New Roman" w:eastAsia="Times New Roman" w:hAnsi="Times New Roman"/>
                <w:lang w:eastAsia="lt-LT"/>
              </w:rPr>
              <w:t xml:space="preserve">) gamybinę veiklą valstybėje narėje arba į kitą valstybę narę, nėra taikoma arba nebuvo taikoma išieškojimo procedūra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5.4.5.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(iki 5 metų) neskirti ES finansinės paramos dėl trečiųjų šalių piliečių nelegalaus įdarbinimo </w:t>
            </w:r>
            <w:r w:rsidRPr="004650EC">
              <w:rPr>
                <w:rFonts w:ascii="Times New Roman" w:eastAsia="Times New Roman" w:hAnsi="Times New Roman"/>
                <w:i/>
                <w:lang w:eastAsia="lt-LT"/>
              </w:rPr>
              <w:t>(ši nuostata nėra taikoma viešiesiems juridiniams asmenims)</w:t>
            </w:r>
            <w:r w:rsidRPr="004650EC">
              <w:rPr>
                <w:rFonts w:ascii="Times New Roman" w:eastAsia="Times New Roman" w:hAnsi="Times New Roman"/>
                <w:lang w:eastAsia="lt-LT"/>
              </w:rPr>
              <w:t>;</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5.4.6. paraiškos vertinimo metu pareiškėjui ir partneriui (-</w:t>
            </w:r>
            <w:proofErr w:type="spellStart"/>
            <w:r w:rsidRPr="004650EC">
              <w:rPr>
                <w:rFonts w:ascii="Times New Roman" w:eastAsia="Times New Roman" w:hAnsi="Times New Roman"/>
                <w:lang w:eastAsia="lt-LT"/>
              </w:rPr>
              <w:t>iams</w:t>
            </w:r>
            <w:proofErr w:type="spellEnd"/>
            <w:r w:rsidRPr="004650EC">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4650EC">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w:t>
            </w:r>
            <w:r w:rsidR="00532A5A">
              <w:rPr>
                <w:rFonts w:ascii="Times New Roman" w:eastAsia="Times New Roman" w:hAnsi="Times New Roman"/>
                <w:i/>
                <w:lang w:eastAsia="lt-LT"/>
              </w:rPr>
              <w:t>parama</w:t>
            </w:r>
            <w:r w:rsidRPr="004650EC">
              <w:rPr>
                <w:rFonts w:ascii="Times New Roman" w:eastAsia="Times New Roman" w:hAnsi="Times New Roman"/>
                <w:i/>
                <w:lang w:eastAsia="lt-LT"/>
              </w:rPr>
              <w:t>)</w:t>
            </w:r>
            <w:r w:rsidRPr="004650EC">
              <w:rPr>
                <w:rFonts w:ascii="Times New Roman" w:eastAsia="Times New Roman" w:hAnsi="Times New Roman"/>
                <w:lang w:eastAsia="lt-LT"/>
              </w:rPr>
              <w:t>;</w:t>
            </w:r>
          </w:p>
          <w:p w:rsidR="00F00DFC" w:rsidRPr="00532A5A" w:rsidRDefault="00F00DFC" w:rsidP="00732170">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5.4.7. paraiškos vertinimo metu pareiškėjas ir partneris (-</w:t>
            </w:r>
            <w:proofErr w:type="spellStart"/>
            <w:r w:rsidRPr="004650EC">
              <w:rPr>
                <w:rFonts w:ascii="Times New Roman" w:eastAsia="Times New Roman" w:hAnsi="Times New Roman"/>
                <w:lang w:eastAsia="lt-LT"/>
              </w:rPr>
              <w:t>iai</w:t>
            </w:r>
            <w:proofErr w:type="spellEnd"/>
            <w:r w:rsidRPr="004650EC">
              <w:rPr>
                <w:rFonts w:ascii="Times New Roman" w:eastAsia="Times New Roman" w:hAnsi="Times New Roman"/>
                <w:lang w:eastAsia="lt-LT"/>
              </w:rPr>
              <w:t xml:space="preserve">) Juridinių asmenų registrui yra pateikę metinių finansinių ataskaitų rinkinius, taip pat metinių konsoliduotųjų </w:t>
            </w:r>
            <w:r w:rsidRPr="004650EC">
              <w:rPr>
                <w:rFonts w:ascii="Times New Roman" w:eastAsia="Times New Roman" w:hAnsi="Times New Roman"/>
                <w:lang w:eastAsia="lt-LT"/>
              </w:rPr>
              <w:lastRenderedPageBreak/>
              <w:t xml:space="preserve">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4650E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r w:rsidR="00532A5A">
              <w:rPr>
                <w:rFonts w:ascii="Times New Roman" w:eastAsia="Times New Roman" w:hAnsi="Times New Roman"/>
                <w:i/>
                <w:lang w:eastAsia="lt-LT"/>
              </w:rPr>
              <w:t>.</w:t>
            </w:r>
            <w:r w:rsidRPr="004650EC">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w:t>
            </w:r>
            <w:proofErr w:type="spellStart"/>
            <w:r>
              <w:rPr>
                <w:rFonts w:ascii="Times New Roman" w:eastAsia="Times New Roman" w:hAnsi="Times New Roman" w:cs="Times New Roman"/>
                <w:lang w:eastAsia="lt-LT"/>
              </w:rPr>
              <w:t>iai</w:t>
            </w:r>
            <w:proofErr w:type="spellEnd"/>
            <w:r>
              <w:rPr>
                <w:rFonts w:ascii="Times New Roman" w:eastAsia="Times New Roman" w:hAnsi="Times New Roman" w:cs="Times New Roman"/>
                <w:lang w:eastAsia="lt-LT"/>
              </w:rPr>
              <w:t>)</w:t>
            </w:r>
            <w:r w:rsidRPr="00865CB6">
              <w:rPr>
                <w:rFonts w:ascii="Times New Roman" w:eastAsia="Times New Roman" w:hAnsi="Times New Roman" w:cs="Times New Roman"/>
                <w:lang w:eastAsia="lt-LT"/>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733101" w:rsidP="00331EA0">
            <w:pPr>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Vertinama, ar pareiškėjas ir partneris (-</w:t>
            </w:r>
            <w:proofErr w:type="spellStart"/>
            <w:r>
              <w:rPr>
                <w:rFonts w:ascii="Times New Roman" w:eastAsia="Times New Roman" w:hAnsi="Times New Roman"/>
                <w:lang w:eastAsia="lt-LT"/>
              </w:rPr>
              <w:t>iai</w:t>
            </w:r>
            <w:proofErr w:type="spellEnd"/>
            <w:r>
              <w:rPr>
                <w:rFonts w:ascii="Times New Roman" w:eastAsia="Times New Roman" w:hAnsi="Times New Roman"/>
                <w:lang w:eastAsia="lt-LT"/>
              </w:rPr>
              <w:t>) užtikrina būtinus gebėjimus administruoti projektą – suformuoja komandą, užtikrina reikiamos kompetencijos darbuotojų įtraukimą, numato paslaugų įsigijimą.</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1685"/>
        </w:trPr>
        <w:tc>
          <w:tcPr>
            <w:tcW w:w="5584" w:type="dxa"/>
            <w:vMerge w:val="restart"/>
            <w:tcBorders>
              <w:top w:val="single" w:sz="4" w:space="0" w:color="000000"/>
              <w:left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spacing w:val="-4"/>
                <w:lang w:eastAsia="lt-LT"/>
              </w:rPr>
            </w:pPr>
            <w:r w:rsidRPr="00865CB6">
              <w:rPr>
                <w:rFonts w:ascii="Times New Roman" w:eastAsia="Times New Roman" w:hAnsi="Times New Roman" w:cs="Times New Roman"/>
                <w:spacing w:val="-4"/>
                <w:lang w:eastAsia="lt-LT"/>
              </w:rPr>
              <w:t xml:space="preserve">5.6. Projekto parengtumas atitinka projektų finansavimo sąlygų apraše nustatytus reikalavimus. </w:t>
            </w:r>
          </w:p>
          <w:p w:rsidR="00F00DFC" w:rsidRPr="00865CB6" w:rsidRDefault="00F00DFC" w:rsidP="00B81FDB">
            <w:pPr>
              <w:spacing w:after="0" w:line="240" w:lineRule="auto"/>
              <w:rPr>
                <w:rFonts w:ascii="Times New Roman" w:eastAsia="Times New Roman" w:hAnsi="Times New Roman" w:cs="Times New Roman"/>
                <w:i/>
                <w:spacing w:val="-4"/>
                <w:lang w:eastAsia="lt-LT"/>
              </w:rPr>
            </w:pPr>
            <w:r w:rsidRPr="00977805">
              <w:rPr>
                <w:rFonts w:ascii="Times New Roman" w:eastAsia="Times New Roman" w:hAnsi="Times New Roman" w:cs="Times New Roman"/>
                <w:i/>
                <w:spacing w:val="-4"/>
                <w:lang w:eastAsia="lt-LT"/>
              </w:rPr>
              <w:t>(</w:t>
            </w:r>
            <w:r w:rsidR="00733101">
              <w:rPr>
                <w:rFonts w:ascii="Times New Roman" w:eastAsia="Times New Roman" w:hAnsi="Times New Roman" w:cs="Times New Roman"/>
                <w:i/>
                <w:spacing w:val="-4"/>
                <w:lang w:eastAsia="lt-LT"/>
              </w:rPr>
              <w:t>Š</w:t>
            </w:r>
            <w:r w:rsidRPr="00977805">
              <w:rPr>
                <w:rFonts w:ascii="Times New Roman" w:eastAsia="Times New Roman" w:hAnsi="Times New Roman" w:cs="Times New Roman"/>
                <w:i/>
                <w:spacing w:val="-4"/>
                <w:lang w:eastAsia="lt-LT"/>
              </w:rPr>
              <w:t>į vertinimo aspektą vertina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F00DFC" w:rsidRDefault="00F00DFC" w:rsidP="00331EA0">
            <w:pPr>
              <w:spacing w:after="0" w:line="240" w:lineRule="auto"/>
              <w:rPr>
                <w:rFonts w:ascii="Times New Roman" w:hAnsi="Times New Roman" w:cs="Times New Roman"/>
                <w:szCs w:val="24"/>
              </w:rPr>
            </w:pPr>
            <w:r w:rsidRPr="00865CB6">
              <w:rPr>
                <w:rFonts w:ascii="Times New Roman" w:hAnsi="Times New Roman" w:cs="Times New Roman"/>
                <w:szCs w:val="24"/>
              </w:rPr>
              <w:t xml:space="preserve">Projekto </w:t>
            </w:r>
            <w:proofErr w:type="spellStart"/>
            <w:r w:rsidRPr="00865CB6">
              <w:rPr>
                <w:rFonts w:ascii="Times New Roman" w:hAnsi="Times New Roman" w:cs="Times New Roman"/>
                <w:szCs w:val="24"/>
              </w:rPr>
              <w:t>parengtumas</w:t>
            </w:r>
            <w:proofErr w:type="spellEnd"/>
            <w:r w:rsidRPr="00865CB6">
              <w:rPr>
                <w:rFonts w:ascii="Times New Roman" w:hAnsi="Times New Roman" w:cs="Times New Roman"/>
                <w:szCs w:val="24"/>
              </w:rPr>
              <w:t xml:space="preserve"> turi atitikti reikalavimus, nustatytus šio Aprašo </w:t>
            </w:r>
            <w:r w:rsidR="003F68B3" w:rsidRPr="002808E8">
              <w:rPr>
                <w:rFonts w:ascii="Times New Roman" w:hAnsi="Times New Roman" w:cs="Times New Roman"/>
                <w:szCs w:val="24"/>
              </w:rPr>
              <w:t>2</w:t>
            </w:r>
            <w:r w:rsidR="00D42186">
              <w:rPr>
                <w:rFonts w:ascii="Times New Roman" w:hAnsi="Times New Roman" w:cs="Times New Roman"/>
                <w:szCs w:val="24"/>
              </w:rPr>
              <w:t>7</w:t>
            </w:r>
            <w:r w:rsidR="003F68B3">
              <w:rPr>
                <w:rFonts w:ascii="Times New Roman" w:hAnsi="Times New Roman" w:cs="Times New Roman"/>
                <w:szCs w:val="24"/>
              </w:rPr>
              <w:t xml:space="preserve"> punkte</w:t>
            </w:r>
            <w:r w:rsidRPr="00865CB6">
              <w:rPr>
                <w:rFonts w:ascii="Times New Roman" w:hAnsi="Times New Roman" w:cs="Times New Roman"/>
                <w:szCs w:val="24"/>
              </w:rPr>
              <w:t>.</w:t>
            </w:r>
          </w:p>
          <w:p w:rsidR="00733101" w:rsidRDefault="00733101" w:rsidP="00331EA0">
            <w:pPr>
              <w:spacing w:after="0" w:line="240" w:lineRule="auto"/>
              <w:rPr>
                <w:rFonts w:ascii="Times New Roman" w:hAnsi="Times New Roman" w:cs="Times New Roman"/>
                <w:szCs w:val="24"/>
              </w:rPr>
            </w:pPr>
          </w:p>
          <w:p w:rsidR="00733101" w:rsidRPr="00733101" w:rsidRDefault="00733101" w:rsidP="00331EA0">
            <w:pPr>
              <w:spacing w:after="0" w:line="240" w:lineRule="auto"/>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1685"/>
        </w:trPr>
        <w:tc>
          <w:tcPr>
            <w:tcW w:w="5584" w:type="dxa"/>
            <w:vMerge/>
            <w:tcBorders>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732170">
            <w:pPr>
              <w:autoSpaceDE w:val="0"/>
              <w:autoSpaceDN w:val="0"/>
              <w:adjustRightInd w:val="0"/>
              <w:spacing w:after="0" w:line="240" w:lineRule="auto"/>
              <w:rPr>
                <w:rFonts w:ascii="Times New Roman" w:hAnsi="Times New Roman" w:cs="Times New Roman"/>
              </w:rPr>
            </w:pPr>
            <w:r w:rsidRPr="00865CB6">
              <w:rPr>
                <w:rFonts w:ascii="Times New Roman" w:eastAsia="Times New Roman" w:hAnsi="Times New Roman" w:cs="Times New Roman"/>
              </w:rPr>
              <w:t>(</w:t>
            </w:r>
            <w:r w:rsidRPr="00865CB6">
              <w:rPr>
                <w:rFonts w:ascii="Times New Roman" w:eastAsia="Times New Roman" w:hAnsi="Times New Roman" w:cs="Times New Roman"/>
                <w:i/>
              </w:rPr>
              <w:t>Šis</w:t>
            </w:r>
            <w:r w:rsidRPr="00865CB6">
              <w:rPr>
                <w:rFonts w:ascii="Times New Roman" w:hAnsi="Times New Roman" w:cs="Times New Roman"/>
                <w:i/>
              </w:rPr>
              <w:t xml:space="preserve"> vertinimo aspektas vertinamas tik tais atvejais, jei pareiškėjas numato įgyvendinti projektą kartu su partneriu (-</w:t>
            </w:r>
            <w:proofErr w:type="spellStart"/>
            <w:r w:rsidRPr="00865CB6">
              <w:rPr>
                <w:rFonts w:ascii="Times New Roman" w:hAnsi="Times New Roman" w:cs="Times New Roman"/>
                <w:i/>
              </w:rPr>
              <w:t>iais</w:t>
            </w:r>
            <w:proofErr w:type="spellEnd"/>
            <w:r w:rsidRPr="00977805">
              <w:rPr>
                <w:rFonts w:ascii="Times New Roman" w:eastAsia="Times New Roman" w:hAnsi="Times New Roman" w:cs="Times New Roman"/>
                <w:i/>
              </w:rPr>
              <w:t>)</w:t>
            </w:r>
            <w:r>
              <w:rPr>
                <w:rFonts w:ascii="Times New Roman" w:eastAsia="Times New Roman" w:hAnsi="Times New Roman" w:cs="Times New Roman"/>
                <w:i/>
              </w:rPr>
              <w:t>.</w:t>
            </w:r>
            <w:r w:rsidRPr="00977805">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827E34" w:rsidRPr="00865CB6" w:rsidTr="00170457">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A61F3A"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Pareiškėjo ir (ar) partnerio (-</w:t>
            </w:r>
            <w:proofErr w:type="spellStart"/>
            <w:r w:rsidRPr="00977805">
              <w:rPr>
                <w:rFonts w:ascii="Times New Roman" w:eastAsia="Times New Roman" w:hAnsi="Times New Roman" w:cs="Times New Roman"/>
                <w:lang w:eastAsia="lt-LT"/>
              </w:rPr>
              <w:t>ių</w:t>
            </w:r>
            <w:proofErr w:type="spellEnd"/>
            <w:r w:rsidRPr="00977805">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 xml:space="preserve">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E72AB8">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Pareiškėjas </w:t>
            </w:r>
            <w:r>
              <w:rPr>
                <w:rFonts w:ascii="Times New Roman" w:hAnsi="Times New Roman" w:cs="Times New Roman"/>
              </w:rPr>
              <w:t xml:space="preserve">ir (ar) </w:t>
            </w:r>
            <w:r w:rsidRPr="00865CB6">
              <w:rPr>
                <w:rFonts w:ascii="Times New Roman" w:hAnsi="Times New Roman" w:cs="Times New Roman"/>
              </w:rPr>
              <w:t>partneri</w:t>
            </w:r>
            <w:r>
              <w:rPr>
                <w:rFonts w:ascii="Times New Roman" w:hAnsi="Times New Roman" w:cs="Times New Roman"/>
              </w:rPr>
              <w:t>s (-</w:t>
            </w:r>
            <w:proofErr w:type="spellStart"/>
            <w:r>
              <w:rPr>
                <w:rFonts w:ascii="Times New Roman" w:hAnsi="Times New Roman" w:cs="Times New Roman"/>
              </w:rPr>
              <w:t>iai</w:t>
            </w:r>
            <w:proofErr w:type="spellEnd"/>
            <w:r>
              <w:rPr>
                <w:rFonts w:ascii="Times New Roman" w:hAnsi="Times New Roman" w:cs="Times New Roman"/>
              </w:rPr>
              <w:t>)</w:t>
            </w:r>
            <w:r w:rsidRPr="00865CB6">
              <w:rPr>
                <w:rFonts w:ascii="Times New Roman" w:hAnsi="Times New Roman" w:cs="Times New Roman"/>
              </w:rPr>
              <w:t xml:space="preserve"> turi prisidėti prie projekto įgyvendinimo </w:t>
            </w:r>
            <w:r w:rsidRPr="00865CB6">
              <w:rPr>
                <w:rFonts w:ascii="Times New Roman" w:hAnsi="Times New Roman" w:cs="Times New Roman"/>
                <w:szCs w:val="24"/>
              </w:rPr>
              <w:t xml:space="preserve">šio Aprašo </w:t>
            </w:r>
            <w:r w:rsidR="002808E8">
              <w:rPr>
                <w:rFonts w:ascii="Times New Roman" w:hAnsi="Times New Roman" w:cs="Times New Roman"/>
                <w:szCs w:val="24"/>
              </w:rPr>
              <w:t>3</w:t>
            </w:r>
            <w:r w:rsidR="00E72AB8">
              <w:rPr>
                <w:rFonts w:ascii="Times New Roman" w:hAnsi="Times New Roman" w:cs="Times New Roman"/>
                <w:szCs w:val="24"/>
              </w:rPr>
              <w:t>6</w:t>
            </w:r>
            <w:r w:rsidRPr="00865CB6">
              <w:rPr>
                <w:rFonts w:ascii="Times New Roman" w:hAnsi="Times New Roman" w:cs="Times New Roman"/>
                <w:szCs w:val="24"/>
              </w:rPr>
              <w:t xml:space="preserve"> punkte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tcPr>
          <w:p w:rsidR="00A61F3A"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A61F3A" w:rsidRDefault="00A61F3A" w:rsidP="002808E8">
            <w:pPr>
              <w:spacing w:after="0" w:line="240" w:lineRule="auto"/>
              <w:rPr>
                <w:rFonts w:ascii="Times New Roman" w:hAnsi="Times New Roman"/>
              </w:rPr>
            </w:pPr>
            <w:r>
              <w:rPr>
                <w:rFonts w:ascii="Times New Roman" w:hAnsi="Times New Roman"/>
              </w:rPr>
              <w:t xml:space="preserve">Reikalavimas netinkamoms finansuoti išlaidoms nustatytas šio Aprašo </w:t>
            </w:r>
            <w:r w:rsidR="002808E8">
              <w:rPr>
                <w:rFonts w:ascii="Times New Roman" w:hAnsi="Times New Roman"/>
              </w:rPr>
              <w:t>3</w:t>
            </w:r>
            <w:r w:rsidR="002B0944">
              <w:rPr>
                <w:rFonts w:ascii="Times New Roman" w:hAnsi="Times New Roman"/>
              </w:rPr>
              <w:t>9</w:t>
            </w:r>
            <w:r>
              <w:rPr>
                <w:rFonts w:ascii="Times New Roman" w:hAnsi="Times New Roman"/>
              </w:rPr>
              <w:t xml:space="preserve"> punkte.</w:t>
            </w:r>
          </w:p>
          <w:p w:rsidR="000C7A1C" w:rsidRPr="00A61F3A" w:rsidRDefault="00E72AB8" w:rsidP="002B0944">
            <w:pPr>
              <w:spacing w:after="0" w:line="240" w:lineRule="auto"/>
              <w:rPr>
                <w:rFonts w:ascii="Times New Roman" w:hAnsi="Times New Roman"/>
                <w:i/>
                <w:iCs/>
                <w:sz w:val="24"/>
                <w:szCs w:val="24"/>
                <w:lang w:eastAsia="lt-LT"/>
              </w:rPr>
            </w:pPr>
            <w:r>
              <w:rPr>
                <w:rFonts w:ascii="Times New Roman" w:eastAsia="Calibri" w:hAnsi="Times New Roman" w:cs="Times New Roman"/>
              </w:rPr>
              <w:t xml:space="preserve">Tinkamų ir </w:t>
            </w:r>
            <w:r w:rsidR="000C7A1C" w:rsidRPr="00CF3733">
              <w:rPr>
                <w:rFonts w:ascii="Times New Roman" w:eastAsia="Calibri" w:hAnsi="Times New Roman" w:cs="Times New Roman"/>
              </w:rPr>
              <w:t>netinkam</w:t>
            </w:r>
            <w:r>
              <w:rPr>
                <w:rFonts w:ascii="Times New Roman" w:eastAsia="Calibri" w:hAnsi="Times New Roman" w:cs="Times New Roman"/>
              </w:rPr>
              <w:t>ų</w:t>
            </w:r>
            <w:r w:rsidR="000C7A1C" w:rsidRPr="00CF3733">
              <w:rPr>
                <w:rFonts w:ascii="Times New Roman" w:eastAsia="Calibri" w:hAnsi="Times New Roman" w:cs="Times New Roman"/>
              </w:rPr>
              <w:t xml:space="preserve"> finansuoti išlaid</w:t>
            </w:r>
            <w:r>
              <w:rPr>
                <w:rFonts w:ascii="Times New Roman" w:eastAsia="Calibri" w:hAnsi="Times New Roman" w:cs="Times New Roman"/>
              </w:rPr>
              <w:t>ų</w:t>
            </w:r>
            <w:r w:rsidR="000C7A1C" w:rsidRPr="00CF3733">
              <w:rPr>
                <w:rFonts w:ascii="Times New Roman" w:eastAsia="Calibri" w:hAnsi="Times New Roman" w:cs="Times New Roman"/>
              </w:rPr>
              <w:t xml:space="preserve"> </w:t>
            </w:r>
            <w:r>
              <w:rPr>
                <w:rFonts w:ascii="Times New Roman" w:eastAsia="Calibri" w:hAnsi="Times New Roman" w:cs="Times New Roman"/>
              </w:rPr>
              <w:t xml:space="preserve">kategorijos </w:t>
            </w:r>
            <w:r w:rsidR="000C7A1C" w:rsidRPr="00CF3733">
              <w:rPr>
                <w:rFonts w:ascii="Times New Roman" w:eastAsia="Calibri" w:hAnsi="Times New Roman" w:cs="Times New Roman"/>
              </w:rPr>
              <w:t>nustatyt</w:t>
            </w:r>
            <w:r>
              <w:rPr>
                <w:rFonts w:ascii="Times New Roman" w:eastAsia="Calibri" w:hAnsi="Times New Roman" w:cs="Times New Roman"/>
              </w:rPr>
              <w:t>o</w:t>
            </w:r>
            <w:r w:rsidR="000C7A1C" w:rsidRPr="00CF3733">
              <w:rPr>
                <w:rFonts w:ascii="Times New Roman" w:eastAsia="Calibri" w:hAnsi="Times New Roman" w:cs="Times New Roman"/>
              </w:rPr>
              <w:t xml:space="preserve">s Aprašo </w:t>
            </w:r>
            <w:r w:rsidR="000C7A1C">
              <w:rPr>
                <w:rFonts w:ascii="Times New Roman" w:hAnsi="Times New Roman"/>
              </w:rPr>
              <w:t>3</w:t>
            </w:r>
            <w:r w:rsidR="002B0944">
              <w:rPr>
                <w:rFonts w:ascii="Times New Roman" w:hAnsi="Times New Roman"/>
              </w:rPr>
              <w:t>9</w:t>
            </w:r>
            <w:r w:rsidR="000C7A1C" w:rsidRPr="00CF3733">
              <w:rPr>
                <w:rFonts w:ascii="Times New Roman" w:eastAsia="Calibri" w:hAnsi="Times New Roman" w:cs="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A61F3A" w:rsidRPr="00865CB6" w:rsidRDefault="00F00DFC" w:rsidP="006B712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6B7123" w:rsidRPr="00C20E02" w:rsidRDefault="006B7123" w:rsidP="00331EA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Investicijų tęstinumo reikalavimai nustatyti </w:t>
            </w:r>
            <w:r w:rsidRPr="00C20E02">
              <w:rPr>
                <w:rFonts w:ascii="Times New Roman" w:eastAsia="Times New Roman" w:hAnsi="Times New Roman"/>
                <w:lang w:eastAsia="lt-LT"/>
              </w:rPr>
              <w:t>Projektų admini</w:t>
            </w:r>
            <w:r w:rsidR="00C20E02" w:rsidRPr="00C20E02">
              <w:rPr>
                <w:rFonts w:ascii="Times New Roman" w:eastAsia="Times New Roman" w:hAnsi="Times New Roman"/>
                <w:lang w:eastAsia="lt-LT"/>
              </w:rPr>
              <w:t>stravimo ir finansavimo taisyklių</w:t>
            </w:r>
            <w:r w:rsidRPr="00C20E02">
              <w:rPr>
                <w:rFonts w:ascii="Times New Roman" w:eastAsia="Times New Roman" w:hAnsi="Times New Roman"/>
                <w:lang w:eastAsia="lt-LT"/>
              </w:rPr>
              <w:t>, patvirtint</w:t>
            </w:r>
            <w:r w:rsidR="00C20E02" w:rsidRPr="00C20E02">
              <w:rPr>
                <w:rFonts w:ascii="Times New Roman" w:eastAsia="Times New Roman" w:hAnsi="Times New Roman"/>
                <w:lang w:eastAsia="lt-LT"/>
              </w:rPr>
              <w:t>ų</w:t>
            </w:r>
            <w:r w:rsidRPr="00C20E02">
              <w:rPr>
                <w:rFonts w:ascii="Times New Roman" w:eastAsia="Times New Roman" w:hAnsi="Times New Roman"/>
                <w:lang w:eastAsia="lt-LT"/>
              </w:rPr>
              <w:t xml:space="preserve"> Lietuvos Respublikos finansų ministro 2014 m. spalio 8 d. įsakymu Nr. </w:t>
            </w:r>
            <w:bookmarkStart w:id="0" w:name="OLE_LINK1"/>
            <w:bookmarkStart w:id="1" w:name="OLE_LINK2"/>
            <w:r w:rsidRPr="00C20E02">
              <w:rPr>
                <w:rFonts w:ascii="Times New Roman" w:eastAsia="Times New Roman" w:hAnsi="Times New Roman"/>
                <w:lang w:eastAsia="lt-LT"/>
              </w:rPr>
              <w:t>1K-316</w:t>
            </w:r>
            <w:bookmarkEnd w:id="0"/>
            <w:bookmarkEnd w:id="1"/>
            <w:r w:rsidRPr="00C20E02">
              <w:rPr>
                <w:rFonts w:ascii="Times New Roman" w:eastAsia="Times New Roman" w:hAnsi="Times New Roman"/>
                <w:lang w:eastAsia="lt-LT"/>
              </w:rPr>
              <w:t xml:space="preserve"> „Dėl Projektų administravimo ir finansavimo taisyklių patvirtinimo“</w:t>
            </w:r>
            <w:r w:rsidR="00C20E02" w:rsidRPr="00C20E02">
              <w:rPr>
                <w:rFonts w:ascii="Times New Roman" w:eastAsia="Times New Roman" w:hAnsi="Times New Roman"/>
                <w:lang w:eastAsia="lt-LT"/>
              </w:rPr>
              <w:t xml:space="preserve">, </w:t>
            </w:r>
            <w:r w:rsidR="00C20E02">
              <w:rPr>
                <w:rFonts w:ascii="Times New Roman" w:eastAsia="Times New Roman" w:hAnsi="Times New Roman"/>
                <w:lang w:eastAsia="lt-LT"/>
              </w:rPr>
              <w:t>27 skirsnyje.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170457">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 </w:t>
            </w:r>
            <w:r w:rsidRPr="00865CB6">
              <w:rPr>
                <w:rFonts w:ascii="Times New Roman" w:eastAsia="Times New Roman" w:hAnsi="Times New Roman" w:cs="Times New Roman"/>
                <w:color w:val="000000"/>
                <w:lang w:eastAsia="lt-LT"/>
              </w:rPr>
              <w:t>Projekto įgyvendinimo alternatyvos pasirinkimas pagrįstas sąnaudų ir naudos analizės rezultatais</w:t>
            </w:r>
            <w:r w:rsidRPr="00865CB6">
              <w:rPr>
                <w:rFonts w:ascii="Times New Roman" w:eastAsia="Times New Roman" w:hAnsi="Times New Roman" w:cs="Times New Roman"/>
                <w:lang w:eastAsia="lt-LT"/>
              </w:rPr>
              <w:t xml:space="preserve">: </w:t>
            </w:r>
          </w:p>
          <w:p w:rsidR="00C6182A" w:rsidRPr="00C6182A" w:rsidRDefault="00F00DFC" w:rsidP="00C6182A">
            <w:pPr>
              <w:spacing w:after="0" w:line="240" w:lineRule="auto"/>
              <w:rPr>
                <w:rFonts w:ascii="Times New Roman" w:hAnsi="Times New Roman" w:cs="Times New Roman"/>
                <w:i/>
              </w:rPr>
            </w:pPr>
            <w:r w:rsidRPr="00E527FE">
              <w:rPr>
                <w:rFonts w:ascii="Times New Roman" w:hAnsi="Times New Roman" w:cs="Times New Roman"/>
                <w:i/>
              </w:rPr>
              <w:t>(</w:t>
            </w:r>
            <w:r w:rsidRPr="00C6182A">
              <w:rPr>
                <w:rFonts w:ascii="Times New Roman" w:hAnsi="Times New Roman" w:cs="Times New Roman"/>
                <w:i/>
              </w:rPr>
              <w:t>Atitiktį šiam vertinimo aspektui vertina Regiono plėtros tarybos sekretoriatas prieš ta</w:t>
            </w:r>
            <w:r w:rsidR="007D18C6" w:rsidRPr="00C6182A">
              <w:rPr>
                <w:rFonts w:ascii="Times New Roman" w:hAnsi="Times New Roman" w:cs="Times New Roman"/>
                <w:i/>
              </w:rPr>
              <w:t xml:space="preserve">i, kai projektas įtraukiamas į </w:t>
            </w:r>
            <w:r w:rsidRPr="00C6182A">
              <w:rPr>
                <w:rFonts w:ascii="Times New Roman" w:hAnsi="Times New Roman" w:cs="Times New Roman"/>
                <w:i/>
              </w:rPr>
              <w:t xml:space="preserve">regiono projektų sąrašą, </w:t>
            </w:r>
            <w:r w:rsidR="00C6182A" w:rsidRPr="00C6182A">
              <w:rPr>
                <w:rFonts w:ascii="Times New Roman" w:hAnsi="Times New Roman" w:cs="Times New Roman"/>
                <w:i/>
              </w:rPr>
              <w:t xml:space="preserve">vadovaudamasis </w:t>
            </w:r>
            <w:r w:rsidR="00C6182A" w:rsidRPr="00C6182A">
              <w:rPr>
                <w:rFonts w:ascii="Times New Roman" w:hAnsi="Times New Roman"/>
                <w:i/>
              </w:rPr>
              <w:t xml:space="preserve">Investicijų projektų, kuriems siekiama gauti finansavimą iš Europos Sąjungos struktūrinės paramos ir / ar valstybės biudžeto lėšų, rengimo metodika, patvirtinta </w:t>
            </w:r>
            <w:proofErr w:type="spellStart"/>
            <w:r w:rsidR="00C6182A" w:rsidRPr="00C6182A">
              <w:rPr>
                <w:rFonts w:ascii="Times New Roman" w:hAnsi="Times New Roman"/>
                <w:i/>
              </w:rPr>
              <w:t>VšĮ</w:t>
            </w:r>
            <w:proofErr w:type="spellEnd"/>
            <w:r w:rsidR="00C6182A" w:rsidRPr="00C6182A">
              <w:rPr>
                <w:rFonts w:ascii="Times New Roman" w:hAnsi="Times New Roman"/>
                <w:i/>
              </w:rPr>
              <w:t xml:space="preserve"> Centrinės projektų valdymo agentūros direktoriaus 2014 m. gruodžio 31 d. įsakymu Nr. 2014/8-337, ir Optimalios projekto įgyvendinimo alternatyvos pasirinkimo kokybės vertinimo metodika, patvirtinta 2014–2020 metų Europos Sąjungos struktūrinių fondų investicijų veiksmų programos valdymo komiteto 2014 m. spalio 13 d. posėdžio sprendimu protokolas Nr. 35.</w:t>
            </w:r>
          </w:p>
          <w:p w:rsidR="00C6182A" w:rsidRPr="00C6182A" w:rsidRDefault="00C6182A" w:rsidP="00E527FE">
            <w:pPr>
              <w:spacing w:after="0" w:line="240" w:lineRule="auto"/>
              <w:rPr>
                <w:rFonts w:ascii="Times New Roman" w:hAnsi="Times New Roman" w:cs="Times New Roman"/>
                <w:i/>
              </w:rPr>
            </w:pPr>
          </w:p>
          <w:p w:rsidR="00F00DFC" w:rsidRPr="00C6182A" w:rsidRDefault="00F00DFC" w:rsidP="00E527FE">
            <w:pPr>
              <w:spacing w:after="0" w:line="240" w:lineRule="auto"/>
              <w:rPr>
                <w:rFonts w:ascii="Times New Roman" w:hAnsi="Times New Roman" w:cs="Times New Roman"/>
                <w:i/>
              </w:rPr>
            </w:pPr>
            <w:r w:rsidRPr="00C6182A">
              <w:rPr>
                <w:rFonts w:ascii="Times New Roman" w:hAnsi="Times New Roman" w:cs="Times New Roman"/>
                <w:i/>
              </w:rPr>
              <w:t>Šis vertinimo aspektas netaikomas, kai išimtys nustatytos Optimalios projekto įgyvendinimo alternatyvos pasirinkimo kokybės vertinimo metodikoje.</w:t>
            </w:r>
          </w:p>
          <w:p w:rsidR="00F00DFC" w:rsidRPr="00865CB6" w:rsidRDefault="00F00DFC" w:rsidP="00732170">
            <w:pPr>
              <w:spacing w:after="0" w:line="240" w:lineRule="auto"/>
              <w:rPr>
                <w:rFonts w:ascii="Times New Roman" w:eastAsia="Times New Roman" w:hAnsi="Times New Roman" w:cs="Times New Roman"/>
                <w:lang w:eastAsia="lt-LT"/>
              </w:rPr>
            </w:pPr>
            <w:r w:rsidRPr="00C618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C6182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C20E02">
            <w:pPr>
              <w:spacing w:after="0" w:line="240" w:lineRule="auto"/>
              <w:jc w:val="center"/>
              <w:rPr>
                <w:rFonts w:ascii="Times New Roman" w:eastAsia="Times New Roman" w:hAnsi="Times New Roman" w:cs="Times New Roman"/>
                <w:lang w:eastAsia="lt-LT"/>
              </w:rPr>
            </w:pPr>
            <w:r w:rsidRPr="005C3CAE">
              <w:rPr>
                <w:rFonts w:ascii="Times New Roman" w:eastAsia="Times New Roman" w:hAnsi="Times New Roman"/>
                <w:i/>
                <w:sz w:val="20"/>
                <w:szCs w:val="20"/>
                <w:lang w:eastAsia="lt-LT"/>
              </w:rPr>
              <w:t>(Įgyvendinančioji institucija, pildydama tinkamumo finansuoti vertinimo lentelę, perkelia</w:t>
            </w:r>
            <w:r w:rsidRPr="00BC7A21">
              <w:rPr>
                <w:rFonts w:ascii="Times New Roman" w:eastAsia="Times New Roman" w:hAnsi="Times New Roman"/>
                <w:i/>
                <w:sz w:val="20"/>
                <w:szCs w:val="20"/>
                <w:lang w:eastAsia="lt-LT"/>
              </w:rPr>
              <w:t xml:space="preserve"> Regiono plėtros tarybos sekretoriato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D66DC8" w:rsidRDefault="00F00DFC" w:rsidP="00EF0DC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C6182A" w:rsidRPr="007C009C" w:rsidRDefault="00D66DC8" w:rsidP="00C6182A">
            <w:pPr>
              <w:spacing w:after="0" w:line="240" w:lineRule="auto"/>
              <w:rPr>
                <w:rFonts w:ascii="Times New Roman" w:eastAsia="Times New Roman" w:hAnsi="Times New Roman" w:cs="Times New Roman"/>
                <w:lang w:eastAsia="lt-LT"/>
              </w:rPr>
            </w:pPr>
            <w:r w:rsidRPr="007C009C">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EF0DC3" w:rsidRDefault="00F00DFC" w:rsidP="00ED6B39">
            <w:pPr>
              <w:spacing w:after="0" w:line="240" w:lineRule="auto"/>
              <w:jc w:val="center"/>
              <w:rPr>
                <w:rFonts w:ascii="Times New Roman" w:eastAsia="Times New Roman" w:hAnsi="Times New Roman" w:cs="Times New Roman"/>
                <w:strike/>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CA54B8">
              <w:rPr>
                <w:rFonts w:ascii="Times New Roman" w:eastAsia="Times New Roman" w:hAnsi="Times New Roman" w:cs="Times New Roman"/>
                <w:lang w:eastAsia="lt-LT"/>
              </w:rPr>
              <w:t>ių</w:t>
            </w:r>
            <w:proofErr w:type="spellEnd"/>
            <w:r w:rsidRPr="00CA54B8">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1104"/>
        </w:trPr>
        <w:tc>
          <w:tcPr>
            <w:tcW w:w="5584"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2929E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įgyvendinimo trukmė/ terminas ir vieta turi atitikti </w:t>
            </w:r>
            <w:r w:rsidRPr="00865CB6">
              <w:rPr>
                <w:rFonts w:ascii="Times New Roman" w:hAnsi="Times New Roman" w:cs="Times New Roman"/>
                <w:szCs w:val="24"/>
              </w:rPr>
              <w:t xml:space="preserve">šio Aprašo </w:t>
            </w:r>
            <w:r w:rsidR="00D66DC8">
              <w:rPr>
                <w:rFonts w:ascii="Times New Roman" w:hAnsi="Times New Roman" w:cs="Times New Roman"/>
                <w:szCs w:val="24"/>
              </w:rPr>
              <w:t>2</w:t>
            </w:r>
            <w:r w:rsidR="002929E6">
              <w:rPr>
                <w:rFonts w:ascii="Times New Roman" w:hAnsi="Times New Roman" w:cs="Times New Roman"/>
                <w:szCs w:val="24"/>
              </w:rPr>
              <w:t>2</w:t>
            </w:r>
            <w:r w:rsidR="00D66DC8">
              <w:rPr>
                <w:rFonts w:ascii="Times New Roman" w:hAnsi="Times New Roman" w:cs="Times New Roman"/>
                <w:szCs w:val="24"/>
              </w:rPr>
              <w:t xml:space="preserve"> ir 2</w:t>
            </w:r>
            <w:r w:rsidR="002929E6">
              <w:rPr>
                <w:rFonts w:ascii="Times New Roman" w:hAnsi="Times New Roman" w:cs="Times New Roman"/>
                <w:szCs w:val="24"/>
              </w:rPr>
              <w:t>4</w:t>
            </w:r>
            <w:r w:rsidRPr="00865CB6">
              <w:rPr>
                <w:rFonts w:ascii="Times New Roman" w:hAnsi="Times New Roman" w:cs="Times New Roman"/>
                <w:szCs w:val="24"/>
              </w:rPr>
              <w:t xml:space="preserve"> </w:t>
            </w:r>
            <w:r w:rsidR="00D66DC8">
              <w:rPr>
                <w:rFonts w:ascii="Times New Roman" w:hAnsi="Times New Roman" w:cs="Times New Roman"/>
                <w:szCs w:val="24"/>
              </w:rPr>
              <w:t>punkte</w:t>
            </w:r>
            <w:r w:rsidRPr="00865CB6">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7C009C" w:rsidRDefault="00D66DC8" w:rsidP="00331EA0">
            <w:pPr>
              <w:spacing w:after="0" w:line="240" w:lineRule="auto"/>
              <w:rPr>
                <w:rFonts w:ascii="Times New Roman" w:eastAsia="Times New Roman" w:hAnsi="Times New Roman" w:cs="Times New Roman"/>
                <w:lang w:eastAsia="lt-LT"/>
              </w:rPr>
            </w:pPr>
            <w:r w:rsidRPr="007C009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D66DC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7.7. Teisingai </w:t>
            </w:r>
            <w:r w:rsidR="00D66DC8">
              <w:rPr>
                <w:rFonts w:ascii="Times New Roman" w:hAnsi="Times New Roman" w:cs="Times New Roman"/>
              </w:rPr>
              <w:t>pritaikyta</w:t>
            </w:r>
            <w:r w:rsidRPr="00865CB6">
              <w:rPr>
                <w:rFonts w:ascii="Times New Roman" w:hAnsi="Times New Roman" w:cs="Times New Roman"/>
              </w:rPr>
              <w:t xml:space="preserve"> fiksuotoji projekto išlaidų norma, fiksuotieji</w:t>
            </w:r>
            <w:r w:rsidRPr="00865CB6">
              <w:rPr>
                <w:rFonts w:ascii="Times New Roman" w:eastAsia="Times New Roman" w:hAnsi="Times New Roman" w:cs="Times New Roman"/>
                <w:lang w:eastAsia="lt-LT"/>
              </w:rPr>
              <w:t xml:space="preserve"> projekto išlaidų </w:t>
            </w:r>
            <w:r w:rsidRPr="00865CB6">
              <w:rPr>
                <w:rFonts w:ascii="Times New Roman" w:hAnsi="Times New Roman" w:cs="Times New Roman"/>
              </w:rPr>
              <w:t xml:space="preserve">vieneto </w:t>
            </w:r>
            <w:r w:rsidRPr="005C3CAE">
              <w:rPr>
                <w:rFonts w:ascii="Times New Roman" w:hAnsi="Times New Roman" w:cs="Times New Roman"/>
              </w:rPr>
              <w:t>įkainiai, fiksuotosios projekto išl</w:t>
            </w:r>
            <w:r w:rsidR="00D66DC8">
              <w:rPr>
                <w:rFonts w:ascii="Times New Roman" w:hAnsi="Times New Roman" w:cs="Times New Roman"/>
              </w:rPr>
              <w:t>aidų sumos</w:t>
            </w:r>
            <w:r w:rsidRPr="005C3CAE">
              <w:rPr>
                <w:rFonts w:ascii="Times New Roman" w:hAnsi="Times New Roman" w:cs="Times New Roman"/>
              </w:rPr>
              <w:t>.</w:t>
            </w:r>
            <w:r w:rsidRPr="00865CB6">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2929E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Projektui taikoma fiksuotoji norma turi atitikti reikalavimus, nustatytus </w:t>
            </w:r>
            <w:r w:rsidRPr="00865CB6">
              <w:rPr>
                <w:rFonts w:ascii="Times New Roman" w:hAnsi="Times New Roman" w:cs="Times New Roman"/>
                <w:szCs w:val="24"/>
              </w:rPr>
              <w:t xml:space="preserve">šio Aprašo </w:t>
            </w:r>
            <w:r w:rsidR="002808E8">
              <w:rPr>
                <w:rFonts w:ascii="Times New Roman" w:hAnsi="Times New Roman" w:cs="Times New Roman"/>
                <w:szCs w:val="24"/>
              </w:rPr>
              <w:t>3</w:t>
            </w:r>
            <w:r w:rsidR="002929E6">
              <w:rPr>
                <w:rFonts w:ascii="Times New Roman" w:hAnsi="Times New Roman" w:cs="Times New Roman"/>
                <w:szCs w:val="24"/>
              </w:rPr>
              <w:t>9</w:t>
            </w:r>
            <w:r w:rsidR="00F9005C">
              <w:rPr>
                <w:rFonts w:ascii="Times New Roman" w:hAnsi="Times New Roman" w:cs="Times New Roman"/>
                <w:szCs w:val="24"/>
              </w:rPr>
              <w:t xml:space="preserve"> </w:t>
            </w:r>
            <w:r w:rsidRPr="00865CB6">
              <w:rPr>
                <w:rFonts w:ascii="Times New Roman" w:hAnsi="Times New Roman" w:cs="Times New Roman"/>
                <w:szCs w:val="24"/>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tcPr>
          <w:p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865CB6" w:rsidRDefault="00F00DFC" w:rsidP="0062172A">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i/>
                <w:lang w:eastAsia="lt-LT"/>
              </w:rPr>
              <w:t xml:space="preserve">(Šis vertinimo aspektas netaikomas, kai bendrai finansuojamo projekto tinkamų finansuoti išlaidų suma neviršija 1 000 </w:t>
            </w:r>
            <w:proofErr w:type="spellStart"/>
            <w:r w:rsidRPr="00CA54B8">
              <w:rPr>
                <w:rFonts w:ascii="Times New Roman" w:eastAsia="Times New Roman" w:hAnsi="Times New Roman"/>
                <w:i/>
                <w:lang w:eastAsia="lt-LT"/>
              </w:rPr>
              <w:t>000</w:t>
            </w:r>
            <w:proofErr w:type="spellEnd"/>
            <w:r w:rsidRPr="00CA54B8">
              <w:rPr>
                <w:rFonts w:ascii="Times New Roman" w:eastAsia="Times New Roman" w:hAnsi="Times New Roman"/>
                <w:i/>
                <w:lang w:eastAsia="lt-LT"/>
              </w:rPr>
              <w:t xml:space="preserve"> eurų</w:t>
            </w:r>
            <w:r w:rsidR="0062172A">
              <w:rPr>
                <w:rFonts w:ascii="Times New Roman" w:eastAsia="Times New Roman" w:hAnsi="Times New Roman"/>
                <w:i/>
                <w:lang w:eastAsia="lt-LT"/>
              </w:rPr>
              <w:t>.</w:t>
            </w:r>
            <w:r w:rsidRPr="00CA54B8">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r w:rsidR="00037326" w:rsidRPr="00865CB6" w:rsidTr="00170457">
        <w:trPr>
          <w:trHeight w:val="20"/>
        </w:trPr>
        <w:tc>
          <w:tcPr>
            <w:tcW w:w="15364"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732170">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170457">
        <w:trPr>
          <w:trHeight w:val="20"/>
        </w:trPr>
        <w:tc>
          <w:tcPr>
            <w:tcW w:w="5584"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 xml:space="preserve">Projekto veiklos vykdomos Lietuvos Respublikoje arba </w:t>
            </w:r>
            <w:r w:rsidRPr="00CA54B8">
              <w:rPr>
                <w:rFonts w:ascii="Times New Roman" w:eastAsia="Times New Roman" w:hAnsi="Times New Roman" w:cs="Times New Roman"/>
                <w:lang w:eastAsia="lt-LT"/>
              </w:rPr>
              <w:lastRenderedPageBreak/>
              <w:t>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732170">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CE332D" w:rsidRDefault="00F00DFC" w:rsidP="00BC4100">
            <w:pPr>
              <w:spacing w:after="0" w:line="240" w:lineRule="auto"/>
              <w:rPr>
                <w:rFonts w:ascii="Times New Roman" w:eastAsia="Times New Roman" w:hAnsi="Times New Roman" w:cs="Times New Roman"/>
                <w:lang w:eastAsia="lt-LT"/>
              </w:rPr>
            </w:pPr>
            <w:r w:rsidRPr="00CE332D">
              <w:rPr>
                <w:rFonts w:ascii="Times New Roman" w:hAnsi="Times New Roman" w:cs="Times New Roman"/>
                <w:szCs w:val="24"/>
              </w:rPr>
              <w:lastRenderedPageBreak/>
              <w:t xml:space="preserve">Projekto veiklų vykdymo teritorija turi atitikti šio </w:t>
            </w:r>
            <w:r w:rsidRPr="00CE332D">
              <w:rPr>
                <w:rFonts w:ascii="Times New Roman" w:hAnsi="Times New Roman" w:cs="Times New Roman"/>
                <w:szCs w:val="24"/>
              </w:rPr>
              <w:lastRenderedPageBreak/>
              <w:t xml:space="preserve">Aprašo </w:t>
            </w:r>
            <w:r w:rsidR="0062172A" w:rsidRPr="00CE332D">
              <w:rPr>
                <w:rFonts w:ascii="Times New Roman" w:hAnsi="Times New Roman" w:cs="Times New Roman"/>
                <w:szCs w:val="24"/>
              </w:rPr>
              <w:t>2</w:t>
            </w:r>
            <w:r w:rsidR="00BC4100" w:rsidRPr="00CE332D">
              <w:rPr>
                <w:rFonts w:ascii="Times New Roman" w:hAnsi="Times New Roman" w:cs="Times New Roman"/>
                <w:szCs w:val="24"/>
              </w:rPr>
              <w:t>4</w:t>
            </w:r>
            <w:r w:rsidRPr="00CE332D">
              <w:rPr>
                <w:rFonts w:ascii="Times New Roman" w:hAnsi="Times New Roman" w:cs="Times New Roman"/>
                <w:szCs w:val="24"/>
              </w:rPr>
              <w:t xml:space="preserve"> punkte </w:t>
            </w:r>
            <w:r w:rsidRPr="00CE332D">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865CB6" w:rsidRDefault="00F00DFC" w:rsidP="00732170">
            <w:pPr>
              <w:spacing w:after="0" w:line="240" w:lineRule="auto"/>
              <w:rPr>
                <w:rFonts w:ascii="Times New Roman" w:eastAsia="Times New Roman" w:hAnsi="Times New Roman" w:cs="Times New Roman"/>
                <w:lang w:eastAsia="lt-LT"/>
              </w:rPr>
            </w:pPr>
          </w:p>
        </w:tc>
      </w:tr>
    </w:tbl>
    <w:p w:rsidR="0060008C" w:rsidRDefault="0060008C" w:rsidP="00EB4717">
      <w:pPr>
        <w:keepNext/>
        <w:spacing w:after="0" w:line="240" w:lineRule="auto"/>
        <w:rPr>
          <w:rFonts w:ascii="Times New Roman" w:eastAsia="Times New Roman" w:hAnsi="Times New Roman"/>
          <w:lang w:eastAsia="lt-LT"/>
        </w:rPr>
      </w:pPr>
    </w:p>
    <w:p w:rsidR="00EB4717" w:rsidRPr="00CA54B8" w:rsidRDefault="00EB4717" w:rsidP="00EB4717">
      <w:pPr>
        <w:keepNext/>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Galutinė projekto atitikties bendriesiems reikalavimams vertinimo išvada:</w:t>
      </w:r>
    </w:p>
    <w:p w:rsidR="00EB4717" w:rsidRPr="00CA54B8" w:rsidRDefault="00EB4717" w:rsidP="00EB4717">
      <w:pPr>
        <w:numPr>
          <w:ilvl w:val="0"/>
          <w:numId w:val="2"/>
        </w:num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Ar paraiška atitinka projektinį </w:t>
      </w:r>
      <w:r w:rsidRPr="002808E8">
        <w:rPr>
          <w:rFonts w:ascii="Times New Roman" w:eastAsia="Times New Roman" w:hAnsi="Times New Roman"/>
          <w:lang w:eastAsia="lt-LT"/>
        </w:rPr>
        <w:t>pasiūlymą</w:t>
      </w:r>
      <w:r w:rsidR="00865CB6" w:rsidRPr="002808E8">
        <w:rPr>
          <w:rFonts w:ascii="Times New Roman" w:eastAsia="Times New Roman" w:hAnsi="Times New Roman"/>
          <w:lang w:eastAsia="lt-LT"/>
        </w:rPr>
        <w:t xml:space="preserve"> ir valstybės ar regionų</w:t>
      </w:r>
      <w:r w:rsidR="00865CB6" w:rsidRPr="00CA54B8">
        <w:rPr>
          <w:rFonts w:ascii="Times New Roman" w:eastAsia="Times New Roman" w:hAnsi="Times New Roman"/>
          <w:lang w:eastAsia="lt-LT"/>
        </w:rPr>
        <w:t xml:space="preserve"> projektų sąrašą</w:t>
      </w:r>
      <w:r w:rsidRPr="00CA54B8">
        <w:rPr>
          <w:rFonts w:ascii="Times New Roman" w:eastAsia="Times New Roman" w:hAnsi="Times New Roman"/>
          <w:lang w:eastAsia="lt-LT"/>
        </w:rPr>
        <w:t>?</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                                                              </w:t>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6222DB"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CA54B8">
        <w:rPr>
          <w:rFonts w:ascii="Times New Roman" w:eastAsia="Times New Roman" w:hAnsi="Times New Roman"/>
          <w:lang w:eastAsia="lt-LT"/>
        </w:rPr>
        <w:t>(</w:t>
      </w:r>
      <w:r w:rsidR="00CA54B8" w:rsidRPr="00CA54B8">
        <w:rPr>
          <w:rFonts w:ascii="Times New Roman" w:eastAsia="Times New Roman" w:hAnsi="Times New Roman"/>
          <w:i/>
          <w:lang w:eastAsia="lt-LT"/>
        </w:rPr>
        <w:t xml:space="preserve">Jei palyginus </w:t>
      </w:r>
      <w:r w:rsidR="00CA54B8" w:rsidRPr="007E17E6">
        <w:rPr>
          <w:rFonts w:ascii="Times New Roman" w:eastAsia="Times New Roman" w:hAnsi="Times New Roman"/>
          <w:i/>
          <w:lang w:eastAsia="lt-LT"/>
        </w:rPr>
        <w:t>su projektiniu pasiūlymu paraiškoje yra atlikti esminiai pakeitimai</w:t>
      </w:r>
      <w:r w:rsidR="006222DB" w:rsidRPr="007E17E6">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7E17E6">
        <w:rPr>
          <w:rFonts w:ascii="Times New Roman" w:eastAsia="Times New Roman" w:hAnsi="Times New Roman"/>
          <w:i/>
          <w:lang w:eastAsia="lt-LT"/>
        </w:rPr>
        <w:t>,</w:t>
      </w:r>
      <w:r w:rsidR="0012780E" w:rsidRPr="007E17E6">
        <w:rPr>
          <w:rFonts w:ascii="Times New Roman" w:eastAsia="Times New Roman" w:hAnsi="Times New Roman"/>
          <w:i/>
          <w:lang w:eastAsia="lt-LT"/>
        </w:rPr>
        <w:t xml:space="preserve"> </w:t>
      </w:r>
      <w:r w:rsidR="00CA54B8" w:rsidRPr="007E17E6">
        <w:rPr>
          <w:rFonts w:ascii="Times New Roman" w:eastAsia="Times New Roman" w:hAnsi="Times New Roman"/>
          <w:i/>
          <w:lang w:eastAsia="lt-LT"/>
        </w:rPr>
        <w:t>žymima „Ne“ ir komentaro laukelyje nurodoma, kokie konkrečiai pakeitimai buvo atlikti.</w:t>
      </w:r>
    </w:p>
    <w:p w:rsidR="00886260" w:rsidRPr="007E17E6"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7E17E6">
        <w:rPr>
          <w:rFonts w:ascii="Times New Roman" w:eastAsia="Times New Roman" w:hAnsi="Times New Roman"/>
          <w:i/>
          <w:lang w:eastAsia="lt-LT"/>
        </w:rPr>
        <w:t xml:space="preserve">Jei </w:t>
      </w:r>
      <w:proofErr w:type="gramStart"/>
      <w:r w:rsidRPr="007E17E6">
        <w:rPr>
          <w:rFonts w:ascii="Times New Roman" w:eastAsia="Times New Roman" w:hAnsi="Times New Roman"/>
          <w:i/>
          <w:lang w:eastAsia="lt-LT"/>
        </w:rPr>
        <w:t>palyginus</w:t>
      </w:r>
      <w:proofErr w:type="gramEnd"/>
      <w:r w:rsidRPr="007E17E6">
        <w:rPr>
          <w:rFonts w:ascii="Times New Roman" w:eastAsia="Times New Roman" w:hAnsi="Times New Roman"/>
          <w:i/>
          <w:lang w:eastAsia="lt-LT"/>
        </w:rPr>
        <w:t xml:space="preserve"> su regionų projektų sąrašu paraiškoje yra atlikti esminiai pakeitimai, t. y. </w:t>
      </w:r>
      <w:r w:rsidR="006A3CE1" w:rsidRPr="007E17E6">
        <w:rPr>
          <w:rFonts w:ascii="Times New Roman" w:eastAsia="Times New Roman" w:hAnsi="Times New Roman"/>
          <w:i/>
          <w:lang w:eastAsia="lt-LT"/>
        </w:rPr>
        <w:t>kai keičiasi pareiškėjas</w:t>
      </w:r>
      <w:r w:rsidR="00886260" w:rsidRPr="007E17E6">
        <w:rPr>
          <w:rFonts w:ascii="Times New Roman" w:eastAsia="Times New Roman" w:hAnsi="Times New Roman"/>
          <w:i/>
          <w:lang w:eastAsia="lt-LT"/>
        </w:rPr>
        <w:t>, viršijama</w:t>
      </w:r>
      <w:r w:rsidR="006D7B36">
        <w:rPr>
          <w:rFonts w:ascii="Times New Roman" w:eastAsia="Times New Roman" w:hAnsi="Times New Roman"/>
          <w:i/>
          <w:lang w:eastAsia="lt-LT"/>
        </w:rPr>
        <w:t xml:space="preserve"> p</w:t>
      </w:r>
      <w:r w:rsidR="006D7B36" w:rsidRPr="006D7B36">
        <w:rPr>
          <w:rFonts w:ascii="Times New Roman" w:eastAsia="Times New Roman" w:hAnsi="Times New Roman"/>
          <w:i/>
          <w:lang w:eastAsia="lt-LT"/>
        </w:rPr>
        <w:t>rojekt</w:t>
      </w:r>
      <w:r w:rsidR="006D7B36">
        <w:rPr>
          <w:rFonts w:ascii="Times New Roman" w:eastAsia="Times New Roman" w:hAnsi="Times New Roman"/>
          <w:i/>
          <w:lang w:eastAsia="lt-LT"/>
        </w:rPr>
        <w:t>ui numatomas skirti finansavimo lėšų suma</w:t>
      </w:r>
      <w:r w:rsidR="00886260" w:rsidRPr="007E17E6">
        <w:rPr>
          <w:rFonts w:ascii="Times New Roman" w:eastAsia="Times New Roman" w:hAnsi="Times New Roman"/>
          <w:i/>
          <w:lang w:eastAsia="lt-LT"/>
        </w:rPr>
        <w:t>, žymima „Ne“ ir komentaro laukelyje nurodoma, kokie konkrečiai pakeitimai buvo atlikti.</w:t>
      </w:r>
    </w:p>
    <w:p w:rsidR="00EB4717" w:rsidRPr="007E17E6"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7E17E6">
        <w:rPr>
          <w:rFonts w:ascii="Times New Roman" w:eastAsia="Times New Roman" w:hAnsi="Times New Roman"/>
          <w:i/>
          <w:lang w:eastAsia="lt-LT"/>
        </w:rPr>
        <w:t xml:space="preserve">Jei </w:t>
      </w:r>
      <w:proofErr w:type="gramStart"/>
      <w:r w:rsidRPr="007E17E6">
        <w:rPr>
          <w:rFonts w:ascii="Times New Roman" w:eastAsia="Times New Roman" w:hAnsi="Times New Roman"/>
          <w:i/>
          <w:lang w:eastAsia="lt-LT"/>
        </w:rPr>
        <w:t>palyginus</w:t>
      </w:r>
      <w:proofErr w:type="gramEnd"/>
      <w:r w:rsidRPr="007E17E6">
        <w:rPr>
          <w:rFonts w:ascii="Times New Roman" w:eastAsia="Times New Roman" w:hAnsi="Times New Roman"/>
          <w:i/>
          <w:lang w:eastAsia="lt-LT"/>
        </w:rPr>
        <w:t xml:space="preserve"> su projektiniu pasiūlymu </w:t>
      </w:r>
      <w:r w:rsidR="00742415" w:rsidRPr="007E17E6">
        <w:rPr>
          <w:rFonts w:ascii="Times New Roman" w:eastAsia="Times New Roman" w:hAnsi="Times New Roman"/>
          <w:i/>
          <w:lang w:eastAsia="lt-LT"/>
        </w:rPr>
        <w:t xml:space="preserve">ir (ar) regionų projektų sąrašu </w:t>
      </w:r>
      <w:r w:rsidRPr="007E17E6">
        <w:rPr>
          <w:rFonts w:ascii="Times New Roman" w:eastAsia="Times New Roman" w:hAnsi="Times New Roman"/>
          <w:i/>
          <w:lang w:eastAsia="lt-LT"/>
        </w:rPr>
        <w:t>paraiškoje yra atlikti neesminiai pakeitimai, žymima „Taip su išlyga“ ir komentaro laukelyje nurodoma, kokie konkrečiai pakeitimai buvo atlikti.</w:t>
      </w:r>
      <w:r w:rsidR="00EB4717" w:rsidRPr="007E17E6">
        <w:rPr>
          <w:rFonts w:ascii="Times New Roman" w:eastAsia="Times New Roman" w:hAnsi="Times New Roman"/>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7E17E6"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Paraiška įvertinta teigiamai pagal visus bendruosius reikalavimus</w:t>
      </w:r>
      <w:r w:rsidR="00C8320A" w:rsidRPr="007E17E6">
        <w:rPr>
          <w:rFonts w:ascii="Times New Roman" w:eastAsia="Times New Roman" w:hAnsi="Times New Roman"/>
          <w:lang w:eastAsia="lt-LT"/>
        </w:rPr>
        <w:t xml:space="preserve"> </w:t>
      </w:r>
      <w:r w:rsidR="005C3CAE" w:rsidRPr="007E17E6">
        <w:rPr>
          <w:rFonts w:ascii="Times New Roman" w:eastAsia="Times New Roman" w:hAnsi="Times New Roman"/>
          <w:lang w:eastAsia="lt-LT"/>
        </w:rPr>
        <w:t>ir specialiuosius</w:t>
      </w:r>
      <w:r w:rsidR="00C8320A" w:rsidRPr="007E17E6">
        <w:rPr>
          <w:rFonts w:ascii="Times New Roman" w:eastAsia="Times New Roman" w:hAnsi="Times New Roman"/>
          <w:lang w:eastAsia="lt-LT"/>
        </w:rPr>
        <w:t xml:space="preserve"> kriterijus</w:t>
      </w:r>
      <w:r w:rsidRPr="007E17E6">
        <w:rPr>
          <w:rFonts w:ascii="Times New Roman" w:eastAsia="Times New Roman" w:hAnsi="Times New Roman"/>
          <w:lang w:eastAsia="lt-LT"/>
        </w:rPr>
        <w:t>:</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                                                              </w:t>
      </w: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EB4717" w:rsidRPr="007E17E6" w:rsidRDefault="00C8320A" w:rsidP="00EB4717">
      <w:pPr>
        <w:spacing w:after="0" w:line="240" w:lineRule="auto"/>
        <w:ind w:left="720"/>
        <w:rPr>
          <w:rFonts w:ascii="Times New Roman" w:eastAsia="Times New Roman" w:hAnsi="Times New Roman"/>
          <w:i/>
          <w:lang w:eastAsia="lt-LT"/>
        </w:rPr>
      </w:pPr>
      <w:r w:rsidRPr="007E17E6">
        <w:rPr>
          <w:rFonts w:ascii="Times New Roman" w:eastAsia="Times New Roman" w:hAnsi="Times New Roman"/>
          <w:i/>
          <w:lang w:eastAsia="lt-LT"/>
        </w:rPr>
        <w:t>(</w:t>
      </w:r>
      <w:r w:rsidR="001E3B68" w:rsidRPr="007E17E6">
        <w:rPr>
          <w:rFonts w:ascii="Times New Roman" w:eastAsia="Times New Roman" w:hAnsi="Times New Roman"/>
          <w:i/>
          <w:lang w:eastAsia="lt-LT"/>
        </w:rPr>
        <w:t>Pildant lentelę SFMIS, j</w:t>
      </w:r>
      <w:r w:rsidRPr="007E17E6">
        <w:rPr>
          <w:rFonts w:ascii="Times New Roman" w:eastAsia="Times New Roman" w:hAnsi="Times New Roman"/>
          <w:i/>
          <w:lang w:eastAsia="lt-LT"/>
        </w:rPr>
        <w:t xml:space="preserve">ei 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 „Ne“</w:t>
      </w:r>
      <w:r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w:t>
      </w:r>
      <w:r w:rsidRPr="007E17E6">
        <w:rPr>
          <w:rFonts w:ascii="Times New Roman" w:eastAsia="Times New Roman" w:hAnsi="Times New Roman"/>
          <w:i/>
          <w:lang w:eastAsia="lt-LT"/>
        </w:rPr>
        <w:t xml:space="preserve"> </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Ne</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 xml:space="preserve">, ir į komentarų laukelį </w:t>
      </w:r>
      <w:r w:rsidR="001E3B68" w:rsidRPr="007E17E6">
        <w:rPr>
          <w:rFonts w:ascii="Times New Roman" w:eastAsia="Times New Roman" w:hAnsi="Times New Roman"/>
          <w:i/>
          <w:lang w:eastAsia="lt-LT"/>
        </w:rPr>
        <w:t>per</w:t>
      </w:r>
      <w:r w:rsidRPr="007E17E6">
        <w:rPr>
          <w:rFonts w:ascii="Times New Roman" w:eastAsia="Times New Roman" w:hAnsi="Times New Roman"/>
          <w:i/>
          <w:lang w:eastAsia="lt-LT"/>
        </w:rPr>
        <w:t>keli</w:t>
      </w:r>
      <w:r w:rsidR="00CC2416" w:rsidRPr="007E17E6">
        <w:rPr>
          <w:rFonts w:ascii="Times New Roman" w:eastAsia="Times New Roman" w:hAnsi="Times New Roman"/>
          <w:i/>
          <w:lang w:eastAsia="lt-LT"/>
        </w:rPr>
        <w:t>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„Ne“ atsakymų.  </w:t>
      </w:r>
      <w:r w:rsidR="001E3B68" w:rsidRPr="007E17E6">
        <w:rPr>
          <w:rFonts w:ascii="Times New Roman" w:eastAsia="Times New Roman" w:hAnsi="Times New Roman"/>
          <w:i/>
          <w:lang w:eastAsia="lt-LT"/>
        </w:rPr>
        <w:t>J</w:t>
      </w:r>
      <w:r w:rsidR="00CC2416" w:rsidRPr="007E17E6">
        <w:rPr>
          <w:rFonts w:ascii="Times New Roman" w:eastAsia="Times New Roman" w:hAnsi="Times New Roman"/>
          <w:i/>
          <w:lang w:eastAsia="lt-LT"/>
        </w:rPr>
        <w:t xml:space="preserve">ei </w:t>
      </w:r>
      <w:r w:rsidR="001E3B68" w:rsidRPr="007E17E6">
        <w:rPr>
          <w:rFonts w:ascii="Times New Roman" w:eastAsia="Times New Roman" w:hAnsi="Times New Roman"/>
          <w:i/>
          <w:lang w:eastAsia="lt-LT"/>
        </w:rPr>
        <w:t xml:space="preserve">atsakymų „Ne“ nėra, tačiau </w:t>
      </w:r>
      <w:r w:rsidR="00CC2416" w:rsidRPr="007E17E6">
        <w:rPr>
          <w:rFonts w:ascii="Times New Roman" w:eastAsia="Times New Roman" w:hAnsi="Times New Roman"/>
          <w:i/>
          <w:lang w:eastAsia="lt-LT"/>
        </w:rPr>
        <w:t xml:space="preserve">nors </w:t>
      </w:r>
      <w:r w:rsidR="001E3B68" w:rsidRPr="007E17E6">
        <w:rPr>
          <w:rFonts w:ascii="Times New Roman" w:eastAsia="Times New Roman" w:hAnsi="Times New Roman"/>
          <w:i/>
          <w:lang w:eastAsia="lt-LT"/>
        </w:rPr>
        <w:t>viename lentelės 3 stulpelio laukelyje</w:t>
      </w:r>
      <w:r w:rsidR="00CC2416" w:rsidRPr="007E17E6">
        <w:rPr>
          <w:rFonts w:ascii="Times New Roman" w:eastAsia="Times New Roman" w:hAnsi="Times New Roman"/>
          <w:i/>
          <w:lang w:eastAsia="lt-LT"/>
        </w:rPr>
        <w:t xml:space="preserve"> yra pažymėtas atsakymas</w:t>
      </w:r>
      <w:r w:rsidRPr="007E17E6">
        <w:rPr>
          <w:rFonts w:ascii="Times New Roman" w:eastAsia="Times New Roman" w:hAnsi="Times New Roman"/>
          <w:i/>
          <w:lang w:eastAsia="lt-LT"/>
        </w:rPr>
        <w:t xml:space="preserve"> „Taip su išlyga“</w:t>
      </w:r>
      <w:r w:rsidR="00CC2416" w:rsidRPr="007E17E6">
        <w:rPr>
          <w:rFonts w:ascii="Times New Roman" w:eastAsia="Times New Roman" w:hAnsi="Times New Roman"/>
          <w:i/>
          <w:lang w:eastAsia="lt-LT"/>
        </w:rPr>
        <w:t xml:space="preserve">, </w:t>
      </w:r>
      <w:r w:rsidR="001E3B68" w:rsidRPr="007E17E6">
        <w:rPr>
          <w:rFonts w:ascii="Times New Roman" w:eastAsia="Times New Roman" w:hAnsi="Times New Roman"/>
          <w:i/>
          <w:lang w:eastAsia="lt-LT"/>
        </w:rPr>
        <w:t>šiame klausime automatiškai pa</w:t>
      </w:r>
      <w:r w:rsidR="00CC2416" w:rsidRPr="007E17E6">
        <w:rPr>
          <w:rFonts w:ascii="Times New Roman" w:eastAsia="Times New Roman" w:hAnsi="Times New Roman"/>
          <w:i/>
          <w:lang w:eastAsia="lt-LT"/>
        </w:rPr>
        <w:t>žymima „Taip su išlyga“</w:t>
      </w:r>
      <w:r w:rsidR="001E3B68" w:rsidRPr="007E17E6">
        <w:rPr>
          <w:rFonts w:ascii="Times New Roman" w:eastAsia="Times New Roman" w:hAnsi="Times New Roman"/>
          <w:i/>
          <w:lang w:eastAsia="lt-LT"/>
        </w:rPr>
        <w:t xml:space="preserve"> ir į komentarų laukelį per</w:t>
      </w:r>
      <w:r w:rsidR="00CC2416" w:rsidRPr="007E17E6">
        <w:rPr>
          <w:rFonts w:ascii="Times New Roman" w:eastAsia="Times New Roman" w:hAnsi="Times New Roman"/>
          <w:i/>
          <w:lang w:eastAsia="lt-LT"/>
        </w:rPr>
        <w:t>kelia</w:t>
      </w:r>
      <w:r w:rsidR="001E3B68" w:rsidRPr="007E17E6">
        <w:rPr>
          <w:rFonts w:ascii="Times New Roman" w:eastAsia="Times New Roman" w:hAnsi="Times New Roman"/>
          <w:i/>
          <w:lang w:eastAsia="lt-LT"/>
        </w:rPr>
        <w:t>mi</w:t>
      </w:r>
      <w:r w:rsidR="00CC2416" w:rsidRPr="007E17E6">
        <w:rPr>
          <w:rFonts w:ascii="Times New Roman" w:eastAsia="Times New Roman" w:hAnsi="Times New Roman"/>
          <w:i/>
          <w:lang w:eastAsia="lt-LT"/>
        </w:rPr>
        <w:t xml:space="preserve"> visi komentarai</w:t>
      </w:r>
      <w:r w:rsidR="001E3B68" w:rsidRPr="007E17E6">
        <w:rPr>
          <w:rFonts w:ascii="Times New Roman" w:eastAsia="Times New Roman" w:hAnsi="Times New Roman"/>
          <w:i/>
          <w:lang w:eastAsia="lt-LT"/>
        </w:rPr>
        <w:t>, pateikti</w:t>
      </w:r>
      <w:r w:rsidR="00CC2416" w:rsidRPr="007E17E6">
        <w:rPr>
          <w:rFonts w:ascii="Times New Roman" w:eastAsia="Times New Roman" w:hAnsi="Times New Roman"/>
          <w:i/>
          <w:lang w:eastAsia="lt-LT"/>
        </w:rPr>
        <w:t xml:space="preserve"> prie „Taip su išlyga“ atsakymų. </w:t>
      </w:r>
      <w:r w:rsidR="001E3B68" w:rsidRPr="007E17E6">
        <w:rPr>
          <w:rFonts w:ascii="Times New Roman" w:eastAsia="Times New Roman" w:hAnsi="Times New Roman"/>
          <w:i/>
          <w:lang w:eastAsia="lt-LT"/>
        </w:rPr>
        <w:t xml:space="preserve">Visus į komentarų laukelį perkeltus atsakymus </w:t>
      </w:r>
      <w:r w:rsidR="00BF11A0" w:rsidRPr="007E17E6">
        <w:rPr>
          <w:rFonts w:ascii="Times New Roman" w:eastAsia="Times New Roman" w:hAnsi="Times New Roman"/>
          <w:i/>
          <w:lang w:eastAsia="lt-LT"/>
        </w:rPr>
        <w:t>įgyvendinančioji institucija gali redaguoti. K</w:t>
      </w:r>
      <w:r w:rsidR="00CC2416" w:rsidRPr="007E17E6">
        <w:rPr>
          <w:rFonts w:ascii="Times New Roman" w:eastAsia="Times New Roman" w:hAnsi="Times New Roman"/>
          <w:i/>
          <w:lang w:eastAsia="lt-LT"/>
        </w:rPr>
        <w:t xml:space="preserve">ol </w:t>
      </w:r>
      <w:r w:rsidR="00084BC7" w:rsidRPr="007E17E6">
        <w:rPr>
          <w:rFonts w:ascii="Times New Roman" w:eastAsia="Times New Roman" w:hAnsi="Times New Roman"/>
          <w:i/>
          <w:lang w:eastAsia="lt-LT"/>
        </w:rPr>
        <w:t xml:space="preserve">toks funkcionalumas </w:t>
      </w:r>
      <w:r w:rsidR="00CC2416" w:rsidRPr="007E17E6">
        <w:rPr>
          <w:rFonts w:ascii="Times New Roman" w:eastAsia="Times New Roman" w:hAnsi="Times New Roman"/>
          <w:i/>
          <w:lang w:eastAsia="lt-LT"/>
        </w:rPr>
        <w:t>nebus realizuota</w:t>
      </w:r>
      <w:r w:rsidR="00084BC7" w:rsidRPr="007E17E6">
        <w:rPr>
          <w:rFonts w:ascii="Times New Roman" w:eastAsia="Times New Roman" w:hAnsi="Times New Roman"/>
          <w:i/>
          <w:lang w:eastAsia="lt-LT"/>
        </w:rPr>
        <w:t>s</w:t>
      </w:r>
      <w:r w:rsidR="00CC2416" w:rsidRPr="007E17E6">
        <w:rPr>
          <w:rFonts w:ascii="Times New Roman" w:eastAsia="Times New Roman" w:hAnsi="Times New Roman"/>
          <w:i/>
          <w:lang w:eastAsia="lt-LT"/>
        </w:rPr>
        <w:t xml:space="preserve"> SFMIS</w:t>
      </w:r>
      <w:r w:rsidR="00BF11A0" w:rsidRPr="007E17E6">
        <w:rPr>
          <w:rFonts w:ascii="Times New Roman" w:eastAsia="Times New Roman" w:hAnsi="Times New Roman"/>
          <w:i/>
          <w:lang w:eastAsia="lt-LT"/>
        </w:rPr>
        <w:t>, į šį klausimą įgyvendinančioji instituciją įrašo atsakymą pati (neautomatiškai), bet komentaro laukelio pildyti neprivaloma</w:t>
      </w:r>
      <w:r w:rsidR="00CC2416" w:rsidRPr="007E17E6">
        <w:rPr>
          <w:rFonts w:ascii="Times New Roman" w:eastAsia="Times New Roman" w:hAnsi="Times New Roman"/>
          <w:i/>
          <w:lang w:eastAsia="lt-LT"/>
        </w:rPr>
        <w:t>.</w:t>
      </w:r>
      <w:r w:rsidRPr="007E17E6">
        <w:rPr>
          <w:rFonts w:ascii="Times New Roman" w:eastAsia="Times New Roman" w:hAnsi="Times New Roman"/>
          <w:i/>
          <w:lang w:eastAsia="lt-LT"/>
        </w:rPr>
        <w:t>)</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E17E6" w:rsidRDefault="00EB4717" w:rsidP="00EB4717">
      <w:pPr>
        <w:numPr>
          <w:ilvl w:val="0"/>
          <w:numId w:val="2"/>
        </w:numPr>
        <w:spacing w:after="0" w:line="240" w:lineRule="auto"/>
        <w:rPr>
          <w:rFonts w:ascii="Times New Roman" w:eastAsia="Times New Roman" w:hAnsi="Times New Roman"/>
          <w:lang w:eastAsia="lt-LT"/>
        </w:rPr>
      </w:pPr>
      <w:r w:rsidRPr="007E17E6">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lastRenderedPageBreak/>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Default="00BF11A0" w:rsidP="00865CB6">
      <w:pPr>
        <w:spacing w:after="0" w:line="240" w:lineRule="auto"/>
        <w:ind w:left="720"/>
        <w:rPr>
          <w:rFonts w:ascii="Times New Roman" w:hAnsi="Times New Roman" w:cs="Times New Roman"/>
          <w:i/>
        </w:rPr>
      </w:pPr>
      <w:r w:rsidRPr="007E17E6">
        <w:rPr>
          <w:rFonts w:ascii="Times New Roman" w:hAnsi="Times New Roman" w:cs="Times New Roman"/>
          <w:i/>
        </w:rPr>
        <w:t>(Privaloma pildyti tik atsakius „Ne, bandė“, t. y. nurodomos faktinės aplinkybės.)</w:t>
      </w:r>
    </w:p>
    <w:p w:rsidR="00BF11A0" w:rsidRDefault="00BF11A0" w:rsidP="00865CB6">
      <w:pPr>
        <w:spacing w:after="0" w:line="240" w:lineRule="auto"/>
        <w:ind w:left="720"/>
        <w:rPr>
          <w:rFonts w:ascii="Times New Roman" w:hAnsi="Times New Roman" w:cs="Times New Roman"/>
          <w:i/>
        </w:rPr>
      </w:pPr>
    </w:p>
    <w:p w:rsidR="0060008C" w:rsidRPr="00181225" w:rsidRDefault="0060008C" w:rsidP="0060008C">
      <w:pPr>
        <w:keepNext/>
        <w:numPr>
          <w:ilvl w:val="0"/>
          <w:numId w:val="2"/>
        </w:numPr>
        <w:spacing w:after="0" w:line="240" w:lineRule="auto"/>
        <w:rPr>
          <w:rFonts w:ascii="Times New Roman" w:eastAsia="Calibri" w:hAnsi="Times New Roman" w:cs="Times New Roman"/>
          <w:b/>
          <w:color w:val="000000"/>
          <w:lang w:eastAsia="lt-LT"/>
        </w:rPr>
      </w:pPr>
      <w:r w:rsidRPr="00181225">
        <w:rPr>
          <w:rFonts w:ascii="Times New Roman" w:eastAsia="Calibri" w:hAnsi="Times New Roman" w:cs="Times New Roman"/>
          <w:b/>
          <w:sz w:val="20"/>
          <w:szCs w:val="20"/>
        </w:rPr>
        <w:t>Projekto tinkamumo finansuoti vertinimo metu nustatytos</w:t>
      </w:r>
      <w:r w:rsidRPr="00181225">
        <w:rPr>
          <w:rFonts w:ascii="Times New Roman" w:eastAsia="Calibri" w:hAnsi="Times New Roman" w:cs="Times New Roman"/>
          <w:b/>
          <w:lang w:eastAsia="lt-LT"/>
        </w:rPr>
        <w:t xml:space="preserve"> projekto</w:t>
      </w:r>
      <w:r w:rsidRPr="00181225">
        <w:rPr>
          <w:rFonts w:ascii="Times New Roman" w:eastAsia="Calibri" w:hAnsi="Times New Roman" w:cs="Times New Roman"/>
          <w:lang w:eastAsia="lt-LT"/>
        </w:rPr>
        <w:t xml:space="preserve"> </w:t>
      </w:r>
      <w:r w:rsidRPr="00181225">
        <w:rPr>
          <w:rFonts w:ascii="Times New Roman" w:eastAsia="Calibri" w:hAnsi="Times New Roman" w:cs="Times New Roman"/>
          <w:b/>
          <w:color w:val="000000"/>
          <w:lang w:eastAsia="lt-LT"/>
        </w:rPr>
        <w:t>tinkamos finansuoti ir tinkamos deklaruoti EK išlaidos:</w:t>
      </w:r>
    </w:p>
    <w:p w:rsidR="0060008C" w:rsidRPr="006C122A" w:rsidRDefault="0060008C" w:rsidP="0060008C">
      <w:pPr>
        <w:spacing w:after="0" w:line="240" w:lineRule="auto"/>
        <w:ind w:left="720"/>
        <w:rPr>
          <w:rFonts w:ascii="Times New Roman" w:eastAsia="Calibri" w:hAnsi="Times New Roman" w:cs="Times New Roman"/>
          <w:i/>
        </w:rPr>
      </w:pPr>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60008C" w:rsidRPr="00CF3733" w:rsidTr="00CE4B6E">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ind w:right="57"/>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Bendra projekto vertė</w:t>
            </w:r>
            <w:r w:rsidRPr="00CF3733">
              <w:rPr>
                <w:rStyle w:val="FootnoteReference"/>
                <w:rFonts w:ascii="Times New Roman" w:eastAsia="Calibri" w:hAnsi="Times New Roman" w:cs="Times New Roman"/>
                <w:b/>
                <w:sz w:val="20"/>
                <w:szCs w:val="20"/>
              </w:rPr>
              <w:footnoteReference w:id="1"/>
            </w:r>
            <w:r w:rsidRPr="00CF3733">
              <w:rPr>
                <w:rFonts w:ascii="Times New Roman" w:eastAsia="Calibri" w:hAnsi="Times New Roman" w:cs="Times New Roman"/>
                <w:b/>
                <w:sz w:val="20"/>
                <w:szCs w:val="20"/>
              </w:rPr>
              <w:t xml:space="preserve">, </w:t>
            </w:r>
            <w:proofErr w:type="spellStart"/>
            <w:r w:rsidRPr="00CF3733">
              <w:rPr>
                <w:rFonts w:ascii="Times New Roman" w:eastAsia="Calibri" w:hAnsi="Times New Roman" w:cs="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Calibri" w:eastAsia="Calibri" w:hAnsi="Calibri" w:cs="Times New Roman"/>
                <w:b/>
                <w:sz w:val="20"/>
                <w:szCs w:val="20"/>
              </w:rPr>
              <w:t xml:space="preserve"> </w:t>
            </w:r>
            <w:r w:rsidRPr="00CF3733">
              <w:rPr>
                <w:rFonts w:ascii="Times New Roman" w:eastAsia="Calibri" w:hAnsi="Times New Roman" w:cs="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60008C" w:rsidRPr="00CF3733" w:rsidDel="001B7222"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 xml:space="preserve">Pajamos, mažinančios tinkamų deklaruoti EK išlaidų sumą, </w:t>
            </w:r>
            <w:proofErr w:type="spellStart"/>
            <w:r w:rsidRPr="00CF3733">
              <w:rPr>
                <w:rFonts w:ascii="Times New Roman" w:eastAsia="Calibri" w:hAnsi="Times New Roman" w:cs="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Tinkamos deklaruoti EK išlaidos</w:t>
            </w:r>
          </w:p>
        </w:tc>
      </w:tr>
      <w:tr w:rsidR="0060008C" w:rsidRPr="00CF3733" w:rsidTr="00CE4B6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rPr>
                <w:rFonts w:ascii="Times New Roman" w:eastAsia="Calibri" w:hAnsi="Times New Roman" w:cs="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 xml:space="preserve">Iš viso, </w:t>
            </w:r>
            <w:proofErr w:type="spellStart"/>
            <w:r w:rsidRPr="00CF3733">
              <w:rPr>
                <w:rFonts w:ascii="Times New Roman" w:eastAsia="Calibri" w:hAnsi="Times New Roman" w:cs="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Iš jų:</w:t>
            </w:r>
          </w:p>
        </w:tc>
        <w:tc>
          <w:tcPr>
            <w:tcW w:w="1701" w:type="dxa"/>
            <w:vMerge/>
            <w:tcBorders>
              <w:left w:val="single" w:sz="6" w:space="0" w:color="auto"/>
              <w:right w:val="single" w:sz="4"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 xml:space="preserve">Didžiausia EK tinkamų deklaruoti išlaidų suma, </w:t>
            </w:r>
            <w:proofErr w:type="spellStart"/>
            <w:r w:rsidRPr="00CF3733">
              <w:rPr>
                <w:rFonts w:ascii="Times New Roman" w:eastAsia="Calibri" w:hAnsi="Times New Roman" w:cs="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 xml:space="preserve">Dalis nuo tinkamų finansuoti išlaidų, </w:t>
            </w:r>
            <w:proofErr w:type="spellStart"/>
            <w:r w:rsidRPr="00CF3733">
              <w:rPr>
                <w:rFonts w:ascii="Times New Roman" w:eastAsia="Calibri" w:hAnsi="Times New Roman" w:cs="Times New Roman"/>
                <w:b/>
                <w:sz w:val="20"/>
                <w:szCs w:val="20"/>
              </w:rPr>
              <w:t>proc</w:t>
            </w:r>
            <w:proofErr w:type="spellEnd"/>
          </w:p>
        </w:tc>
      </w:tr>
      <w:tr w:rsidR="0060008C" w:rsidRPr="00CF3733" w:rsidTr="00CE4B6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rPr>
                <w:rFonts w:ascii="Times New Roman" w:eastAsia="Calibri" w:hAnsi="Times New Roman" w:cs="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rPr>
                <w:rFonts w:ascii="Times New Roman" w:eastAsia="Calibri"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b/>
                <w:sz w:val="20"/>
                <w:szCs w:val="20"/>
              </w:rPr>
            </w:pPr>
          </w:p>
          <w:p w:rsidR="0060008C" w:rsidRPr="00CF3733" w:rsidRDefault="0060008C" w:rsidP="00CE4B6E">
            <w:pPr>
              <w:spacing w:after="0" w:line="240" w:lineRule="auto"/>
              <w:ind w:right="104"/>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 xml:space="preserve">Prašomos skirti lėšos – iki, </w:t>
            </w:r>
            <w:proofErr w:type="spellStart"/>
            <w:r w:rsidRPr="00CF3733">
              <w:rPr>
                <w:rFonts w:ascii="Times New Roman" w:eastAsia="Calibri" w:hAnsi="Times New Roman" w:cs="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Pareiškėjo ir partnerio (-</w:t>
            </w:r>
            <w:proofErr w:type="spellStart"/>
            <w:r w:rsidRPr="00CF3733">
              <w:rPr>
                <w:rFonts w:ascii="Times New Roman" w:eastAsia="Calibri" w:hAnsi="Times New Roman" w:cs="Times New Roman"/>
                <w:b/>
                <w:sz w:val="20"/>
                <w:szCs w:val="20"/>
              </w:rPr>
              <w:t>ių</w:t>
            </w:r>
            <w:proofErr w:type="spellEnd"/>
            <w:r w:rsidRPr="00CF3733">
              <w:rPr>
                <w:rFonts w:ascii="Times New Roman" w:eastAsia="Calibri" w:hAnsi="Times New Roman" w:cs="Times New Roman"/>
                <w:b/>
                <w:sz w:val="20"/>
                <w:szCs w:val="20"/>
              </w:rPr>
              <w:t xml:space="preserve">) nuosavos lėšos, </w:t>
            </w:r>
            <w:proofErr w:type="spellStart"/>
            <w:r w:rsidRPr="00CF3733">
              <w:rPr>
                <w:rFonts w:ascii="Times New Roman" w:eastAsia="Calibri" w:hAnsi="Times New Roman" w:cs="Times New Roman"/>
                <w:b/>
                <w:sz w:val="20"/>
                <w:szCs w:val="20"/>
              </w:rPr>
              <w:t>Eur</w:t>
            </w:r>
            <w:proofErr w:type="spellEnd"/>
            <w:r w:rsidRPr="00CF3733">
              <w:rPr>
                <w:rFonts w:ascii="Times New Roman" w:eastAsia="Calibri" w:hAnsi="Times New Roman" w:cs="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b/>
                <w:sz w:val="20"/>
                <w:szCs w:val="20"/>
              </w:rPr>
            </w:pPr>
            <w:r w:rsidRPr="00CF3733">
              <w:rPr>
                <w:rFonts w:ascii="Times New Roman" w:eastAsia="Calibri" w:hAnsi="Times New Roman" w:cs="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20"/>
                <w:szCs w:val="20"/>
              </w:rPr>
            </w:pPr>
          </w:p>
        </w:tc>
      </w:tr>
      <w:tr w:rsidR="0060008C" w:rsidRPr="00CF3733" w:rsidTr="00CE4B6E">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rsidR="0060008C" w:rsidRPr="00CF3733" w:rsidRDefault="0060008C" w:rsidP="00CE4B6E">
            <w:pPr>
              <w:spacing w:after="0" w:line="240" w:lineRule="auto"/>
              <w:ind w:left="-57" w:right="-57"/>
              <w:jc w:val="center"/>
              <w:rPr>
                <w:rFonts w:ascii="Times New Roman" w:eastAsia="Calibri" w:hAnsi="Times New Roman" w:cs="Times New Roman"/>
                <w:sz w:val="18"/>
                <w:szCs w:val="18"/>
              </w:rPr>
            </w:pPr>
            <w:r w:rsidRPr="00CF3733">
              <w:rPr>
                <w:rFonts w:ascii="Times New Roman" w:eastAsia="Calibri" w:hAnsi="Times New Roman" w:cs="Times New Roman"/>
                <w:sz w:val="18"/>
                <w:szCs w:val="18"/>
              </w:rPr>
              <w:t>9=(8/2)*100</w:t>
            </w:r>
          </w:p>
        </w:tc>
      </w:tr>
      <w:tr w:rsidR="0060008C" w:rsidRPr="00CF3733" w:rsidTr="0060008C">
        <w:trPr>
          <w:cantSplit/>
          <w:trHeight w:val="862"/>
        </w:trPr>
        <w:tc>
          <w:tcPr>
            <w:tcW w:w="2410"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jc w:val="center"/>
              <w:rPr>
                <w:rFonts w:ascii="Times New Roman" w:eastAsia="Calibri" w:hAnsi="Times New Roman" w:cs="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rPr>
                <w:rFonts w:ascii="Times New Roman" w:eastAsia="Calibri" w:hAnsi="Times New Roman" w:cs="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rPr>
                <w:rFonts w:ascii="Times New Roman" w:eastAsia="Calibri" w:hAnsi="Times New Roman" w:cs="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rPr>
                <w:rFonts w:ascii="Times New Roman" w:eastAsia="Calibri" w:hAnsi="Times New Roman" w:cs="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rPr>
                <w:rFonts w:ascii="Times New Roman" w:eastAsia="Calibri" w:hAnsi="Times New Roman" w:cs="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60008C" w:rsidRPr="00CF3733" w:rsidRDefault="0060008C" w:rsidP="00CE4B6E">
            <w:pPr>
              <w:spacing w:after="0" w:line="240" w:lineRule="auto"/>
              <w:rPr>
                <w:rFonts w:ascii="Times New Roman" w:eastAsia="Calibri" w:hAnsi="Times New Roman" w:cs="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60008C" w:rsidRPr="00CF3733" w:rsidRDefault="0060008C" w:rsidP="00CE4B6E">
            <w:pPr>
              <w:spacing w:after="0" w:line="240" w:lineRule="auto"/>
              <w:rPr>
                <w:rFonts w:ascii="Times New Roman" w:eastAsia="Calibri" w:hAnsi="Times New Roman" w:cs="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60008C" w:rsidRPr="00CF3733" w:rsidRDefault="0060008C" w:rsidP="00CE4B6E">
            <w:pPr>
              <w:spacing w:after="0" w:line="240" w:lineRule="auto"/>
              <w:rPr>
                <w:rFonts w:ascii="Times New Roman" w:eastAsia="Calibri" w:hAnsi="Times New Roman" w:cs="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60008C" w:rsidRPr="00CF3733" w:rsidRDefault="0060008C" w:rsidP="00CE4B6E">
            <w:pPr>
              <w:spacing w:after="0" w:line="240" w:lineRule="auto"/>
              <w:rPr>
                <w:rFonts w:ascii="Times New Roman" w:eastAsia="Calibri" w:hAnsi="Times New Roman" w:cs="Times New Roman"/>
                <w:sz w:val="20"/>
                <w:szCs w:val="20"/>
              </w:rPr>
            </w:pPr>
          </w:p>
        </w:tc>
      </w:tr>
    </w:tbl>
    <w:p w:rsidR="0060008C" w:rsidRPr="006C122A" w:rsidRDefault="0060008C" w:rsidP="0060008C">
      <w:pPr>
        <w:ind w:left="426"/>
        <w:rPr>
          <w:rFonts w:ascii="Times New Roman" w:eastAsia="Calibri" w:hAnsi="Times New Roman" w:cs="Times New Roman"/>
        </w:rPr>
      </w:pPr>
      <w:r w:rsidRPr="006C122A">
        <w:rPr>
          <w:rFonts w:ascii="Times New Roman" w:eastAsia="Calibri" w:hAnsi="Times New Roman" w:cs="Times New Roman"/>
          <w:i/>
        </w:rPr>
        <w:t>(Pildoma projekto tink</w:t>
      </w:r>
      <w:r>
        <w:rPr>
          <w:rFonts w:ascii="Times New Roman" w:eastAsia="Calibri" w:hAnsi="Times New Roman" w:cs="Times New Roman"/>
          <w:i/>
        </w:rPr>
        <w:t>amumo finansuoti vertinimo metu</w:t>
      </w:r>
      <w:r w:rsidRPr="006C122A">
        <w:rPr>
          <w:rFonts w:ascii="Times New Roman" w:eastAsia="Calibri" w:hAnsi="Times New Roman" w:cs="Times New Roman"/>
          <w:i/>
        </w:rPr>
        <w:t>.)</w:t>
      </w:r>
    </w:p>
    <w:p w:rsidR="0060008C" w:rsidRDefault="0060008C" w:rsidP="00865CB6">
      <w:pPr>
        <w:spacing w:after="0" w:line="240" w:lineRule="auto"/>
        <w:ind w:left="720"/>
        <w:rPr>
          <w:rFonts w:ascii="Times New Roman" w:hAnsi="Times New Roman" w:cs="Times New Roman"/>
          <w:i/>
        </w:rPr>
      </w:pPr>
    </w:p>
    <w:p w:rsidR="006D6920" w:rsidRPr="00865CB6" w:rsidRDefault="006D6920" w:rsidP="006D6920">
      <w:pPr>
        <w:rPr>
          <w:rFonts w:ascii="Times New Roman" w:hAnsi="Times New Roman" w:cs="Times New Roman"/>
        </w:rPr>
      </w:pPr>
      <w:r w:rsidRPr="00865CB6">
        <w:rPr>
          <w:rFonts w:ascii="Times New Roman" w:hAnsi="Times New Roman" w:cs="Times New Roman"/>
        </w:rPr>
        <w:t>Pastabos:</w:t>
      </w:r>
    </w:p>
    <w:tbl>
      <w:tblPr>
        <w:tblStyle w:val="TableGrid"/>
        <w:tblW w:w="0" w:type="auto"/>
        <w:tblLook w:val="04A0"/>
      </w:tblPr>
      <w:tblGrid>
        <w:gridCol w:w="15614"/>
      </w:tblGrid>
      <w:tr w:rsidR="000555C3" w:rsidRPr="00865CB6" w:rsidTr="000555C3">
        <w:tc>
          <w:tcPr>
            <w:tcW w:w="15614" w:type="dxa"/>
          </w:tcPr>
          <w:p w:rsidR="000555C3" w:rsidRDefault="000555C3" w:rsidP="00EA4C02">
            <w:pPr>
              <w:rPr>
                <w:rFonts w:ascii="Times New Roman" w:hAnsi="Times New Roman" w:cs="Times New Roman"/>
                <w:i/>
              </w:rPr>
            </w:pPr>
            <w:bookmarkStart w:id="2" w:name="_GoBack"/>
            <w:bookmarkEnd w:id="2"/>
            <w:r w:rsidRPr="009310AE">
              <w:rPr>
                <w:rFonts w:ascii="Times New Roman" w:hAnsi="Times New Roman" w:cs="Times New Roman"/>
                <w:i/>
              </w:rPr>
              <w:t>(</w:t>
            </w:r>
            <w:r w:rsidR="00EA4C02" w:rsidRPr="009310AE">
              <w:rPr>
                <w:rFonts w:ascii="Times New Roman" w:hAnsi="Times New Roman" w:cs="Times New Roman"/>
                <w:i/>
              </w:rPr>
              <w:t>Šiame laukelyje pagal poreikį gali būti įrašomos papildomos sąlygos, kurias ĮI, atsižvelgdama į projekto rizikingumą, siūlo įtraukti į projekto sutartį.</w:t>
            </w:r>
            <w:r w:rsidRPr="009310AE">
              <w:rPr>
                <w:rFonts w:ascii="Times New Roman" w:hAnsi="Times New Roman" w:cs="Times New Roman"/>
                <w:i/>
              </w:rPr>
              <w:t>)</w:t>
            </w:r>
            <w:r w:rsidR="00C8320A" w:rsidRPr="009310AE">
              <w:rPr>
                <w:rFonts w:ascii="Times New Roman" w:hAnsi="Times New Roman" w:cs="Times New Roman"/>
                <w:i/>
              </w:rPr>
              <w:t xml:space="preserve"> </w:t>
            </w:r>
          </w:p>
          <w:p w:rsidR="00EA4C02" w:rsidRPr="00084BC7" w:rsidRDefault="00EA4C02" w:rsidP="00EA4C02">
            <w:pPr>
              <w:rPr>
                <w:rFonts w:ascii="Times New Roman" w:hAnsi="Times New Roman" w:cs="Times New Roman"/>
                <w:i/>
              </w:rPr>
            </w:pPr>
          </w:p>
        </w:tc>
      </w:tr>
    </w:tbl>
    <w:p w:rsidR="000555C3" w:rsidRPr="00865CB6" w:rsidRDefault="000555C3" w:rsidP="006D6920">
      <w:pPr>
        <w:rPr>
          <w:rFonts w:ascii="Times New Roman" w:hAnsi="Times New Roman" w:cs="Times New Roman"/>
        </w:rPr>
      </w:pPr>
    </w:p>
    <w:p w:rsidR="006D6920" w:rsidRPr="00865CB6" w:rsidRDefault="006D6920" w:rsidP="006D6920">
      <w:pPr>
        <w:tabs>
          <w:tab w:val="left" w:pos="9639"/>
        </w:tabs>
        <w:spacing w:line="240" w:lineRule="auto"/>
        <w:jc w:val="both"/>
        <w:rPr>
          <w:rFonts w:ascii="Times New Roman" w:hAnsi="Times New Roman" w:cs="Times New Roman"/>
        </w:rPr>
      </w:pPr>
      <w:r w:rsidRPr="00865CB6">
        <w:rPr>
          <w:rFonts w:ascii="Times New Roman" w:hAnsi="Times New Roman" w:cs="Times New Roman"/>
        </w:rPr>
        <w:t>____________________________________</w:t>
      </w:r>
      <w:proofErr w:type="gramStart"/>
      <w:r w:rsidRPr="00865CB6">
        <w:rPr>
          <w:rFonts w:ascii="Times New Roman" w:hAnsi="Times New Roman" w:cs="Times New Roman"/>
        </w:rPr>
        <w:t xml:space="preserve">                                     </w:t>
      </w:r>
      <w:proofErr w:type="gramEnd"/>
      <w:r w:rsidRPr="00865CB6">
        <w:rPr>
          <w:rFonts w:ascii="Times New Roman" w:hAnsi="Times New Roman" w:cs="Times New Roman"/>
        </w:rPr>
        <w:t>______________________</w:t>
      </w:r>
      <w:r w:rsidRPr="00865CB6">
        <w:rPr>
          <w:rFonts w:ascii="Times New Roman" w:hAnsi="Times New Roman" w:cs="Times New Roman"/>
        </w:rPr>
        <w:tab/>
        <w:t xml:space="preserve">  ___________________________</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(paraiškos vertinimą atlikusios institucijos atsakingo </w:t>
      </w:r>
    </w:p>
    <w:p w:rsidR="006D6920" w:rsidRPr="00865CB6" w:rsidRDefault="006D6920" w:rsidP="006D6920">
      <w:pPr>
        <w:tabs>
          <w:tab w:val="center" w:pos="10800"/>
        </w:tabs>
        <w:spacing w:after="0" w:line="240" w:lineRule="auto"/>
        <w:jc w:val="both"/>
        <w:rPr>
          <w:rFonts w:ascii="Times New Roman" w:hAnsi="Times New Roman" w:cs="Times New Roman"/>
        </w:rPr>
      </w:pPr>
      <w:r w:rsidRPr="00865CB6">
        <w:rPr>
          <w:rFonts w:ascii="Times New Roman" w:hAnsi="Times New Roman" w:cs="Times New Roman"/>
        </w:rPr>
        <w:t xml:space="preserve">asmens pareigų pavadinimas)                                                                              (data) </w:t>
      </w:r>
      <w:r w:rsidRPr="00865CB6">
        <w:rPr>
          <w:rFonts w:ascii="Times New Roman" w:hAnsi="Times New Roman" w:cs="Times New Roman"/>
        </w:rPr>
        <w:tab/>
        <w:t xml:space="preserve">        (vardas ir pavardė</w:t>
      </w:r>
      <w:r w:rsidR="00897EC1" w:rsidRPr="00865CB6">
        <w:rPr>
          <w:rFonts w:ascii="Times New Roman" w:hAnsi="Times New Roman" w:cs="Times New Roman"/>
        </w:rPr>
        <w:t>, parašas</w:t>
      </w:r>
      <w:r w:rsidR="00897EC1" w:rsidRPr="00865CB6">
        <w:rPr>
          <w:rFonts w:ascii="Times New Roman" w:hAnsi="Times New Roman" w:cs="Times New Roman"/>
          <w:lang w:val="en-US"/>
        </w:rPr>
        <w:t>*</w:t>
      </w:r>
      <w:r w:rsidRPr="00865CB6">
        <w:rPr>
          <w:rFonts w:ascii="Times New Roman" w:hAnsi="Times New Roman" w:cs="Times New Roman"/>
        </w:rPr>
        <w:t>)</w:t>
      </w:r>
    </w:p>
    <w:p w:rsidR="006D6920" w:rsidRPr="00865CB6" w:rsidRDefault="006D6920" w:rsidP="006D6920">
      <w:pPr>
        <w:spacing w:line="240" w:lineRule="auto"/>
        <w:rPr>
          <w:rFonts w:ascii="Times New Roman" w:hAnsi="Times New Roman" w:cs="Times New Roman"/>
        </w:rPr>
      </w:pPr>
    </w:p>
    <w:p w:rsidR="00897EC1" w:rsidRPr="003168E0" w:rsidRDefault="00897EC1" w:rsidP="006D6920">
      <w:pPr>
        <w:spacing w:line="240" w:lineRule="auto"/>
        <w:rPr>
          <w:rFonts w:ascii="Times New Roman" w:hAnsi="Times New Roman" w:cs="Times New Roman"/>
          <w:sz w:val="20"/>
          <w:szCs w:val="20"/>
        </w:rPr>
      </w:pPr>
      <w:r w:rsidRPr="00865CB6">
        <w:rPr>
          <w:rFonts w:ascii="Times New Roman" w:hAnsi="Times New Roman" w:cs="Times New Roman"/>
          <w:sz w:val="20"/>
          <w:szCs w:val="20"/>
        </w:rPr>
        <w:t>* Jei pildoma popierinė versija</w:t>
      </w:r>
    </w:p>
    <w:sectPr w:rsidR="00897EC1" w:rsidRPr="003168E0" w:rsidSect="00310A13">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B6E" w:rsidRDefault="00CE4B6E" w:rsidP="00045B41">
      <w:pPr>
        <w:spacing w:after="0" w:line="240" w:lineRule="auto"/>
      </w:pPr>
      <w:r>
        <w:separator/>
      </w:r>
    </w:p>
  </w:endnote>
  <w:endnote w:type="continuationSeparator" w:id="0">
    <w:p w:rsidR="00CE4B6E" w:rsidRDefault="00CE4B6E"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B6E" w:rsidRDefault="00CE4B6E" w:rsidP="00045B41">
      <w:pPr>
        <w:spacing w:after="0" w:line="240" w:lineRule="auto"/>
      </w:pPr>
      <w:r>
        <w:separator/>
      </w:r>
    </w:p>
  </w:footnote>
  <w:footnote w:type="continuationSeparator" w:id="0">
    <w:p w:rsidR="00CE4B6E" w:rsidRDefault="00CE4B6E" w:rsidP="00045B41">
      <w:pPr>
        <w:spacing w:after="0" w:line="240" w:lineRule="auto"/>
      </w:pPr>
      <w:r>
        <w:continuationSeparator/>
      </w:r>
    </w:p>
  </w:footnote>
  <w:footnote w:id="1">
    <w:p w:rsidR="00CE4B6E" w:rsidRPr="001A34A1" w:rsidRDefault="00CE4B6E" w:rsidP="0060008C">
      <w:pPr>
        <w:pStyle w:val="FootnoteText"/>
        <w:rPr>
          <w:rFonts w:ascii="Times New Roman" w:eastAsia="Calibri" w:hAnsi="Times New Roman" w:cs="Times New Roman"/>
        </w:rPr>
      </w:pPr>
      <w:r w:rsidRPr="001A34A1">
        <w:rPr>
          <w:rStyle w:val="FootnoteReference"/>
          <w:rFonts w:ascii="Times New Roman" w:eastAsia="Calibri" w:hAnsi="Times New Roman" w:cs="Times New Roman"/>
        </w:rPr>
        <w:footnoteRef/>
      </w:r>
      <w:r w:rsidRPr="001A34A1">
        <w:rPr>
          <w:rFonts w:ascii="Times New Roman" w:eastAsia="Calibri" w:hAnsi="Times New Roman" w:cs="Times New Roman"/>
        </w:rPr>
        <w:t xml:space="preserve"> Bendra projekto vertė apima ir tinkamas, ir netinkamas išlaidas.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11751"/>
      <w:docPartObj>
        <w:docPartGallery w:val="Page Numbers (Top of Page)"/>
        <w:docPartUnique/>
      </w:docPartObj>
    </w:sdtPr>
    <w:sdtContent>
      <w:p w:rsidR="00CE4B6E" w:rsidRDefault="000D78FC">
        <w:pPr>
          <w:pStyle w:val="Header"/>
          <w:jc w:val="center"/>
        </w:pPr>
        <w:fldSimple w:instr=" PAGE   \* MERGEFORMAT ">
          <w:r w:rsidR="003032A3">
            <w:rPr>
              <w:noProof/>
            </w:rPr>
            <w:t>11</w:t>
          </w:r>
        </w:fldSimple>
      </w:p>
    </w:sdtContent>
  </w:sdt>
  <w:p w:rsidR="00CE4B6E" w:rsidRDefault="00CE4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4A3A65B6"/>
    <w:multiLevelType w:val="hybridMultilevel"/>
    <w:tmpl w:val="4EB29442"/>
    <w:lvl w:ilvl="0" w:tplc="88ACBC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C732C6"/>
    <w:rsid w:val="00037326"/>
    <w:rsid w:val="00044673"/>
    <w:rsid w:val="00045B41"/>
    <w:rsid w:val="00052F02"/>
    <w:rsid w:val="000555C3"/>
    <w:rsid w:val="0005647F"/>
    <w:rsid w:val="00084BC7"/>
    <w:rsid w:val="000A49E4"/>
    <w:rsid w:val="000C7A1C"/>
    <w:rsid w:val="000D78FC"/>
    <w:rsid w:val="000E2637"/>
    <w:rsid w:val="001000B3"/>
    <w:rsid w:val="001107D0"/>
    <w:rsid w:val="00126868"/>
    <w:rsid w:val="0012780E"/>
    <w:rsid w:val="00152DAF"/>
    <w:rsid w:val="00155884"/>
    <w:rsid w:val="00164BA9"/>
    <w:rsid w:val="00170457"/>
    <w:rsid w:val="0018439E"/>
    <w:rsid w:val="00196A1E"/>
    <w:rsid w:val="001A06A0"/>
    <w:rsid w:val="001B7222"/>
    <w:rsid w:val="001C31B6"/>
    <w:rsid w:val="001D234B"/>
    <w:rsid w:val="001E3B68"/>
    <w:rsid w:val="001E4061"/>
    <w:rsid w:val="001F1E92"/>
    <w:rsid w:val="00221111"/>
    <w:rsid w:val="002232CE"/>
    <w:rsid w:val="00244586"/>
    <w:rsid w:val="00247511"/>
    <w:rsid w:val="00251AAB"/>
    <w:rsid w:val="00273FEF"/>
    <w:rsid w:val="002808E8"/>
    <w:rsid w:val="002929E6"/>
    <w:rsid w:val="0029779D"/>
    <w:rsid w:val="002B0944"/>
    <w:rsid w:val="002B2891"/>
    <w:rsid w:val="002C53C0"/>
    <w:rsid w:val="002D68BB"/>
    <w:rsid w:val="002E249A"/>
    <w:rsid w:val="002F11D0"/>
    <w:rsid w:val="002F456F"/>
    <w:rsid w:val="002F79D0"/>
    <w:rsid w:val="003027F8"/>
    <w:rsid w:val="003032A3"/>
    <w:rsid w:val="00310A13"/>
    <w:rsid w:val="003168E0"/>
    <w:rsid w:val="00317B24"/>
    <w:rsid w:val="00321B6E"/>
    <w:rsid w:val="00331DE2"/>
    <w:rsid w:val="00331EA0"/>
    <w:rsid w:val="0033517D"/>
    <w:rsid w:val="0034328C"/>
    <w:rsid w:val="00343D06"/>
    <w:rsid w:val="0036275E"/>
    <w:rsid w:val="00372177"/>
    <w:rsid w:val="0038199D"/>
    <w:rsid w:val="00382BF6"/>
    <w:rsid w:val="00383002"/>
    <w:rsid w:val="00391A1A"/>
    <w:rsid w:val="003A5AF2"/>
    <w:rsid w:val="003B6994"/>
    <w:rsid w:val="003F4E68"/>
    <w:rsid w:val="003F68B3"/>
    <w:rsid w:val="00410E0B"/>
    <w:rsid w:val="00426029"/>
    <w:rsid w:val="004309ED"/>
    <w:rsid w:val="00440C65"/>
    <w:rsid w:val="00461951"/>
    <w:rsid w:val="004650EC"/>
    <w:rsid w:val="004D6FB4"/>
    <w:rsid w:val="00504958"/>
    <w:rsid w:val="00532A5A"/>
    <w:rsid w:val="005353B9"/>
    <w:rsid w:val="0056016B"/>
    <w:rsid w:val="00560B36"/>
    <w:rsid w:val="0056392D"/>
    <w:rsid w:val="00571935"/>
    <w:rsid w:val="00573BE4"/>
    <w:rsid w:val="005778D7"/>
    <w:rsid w:val="005876FF"/>
    <w:rsid w:val="0059411E"/>
    <w:rsid w:val="005A4B34"/>
    <w:rsid w:val="005C1828"/>
    <w:rsid w:val="005C3CAE"/>
    <w:rsid w:val="005C4887"/>
    <w:rsid w:val="005D30E2"/>
    <w:rsid w:val="005E608C"/>
    <w:rsid w:val="0060008C"/>
    <w:rsid w:val="00601EB6"/>
    <w:rsid w:val="00606D33"/>
    <w:rsid w:val="0062172A"/>
    <w:rsid w:val="006222DB"/>
    <w:rsid w:val="006234EB"/>
    <w:rsid w:val="00633128"/>
    <w:rsid w:val="00640080"/>
    <w:rsid w:val="00644E62"/>
    <w:rsid w:val="00694F6F"/>
    <w:rsid w:val="00697585"/>
    <w:rsid w:val="006A135E"/>
    <w:rsid w:val="006A3CE1"/>
    <w:rsid w:val="006B1E71"/>
    <w:rsid w:val="006B1EDF"/>
    <w:rsid w:val="006B2A58"/>
    <w:rsid w:val="006B43F7"/>
    <w:rsid w:val="006B7123"/>
    <w:rsid w:val="006C1CB8"/>
    <w:rsid w:val="006D6266"/>
    <w:rsid w:val="006D6920"/>
    <w:rsid w:val="006D7B36"/>
    <w:rsid w:val="006E2D6B"/>
    <w:rsid w:val="006F3C2D"/>
    <w:rsid w:val="00701473"/>
    <w:rsid w:val="00710075"/>
    <w:rsid w:val="00732170"/>
    <w:rsid w:val="00733101"/>
    <w:rsid w:val="0073385D"/>
    <w:rsid w:val="00742415"/>
    <w:rsid w:val="00750B01"/>
    <w:rsid w:val="00773E09"/>
    <w:rsid w:val="00785850"/>
    <w:rsid w:val="007B3CE8"/>
    <w:rsid w:val="007C009C"/>
    <w:rsid w:val="007D18C6"/>
    <w:rsid w:val="007E17E6"/>
    <w:rsid w:val="00827E34"/>
    <w:rsid w:val="0084293A"/>
    <w:rsid w:val="00865CB6"/>
    <w:rsid w:val="00886260"/>
    <w:rsid w:val="00897EC1"/>
    <w:rsid w:val="008A2696"/>
    <w:rsid w:val="008E49EC"/>
    <w:rsid w:val="008E5881"/>
    <w:rsid w:val="00910667"/>
    <w:rsid w:val="00910B4A"/>
    <w:rsid w:val="009310AE"/>
    <w:rsid w:val="009465BF"/>
    <w:rsid w:val="00977805"/>
    <w:rsid w:val="009A6DC3"/>
    <w:rsid w:val="009B266E"/>
    <w:rsid w:val="009B55AD"/>
    <w:rsid w:val="009C182F"/>
    <w:rsid w:val="009D735C"/>
    <w:rsid w:val="009E4012"/>
    <w:rsid w:val="00A237DA"/>
    <w:rsid w:val="00A44719"/>
    <w:rsid w:val="00A61F3A"/>
    <w:rsid w:val="00A73297"/>
    <w:rsid w:val="00A80A5F"/>
    <w:rsid w:val="00A97710"/>
    <w:rsid w:val="00AB5919"/>
    <w:rsid w:val="00AD273F"/>
    <w:rsid w:val="00AD28B4"/>
    <w:rsid w:val="00AD5459"/>
    <w:rsid w:val="00B130BB"/>
    <w:rsid w:val="00B35F56"/>
    <w:rsid w:val="00B41BC7"/>
    <w:rsid w:val="00B613DA"/>
    <w:rsid w:val="00B62754"/>
    <w:rsid w:val="00B81FDB"/>
    <w:rsid w:val="00B842EF"/>
    <w:rsid w:val="00BA3030"/>
    <w:rsid w:val="00BA3EE7"/>
    <w:rsid w:val="00BB18AF"/>
    <w:rsid w:val="00BC4100"/>
    <w:rsid w:val="00BD6EB1"/>
    <w:rsid w:val="00BE7E53"/>
    <w:rsid w:val="00BF11A0"/>
    <w:rsid w:val="00BF6A7E"/>
    <w:rsid w:val="00C06B53"/>
    <w:rsid w:val="00C20E02"/>
    <w:rsid w:val="00C3063A"/>
    <w:rsid w:val="00C431CC"/>
    <w:rsid w:val="00C6133C"/>
    <w:rsid w:val="00C6182A"/>
    <w:rsid w:val="00C732C6"/>
    <w:rsid w:val="00C829C6"/>
    <w:rsid w:val="00C8320A"/>
    <w:rsid w:val="00C93905"/>
    <w:rsid w:val="00C9533E"/>
    <w:rsid w:val="00C95B27"/>
    <w:rsid w:val="00CA54B8"/>
    <w:rsid w:val="00CC2416"/>
    <w:rsid w:val="00CC7771"/>
    <w:rsid w:val="00CD4638"/>
    <w:rsid w:val="00CE332D"/>
    <w:rsid w:val="00CE4B6E"/>
    <w:rsid w:val="00CF6AA9"/>
    <w:rsid w:val="00D25A59"/>
    <w:rsid w:val="00D26984"/>
    <w:rsid w:val="00D42186"/>
    <w:rsid w:val="00D434DF"/>
    <w:rsid w:val="00D66DC8"/>
    <w:rsid w:val="00DA6996"/>
    <w:rsid w:val="00DC6CEC"/>
    <w:rsid w:val="00DE2171"/>
    <w:rsid w:val="00DE4F6A"/>
    <w:rsid w:val="00DF0A42"/>
    <w:rsid w:val="00E10175"/>
    <w:rsid w:val="00E50413"/>
    <w:rsid w:val="00E527FE"/>
    <w:rsid w:val="00E57493"/>
    <w:rsid w:val="00E70C4F"/>
    <w:rsid w:val="00E72AB8"/>
    <w:rsid w:val="00E75CBD"/>
    <w:rsid w:val="00E7649F"/>
    <w:rsid w:val="00E871EF"/>
    <w:rsid w:val="00E9196F"/>
    <w:rsid w:val="00EA4C02"/>
    <w:rsid w:val="00EB4717"/>
    <w:rsid w:val="00EC3110"/>
    <w:rsid w:val="00ED6B39"/>
    <w:rsid w:val="00EE55A2"/>
    <w:rsid w:val="00EF0575"/>
    <w:rsid w:val="00EF0DC3"/>
    <w:rsid w:val="00EF2021"/>
    <w:rsid w:val="00EF332C"/>
    <w:rsid w:val="00F00DFC"/>
    <w:rsid w:val="00F020BE"/>
    <w:rsid w:val="00F32E70"/>
    <w:rsid w:val="00F4546B"/>
    <w:rsid w:val="00F9005C"/>
    <w:rsid w:val="00FA459A"/>
    <w:rsid w:val="00FB217A"/>
    <w:rsid w:val="00FB3CE2"/>
    <w:rsid w:val="00FC2585"/>
    <w:rsid w:val="00FE0095"/>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semiHidden/>
    <w:unhideWhenUsed/>
    <w:rsid w:val="00C6182A"/>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235D-EF9A-4AAC-B06E-1A44B44D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16631</Words>
  <Characters>9481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e.grineviciene</cp:lastModifiedBy>
  <cp:revision>2</cp:revision>
  <cp:lastPrinted>2015-10-16T08:35:00Z</cp:lastPrinted>
  <dcterms:created xsi:type="dcterms:W3CDTF">2015-12-04T12:42:00Z</dcterms:created>
  <dcterms:modified xsi:type="dcterms:W3CDTF">2015-12-04T12:42:00Z</dcterms:modified>
</cp:coreProperties>
</file>