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21" w:rsidRDefault="008B5421" w:rsidP="008B5421">
      <w:pPr>
        <w:spacing w:after="0" w:line="240" w:lineRule="auto"/>
        <w:ind w:left="5184"/>
        <w:rPr>
          <w:rFonts w:ascii="Times New Roman" w:hAnsi="Times New Roman"/>
          <w:sz w:val="24"/>
          <w:szCs w:val="24"/>
        </w:rPr>
      </w:pPr>
      <w:r w:rsidRPr="008E0B63">
        <w:rPr>
          <w:rFonts w:ascii="Times New Roman" w:hAnsi="Times New Roman"/>
          <w:sz w:val="24"/>
          <w:szCs w:val="24"/>
        </w:rPr>
        <w:t xml:space="preserve">2014–2020 metų Europos Sąjungos fondų </w:t>
      </w:r>
      <w:bookmarkStart w:id="0" w:name="_GoBack"/>
      <w:bookmarkEnd w:id="0"/>
      <w:r w:rsidRPr="008E0B63">
        <w:rPr>
          <w:rFonts w:ascii="Times New Roman" w:hAnsi="Times New Roman"/>
          <w:sz w:val="24"/>
          <w:szCs w:val="24"/>
        </w:rPr>
        <w:t>investicijų veiksmų programos</w:t>
      </w:r>
      <w:r>
        <w:rPr>
          <w:rFonts w:ascii="Times New Roman" w:hAnsi="Times New Roman"/>
          <w:sz w:val="24"/>
          <w:szCs w:val="24"/>
        </w:rPr>
        <w:t xml:space="preserve"> </w:t>
      </w:r>
      <w:r w:rsidRPr="00F95AD1">
        <w:rPr>
          <w:rFonts w:ascii="Times New Roman" w:hAnsi="Times New Roman"/>
          <w:sz w:val="24"/>
          <w:szCs w:val="24"/>
        </w:rPr>
        <w:t>1</w:t>
      </w:r>
      <w:r w:rsidRPr="008E0B63">
        <w:rPr>
          <w:rFonts w:ascii="Times New Roman" w:hAnsi="Times New Roman"/>
          <w:sz w:val="24"/>
          <w:szCs w:val="24"/>
        </w:rPr>
        <w:t xml:space="preserve"> prioriteto „Mokslinių tyrimų, eksperimentinės plėtros ir inovacijų skatinimas“ priemonės </w:t>
      </w:r>
    </w:p>
    <w:p w:rsidR="008B5421" w:rsidRPr="008E0B63" w:rsidRDefault="008B5421" w:rsidP="008B5421">
      <w:pPr>
        <w:spacing w:after="0" w:line="240" w:lineRule="auto"/>
        <w:ind w:left="5184"/>
        <w:rPr>
          <w:rFonts w:ascii="Times New Roman" w:hAnsi="Times New Roman"/>
          <w:sz w:val="24"/>
          <w:szCs w:val="24"/>
        </w:rPr>
      </w:pPr>
      <w:r w:rsidRPr="00391E22">
        <w:rPr>
          <w:rFonts w:ascii="Times New Roman" w:hAnsi="Times New Roman"/>
          <w:sz w:val="24"/>
          <w:szCs w:val="24"/>
        </w:rPr>
        <w:t>Nr. 01.2.1-LVPA-K-8</w:t>
      </w:r>
      <w:r>
        <w:rPr>
          <w:rFonts w:ascii="Times New Roman" w:hAnsi="Times New Roman"/>
          <w:sz w:val="24"/>
          <w:szCs w:val="24"/>
        </w:rPr>
        <w:t>23</w:t>
      </w:r>
      <w:r w:rsidRPr="00391E22">
        <w:rPr>
          <w:rFonts w:ascii="Times New Roman" w:hAnsi="Times New Roman"/>
          <w:sz w:val="24"/>
          <w:szCs w:val="24"/>
        </w:rPr>
        <w:t xml:space="preserve"> „</w:t>
      </w:r>
      <w:proofErr w:type="spellStart"/>
      <w:r w:rsidRPr="00391E22">
        <w:rPr>
          <w:rFonts w:ascii="Times New Roman" w:hAnsi="Times New Roman"/>
          <w:sz w:val="24"/>
          <w:szCs w:val="24"/>
        </w:rPr>
        <w:t>Sm</w:t>
      </w:r>
      <w:r>
        <w:rPr>
          <w:rFonts w:ascii="Times New Roman" w:hAnsi="Times New Roman"/>
          <w:sz w:val="24"/>
          <w:szCs w:val="24"/>
        </w:rPr>
        <w:t>artInvest</w:t>
      </w:r>
      <w:proofErr w:type="spellEnd"/>
      <w:r>
        <w:rPr>
          <w:rFonts w:ascii="Times New Roman" w:hAnsi="Times New Roman"/>
          <w:sz w:val="24"/>
          <w:szCs w:val="24"/>
        </w:rPr>
        <w:t xml:space="preserve"> LT+“ </w:t>
      </w:r>
      <w:r w:rsidRPr="008E0B63">
        <w:rPr>
          <w:rFonts w:ascii="Times New Roman" w:hAnsi="Times New Roman"/>
          <w:sz w:val="24"/>
          <w:szCs w:val="24"/>
        </w:rPr>
        <w:t>projektų finansavimo sąlygų aprašo Nr. 1</w:t>
      </w:r>
    </w:p>
    <w:p w:rsidR="008B5421" w:rsidRDefault="008B5421" w:rsidP="008B5421">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p w:rsidR="008B5421" w:rsidRDefault="008B5421" w:rsidP="008B5421">
      <w:pPr>
        <w:spacing w:after="0" w:line="240" w:lineRule="auto"/>
        <w:ind w:left="3888" w:firstLine="1296"/>
        <w:jc w:val="both"/>
        <w:rPr>
          <w:rFonts w:ascii="Times New Roman" w:eastAsia="Times New Roman" w:hAnsi="Times New Roman"/>
          <w:sz w:val="24"/>
          <w:szCs w:val="24"/>
          <w:lang w:eastAsia="lt-LT"/>
        </w:rPr>
      </w:pPr>
    </w:p>
    <w:p w:rsidR="008B5421" w:rsidRDefault="008B5421" w:rsidP="008B5421">
      <w:pPr>
        <w:spacing w:after="0" w:line="240" w:lineRule="auto"/>
        <w:jc w:val="center"/>
        <w:rPr>
          <w:rFonts w:ascii="Times New Roman" w:hAnsi="Times New Roman"/>
          <w:b/>
          <w:caps/>
          <w:sz w:val="24"/>
        </w:rPr>
      </w:pPr>
      <w:r w:rsidRPr="00DA4937">
        <w:rPr>
          <w:rFonts w:ascii="Times New Roman" w:hAnsi="Times New Roman"/>
          <w:b/>
          <w:caps/>
          <w:sz w:val="24"/>
        </w:rPr>
        <w:t>INFORMACIJa, reikalingA pro</w:t>
      </w:r>
      <w:r w:rsidRPr="00E711EA">
        <w:rPr>
          <w:rFonts w:ascii="Times New Roman" w:hAnsi="Times New Roman"/>
          <w:b/>
          <w:caps/>
          <w:sz w:val="24"/>
        </w:rPr>
        <w:t>jekt</w:t>
      </w:r>
      <w:r w:rsidRPr="00DA4937">
        <w:rPr>
          <w:rFonts w:ascii="Times New Roman" w:hAnsi="Times New Roman"/>
          <w:b/>
          <w:caps/>
          <w:sz w:val="24"/>
        </w:rPr>
        <w:t>o atitikČIAI projektų atrankos kriterijams įvertinti</w:t>
      </w:r>
    </w:p>
    <w:p w:rsidR="008B5421" w:rsidRDefault="008B5421" w:rsidP="008B5421">
      <w:pPr>
        <w:spacing w:after="0" w:line="240" w:lineRule="auto"/>
        <w:jc w:val="center"/>
        <w:rPr>
          <w:rFonts w:ascii="Times New Roman" w:hAnsi="Times New Roman"/>
          <w:b/>
          <w:caps/>
          <w:sz w:val="24"/>
        </w:rPr>
      </w:pPr>
    </w:p>
    <w:p w:rsidR="008B5421" w:rsidRDefault="008B5421" w:rsidP="008B5421">
      <w:pPr>
        <w:tabs>
          <w:tab w:val="left" w:pos="0"/>
        </w:tabs>
        <w:spacing w:after="0" w:line="240" w:lineRule="auto"/>
        <w:jc w:val="both"/>
        <w:rPr>
          <w:rFonts w:ascii="Times New Roman" w:hAnsi="Times New Roman"/>
          <w:b/>
          <w:sz w:val="24"/>
        </w:rPr>
      </w:pPr>
      <w:r w:rsidRPr="00DA4937">
        <w:rPr>
          <w:rFonts w:ascii="Times New Roman" w:hAnsi="Times New Roman"/>
          <w:b/>
          <w:sz w:val="24"/>
        </w:rPr>
        <w:t>1. Pareiškėjų</w:t>
      </w:r>
      <w:r>
        <w:rPr>
          <w:rFonts w:ascii="Times New Roman" w:hAnsi="Times New Roman"/>
          <w:b/>
          <w:sz w:val="24"/>
        </w:rPr>
        <w:t xml:space="preserve"> (partnerių)</w:t>
      </w:r>
      <w:r w:rsidRPr="00DA4937">
        <w:rPr>
          <w:rFonts w:ascii="Times New Roman" w:hAnsi="Times New Roman"/>
          <w:b/>
          <w:sz w:val="24"/>
        </w:rPr>
        <w:t xml:space="preserve"> vykdomos veiklos ir projekto veiklos priskiriamos Ekonominės veiklos rūšių klasifikatoriui (EVRK 2 red.), patvirtintam </w:t>
      </w:r>
      <w:r>
        <w:rPr>
          <w:rFonts w:ascii="Times New Roman" w:hAnsi="Times New Roman"/>
          <w:b/>
          <w:sz w:val="24"/>
        </w:rPr>
        <w:t>S</w:t>
      </w:r>
      <w:r w:rsidRPr="00DA4937">
        <w:rPr>
          <w:rFonts w:ascii="Times New Roman" w:hAnsi="Times New Roman"/>
          <w:b/>
          <w:sz w:val="24"/>
        </w:rPr>
        <w:t>tatistikos departamento</w:t>
      </w:r>
      <w:r w:rsidRPr="00CA1642">
        <w:t xml:space="preserve"> </w:t>
      </w:r>
      <w:r w:rsidRPr="00CA1642">
        <w:rPr>
          <w:rFonts w:ascii="Times New Roman" w:hAnsi="Times New Roman"/>
          <w:b/>
          <w:sz w:val="24"/>
        </w:rPr>
        <w:t xml:space="preserve">prie Lietuvos Respublikos Vyriausybės </w:t>
      </w:r>
      <w:r w:rsidRPr="00DA4937">
        <w:rPr>
          <w:rFonts w:ascii="Times New Roman" w:hAnsi="Times New Roman"/>
          <w:b/>
          <w:sz w:val="24"/>
        </w:rPr>
        <w:t>generalinio direktoriaus 2007 m. spalio 31 d. įsakymu Nr.</w:t>
      </w:r>
      <w:r>
        <w:rPr>
          <w:rFonts w:ascii="Times New Roman" w:hAnsi="Times New Roman"/>
          <w:b/>
          <w:sz w:val="24"/>
        </w:rPr>
        <w:t> </w:t>
      </w:r>
      <w:r w:rsidRPr="00DA4937">
        <w:rPr>
          <w:rFonts w:ascii="Times New Roman" w:hAnsi="Times New Roman"/>
          <w:b/>
          <w:sz w:val="24"/>
        </w:rPr>
        <w:t>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8B5421" w:rsidRPr="00853FF7" w:rsidTr="00DB7A74">
        <w:tc>
          <w:tcPr>
            <w:tcW w:w="6588" w:type="dxa"/>
            <w:shd w:val="pct10" w:color="auto" w:fill="auto"/>
          </w:tcPr>
          <w:p w:rsidR="008B5421" w:rsidRPr="00655C24" w:rsidRDefault="008B5421" w:rsidP="00DB7A74">
            <w:pPr>
              <w:pStyle w:val="ListParagraph"/>
              <w:tabs>
                <w:tab w:val="left" w:pos="426"/>
              </w:tabs>
              <w:spacing w:after="0" w:line="240" w:lineRule="auto"/>
              <w:ind w:left="0"/>
              <w:rPr>
                <w:rFonts w:ascii="Times New Roman" w:hAnsi="Times New Roman"/>
                <w:b/>
                <w:sz w:val="24"/>
                <w:szCs w:val="24"/>
              </w:rPr>
            </w:pPr>
            <w:r>
              <w:rPr>
                <w:rFonts w:ascii="Times New Roman" w:hAnsi="Times New Roman"/>
                <w:sz w:val="24"/>
                <w:szCs w:val="24"/>
              </w:rPr>
              <w:t xml:space="preserve">1.1. </w:t>
            </w:r>
            <w:r w:rsidRPr="00655C24">
              <w:rPr>
                <w:rFonts w:ascii="Times New Roman" w:hAnsi="Times New Roman"/>
                <w:sz w:val="24"/>
                <w:szCs w:val="24"/>
              </w:rPr>
              <w:t>Pareiškėjo vykdoma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xml:space="preserve">) pagal EVRK 2 red. </w:t>
            </w:r>
          </w:p>
        </w:tc>
        <w:tc>
          <w:tcPr>
            <w:tcW w:w="3159" w:type="dxa"/>
          </w:tcPr>
          <w:p w:rsidR="008B5421" w:rsidRPr="00655C24" w:rsidRDefault="008B5421" w:rsidP="00DB7A74">
            <w:pPr>
              <w:pStyle w:val="ListParagraph"/>
              <w:tabs>
                <w:tab w:val="left" w:pos="426"/>
              </w:tabs>
              <w:spacing w:after="0" w:line="240" w:lineRule="auto"/>
              <w:ind w:left="0"/>
              <w:rPr>
                <w:rFonts w:ascii="Times New Roman" w:hAnsi="Times New Roman"/>
                <w:b/>
                <w:sz w:val="24"/>
                <w:szCs w:val="24"/>
              </w:rPr>
            </w:pPr>
          </w:p>
        </w:tc>
      </w:tr>
      <w:tr w:rsidR="008B5421" w:rsidRPr="00853FF7" w:rsidTr="00DB7A74">
        <w:trPr>
          <w:trHeight w:val="1128"/>
        </w:trPr>
        <w:tc>
          <w:tcPr>
            <w:tcW w:w="6588" w:type="dxa"/>
            <w:tcBorders>
              <w:bottom w:val="single" w:sz="4" w:space="0" w:color="auto"/>
            </w:tcBorders>
            <w:shd w:val="pct10" w:color="auto" w:fill="auto"/>
          </w:tcPr>
          <w:p w:rsidR="008B5421" w:rsidRPr="00655C24" w:rsidRDefault="008B5421" w:rsidP="00DB7A74">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sz w:val="24"/>
                <w:szCs w:val="24"/>
              </w:rPr>
              <w:t xml:space="preserve">1.2. </w:t>
            </w:r>
            <w:r w:rsidRPr="00655C24">
              <w:rPr>
                <w:rFonts w:ascii="Times New Roman" w:hAnsi="Times New Roman"/>
                <w:sz w:val="24"/>
                <w:szCs w:val="24"/>
              </w:rPr>
              <w:t>Pareiškėjo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pagal EVRK 2 red., kuriai (-</w:t>
            </w:r>
            <w:proofErr w:type="spellStart"/>
            <w:r w:rsidRPr="00655C24">
              <w:rPr>
                <w:rFonts w:ascii="Times New Roman" w:hAnsi="Times New Roman"/>
                <w:sz w:val="24"/>
                <w:szCs w:val="24"/>
              </w:rPr>
              <w:t>ioms</w:t>
            </w:r>
            <w:proofErr w:type="spellEnd"/>
            <w:r w:rsidRPr="00655C24">
              <w:rPr>
                <w:rFonts w:ascii="Times New Roman" w:hAnsi="Times New Roman"/>
                <w:sz w:val="24"/>
                <w:szCs w:val="24"/>
              </w:rPr>
              <w:t xml:space="preserve">) vykdyti bus naudojami projekto rezultatai (jei projekto rezultatai tenka kelioms veikloms, reikia nurodyti rezultatų padalijimą </w:t>
            </w:r>
            <w:r w:rsidRPr="00655C24">
              <w:rPr>
                <w:rFonts w:ascii="Times New Roman" w:hAnsi="Times New Roman"/>
                <w:sz w:val="24"/>
                <w:szCs w:val="24"/>
              </w:rPr>
              <w:br/>
              <w:t xml:space="preserve">procentais) </w:t>
            </w:r>
            <w:r>
              <w:rPr>
                <w:rFonts w:ascii="Times New Roman" w:hAnsi="Times New Roman"/>
                <w:sz w:val="24"/>
                <w:szCs w:val="24"/>
              </w:rPr>
              <w:t xml:space="preserve"> </w:t>
            </w:r>
          </w:p>
        </w:tc>
        <w:tc>
          <w:tcPr>
            <w:tcW w:w="3159" w:type="dxa"/>
            <w:tcBorders>
              <w:bottom w:val="single" w:sz="4" w:space="0" w:color="auto"/>
            </w:tcBorders>
          </w:tcPr>
          <w:p w:rsidR="008B5421" w:rsidRPr="00655C24" w:rsidRDefault="008B5421" w:rsidP="00DB7A74">
            <w:pPr>
              <w:pStyle w:val="ListParagraph"/>
              <w:tabs>
                <w:tab w:val="left" w:pos="426"/>
              </w:tabs>
              <w:spacing w:after="0" w:line="240" w:lineRule="auto"/>
              <w:ind w:left="0"/>
              <w:rPr>
                <w:rFonts w:ascii="Times New Roman" w:hAnsi="Times New Roman"/>
                <w:b/>
                <w:sz w:val="24"/>
                <w:szCs w:val="24"/>
              </w:rPr>
            </w:pPr>
          </w:p>
        </w:tc>
      </w:tr>
      <w:tr w:rsidR="008B5421" w:rsidRPr="00853FF7" w:rsidTr="00DB7A74">
        <w:trPr>
          <w:trHeight w:val="120"/>
        </w:trPr>
        <w:tc>
          <w:tcPr>
            <w:tcW w:w="6588" w:type="dxa"/>
            <w:tcBorders>
              <w:top w:val="single" w:sz="4" w:space="0" w:color="auto"/>
              <w:bottom w:val="single" w:sz="4" w:space="0" w:color="auto"/>
            </w:tcBorders>
            <w:shd w:val="pct10" w:color="auto" w:fill="auto"/>
          </w:tcPr>
          <w:p w:rsidR="008B5421" w:rsidRPr="00561123" w:rsidRDefault="008B5421" w:rsidP="00DB7A74">
            <w:pPr>
              <w:pStyle w:val="ListParagraph"/>
              <w:tabs>
                <w:tab w:val="left" w:pos="426"/>
              </w:tabs>
              <w:spacing w:after="0" w:line="240" w:lineRule="auto"/>
              <w:ind w:left="0"/>
              <w:jc w:val="both"/>
              <w:rPr>
                <w:rFonts w:ascii="Times New Roman" w:hAnsi="Times New Roman"/>
                <w:i/>
                <w:sz w:val="24"/>
                <w:szCs w:val="24"/>
              </w:rPr>
            </w:pPr>
            <w:r>
              <w:rPr>
                <w:rFonts w:ascii="Times New Roman" w:hAnsi="Times New Roman"/>
                <w:sz w:val="24"/>
                <w:szCs w:val="24"/>
              </w:rPr>
              <w:t>1.3. Partneri</w:t>
            </w:r>
            <w:r w:rsidRPr="00655C24">
              <w:rPr>
                <w:rFonts w:ascii="Times New Roman" w:hAnsi="Times New Roman"/>
                <w:sz w:val="24"/>
                <w:szCs w:val="24"/>
              </w:rPr>
              <w:t>o vykdoma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pagal EVRK 2 red.</w:t>
            </w:r>
            <w:r>
              <w:rPr>
                <w:rFonts w:ascii="Times New Roman" w:hAnsi="Times New Roman"/>
                <w:sz w:val="24"/>
                <w:szCs w:val="24"/>
              </w:rPr>
              <w:t xml:space="preserve"> </w:t>
            </w:r>
            <w:r>
              <w:rPr>
                <w:rFonts w:ascii="Times New Roman" w:hAnsi="Times New Roman"/>
                <w:i/>
                <w:sz w:val="24"/>
                <w:szCs w:val="24"/>
              </w:rPr>
              <w:t>(pildoma, jeigu projektas įgyvendinamas su partneriu)</w:t>
            </w:r>
          </w:p>
        </w:tc>
        <w:tc>
          <w:tcPr>
            <w:tcW w:w="3159" w:type="dxa"/>
            <w:tcBorders>
              <w:top w:val="single" w:sz="4" w:space="0" w:color="auto"/>
              <w:bottom w:val="single" w:sz="4" w:space="0" w:color="auto"/>
            </w:tcBorders>
          </w:tcPr>
          <w:p w:rsidR="008B5421" w:rsidRPr="00655C24" w:rsidRDefault="008B5421" w:rsidP="00DB7A74">
            <w:pPr>
              <w:pStyle w:val="ListParagraph"/>
              <w:tabs>
                <w:tab w:val="left" w:pos="426"/>
              </w:tabs>
              <w:spacing w:after="0" w:line="240" w:lineRule="auto"/>
              <w:ind w:left="0"/>
              <w:rPr>
                <w:rFonts w:ascii="Times New Roman" w:hAnsi="Times New Roman"/>
                <w:b/>
                <w:sz w:val="24"/>
                <w:szCs w:val="24"/>
              </w:rPr>
            </w:pPr>
          </w:p>
        </w:tc>
      </w:tr>
      <w:tr w:rsidR="008B5421" w:rsidRPr="00853FF7" w:rsidTr="00DB7A74">
        <w:trPr>
          <w:trHeight w:val="144"/>
        </w:trPr>
        <w:tc>
          <w:tcPr>
            <w:tcW w:w="6588" w:type="dxa"/>
            <w:tcBorders>
              <w:top w:val="single" w:sz="4" w:space="0" w:color="auto"/>
            </w:tcBorders>
            <w:shd w:val="pct10" w:color="auto" w:fill="auto"/>
          </w:tcPr>
          <w:p w:rsidR="008B5421" w:rsidRDefault="008B5421" w:rsidP="00DB7A74">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1.4. Partnerio</w:t>
            </w:r>
            <w:r w:rsidRPr="00655C24">
              <w:rPr>
                <w:rFonts w:ascii="Times New Roman" w:hAnsi="Times New Roman"/>
                <w:sz w:val="24"/>
                <w:szCs w:val="24"/>
              </w:rPr>
              <w:t xml:space="preserve">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pagal EVRK 2 red., kuriai (-</w:t>
            </w:r>
            <w:proofErr w:type="spellStart"/>
            <w:r w:rsidRPr="00655C24">
              <w:rPr>
                <w:rFonts w:ascii="Times New Roman" w:hAnsi="Times New Roman"/>
                <w:sz w:val="24"/>
                <w:szCs w:val="24"/>
              </w:rPr>
              <w:t>ioms</w:t>
            </w:r>
            <w:proofErr w:type="spellEnd"/>
            <w:r w:rsidRPr="00655C24">
              <w:rPr>
                <w:rFonts w:ascii="Times New Roman" w:hAnsi="Times New Roman"/>
                <w:sz w:val="24"/>
                <w:szCs w:val="24"/>
              </w:rPr>
              <w:t xml:space="preserve">) vykdyti bus naudojami projekto rezultatai (jei projekto rezultatai tenka kelioms veikloms, reikia nurodyti rezultatų padalijimą </w:t>
            </w:r>
            <w:r w:rsidRPr="00655C24">
              <w:rPr>
                <w:rFonts w:ascii="Times New Roman" w:hAnsi="Times New Roman"/>
                <w:sz w:val="24"/>
                <w:szCs w:val="24"/>
              </w:rPr>
              <w:br/>
              <w:t>procentais)</w:t>
            </w:r>
            <w:r>
              <w:rPr>
                <w:rFonts w:ascii="Times New Roman" w:hAnsi="Times New Roman"/>
                <w:sz w:val="24"/>
                <w:szCs w:val="24"/>
              </w:rPr>
              <w:t xml:space="preserve"> </w:t>
            </w:r>
            <w:r>
              <w:rPr>
                <w:rFonts w:ascii="Times New Roman" w:hAnsi="Times New Roman"/>
                <w:i/>
                <w:sz w:val="24"/>
                <w:szCs w:val="24"/>
              </w:rPr>
              <w:t>(pildoma, jeigu projektas įgyvendinamas su partneriu)</w:t>
            </w:r>
          </w:p>
        </w:tc>
        <w:tc>
          <w:tcPr>
            <w:tcW w:w="3159" w:type="dxa"/>
            <w:tcBorders>
              <w:top w:val="single" w:sz="4" w:space="0" w:color="auto"/>
            </w:tcBorders>
          </w:tcPr>
          <w:p w:rsidR="008B5421" w:rsidRPr="00655C24" w:rsidRDefault="008B5421" w:rsidP="00DB7A74">
            <w:pPr>
              <w:pStyle w:val="ListParagraph"/>
              <w:tabs>
                <w:tab w:val="left" w:pos="426"/>
              </w:tabs>
              <w:spacing w:after="0" w:line="240" w:lineRule="auto"/>
              <w:ind w:left="0"/>
              <w:rPr>
                <w:rFonts w:ascii="Times New Roman" w:hAnsi="Times New Roman"/>
                <w:b/>
                <w:sz w:val="24"/>
                <w:szCs w:val="24"/>
              </w:rPr>
            </w:pPr>
          </w:p>
        </w:tc>
      </w:tr>
    </w:tbl>
    <w:p w:rsidR="008B5421" w:rsidRDefault="008B5421" w:rsidP="008B5421">
      <w:pPr>
        <w:pStyle w:val="ListParagraph"/>
        <w:tabs>
          <w:tab w:val="left" w:pos="0"/>
          <w:tab w:val="left" w:pos="426"/>
        </w:tabs>
        <w:spacing w:after="0" w:line="240" w:lineRule="auto"/>
        <w:ind w:left="0"/>
        <w:jc w:val="both"/>
        <w:rPr>
          <w:rFonts w:ascii="Times New Roman" w:hAnsi="Times New Roman"/>
          <w:b/>
          <w:caps/>
          <w:sz w:val="24"/>
        </w:rPr>
      </w:pPr>
    </w:p>
    <w:p w:rsidR="008B5421" w:rsidRPr="004E2EE7" w:rsidRDefault="008B5421" w:rsidP="008B5421">
      <w:pPr>
        <w:pStyle w:val="ListParagraph"/>
        <w:tabs>
          <w:tab w:val="left" w:pos="0"/>
          <w:tab w:val="left" w:pos="426"/>
        </w:tabs>
        <w:spacing w:after="0" w:line="240" w:lineRule="auto"/>
        <w:ind w:left="0"/>
        <w:jc w:val="both"/>
        <w:rPr>
          <w:rFonts w:ascii="Times New Roman" w:hAnsi="Times New Roman"/>
          <w:b/>
          <w:sz w:val="24"/>
          <w:szCs w:val="24"/>
        </w:rPr>
      </w:pPr>
      <w:r>
        <w:rPr>
          <w:rFonts w:ascii="Times New Roman" w:hAnsi="Times New Roman"/>
          <w:b/>
          <w:caps/>
          <w:sz w:val="24"/>
        </w:rPr>
        <w:t xml:space="preserve">2. </w:t>
      </w:r>
      <w:bookmarkStart w:id="1" w:name="_Ref301765743"/>
      <w:r>
        <w:rPr>
          <w:rFonts w:ascii="Times New Roman" w:hAnsi="Times New Roman"/>
          <w:b/>
          <w:sz w:val="24"/>
          <w:szCs w:val="24"/>
        </w:rPr>
        <w:t>Pareiškėjų</w:t>
      </w:r>
      <w:r w:rsidRPr="004E2EE7">
        <w:rPr>
          <w:rFonts w:ascii="Times New Roman" w:hAnsi="Times New Roman"/>
          <w:b/>
          <w:sz w:val="24"/>
          <w:szCs w:val="24"/>
        </w:rPr>
        <w:t xml:space="preserve">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8B5421" w:rsidRPr="00DA265A" w:rsidTr="00DB7A74">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8B5421" w:rsidRPr="00DA265A" w:rsidRDefault="008B5421" w:rsidP="00DB7A74">
            <w:pPr>
              <w:spacing w:line="240" w:lineRule="auto"/>
              <w:ind w:right="-108"/>
              <w:jc w:val="center"/>
              <w:rPr>
                <w:rFonts w:ascii="Times New Roman" w:hAnsi="Times New Roman"/>
                <w:sz w:val="24"/>
                <w:szCs w:val="24"/>
              </w:rPr>
            </w:pPr>
            <w:r w:rsidRPr="00DA265A">
              <w:rPr>
                <w:rFonts w:ascii="Times New Roman" w:hAnsi="Times New Roman"/>
                <w:sz w:val="24"/>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8B5421" w:rsidRPr="00DA265A" w:rsidRDefault="008B5421" w:rsidP="00DB7A74">
            <w:pPr>
              <w:spacing w:line="240" w:lineRule="auto"/>
              <w:jc w:val="center"/>
              <w:rPr>
                <w:rFonts w:ascii="Times New Roman" w:hAnsi="Times New Roman"/>
                <w:sz w:val="24"/>
                <w:szCs w:val="24"/>
              </w:rPr>
            </w:pPr>
            <w:r w:rsidRPr="00DA265A">
              <w:rPr>
                <w:rFonts w:ascii="Times New Roman" w:hAnsi="Times New Roman"/>
                <w:sz w:val="24"/>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rsidR="008B5421" w:rsidRPr="00DA265A" w:rsidRDefault="008B5421" w:rsidP="00DB7A74">
            <w:pPr>
              <w:spacing w:line="240" w:lineRule="auto"/>
              <w:jc w:val="center"/>
              <w:rPr>
                <w:rFonts w:ascii="Times New Roman" w:hAnsi="Times New Roman"/>
                <w:sz w:val="24"/>
                <w:szCs w:val="24"/>
              </w:rPr>
            </w:pPr>
            <w:r w:rsidRPr="00DA265A">
              <w:rPr>
                <w:rFonts w:ascii="Times New Roman" w:hAnsi="Times New Roman"/>
                <w:sz w:val="24"/>
                <w:szCs w:val="24"/>
              </w:rPr>
              <w:t>Akcijų dalis (procentais)</w:t>
            </w:r>
          </w:p>
        </w:tc>
      </w:tr>
      <w:tr w:rsidR="008B5421" w:rsidTr="00DB7A74">
        <w:trPr>
          <w:trHeight w:val="403"/>
        </w:trPr>
        <w:tc>
          <w:tcPr>
            <w:tcW w:w="708" w:type="dxa"/>
            <w:tcBorders>
              <w:top w:val="single" w:sz="4" w:space="0" w:color="auto"/>
              <w:left w:val="single" w:sz="4" w:space="0" w:color="auto"/>
              <w:bottom w:val="single" w:sz="4" w:space="0" w:color="auto"/>
              <w:right w:val="single" w:sz="4" w:space="0" w:color="auto"/>
            </w:tcBorders>
            <w:hideMark/>
          </w:tcPr>
          <w:p w:rsidR="008B5421" w:rsidRPr="004E2EE7" w:rsidRDefault="008B5421" w:rsidP="00DB7A74">
            <w:pPr>
              <w:spacing w:line="240" w:lineRule="auto"/>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1.</w:t>
            </w:r>
          </w:p>
        </w:tc>
        <w:tc>
          <w:tcPr>
            <w:tcW w:w="5100" w:type="dxa"/>
            <w:tcBorders>
              <w:top w:val="single" w:sz="4" w:space="0" w:color="auto"/>
              <w:left w:val="single" w:sz="4" w:space="0" w:color="auto"/>
              <w:bottom w:val="single" w:sz="4" w:space="0" w:color="auto"/>
              <w:right w:val="single" w:sz="4" w:space="0" w:color="auto"/>
            </w:tcBorders>
          </w:tcPr>
          <w:p w:rsidR="008B5421" w:rsidRDefault="008B5421" w:rsidP="00DB7A74">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8B5421" w:rsidRDefault="008B5421" w:rsidP="00DB7A74">
            <w:pPr>
              <w:spacing w:line="240" w:lineRule="auto"/>
              <w:rPr>
                <w:bCs/>
              </w:rPr>
            </w:pPr>
          </w:p>
        </w:tc>
      </w:tr>
      <w:tr w:rsidR="008B5421" w:rsidTr="00DB7A74">
        <w:trPr>
          <w:trHeight w:val="423"/>
        </w:trPr>
        <w:tc>
          <w:tcPr>
            <w:tcW w:w="708" w:type="dxa"/>
            <w:tcBorders>
              <w:top w:val="single" w:sz="4" w:space="0" w:color="auto"/>
              <w:left w:val="single" w:sz="4" w:space="0" w:color="auto"/>
              <w:bottom w:val="single" w:sz="4" w:space="0" w:color="auto"/>
              <w:right w:val="single" w:sz="4" w:space="0" w:color="auto"/>
            </w:tcBorders>
            <w:hideMark/>
          </w:tcPr>
          <w:p w:rsidR="008B5421" w:rsidRPr="004E2EE7" w:rsidRDefault="008B5421" w:rsidP="00DB7A74">
            <w:pPr>
              <w:spacing w:line="240" w:lineRule="auto"/>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2.</w:t>
            </w:r>
          </w:p>
        </w:tc>
        <w:tc>
          <w:tcPr>
            <w:tcW w:w="5100" w:type="dxa"/>
            <w:tcBorders>
              <w:top w:val="single" w:sz="4" w:space="0" w:color="auto"/>
              <w:left w:val="single" w:sz="4" w:space="0" w:color="auto"/>
              <w:bottom w:val="single" w:sz="4" w:space="0" w:color="auto"/>
              <w:right w:val="single" w:sz="4" w:space="0" w:color="auto"/>
            </w:tcBorders>
          </w:tcPr>
          <w:p w:rsidR="008B5421" w:rsidRDefault="008B5421" w:rsidP="00DB7A74">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8B5421" w:rsidRDefault="008B5421" w:rsidP="00DB7A74">
            <w:pPr>
              <w:spacing w:line="240" w:lineRule="auto"/>
              <w:rPr>
                <w:bCs/>
              </w:rPr>
            </w:pPr>
          </w:p>
        </w:tc>
      </w:tr>
    </w:tbl>
    <w:p w:rsidR="008B5421" w:rsidRDefault="008B5421" w:rsidP="008B5421">
      <w:pPr>
        <w:widowControl w:val="0"/>
        <w:tabs>
          <w:tab w:val="left" w:pos="0"/>
          <w:tab w:val="left" w:pos="426"/>
        </w:tabs>
        <w:adjustRightInd w:val="0"/>
        <w:spacing w:after="0" w:line="240" w:lineRule="auto"/>
        <w:jc w:val="both"/>
        <w:textAlignment w:val="baseline"/>
        <w:rPr>
          <w:rFonts w:ascii="Times New Roman" w:hAnsi="Times New Roman"/>
          <w:b/>
          <w:caps/>
          <w:sz w:val="24"/>
        </w:rPr>
      </w:pPr>
    </w:p>
    <w:p w:rsidR="008B5421" w:rsidRPr="00976C3D" w:rsidRDefault="008B5421" w:rsidP="008B5421">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hAnsi="Times New Roman"/>
          <w:b/>
          <w:caps/>
          <w:sz w:val="24"/>
        </w:rPr>
        <w:t xml:space="preserve">3. </w:t>
      </w:r>
      <w:r w:rsidRPr="00976C3D">
        <w:rPr>
          <w:rFonts w:ascii="Times New Roman" w:eastAsia="Times New Roman" w:hAnsi="Times New Roman"/>
          <w:b/>
          <w:sz w:val="24"/>
          <w:szCs w:val="24"/>
          <w:lang w:eastAsia="lt-LT"/>
        </w:rPr>
        <w:t xml:space="preserve">Investuotojo lemiama įtaka investuotojo </w:t>
      </w:r>
      <w:r w:rsidRPr="00976C3D">
        <w:rPr>
          <w:rFonts w:ascii="Times New Roman" w:hAnsi="Times New Roman"/>
          <w:b/>
          <w:sz w:val="24"/>
          <w:szCs w:val="24"/>
          <w:lang w:eastAsia="lt-LT"/>
        </w:rPr>
        <w:t>Lietuvos Respublikoje įsteigtam privačiam juridiniam asmeniui (toliau – įmonė).</w:t>
      </w:r>
      <w:r w:rsidRPr="00976C3D">
        <w:rPr>
          <w:rFonts w:ascii="Times New Roman" w:eastAsia="Times New Roman" w:hAnsi="Times New Roman"/>
          <w:b/>
          <w:sz w:val="24"/>
          <w:szCs w:val="24"/>
          <w:lang w:eastAsia="lt-L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B5421" w:rsidRPr="00976C3D" w:rsidTr="00DB7A74">
        <w:trPr>
          <w:trHeight w:val="333"/>
        </w:trPr>
        <w:tc>
          <w:tcPr>
            <w:tcW w:w="978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8B5421" w:rsidRPr="00976C3D" w:rsidRDefault="008B5421" w:rsidP="00DB7A74">
            <w:pPr>
              <w:pStyle w:val="Default"/>
              <w:jc w:val="both"/>
              <w:rPr>
                <w:rFonts w:ascii="Times New Roman" w:hAnsi="Times New Roman" w:cs="Times New Roman"/>
                <w:b/>
                <w:lang w:eastAsia="lt-LT"/>
              </w:rPr>
            </w:pPr>
            <w:r w:rsidRPr="00976C3D">
              <w:rPr>
                <w:rFonts w:ascii="Times New Roman" w:hAnsi="Times New Roman" w:cs="Times New Roman"/>
                <w:b/>
                <w:lang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8B5421" w:rsidRPr="00976C3D" w:rsidTr="00DB7A74">
        <w:trPr>
          <w:trHeight w:val="676"/>
        </w:trPr>
        <w:tc>
          <w:tcPr>
            <w:tcW w:w="9781" w:type="dxa"/>
            <w:tcBorders>
              <w:top w:val="single" w:sz="4" w:space="0" w:color="auto"/>
              <w:left w:val="single" w:sz="4" w:space="0" w:color="auto"/>
              <w:right w:val="single" w:sz="4" w:space="0" w:color="auto"/>
            </w:tcBorders>
            <w:shd w:val="clear" w:color="auto" w:fill="auto"/>
            <w:vAlign w:val="center"/>
          </w:tcPr>
          <w:p w:rsidR="008B5421" w:rsidRPr="00976C3D" w:rsidRDefault="008B5421" w:rsidP="00DB7A74">
            <w:pPr>
              <w:widowControl w:val="0"/>
              <w:adjustRightInd w:val="0"/>
              <w:spacing w:after="0" w:line="240" w:lineRule="auto"/>
              <w:jc w:val="both"/>
              <w:textAlignment w:val="baseline"/>
              <w:rPr>
                <w:rFonts w:ascii="Times New Roman" w:eastAsia="Times New Roman" w:hAnsi="Times New Roman"/>
                <w:b/>
                <w:i/>
                <w:sz w:val="24"/>
                <w:szCs w:val="24"/>
                <w:lang w:eastAsia="lt-LT"/>
              </w:rPr>
            </w:pPr>
            <w:r>
              <w:rPr>
                <w:rFonts w:ascii="Times New Roman" w:eastAsia="Times New Roman" w:hAnsi="Times New Roman"/>
                <w:i/>
                <w:sz w:val="24"/>
                <w:szCs w:val="24"/>
                <w:lang w:eastAsia="lt-LT"/>
              </w:rPr>
              <w:t>Pateikiamas i</w:t>
            </w:r>
            <w:r w:rsidRPr="00976C3D">
              <w:rPr>
                <w:rFonts w:ascii="Times New Roman" w:eastAsia="Times New Roman" w:hAnsi="Times New Roman"/>
                <w:i/>
                <w:sz w:val="24"/>
                <w:szCs w:val="24"/>
                <w:lang w:eastAsia="lt-LT"/>
              </w:rPr>
              <w:t xml:space="preserve">šsamus aprašymas. </w:t>
            </w:r>
          </w:p>
          <w:p w:rsidR="008B5421" w:rsidRPr="00976C3D" w:rsidRDefault="008B5421" w:rsidP="00DB7A7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p>
        </w:tc>
      </w:tr>
    </w:tbl>
    <w:p w:rsidR="008B5421" w:rsidRDefault="008B5421" w:rsidP="008B5421">
      <w:pPr>
        <w:widowControl w:val="0"/>
        <w:tabs>
          <w:tab w:val="left" w:pos="0"/>
          <w:tab w:val="left" w:pos="426"/>
        </w:tabs>
        <w:adjustRightInd w:val="0"/>
        <w:spacing w:after="0" w:line="240" w:lineRule="auto"/>
        <w:contextualSpacing/>
        <w:jc w:val="both"/>
        <w:textAlignment w:val="baseline"/>
        <w:rPr>
          <w:rFonts w:ascii="Times New Roman" w:hAnsi="Times New Roman"/>
          <w:b/>
          <w:caps/>
          <w:sz w:val="24"/>
        </w:rPr>
      </w:pPr>
    </w:p>
    <w:p w:rsidR="008B5421" w:rsidRDefault="008B5421" w:rsidP="008B5421">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w:t>
      </w:r>
      <w:r w:rsidRPr="00A703EF">
        <w:rPr>
          <w:rFonts w:ascii="Times New Roman" w:eastAsia="Times New Roman" w:hAnsi="Times New Roman"/>
          <w:b/>
          <w:sz w:val="24"/>
          <w:szCs w:val="24"/>
          <w:lang w:eastAsia="lt-LT"/>
        </w:rPr>
        <w:t>Gauta (planuojama gauti) valstybės pagalba</w:t>
      </w:r>
      <w:bookmarkEnd w:id="1"/>
      <w:r>
        <w:rPr>
          <w:rFonts w:ascii="Times New Roman" w:eastAsia="Times New Roman" w:hAnsi="Times New Roman"/>
          <w:b/>
          <w:sz w:val="24"/>
          <w:szCs w:val="24"/>
          <w:lang w:eastAsia="lt-LT"/>
        </w:rPr>
        <w:t xml:space="preserve"> projektui pagal pareiškėją (arba pagal pareiškėją ir partnerius)</w:t>
      </w:r>
      <w:r w:rsidRPr="00A703EF">
        <w:rPr>
          <w:rFonts w:ascii="Times New Roman" w:eastAsia="Times New Roman" w:hAnsi="Times New Roman"/>
          <w:b/>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8B5421" w:rsidRPr="00853FF7" w:rsidTr="00DB7A7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B5421" w:rsidRPr="00853FF7" w:rsidRDefault="008B5421" w:rsidP="00DB7A74">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8B5421" w:rsidRPr="00853FF7" w:rsidRDefault="008B5421" w:rsidP="00DB7A74">
            <w:pPr>
              <w:pStyle w:val="Style3"/>
              <w:numPr>
                <w:ilvl w:val="0"/>
                <w:numId w:val="0"/>
              </w:numPr>
              <w:rPr>
                <w:szCs w:val="24"/>
              </w:rPr>
            </w:pPr>
            <w:r w:rsidRPr="00853FF7">
              <w:rPr>
                <w:szCs w:val="24"/>
              </w:rPr>
              <w:t xml:space="preserve">Planuojama gauti </w:t>
            </w:r>
            <w:r>
              <w:rPr>
                <w:szCs w:val="24"/>
              </w:rPr>
              <w:t xml:space="preserve">valstybės </w:t>
            </w:r>
            <w:r w:rsidRPr="00853FF7">
              <w:rPr>
                <w:szCs w:val="24"/>
              </w:rPr>
              <w:t xml:space="preserve">pagalbos </w:t>
            </w:r>
            <w:r w:rsidRPr="00853FF7">
              <w:rPr>
                <w:szCs w:val="24"/>
              </w:rPr>
              <w:lastRenderedPageBreak/>
              <w:t>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B5421" w:rsidRPr="00655C24" w:rsidRDefault="008B5421" w:rsidP="00DB7A74">
            <w:pPr>
              <w:spacing w:line="240" w:lineRule="auto"/>
              <w:rPr>
                <w:rFonts w:ascii="Times New Roman" w:hAnsi="Times New Roman"/>
                <w:sz w:val="24"/>
                <w:szCs w:val="24"/>
              </w:rPr>
            </w:pPr>
            <w:r w:rsidRPr="00655C24">
              <w:rPr>
                <w:rFonts w:ascii="Times New Roman" w:hAnsi="Times New Roman"/>
                <w:sz w:val="24"/>
                <w:szCs w:val="24"/>
              </w:rPr>
              <w:lastRenderedPageBreak/>
              <w:t xml:space="preserve">Gautos </w:t>
            </w:r>
            <w:r>
              <w:rPr>
                <w:rFonts w:ascii="Times New Roman" w:hAnsi="Times New Roman"/>
                <w:sz w:val="24"/>
                <w:szCs w:val="24"/>
              </w:rPr>
              <w:t xml:space="preserve">valstybės </w:t>
            </w:r>
            <w:r w:rsidRPr="00655C24">
              <w:rPr>
                <w:rFonts w:ascii="Times New Roman" w:hAnsi="Times New Roman"/>
                <w:sz w:val="24"/>
                <w:szCs w:val="24"/>
              </w:rPr>
              <w:t xml:space="preserve">pagalbos </w:t>
            </w:r>
            <w:r w:rsidRPr="00655C24">
              <w:rPr>
                <w:rFonts w:ascii="Times New Roman" w:hAnsi="Times New Roman"/>
                <w:sz w:val="24"/>
                <w:szCs w:val="24"/>
              </w:rPr>
              <w:lastRenderedPageBreak/>
              <w:t>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B5421" w:rsidRPr="00853FF7" w:rsidRDefault="008B5421" w:rsidP="00DB7A74">
            <w:pPr>
              <w:pStyle w:val="Style3"/>
              <w:numPr>
                <w:ilvl w:val="0"/>
                <w:numId w:val="0"/>
              </w:numPr>
              <w:rPr>
                <w:szCs w:val="24"/>
              </w:rPr>
            </w:pPr>
            <w:r>
              <w:rPr>
                <w:szCs w:val="24"/>
              </w:rPr>
              <w:lastRenderedPageBreak/>
              <w:t>Valstybės p</w:t>
            </w:r>
            <w:r w:rsidRPr="00853FF7">
              <w:rPr>
                <w:szCs w:val="24"/>
              </w:rPr>
              <w:t>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B5421" w:rsidRPr="00853FF7" w:rsidRDefault="008B5421" w:rsidP="00DB7A74">
            <w:pPr>
              <w:pStyle w:val="Style3"/>
              <w:numPr>
                <w:ilvl w:val="0"/>
                <w:numId w:val="0"/>
              </w:numPr>
              <w:rPr>
                <w:szCs w:val="24"/>
              </w:rPr>
            </w:pPr>
            <w:r w:rsidRPr="00853FF7">
              <w:rPr>
                <w:szCs w:val="24"/>
              </w:rPr>
              <w:t xml:space="preserve">Informacija apie </w:t>
            </w:r>
            <w:r>
              <w:rPr>
                <w:szCs w:val="24"/>
              </w:rPr>
              <w:t xml:space="preserve">valstybės </w:t>
            </w:r>
            <w:r w:rsidRPr="00853FF7">
              <w:rPr>
                <w:szCs w:val="24"/>
              </w:rPr>
              <w:t xml:space="preserve">pagalbos suteikimą, </w:t>
            </w:r>
            <w:r w:rsidRPr="00853FF7">
              <w:rPr>
                <w:szCs w:val="24"/>
              </w:rPr>
              <w:lastRenderedPageBreak/>
              <w:t>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B5421" w:rsidRPr="00853FF7" w:rsidRDefault="008B5421" w:rsidP="00DB7A74">
            <w:pPr>
              <w:pStyle w:val="Style3"/>
              <w:numPr>
                <w:ilvl w:val="0"/>
                <w:numId w:val="0"/>
              </w:numPr>
              <w:rPr>
                <w:szCs w:val="24"/>
              </w:rPr>
            </w:pPr>
            <w:r>
              <w:rPr>
                <w:szCs w:val="24"/>
              </w:rPr>
              <w:lastRenderedPageBreak/>
              <w:t>Valstybės p</w:t>
            </w:r>
            <w:r w:rsidRPr="00853FF7">
              <w:rPr>
                <w:szCs w:val="24"/>
              </w:rPr>
              <w:t>agalbos suteikimo data</w:t>
            </w:r>
          </w:p>
        </w:tc>
      </w:tr>
      <w:tr w:rsidR="008B5421" w:rsidRPr="00853FF7" w:rsidTr="00DB7A7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B5421" w:rsidRPr="00853FF7" w:rsidRDefault="008B5421" w:rsidP="00DB7A74">
            <w:pPr>
              <w:pStyle w:val="Style3"/>
              <w:numPr>
                <w:ilvl w:val="0"/>
                <w:numId w:val="0"/>
              </w:numPr>
              <w:jc w:val="both"/>
              <w:rPr>
                <w:szCs w:val="24"/>
              </w:rPr>
            </w:pPr>
            <w:r>
              <w:rPr>
                <w:szCs w:val="24"/>
              </w:rPr>
              <w:lastRenderedPageBreak/>
              <w:t xml:space="preserve">4.1. </w:t>
            </w:r>
            <w:r w:rsidRPr="00853FF7">
              <w:rPr>
                <w:szCs w:val="24"/>
              </w:rPr>
              <w:t xml:space="preserve">Kita </w:t>
            </w:r>
            <w:r>
              <w:rPr>
                <w:szCs w:val="24"/>
              </w:rPr>
              <w:t xml:space="preserve">valstybės </w:t>
            </w:r>
            <w:r w:rsidRPr="00853FF7">
              <w:rPr>
                <w:szCs w:val="24"/>
              </w:rPr>
              <w:t>pagalba</w:t>
            </w:r>
          </w:p>
        </w:tc>
        <w:tc>
          <w:tcPr>
            <w:tcW w:w="1560"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B5421" w:rsidRPr="00853FF7" w:rsidRDefault="008B5421" w:rsidP="00DB7A74">
            <w:pPr>
              <w:pStyle w:val="Style3"/>
              <w:numPr>
                <w:ilvl w:val="0"/>
                <w:numId w:val="0"/>
              </w:numPr>
              <w:rPr>
                <w:szCs w:val="24"/>
              </w:rPr>
            </w:pPr>
          </w:p>
        </w:tc>
      </w:tr>
      <w:tr w:rsidR="008B5421" w:rsidRPr="00853FF7" w:rsidTr="00DB7A7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B5421" w:rsidRPr="00853FF7" w:rsidRDefault="008B5421" w:rsidP="00DB7A74">
            <w:pPr>
              <w:pStyle w:val="Style3"/>
              <w:numPr>
                <w:ilvl w:val="0"/>
                <w:numId w:val="0"/>
              </w:numPr>
              <w:rPr>
                <w:szCs w:val="24"/>
              </w:rPr>
            </w:pPr>
            <w:r>
              <w:rPr>
                <w:szCs w:val="24"/>
              </w:rPr>
              <w:t xml:space="preserve">4.2. </w:t>
            </w:r>
            <w:r w:rsidRPr="00853FF7">
              <w:rPr>
                <w:szCs w:val="24"/>
              </w:rPr>
              <w:t xml:space="preserve">Numatoma gauti </w:t>
            </w:r>
            <w:proofErr w:type="spellStart"/>
            <w:r w:rsidRPr="00853FF7">
              <w:rPr>
                <w:i/>
                <w:iCs/>
                <w:szCs w:val="24"/>
              </w:rPr>
              <w:t>de</w:t>
            </w:r>
            <w:proofErr w:type="spellEnd"/>
            <w:r w:rsidRPr="00853FF7">
              <w:rPr>
                <w:i/>
                <w:iCs/>
                <w:szCs w:val="24"/>
              </w:rPr>
              <w:t xml:space="preserve"> </w:t>
            </w:r>
            <w:proofErr w:type="spellStart"/>
            <w:r w:rsidRPr="00853FF7">
              <w:rPr>
                <w:i/>
                <w:iCs/>
                <w:szCs w:val="24"/>
              </w:rPr>
              <w:t>minimis</w:t>
            </w:r>
            <w:proofErr w:type="spellEnd"/>
            <w:r w:rsidRPr="00853FF7">
              <w:rPr>
                <w:szCs w:val="24"/>
              </w:rPr>
              <w:t xml:space="preserve"> pagalba projektui įgyvendinti (nurodyti išlaidas, kurioms numatoma gauti </w:t>
            </w:r>
            <w:proofErr w:type="spellStart"/>
            <w:r w:rsidRPr="00853FF7">
              <w:rPr>
                <w:i/>
                <w:szCs w:val="24"/>
              </w:rPr>
              <w:t>de</w:t>
            </w:r>
            <w:proofErr w:type="spellEnd"/>
            <w:r w:rsidRPr="00853FF7">
              <w:rPr>
                <w:i/>
                <w:szCs w:val="24"/>
              </w:rPr>
              <w:t xml:space="preserve"> </w:t>
            </w:r>
            <w:proofErr w:type="spellStart"/>
            <w:r w:rsidRPr="00853FF7">
              <w:rPr>
                <w:i/>
                <w:szCs w:val="24"/>
              </w:rPr>
              <w:t>minimis</w:t>
            </w:r>
            <w:proofErr w:type="spellEnd"/>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B5421" w:rsidRPr="00853FF7" w:rsidRDefault="008B5421" w:rsidP="00DB7A74">
            <w:pPr>
              <w:pStyle w:val="Style3"/>
              <w:numPr>
                <w:ilvl w:val="0"/>
                <w:numId w:val="0"/>
              </w:numPr>
              <w:rPr>
                <w:szCs w:val="24"/>
              </w:rPr>
            </w:pPr>
          </w:p>
        </w:tc>
      </w:tr>
      <w:tr w:rsidR="008B5421" w:rsidRPr="00853FF7" w:rsidTr="00DB7A74">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B5421" w:rsidRPr="00853FF7" w:rsidRDefault="008B5421" w:rsidP="00DB7A74">
            <w:pPr>
              <w:pStyle w:val="Style3"/>
              <w:numPr>
                <w:ilvl w:val="0"/>
                <w:numId w:val="0"/>
              </w:numPr>
              <w:rPr>
                <w:szCs w:val="24"/>
              </w:rPr>
            </w:pPr>
            <w:r>
              <w:rPr>
                <w:szCs w:val="24"/>
              </w:rPr>
              <w:t xml:space="preserve">4.3. </w:t>
            </w:r>
            <w:r w:rsidRPr="00853FF7">
              <w:rPr>
                <w:szCs w:val="24"/>
              </w:rPr>
              <w:t xml:space="preserve">Kita įvairių formų valstybės finansinė parama juridiniams asmenims (valstybės suteiktos garantijos, </w:t>
            </w:r>
            <w:proofErr w:type="spellStart"/>
            <w:r w:rsidRPr="00853FF7">
              <w:rPr>
                <w:szCs w:val="24"/>
              </w:rPr>
              <w:t>mikrokreditai</w:t>
            </w:r>
            <w:proofErr w:type="spellEnd"/>
            <w:r w:rsidRPr="00853FF7">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B5421" w:rsidRPr="00853FF7" w:rsidRDefault="008B5421" w:rsidP="00DB7A7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B5421" w:rsidRPr="00853FF7" w:rsidRDefault="008B5421" w:rsidP="00DB7A74">
            <w:pPr>
              <w:pStyle w:val="Style3"/>
              <w:numPr>
                <w:ilvl w:val="0"/>
                <w:numId w:val="0"/>
              </w:numPr>
              <w:rPr>
                <w:szCs w:val="24"/>
              </w:rPr>
            </w:pPr>
          </w:p>
        </w:tc>
      </w:tr>
    </w:tbl>
    <w:p w:rsidR="008B5421" w:rsidRDefault="008B5421" w:rsidP="008B5421">
      <w:pPr>
        <w:spacing w:after="0" w:line="240" w:lineRule="auto"/>
        <w:jc w:val="both"/>
        <w:rPr>
          <w:rFonts w:ascii="Times New Roman" w:eastAsia="Times New Roman" w:hAnsi="Times New Roman"/>
          <w:b/>
          <w:sz w:val="24"/>
          <w:szCs w:val="24"/>
          <w:lang w:eastAsia="lt-LT"/>
        </w:rPr>
      </w:pPr>
    </w:p>
    <w:p w:rsidR="008B5421" w:rsidRPr="00F64306" w:rsidRDefault="008B5421" w:rsidP="008B5421">
      <w:pPr>
        <w:spacing w:after="0" w:line="240" w:lineRule="auto"/>
        <w:rPr>
          <w:rFonts w:ascii="Times New Roman" w:hAnsi="Times New Roman"/>
          <w:b/>
          <w:sz w:val="24"/>
          <w:szCs w:val="24"/>
        </w:rPr>
      </w:pPr>
      <w:r>
        <w:rPr>
          <w:rFonts w:ascii="Times New Roman" w:hAnsi="Times New Roman"/>
          <w:b/>
          <w:sz w:val="24"/>
          <w:szCs w:val="24"/>
        </w:rPr>
        <w:t>5</w:t>
      </w:r>
      <w:r w:rsidRPr="00F64306">
        <w:rPr>
          <w:rFonts w:ascii="Times New Roman" w:hAnsi="Times New Roman"/>
          <w:b/>
          <w:sz w:val="24"/>
          <w:szCs w:val="24"/>
        </w:rPr>
        <w:t xml:space="preserve">. </w:t>
      </w:r>
      <w:r>
        <w:rPr>
          <w:rFonts w:ascii="Times New Roman" w:hAnsi="Times New Roman"/>
          <w:b/>
          <w:sz w:val="24"/>
          <w:szCs w:val="24"/>
        </w:rPr>
        <w:t>Pareiškėjo d</w:t>
      </w:r>
      <w:r w:rsidRPr="00F64306">
        <w:rPr>
          <w:rFonts w:ascii="Times New Roman" w:hAnsi="Times New Roman"/>
          <w:b/>
          <w:sz w:val="24"/>
          <w:szCs w:val="24"/>
        </w:rPr>
        <w:t>arbuotojų skaičiaus struktūra.</w:t>
      </w:r>
    </w:p>
    <w:tbl>
      <w:tblPr>
        <w:tblStyle w:val="TableGrid"/>
        <w:tblW w:w="0" w:type="auto"/>
        <w:tblLook w:val="04A0" w:firstRow="1" w:lastRow="0" w:firstColumn="1" w:lastColumn="0" w:noHBand="0" w:noVBand="1"/>
      </w:tblPr>
      <w:tblGrid>
        <w:gridCol w:w="4077"/>
        <w:gridCol w:w="1560"/>
        <w:gridCol w:w="1417"/>
        <w:gridCol w:w="851"/>
        <w:gridCol w:w="850"/>
        <w:gridCol w:w="873"/>
      </w:tblGrid>
      <w:tr w:rsidR="008B5421" w:rsidRPr="00F64306" w:rsidTr="00DB7A74">
        <w:tc>
          <w:tcPr>
            <w:tcW w:w="4077" w:type="dxa"/>
            <w:shd w:val="clear" w:color="auto" w:fill="D9D9D9" w:themeFill="background1" w:themeFillShade="D9"/>
          </w:tcPr>
          <w:p w:rsidR="008B5421" w:rsidRPr="00F64306" w:rsidRDefault="008B5421" w:rsidP="00DB7A74">
            <w:pPr>
              <w:rPr>
                <w:rFonts w:ascii="Times New Roman" w:hAnsi="Times New Roman"/>
                <w:sz w:val="24"/>
                <w:szCs w:val="24"/>
              </w:rPr>
            </w:pPr>
          </w:p>
        </w:tc>
        <w:tc>
          <w:tcPr>
            <w:tcW w:w="1560"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N (paraiškos pateikimo metai)</w:t>
            </w:r>
          </w:p>
        </w:tc>
        <w:tc>
          <w:tcPr>
            <w:tcW w:w="1417"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 xml:space="preserve">M (projekto </w:t>
            </w:r>
            <w:r>
              <w:rPr>
                <w:rFonts w:ascii="Times New Roman" w:hAnsi="Times New Roman"/>
                <w:sz w:val="24"/>
                <w:szCs w:val="24"/>
              </w:rPr>
              <w:t xml:space="preserve">finansavimo </w:t>
            </w:r>
            <w:r w:rsidRPr="00F64306">
              <w:rPr>
                <w:rFonts w:ascii="Times New Roman" w:hAnsi="Times New Roman"/>
                <w:sz w:val="24"/>
                <w:szCs w:val="24"/>
              </w:rPr>
              <w:t>pabaigos metai)</w:t>
            </w:r>
          </w:p>
        </w:tc>
        <w:tc>
          <w:tcPr>
            <w:tcW w:w="851"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M+1</w:t>
            </w:r>
          </w:p>
        </w:tc>
        <w:tc>
          <w:tcPr>
            <w:tcW w:w="850"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M+2</w:t>
            </w:r>
          </w:p>
        </w:tc>
        <w:tc>
          <w:tcPr>
            <w:tcW w:w="873"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M+3</w:t>
            </w:r>
          </w:p>
        </w:tc>
      </w:tr>
      <w:tr w:rsidR="008B5421" w:rsidRPr="00F64306" w:rsidTr="00DB7A74">
        <w:tc>
          <w:tcPr>
            <w:tcW w:w="4077" w:type="dxa"/>
            <w:shd w:val="clear" w:color="auto" w:fill="D9D9D9" w:themeFill="background1" w:themeFillShade="D9"/>
          </w:tcPr>
          <w:p w:rsidR="008B5421" w:rsidRPr="00F64306" w:rsidRDefault="008B5421" w:rsidP="00DB7A74">
            <w:pPr>
              <w:jc w:val="both"/>
              <w:rPr>
                <w:rFonts w:ascii="Times New Roman" w:hAnsi="Times New Roman"/>
                <w:sz w:val="24"/>
                <w:szCs w:val="24"/>
              </w:rPr>
            </w:pPr>
            <w:r>
              <w:rPr>
                <w:rFonts w:ascii="Times New Roman" w:hAnsi="Times New Roman"/>
                <w:sz w:val="24"/>
                <w:szCs w:val="24"/>
              </w:rPr>
              <w:t xml:space="preserve">5.1. </w:t>
            </w:r>
            <w:r w:rsidRPr="00F64306">
              <w:rPr>
                <w:rFonts w:ascii="Times New Roman" w:hAnsi="Times New Roman"/>
                <w:sz w:val="24"/>
                <w:szCs w:val="24"/>
              </w:rPr>
              <w:t>Darbuotojų skaičius iš viso</w:t>
            </w:r>
            <w:r>
              <w:rPr>
                <w:rFonts w:ascii="Times New Roman" w:hAnsi="Times New Roman"/>
                <w:sz w:val="24"/>
                <w:szCs w:val="24"/>
              </w:rPr>
              <w:t xml:space="preserve"> </w:t>
            </w:r>
            <w:r>
              <w:rPr>
                <w:rFonts w:ascii="Times New Roman" w:hAnsi="Times New Roman"/>
                <w:i/>
                <w:sz w:val="24"/>
                <w:szCs w:val="24"/>
              </w:rPr>
              <w:t>(n</w:t>
            </w:r>
            <w:r w:rsidRPr="00F64306">
              <w:rPr>
                <w:rFonts w:ascii="Times New Roman" w:hAnsi="Times New Roman"/>
                <w:i/>
                <w:sz w:val="24"/>
                <w:szCs w:val="24"/>
              </w:rPr>
              <w:t>urodydami darbuotojų</w:t>
            </w:r>
            <w:r>
              <w:rPr>
                <w:rFonts w:ascii="Times New Roman" w:hAnsi="Times New Roman"/>
                <w:i/>
                <w:sz w:val="24"/>
                <w:szCs w:val="24"/>
              </w:rPr>
              <w:t xml:space="preserve"> skaičiaus</w:t>
            </w:r>
            <w:r w:rsidRPr="00F64306">
              <w:rPr>
                <w:rFonts w:ascii="Times New Roman" w:hAnsi="Times New Roman"/>
                <w:i/>
                <w:sz w:val="24"/>
                <w:szCs w:val="24"/>
              </w:rPr>
              <w:t xml:space="preserve"> pokytį, nurodykite tik teikiamo projekto dėka projekto metu ir įgyvendinus projektą </w:t>
            </w:r>
            <w:r>
              <w:rPr>
                <w:rFonts w:ascii="Times New Roman" w:hAnsi="Times New Roman"/>
                <w:i/>
                <w:sz w:val="24"/>
                <w:szCs w:val="24"/>
              </w:rPr>
              <w:t xml:space="preserve">per 3 metus </w:t>
            </w:r>
            <w:r w:rsidRPr="00F64306">
              <w:rPr>
                <w:rFonts w:ascii="Times New Roman" w:hAnsi="Times New Roman"/>
                <w:i/>
                <w:sz w:val="24"/>
                <w:szCs w:val="24"/>
              </w:rPr>
              <w:t>sukurtų darbo vietų skaičiaus padidėjimą. Darbo vietos skaičiuojamos viso etato ekvivalentais (</w:t>
            </w:r>
            <w:r>
              <w:rPr>
                <w:rFonts w:ascii="Times New Roman" w:hAnsi="Times New Roman"/>
                <w:i/>
                <w:sz w:val="24"/>
                <w:szCs w:val="24"/>
              </w:rPr>
              <w:t xml:space="preserve">toliau – </w:t>
            </w:r>
            <w:r w:rsidRPr="00F64306">
              <w:rPr>
                <w:rFonts w:ascii="Times New Roman" w:hAnsi="Times New Roman"/>
                <w:i/>
                <w:sz w:val="24"/>
                <w:szCs w:val="24"/>
              </w:rPr>
              <w:t>VEE) (1 VEE lygus 40 val. darbo savaitei</w:t>
            </w:r>
            <w:r>
              <w:rPr>
                <w:rFonts w:ascii="Times New Roman" w:hAnsi="Times New Roman"/>
                <w:i/>
                <w:sz w:val="24"/>
                <w:szCs w:val="24"/>
              </w:rPr>
              <w:t>).</w:t>
            </w:r>
          </w:p>
        </w:tc>
        <w:tc>
          <w:tcPr>
            <w:tcW w:w="1560" w:type="dxa"/>
          </w:tcPr>
          <w:p w:rsidR="008B5421" w:rsidRPr="00F64306" w:rsidRDefault="008B5421" w:rsidP="00DB7A74">
            <w:pPr>
              <w:rPr>
                <w:rFonts w:ascii="Times New Roman" w:hAnsi="Times New Roman"/>
                <w:sz w:val="24"/>
                <w:szCs w:val="24"/>
              </w:rPr>
            </w:pPr>
          </w:p>
        </w:tc>
        <w:tc>
          <w:tcPr>
            <w:tcW w:w="1417" w:type="dxa"/>
          </w:tcPr>
          <w:p w:rsidR="008B5421" w:rsidRPr="00F64306" w:rsidRDefault="008B5421" w:rsidP="00DB7A74">
            <w:pPr>
              <w:rPr>
                <w:rFonts w:ascii="Times New Roman" w:hAnsi="Times New Roman"/>
                <w:sz w:val="24"/>
                <w:szCs w:val="24"/>
              </w:rPr>
            </w:pPr>
          </w:p>
        </w:tc>
        <w:tc>
          <w:tcPr>
            <w:tcW w:w="851" w:type="dxa"/>
          </w:tcPr>
          <w:p w:rsidR="008B5421" w:rsidRPr="00F64306" w:rsidRDefault="008B5421" w:rsidP="00DB7A74">
            <w:pPr>
              <w:rPr>
                <w:rFonts w:ascii="Times New Roman" w:hAnsi="Times New Roman"/>
                <w:sz w:val="24"/>
                <w:szCs w:val="24"/>
              </w:rPr>
            </w:pPr>
          </w:p>
        </w:tc>
        <w:tc>
          <w:tcPr>
            <w:tcW w:w="850" w:type="dxa"/>
          </w:tcPr>
          <w:p w:rsidR="008B5421" w:rsidRPr="00F64306" w:rsidRDefault="008B5421" w:rsidP="00DB7A74">
            <w:pPr>
              <w:rPr>
                <w:rFonts w:ascii="Times New Roman" w:hAnsi="Times New Roman"/>
                <w:sz w:val="24"/>
                <w:szCs w:val="24"/>
              </w:rPr>
            </w:pPr>
          </w:p>
        </w:tc>
        <w:tc>
          <w:tcPr>
            <w:tcW w:w="873" w:type="dxa"/>
          </w:tcPr>
          <w:p w:rsidR="008B5421" w:rsidRPr="00F64306" w:rsidRDefault="008B5421" w:rsidP="00DB7A74">
            <w:pPr>
              <w:rPr>
                <w:rFonts w:ascii="Times New Roman" w:hAnsi="Times New Roman"/>
                <w:sz w:val="24"/>
                <w:szCs w:val="24"/>
              </w:rPr>
            </w:pPr>
          </w:p>
        </w:tc>
      </w:tr>
      <w:tr w:rsidR="008B5421" w:rsidRPr="00F64306" w:rsidTr="00DB7A74">
        <w:tc>
          <w:tcPr>
            <w:tcW w:w="4077" w:type="dxa"/>
            <w:shd w:val="clear" w:color="auto" w:fill="D9D9D9" w:themeFill="background1" w:themeFillShade="D9"/>
          </w:tcPr>
          <w:p w:rsidR="008B5421" w:rsidRPr="00201E83" w:rsidRDefault="008B5421" w:rsidP="00DB7A74">
            <w:pPr>
              <w:jc w:val="both"/>
              <w:rPr>
                <w:rFonts w:ascii="Times New Roman" w:hAnsi="Times New Roman"/>
                <w:i/>
                <w:sz w:val="24"/>
                <w:szCs w:val="24"/>
              </w:rPr>
            </w:pPr>
            <w:r>
              <w:rPr>
                <w:rFonts w:ascii="Times New Roman" w:hAnsi="Times New Roman"/>
                <w:sz w:val="24"/>
                <w:szCs w:val="24"/>
              </w:rPr>
              <w:t xml:space="preserve">5.2. </w:t>
            </w:r>
            <w:r w:rsidRPr="00F64306">
              <w:rPr>
                <w:rFonts w:ascii="Times New Roman" w:hAnsi="Times New Roman"/>
                <w:sz w:val="24"/>
                <w:szCs w:val="24"/>
              </w:rPr>
              <w:t>Tyrėjų darbo vietų skaičius iš viso</w:t>
            </w:r>
            <w:r>
              <w:rPr>
                <w:rFonts w:ascii="Times New Roman" w:hAnsi="Times New Roman"/>
                <w:sz w:val="24"/>
                <w:szCs w:val="24"/>
              </w:rPr>
              <w:t xml:space="preserve"> </w:t>
            </w:r>
            <w:r>
              <w:rPr>
                <w:rFonts w:ascii="Times New Roman" w:hAnsi="Times New Roman"/>
                <w:i/>
                <w:sz w:val="24"/>
                <w:szCs w:val="24"/>
              </w:rPr>
              <w:t>(n</w:t>
            </w:r>
            <w:r w:rsidRPr="00F64306">
              <w:rPr>
                <w:rFonts w:ascii="Times New Roman" w:hAnsi="Times New Roman"/>
                <w:i/>
                <w:sz w:val="24"/>
                <w:szCs w:val="24"/>
              </w:rPr>
              <w:t xml:space="preserve">urodydami </w:t>
            </w:r>
            <w:r>
              <w:rPr>
                <w:rFonts w:ascii="Times New Roman" w:hAnsi="Times New Roman"/>
                <w:i/>
                <w:sz w:val="24"/>
                <w:szCs w:val="24"/>
              </w:rPr>
              <w:t>tyrėjų skaičiaus</w:t>
            </w:r>
            <w:r w:rsidRPr="00F64306">
              <w:rPr>
                <w:rFonts w:ascii="Times New Roman" w:hAnsi="Times New Roman"/>
                <w:i/>
                <w:sz w:val="24"/>
                <w:szCs w:val="24"/>
              </w:rPr>
              <w:t xml:space="preserve"> pokytį, nurodykite tik teikiamo projekto dėka projekto metu ir įgyvendinus projektą </w:t>
            </w:r>
            <w:r>
              <w:rPr>
                <w:rFonts w:ascii="Times New Roman" w:hAnsi="Times New Roman"/>
                <w:i/>
                <w:sz w:val="24"/>
                <w:szCs w:val="24"/>
              </w:rPr>
              <w:t xml:space="preserve">per 3 metus </w:t>
            </w:r>
            <w:r w:rsidRPr="00F64306">
              <w:rPr>
                <w:rFonts w:ascii="Times New Roman" w:hAnsi="Times New Roman"/>
                <w:i/>
                <w:sz w:val="24"/>
                <w:szCs w:val="24"/>
              </w:rPr>
              <w:t>sukurtų darbo vietų skaičiaus padidėjimą. Darbo vietos skaičiuojamos viso etato ekvivalentais</w:t>
            </w:r>
            <w:r>
              <w:rPr>
                <w:rFonts w:ascii="Times New Roman" w:hAnsi="Times New Roman"/>
                <w:i/>
                <w:sz w:val="24"/>
                <w:szCs w:val="24"/>
              </w:rPr>
              <w:t xml:space="preserve">. </w:t>
            </w:r>
          </w:p>
        </w:tc>
        <w:tc>
          <w:tcPr>
            <w:tcW w:w="1560" w:type="dxa"/>
          </w:tcPr>
          <w:p w:rsidR="008B5421" w:rsidRPr="00F64306" w:rsidRDefault="008B5421" w:rsidP="00DB7A74">
            <w:pPr>
              <w:rPr>
                <w:rFonts w:ascii="Times New Roman" w:hAnsi="Times New Roman"/>
                <w:sz w:val="24"/>
                <w:szCs w:val="24"/>
              </w:rPr>
            </w:pPr>
          </w:p>
        </w:tc>
        <w:tc>
          <w:tcPr>
            <w:tcW w:w="1417" w:type="dxa"/>
          </w:tcPr>
          <w:p w:rsidR="008B5421" w:rsidRPr="00F64306" w:rsidRDefault="008B5421" w:rsidP="00DB7A74">
            <w:pPr>
              <w:rPr>
                <w:rFonts w:ascii="Times New Roman" w:hAnsi="Times New Roman"/>
                <w:sz w:val="24"/>
                <w:szCs w:val="24"/>
              </w:rPr>
            </w:pPr>
          </w:p>
        </w:tc>
        <w:tc>
          <w:tcPr>
            <w:tcW w:w="851" w:type="dxa"/>
          </w:tcPr>
          <w:p w:rsidR="008B5421" w:rsidRPr="00F64306" w:rsidRDefault="008B5421" w:rsidP="00DB7A74">
            <w:pPr>
              <w:rPr>
                <w:rFonts w:ascii="Times New Roman" w:hAnsi="Times New Roman"/>
                <w:sz w:val="24"/>
                <w:szCs w:val="24"/>
              </w:rPr>
            </w:pPr>
          </w:p>
        </w:tc>
        <w:tc>
          <w:tcPr>
            <w:tcW w:w="850" w:type="dxa"/>
          </w:tcPr>
          <w:p w:rsidR="008B5421" w:rsidRPr="00F64306" w:rsidRDefault="008B5421" w:rsidP="00DB7A74">
            <w:pPr>
              <w:rPr>
                <w:rFonts w:ascii="Times New Roman" w:hAnsi="Times New Roman"/>
                <w:sz w:val="24"/>
                <w:szCs w:val="24"/>
              </w:rPr>
            </w:pPr>
          </w:p>
        </w:tc>
        <w:tc>
          <w:tcPr>
            <w:tcW w:w="873" w:type="dxa"/>
          </w:tcPr>
          <w:p w:rsidR="008B5421" w:rsidRPr="00F64306" w:rsidRDefault="008B5421" w:rsidP="00DB7A74">
            <w:pPr>
              <w:rPr>
                <w:rFonts w:ascii="Times New Roman" w:hAnsi="Times New Roman"/>
                <w:sz w:val="24"/>
                <w:szCs w:val="24"/>
              </w:rPr>
            </w:pPr>
          </w:p>
        </w:tc>
      </w:tr>
      <w:tr w:rsidR="008B5421" w:rsidRPr="00F64306" w:rsidTr="00DB7A74">
        <w:tc>
          <w:tcPr>
            <w:tcW w:w="9628" w:type="dxa"/>
            <w:gridSpan w:val="6"/>
            <w:shd w:val="clear" w:color="auto" w:fill="D9D9D9" w:themeFill="background1" w:themeFillShade="D9"/>
          </w:tcPr>
          <w:p w:rsidR="008B5421" w:rsidRPr="00F64306" w:rsidRDefault="008B5421" w:rsidP="00DB7A74">
            <w:pPr>
              <w:jc w:val="both"/>
              <w:rPr>
                <w:rFonts w:ascii="Times New Roman" w:hAnsi="Times New Roman"/>
                <w:sz w:val="24"/>
                <w:szCs w:val="24"/>
              </w:rPr>
            </w:pPr>
            <w:r>
              <w:rPr>
                <w:rFonts w:ascii="Times New Roman" w:hAnsi="Times New Roman"/>
                <w:sz w:val="24"/>
                <w:szCs w:val="24"/>
              </w:rPr>
              <w:t xml:space="preserve">5.3. </w:t>
            </w:r>
            <w:r w:rsidRPr="00F64306">
              <w:rPr>
                <w:rFonts w:ascii="Times New Roman" w:hAnsi="Times New Roman"/>
                <w:sz w:val="24"/>
                <w:szCs w:val="24"/>
              </w:rPr>
              <w:t>Naujai sukurtų tyrėjų darbo vietų dalis (proc</w:t>
            </w:r>
            <w:r>
              <w:rPr>
                <w:rFonts w:ascii="Times New Roman" w:hAnsi="Times New Roman"/>
                <w:sz w:val="24"/>
                <w:szCs w:val="24"/>
              </w:rPr>
              <w:t>entais</w:t>
            </w:r>
            <w:r w:rsidRPr="00F64306">
              <w:rPr>
                <w:rFonts w:ascii="Times New Roman" w:hAnsi="Times New Roman"/>
                <w:sz w:val="24"/>
                <w:szCs w:val="24"/>
              </w:rPr>
              <w:t>) nuo visų sukurtų nauj</w:t>
            </w:r>
            <w:r>
              <w:rPr>
                <w:rFonts w:ascii="Times New Roman" w:hAnsi="Times New Roman"/>
                <w:sz w:val="24"/>
                <w:szCs w:val="24"/>
              </w:rPr>
              <w:t>ų</w:t>
            </w:r>
            <w:r w:rsidRPr="00F64306">
              <w:rPr>
                <w:rFonts w:ascii="Times New Roman" w:hAnsi="Times New Roman"/>
                <w:sz w:val="24"/>
                <w:szCs w:val="24"/>
              </w:rPr>
              <w:t xml:space="preserve"> darbo vietų</w:t>
            </w:r>
            <w:r>
              <w:rPr>
                <w:rFonts w:ascii="Times New Roman" w:hAnsi="Times New Roman"/>
                <w:sz w:val="24"/>
                <w:szCs w:val="24"/>
              </w:rPr>
              <w:t xml:space="preserve"> </w:t>
            </w:r>
            <w:r>
              <w:rPr>
                <w:rFonts w:ascii="Times New Roman" w:hAnsi="Times New Roman"/>
                <w:i/>
                <w:sz w:val="24"/>
                <w:szCs w:val="24"/>
              </w:rPr>
              <w:t>(vadovaujantis</w:t>
            </w:r>
            <w:r w:rsidRPr="00F64306">
              <w:rPr>
                <w:rFonts w:ascii="Times New Roman" w:hAnsi="Times New Roman"/>
                <w:i/>
                <w:sz w:val="24"/>
                <w:szCs w:val="24"/>
              </w:rPr>
              <w:t xml:space="preserve"> </w:t>
            </w:r>
            <w:r w:rsidRPr="00201E83">
              <w:rPr>
                <w:rFonts w:ascii="Times New Roman" w:hAnsi="Times New Roman"/>
                <w:i/>
                <w:sz w:val="24"/>
                <w:szCs w:val="24"/>
              </w:rPr>
              <w:t>Aprašo</w:t>
            </w:r>
            <w:r w:rsidRPr="00F64306">
              <w:rPr>
                <w:rFonts w:ascii="Times New Roman" w:hAnsi="Times New Roman"/>
                <w:i/>
                <w:sz w:val="24"/>
                <w:szCs w:val="24"/>
              </w:rPr>
              <w:t xml:space="preserve"> </w:t>
            </w:r>
            <w:r w:rsidRPr="00201E83">
              <w:rPr>
                <w:rFonts w:ascii="Times New Roman" w:hAnsi="Times New Roman"/>
                <w:i/>
                <w:sz w:val="24"/>
                <w:szCs w:val="24"/>
              </w:rPr>
              <w:t>27.4</w:t>
            </w:r>
            <w:r>
              <w:rPr>
                <w:rFonts w:ascii="Times New Roman" w:hAnsi="Times New Roman"/>
                <w:i/>
                <w:sz w:val="24"/>
                <w:szCs w:val="24"/>
              </w:rPr>
              <w:t xml:space="preserve"> papunkčiu,</w:t>
            </w:r>
            <w:r w:rsidRPr="00F64306">
              <w:rPr>
                <w:rFonts w:ascii="Times New Roman" w:hAnsi="Times New Roman"/>
                <w:i/>
                <w:sz w:val="24"/>
                <w:szCs w:val="24"/>
              </w:rPr>
              <w:t xml:space="preserve"> ne mažiau kaip 20 proc</w:t>
            </w:r>
            <w:r>
              <w:rPr>
                <w:rFonts w:ascii="Times New Roman" w:hAnsi="Times New Roman"/>
                <w:i/>
                <w:sz w:val="24"/>
                <w:szCs w:val="24"/>
              </w:rPr>
              <w:t>entų</w:t>
            </w:r>
            <w:r w:rsidRPr="00F64306">
              <w:rPr>
                <w:rFonts w:ascii="Times New Roman" w:hAnsi="Times New Roman"/>
                <w:i/>
                <w:sz w:val="24"/>
                <w:szCs w:val="24"/>
              </w:rPr>
              <w:t xml:space="preserve"> sukuriamų naujų darbo vietų turi būti skirtos tyrėjų darbo vietoms (jei 20 proc</w:t>
            </w:r>
            <w:r>
              <w:rPr>
                <w:rFonts w:ascii="Times New Roman" w:hAnsi="Times New Roman"/>
                <w:i/>
                <w:sz w:val="24"/>
                <w:szCs w:val="24"/>
              </w:rPr>
              <w:t>entų</w:t>
            </w:r>
            <w:r w:rsidRPr="00F64306">
              <w:rPr>
                <w:rFonts w:ascii="Times New Roman" w:hAnsi="Times New Roman"/>
                <w:i/>
                <w:sz w:val="24"/>
                <w:szCs w:val="24"/>
              </w:rPr>
              <w:t xml:space="preserve"> sukuriamų naujų darbo vietų sudaro mažiau nei 1 darbo vietą, tuomet mažiausiai 1 iš naujai sukuriamų darbo vietų, skaičiuojant viso etato ekvivalentu, turi būti tyrėjo darbo vieta). Sukurtos naujos darbo vietos </w:t>
            </w:r>
            <w:r>
              <w:rPr>
                <w:rFonts w:ascii="Times New Roman" w:hAnsi="Times New Roman"/>
                <w:i/>
                <w:sz w:val="24"/>
                <w:szCs w:val="24"/>
              </w:rPr>
              <w:t>turi būti</w:t>
            </w:r>
            <w:r w:rsidRPr="00F64306">
              <w:rPr>
                <w:rFonts w:ascii="Times New Roman" w:hAnsi="Times New Roman"/>
                <w:i/>
                <w:sz w:val="24"/>
                <w:szCs w:val="24"/>
              </w:rPr>
              <w:t xml:space="preserve"> išlaikomos ne mažiau kaip 5 metus (labai mažų, mažų ir vidutinių įmonių atveju – ne mažiau kaip 3 metus) nuo pirmosios priėmimo į darbo vietą dienos</w:t>
            </w:r>
            <w:r>
              <w:rPr>
                <w:rFonts w:ascii="Times New Roman" w:hAnsi="Times New Roman"/>
                <w:i/>
                <w:sz w:val="24"/>
                <w:szCs w:val="24"/>
              </w:rPr>
              <w:t>).</w:t>
            </w:r>
          </w:p>
        </w:tc>
      </w:tr>
      <w:tr w:rsidR="008B5421" w:rsidRPr="00F64306" w:rsidTr="00DB7A74">
        <w:tc>
          <w:tcPr>
            <w:tcW w:w="7054" w:type="dxa"/>
            <w:gridSpan w:val="3"/>
            <w:shd w:val="clear" w:color="auto" w:fill="D9D9D9" w:themeFill="background1" w:themeFillShade="D9"/>
          </w:tcPr>
          <w:p w:rsidR="008B5421" w:rsidRPr="00F64306" w:rsidRDefault="008B5421" w:rsidP="00DB7A74">
            <w:pPr>
              <w:rPr>
                <w:rFonts w:ascii="Times New Roman" w:hAnsi="Times New Roman"/>
                <w:sz w:val="24"/>
                <w:szCs w:val="24"/>
              </w:rPr>
            </w:pPr>
            <w:r>
              <w:rPr>
                <w:rFonts w:ascii="Times New Roman" w:hAnsi="Times New Roman"/>
                <w:sz w:val="24"/>
                <w:szCs w:val="24"/>
              </w:rPr>
              <w:lastRenderedPageBreak/>
              <w:t xml:space="preserve">5.3.1. </w:t>
            </w:r>
            <w:r w:rsidRPr="00F64306">
              <w:rPr>
                <w:rFonts w:ascii="Times New Roman" w:hAnsi="Times New Roman"/>
                <w:sz w:val="24"/>
                <w:szCs w:val="24"/>
              </w:rPr>
              <w:t>Naujai sukurtos darbo vietos (VEE)</w:t>
            </w:r>
          </w:p>
        </w:tc>
        <w:tc>
          <w:tcPr>
            <w:tcW w:w="2574" w:type="dxa"/>
            <w:gridSpan w:val="3"/>
            <w:shd w:val="clear" w:color="auto" w:fill="auto"/>
          </w:tcPr>
          <w:p w:rsidR="008B5421" w:rsidRPr="00F64306" w:rsidRDefault="008B5421" w:rsidP="00DB7A74">
            <w:pPr>
              <w:rPr>
                <w:rFonts w:ascii="Times New Roman" w:hAnsi="Times New Roman"/>
                <w:sz w:val="24"/>
                <w:szCs w:val="24"/>
              </w:rPr>
            </w:pPr>
          </w:p>
        </w:tc>
      </w:tr>
      <w:tr w:rsidR="008B5421" w:rsidRPr="00F64306" w:rsidTr="00DB7A74">
        <w:tc>
          <w:tcPr>
            <w:tcW w:w="7054" w:type="dxa"/>
            <w:gridSpan w:val="3"/>
            <w:shd w:val="clear" w:color="auto" w:fill="D9D9D9" w:themeFill="background1" w:themeFillShade="D9"/>
          </w:tcPr>
          <w:p w:rsidR="008B5421" w:rsidRPr="00F64306" w:rsidRDefault="008B5421" w:rsidP="00DB7A74">
            <w:pPr>
              <w:rPr>
                <w:rFonts w:ascii="Times New Roman" w:hAnsi="Times New Roman"/>
                <w:sz w:val="24"/>
                <w:szCs w:val="24"/>
              </w:rPr>
            </w:pPr>
            <w:r>
              <w:rPr>
                <w:rFonts w:ascii="Times New Roman" w:hAnsi="Times New Roman"/>
                <w:sz w:val="24"/>
                <w:szCs w:val="24"/>
              </w:rPr>
              <w:t xml:space="preserve">5.3.2. </w:t>
            </w:r>
            <w:r w:rsidRPr="00F64306">
              <w:rPr>
                <w:rFonts w:ascii="Times New Roman" w:hAnsi="Times New Roman"/>
                <w:sz w:val="24"/>
                <w:szCs w:val="24"/>
              </w:rPr>
              <w:t>Naujai sukurtų tyrėjų darbo vietų dalis (proc</w:t>
            </w:r>
            <w:r>
              <w:rPr>
                <w:rFonts w:ascii="Times New Roman" w:hAnsi="Times New Roman"/>
                <w:sz w:val="24"/>
                <w:szCs w:val="24"/>
              </w:rPr>
              <w:t>entais</w:t>
            </w:r>
            <w:r w:rsidRPr="00F64306">
              <w:rPr>
                <w:rFonts w:ascii="Times New Roman" w:hAnsi="Times New Roman"/>
                <w:sz w:val="24"/>
                <w:szCs w:val="24"/>
              </w:rPr>
              <w:t>) nuo visų sukurtų darbo vietų</w:t>
            </w:r>
          </w:p>
        </w:tc>
        <w:tc>
          <w:tcPr>
            <w:tcW w:w="2574" w:type="dxa"/>
            <w:gridSpan w:val="3"/>
            <w:shd w:val="clear" w:color="auto" w:fill="auto"/>
          </w:tcPr>
          <w:p w:rsidR="008B5421" w:rsidRPr="00F64306" w:rsidRDefault="008B5421" w:rsidP="00DB7A74">
            <w:pPr>
              <w:rPr>
                <w:rFonts w:ascii="Times New Roman" w:hAnsi="Times New Roman"/>
                <w:sz w:val="24"/>
                <w:szCs w:val="24"/>
              </w:rPr>
            </w:pPr>
          </w:p>
        </w:tc>
      </w:tr>
    </w:tbl>
    <w:p w:rsidR="008B5421" w:rsidRPr="00F64306" w:rsidRDefault="008B5421" w:rsidP="008B5421">
      <w:pPr>
        <w:spacing w:after="0" w:line="240" w:lineRule="auto"/>
        <w:jc w:val="both"/>
        <w:rPr>
          <w:rFonts w:ascii="Times New Roman" w:hAnsi="Times New Roman"/>
          <w:i/>
          <w:sz w:val="24"/>
          <w:szCs w:val="24"/>
        </w:rPr>
      </w:pPr>
      <w:r w:rsidRPr="00F64306">
        <w:rPr>
          <w:rFonts w:ascii="Times New Roman" w:hAnsi="Times New Roman"/>
          <w:i/>
          <w:sz w:val="24"/>
          <w:szCs w:val="24"/>
        </w:rPr>
        <w:t xml:space="preserve"> </w:t>
      </w:r>
    </w:p>
    <w:p w:rsidR="008B5421" w:rsidRDefault="008B5421" w:rsidP="008B5421">
      <w:pPr>
        <w:spacing w:after="0" w:line="240" w:lineRule="auto"/>
        <w:rPr>
          <w:rFonts w:ascii="Times New Roman" w:hAnsi="Times New Roman"/>
          <w:b/>
          <w:sz w:val="24"/>
          <w:szCs w:val="24"/>
        </w:rPr>
      </w:pPr>
      <w:r>
        <w:rPr>
          <w:rFonts w:ascii="Times New Roman" w:hAnsi="Times New Roman"/>
          <w:b/>
          <w:sz w:val="24"/>
          <w:szCs w:val="24"/>
        </w:rPr>
        <w:t>6</w:t>
      </w:r>
      <w:r w:rsidRPr="00F64306">
        <w:rPr>
          <w:rFonts w:ascii="Times New Roman" w:hAnsi="Times New Roman"/>
          <w:b/>
          <w:sz w:val="24"/>
          <w:szCs w:val="24"/>
        </w:rPr>
        <w:t xml:space="preserve">. Informacija apie investuotojo pajamas ir investicijas į </w:t>
      </w:r>
      <w:r w:rsidRPr="00C54803">
        <w:rPr>
          <w:rFonts w:ascii="Times New Roman" w:hAnsi="Times New Roman"/>
          <w:b/>
          <w:sz w:val="24"/>
          <w:szCs w:val="24"/>
        </w:rPr>
        <w:t>MTEPI</w:t>
      </w:r>
      <w:r w:rsidRPr="00F64306">
        <w:rPr>
          <w:rFonts w:ascii="Times New Roman" w:hAnsi="Times New Roman"/>
          <w:b/>
          <w:sz w:val="24"/>
          <w:szCs w:val="24"/>
        </w:rPr>
        <w:t xml:space="preserve"> sritį</w:t>
      </w:r>
      <w:r>
        <w:rPr>
          <w:rFonts w:ascii="Times New Roman" w:hAnsi="Times New Roman"/>
          <w:b/>
          <w:sz w:val="24"/>
          <w:szCs w:val="24"/>
        </w:rPr>
        <w:t>:</w:t>
      </w:r>
    </w:p>
    <w:p w:rsidR="008B5421" w:rsidRDefault="008B5421" w:rsidP="008B5421">
      <w:pPr>
        <w:spacing w:after="0" w:line="240" w:lineRule="auto"/>
        <w:rPr>
          <w:rFonts w:ascii="Times New Roman" w:hAnsi="Times New Roman"/>
          <w:b/>
          <w:sz w:val="24"/>
          <w:szCs w:val="24"/>
        </w:rPr>
      </w:pPr>
    </w:p>
    <w:p w:rsidR="008B5421" w:rsidRPr="00F64306" w:rsidRDefault="008B5421" w:rsidP="008B5421">
      <w:pPr>
        <w:spacing w:after="0" w:line="240" w:lineRule="auto"/>
        <w:jc w:val="both"/>
        <w:rPr>
          <w:rFonts w:ascii="Times New Roman" w:hAnsi="Times New Roman"/>
          <w:b/>
          <w:sz w:val="24"/>
          <w:szCs w:val="24"/>
        </w:rPr>
      </w:pPr>
      <w:r>
        <w:rPr>
          <w:rFonts w:ascii="Times New Roman" w:hAnsi="Times New Roman"/>
          <w:b/>
          <w:sz w:val="24"/>
          <w:szCs w:val="24"/>
        </w:rPr>
        <w:t>6.1. Informacija apie investuotojo (</w:t>
      </w:r>
      <w:r>
        <w:rPr>
          <w:rFonts w:ascii="Times New Roman" w:hAnsi="Times New Roman"/>
          <w:b/>
          <w:bCs/>
          <w:sz w:val="24"/>
          <w:szCs w:val="24"/>
          <w:lang w:eastAsia="lt-LT"/>
        </w:rPr>
        <w:t>įskaitant investuotojo įmonių grupę)</w:t>
      </w:r>
      <w:r>
        <w:rPr>
          <w:rFonts w:ascii="Times New Roman" w:hAnsi="Times New Roman"/>
          <w:b/>
          <w:sz w:val="24"/>
          <w:szCs w:val="24"/>
        </w:rPr>
        <w:t xml:space="preserve"> pajamas ir investicijas į MTEPI sritį ir turtą iki paraiškos pateikimo.</w:t>
      </w:r>
    </w:p>
    <w:tbl>
      <w:tblPr>
        <w:tblStyle w:val="TableGrid"/>
        <w:tblW w:w="9628" w:type="dxa"/>
        <w:tblLook w:val="04A0" w:firstRow="1" w:lastRow="0" w:firstColumn="1" w:lastColumn="0" w:noHBand="0" w:noVBand="1"/>
      </w:tblPr>
      <w:tblGrid>
        <w:gridCol w:w="2262"/>
        <w:gridCol w:w="1107"/>
        <w:gridCol w:w="992"/>
        <w:gridCol w:w="992"/>
        <w:gridCol w:w="1559"/>
        <w:gridCol w:w="2716"/>
      </w:tblGrid>
      <w:tr w:rsidR="008B5421" w:rsidRPr="00F64306" w:rsidTr="00DB7A74">
        <w:trPr>
          <w:trHeight w:val="916"/>
        </w:trPr>
        <w:tc>
          <w:tcPr>
            <w:tcW w:w="2262" w:type="dxa"/>
            <w:shd w:val="clear" w:color="auto" w:fill="D9D9D9" w:themeFill="background1" w:themeFillShade="D9"/>
          </w:tcPr>
          <w:p w:rsidR="008B5421" w:rsidRPr="00F64306" w:rsidRDefault="008B5421" w:rsidP="00DB7A74">
            <w:pPr>
              <w:rPr>
                <w:rFonts w:ascii="Times New Roman" w:hAnsi="Times New Roman"/>
                <w:sz w:val="24"/>
                <w:szCs w:val="24"/>
              </w:rPr>
            </w:pPr>
          </w:p>
        </w:tc>
        <w:tc>
          <w:tcPr>
            <w:tcW w:w="1107"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N-3</w:t>
            </w:r>
          </w:p>
        </w:tc>
        <w:tc>
          <w:tcPr>
            <w:tcW w:w="992"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N-2</w:t>
            </w:r>
          </w:p>
        </w:tc>
        <w:tc>
          <w:tcPr>
            <w:tcW w:w="992"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N-1</w:t>
            </w:r>
          </w:p>
        </w:tc>
        <w:tc>
          <w:tcPr>
            <w:tcW w:w="1559"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 xml:space="preserve">N (paraiškos pateikimo </w:t>
            </w:r>
            <w:r>
              <w:rPr>
                <w:rFonts w:ascii="Times New Roman" w:hAnsi="Times New Roman"/>
                <w:sz w:val="24"/>
                <w:szCs w:val="24"/>
              </w:rPr>
              <w:t>data</w:t>
            </w:r>
            <w:r w:rsidRPr="00F64306">
              <w:rPr>
                <w:rFonts w:ascii="Times New Roman" w:hAnsi="Times New Roman"/>
                <w:sz w:val="24"/>
                <w:szCs w:val="24"/>
              </w:rPr>
              <w:t>)</w:t>
            </w:r>
          </w:p>
        </w:tc>
        <w:tc>
          <w:tcPr>
            <w:tcW w:w="2716"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Vidutinės pajamos (</w:t>
            </w:r>
            <w:proofErr w:type="spellStart"/>
            <w:r w:rsidRPr="00F64306">
              <w:rPr>
                <w:rFonts w:ascii="Times New Roman" w:hAnsi="Times New Roman"/>
                <w:sz w:val="24"/>
                <w:szCs w:val="24"/>
              </w:rPr>
              <w:t>Eur</w:t>
            </w:r>
            <w:proofErr w:type="spellEnd"/>
            <w:r w:rsidRPr="00F64306">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(i</w:t>
            </w:r>
            <w:r w:rsidRPr="00F64306">
              <w:rPr>
                <w:rFonts w:ascii="Times New Roman" w:hAnsi="Times New Roman"/>
                <w:bCs/>
                <w:i/>
                <w:sz w:val="24"/>
                <w:szCs w:val="24"/>
              </w:rPr>
              <w:t>nvestuotojo vidutinės metinės pajamos (</w:t>
            </w:r>
            <w:proofErr w:type="spellStart"/>
            <w:r w:rsidRPr="00F64306">
              <w:rPr>
                <w:rFonts w:ascii="Times New Roman" w:hAnsi="Times New Roman"/>
                <w:bCs/>
                <w:i/>
                <w:sz w:val="24"/>
                <w:szCs w:val="24"/>
              </w:rPr>
              <w:t>Eur</w:t>
            </w:r>
            <w:proofErr w:type="spellEnd"/>
            <w:r w:rsidRPr="00F64306">
              <w:rPr>
                <w:rFonts w:ascii="Times New Roman" w:hAnsi="Times New Roman"/>
                <w:bCs/>
                <w:i/>
                <w:sz w:val="24"/>
                <w:szCs w:val="24"/>
              </w:rPr>
              <w:t>) (įskaitant investuotojo įmonių grupės pajamas) per paskutinius 3 finansinius metus iki paraiškos pateikimo (laikotarpiu nuo N-3 metų iki N-1 metų)</w:t>
            </w:r>
          </w:p>
        </w:tc>
      </w:tr>
      <w:tr w:rsidR="008B5421" w:rsidRPr="00F64306" w:rsidTr="00DB7A74">
        <w:trPr>
          <w:trHeight w:val="621"/>
        </w:trPr>
        <w:tc>
          <w:tcPr>
            <w:tcW w:w="2262" w:type="dxa"/>
            <w:shd w:val="clear" w:color="auto" w:fill="D9D9D9" w:themeFill="background1" w:themeFillShade="D9"/>
          </w:tcPr>
          <w:p w:rsidR="008B5421" w:rsidRPr="00F64306" w:rsidRDefault="008B5421" w:rsidP="00DB7A74">
            <w:pPr>
              <w:rPr>
                <w:rFonts w:ascii="Times New Roman" w:hAnsi="Times New Roman"/>
                <w:sz w:val="24"/>
                <w:szCs w:val="24"/>
              </w:rPr>
            </w:pPr>
            <w:r>
              <w:rPr>
                <w:rFonts w:ascii="Times New Roman" w:hAnsi="Times New Roman"/>
                <w:sz w:val="24"/>
                <w:szCs w:val="24"/>
              </w:rPr>
              <w:t xml:space="preserve">6.1.1. </w:t>
            </w:r>
            <w:r w:rsidRPr="00F64306">
              <w:rPr>
                <w:rFonts w:ascii="Times New Roman" w:hAnsi="Times New Roman"/>
                <w:sz w:val="24"/>
                <w:szCs w:val="24"/>
              </w:rPr>
              <w:t>Investuotojo pajamos (</w:t>
            </w:r>
            <w:proofErr w:type="spellStart"/>
            <w:r w:rsidRPr="00F64306">
              <w:rPr>
                <w:rFonts w:ascii="Times New Roman" w:hAnsi="Times New Roman"/>
                <w:sz w:val="24"/>
                <w:szCs w:val="24"/>
              </w:rPr>
              <w:t>Eur</w:t>
            </w:r>
            <w:proofErr w:type="spellEnd"/>
            <w:r w:rsidRPr="00F64306">
              <w:rPr>
                <w:rFonts w:ascii="Times New Roman" w:hAnsi="Times New Roman"/>
                <w:sz w:val="24"/>
                <w:szCs w:val="24"/>
              </w:rPr>
              <w:t>)</w:t>
            </w:r>
          </w:p>
        </w:tc>
        <w:tc>
          <w:tcPr>
            <w:tcW w:w="1107"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1559" w:type="dxa"/>
          </w:tcPr>
          <w:p w:rsidR="008B5421" w:rsidRPr="00F64306" w:rsidRDefault="008B5421" w:rsidP="00DB7A74">
            <w:pPr>
              <w:rPr>
                <w:rFonts w:ascii="Times New Roman" w:hAnsi="Times New Roman"/>
                <w:sz w:val="24"/>
                <w:szCs w:val="24"/>
              </w:rPr>
            </w:pPr>
          </w:p>
        </w:tc>
        <w:tc>
          <w:tcPr>
            <w:tcW w:w="2716" w:type="dxa"/>
          </w:tcPr>
          <w:p w:rsidR="008B5421" w:rsidRPr="00F64306" w:rsidRDefault="008B5421" w:rsidP="00DB7A74">
            <w:pPr>
              <w:rPr>
                <w:rFonts w:ascii="Times New Roman" w:hAnsi="Times New Roman"/>
                <w:sz w:val="24"/>
                <w:szCs w:val="24"/>
              </w:rPr>
            </w:pPr>
          </w:p>
        </w:tc>
      </w:tr>
      <w:tr w:rsidR="008B5421" w:rsidRPr="00F64306" w:rsidTr="00DB7A74">
        <w:trPr>
          <w:trHeight w:val="397"/>
        </w:trPr>
        <w:tc>
          <w:tcPr>
            <w:tcW w:w="2262" w:type="dxa"/>
            <w:shd w:val="clear" w:color="auto" w:fill="D9D9D9" w:themeFill="background1" w:themeFillShade="D9"/>
          </w:tcPr>
          <w:p w:rsidR="008B5421" w:rsidRPr="00F64306" w:rsidRDefault="008B5421" w:rsidP="00DB7A74">
            <w:pPr>
              <w:rPr>
                <w:rFonts w:ascii="Times New Roman" w:hAnsi="Times New Roman"/>
                <w:sz w:val="24"/>
                <w:szCs w:val="24"/>
              </w:rPr>
            </w:pPr>
            <w:r>
              <w:rPr>
                <w:rFonts w:ascii="Times New Roman" w:hAnsi="Times New Roman"/>
                <w:sz w:val="24"/>
                <w:szCs w:val="24"/>
              </w:rPr>
              <w:t xml:space="preserve">6.1.2. </w:t>
            </w:r>
            <w:r w:rsidRPr="00F64306">
              <w:rPr>
                <w:rFonts w:ascii="Times New Roman" w:hAnsi="Times New Roman"/>
                <w:sz w:val="24"/>
                <w:szCs w:val="24"/>
              </w:rPr>
              <w:t>Investuotojo investicijos į MTEPI (</w:t>
            </w:r>
            <w:proofErr w:type="spellStart"/>
            <w:r w:rsidRPr="00F64306">
              <w:rPr>
                <w:rFonts w:ascii="Times New Roman" w:hAnsi="Times New Roman"/>
                <w:sz w:val="24"/>
                <w:szCs w:val="24"/>
              </w:rPr>
              <w:t>Eur</w:t>
            </w:r>
            <w:proofErr w:type="spellEnd"/>
            <w:r w:rsidRPr="00F64306">
              <w:rPr>
                <w:rFonts w:ascii="Times New Roman" w:hAnsi="Times New Roman"/>
                <w:sz w:val="24"/>
                <w:szCs w:val="24"/>
              </w:rPr>
              <w:t>)</w:t>
            </w:r>
          </w:p>
        </w:tc>
        <w:tc>
          <w:tcPr>
            <w:tcW w:w="1107"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1559" w:type="dxa"/>
          </w:tcPr>
          <w:p w:rsidR="008B5421" w:rsidRPr="00F64306" w:rsidRDefault="008B5421" w:rsidP="00DB7A74">
            <w:pPr>
              <w:rPr>
                <w:rFonts w:ascii="Times New Roman" w:hAnsi="Times New Roman"/>
                <w:sz w:val="24"/>
                <w:szCs w:val="24"/>
              </w:rPr>
            </w:pPr>
          </w:p>
        </w:tc>
        <w:tc>
          <w:tcPr>
            <w:tcW w:w="2716" w:type="dxa"/>
            <w:shd w:val="clear" w:color="auto" w:fill="D9D9D9" w:themeFill="background1" w:themeFillShade="D9"/>
          </w:tcPr>
          <w:p w:rsidR="008B5421" w:rsidRPr="00F64306" w:rsidRDefault="008B5421" w:rsidP="00DB7A74">
            <w:pPr>
              <w:rPr>
                <w:rFonts w:ascii="Times New Roman" w:hAnsi="Times New Roman"/>
                <w:sz w:val="24"/>
                <w:szCs w:val="24"/>
              </w:rPr>
            </w:pPr>
          </w:p>
        </w:tc>
      </w:tr>
      <w:tr w:rsidR="008B5421" w:rsidRPr="00F64306" w:rsidTr="00DB7A74">
        <w:trPr>
          <w:trHeight w:val="397"/>
        </w:trPr>
        <w:tc>
          <w:tcPr>
            <w:tcW w:w="2262" w:type="dxa"/>
            <w:shd w:val="clear" w:color="auto" w:fill="D9D9D9" w:themeFill="background1" w:themeFillShade="D9"/>
          </w:tcPr>
          <w:p w:rsidR="008B5421" w:rsidRPr="00F64306" w:rsidRDefault="008B5421" w:rsidP="00DB7A74">
            <w:pPr>
              <w:rPr>
                <w:rFonts w:ascii="Times New Roman" w:hAnsi="Times New Roman"/>
                <w:sz w:val="24"/>
                <w:szCs w:val="24"/>
              </w:rPr>
            </w:pPr>
            <w:r>
              <w:rPr>
                <w:rFonts w:ascii="Times New Roman" w:hAnsi="Times New Roman"/>
                <w:sz w:val="24"/>
                <w:szCs w:val="24"/>
              </w:rPr>
              <w:t xml:space="preserve">6.1.3. </w:t>
            </w:r>
            <w:r w:rsidRPr="00F64306">
              <w:rPr>
                <w:rFonts w:ascii="Times New Roman" w:hAnsi="Times New Roman"/>
                <w:sz w:val="24"/>
                <w:szCs w:val="24"/>
              </w:rPr>
              <w:t>Investicijų į MTEPI dalis (proc</w:t>
            </w:r>
            <w:r>
              <w:rPr>
                <w:rFonts w:ascii="Times New Roman" w:hAnsi="Times New Roman"/>
                <w:sz w:val="24"/>
                <w:szCs w:val="24"/>
              </w:rPr>
              <w:t>entais</w:t>
            </w:r>
            <w:r w:rsidRPr="00F64306">
              <w:rPr>
                <w:rFonts w:ascii="Times New Roman" w:hAnsi="Times New Roman"/>
                <w:sz w:val="24"/>
                <w:szCs w:val="24"/>
              </w:rPr>
              <w:t>) nuo vidutinių metinių pajamų</w:t>
            </w:r>
            <w:r>
              <w:rPr>
                <w:rFonts w:ascii="Times New Roman" w:hAnsi="Times New Roman"/>
                <w:sz w:val="24"/>
                <w:szCs w:val="24"/>
              </w:rPr>
              <w:t xml:space="preserve"> </w:t>
            </w:r>
            <w:r>
              <w:rPr>
                <w:rFonts w:ascii="Times New Roman" w:hAnsi="Times New Roman"/>
                <w:i/>
                <w:sz w:val="24"/>
                <w:szCs w:val="24"/>
              </w:rPr>
              <w:t>(v</w:t>
            </w:r>
            <w:r>
              <w:rPr>
                <w:rFonts w:ascii="Times New Roman" w:hAnsi="Times New Roman"/>
                <w:bCs/>
                <w:i/>
                <w:sz w:val="24"/>
                <w:szCs w:val="24"/>
              </w:rPr>
              <w:t>adovaujantis</w:t>
            </w:r>
            <w:r w:rsidRPr="00F64306">
              <w:rPr>
                <w:rFonts w:ascii="Times New Roman" w:hAnsi="Times New Roman"/>
                <w:bCs/>
                <w:i/>
                <w:sz w:val="24"/>
                <w:szCs w:val="24"/>
              </w:rPr>
              <w:t xml:space="preserve"> Aprašo </w:t>
            </w:r>
            <w:r w:rsidRPr="004E5EED">
              <w:rPr>
                <w:rFonts w:ascii="Times New Roman" w:hAnsi="Times New Roman"/>
                <w:bCs/>
                <w:i/>
                <w:sz w:val="24"/>
                <w:szCs w:val="24"/>
                <w:highlight w:val="lightGray"/>
              </w:rPr>
              <w:t>2</w:t>
            </w:r>
            <w:r>
              <w:rPr>
                <w:rFonts w:ascii="Times New Roman" w:hAnsi="Times New Roman"/>
                <w:bCs/>
                <w:i/>
                <w:sz w:val="24"/>
                <w:szCs w:val="24"/>
                <w:highlight w:val="lightGray"/>
              </w:rPr>
              <w:t>7</w:t>
            </w:r>
            <w:r w:rsidRPr="004E5EED">
              <w:rPr>
                <w:rFonts w:ascii="Times New Roman" w:hAnsi="Times New Roman"/>
                <w:bCs/>
                <w:i/>
                <w:sz w:val="24"/>
                <w:szCs w:val="24"/>
                <w:highlight w:val="lightGray"/>
              </w:rPr>
              <w:t>.5 p</w:t>
            </w:r>
            <w:r>
              <w:rPr>
                <w:rFonts w:ascii="Times New Roman" w:hAnsi="Times New Roman"/>
                <w:bCs/>
                <w:i/>
                <w:sz w:val="24"/>
                <w:szCs w:val="24"/>
              </w:rPr>
              <w:t>apunkčiu</w:t>
            </w:r>
            <w:r w:rsidRPr="00F64306">
              <w:rPr>
                <w:rFonts w:ascii="Times New Roman" w:hAnsi="Times New Roman"/>
                <w:bCs/>
                <w:i/>
                <w:sz w:val="24"/>
                <w:szCs w:val="24"/>
              </w:rPr>
              <w:t>, investicijos į MTEPI sritį per šį laikotarpį bent vienais finansiniais metais tur</w:t>
            </w:r>
            <w:r>
              <w:rPr>
                <w:rFonts w:ascii="Times New Roman" w:hAnsi="Times New Roman"/>
                <w:bCs/>
                <w:i/>
                <w:sz w:val="24"/>
                <w:szCs w:val="24"/>
              </w:rPr>
              <w:t>i</w:t>
            </w:r>
            <w:r w:rsidRPr="00F64306">
              <w:rPr>
                <w:rFonts w:ascii="Times New Roman" w:hAnsi="Times New Roman"/>
                <w:bCs/>
                <w:i/>
                <w:sz w:val="24"/>
                <w:szCs w:val="24"/>
              </w:rPr>
              <w:t xml:space="preserve"> sudaryti ne mažiau nei 1</w:t>
            </w:r>
            <w:r>
              <w:rPr>
                <w:rFonts w:ascii="Times New Roman" w:hAnsi="Times New Roman"/>
                <w:bCs/>
                <w:i/>
                <w:sz w:val="24"/>
                <w:szCs w:val="24"/>
              </w:rPr>
              <w:t> </w:t>
            </w:r>
            <w:r w:rsidRPr="00F64306">
              <w:rPr>
                <w:rFonts w:ascii="Times New Roman" w:hAnsi="Times New Roman"/>
                <w:bCs/>
                <w:i/>
                <w:sz w:val="24"/>
                <w:szCs w:val="24"/>
              </w:rPr>
              <w:t>procentą vidutinių metinių pajamų</w:t>
            </w:r>
            <w:r>
              <w:rPr>
                <w:rFonts w:ascii="Times New Roman" w:hAnsi="Times New Roman"/>
                <w:i/>
                <w:sz w:val="24"/>
                <w:szCs w:val="24"/>
              </w:rPr>
              <w:t>)</w:t>
            </w:r>
          </w:p>
        </w:tc>
        <w:tc>
          <w:tcPr>
            <w:tcW w:w="1107"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1559" w:type="dxa"/>
          </w:tcPr>
          <w:p w:rsidR="008B5421" w:rsidRPr="00F64306" w:rsidRDefault="008B5421" w:rsidP="00DB7A74">
            <w:pPr>
              <w:rPr>
                <w:rFonts w:ascii="Times New Roman" w:hAnsi="Times New Roman"/>
                <w:sz w:val="24"/>
                <w:szCs w:val="24"/>
              </w:rPr>
            </w:pPr>
          </w:p>
        </w:tc>
        <w:tc>
          <w:tcPr>
            <w:tcW w:w="2716" w:type="dxa"/>
          </w:tcPr>
          <w:p w:rsidR="008B5421" w:rsidRPr="00F64306" w:rsidRDefault="008B5421" w:rsidP="00DB7A74">
            <w:pPr>
              <w:rPr>
                <w:rFonts w:ascii="Times New Roman" w:hAnsi="Times New Roman"/>
                <w:sz w:val="24"/>
                <w:szCs w:val="24"/>
              </w:rPr>
            </w:pPr>
          </w:p>
        </w:tc>
      </w:tr>
      <w:tr w:rsidR="008B5421" w:rsidRPr="00F64306" w:rsidTr="00DB7A74">
        <w:trPr>
          <w:trHeight w:val="397"/>
        </w:trPr>
        <w:tc>
          <w:tcPr>
            <w:tcW w:w="2262" w:type="dxa"/>
            <w:shd w:val="clear" w:color="auto" w:fill="D9D9D9" w:themeFill="background1" w:themeFillShade="D9"/>
          </w:tcPr>
          <w:p w:rsidR="008B5421" w:rsidRDefault="008B5421" w:rsidP="00DB7A74">
            <w:pPr>
              <w:rPr>
                <w:rFonts w:ascii="Times New Roman" w:hAnsi="Times New Roman"/>
                <w:sz w:val="24"/>
                <w:szCs w:val="24"/>
              </w:rPr>
            </w:pPr>
            <w:r>
              <w:rPr>
                <w:rFonts w:ascii="Times New Roman" w:hAnsi="Times New Roman"/>
                <w:sz w:val="24"/>
                <w:szCs w:val="24"/>
              </w:rPr>
              <w:t>I</w:t>
            </w:r>
            <w:r w:rsidRPr="001B75E9">
              <w:rPr>
                <w:rFonts w:ascii="Times New Roman" w:hAnsi="Times New Roman"/>
                <w:sz w:val="24"/>
                <w:szCs w:val="24"/>
              </w:rPr>
              <w:t xml:space="preserve">nvestuotojo </w:t>
            </w:r>
            <w:r w:rsidRPr="001B75E9">
              <w:rPr>
                <w:rFonts w:ascii="Times New Roman" w:eastAsia="Times New Roman" w:hAnsi="Times New Roman"/>
                <w:bCs/>
                <w:sz w:val="24"/>
                <w:szCs w:val="24"/>
              </w:rPr>
              <w:t xml:space="preserve">(įskaitant investuotojo įmonių grupės turtą) </w:t>
            </w:r>
            <w:r w:rsidRPr="001B75E9">
              <w:rPr>
                <w:rFonts w:ascii="Times New Roman" w:hAnsi="Times New Roman"/>
                <w:sz w:val="24"/>
                <w:szCs w:val="24"/>
              </w:rPr>
              <w:t xml:space="preserve">turtas </w:t>
            </w:r>
            <w:r w:rsidRPr="001B75E9">
              <w:rPr>
                <w:rFonts w:ascii="Times New Roman" w:eastAsia="Times New Roman" w:hAnsi="Times New Roman"/>
                <w:bCs/>
                <w:sz w:val="24"/>
                <w:szCs w:val="24"/>
              </w:rPr>
              <w:t>per paskutinius finansinius metus iki paraiškos pateikimo</w:t>
            </w:r>
            <w:r>
              <w:rPr>
                <w:rFonts w:ascii="Times New Roman" w:eastAsia="Times New Roman" w:hAnsi="Times New Roman"/>
                <w:bCs/>
              </w:rPr>
              <w:t xml:space="preserve"> (</w:t>
            </w:r>
            <w:r w:rsidRPr="001B75E9">
              <w:rPr>
                <w:rFonts w:ascii="Times New Roman" w:eastAsia="Times New Roman" w:hAnsi="Times New Roman"/>
                <w:bCs/>
                <w:sz w:val="24"/>
                <w:szCs w:val="24"/>
              </w:rPr>
              <w:t>N-1 metais)</w:t>
            </w:r>
          </w:p>
        </w:tc>
        <w:tc>
          <w:tcPr>
            <w:tcW w:w="1107"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992" w:type="dxa"/>
          </w:tcPr>
          <w:p w:rsidR="008B5421" w:rsidRPr="00F64306" w:rsidRDefault="008B5421" w:rsidP="00DB7A74">
            <w:pPr>
              <w:rPr>
                <w:rFonts w:ascii="Times New Roman" w:hAnsi="Times New Roman"/>
                <w:sz w:val="24"/>
                <w:szCs w:val="24"/>
              </w:rPr>
            </w:pPr>
          </w:p>
        </w:tc>
        <w:tc>
          <w:tcPr>
            <w:tcW w:w="1559" w:type="dxa"/>
          </w:tcPr>
          <w:p w:rsidR="008B5421" w:rsidRPr="00F64306" w:rsidRDefault="008B5421" w:rsidP="00DB7A74">
            <w:pPr>
              <w:rPr>
                <w:rFonts w:ascii="Times New Roman" w:hAnsi="Times New Roman"/>
                <w:sz w:val="24"/>
                <w:szCs w:val="24"/>
              </w:rPr>
            </w:pPr>
          </w:p>
        </w:tc>
        <w:tc>
          <w:tcPr>
            <w:tcW w:w="2716" w:type="dxa"/>
          </w:tcPr>
          <w:p w:rsidR="008B5421" w:rsidRPr="00F64306" w:rsidRDefault="008B5421" w:rsidP="00DB7A74">
            <w:pPr>
              <w:rPr>
                <w:rFonts w:ascii="Times New Roman" w:hAnsi="Times New Roman"/>
                <w:sz w:val="24"/>
                <w:szCs w:val="24"/>
              </w:rPr>
            </w:pPr>
          </w:p>
        </w:tc>
      </w:tr>
    </w:tbl>
    <w:p w:rsidR="008B5421" w:rsidRPr="00F64306" w:rsidRDefault="008B5421" w:rsidP="008B5421">
      <w:pPr>
        <w:spacing w:after="0" w:line="240" w:lineRule="auto"/>
        <w:jc w:val="both"/>
        <w:rPr>
          <w:rFonts w:ascii="Times New Roman" w:hAnsi="Times New Roman"/>
          <w:bCs/>
          <w:i/>
          <w:sz w:val="24"/>
          <w:szCs w:val="24"/>
          <w:lang w:eastAsia="lt-LT"/>
        </w:rPr>
      </w:pPr>
    </w:p>
    <w:p w:rsidR="008B5421" w:rsidRDefault="008B5421" w:rsidP="008B5421">
      <w:pPr>
        <w:spacing w:after="0" w:line="240" w:lineRule="auto"/>
        <w:jc w:val="both"/>
        <w:rPr>
          <w:rFonts w:ascii="Times New Roman" w:hAnsi="Times New Roman"/>
          <w:b/>
          <w:sz w:val="24"/>
          <w:szCs w:val="24"/>
        </w:rPr>
      </w:pPr>
      <w:r>
        <w:rPr>
          <w:rFonts w:ascii="Times New Roman" w:hAnsi="Times New Roman"/>
          <w:b/>
          <w:bCs/>
          <w:sz w:val="24"/>
          <w:szCs w:val="24"/>
          <w:lang w:eastAsia="lt-LT"/>
        </w:rPr>
        <w:t>6.2.</w:t>
      </w:r>
      <w:r>
        <w:rPr>
          <w:rFonts w:ascii="Times New Roman" w:hAnsi="Times New Roman"/>
          <w:bCs/>
          <w:sz w:val="24"/>
          <w:szCs w:val="24"/>
          <w:lang w:eastAsia="lt-LT"/>
        </w:rPr>
        <w:t xml:space="preserve"> </w:t>
      </w:r>
      <w:r>
        <w:rPr>
          <w:rFonts w:ascii="Times New Roman" w:hAnsi="Times New Roman"/>
          <w:b/>
          <w:sz w:val="24"/>
          <w:szCs w:val="24"/>
        </w:rPr>
        <w:t xml:space="preserve">Informacija apie pritrauktas privačias investicijas į MTEPI sritį pagal </w:t>
      </w:r>
      <w:r w:rsidRPr="007F6B94">
        <w:rPr>
          <w:rFonts w:ascii="Times New Roman" w:hAnsi="Times New Roman"/>
          <w:b/>
          <w:sz w:val="24"/>
          <w:szCs w:val="24"/>
        </w:rPr>
        <w:t xml:space="preserve">Prioritetines mokslinių tyrimų ir eksperimentinės (socialinės, kultūrinės) plėtros ir inovacijų raidos (sumaniosios specializacijos) kryptis, patvirtintas Lietuvos Respublikos Vyriausybės 2013 m. spalio 14 d. nutarimu Nr. 951 „Dėl Prioritetinių mokslinių tyrimų ir eksperimentinės </w:t>
      </w:r>
      <w:r w:rsidRPr="007F6B94">
        <w:rPr>
          <w:rFonts w:ascii="Times New Roman" w:hAnsi="Times New Roman"/>
          <w:b/>
          <w:sz w:val="24"/>
          <w:szCs w:val="24"/>
        </w:rPr>
        <w:lastRenderedPageBreak/>
        <w:t>(socialinės, kultūrinės) plėtros ir inovacijų raidos (sumanios specializacijos) krypčių patvirtinimo“</w:t>
      </w:r>
      <w:r w:rsidRPr="00F340F7">
        <w:rPr>
          <w:rFonts w:ascii="Times New Roman" w:hAnsi="Times New Roman"/>
          <w:sz w:val="24"/>
          <w:szCs w:val="24"/>
        </w:rPr>
        <w:t xml:space="preserve"> </w:t>
      </w:r>
      <w:r>
        <w:rPr>
          <w:rFonts w:ascii="Times New Roman" w:hAnsi="Times New Roman"/>
          <w:b/>
          <w:sz w:val="24"/>
          <w:szCs w:val="24"/>
        </w:rPr>
        <w:t xml:space="preserve">(toliau – </w:t>
      </w:r>
      <w:r w:rsidRPr="00C54803">
        <w:rPr>
          <w:rFonts w:ascii="Times New Roman" w:hAnsi="Times New Roman"/>
          <w:b/>
          <w:sz w:val="24"/>
          <w:szCs w:val="24"/>
        </w:rPr>
        <w:t>sumaniosios specializacijos krypt</w:t>
      </w:r>
      <w:r>
        <w:rPr>
          <w:rFonts w:ascii="Times New Roman" w:hAnsi="Times New Roman"/>
          <w:b/>
          <w:sz w:val="24"/>
          <w:szCs w:val="24"/>
        </w:rPr>
        <w:t>y</w:t>
      </w:r>
      <w:r w:rsidRPr="00C54803">
        <w:rPr>
          <w:rFonts w:ascii="Times New Roman" w:hAnsi="Times New Roman"/>
          <w:b/>
          <w:sz w:val="24"/>
          <w:szCs w:val="24"/>
        </w:rPr>
        <w:t>s)</w:t>
      </w:r>
      <w:r>
        <w:rPr>
          <w:rFonts w:ascii="Times New Roman" w:hAnsi="Times New Roman"/>
          <w:b/>
          <w:sz w:val="24"/>
          <w:szCs w:val="24"/>
        </w:rPr>
        <w:t xml:space="preserve"> projekto įgyvendinimo metu ir 3 metus po projekto veiklų įgyvendinimo pabaigos.</w:t>
      </w:r>
    </w:p>
    <w:tbl>
      <w:tblPr>
        <w:tblStyle w:val="TableGrid"/>
        <w:tblW w:w="9747" w:type="dxa"/>
        <w:tblLook w:val="04A0" w:firstRow="1" w:lastRow="0" w:firstColumn="1" w:lastColumn="0" w:noHBand="0" w:noVBand="1"/>
      </w:tblPr>
      <w:tblGrid>
        <w:gridCol w:w="2262"/>
        <w:gridCol w:w="2666"/>
        <w:gridCol w:w="1417"/>
        <w:gridCol w:w="1560"/>
        <w:gridCol w:w="1842"/>
      </w:tblGrid>
      <w:tr w:rsidR="008B5421" w:rsidTr="00DB7A74">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5421" w:rsidRDefault="008B5421" w:rsidP="00DB7A74">
            <w:pPr>
              <w:rPr>
                <w:rFonts w:ascii="Times New Roman" w:hAnsi="Times New Roman"/>
                <w:sz w:val="24"/>
                <w:szCs w:val="24"/>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rPr>
                <w:rFonts w:ascii="Times New Roman" w:hAnsi="Times New Roman"/>
                <w:sz w:val="24"/>
                <w:szCs w:val="24"/>
              </w:rPr>
            </w:pPr>
            <w:r>
              <w:rPr>
                <w:rFonts w:ascii="Times New Roman" w:hAnsi="Times New Roman"/>
                <w:sz w:val="24"/>
                <w:szCs w:val="24"/>
              </w:rPr>
              <w:t xml:space="preserve">Nuo projekto pradžios iki projekto finansavimo pabaigos metų (M) </w:t>
            </w:r>
            <w:r>
              <w:rPr>
                <w:rFonts w:ascii="Times New Roman" w:hAnsi="Times New Roman"/>
                <w:i/>
                <w:sz w:val="24"/>
                <w:szCs w:val="24"/>
              </w:rPr>
              <w:t xml:space="preserve">(turi atitikti Aprašo 39.2 papunktyje nurodyto privalomo </w:t>
            </w:r>
            <w:proofErr w:type="spellStart"/>
            <w:r>
              <w:rPr>
                <w:rFonts w:ascii="Times New Roman" w:hAnsi="Times New Roman"/>
                <w:i/>
                <w:sz w:val="24"/>
                <w:szCs w:val="24"/>
              </w:rPr>
              <w:t>stebėsenos</w:t>
            </w:r>
            <w:proofErr w:type="spellEnd"/>
            <w:r>
              <w:rPr>
                <w:rFonts w:ascii="Times New Roman" w:hAnsi="Times New Roman"/>
                <w:i/>
                <w:sz w:val="24"/>
                <w:szCs w:val="24"/>
              </w:rPr>
              <w:t xml:space="preserve">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rPr>
                <w:rFonts w:ascii="Times New Roman" w:hAnsi="Times New Roman"/>
                <w:sz w:val="24"/>
                <w:szCs w:val="24"/>
              </w:rPr>
            </w:pPr>
            <w:r>
              <w:rPr>
                <w:rFonts w:ascii="Times New Roman" w:hAnsi="Times New Roman"/>
                <w:sz w:val="24"/>
                <w:szCs w:val="24"/>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rPr>
                <w:rFonts w:ascii="Times New Roman" w:hAnsi="Times New Roman"/>
                <w:sz w:val="24"/>
                <w:szCs w:val="24"/>
              </w:rPr>
            </w:pPr>
            <w:r>
              <w:rPr>
                <w:rFonts w:ascii="Times New Roman" w:hAnsi="Times New Roman"/>
                <w:sz w:val="24"/>
                <w:szCs w:val="24"/>
              </w:rPr>
              <w:t>M+2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rPr>
                <w:rFonts w:ascii="Times New Roman" w:hAnsi="Times New Roman"/>
                <w:sz w:val="24"/>
                <w:szCs w:val="24"/>
              </w:rPr>
            </w:pPr>
            <w:r>
              <w:rPr>
                <w:rFonts w:ascii="Times New Roman" w:hAnsi="Times New Roman"/>
                <w:sz w:val="24"/>
                <w:szCs w:val="24"/>
              </w:rPr>
              <w:t>M+3</w:t>
            </w:r>
          </w:p>
        </w:tc>
      </w:tr>
      <w:tr w:rsidR="008B5421" w:rsidTr="00DB7A74">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rPr>
                <w:rFonts w:ascii="Times New Roman" w:hAnsi="Times New Roman"/>
                <w:sz w:val="24"/>
                <w:szCs w:val="24"/>
              </w:rPr>
            </w:pPr>
            <w:r>
              <w:rPr>
                <w:rFonts w:ascii="Times New Roman" w:hAnsi="Times New Roman"/>
                <w:sz w:val="24"/>
                <w:szCs w:val="24"/>
              </w:rPr>
              <w:t>6.2.1. Privačios investicijos į MTEPI (</w:t>
            </w:r>
            <w:proofErr w:type="spellStart"/>
            <w:r>
              <w:rPr>
                <w:rFonts w:ascii="Times New Roman" w:hAnsi="Times New Roman"/>
                <w:sz w:val="24"/>
                <w:szCs w:val="24"/>
              </w:rPr>
              <w:t>Eur</w:t>
            </w:r>
            <w:proofErr w:type="spellEnd"/>
            <w:r>
              <w:rPr>
                <w:rFonts w:ascii="Times New Roman" w:hAnsi="Times New Roman"/>
                <w:sz w:val="24"/>
                <w:szCs w:val="24"/>
              </w:rPr>
              <w:t>)</w:t>
            </w:r>
          </w:p>
        </w:tc>
        <w:tc>
          <w:tcPr>
            <w:tcW w:w="2666" w:type="dxa"/>
            <w:tcBorders>
              <w:top w:val="single" w:sz="4" w:space="0" w:color="auto"/>
              <w:left w:val="single" w:sz="4" w:space="0" w:color="auto"/>
              <w:bottom w:val="single" w:sz="4" w:space="0" w:color="auto"/>
              <w:right w:val="single" w:sz="4" w:space="0" w:color="auto"/>
            </w:tcBorders>
          </w:tcPr>
          <w:p w:rsidR="008B5421" w:rsidRDefault="008B5421" w:rsidP="00DB7A74">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B5421" w:rsidRDefault="008B5421" w:rsidP="00DB7A74">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B5421" w:rsidRDefault="008B5421" w:rsidP="00DB7A74">
            <w:pP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B5421" w:rsidRDefault="008B5421" w:rsidP="00DB7A74">
            <w:pPr>
              <w:rPr>
                <w:rFonts w:ascii="Times New Roman" w:hAnsi="Times New Roman"/>
                <w:sz w:val="24"/>
                <w:szCs w:val="24"/>
              </w:rPr>
            </w:pPr>
          </w:p>
        </w:tc>
      </w:tr>
      <w:tr w:rsidR="008B5421" w:rsidTr="00DB7A74">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jc w:val="both"/>
              <w:rPr>
                <w:rFonts w:ascii="Times New Roman" w:hAnsi="Times New Roman"/>
                <w:sz w:val="24"/>
                <w:szCs w:val="24"/>
              </w:rPr>
            </w:pPr>
            <w:r>
              <w:rPr>
                <w:rFonts w:ascii="Times New Roman" w:hAnsi="Times New Roman"/>
                <w:sz w:val="24"/>
                <w:szCs w:val="24"/>
              </w:rPr>
              <w:t>6.2.2. Privačių investicijų į MTEPI projekto įgyvendinimo metu ir per 3 metus po projekto veiklų įgyvendinimo pabaigos bendra suma (</w:t>
            </w:r>
            <w:proofErr w:type="spellStart"/>
            <w:r>
              <w:rPr>
                <w:rFonts w:ascii="Times New Roman" w:hAnsi="Times New Roman"/>
                <w:sz w:val="24"/>
                <w:szCs w:val="24"/>
              </w:rPr>
              <w:t>Eur</w:t>
            </w:r>
            <w:proofErr w:type="spellEnd"/>
            <w:r>
              <w:rPr>
                <w:rFonts w:ascii="Times New Roman" w:hAnsi="Times New Roman"/>
                <w:sz w:val="24"/>
                <w:szCs w:val="24"/>
              </w:rPr>
              <w:t>)</w:t>
            </w:r>
          </w:p>
        </w:tc>
      </w:tr>
      <w:tr w:rsidR="008B5421" w:rsidTr="00DB7A74">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8B5421" w:rsidRDefault="008B5421" w:rsidP="00DB7A74">
            <w:pPr>
              <w:rPr>
                <w:rFonts w:ascii="Times New Roman" w:hAnsi="Times New Roman"/>
                <w:sz w:val="24"/>
                <w:szCs w:val="24"/>
              </w:rPr>
            </w:pPr>
          </w:p>
        </w:tc>
      </w:tr>
      <w:tr w:rsidR="008B5421" w:rsidTr="00DB7A74">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5421" w:rsidRDefault="008B5421" w:rsidP="00DB7A74">
            <w:pPr>
              <w:rPr>
                <w:rFonts w:ascii="Times New Roman" w:hAnsi="Times New Roman"/>
                <w:sz w:val="24"/>
                <w:szCs w:val="24"/>
              </w:rPr>
            </w:pPr>
            <w:r>
              <w:rPr>
                <w:rFonts w:ascii="Times New Roman" w:hAnsi="Times New Roman"/>
                <w:sz w:val="24"/>
                <w:szCs w:val="24"/>
              </w:rPr>
              <w:t>6.2.3. Prielaidos, kuriomis remiantis apskaičiuotos privačios investicijos per 3 metus po projekto veiklų įgyvendinimo pabaigos.</w:t>
            </w:r>
          </w:p>
        </w:tc>
      </w:tr>
      <w:tr w:rsidR="008B5421" w:rsidTr="00DB7A74">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8B5421" w:rsidRDefault="008B5421" w:rsidP="00DB7A74">
            <w:pPr>
              <w:rPr>
                <w:rFonts w:ascii="Times New Roman" w:hAnsi="Times New Roman"/>
                <w:sz w:val="24"/>
                <w:szCs w:val="24"/>
              </w:rPr>
            </w:pPr>
          </w:p>
        </w:tc>
      </w:tr>
    </w:tbl>
    <w:p w:rsidR="008B5421" w:rsidRPr="00F64306" w:rsidRDefault="008B5421" w:rsidP="008B5421">
      <w:pPr>
        <w:spacing w:after="0" w:line="240" w:lineRule="auto"/>
        <w:jc w:val="both"/>
        <w:rPr>
          <w:rFonts w:ascii="Times New Roman" w:hAnsi="Times New Roman"/>
          <w:bCs/>
          <w:i/>
          <w:sz w:val="24"/>
          <w:szCs w:val="24"/>
          <w:lang w:eastAsia="lt-LT"/>
        </w:rPr>
      </w:pPr>
    </w:p>
    <w:p w:rsidR="008B5421" w:rsidRPr="00F64306" w:rsidRDefault="008B5421" w:rsidP="008B5421">
      <w:pPr>
        <w:spacing w:after="0" w:line="240" w:lineRule="auto"/>
        <w:jc w:val="both"/>
        <w:rPr>
          <w:rFonts w:ascii="Times New Roman" w:hAnsi="Times New Roman"/>
          <w:b/>
          <w:bCs/>
          <w:sz w:val="24"/>
          <w:szCs w:val="24"/>
          <w:lang w:eastAsia="lt-LT"/>
        </w:rPr>
      </w:pPr>
      <w:r>
        <w:rPr>
          <w:rFonts w:ascii="Times New Roman" w:hAnsi="Times New Roman"/>
          <w:b/>
          <w:bCs/>
          <w:sz w:val="24"/>
          <w:szCs w:val="24"/>
          <w:lang w:eastAsia="lt-LT"/>
        </w:rPr>
        <w:t>7</w:t>
      </w:r>
      <w:r w:rsidRPr="00F64306">
        <w:rPr>
          <w:rFonts w:ascii="Times New Roman" w:hAnsi="Times New Roman"/>
          <w:b/>
          <w:bCs/>
          <w:sz w:val="24"/>
          <w:szCs w:val="24"/>
          <w:lang w:eastAsia="lt-LT"/>
        </w:rPr>
        <w:t>. Investuotojo patirtis vykdant MTEPI veiklas.</w:t>
      </w:r>
    </w:p>
    <w:tbl>
      <w:tblPr>
        <w:tblStyle w:val="TableGrid"/>
        <w:tblW w:w="9678" w:type="dxa"/>
        <w:tblLook w:val="04A0" w:firstRow="1" w:lastRow="0" w:firstColumn="1" w:lastColumn="0" w:noHBand="0" w:noVBand="1"/>
      </w:tblPr>
      <w:tblGrid>
        <w:gridCol w:w="2419"/>
        <w:gridCol w:w="2419"/>
        <w:gridCol w:w="2420"/>
        <w:gridCol w:w="2420"/>
      </w:tblGrid>
      <w:tr w:rsidR="008B5421" w:rsidRPr="00F64306" w:rsidTr="00DB7A74">
        <w:trPr>
          <w:trHeight w:val="952"/>
        </w:trPr>
        <w:tc>
          <w:tcPr>
            <w:tcW w:w="2419"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MTEPI veikla</w:t>
            </w:r>
            <w:r>
              <w:rPr>
                <w:rFonts w:ascii="Times New Roman" w:hAnsi="Times New Roman"/>
                <w:sz w:val="24"/>
                <w:szCs w:val="24"/>
              </w:rPr>
              <w:t xml:space="preserve"> </w:t>
            </w:r>
            <w:r>
              <w:rPr>
                <w:rFonts w:ascii="Times New Roman" w:hAnsi="Times New Roman"/>
                <w:i/>
                <w:sz w:val="24"/>
                <w:szCs w:val="24"/>
              </w:rPr>
              <w:t xml:space="preserve">(pateikiama </w:t>
            </w:r>
            <w:r w:rsidRPr="00F64306">
              <w:rPr>
                <w:rFonts w:ascii="Times New Roman" w:hAnsi="Times New Roman"/>
                <w:i/>
                <w:sz w:val="24"/>
                <w:szCs w:val="24"/>
              </w:rPr>
              <w:t>informacija apie vykdytas MTEPI veiklas per paskutinius 3 metus iki paraiškos pateikimo</w:t>
            </w:r>
            <w:r>
              <w:rPr>
                <w:rFonts w:ascii="Times New Roman" w:hAnsi="Times New Roman"/>
                <w:i/>
                <w:sz w:val="24"/>
                <w:szCs w:val="24"/>
              </w:rPr>
              <w:t>)</w:t>
            </w:r>
          </w:p>
        </w:tc>
        <w:tc>
          <w:tcPr>
            <w:tcW w:w="2419"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MTEPI veiklos vykdymo laikotarpis</w:t>
            </w:r>
          </w:p>
        </w:tc>
        <w:tc>
          <w:tcPr>
            <w:tcW w:w="2420" w:type="dxa"/>
            <w:shd w:val="clear" w:color="auto" w:fill="D9D9D9" w:themeFill="background1" w:themeFillShade="D9"/>
          </w:tcPr>
          <w:p w:rsidR="008B5421" w:rsidRPr="00F64306" w:rsidRDefault="008B5421" w:rsidP="00DB7A74">
            <w:pPr>
              <w:jc w:val="both"/>
              <w:rPr>
                <w:rFonts w:ascii="Times New Roman" w:hAnsi="Times New Roman"/>
                <w:sz w:val="24"/>
                <w:szCs w:val="24"/>
              </w:rPr>
            </w:pPr>
            <w:r w:rsidRPr="00F64306">
              <w:rPr>
                <w:rFonts w:ascii="Times New Roman" w:hAnsi="Times New Roman"/>
                <w:sz w:val="24"/>
                <w:szCs w:val="24"/>
              </w:rPr>
              <w:t>Išlaidų dydis (</w:t>
            </w:r>
            <w:proofErr w:type="spellStart"/>
            <w:r w:rsidRPr="00F64306">
              <w:rPr>
                <w:rFonts w:ascii="Times New Roman" w:hAnsi="Times New Roman"/>
                <w:sz w:val="24"/>
                <w:szCs w:val="24"/>
              </w:rPr>
              <w:t>Eur</w:t>
            </w:r>
            <w:proofErr w:type="spellEnd"/>
            <w:r w:rsidRPr="00F64306">
              <w:rPr>
                <w:rFonts w:ascii="Times New Roman" w:hAnsi="Times New Roman"/>
                <w:sz w:val="24"/>
                <w:szCs w:val="24"/>
              </w:rPr>
              <w:t>)</w:t>
            </w:r>
          </w:p>
        </w:tc>
        <w:tc>
          <w:tcPr>
            <w:tcW w:w="2420" w:type="dxa"/>
            <w:shd w:val="clear" w:color="auto" w:fill="D9D9D9" w:themeFill="background1" w:themeFillShade="D9"/>
          </w:tcPr>
          <w:p w:rsidR="008B5421" w:rsidRPr="00F64306" w:rsidRDefault="008B5421" w:rsidP="00DB7A74">
            <w:pPr>
              <w:rPr>
                <w:rFonts w:ascii="Times New Roman" w:hAnsi="Times New Roman"/>
                <w:sz w:val="24"/>
                <w:szCs w:val="24"/>
              </w:rPr>
            </w:pPr>
            <w:r w:rsidRPr="00F64306">
              <w:rPr>
                <w:rFonts w:ascii="Times New Roman" w:hAnsi="Times New Roman"/>
                <w:sz w:val="24"/>
                <w:szCs w:val="24"/>
              </w:rPr>
              <w:t>MTEPI veiklos aprašymas</w:t>
            </w:r>
          </w:p>
        </w:tc>
      </w:tr>
      <w:tr w:rsidR="008B5421" w:rsidRPr="00F64306" w:rsidTr="00DB7A74">
        <w:trPr>
          <w:trHeight w:val="317"/>
        </w:trPr>
        <w:tc>
          <w:tcPr>
            <w:tcW w:w="2419" w:type="dxa"/>
          </w:tcPr>
          <w:p w:rsidR="008B5421" w:rsidRPr="00F64306" w:rsidRDefault="008B5421" w:rsidP="00DB7A74">
            <w:pPr>
              <w:jc w:val="both"/>
              <w:rPr>
                <w:rFonts w:ascii="Times New Roman" w:hAnsi="Times New Roman"/>
                <w:sz w:val="24"/>
                <w:szCs w:val="24"/>
              </w:rPr>
            </w:pPr>
          </w:p>
        </w:tc>
        <w:tc>
          <w:tcPr>
            <w:tcW w:w="2419" w:type="dxa"/>
          </w:tcPr>
          <w:p w:rsidR="008B5421" w:rsidRPr="00F64306" w:rsidRDefault="008B5421" w:rsidP="00DB7A74">
            <w:pPr>
              <w:jc w:val="both"/>
              <w:rPr>
                <w:rFonts w:ascii="Times New Roman" w:hAnsi="Times New Roman"/>
                <w:sz w:val="24"/>
                <w:szCs w:val="24"/>
              </w:rPr>
            </w:pPr>
          </w:p>
        </w:tc>
        <w:tc>
          <w:tcPr>
            <w:tcW w:w="2420" w:type="dxa"/>
          </w:tcPr>
          <w:p w:rsidR="008B5421" w:rsidRPr="00F64306" w:rsidRDefault="008B5421" w:rsidP="00DB7A74">
            <w:pPr>
              <w:jc w:val="both"/>
              <w:rPr>
                <w:rFonts w:ascii="Times New Roman" w:hAnsi="Times New Roman"/>
                <w:sz w:val="24"/>
                <w:szCs w:val="24"/>
              </w:rPr>
            </w:pPr>
          </w:p>
        </w:tc>
        <w:tc>
          <w:tcPr>
            <w:tcW w:w="2420" w:type="dxa"/>
          </w:tcPr>
          <w:p w:rsidR="008B5421" w:rsidRPr="00F64306" w:rsidRDefault="008B5421" w:rsidP="00DB7A74">
            <w:pPr>
              <w:jc w:val="both"/>
              <w:rPr>
                <w:rFonts w:ascii="Times New Roman" w:hAnsi="Times New Roman"/>
                <w:sz w:val="24"/>
                <w:szCs w:val="24"/>
              </w:rPr>
            </w:pPr>
          </w:p>
        </w:tc>
      </w:tr>
      <w:tr w:rsidR="008B5421" w:rsidRPr="00F64306" w:rsidTr="00DB7A74">
        <w:trPr>
          <w:trHeight w:val="317"/>
        </w:trPr>
        <w:tc>
          <w:tcPr>
            <w:tcW w:w="2419" w:type="dxa"/>
          </w:tcPr>
          <w:p w:rsidR="008B5421" w:rsidRPr="00F64306" w:rsidRDefault="008B5421" w:rsidP="00DB7A74">
            <w:pPr>
              <w:jc w:val="both"/>
              <w:rPr>
                <w:rFonts w:ascii="Times New Roman" w:hAnsi="Times New Roman"/>
                <w:sz w:val="24"/>
                <w:szCs w:val="24"/>
              </w:rPr>
            </w:pPr>
          </w:p>
        </w:tc>
        <w:tc>
          <w:tcPr>
            <w:tcW w:w="2419" w:type="dxa"/>
          </w:tcPr>
          <w:p w:rsidR="008B5421" w:rsidRPr="00F64306" w:rsidRDefault="008B5421" w:rsidP="00DB7A74">
            <w:pPr>
              <w:jc w:val="both"/>
              <w:rPr>
                <w:rFonts w:ascii="Times New Roman" w:hAnsi="Times New Roman"/>
                <w:sz w:val="24"/>
                <w:szCs w:val="24"/>
              </w:rPr>
            </w:pPr>
          </w:p>
        </w:tc>
        <w:tc>
          <w:tcPr>
            <w:tcW w:w="2420" w:type="dxa"/>
          </w:tcPr>
          <w:p w:rsidR="008B5421" w:rsidRPr="00F64306" w:rsidRDefault="008B5421" w:rsidP="00DB7A74">
            <w:pPr>
              <w:jc w:val="both"/>
              <w:rPr>
                <w:rFonts w:ascii="Times New Roman" w:hAnsi="Times New Roman"/>
                <w:sz w:val="24"/>
                <w:szCs w:val="24"/>
              </w:rPr>
            </w:pPr>
          </w:p>
        </w:tc>
        <w:tc>
          <w:tcPr>
            <w:tcW w:w="2420" w:type="dxa"/>
          </w:tcPr>
          <w:p w:rsidR="008B5421" w:rsidRPr="00F64306" w:rsidRDefault="008B5421" w:rsidP="00DB7A74">
            <w:pPr>
              <w:jc w:val="both"/>
              <w:rPr>
                <w:rFonts w:ascii="Times New Roman" w:hAnsi="Times New Roman"/>
                <w:sz w:val="24"/>
                <w:szCs w:val="24"/>
              </w:rPr>
            </w:pPr>
          </w:p>
        </w:tc>
      </w:tr>
      <w:tr w:rsidR="008B5421" w:rsidRPr="00F64306" w:rsidTr="00DB7A74">
        <w:trPr>
          <w:trHeight w:val="302"/>
        </w:trPr>
        <w:tc>
          <w:tcPr>
            <w:tcW w:w="2419" w:type="dxa"/>
          </w:tcPr>
          <w:p w:rsidR="008B5421" w:rsidRPr="00F64306" w:rsidRDefault="008B5421" w:rsidP="00DB7A74">
            <w:pPr>
              <w:jc w:val="both"/>
              <w:rPr>
                <w:rFonts w:ascii="Times New Roman" w:hAnsi="Times New Roman"/>
                <w:sz w:val="24"/>
                <w:szCs w:val="24"/>
              </w:rPr>
            </w:pPr>
          </w:p>
        </w:tc>
        <w:tc>
          <w:tcPr>
            <w:tcW w:w="2419" w:type="dxa"/>
          </w:tcPr>
          <w:p w:rsidR="008B5421" w:rsidRPr="00F64306" w:rsidRDefault="008B5421" w:rsidP="00DB7A74">
            <w:pPr>
              <w:jc w:val="both"/>
              <w:rPr>
                <w:rFonts w:ascii="Times New Roman" w:hAnsi="Times New Roman"/>
                <w:sz w:val="24"/>
                <w:szCs w:val="24"/>
              </w:rPr>
            </w:pPr>
          </w:p>
        </w:tc>
        <w:tc>
          <w:tcPr>
            <w:tcW w:w="2420" w:type="dxa"/>
          </w:tcPr>
          <w:p w:rsidR="008B5421" w:rsidRPr="00F64306" w:rsidRDefault="008B5421" w:rsidP="00DB7A74">
            <w:pPr>
              <w:jc w:val="both"/>
              <w:rPr>
                <w:rFonts w:ascii="Times New Roman" w:hAnsi="Times New Roman"/>
                <w:sz w:val="24"/>
                <w:szCs w:val="24"/>
              </w:rPr>
            </w:pPr>
          </w:p>
        </w:tc>
        <w:tc>
          <w:tcPr>
            <w:tcW w:w="2420" w:type="dxa"/>
          </w:tcPr>
          <w:p w:rsidR="008B5421" w:rsidRPr="00F64306" w:rsidRDefault="008B5421" w:rsidP="00DB7A74">
            <w:pPr>
              <w:jc w:val="both"/>
              <w:rPr>
                <w:rFonts w:ascii="Times New Roman" w:hAnsi="Times New Roman"/>
                <w:sz w:val="24"/>
                <w:szCs w:val="24"/>
              </w:rPr>
            </w:pPr>
          </w:p>
        </w:tc>
      </w:tr>
    </w:tbl>
    <w:p w:rsidR="008B5421" w:rsidRDefault="008B5421" w:rsidP="008B5421">
      <w:pPr>
        <w:spacing w:after="0" w:line="240" w:lineRule="auto"/>
        <w:rPr>
          <w:rFonts w:ascii="Times New Roman" w:hAnsi="Times New Roman"/>
          <w:sz w:val="24"/>
          <w:szCs w:val="24"/>
        </w:rPr>
      </w:pPr>
    </w:p>
    <w:p w:rsidR="008B5421" w:rsidRDefault="008B5421" w:rsidP="008B5421">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 Projektas priskiriamas vienai iš </w:t>
      </w:r>
      <w:r w:rsidRPr="00C54803">
        <w:rPr>
          <w:rFonts w:ascii="Times New Roman" w:hAnsi="Times New Roman"/>
          <w:b/>
          <w:sz w:val="24"/>
          <w:szCs w:val="24"/>
        </w:rPr>
        <w:t>sumaniosios specializacijos kryp</w:t>
      </w:r>
      <w:r>
        <w:rPr>
          <w:rFonts w:ascii="Times New Roman" w:hAnsi="Times New Roman"/>
          <w:b/>
          <w:sz w:val="24"/>
          <w:szCs w:val="24"/>
        </w:rPr>
        <w:t>čių ir vienam iš konkrečios krypties prioritetų:</w:t>
      </w:r>
    </w:p>
    <w:tbl>
      <w:tblPr>
        <w:tblStyle w:val="TableGrid"/>
        <w:tblW w:w="0" w:type="auto"/>
        <w:tblLook w:val="04A0" w:firstRow="1" w:lastRow="0" w:firstColumn="1" w:lastColumn="0" w:noHBand="0" w:noVBand="1"/>
      </w:tblPr>
      <w:tblGrid>
        <w:gridCol w:w="2614"/>
        <w:gridCol w:w="755"/>
        <w:gridCol w:w="5670"/>
        <w:gridCol w:w="815"/>
      </w:tblGrid>
      <w:tr w:rsidR="008B5421" w:rsidTr="00DB7A74">
        <w:tc>
          <w:tcPr>
            <w:tcW w:w="3369" w:type="dxa"/>
            <w:gridSpan w:val="2"/>
            <w:shd w:val="clear" w:color="auto" w:fill="EEECE1" w:themeFill="background2"/>
            <w:vAlign w:val="center"/>
          </w:tcPr>
          <w:p w:rsidR="008B5421" w:rsidRDefault="008B5421" w:rsidP="00DB7A74">
            <w:pPr>
              <w:jc w:val="center"/>
              <w:rPr>
                <w:rFonts w:ascii="Times New Roman" w:eastAsia="Times New Roman" w:hAnsi="Times New Roman"/>
                <w:b/>
                <w:sz w:val="24"/>
                <w:szCs w:val="24"/>
              </w:rPr>
            </w:pPr>
            <w:r w:rsidRPr="008C103C">
              <w:rPr>
                <w:rFonts w:ascii="Times New Roman" w:eastAsia="Times New Roman" w:hAnsi="Times New Roman"/>
                <w:b/>
                <w:sz w:val="24"/>
                <w:szCs w:val="24"/>
              </w:rPr>
              <w:t>Sumanios</w:t>
            </w:r>
            <w:r>
              <w:rPr>
                <w:rFonts w:ascii="Times New Roman" w:eastAsia="Times New Roman" w:hAnsi="Times New Roman"/>
                <w:b/>
                <w:sz w:val="24"/>
                <w:szCs w:val="24"/>
              </w:rPr>
              <w:t>ios</w:t>
            </w:r>
            <w:r w:rsidRPr="008C103C">
              <w:rPr>
                <w:rFonts w:ascii="Times New Roman" w:eastAsia="Times New Roman" w:hAnsi="Times New Roman"/>
                <w:b/>
                <w:sz w:val="24"/>
                <w:szCs w:val="24"/>
              </w:rPr>
              <w:t xml:space="preserve"> specializacijos kryptis</w:t>
            </w:r>
            <w:r>
              <w:rPr>
                <w:rFonts w:ascii="Times New Roman" w:eastAsia="Times New Roman" w:hAnsi="Times New Roman"/>
                <w:b/>
                <w:sz w:val="24"/>
                <w:szCs w:val="24"/>
              </w:rPr>
              <w:t xml:space="preserve"> </w:t>
            </w:r>
          </w:p>
          <w:p w:rsidR="008B5421" w:rsidRPr="008C103C" w:rsidRDefault="008B5421" w:rsidP="00DB7A74">
            <w:pPr>
              <w:jc w:val="center"/>
              <w:rPr>
                <w:rFonts w:ascii="Times New Roman" w:eastAsia="Times New Roman" w:hAnsi="Times New Roman"/>
                <w:i/>
                <w:sz w:val="24"/>
                <w:szCs w:val="24"/>
              </w:rPr>
            </w:pPr>
            <w:r>
              <w:rPr>
                <w:rFonts w:ascii="Times New Roman" w:eastAsia="Times New Roman" w:hAnsi="Times New Roman"/>
                <w:i/>
                <w:sz w:val="24"/>
                <w:szCs w:val="24"/>
              </w:rPr>
              <w:t>(pasirenkamas vienas variantas)</w:t>
            </w:r>
          </w:p>
          <w:p w:rsidR="008B5421" w:rsidRPr="008C103C" w:rsidRDefault="008B5421" w:rsidP="00DB7A74">
            <w:pPr>
              <w:jc w:val="center"/>
              <w:rPr>
                <w:rFonts w:ascii="Times New Roman" w:eastAsia="Times New Roman" w:hAnsi="Times New Roman"/>
                <w:sz w:val="24"/>
                <w:szCs w:val="24"/>
              </w:rPr>
            </w:pPr>
          </w:p>
        </w:tc>
        <w:tc>
          <w:tcPr>
            <w:tcW w:w="6485" w:type="dxa"/>
            <w:gridSpan w:val="2"/>
            <w:shd w:val="clear" w:color="auto" w:fill="EEECE1" w:themeFill="background2"/>
            <w:vAlign w:val="center"/>
          </w:tcPr>
          <w:p w:rsidR="008B5421" w:rsidRDefault="008B5421" w:rsidP="00DB7A74">
            <w:pPr>
              <w:jc w:val="center"/>
              <w:rPr>
                <w:rFonts w:ascii="Times New Roman" w:eastAsia="Times New Roman" w:hAnsi="Times New Roman"/>
                <w:b/>
                <w:sz w:val="24"/>
                <w:szCs w:val="24"/>
              </w:rPr>
            </w:pPr>
            <w:r w:rsidRPr="008C103C">
              <w:rPr>
                <w:rFonts w:ascii="Times New Roman" w:eastAsia="Times New Roman" w:hAnsi="Times New Roman"/>
                <w:b/>
                <w:sz w:val="24"/>
                <w:szCs w:val="24"/>
              </w:rPr>
              <w:t>Sumanios</w:t>
            </w:r>
            <w:r>
              <w:rPr>
                <w:rFonts w:ascii="Times New Roman" w:eastAsia="Times New Roman" w:hAnsi="Times New Roman"/>
                <w:b/>
                <w:sz w:val="24"/>
                <w:szCs w:val="24"/>
              </w:rPr>
              <w:t>ios</w:t>
            </w:r>
            <w:r w:rsidRPr="008C103C">
              <w:rPr>
                <w:rFonts w:ascii="Times New Roman" w:eastAsia="Times New Roman" w:hAnsi="Times New Roman"/>
                <w:b/>
                <w:sz w:val="24"/>
                <w:szCs w:val="24"/>
              </w:rPr>
              <w:t xml:space="preserve"> specializacijos krypties prioritetas</w:t>
            </w:r>
            <w:r>
              <w:rPr>
                <w:rFonts w:ascii="Times New Roman" w:eastAsia="Times New Roman" w:hAnsi="Times New Roman"/>
                <w:b/>
                <w:sz w:val="24"/>
                <w:szCs w:val="24"/>
              </w:rPr>
              <w:t xml:space="preserve"> </w:t>
            </w:r>
          </w:p>
          <w:p w:rsidR="008B5421" w:rsidRPr="008C103C" w:rsidRDefault="008B5421" w:rsidP="00DB7A74">
            <w:pPr>
              <w:jc w:val="center"/>
              <w:rPr>
                <w:rFonts w:ascii="Times New Roman" w:eastAsia="Times New Roman" w:hAnsi="Times New Roman"/>
                <w:b/>
                <w:sz w:val="24"/>
                <w:szCs w:val="24"/>
              </w:rPr>
            </w:pPr>
            <w:r>
              <w:rPr>
                <w:rFonts w:ascii="Times New Roman" w:eastAsia="Times New Roman" w:hAnsi="Times New Roman"/>
                <w:i/>
                <w:sz w:val="24"/>
                <w:szCs w:val="24"/>
              </w:rPr>
              <w:t>(pasirenkamas vienas variantas)</w:t>
            </w:r>
          </w:p>
        </w:tc>
      </w:tr>
      <w:tr w:rsidR="008B5421" w:rsidTr="00DB7A74">
        <w:tc>
          <w:tcPr>
            <w:tcW w:w="2614" w:type="dxa"/>
            <w:vMerge w:val="restart"/>
            <w:vAlign w:val="center"/>
          </w:tcPr>
          <w:p w:rsidR="008B5421" w:rsidRPr="008C103C" w:rsidRDefault="008B5421" w:rsidP="00DB7A74">
            <w:pPr>
              <w:rPr>
                <w:rFonts w:ascii="Times New Roman" w:eastAsia="Times New Roman" w:hAnsi="Times New Roman"/>
                <w:b/>
                <w:sz w:val="24"/>
                <w:szCs w:val="24"/>
              </w:rPr>
            </w:pPr>
            <w:r>
              <w:rPr>
                <w:rFonts w:ascii="Times New Roman" w:hAnsi="Times New Roman"/>
                <w:b/>
                <w:sz w:val="24"/>
                <w:szCs w:val="24"/>
              </w:rPr>
              <w:t>8</w:t>
            </w:r>
            <w:r w:rsidRPr="008C103C">
              <w:rPr>
                <w:rFonts w:ascii="Times New Roman" w:hAnsi="Times New Roman"/>
                <w:b/>
                <w:sz w:val="24"/>
                <w:szCs w:val="24"/>
              </w:rPr>
              <w:t>.1. Energetika ir tvari aplinka</w:t>
            </w:r>
          </w:p>
        </w:tc>
        <w:tc>
          <w:tcPr>
            <w:tcW w:w="755" w:type="dxa"/>
            <w:vMerge w:val="restart"/>
            <w:vAlign w:val="center"/>
          </w:tcPr>
          <w:p w:rsidR="008B5421" w:rsidRPr="008C103C" w:rsidRDefault="008B5421" w:rsidP="00DB7A74">
            <w:pPr>
              <w:jc w:val="center"/>
              <w:rPr>
                <w:rFonts w:ascii="Times New Roman" w:hAnsi="Times New Roman"/>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B5421" w:rsidRPr="008C103C" w:rsidRDefault="008B5421" w:rsidP="00DB7A74">
            <w:pPr>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 xml:space="preserve">1.1. Išmaniosios energijos generatorių, tinklų ir vartotojų energetinio efektyvumo, diagnostikos, </w:t>
            </w:r>
            <w:proofErr w:type="spellStart"/>
            <w:r w:rsidRPr="008C103C">
              <w:rPr>
                <w:rFonts w:ascii="Times New Roman" w:hAnsi="Times New Roman"/>
                <w:sz w:val="24"/>
                <w:szCs w:val="24"/>
              </w:rPr>
              <w:t>stebėsenos</w:t>
            </w:r>
            <w:proofErr w:type="spellEnd"/>
            <w:r w:rsidRPr="008C103C">
              <w:rPr>
                <w:rFonts w:ascii="Times New Roman" w:hAnsi="Times New Roman"/>
                <w:sz w:val="24"/>
                <w:szCs w:val="24"/>
              </w:rPr>
              <w:t>, apskaitos ir valdymo sistemos.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.1.2. Energijos ir kuro gamyba iš biomasės ar atliekų, atliekų apdorojimas, saugojimas ir šalinimas.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 xml:space="preserve">.1.3. Išmaniųjų </w:t>
            </w:r>
            <w:proofErr w:type="spellStart"/>
            <w:r w:rsidRPr="008C103C">
              <w:rPr>
                <w:rFonts w:ascii="Times New Roman" w:hAnsi="Times New Roman"/>
                <w:sz w:val="24"/>
                <w:szCs w:val="24"/>
              </w:rPr>
              <w:t>mažaenergių</w:t>
            </w:r>
            <w:proofErr w:type="spellEnd"/>
            <w:r w:rsidRPr="008C103C">
              <w:rPr>
                <w:rFonts w:ascii="Times New Roman" w:hAnsi="Times New Roman"/>
                <w:sz w:val="24"/>
                <w:szCs w:val="24"/>
              </w:rPr>
              <w:t xml:space="preserve"> pastatų kūrimo ir naudojimo technologija – skaitmeninė statyba.</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.1.4. Saulės energijos įrenginiai ir jų naudojimo elektros, šilumos ir vėsos gamybai technologijos.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val="restart"/>
            <w:vAlign w:val="center"/>
          </w:tcPr>
          <w:p w:rsidR="008B5421" w:rsidRPr="008C103C" w:rsidRDefault="008B5421" w:rsidP="00DB7A74">
            <w:pPr>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.2. </w:t>
            </w:r>
            <w:r w:rsidRPr="008C103C">
              <w:rPr>
                <w:rFonts w:ascii="Times New Roman" w:hAnsi="Times New Roman"/>
                <w:b/>
                <w:sz w:val="24"/>
                <w:szCs w:val="24"/>
              </w:rPr>
              <w:t>Sveikatos technologijos ir biotechnologijos</w:t>
            </w:r>
          </w:p>
        </w:tc>
        <w:tc>
          <w:tcPr>
            <w:tcW w:w="755" w:type="dxa"/>
            <w:vMerge w:val="restart"/>
            <w:vAlign w:val="center"/>
          </w:tcPr>
          <w:p w:rsidR="008B5421" w:rsidRPr="008C103C" w:rsidRDefault="008B5421" w:rsidP="00DB7A74">
            <w:pPr>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.2.1. M</w:t>
            </w:r>
            <w:r w:rsidRPr="008C103C">
              <w:rPr>
                <w:rFonts w:ascii="Times New Roman" w:hAnsi="Times New Roman"/>
                <w:sz w:val="24"/>
                <w:szCs w:val="24"/>
              </w:rPr>
              <w:t xml:space="preserve">olekulinės technologijos medicinai ir </w:t>
            </w:r>
            <w:proofErr w:type="spellStart"/>
            <w:r w:rsidRPr="008C103C">
              <w:rPr>
                <w:rFonts w:ascii="Times New Roman" w:hAnsi="Times New Roman"/>
                <w:sz w:val="24"/>
                <w:szCs w:val="24"/>
              </w:rPr>
              <w:t>biofarmacijai</w:t>
            </w:r>
            <w:proofErr w:type="spellEnd"/>
            <w:r w:rsidRPr="008C103C">
              <w:rPr>
                <w:rFonts w:ascii="Times New Roman" w:hAnsi="Times New Roman"/>
                <w:sz w:val="24"/>
                <w:szCs w:val="24"/>
              </w:rPr>
              <w:t>.</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rPr>
                <w:rFonts w:ascii="Times New Roman" w:eastAsia="Times New Roman" w:hAnsi="Times New Roman"/>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.2.2. </w:t>
            </w:r>
            <w:r w:rsidRPr="008C103C">
              <w:rPr>
                <w:rFonts w:ascii="Times New Roman" w:hAnsi="Times New Roman"/>
                <w:sz w:val="24"/>
                <w:szCs w:val="24"/>
              </w:rPr>
              <w:t xml:space="preserve">Pažangios taikomosios technologijos asmens ir </w:t>
            </w:r>
            <w:r w:rsidRPr="008C103C">
              <w:rPr>
                <w:rFonts w:ascii="Times New Roman" w:hAnsi="Times New Roman"/>
                <w:sz w:val="24"/>
                <w:szCs w:val="24"/>
              </w:rPr>
              <w:lastRenderedPageBreak/>
              <w:t>visuomenės sveikatai.</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lastRenderedPageBreak/>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rPr>
                <w:rFonts w:ascii="Times New Roman" w:eastAsia="Times New Roman" w:hAnsi="Times New Roman"/>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.2.3. P</w:t>
            </w:r>
            <w:r w:rsidRPr="008C103C">
              <w:rPr>
                <w:rFonts w:ascii="Times New Roman" w:hAnsi="Times New Roman"/>
                <w:sz w:val="24"/>
                <w:szCs w:val="24"/>
              </w:rPr>
              <w:t>ažangi medicinos inžinerija ankstyvai diagnostikai ir gydymui.</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val="restart"/>
            <w:vAlign w:val="center"/>
          </w:tcPr>
          <w:p w:rsidR="008B5421" w:rsidRPr="008C103C" w:rsidRDefault="008B5421" w:rsidP="00DB7A74">
            <w:pPr>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.3. </w:t>
            </w:r>
            <w:proofErr w:type="spellStart"/>
            <w:r w:rsidRPr="008C103C">
              <w:rPr>
                <w:rFonts w:ascii="Times New Roman" w:hAnsi="Times New Roman"/>
                <w:b/>
                <w:sz w:val="24"/>
                <w:szCs w:val="24"/>
              </w:rPr>
              <w:t>Agroinovacijos</w:t>
            </w:r>
            <w:proofErr w:type="spellEnd"/>
            <w:r w:rsidRPr="008C103C">
              <w:rPr>
                <w:rFonts w:ascii="Times New Roman" w:hAnsi="Times New Roman"/>
                <w:b/>
                <w:sz w:val="24"/>
                <w:szCs w:val="24"/>
              </w:rPr>
              <w:t xml:space="preserve"> ir maisto technologijos</w:t>
            </w:r>
          </w:p>
        </w:tc>
        <w:tc>
          <w:tcPr>
            <w:tcW w:w="755" w:type="dxa"/>
            <w:vMerge w:val="restart"/>
            <w:vAlign w:val="center"/>
          </w:tcPr>
          <w:p w:rsidR="008B5421" w:rsidRPr="008C103C" w:rsidRDefault="008B5421" w:rsidP="00DB7A74">
            <w:pPr>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.3.1. T</w:t>
            </w:r>
            <w:r w:rsidRPr="008C103C">
              <w:rPr>
                <w:rFonts w:ascii="Times New Roman" w:hAnsi="Times New Roman"/>
                <w:sz w:val="24"/>
                <w:szCs w:val="24"/>
              </w:rPr>
              <w:t xml:space="preserve">varūs </w:t>
            </w:r>
            <w:proofErr w:type="spellStart"/>
            <w:r w:rsidRPr="008C103C">
              <w:rPr>
                <w:rFonts w:ascii="Times New Roman" w:hAnsi="Times New Roman"/>
                <w:sz w:val="24"/>
                <w:szCs w:val="24"/>
              </w:rPr>
              <w:t>agrobiologiniai</w:t>
            </w:r>
            <w:proofErr w:type="spellEnd"/>
            <w:r w:rsidRPr="008C103C">
              <w:rPr>
                <w:rFonts w:ascii="Times New Roman" w:hAnsi="Times New Roman"/>
                <w:sz w:val="24"/>
                <w:szCs w:val="24"/>
              </w:rPr>
              <w:t xml:space="preserve"> ištekliai ir saugesnis maistas.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sz w:val="24"/>
                <w:szCs w:val="24"/>
              </w:rPr>
            </w:pPr>
          </w:p>
        </w:tc>
        <w:tc>
          <w:tcPr>
            <w:tcW w:w="755" w:type="dxa"/>
            <w:vMerge/>
            <w:vAlign w:val="center"/>
          </w:tcPr>
          <w:p w:rsidR="008B5421" w:rsidRPr="008C103C" w:rsidRDefault="008B5421" w:rsidP="00DB7A74">
            <w:pPr>
              <w:jc w:val="center"/>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.3.2. </w:t>
            </w:r>
            <w:r w:rsidRPr="008C103C">
              <w:rPr>
                <w:rFonts w:ascii="Times New Roman" w:hAnsi="Times New Roman"/>
                <w:sz w:val="24"/>
                <w:szCs w:val="24"/>
              </w:rPr>
              <w:t>Funkcionalus maistas.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sz w:val="24"/>
                <w:szCs w:val="24"/>
              </w:rPr>
            </w:pPr>
          </w:p>
        </w:tc>
        <w:tc>
          <w:tcPr>
            <w:tcW w:w="755" w:type="dxa"/>
            <w:vMerge/>
            <w:vAlign w:val="center"/>
          </w:tcPr>
          <w:p w:rsidR="008B5421" w:rsidRPr="008C103C" w:rsidRDefault="008B5421" w:rsidP="00DB7A74">
            <w:pPr>
              <w:jc w:val="center"/>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.3.3. </w:t>
            </w:r>
            <w:proofErr w:type="spellStart"/>
            <w:r w:rsidRPr="008C103C">
              <w:rPr>
                <w:rFonts w:ascii="Times New Roman" w:eastAsia="Times New Roman" w:hAnsi="Times New Roman"/>
                <w:sz w:val="24"/>
                <w:szCs w:val="24"/>
              </w:rPr>
              <w:t>I</w:t>
            </w:r>
            <w:r w:rsidRPr="008C103C">
              <w:rPr>
                <w:rFonts w:ascii="Times New Roman" w:hAnsi="Times New Roman"/>
                <w:sz w:val="24"/>
                <w:szCs w:val="24"/>
              </w:rPr>
              <w:t>novatyvus</w:t>
            </w:r>
            <w:proofErr w:type="spellEnd"/>
            <w:r w:rsidRPr="008C103C">
              <w:rPr>
                <w:rFonts w:ascii="Times New Roman" w:hAnsi="Times New Roman"/>
                <w:sz w:val="24"/>
                <w:szCs w:val="24"/>
              </w:rPr>
              <w:t xml:space="preserve"> </w:t>
            </w:r>
            <w:proofErr w:type="spellStart"/>
            <w:r w:rsidRPr="008C103C">
              <w:rPr>
                <w:rFonts w:ascii="Times New Roman" w:hAnsi="Times New Roman"/>
                <w:sz w:val="24"/>
                <w:szCs w:val="24"/>
              </w:rPr>
              <w:t>biožaliavų</w:t>
            </w:r>
            <w:proofErr w:type="spellEnd"/>
            <w:r w:rsidRPr="008C103C">
              <w:rPr>
                <w:rFonts w:ascii="Times New Roman" w:hAnsi="Times New Roman"/>
                <w:sz w:val="24"/>
                <w:szCs w:val="24"/>
              </w:rPr>
              <w:t xml:space="preserve"> kūrimas, tobulinimas ir perdirbimas (</w:t>
            </w:r>
            <w:proofErr w:type="spellStart"/>
            <w:r w:rsidRPr="008C103C">
              <w:rPr>
                <w:rFonts w:ascii="Times New Roman" w:hAnsi="Times New Roman"/>
                <w:sz w:val="24"/>
                <w:szCs w:val="24"/>
              </w:rPr>
              <w:t>biorafinavimas</w:t>
            </w:r>
            <w:proofErr w:type="spellEnd"/>
            <w:r w:rsidRPr="008C103C">
              <w:rPr>
                <w:rFonts w:ascii="Times New Roman" w:hAnsi="Times New Roman"/>
                <w:sz w:val="24"/>
                <w:szCs w:val="24"/>
              </w:rPr>
              <w:t>).</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val="restart"/>
            <w:vAlign w:val="center"/>
          </w:tcPr>
          <w:p w:rsidR="008B5421" w:rsidRPr="008C103C" w:rsidRDefault="008B5421" w:rsidP="00DB7A74">
            <w:pPr>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.4. </w:t>
            </w:r>
            <w:r w:rsidRPr="008C103C">
              <w:rPr>
                <w:rFonts w:ascii="Times New Roman" w:hAnsi="Times New Roman"/>
                <w:b/>
                <w:sz w:val="24"/>
                <w:szCs w:val="24"/>
              </w:rPr>
              <w:t>Nauji gamybos procesai, medžiagos ir technologijos</w:t>
            </w:r>
          </w:p>
        </w:tc>
        <w:tc>
          <w:tcPr>
            <w:tcW w:w="755" w:type="dxa"/>
            <w:vMerge w:val="restart"/>
            <w:vAlign w:val="center"/>
          </w:tcPr>
          <w:p w:rsidR="008B5421" w:rsidRPr="008C103C" w:rsidRDefault="008B5421" w:rsidP="00DB7A74">
            <w:pPr>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.4.1. </w:t>
            </w:r>
            <w:proofErr w:type="spellStart"/>
            <w:r w:rsidRPr="008C103C">
              <w:rPr>
                <w:rFonts w:ascii="Times New Roman" w:eastAsia="Times New Roman" w:hAnsi="Times New Roman"/>
                <w:sz w:val="24"/>
                <w:szCs w:val="24"/>
              </w:rPr>
              <w:t>F</w:t>
            </w:r>
            <w:r w:rsidRPr="008C103C">
              <w:rPr>
                <w:rFonts w:ascii="Times New Roman" w:hAnsi="Times New Roman"/>
                <w:sz w:val="24"/>
                <w:szCs w:val="24"/>
              </w:rPr>
              <w:t>otoninės</w:t>
            </w:r>
            <w:proofErr w:type="spellEnd"/>
            <w:r w:rsidRPr="008C103C">
              <w:rPr>
                <w:rFonts w:ascii="Times New Roman" w:hAnsi="Times New Roman"/>
                <w:sz w:val="24"/>
                <w:szCs w:val="24"/>
              </w:rPr>
              <w:t xml:space="preserve"> ir lazerinės technologijos.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b/>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.4.2. F</w:t>
            </w:r>
            <w:r w:rsidRPr="008C103C">
              <w:rPr>
                <w:rFonts w:ascii="Times New Roman" w:hAnsi="Times New Roman"/>
                <w:sz w:val="24"/>
                <w:szCs w:val="24"/>
              </w:rPr>
              <w:t>unkcinės medžiagos ir danga.</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.4.3. K</w:t>
            </w:r>
            <w:r w:rsidRPr="008C103C">
              <w:rPr>
                <w:rFonts w:ascii="Times New Roman" w:hAnsi="Times New Roman"/>
                <w:sz w:val="24"/>
                <w:szCs w:val="24"/>
              </w:rPr>
              <w:t>onstrukcinės ir kompozitinės medžiagos.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.4.4. </w:t>
            </w:r>
            <w:r w:rsidRPr="008C103C">
              <w:rPr>
                <w:rFonts w:ascii="Times New Roman" w:hAnsi="Times New Roman"/>
                <w:sz w:val="24"/>
                <w:szCs w:val="24"/>
              </w:rPr>
              <w:t>Lanksčios produktų kūrimo ir gamybos technologinės sistemos.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val="restart"/>
            <w:vAlign w:val="center"/>
          </w:tcPr>
          <w:p w:rsidR="008B5421" w:rsidRPr="008C103C" w:rsidRDefault="008B5421" w:rsidP="00DB7A74">
            <w:pPr>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.5. </w:t>
            </w:r>
            <w:r w:rsidRPr="008C103C">
              <w:rPr>
                <w:rFonts w:ascii="Times New Roman" w:hAnsi="Times New Roman"/>
                <w:b/>
                <w:sz w:val="24"/>
                <w:szCs w:val="24"/>
              </w:rPr>
              <w:t>Transportas, logistika ir informacinės ir ryšių technologijos</w:t>
            </w:r>
          </w:p>
        </w:tc>
        <w:tc>
          <w:tcPr>
            <w:tcW w:w="755" w:type="dxa"/>
            <w:vMerge w:val="restart"/>
            <w:vAlign w:val="center"/>
          </w:tcPr>
          <w:p w:rsidR="008B5421" w:rsidRPr="008C103C" w:rsidRDefault="008B5421" w:rsidP="00DB7A74">
            <w:pPr>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.5.1. </w:t>
            </w:r>
            <w:r w:rsidRPr="008C103C">
              <w:rPr>
                <w:rFonts w:ascii="Times New Roman" w:hAnsi="Times New Roman"/>
                <w:sz w:val="24"/>
                <w:szCs w:val="24"/>
              </w:rPr>
              <w:t>Sumanios transporto sistemos ir informacinės ir ryšių technologijos.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.5.2. </w:t>
            </w:r>
            <w:r w:rsidRPr="008C103C">
              <w:rPr>
                <w:rFonts w:ascii="Times New Roman" w:hAnsi="Times New Roman"/>
                <w:sz w:val="24"/>
                <w:szCs w:val="24"/>
              </w:rPr>
              <w:t>Tarptautinių transporto koridorių valdymo ir transporto rūšių integracijos technologijos/modeliai.</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.5.3. P</w:t>
            </w:r>
            <w:r w:rsidRPr="008C103C">
              <w:rPr>
                <w:rFonts w:ascii="Times New Roman" w:hAnsi="Times New Roman"/>
                <w:sz w:val="24"/>
                <w:szCs w:val="24"/>
              </w:rPr>
              <w:t>ažangus elektroninis turinys, technologijos jam kurti ir informacinė sąveika.</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.5.4. I</w:t>
            </w:r>
            <w:r w:rsidRPr="008C103C">
              <w:rPr>
                <w:rFonts w:ascii="Times New Roman" w:hAnsi="Times New Roman"/>
                <w:sz w:val="24"/>
                <w:szCs w:val="24"/>
              </w:rPr>
              <w:t>nformacinių ir ryšių technologijų infrastruktūros, debesų kompiuterijos sprendimai ir paslaugos.</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c>
          <w:tcPr>
            <w:tcW w:w="2614" w:type="dxa"/>
            <w:vMerge w:val="restart"/>
            <w:vAlign w:val="center"/>
          </w:tcPr>
          <w:p w:rsidR="008B5421" w:rsidRPr="008C103C" w:rsidRDefault="008B5421" w:rsidP="00DB7A74">
            <w:pPr>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.6. </w:t>
            </w:r>
            <w:r w:rsidRPr="008C103C">
              <w:rPr>
                <w:rFonts w:ascii="Times New Roman" w:hAnsi="Times New Roman"/>
                <w:b/>
                <w:sz w:val="24"/>
                <w:szCs w:val="24"/>
              </w:rPr>
              <w:t>Įtrauki ir kūrybinga visuomenė</w:t>
            </w:r>
          </w:p>
        </w:tc>
        <w:tc>
          <w:tcPr>
            <w:tcW w:w="755" w:type="dxa"/>
            <w:vMerge w:val="restart"/>
            <w:vAlign w:val="center"/>
          </w:tcPr>
          <w:p w:rsidR="008B5421" w:rsidRPr="008C103C" w:rsidRDefault="008B5421" w:rsidP="00DB7A74">
            <w:pPr>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.6.1. M</w:t>
            </w:r>
            <w:r w:rsidRPr="008C103C">
              <w:rPr>
                <w:rFonts w:ascii="Times New Roman" w:hAnsi="Times New Roman"/>
                <w:sz w:val="24"/>
                <w:szCs w:val="24"/>
              </w:rPr>
              <w:t>odernios ugdymosi technologijos ir procesai.</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rPr>
          <w:trHeight w:val="624"/>
        </w:trPr>
        <w:tc>
          <w:tcPr>
            <w:tcW w:w="2614" w:type="dxa"/>
            <w:vMerge/>
          </w:tcPr>
          <w:p w:rsidR="008B5421" w:rsidRPr="008C103C" w:rsidRDefault="008B5421" w:rsidP="00DB7A74">
            <w:pPr>
              <w:jc w:val="both"/>
              <w:rPr>
                <w:rFonts w:ascii="Times New Roman" w:eastAsia="Times New Roman" w:hAnsi="Times New Roman"/>
                <w:b/>
                <w:sz w:val="24"/>
                <w:szCs w:val="24"/>
              </w:rPr>
            </w:pPr>
          </w:p>
        </w:tc>
        <w:tc>
          <w:tcPr>
            <w:tcW w:w="755" w:type="dxa"/>
            <w:vMerge/>
          </w:tcPr>
          <w:p w:rsidR="008B5421" w:rsidRPr="008C103C" w:rsidRDefault="008B5421" w:rsidP="00DB7A74">
            <w:pPr>
              <w:jc w:val="both"/>
              <w:rPr>
                <w:rFonts w:ascii="Times New Roman" w:eastAsia="Times New Roman" w:hAnsi="Times New Roman"/>
                <w:b/>
                <w:sz w:val="24"/>
                <w:szCs w:val="24"/>
              </w:rPr>
            </w:pPr>
          </w:p>
        </w:tc>
        <w:tc>
          <w:tcPr>
            <w:tcW w:w="5670" w:type="dxa"/>
          </w:tcPr>
          <w:p w:rsidR="008B5421" w:rsidRPr="008C103C" w:rsidRDefault="008B5421" w:rsidP="00DB7A74">
            <w:pPr>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.6.2. </w:t>
            </w:r>
            <w:r w:rsidRPr="008C103C">
              <w:rPr>
                <w:rFonts w:ascii="Times New Roman" w:hAnsi="Times New Roman"/>
                <w:sz w:val="24"/>
                <w:szCs w:val="24"/>
              </w:rPr>
              <w:t>Proveržio inovacijų kūrimo ir diegimo technologijos ir procesai.</w:t>
            </w:r>
          </w:p>
        </w:tc>
        <w:tc>
          <w:tcPr>
            <w:tcW w:w="815" w:type="dxa"/>
          </w:tcPr>
          <w:p w:rsidR="008B5421" w:rsidRPr="008C103C" w:rsidRDefault="008B5421" w:rsidP="00DB7A74">
            <w:pPr>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B5421" w:rsidTr="00DB7A74">
        <w:trPr>
          <w:trHeight w:val="228"/>
        </w:trPr>
        <w:tc>
          <w:tcPr>
            <w:tcW w:w="9854" w:type="dxa"/>
            <w:gridSpan w:val="4"/>
          </w:tcPr>
          <w:p w:rsidR="008B5421" w:rsidRPr="00453893" w:rsidRDefault="008B5421" w:rsidP="00DB7A74">
            <w:pPr>
              <w:jc w:val="both"/>
              <w:rPr>
                <w:rFonts w:ascii="Times New Roman" w:hAnsi="Times New Roman"/>
                <w:i/>
                <w:sz w:val="24"/>
                <w:szCs w:val="24"/>
              </w:rPr>
            </w:pPr>
            <w:r>
              <w:rPr>
                <w:rFonts w:ascii="Times New Roman" w:hAnsi="Times New Roman"/>
                <w:i/>
                <w:sz w:val="24"/>
                <w:szCs w:val="24"/>
              </w:rPr>
              <w:t>Pateikiama informacija, kurį pasirinkto prioriteto teminį specifiškumą atitinka projektas.</w:t>
            </w:r>
          </w:p>
        </w:tc>
      </w:tr>
    </w:tbl>
    <w:p w:rsidR="008B5421" w:rsidRDefault="008B5421" w:rsidP="008B5421">
      <w:pPr>
        <w:spacing w:after="0" w:line="240" w:lineRule="auto"/>
        <w:rPr>
          <w:rFonts w:ascii="Times New Roman" w:hAnsi="Times New Roman"/>
          <w:sz w:val="24"/>
          <w:szCs w:val="24"/>
        </w:rPr>
      </w:pPr>
    </w:p>
    <w:p w:rsidR="008B5421" w:rsidRDefault="008B5421" w:rsidP="008B5421">
      <w:pPr>
        <w:spacing w:after="0" w:line="240" w:lineRule="auto"/>
        <w:jc w:val="center"/>
        <w:rPr>
          <w:rFonts w:ascii="Times New Roman" w:hAnsi="Times New Roman"/>
          <w:sz w:val="24"/>
          <w:szCs w:val="24"/>
        </w:rPr>
      </w:pPr>
      <w:r w:rsidRPr="006C122A">
        <w:rPr>
          <w:rFonts w:ascii="Times New Roman" w:hAnsi="Times New Roman"/>
        </w:rPr>
        <w:t>______________________</w:t>
      </w:r>
    </w:p>
    <w:p w:rsidR="008B5421" w:rsidRPr="00234130" w:rsidRDefault="008B5421" w:rsidP="008B5421">
      <w:pPr>
        <w:spacing w:after="0" w:line="240" w:lineRule="auto"/>
        <w:jc w:val="center"/>
        <w:rPr>
          <w:rFonts w:ascii="Times New Roman" w:hAnsi="Times New Roman"/>
          <w:sz w:val="24"/>
          <w:szCs w:val="24"/>
        </w:rPr>
      </w:pPr>
    </w:p>
    <w:p w:rsidR="002434F1" w:rsidRDefault="002434F1"/>
    <w:sectPr w:rsidR="002434F1" w:rsidSect="00E434AB">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21"/>
    <w:rsid w:val="00182391"/>
    <w:rsid w:val="002434F1"/>
    <w:rsid w:val="00523000"/>
    <w:rsid w:val="008B5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42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21"/>
    <w:pPr>
      <w:ind w:left="720"/>
      <w:contextualSpacing/>
    </w:pPr>
  </w:style>
  <w:style w:type="paragraph" w:customStyle="1" w:styleId="Default">
    <w:name w:val="Default"/>
    <w:rsid w:val="008B5421"/>
    <w:pPr>
      <w:autoSpaceDE w:val="0"/>
      <w:autoSpaceDN w:val="0"/>
      <w:adjustRightInd w:val="0"/>
      <w:spacing w:after="0" w:line="240" w:lineRule="auto"/>
    </w:pPr>
    <w:rPr>
      <w:rFonts w:ascii="EYInterstate" w:eastAsia="Calibri" w:hAnsi="EYInterstate" w:cs="EYInterstate"/>
      <w:color w:val="000000"/>
      <w:sz w:val="24"/>
      <w:szCs w:val="24"/>
    </w:rPr>
  </w:style>
  <w:style w:type="paragraph" w:customStyle="1" w:styleId="Style3">
    <w:name w:val="Style3"/>
    <w:basedOn w:val="Normal"/>
    <w:rsid w:val="008B5421"/>
    <w:pPr>
      <w:numPr>
        <w:numId w:val="1"/>
      </w:numPr>
      <w:spacing w:after="0" w:line="240" w:lineRule="auto"/>
    </w:pPr>
    <w:rPr>
      <w:rFonts w:ascii="Times New Roman" w:eastAsia="Times New Roman" w:hAnsi="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42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21"/>
    <w:pPr>
      <w:ind w:left="720"/>
      <w:contextualSpacing/>
    </w:pPr>
  </w:style>
  <w:style w:type="paragraph" w:customStyle="1" w:styleId="Default">
    <w:name w:val="Default"/>
    <w:rsid w:val="008B5421"/>
    <w:pPr>
      <w:autoSpaceDE w:val="0"/>
      <w:autoSpaceDN w:val="0"/>
      <w:adjustRightInd w:val="0"/>
      <w:spacing w:after="0" w:line="240" w:lineRule="auto"/>
    </w:pPr>
    <w:rPr>
      <w:rFonts w:ascii="EYInterstate" w:eastAsia="Calibri" w:hAnsi="EYInterstate" w:cs="EYInterstate"/>
      <w:color w:val="000000"/>
      <w:sz w:val="24"/>
      <w:szCs w:val="24"/>
    </w:rPr>
  </w:style>
  <w:style w:type="paragraph" w:customStyle="1" w:styleId="Style3">
    <w:name w:val="Style3"/>
    <w:basedOn w:val="Normal"/>
    <w:rsid w:val="008B5421"/>
    <w:pPr>
      <w:numPr>
        <w:numId w:val="1"/>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5786</Words>
  <Characters>3299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2016-05-02T05:23:00Z</cp:lastPrinted>
  <dcterms:created xsi:type="dcterms:W3CDTF">2016-05-02T05:20:00Z</dcterms:created>
  <dcterms:modified xsi:type="dcterms:W3CDTF">2016-05-02T06:40:00Z</dcterms:modified>
</cp:coreProperties>
</file>