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alias w:val="pagrindine"/>
        <w:tag w:val="part_727d46d4c25d4bc1bcbb22cef0e05d20"/>
        <w:id w:val="-1420786625"/>
        <w:lock w:val="sdtLocked"/>
      </w:sdtPr>
      <w:sdtContent>
        <w:p w:rsidR="00B905E1" w:rsidRDefault="00195BD0">
          <w:pPr>
            <w:jc w:val="center"/>
          </w:pPr>
          <w:r>
            <w:object w:dxaOrig="1440" w:dyaOrig="1440">
              <v:shapetype id="_x0000_t201" coordsize="21600,21600" o:spt="201" path="m,l,21600r21600,l21600,xe">
                <v:stroke joinstyle="miter"/>
                <v:path shadowok="f" o:extrusionok="f" strokeok="f" fillok="f" o:connecttype="rect"/>
                <o:lock v:ext="edit" shapetype="t"/>
              </v:shapetype>
              <v:shape id="_x0000_s1033" type="#_x0000_t201" style="position:absolute;left:0;text-align:left;margin-left:0;margin-top:0;width:.75pt;height:.75pt;z-index:251657728;visibility:hidden;mso-position-horizontal-relative:text;mso-position-vertical-relative:text" stroked="f">
                <v:imagedata r:id="rId7" o:title=""/>
              </v:shape>
              <w:control r:id="rId8" w:name="Control 9" w:shapeid="_x0000_s1033"/>
            </w:object>
          </w:r>
          <w:r>
            <w:t xml:space="preserve">LIETUVOS RESPUBLIKOS APLINKOS MINISTRO </w:t>
          </w:r>
        </w:p>
        <w:p w:rsidR="00B905E1" w:rsidRDefault="00195BD0">
          <w:pPr>
            <w:jc w:val="center"/>
            <w:rPr>
              <w:spacing w:val="60"/>
            </w:rPr>
          </w:pPr>
          <w:r>
            <w:rPr>
              <w:spacing w:val="60"/>
            </w:rPr>
            <w:t>ĮSAKYMAS</w:t>
          </w:r>
        </w:p>
        <w:p w:rsidR="00B905E1" w:rsidRDefault="00B905E1">
          <w:pPr>
            <w:jc w:val="center"/>
          </w:pPr>
        </w:p>
        <w:p w:rsidR="00B905E1" w:rsidRDefault="00195BD0">
          <w:pPr>
            <w:jc w:val="center"/>
            <w:rPr>
              <w:b/>
              <w:bCs/>
            </w:rPr>
          </w:pPr>
          <w:r>
            <w:rPr>
              <w:b/>
              <w:bCs/>
              <w:iCs/>
            </w:rPr>
            <w:t xml:space="preserve">DĖL </w:t>
          </w:r>
          <w:r>
            <w:rPr>
              <w:b/>
              <w:bCs/>
            </w:rPr>
            <w:t>GAMTOS IŠTEKLIŲ TAUPYMO IR ATLIEKŲ MAŽINIMO PLANŲ RENGIMO METODINIŲ REKOMENDACIJŲ PATVIRTINIMO</w:t>
          </w:r>
        </w:p>
        <w:p w:rsidR="00B905E1" w:rsidRDefault="00B905E1">
          <w:pPr>
            <w:jc w:val="center"/>
          </w:pPr>
        </w:p>
        <w:p w:rsidR="00B905E1" w:rsidRDefault="00195BD0">
          <w:pPr>
            <w:jc w:val="center"/>
          </w:pPr>
          <w:r>
            <w:t xml:space="preserve">2009 m. gegužės 5 d. Nr. D1-252 </w:t>
          </w:r>
        </w:p>
        <w:p w:rsidR="00B905E1" w:rsidRDefault="00195BD0">
          <w:pPr>
            <w:jc w:val="center"/>
          </w:pPr>
          <w:r>
            <w:t>Vilnius</w:t>
          </w:r>
        </w:p>
        <w:p w:rsidR="00B905E1" w:rsidRDefault="00B905E1"/>
        <w:sdt>
          <w:sdtPr>
            <w:alias w:val="preambule"/>
            <w:tag w:val="part_138a576b33e844b69036d21f109af539"/>
            <w:id w:val="-1580054054"/>
            <w:lock w:val="sdtLocked"/>
          </w:sdtPr>
          <w:sdtContent>
            <w:p w:rsidR="00B905E1" w:rsidRDefault="00195BD0">
              <w:pPr>
                <w:ind w:firstLine="567"/>
                <w:jc w:val="both"/>
              </w:pPr>
              <w:r>
                <w:t xml:space="preserve">Vadovaudamasis Lietuvos Respublikos atliekų tvarkymo įstatymo (Žin., 1998, Nr. </w:t>
              </w:r>
              <w:hyperlink r:id="rId9" w:tgtFrame="_blank" w:history="1">
                <w:r>
                  <w:rPr>
                    <w:color w:val="0000FF" w:themeColor="hyperlink"/>
                    <w:u w:val="single"/>
                  </w:rPr>
                  <w:t>61-1726</w:t>
                </w:r>
              </w:hyperlink>
              <w:r>
                <w:t xml:space="preserve">; 2002, Nr. </w:t>
              </w:r>
              <w:hyperlink r:id="rId10" w:tgtFrame="_blank" w:history="1">
                <w:r>
                  <w:rPr>
                    <w:color w:val="0000FF" w:themeColor="hyperlink"/>
                    <w:u w:val="single"/>
                  </w:rPr>
                  <w:t>72-3016</w:t>
                </w:r>
              </w:hyperlink>
              <w:r>
                <w:t xml:space="preserve">) 20 straipsniu ir Lietuvos Respublikos aplinkos ministerijos nuostatų, patvirtintų Lietuvos Respublikos Vyriausybės 1998 m. rugsėjo 22 d. nutarimu Nr. 1138 (Žin., 1998, Nr. </w:t>
              </w:r>
              <w:hyperlink r:id="rId11" w:tgtFrame="_blank" w:history="1">
                <w:r>
                  <w:rPr>
                    <w:color w:val="0000FF" w:themeColor="hyperlink"/>
                    <w:u w:val="single"/>
                  </w:rPr>
                  <w:t>84-2353</w:t>
                </w:r>
              </w:hyperlink>
              <w:r>
                <w:t xml:space="preserve">; 2002, Nr. </w:t>
              </w:r>
              <w:hyperlink r:id="rId12" w:tgtFrame="_blank" w:history="1">
                <w:r>
                  <w:rPr>
                    <w:color w:val="0000FF" w:themeColor="hyperlink"/>
                    <w:u w:val="single"/>
                  </w:rPr>
                  <w:t>20-766</w:t>
                </w:r>
              </w:hyperlink>
              <w:r>
                <w:t xml:space="preserve">; 2008, Nr. </w:t>
              </w:r>
              <w:hyperlink r:id="rId13" w:tgtFrame="_blank" w:history="1">
                <w:r>
                  <w:rPr>
                    <w:color w:val="0000FF" w:themeColor="hyperlink"/>
                    <w:u w:val="single"/>
                  </w:rPr>
                  <w:t>46-1725</w:t>
                </w:r>
              </w:hyperlink>
              <w:r>
                <w:t>), 6.3.4 papunkčiu,</w:t>
              </w:r>
            </w:p>
          </w:sdtContent>
        </w:sdt>
        <w:sdt>
          <w:sdtPr>
            <w:alias w:val="pastraipa"/>
            <w:tag w:val="part_e32873208bf74680bdf0322b7e964418"/>
            <w:id w:val="-1789814486"/>
            <w:lock w:val="sdtLocked"/>
          </w:sdtPr>
          <w:sdtContent>
            <w:p w:rsidR="00B905E1" w:rsidRDefault="00195BD0">
              <w:pPr>
                <w:ind w:firstLine="567"/>
                <w:jc w:val="both"/>
              </w:pPr>
              <w:r>
                <w:rPr>
                  <w:spacing w:val="60"/>
                </w:rPr>
                <w:t>tvirtinu</w:t>
              </w:r>
              <w:r>
                <w:t xml:space="preserve"> Gamtos išteklių taupymo ir atliekų mažinimo planų rengimo metodines rekomendacijas (pridedama).</w:t>
              </w:r>
            </w:p>
            <w:p w:rsidR="00B905E1" w:rsidRDefault="00B905E1"/>
            <w:p w:rsidR="00B905E1" w:rsidRDefault="00195BD0"/>
          </w:sdtContent>
        </w:sdt>
        <w:sdt>
          <w:sdtPr>
            <w:alias w:val="signatura"/>
            <w:tag w:val="part_b5870e4bf34245b8949b9e2495def372"/>
            <w:id w:val="1206442277"/>
            <w:lock w:val="sdtLocked"/>
          </w:sdtPr>
          <w:sdtContent>
            <w:p w:rsidR="00B905E1" w:rsidRDefault="00195BD0">
              <w:pPr>
                <w:tabs>
                  <w:tab w:val="right" w:pos="9071"/>
                </w:tabs>
              </w:pPr>
              <w:r>
                <w:t>APLINKOS MINISTRAS</w:t>
              </w:r>
              <w:r>
                <w:tab/>
                <w:t>GEDIMINAS KAZLAUSKAS</w:t>
              </w:r>
            </w:p>
            <w:p w:rsidR="00B905E1" w:rsidRDefault="00195BD0"/>
          </w:sdtContent>
        </w:sdt>
        <w:sdt>
          <w:sdtPr>
            <w:alias w:val="pabaiga"/>
            <w:tag w:val="part_949eb2f1e74f43f2a6aff5126fd285b6"/>
            <w:id w:val="-764140489"/>
            <w:lock w:val="sdtLocked"/>
          </w:sdtPr>
          <w:sdtContent>
            <w:p w:rsidR="00B905E1" w:rsidRDefault="00195BD0">
              <w:pPr>
                <w:jc w:val="center"/>
              </w:pPr>
              <w:r>
                <w:t>_________________</w:t>
              </w:r>
            </w:p>
          </w:sdtContent>
        </w:sdt>
      </w:sdtContent>
    </w:sdt>
    <w:sdt>
      <w:sdtPr>
        <w:alias w:val="patvirtinta"/>
        <w:tag w:val="part_495e718550004b36aca4d1c087a2b76f"/>
        <w:id w:val="361334113"/>
        <w:lock w:val="sdtLocked"/>
      </w:sdtPr>
      <w:sdtContent>
        <w:p w:rsidR="00B905E1" w:rsidRDefault="00195BD0">
          <w:pPr>
            <w:ind w:firstLine="5102"/>
          </w:pPr>
          <w:r>
            <w:br w:type="page"/>
          </w:r>
          <w:r>
            <w:lastRenderedPageBreak/>
            <w:t>PATVIRTINTA</w:t>
          </w:r>
        </w:p>
        <w:p w:rsidR="00B905E1" w:rsidRDefault="00195BD0">
          <w:pPr>
            <w:ind w:firstLine="5102"/>
          </w:pPr>
          <w:r>
            <w:t xml:space="preserve">Lietuvos Respublikos aplinkos ministro </w:t>
          </w:r>
        </w:p>
        <w:p w:rsidR="00B905E1" w:rsidRDefault="00195BD0">
          <w:pPr>
            <w:ind w:firstLine="5102"/>
          </w:pPr>
          <w:r>
            <w:t xml:space="preserve">2009 m. gegužės 5 d. </w:t>
          </w:r>
        </w:p>
        <w:p w:rsidR="00B905E1" w:rsidRDefault="00195BD0">
          <w:pPr>
            <w:ind w:firstLine="5102"/>
          </w:pPr>
          <w:r>
            <w:t>įsakymu Nr. D1-252</w:t>
          </w:r>
        </w:p>
        <w:p w:rsidR="00B905E1" w:rsidRDefault="00B905E1">
          <w:pPr>
            <w:ind w:firstLine="5102"/>
          </w:pPr>
        </w:p>
        <w:p w:rsidR="00B905E1" w:rsidRDefault="00195BD0">
          <w:pPr>
            <w:jc w:val="center"/>
            <w:rPr>
              <w:b/>
              <w:bCs/>
            </w:rPr>
          </w:pPr>
          <w:sdt>
            <w:sdtPr>
              <w:alias w:val="Pavadinimas"/>
              <w:tag w:val="title_495e718550004b36aca4d1c087a2b76f"/>
              <w:id w:val="-748268479"/>
              <w:lock w:val="sdtLocked"/>
            </w:sdtPr>
            <w:sdtContent>
              <w:r>
                <w:rPr>
                  <w:b/>
                  <w:bCs/>
                </w:rPr>
                <w:t>GAMTOS IŠTEKLIŲ TAUPYMO IR ATLIEKŲ MAŽINIMO PLANŲ RENGIMO METODINĖS REKOMENDACIJOS</w:t>
              </w:r>
            </w:sdtContent>
          </w:sdt>
        </w:p>
        <w:p w:rsidR="00B905E1" w:rsidRDefault="00B905E1">
          <w:pPr>
            <w:jc w:val="center"/>
            <w:rPr>
              <w:b/>
              <w:bCs/>
            </w:rPr>
          </w:pPr>
        </w:p>
        <w:sdt>
          <w:sdtPr>
            <w:alias w:val="skyrius"/>
            <w:tag w:val="part_06cf83bb70ff4803b1c09a9ec5392989"/>
            <w:id w:val="-1707169980"/>
            <w:lock w:val="sdtLocked"/>
          </w:sdtPr>
          <w:sdtContent>
            <w:p w:rsidR="00B905E1" w:rsidRDefault="00195BD0">
              <w:pPr>
                <w:jc w:val="center"/>
                <w:rPr>
                  <w:b/>
                  <w:bCs/>
                </w:rPr>
              </w:pPr>
              <w:sdt>
                <w:sdtPr>
                  <w:alias w:val="Numeris"/>
                  <w:tag w:val="nr_06cf83bb70ff4803b1c09a9ec5392989"/>
                  <w:id w:val="-1769528411"/>
                  <w:lock w:val="sdtLocked"/>
                </w:sdtPr>
                <w:sdtContent>
                  <w:r>
                    <w:rPr>
                      <w:b/>
                      <w:bCs/>
                    </w:rPr>
                    <w:t>I</w:t>
                  </w:r>
                </w:sdtContent>
              </w:sdt>
              <w:r>
                <w:rPr>
                  <w:b/>
                  <w:bCs/>
                </w:rPr>
                <w:t xml:space="preserve">. </w:t>
              </w:r>
              <w:sdt>
                <w:sdtPr>
                  <w:alias w:val="Pavadinimas"/>
                  <w:tag w:val="title_06cf83bb70ff4803b1c09a9ec5392989"/>
                  <w:id w:val="-1194760041"/>
                  <w:lock w:val="sdtLocked"/>
                </w:sdtPr>
                <w:sdtContent>
                  <w:r>
                    <w:rPr>
                      <w:b/>
                      <w:bCs/>
                    </w:rPr>
                    <w:t>BENDROSIOS NUOSTATOS</w:t>
                  </w:r>
                </w:sdtContent>
              </w:sdt>
            </w:p>
            <w:p w:rsidR="00B905E1" w:rsidRDefault="00B905E1"/>
            <w:sdt>
              <w:sdtPr>
                <w:alias w:val="1 p."/>
                <w:tag w:val="part_d17eaba2e24240d09cc81f8f3b7e6a83"/>
                <w:id w:val="1181634442"/>
                <w:lock w:val="sdtLocked"/>
              </w:sdtPr>
              <w:sdtContent>
                <w:p w:rsidR="00B905E1" w:rsidRDefault="00195BD0">
                  <w:pPr>
                    <w:ind w:firstLine="567"/>
                    <w:jc w:val="both"/>
                  </w:pPr>
                  <w:sdt>
                    <w:sdtPr>
                      <w:alias w:val="Numeris"/>
                      <w:tag w:val="nr_d17eaba2e24240d09cc81f8f3b7e6a83"/>
                      <w:id w:val="-1094323893"/>
                      <w:lock w:val="sdtLocked"/>
                    </w:sdtPr>
                    <w:sdtContent>
                      <w:r>
                        <w:t>1</w:t>
                      </w:r>
                    </w:sdtContent>
                  </w:sdt>
                  <w:r>
                    <w:t xml:space="preserve">. Gamtos išteklių taupymo ir atliekų mažinimo planų rengimo metodinės rekomendacijos (toliau – Rekomendacijos) parengtos, siekiant išsamiai paaiškinti Taršos integruotos prevencijos ir kontrolės taisyklėse, patvirtintose Lietuvos Respublikos aplinkos ministro 2002 m. vasario 27 d. įsakymu Nr. 80 (Žin., 2002, Nr. </w:t>
                  </w:r>
                  <w:hyperlink r:id="rId14" w:tgtFrame="_blank" w:history="1">
                    <w:r>
                      <w:rPr>
                        <w:color w:val="0000FF" w:themeColor="hyperlink"/>
                        <w:u w:val="single"/>
                      </w:rPr>
                      <w:t>85-3684</w:t>
                    </w:r>
                  </w:hyperlink>
                  <w:r>
                    <w:t xml:space="preserve">; 2005, Nr. </w:t>
                  </w:r>
                  <w:hyperlink r:id="rId15" w:tgtFrame="_blank" w:history="1">
                    <w:r>
                      <w:rPr>
                        <w:color w:val="0000FF" w:themeColor="hyperlink"/>
                        <w:u w:val="single"/>
                      </w:rPr>
                      <w:t>103-3829</w:t>
                    </w:r>
                  </w:hyperlink>
                  <w:r>
                    <w:t xml:space="preserve">; 2006, Nr. </w:t>
                  </w:r>
                  <w:hyperlink r:id="rId16" w:tgtFrame="_blank" w:history="1">
                    <w:r>
                      <w:rPr>
                        <w:color w:val="0000FF" w:themeColor="hyperlink"/>
                        <w:u w:val="single"/>
                      </w:rPr>
                      <w:t>120-4571</w:t>
                    </w:r>
                  </w:hyperlink>
                  <w:r>
                    <w:t>), nustatytus reikalavimus gamtos išteklių taupymo ir atliekų mažinimo planams (toliau – Planas).</w:t>
                  </w:r>
                </w:p>
              </w:sdtContent>
            </w:sdt>
            <w:sdt>
              <w:sdtPr>
                <w:alias w:val="2 p."/>
                <w:tag w:val="part_1dd84f0041f84051977d23d4e66d7229"/>
                <w:id w:val="-1059472404"/>
                <w:lock w:val="sdtLocked"/>
              </w:sdtPr>
              <w:sdtContent>
                <w:p w:rsidR="00B905E1" w:rsidRDefault="00195BD0">
                  <w:pPr>
                    <w:ind w:firstLine="567"/>
                    <w:jc w:val="both"/>
                  </w:pPr>
                  <w:sdt>
                    <w:sdtPr>
                      <w:alias w:val="Numeris"/>
                      <w:tag w:val="nr_1dd84f0041f84051977d23d4e66d7229"/>
                      <w:id w:val="-1270076767"/>
                      <w:lock w:val="sdtLocked"/>
                    </w:sdtPr>
                    <w:sdtContent>
                      <w:r>
                        <w:t>2</w:t>
                      </w:r>
                    </w:sdtContent>
                  </w:sdt>
                  <w:r>
                    <w:t>. Rekomenduojama Plano forma pateikta šių Rekomendacijų priede. Rekomendacijose pateikiami rekomenduojamos Plano formos pildymo paaiškinimai ir pavyzdžiai. Pavyzdžiai nėra autentiškų dokumentų kopijos, todėl juose pateikti duomenys tiesiogiai praktikoje netaikytini.</w:t>
                  </w:r>
                </w:p>
              </w:sdtContent>
            </w:sdt>
            <w:sdt>
              <w:sdtPr>
                <w:alias w:val="3 p."/>
                <w:tag w:val="part_aa29cb0b340949a1909d17ffecd0fd3a"/>
                <w:id w:val="-20243809"/>
                <w:lock w:val="sdtLocked"/>
              </w:sdtPr>
              <w:sdtContent>
                <w:p w:rsidR="00B905E1" w:rsidRDefault="00195BD0">
                  <w:pPr>
                    <w:ind w:firstLine="567"/>
                    <w:jc w:val="both"/>
                  </w:pPr>
                  <w:sdt>
                    <w:sdtPr>
                      <w:alias w:val="Numeris"/>
                      <w:tag w:val="nr_aa29cb0b340949a1909d17ffecd0fd3a"/>
                      <w:id w:val="-1492329481"/>
                      <w:lock w:val="sdtLocked"/>
                    </w:sdtPr>
                    <w:sdtContent>
                      <w:r>
                        <w:t>3</w:t>
                      </w:r>
                    </w:sdtContent>
                  </w:sdt>
                  <w:r>
                    <w:t xml:space="preserve">. Rekomendacijose vartojamos sąvokos atitinka Lietuvos Respublikos atliekų tvarkymo įstatyme (Žin., 1998, Nr. </w:t>
                  </w:r>
                  <w:hyperlink r:id="rId17" w:tgtFrame="_blank" w:history="1">
                    <w:r>
                      <w:rPr>
                        <w:color w:val="0000FF" w:themeColor="hyperlink"/>
                        <w:u w:val="single"/>
                      </w:rPr>
                      <w:t>61-1726</w:t>
                    </w:r>
                  </w:hyperlink>
                  <w:r>
                    <w:t xml:space="preserve">; 2002, Nr. </w:t>
                  </w:r>
                  <w:hyperlink r:id="rId18" w:tgtFrame="_blank" w:history="1">
                    <w:r>
                      <w:rPr>
                        <w:color w:val="0000FF" w:themeColor="hyperlink"/>
                        <w:u w:val="single"/>
                      </w:rPr>
                      <w:t>72-3016</w:t>
                    </w:r>
                  </w:hyperlink>
                  <w:r>
                    <w:t xml:space="preserve">), Atliekų tvarkymo taisyklėse, patvirtintose Lietuvos Respublikos aplinkos ministro 1999 m. liepos 14 d. įsakymu Nr. 217 (Žin., 1999, Nr. </w:t>
                  </w:r>
                  <w:hyperlink r:id="rId19" w:tgtFrame="_blank" w:history="1">
                    <w:r>
                      <w:rPr>
                        <w:color w:val="0000FF" w:themeColor="hyperlink"/>
                        <w:u w:val="single"/>
                      </w:rPr>
                      <w:t>63-2065</w:t>
                    </w:r>
                  </w:hyperlink>
                  <w:r>
                    <w:t xml:space="preserve">; 2004, Nr. </w:t>
                  </w:r>
                  <w:hyperlink r:id="rId20" w:tgtFrame="_blank" w:history="1">
                    <w:r>
                      <w:rPr>
                        <w:color w:val="0000FF" w:themeColor="hyperlink"/>
                        <w:u w:val="single"/>
                      </w:rPr>
                      <w:t>68-2381</w:t>
                    </w:r>
                  </w:hyperlink>
                  <w:r>
                    <w:t xml:space="preserve">; 2008, Nr. </w:t>
                  </w:r>
                  <w:hyperlink r:id="rId21" w:tgtFrame="_blank" w:history="1">
                    <w:r>
                      <w:rPr>
                        <w:color w:val="0000FF" w:themeColor="hyperlink"/>
                        <w:u w:val="single"/>
                      </w:rPr>
                      <w:t>26-942</w:t>
                    </w:r>
                  </w:hyperlink>
                  <w:r>
                    <w:t>), ir Taršos integruotos prevencijos ir kontrolės leidimų išdavimo, atnaujinimo ir panaikinimo taisyklėse vartojamas sąvokas.</w:t>
                  </w:r>
                </w:p>
                <w:p w:rsidR="00B905E1" w:rsidRDefault="00195BD0">
                  <w:pPr>
                    <w:ind w:firstLine="567"/>
                    <w:jc w:val="both"/>
                  </w:pPr>
                </w:p>
              </w:sdtContent>
            </w:sdt>
          </w:sdtContent>
        </w:sdt>
        <w:sdt>
          <w:sdtPr>
            <w:alias w:val="skyrius"/>
            <w:tag w:val="part_faa29c3075a040d184d01659227ac5d2"/>
            <w:id w:val="-954630289"/>
            <w:lock w:val="sdtLocked"/>
          </w:sdtPr>
          <w:sdtContent>
            <w:p w:rsidR="00B905E1" w:rsidRDefault="00195BD0">
              <w:pPr>
                <w:jc w:val="center"/>
                <w:rPr>
                  <w:b/>
                  <w:bCs/>
                </w:rPr>
              </w:pPr>
              <w:sdt>
                <w:sdtPr>
                  <w:alias w:val="Numeris"/>
                  <w:tag w:val="nr_faa29c3075a040d184d01659227ac5d2"/>
                  <w:id w:val="808287059"/>
                  <w:lock w:val="sdtLocked"/>
                </w:sdtPr>
                <w:sdtContent>
                  <w:r>
                    <w:rPr>
                      <w:b/>
                      <w:bCs/>
                    </w:rPr>
                    <w:t>II</w:t>
                  </w:r>
                </w:sdtContent>
              </w:sdt>
              <w:r>
                <w:rPr>
                  <w:b/>
                  <w:bCs/>
                </w:rPr>
                <w:t xml:space="preserve">. </w:t>
              </w:r>
              <w:sdt>
                <w:sdtPr>
                  <w:alias w:val="Pavadinimas"/>
                  <w:tag w:val="title_faa29c3075a040d184d01659227ac5d2"/>
                  <w:id w:val="2127266269"/>
                  <w:lock w:val="sdtLocked"/>
                </w:sdtPr>
                <w:sdtContent>
                  <w:r>
                    <w:rPr>
                      <w:b/>
                      <w:bCs/>
                    </w:rPr>
                    <w:t>REKOMENDACIJOS PLANO TURINIUI</w:t>
                  </w:r>
                </w:sdtContent>
              </w:sdt>
            </w:p>
            <w:p w:rsidR="00B905E1" w:rsidRDefault="00B905E1">
              <w:pPr>
                <w:ind w:firstLine="567"/>
                <w:jc w:val="both"/>
              </w:pPr>
            </w:p>
            <w:sdt>
              <w:sdtPr>
                <w:alias w:val="4 p."/>
                <w:tag w:val="part_4c31343044a24507bae809f3d5fea1a4"/>
                <w:id w:val="11273358"/>
                <w:lock w:val="sdtLocked"/>
              </w:sdtPr>
              <w:sdtContent>
                <w:p w:rsidR="00B905E1" w:rsidRDefault="00195BD0">
                  <w:pPr>
                    <w:ind w:firstLine="567"/>
                    <w:jc w:val="both"/>
                  </w:pPr>
                  <w:sdt>
                    <w:sdtPr>
                      <w:alias w:val="Numeris"/>
                      <w:tag w:val="nr_4c31343044a24507bae809f3d5fea1a4"/>
                      <w:id w:val="1356931460"/>
                      <w:lock w:val="sdtLocked"/>
                    </w:sdtPr>
                    <w:sdtContent>
                      <w:r>
                        <w:t>4</w:t>
                      </w:r>
                    </w:sdtContent>
                  </w:sdt>
                  <w:r>
                    <w:t>. Plano pirmajame lape nurodomas veiklos vykdytojo pavadinimas ir adresas, Planą patvirtina ūkinės veiklos objekto vadovas.</w:t>
                  </w:r>
                </w:p>
                <w:p w:rsidR="00B905E1" w:rsidRDefault="00195BD0">
                  <w:pPr>
                    <w:ind w:firstLine="567"/>
                    <w:jc w:val="both"/>
                  </w:pPr>
                </w:p>
              </w:sdtContent>
            </w:sdt>
            <w:sdt>
              <w:sdtPr>
                <w:alias w:val="skirsnis"/>
                <w:tag w:val="part_db5b0206ce184c7b92042a5994c22a4a"/>
                <w:id w:val="274610823"/>
                <w:lock w:val="sdtLocked"/>
              </w:sdtPr>
              <w:sdtContent>
                <w:p w:rsidR="00B905E1" w:rsidRDefault="00195BD0">
                  <w:pPr>
                    <w:keepNext/>
                    <w:jc w:val="center"/>
                  </w:pPr>
                  <w:sdt>
                    <w:sdtPr>
                      <w:alias w:val="Pavadinimas"/>
                      <w:tag w:val="title_db5b0206ce184c7b92042a5994c22a4a"/>
                      <w:id w:val="330031199"/>
                      <w:lock w:val="sdtLocked"/>
                    </w:sdtPr>
                    <w:sdtContent>
                      <w:r>
                        <w:t>PLANO I SKYRIUS „MEDŽIAGŲ IR ENERGIJOS BALANSAS“</w:t>
                      </w:r>
                    </w:sdtContent>
                  </w:sdt>
                </w:p>
                <w:p w:rsidR="00B905E1" w:rsidRDefault="00B905E1">
                  <w:pPr>
                    <w:keepNext/>
                    <w:ind w:firstLine="567"/>
                    <w:jc w:val="both"/>
                  </w:pPr>
                </w:p>
                <w:sdt>
                  <w:sdtPr>
                    <w:alias w:val="5 p."/>
                    <w:tag w:val="part_161a374a77cf419683b299bb2e75e1cd"/>
                    <w:id w:val="-354038168"/>
                    <w:lock w:val="sdtLocked"/>
                  </w:sdtPr>
                  <w:sdtContent>
                    <w:p w:rsidR="00B905E1" w:rsidRDefault="00195BD0">
                      <w:pPr>
                        <w:ind w:firstLine="567"/>
                        <w:jc w:val="both"/>
                      </w:pPr>
                      <w:sdt>
                        <w:sdtPr>
                          <w:alias w:val="Numeris"/>
                          <w:tag w:val="nr_161a374a77cf419683b299bb2e75e1cd"/>
                          <w:id w:val="411977210"/>
                          <w:lock w:val="sdtLocked"/>
                        </w:sdtPr>
                        <w:sdtContent>
                          <w:r>
                            <w:t>5</w:t>
                          </w:r>
                        </w:sdtContent>
                      </w:sdt>
                      <w:r>
                        <w:t>. Plano I skyriuje pateikiamas trumpas veiklos vykdytojo taikomos ar įdiegtos aplinkos apsaugos vadybos sistemos aprašymas (vadovų ir darbuotojų funkcijos (atsakomybė) aplinkosaugos klausimais, aplinkos apsaugos programos ir kiti įsipareigojimai) bei įrenginio medžiagų ir energijos balansas, t. y. visuma rodiklių, kuriais išreiškiama kiekybinė lygybė tarp energijos, žaliavų, papildomų į įrenginį ar atskiriems procesams tiekiamų medžiagų, jų sąnaudų ir pagamintos produkcijos, nuostolių, susidariusių atliekų, nuotekų, su nuotekomis ar į aplinkos orą išmetamų teršalų ir kt.</w:t>
                      </w:r>
                    </w:p>
                  </w:sdtContent>
                </w:sdt>
                <w:sdt>
                  <w:sdtPr>
                    <w:alias w:val="6 p."/>
                    <w:tag w:val="part_8823e0ead4324719bb21c986d9902e94"/>
                    <w:id w:val="1232730922"/>
                    <w:lock w:val="sdtLocked"/>
                  </w:sdtPr>
                  <w:sdtContent>
                    <w:p w:rsidR="00B905E1" w:rsidRDefault="00195BD0">
                      <w:pPr>
                        <w:ind w:firstLine="567"/>
                        <w:jc w:val="both"/>
                      </w:pPr>
                      <w:sdt>
                        <w:sdtPr>
                          <w:alias w:val="Numeris"/>
                          <w:tag w:val="nr_8823e0ead4324719bb21c986d9902e94"/>
                          <w:id w:val="-946934042"/>
                          <w:lock w:val="sdtLocked"/>
                        </w:sdtPr>
                        <w:sdtContent>
                          <w:r>
                            <w:t>6</w:t>
                          </w:r>
                        </w:sdtContent>
                      </w:sdt>
                      <w:r>
                        <w:t>. Medžiagų ir energijos balansai sudaromi natūriniais vienetais:</w:t>
                      </w:r>
                    </w:p>
                    <w:sdt>
                      <w:sdtPr>
                        <w:alias w:val="6.1 p."/>
                        <w:tag w:val="part_b2f16141651d4c54b3b7a882d7bfb1bb"/>
                        <w:id w:val="1486666305"/>
                        <w:lock w:val="sdtLocked"/>
                      </w:sdtPr>
                      <w:sdtContent>
                        <w:p w:rsidR="00B905E1" w:rsidRDefault="00195BD0">
                          <w:pPr>
                            <w:ind w:firstLine="567"/>
                            <w:jc w:val="both"/>
                          </w:pPr>
                          <w:sdt>
                            <w:sdtPr>
                              <w:alias w:val="Numeris"/>
                              <w:tag w:val="nr_b2f16141651d4c54b3b7a882d7bfb1bb"/>
                              <w:id w:val="1568527586"/>
                              <w:lock w:val="sdtLocked"/>
                            </w:sdtPr>
                            <w:sdtContent>
                              <w:r>
                                <w:t>6.1</w:t>
                              </w:r>
                            </w:sdtContent>
                          </w:sdt>
                          <w:r>
                            <w:t>. srautai proceso arba viso įrenginio įėjime: žaliavos, papildomos medžiagos, kuras vertinami svorio vienetais, pvz., tonomis (t), arba tūrio vienetais, pvz., kubiniais metrais (m</w:t>
                          </w:r>
                          <w:r>
                            <w:rPr>
                              <w:vertAlign w:val="superscript"/>
                            </w:rPr>
                            <w:t>3</w:t>
                          </w:r>
                          <w:r>
                            <w:t>), elektros ir šiluminė energija – energetiniais vienetais, pvz., kilovatvalandėmis (kWh);</w:t>
                          </w:r>
                        </w:p>
                      </w:sdtContent>
                    </w:sdt>
                    <w:sdt>
                      <w:sdtPr>
                        <w:alias w:val="6.2 p."/>
                        <w:tag w:val="part_b2af942c7ec44a8aa8670e58314cc553"/>
                        <w:id w:val="971094036"/>
                        <w:lock w:val="sdtLocked"/>
                      </w:sdtPr>
                      <w:sdtContent>
                        <w:p w:rsidR="00B905E1" w:rsidRDefault="00195BD0">
                          <w:pPr>
                            <w:ind w:firstLine="567"/>
                            <w:jc w:val="both"/>
                          </w:pPr>
                          <w:sdt>
                            <w:sdtPr>
                              <w:alias w:val="Numeris"/>
                              <w:tag w:val="nr_b2af942c7ec44a8aa8670e58314cc553"/>
                              <w:id w:val="-1209413130"/>
                              <w:lock w:val="sdtLocked"/>
                            </w:sdtPr>
                            <w:sdtContent>
                              <w:r>
                                <w:t>6.2</w:t>
                              </w:r>
                            </w:sdtContent>
                          </w:sdt>
                          <w:r>
                            <w:t>. srautai proceso arba viso įrenginio išėjime: produkcija, šalutiniai produktai, oro teršalai, vandens teršalai, kietosios atliekos vertinamos svorio vienetais, pvz., tonomis (t), vandens nuostoliai, nuotekos – tūrio vienetais, pvz., kubiniais metrais (m</w:t>
                          </w:r>
                          <w:r>
                            <w:rPr>
                              <w:vertAlign w:val="superscript"/>
                            </w:rPr>
                            <w:t>3</w:t>
                          </w:r>
                          <w:r>
                            <w:t>), energijos nuostoliai – energetiniais vienetais, pvz., kilovatvalandėmis (kWh). Išimtiniais atvejais produkcija ir šalutiniai produktai gali būti apskaitomi vienetais (vnt.).</w:t>
                          </w:r>
                        </w:p>
                      </w:sdtContent>
                    </w:sdt>
                  </w:sdtContent>
                </w:sdt>
                <w:sdt>
                  <w:sdtPr>
                    <w:alias w:val="7 p."/>
                    <w:tag w:val="part_24849bb8eae24fa2b7ce1171fccd849f"/>
                    <w:id w:val="283778000"/>
                    <w:lock w:val="sdtLocked"/>
                  </w:sdtPr>
                  <w:sdtContent>
                    <w:p w:rsidR="00B905E1" w:rsidRDefault="00195BD0">
                      <w:pPr>
                        <w:ind w:firstLine="567"/>
                        <w:jc w:val="both"/>
                      </w:pPr>
                      <w:sdt>
                        <w:sdtPr>
                          <w:alias w:val="Numeris"/>
                          <w:tag w:val="nr_24849bb8eae24fa2b7ce1171fccd849f"/>
                          <w:id w:val="-221993636"/>
                          <w:lock w:val="sdtLocked"/>
                        </w:sdtPr>
                        <w:sdtContent>
                          <w:r>
                            <w:t>7</w:t>
                          </w:r>
                        </w:sdtContent>
                      </w:sdt>
                      <w:r>
                        <w:t xml:space="preserve">. Medžiagų ir energijos balansų sudarymui naudojami duomenys turi būti paremti buhalterinės apskaitos duomenimis, matavimo prietaisų parodymais ar nustatyti laboratorinės </w:t>
                      </w:r>
                      <w:r>
                        <w:lastRenderedPageBreak/>
                        <w:t xml:space="preserve">kontrolės būdais. Tuo atveju, kai proceso išėjimo parametrai (pvz., išleidžiamų teršalų kiekis, energijos nuostoliai, kt.) nematuojami tiesiogiai ir nenustatomi laboratoriniu būdu, jie apskaičiuojami, naudojant skaičiavimo metodikų sąraše, patvirtintame Lietuvos Respublikos aplinkos ministro 1999 m. gruodžio 13 d. įsakymu Nr. 395 „Dėl į atmosferą išmetamo teršalų kiekio apskaičiavimo metodikų sąrašo patvirtinimo ir apmokestinamų teršalų kiekio nustatymo asmenims, kurie netvarko privalomosios teršalų išmetimo į aplinką apskaitos“ (Žin., 1999, Nr. </w:t>
                      </w:r>
                      <w:hyperlink r:id="rId22" w:tgtFrame="_blank" w:history="1">
                        <w:r>
                          <w:rPr>
                            <w:color w:val="0000FF" w:themeColor="hyperlink"/>
                            <w:u w:val="single"/>
                          </w:rPr>
                          <w:t>108-3159</w:t>
                        </w:r>
                      </w:hyperlink>
                      <w:r>
                        <w:t>; 2005, Nr. 92-3442), pateiktas metodikas.</w:t>
                      </w:r>
                    </w:p>
                  </w:sdtContent>
                </w:sdt>
                <w:sdt>
                  <w:sdtPr>
                    <w:alias w:val="8 p."/>
                    <w:tag w:val="part_60c5a0ed271c4242aab1904b6086169f"/>
                    <w:id w:val="-32110674"/>
                    <w:lock w:val="sdtLocked"/>
                  </w:sdtPr>
                  <w:sdtContent>
                    <w:p w:rsidR="00B905E1" w:rsidRDefault="00195BD0">
                      <w:pPr>
                        <w:ind w:firstLine="567"/>
                        <w:jc w:val="both"/>
                      </w:pPr>
                      <w:sdt>
                        <w:sdtPr>
                          <w:alias w:val="Numeris"/>
                          <w:tag w:val="nr_60c5a0ed271c4242aab1904b6086169f"/>
                          <w:id w:val="1499228539"/>
                          <w:lock w:val="sdtLocked"/>
                        </w:sdtPr>
                        <w:sdtContent>
                          <w:r>
                            <w:t>8</w:t>
                          </w:r>
                        </w:sdtContent>
                      </w:sdt>
                      <w:r>
                        <w:t>. Medžiagų ir energijos balansas turi būti sudaromas, remiantis faktiniais praėjusių metų duomenimis arba projektiniais duomenimis, jeigu įrenginį tik planuojama pradėti eksploatuoti. Rekomenduojama sudaryti metinį balansą, vertinant srautus proceso ar įrenginio įėjime ir išėjime, susidariusius per metus, t. y. vnt./metus.</w:t>
                      </w:r>
                    </w:p>
                  </w:sdtContent>
                </w:sdt>
                <w:sdt>
                  <w:sdtPr>
                    <w:alias w:val="9 p."/>
                    <w:tag w:val="part_c9c489f6c8f844e09bc7841933097225"/>
                    <w:id w:val="1318389775"/>
                    <w:lock w:val="sdtLocked"/>
                  </w:sdtPr>
                  <w:sdtContent>
                    <w:p w:rsidR="00B905E1" w:rsidRDefault="00195BD0">
                      <w:pPr>
                        <w:ind w:firstLine="567"/>
                        <w:jc w:val="both"/>
                      </w:pPr>
                      <w:sdt>
                        <w:sdtPr>
                          <w:alias w:val="Numeris"/>
                          <w:tag w:val="nr_c9c489f6c8f844e09bc7841933097225"/>
                          <w:id w:val="-80682411"/>
                          <w:lock w:val="sdtLocked"/>
                        </w:sdtPr>
                        <w:sdtContent>
                          <w:r>
                            <w:t>9</w:t>
                          </w:r>
                        </w:sdtContent>
                      </w:sdt>
                      <w:r>
                        <w:t>. Sudarant medžiagų ir energijos balansą svarbu teisingai paskirstyti medžiagų ir energijos srautus, t. y. kokia žaliavos ar papildomos medžiagos dalis toliau patenka į produktą, kokia į atliekas, kokia išplaunama su nuotekomis, kokia patenka į dirvožemį, išgaruoja ar kitais būdais patenka į aplinkos orą. Gamybiniuose procesuose neišvengiamai susidaro nuostoliai (pvz., šilumos nuostoliai su nuotekomis ar išmetimais į aplinkos orą, kt.), kuriuos taip pat būtina vertinti. Be to, reikia atkreipti dėmesį, kad sudarant medžiagų ir energijos balansą ne visuomet gaunama lygybė tarp srautų masių išraiškų proceso ar viso įrenginio įėjime ir išėjime (pvz., procesuose, kuriuose vyksta cheminės reakcijos).</w:t>
                      </w:r>
                    </w:p>
                  </w:sdtContent>
                </w:sdt>
                <w:sdt>
                  <w:sdtPr>
                    <w:alias w:val="10 p."/>
                    <w:tag w:val="part_163d3525cca0434cae4906f36d3d7712"/>
                    <w:id w:val="64613663"/>
                    <w:lock w:val="sdtLocked"/>
                  </w:sdtPr>
                  <w:sdtContent>
                    <w:p w:rsidR="00B905E1" w:rsidRDefault="00195BD0">
                      <w:pPr>
                        <w:ind w:firstLine="567"/>
                        <w:jc w:val="both"/>
                      </w:pPr>
                      <w:sdt>
                        <w:sdtPr>
                          <w:alias w:val="Numeris"/>
                          <w:tag w:val="nr_163d3525cca0434cae4906f36d3d7712"/>
                          <w:id w:val="1614011276"/>
                          <w:lock w:val="sdtLocked"/>
                        </w:sdtPr>
                        <w:sdtContent>
                          <w:r>
                            <w:t>10</w:t>
                          </w:r>
                        </w:sdtContent>
                      </w:sdt>
                      <w:r>
                        <w:t>. Srautų įrenginio ar proceso įėjime ir išėjime pavyzdžiai ir jų ryšys su paraiška Taršos integruotos prevencijos ir kontrolės leidimui (toliau – Leidimas) gauti pateikti 1 lentelėje.</w:t>
                      </w:r>
                    </w:p>
                    <w:p w:rsidR="00B905E1" w:rsidRDefault="00B905E1">
                      <w:pPr>
                        <w:jc w:val="both"/>
                      </w:pPr>
                    </w:p>
                    <w:p w:rsidR="00B905E1" w:rsidRDefault="00195BD0">
                      <w:pPr>
                        <w:keepNext/>
                        <w:ind w:firstLine="567"/>
                        <w:jc w:val="both"/>
                      </w:pPr>
                      <w:r>
                        <w:t>1 lentelė. Srautų įrenginio ar proceso įėjime ir išėjime pavyzdžiai</w:t>
                      </w:r>
                    </w:p>
                    <w:p w:rsidR="00B905E1" w:rsidRDefault="00B905E1">
                      <w:pPr>
                        <w:keepNext/>
                      </w:pPr>
                    </w:p>
                    <w:tbl>
                      <w:tblPr>
                        <w:tblW w:w="9120" w:type="dxa"/>
                        <w:tblInd w:w="40" w:type="dxa"/>
                        <w:tblLayout w:type="fixed"/>
                        <w:tblCellMar>
                          <w:left w:w="40" w:type="dxa"/>
                          <w:right w:w="40" w:type="dxa"/>
                        </w:tblCellMar>
                        <w:tblLook w:val="0000" w:firstRow="0" w:lastRow="0" w:firstColumn="0" w:lastColumn="0" w:noHBand="0" w:noVBand="0"/>
                      </w:tblPr>
                      <w:tblGrid>
                        <w:gridCol w:w="4320"/>
                        <w:gridCol w:w="917"/>
                        <w:gridCol w:w="3883"/>
                      </w:tblGrid>
                      <w:tr w:rsidR="00B905E1">
                        <w:trPr>
                          <w:cantSplit/>
                          <w:trHeight w:val="23"/>
                          <w:tblHeader/>
                        </w:trPr>
                        <w:tc>
                          <w:tcPr>
                            <w:tcW w:w="4320" w:type="dxa"/>
                            <w:tcBorders>
                              <w:top w:val="single" w:sz="6" w:space="0" w:color="auto"/>
                              <w:left w:val="single" w:sz="6" w:space="0" w:color="auto"/>
                              <w:bottom w:val="single" w:sz="6" w:space="0" w:color="auto"/>
                              <w:right w:val="single" w:sz="6" w:space="0" w:color="auto"/>
                            </w:tcBorders>
                          </w:tcPr>
                          <w:p w:rsidR="00B905E1" w:rsidRDefault="00195BD0">
                            <w:pPr>
                              <w:keepNext/>
                              <w:jc w:val="center"/>
                              <w:rPr>
                                <w:b/>
                                <w:bCs/>
                                <w:sz w:val="22"/>
                              </w:rPr>
                            </w:pPr>
                            <w:r>
                              <w:rPr>
                                <w:b/>
                                <w:bCs/>
                                <w:sz w:val="22"/>
                              </w:rPr>
                              <w:t>Srautai proceso ar įrenginio įėjime ir išėjime</w:t>
                            </w:r>
                          </w:p>
                        </w:tc>
                        <w:tc>
                          <w:tcPr>
                            <w:tcW w:w="917" w:type="dxa"/>
                            <w:tcBorders>
                              <w:top w:val="single" w:sz="6" w:space="0" w:color="auto"/>
                              <w:left w:val="single" w:sz="6" w:space="0" w:color="auto"/>
                              <w:bottom w:val="single" w:sz="6" w:space="0" w:color="auto"/>
                              <w:right w:val="single" w:sz="6" w:space="0" w:color="auto"/>
                            </w:tcBorders>
                          </w:tcPr>
                          <w:p w:rsidR="00B905E1" w:rsidRDefault="00195BD0">
                            <w:pPr>
                              <w:keepNext/>
                              <w:jc w:val="center"/>
                              <w:rPr>
                                <w:b/>
                                <w:bCs/>
                                <w:sz w:val="22"/>
                              </w:rPr>
                            </w:pPr>
                            <w:r>
                              <w:rPr>
                                <w:b/>
                                <w:bCs/>
                                <w:sz w:val="22"/>
                              </w:rPr>
                              <w:t>Matavimo vnt./m.</w:t>
                            </w:r>
                          </w:p>
                        </w:tc>
                        <w:tc>
                          <w:tcPr>
                            <w:tcW w:w="3883" w:type="dxa"/>
                            <w:tcBorders>
                              <w:top w:val="single" w:sz="6" w:space="0" w:color="auto"/>
                              <w:left w:val="single" w:sz="6" w:space="0" w:color="auto"/>
                              <w:bottom w:val="single" w:sz="6" w:space="0" w:color="auto"/>
                              <w:right w:val="single" w:sz="6" w:space="0" w:color="auto"/>
                            </w:tcBorders>
                          </w:tcPr>
                          <w:p w:rsidR="00B905E1" w:rsidRDefault="00195BD0">
                            <w:pPr>
                              <w:keepNext/>
                              <w:jc w:val="center"/>
                              <w:rPr>
                                <w:b/>
                                <w:bCs/>
                                <w:sz w:val="22"/>
                              </w:rPr>
                            </w:pPr>
                            <w:r>
                              <w:rPr>
                                <w:b/>
                                <w:bCs/>
                                <w:sz w:val="22"/>
                              </w:rPr>
                              <w:t>Ryšys su paraiška Leidimui gauti</w:t>
                            </w:r>
                          </w:p>
                        </w:tc>
                      </w:tr>
                      <w:tr w:rsidR="00B905E1">
                        <w:trPr>
                          <w:cantSplit/>
                          <w:trHeight w:val="23"/>
                        </w:trPr>
                        <w:tc>
                          <w:tcPr>
                            <w:tcW w:w="9120" w:type="dxa"/>
                            <w:gridSpan w:val="3"/>
                            <w:tcBorders>
                              <w:top w:val="single" w:sz="6" w:space="0" w:color="auto"/>
                              <w:left w:val="single" w:sz="6" w:space="0" w:color="auto"/>
                              <w:bottom w:val="single" w:sz="6" w:space="0" w:color="auto"/>
                              <w:right w:val="single" w:sz="6" w:space="0" w:color="auto"/>
                            </w:tcBorders>
                          </w:tcPr>
                          <w:p w:rsidR="00B905E1" w:rsidRDefault="00195BD0">
                            <w:pPr>
                              <w:keepNext/>
                              <w:jc w:val="center"/>
                              <w:rPr>
                                <w:b/>
                                <w:bCs/>
                                <w:sz w:val="22"/>
                              </w:rPr>
                            </w:pPr>
                            <w:r>
                              <w:rPr>
                                <w:b/>
                                <w:bCs/>
                                <w:sz w:val="22"/>
                              </w:rPr>
                              <w:t>Srautai proceso ar įrenginio įėjime</w:t>
                            </w:r>
                          </w:p>
                        </w:tc>
                      </w:tr>
                      <w:tr w:rsidR="00B905E1">
                        <w:trPr>
                          <w:cantSplit/>
                          <w:trHeight w:val="23"/>
                        </w:trPr>
                        <w:tc>
                          <w:tcPr>
                            <w:tcW w:w="4320" w:type="dxa"/>
                            <w:tcBorders>
                              <w:top w:val="single" w:sz="6" w:space="0" w:color="auto"/>
                              <w:left w:val="single" w:sz="6" w:space="0" w:color="auto"/>
                              <w:bottom w:val="single" w:sz="6" w:space="0" w:color="auto"/>
                              <w:right w:val="single" w:sz="6" w:space="0" w:color="auto"/>
                            </w:tcBorders>
                          </w:tcPr>
                          <w:p w:rsidR="00B905E1" w:rsidRDefault="00195BD0">
                            <w:pPr>
                              <w:keepNext/>
                              <w:rPr>
                                <w:sz w:val="22"/>
                              </w:rPr>
                            </w:pPr>
                            <w:r>
                              <w:rPr>
                                <w:sz w:val="22"/>
                              </w:rPr>
                              <w:t>Žaliavų, cheminių medžiagų ir preparatų, tirpiklių, tepalų, kitų papildomų medžiagų, kurios patenka į produktą arba naudojamos technologinėms reikmėms sąnaudos, įskaitant pakuotę.</w:t>
                            </w:r>
                          </w:p>
                        </w:tc>
                        <w:tc>
                          <w:tcPr>
                            <w:tcW w:w="917" w:type="dxa"/>
                            <w:tcBorders>
                              <w:top w:val="single" w:sz="6" w:space="0" w:color="auto"/>
                              <w:left w:val="single" w:sz="6" w:space="0" w:color="auto"/>
                              <w:bottom w:val="single" w:sz="6" w:space="0" w:color="auto"/>
                              <w:right w:val="single" w:sz="6" w:space="0" w:color="auto"/>
                            </w:tcBorders>
                          </w:tcPr>
                          <w:p w:rsidR="00B905E1" w:rsidRDefault="00195BD0">
                            <w:pPr>
                              <w:keepNext/>
                              <w:jc w:val="center"/>
                              <w:rPr>
                                <w:sz w:val="22"/>
                                <w:vertAlign w:val="superscript"/>
                              </w:rPr>
                            </w:pPr>
                            <w:r>
                              <w:rPr>
                                <w:sz w:val="22"/>
                              </w:rPr>
                              <w:t>t arba m</w:t>
                            </w:r>
                            <w:r>
                              <w:rPr>
                                <w:sz w:val="22"/>
                                <w:vertAlign w:val="superscript"/>
                              </w:rPr>
                              <w:t>3</w:t>
                            </w:r>
                          </w:p>
                        </w:tc>
                        <w:tc>
                          <w:tcPr>
                            <w:tcW w:w="3883" w:type="dxa"/>
                            <w:tcBorders>
                              <w:top w:val="single" w:sz="6" w:space="0" w:color="auto"/>
                              <w:left w:val="single" w:sz="6" w:space="0" w:color="auto"/>
                              <w:bottom w:val="single" w:sz="6" w:space="0" w:color="auto"/>
                              <w:right w:val="single" w:sz="6" w:space="0" w:color="auto"/>
                            </w:tcBorders>
                          </w:tcPr>
                          <w:p w:rsidR="00B905E1" w:rsidRDefault="00195BD0">
                            <w:pPr>
                              <w:keepNext/>
                              <w:rPr>
                                <w:sz w:val="22"/>
                              </w:rPr>
                            </w:pPr>
                            <w:r>
                              <w:rPr>
                                <w:sz w:val="22"/>
                              </w:rPr>
                              <w:t>5 lentelė. Žaliavų ir papildomų medžiagų naudojimo planuojamas kiekis.</w:t>
                            </w:r>
                          </w:p>
                          <w:p w:rsidR="00B905E1" w:rsidRDefault="00195BD0">
                            <w:pPr>
                              <w:keepNext/>
                              <w:rPr>
                                <w:sz w:val="22"/>
                              </w:rPr>
                            </w:pPr>
                            <w:r>
                              <w:rPr>
                                <w:sz w:val="22"/>
                              </w:rPr>
                              <w:t>7 lentelė. Tirpiklių turinčių medžiagų ir preparatų naudojimas ir saugojimas.</w:t>
                            </w:r>
                          </w:p>
                        </w:tc>
                      </w:tr>
                      <w:tr w:rsidR="00B905E1">
                        <w:trPr>
                          <w:cantSplit/>
                          <w:trHeight w:val="23"/>
                        </w:trPr>
                        <w:tc>
                          <w:tcPr>
                            <w:tcW w:w="4320" w:type="dxa"/>
                            <w:tcBorders>
                              <w:top w:val="single" w:sz="6" w:space="0" w:color="auto"/>
                              <w:left w:val="single" w:sz="6" w:space="0" w:color="auto"/>
                              <w:bottom w:val="single" w:sz="6" w:space="0" w:color="auto"/>
                              <w:right w:val="single" w:sz="6" w:space="0" w:color="auto"/>
                            </w:tcBorders>
                          </w:tcPr>
                          <w:p w:rsidR="00B905E1" w:rsidRDefault="00195BD0">
                            <w:pPr>
                              <w:rPr>
                                <w:sz w:val="22"/>
                              </w:rPr>
                            </w:pPr>
                            <w:r>
                              <w:rPr>
                                <w:sz w:val="22"/>
                              </w:rPr>
                              <w:t>Vandens sąnaudos:</w:t>
                            </w:r>
                          </w:p>
                          <w:p w:rsidR="00B905E1" w:rsidRDefault="00195BD0">
                            <w:pPr>
                              <w:rPr>
                                <w:sz w:val="22"/>
                              </w:rPr>
                            </w:pPr>
                            <w:r>
                              <w:rPr>
                                <w:sz w:val="22"/>
                              </w:rPr>
                              <w:t>– pagal paėmimo šaltinius (požeminis vanduo, paviršinis vanduo, vandentiekio tinklai);</w:t>
                            </w:r>
                          </w:p>
                          <w:p w:rsidR="00B905E1" w:rsidRDefault="00195BD0">
                            <w:pPr>
                              <w:rPr>
                                <w:sz w:val="22"/>
                              </w:rPr>
                            </w:pPr>
                            <w:r>
                              <w:rPr>
                                <w:sz w:val="22"/>
                              </w:rPr>
                              <w:t>– pagal paskirtį (į produktą, technologinėms reikmėms (pvz., kaip energijos nešiklis, aušinimui, plovimui), buitinėms reikmėms).</w:t>
                            </w:r>
                          </w:p>
                        </w:tc>
                        <w:tc>
                          <w:tcPr>
                            <w:tcW w:w="917"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vertAlign w:val="superscript"/>
                              </w:rPr>
                            </w:pPr>
                            <w:r>
                              <w:rPr>
                                <w:sz w:val="22"/>
                              </w:rPr>
                              <w:t>m</w:t>
                            </w:r>
                            <w:r>
                              <w:rPr>
                                <w:sz w:val="22"/>
                                <w:vertAlign w:val="superscript"/>
                              </w:rPr>
                              <w:t>3</w:t>
                            </w:r>
                          </w:p>
                        </w:tc>
                        <w:tc>
                          <w:tcPr>
                            <w:tcW w:w="3883" w:type="dxa"/>
                            <w:tcBorders>
                              <w:top w:val="single" w:sz="6" w:space="0" w:color="auto"/>
                              <w:left w:val="single" w:sz="6" w:space="0" w:color="auto"/>
                              <w:bottom w:val="single" w:sz="6" w:space="0" w:color="auto"/>
                              <w:right w:val="single" w:sz="6" w:space="0" w:color="auto"/>
                            </w:tcBorders>
                          </w:tcPr>
                          <w:p w:rsidR="00B905E1" w:rsidRDefault="00195BD0">
                            <w:pPr>
                              <w:rPr>
                                <w:sz w:val="22"/>
                              </w:rPr>
                            </w:pPr>
                            <w:r>
                              <w:rPr>
                                <w:sz w:val="22"/>
                              </w:rPr>
                              <w:t>15 lentelė. Numatomas vandens paėmimas ir vartojimas.</w:t>
                            </w:r>
                          </w:p>
                        </w:tc>
                      </w:tr>
                      <w:tr w:rsidR="00B905E1">
                        <w:trPr>
                          <w:cantSplit/>
                          <w:trHeight w:val="23"/>
                        </w:trPr>
                        <w:tc>
                          <w:tcPr>
                            <w:tcW w:w="4320" w:type="dxa"/>
                            <w:tcBorders>
                              <w:top w:val="single" w:sz="6" w:space="0" w:color="auto"/>
                              <w:left w:val="single" w:sz="6" w:space="0" w:color="auto"/>
                              <w:bottom w:val="single" w:sz="6" w:space="0" w:color="auto"/>
                              <w:right w:val="single" w:sz="6" w:space="0" w:color="auto"/>
                            </w:tcBorders>
                          </w:tcPr>
                          <w:p w:rsidR="00B905E1" w:rsidRDefault="00195BD0">
                            <w:pPr>
                              <w:rPr>
                                <w:sz w:val="22"/>
                              </w:rPr>
                            </w:pPr>
                            <w:r>
                              <w:rPr>
                                <w:sz w:val="22"/>
                              </w:rPr>
                              <w:t>Degalų (dyzelino, suskystintų dujų, benzino) sąnaudos.</w:t>
                            </w:r>
                          </w:p>
                        </w:tc>
                        <w:tc>
                          <w:tcPr>
                            <w:tcW w:w="917"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t</w:t>
                            </w:r>
                          </w:p>
                        </w:tc>
                        <w:tc>
                          <w:tcPr>
                            <w:tcW w:w="3883" w:type="dxa"/>
                            <w:tcBorders>
                              <w:top w:val="single" w:sz="6" w:space="0" w:color="auto"/>
                              <w:left w:val="single" w:sz="6" w:space="0" w:color="auto"/>
                              <w:bottom w:val="single" w:sz="6" w:space="0" w:color="auto"/>
                              <w:right w:val="single" w:sz="6" w:space="0" w:color="auto"/>
                            </w:tcBorders>
                          </w:tcPr>
                          <w:p w:rsidR="00B905E1" w:rsidRDefault="00195BD0">
                            <w:pPr>
                              <w:rPr>
                                <w:sz w:val="22"/>
                              </w:rPr>
                            </w:pPr>
                            <w:r>
                              <w:rPr>
                                <w:sz w:val="22"/>
                              </w:rPr>
                              <w:t>2 lentelė. Naudojami mobilūs taršos šaltiniai.</w:t>
                            </w:r>
                          </w:p>
                          <w:p w:rsidR="00B905E1" w:rsidRDefault="00195BD0">
                            <w:pPr>
                              <w:rPr>
                                <w:sz w:val="22"/>
                              </w:rPr>
                            </w:pPr>
                            <w:r>
                              <w:rPr>
                                <w:sz w:val="22"/>
                              </w:rPr>
                              <w:t>11 lentelė. Kuro ir energijos vartojimas.</w:t>
                            </w:r>
                          </w:p>
                        </w:tc>
                      </w:tr>
                      <w:tr w:rsidR="00B905E1">
                        <w:trPr>
                          <w:cantSplit/>
                          <w:trHeight w:val="23"/>
                        </w:trPr>
                        <w:tc>
                          <w:tcPr>
                            <w:tcW w:w="4320" w:type="dxa"/>
                            <w:tcBorders>
                              <w:top w:val="single" w:sz="6" w:space="0" w:color="auto"/>
                              <w:left w:val="single" w:sz="6" w:space="0" w:color="auto"/>
                              <w:bottom w:val="single" w:sz="6" w:space="0" w:color="auto"/>
                              <w:right w:val="single" w:sz="6" w:space="0" w:color="auto"/>
                            </w:tcBorders>
                          </w:tcPr>
                          <w:p w:rsidR="00B905E1" w:rsidRDefault="00195BD0">
                            <w:pPr>
                              <w:rPr>
                                <w:sz w:val="22"/>
                              </w:rPr>
                            </w:pPr>
                            <w:r>
                              <w:rPr>
                                <w:sz w:val="22"/>
                              </w:rPr>
                              <w:t>Naudojamos energijos sąnaudos:</w:t>
                            </w:r>
                          </w:p>
                          <w:p w:rsidR="00B905E1" w:rsidRDefault="00195BD0">
                            <w:pPr>
                              <w:rPr>
                                <w:sz w:val="22"/>
                              </w:rPr>
                            </w:pPr>
                            <w:r>
                              <w:rPr>
                                <w:sz w:val="22"/>
                              </w:rPr>
                              <w:t>– šiluminės energijos;</w:t>
                            </w:r>
                          </w:p>
                          <w:p w:rsidR="00B905E1" w:rsidRDefault="00195BD0">
                            <w:pPr>
                              <w:rPr>
                                <w:sz w:val="22"/>
                              </w:rPr>
                            </w:pPr>
                            <w:r>
                              <w:rPr>
                                <w:sz w:val="22"/>
                              </w:rPr>
                              <w:t>– elektros energijos.</w:t>
                            </w:r>
                          </w:p>
                        </w:tc>
                        <w:tc>
                          <w:tcPr>
                            <w:tcW w:w="917"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kWh</w:t>
                            </w:r>
                          </w:p>
                        </w:tc>
                        <w:tc>
                          <w:tcPr>
                            <w:tcW w:w="3883" w:type="dxa"/>
                            <w:tcBorders>
                              <w:top w:val="single" w:sz="6" w:space="0" w:color="auto"/>
                              <w:left w:val="single" w:sz="6" w:space="0" w:color="auto"/>
                              <w:bottom w:val="single" w:sz="6" w:space="0" w:color="auto"/>
                              <w:right w:val="single" w:sz="6" w:space="0" w:color="auto"/>
                            </w:tcBorders>
                          </w:tcPr>
                          <w:p w:rsidR="00B905E1" w:rsidRDefault="00195BD0">
                            <w:pPr>
                              <w:rPr>
                                <w:sz w:val="22"/>
                              </w:rPr>
                            </w:pPr>
                            <w:r>
                              <w:rPr>
                                <w:sz w:val="22"/>
                              </w:rPr>
                              <w:t>11 lentelė. Kuro ir energijos vartojimas.</w:t>
                            </w:r>
                          </w:p>
                        </w:tc>
                      </w:tr>
                      <w:tr w:rsidR="00B905E1">
                        <w:trPr>
                          <w:cantSplit/>
                          <w:trHeight w:val="23"/>
                        </w:trPr>
                        <w:tc>
                          <w:tcPr>
                            <w:tcW w:w="4320" w:type="dxa"/>
                            <w:tcBorders>
                              <w:top w:val="single" w:sz="6" w:space="0" w:color="auto"/>
                              <w:left w:val="single" w:sz="6" w:space="0" w:color="auto"/>
                              <w:bottom w:val="single" w:sz="6" w:space="0" w:color="auto"/>
                              <w:right w:val="single" w:sz="6" w:space="0" w:color="auto"/>
                            </w:tcBorders>
                          </w:tcPr>
                          <w:p w:rsidR="00B905E1" w:rsidRDefault="00195BD0">
                            <w:pPr>
                              <w:rPr>
                                <w:sz w:val="22"/>
                              </w:rPr>
                            </w:pPr>
                            <w:r>
                              <w:rPr>
                                <w:sz w:val="22"/>
                              </w:rPr>
                              <w:t>Kuro sąnaudos energijai pagaminti, t. y. mazuto, biokuro, gamtinių dujų, durpių, kt. (jeigu energija gaminama įrenginyje).</w:t>
                            </w:r>
                          </w:p>
                        </w:tc>
                        <w:tc>
                          <w:tcPr>
                            <w:tcW w:w="917"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t</w:t>
                            </w:r>
                          </w:p>
                        </w:tc>
                        <w:tc>
                          <w:tcPr>
                            <w:tcW w:w="3883" w:type="dxa"/>
                            <w:tcBorders>
                              <w:top w:val="single" w:sz="6" w:space="0" w:color="auto"/>
                              <w:left w:val="single" w:sz="6" w:space="0" w:color="auto"/>
                              <w:bottom w:val="single" w:sz="6" w:space="0" w:color="auto"/>
                              <w:right w:val="single" w:sz="6" w:space="0" w:color="auto"/>
                            </w:tcBorders>
                          </w:tcPr>
                          <w:p w:rsidR="00B905E1" w:rsidRDefault="00195BD0">
                            <w:pPr>
                              <w:rPr>
                                <w:sz w:val="22"/>
                              </w:rPr>
                            </w:pPr>
                            <w:r>
                              <w:rPr>
                                <w:sz w:val="22"/>
                              </w:rPr>
                              <w:t>11 lentelė. Kuro ir energijos vartojimas.</w:t>
                            </w:r>
                          </w:p>
                        </w:tc>
                      </w:tr>
                      <w:tr w:rsidR="00B905E1">
                        <w:trPr>
                          <w:cantSplit/>
                          <w:trHeight w:val="23"/>
                        </w:trPr>
                        <w:tc>
                          <w:tcPr>
                            <w:tcW w:w="9120" w:type="dxa"/>
                            <w:gridSpan w:val="3"/>
                            <w:tcBorders>
                              <w:top w:val="single" w:sz="6" w:space="0" w:color="auto"/>
                              <w:left w:val="single" w:sz="6" w:space="0" w:color="auto"/>
                              <w:bottom w:val="single" w:sz="6" w:space="0" w:color="auto"/>
                              <w:right w:val="single" w:sz="6" w:space="0" w:color="auto"/>
                            </w:tcBorders>
                          </w:tcPr>
                          <w:p w:rsidR="00B905E1" w:rsidRDefault="00195BD0">
                            <w:pPr>
                              <w:jc w:val="center"/>
                              <w:rPr>
                                <w:b/>
                                <w:bCs/>
                                <w:sz w:val="22"/>
                              </w:rPr>
                            </w:pPr>
                            <w:r>
                              <w:rPr>
                                <w:b/>
                                <w:bCs/>
                                <w:sz w:val="22"/>
                              </w:rPr>
                              <w:t>Srautai proceso ar įrenginio išėjime</w:t>
                            </w:r>
                          </w:p>
                        </w:tc>
                      </w:tr>
                      <w:tr w:rsidR="00B905E1">
                        <w:trPr>
                          <w:cantSplit/>
                          <w:trHeight w:val="23"/>
                        </w:trPr>
                        <w:tc>
                          <w:tcPr>
                            <w:tcW w:w="4320" w:type="dxa"/>
                            <w:tcBorders>
                              <w:top w:val="single" w:sz="6" w:space="0" w:color="auto"/>
                              <w:left w:val="single" w:sz="6" w:space="0" w:color="auto"/>
                              <w:bottom w:val="single" w:sz="6" w:space="0" w:color="auto"/>
                              <w:right w:val="single" w:sz="6" w:space="0" w:color="auto"/>
                            </w:tcBorders>
                          </w:tcPr>
                          <w:p w:rsidR="00B905E1" w:rsidRDefault="00195BD0">
                            <w:pPr>
                              <w:rPr>
                                <w:sz w:val="22"/>
                              </w:rPr>
                            </w:pPr>
                            <w:r>
                              <w:rPr>
                                <w:sz w:val="22"/>
                              </w:rPr>
                              <w:lastRenderedPageBreak/>
                              <w:t>Produkcija.</w:t>
                            </w:r>
                          </w:p>
                        </w:tc>
                        <w:tc>
                          <w:tcPr>
                            <w:tcW w:w="917"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t / m</w:t>
                            </w:r>
                            <w:r>
                              <w:rPr>
                                <w:sz w:val="22"/>
                                <w:vertAlign w:val="superscript"/>
                              </w:rPr>
                              <w:t>3</w:t>
                            </w:r>
                            <w:r>
                              <w:rPr>
                                <w:sz w:val="22"/>
                              </w:rPr>
                              <w:t>/ kWh / vnt. ir t. t.</w:t>
                            </w:r>
                          </w:p>
                        </w:tc>
                        <w:tc>
                          <w:tcPr>
                            <w:tcW w:w="3883" w:type="dxa"/>
                            <w:tcBorders>
                              <w:top w:val="single" w:sz="6" w:space="0" w:color="auto"/>
                              <w:left w:val="single" w:sz="6" w:space="0" w:color="auto"/>
                              <w:bottom w:val="single" w:sz="6" w:space="0" w:color="auto"/>
                              <w:right w:val="single" w:sz="6" w:space="0" w:color="auto"/>
                            </w:tcBorders>
                          </w:tcPr>
                          <w:p w:rsidR="00B905E1" w:rsidRDefault="00195BD0">
                            <w:pPr>
                              <w:rPr>
                                <w:sz w:val="22"/>
                              </w:rPr>
                            </w:pPr>
                            <w:r>
                              <w:rPr>
                                <w:sz w:val="22"/>
                              </w:rPr>
                              <w:t>1 lentelė. Gaminama produkcija.</w:t>
                            </w:r>
                          </w:p>
                          <w:p w:rsidR="00B905E1" w:rsidRDefault="00195BD0">
                            <w:pPr>
                              <w:rPr>
                                <w:sz w:val="22"/>
                              </w:rPr>
                            </w:pPr>
                            <w:r>
                              <w:rPr>
                                <w:sz w:val="22"/>
                              </w:rPr>
                              <w:t>12 lentelė. Energijos gamyba (jeigu pagrindinė</w:t>
                            </w:r>
                          </w:p>
                          <w:p w:rsidR="00B905E1" w:rsidRDefault="00195BD0">
                            <w:pPr>
                              <w:rPr>
                                <w:sz w:val="22"/>
                              </w:rPr>
                            </w:pPr>
                            <w:r>
                              <w:rPr>
                                <w:sz w:val="22"/>
                              </w:rPr>
                              <w:t>įrenginyje gaminama produkcija – energija).</w:t>
                            </w:r>
                          </w:p>
                        </w:tc>
                      </w:tr>
                      <w:tr w:rsidR="00B905E1">
                        <w:trPr>
                          <w:cantSplit/>
                          <w:trHeight w:val="23"/>
                        </w:trPr>
                        <w:tc>
                          <w:tcPr>
                            <w:tcW w:w="4320" w:type="dxa"/>
                            <w:tcBorders>
                              <w:top w:val="single" w:sz="6" w:space="0" w:color="auto"/>
                              <w:left w:val="single" w:sz="6" w:space="0" w:color="auto"/>
                              <w:bottom w:val="single" w:sz="6" w:space="0" w:color="auto"/>
                              <w:right w:val="single" w:sz="6" w:space="0" w:color="auto"/>
                            </w:tcBorders>
                          </w:tcPr>
                          <w:p w:rsidR="00B905E1" w:rsidRDefault="00195BD0">
                            <w:pPr>
                              <w:rPr>
                                <w:sz w:val="22"/>
                              </w:rPr>
                            </w:pPr>
                            <w:r>
                              <w:rPr>
                                <w:sz w:val="22"/>
                              </w:rPr>
                              <w:t>Šalutiniai produktai.</w:t>
                            </w:r>
                          </w:p>
                        </w:tc>
                        <w:tc>
                          <w:tcPr>
                            <w:tcW w:w="917"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t / m</w:t>
                            </w:r>
                            <w:r>
                              <w:rPr>
                                <w:sz w:val="22"/>
                                <w:vertAlign w:val="superscript"/>
                              </w:rPr>
                              <w:t>3</w:t>
                            </w:r>
                            <w:r>
                              <w:rPr>
                                <w:sz w:val="22"/>
                              </w:rPr>
                              <w:t>/ kWh ir t. t.</w:t>
                            </w:r>
                          </w:p>
                        </w:tc>
                        <w:tc>
                          <w:tcPr>
                            <w:tcW w:w="3883" w:type="dxa"/>
                            <w:tcBorders>
                              <w:top w:val="single" w:sz="6" w:space="0" w:color="auto"/>
                              <w:left w:val="single" w:sz="6" w:space="0" w:color="auto"/>
                              <w:bottom w:val="single" w:sz="6" w:space="0" w:color="auto"/>
                              <w:right w:val="single" w:sz="6" w:space="0" w:color="auto"/>
                            </w:tcBorders>
                          </w:tcPr>
                          <w:p w:rsidR="00B905E1" w:rsidRDefault="00195BD0">
                            <w:pPr>
                              <w:rPr>
                                <w:sz w:val="22"/>
                              </w:rPr>
                            </w:pPr>
                            <w:r>
                              <w:rPr>
                                <w:sz w:val="22"/>
                              </w:rPr>
                              <w:t>1 lentelė. Gaminama produkcija.</w:t>
                            </w:r>
                          </w:p>
                        </w:tc>
                      </w:tr>
                      <w:tr w:rsidR="00B905E1">
                        <w:trPr>
                          <w:cantSplit/>
                          <w:trHeight w:val="23"/>
                        </w:trPr>
                        <w:tc>
                          <w:tcPr>
                            <w:tcW w:w="4320" w:type="dxa"/>
                            <w:tcBorders>
                              <w:top w:val="single" w:sz="6" w:space="0" w:color="auto"/>
                              <w:left w:val="single" w:sz="6" w:space="0" w:color="auto"/>
                              <w:bottom w:val="single" w:sz="6" w:space="0" w:color="auto"/>
                              <w:right w:val="single" w:sz="6" w:space="0" w:color="auto"/>
                            </w:tcBorders>
                          </w:tcPr>
                          <w:p w:rsidR="00B905E1" w:rsidRDefault="00195BD0">
                            <w:pPr>
                              <w:rPr>
                                <w:sz w:val="22"/>
                              </w:rPr>
                            </w:pPr>
                            <w:r>
                              <w:rPr>
                                <w:sz w:val="22"/>
                              </w:rPr>
                              <w:t>Atliekos:</w:t>
                            </w:r>
                          </w:p>
                          <w:p w:rsidR="00B905E1" w:rsidRDefault="00195BD0">
                            <w:pPr>
                              <w:rPr>
                                <w:sz w:val="22"/>
                              </w:rPr>
                            </w:pPr>
                            <w:r>
                              <w:rPr>
                                <w:sz w:val="22"/>
                              </w:rPr>
                              <w:t>– pagal susidarymo šaltinius (komunalinės, pakuočių, gamybinės, kt.);</w:t>
                            </w:r>
                          </w:p>
                          <w:p w:rsidR="00B905E1" w:rsidRDefault="00195BD0">
                            <w:pPr>
                              <w:rPr>
                                <w:sz w:val="22"/>
                              </w:rPr>
                            </w:pPr>
                            <w:r>
                              <w:rPr>
                                <w:sz w:val="22"/>
                              </w:rPr>
                              <w:t>– pagal pavojingumą (pavojingos, nepavojingos).</w:t>
                            </w:r>
                          </w:p>
                        </w:tc>
                        <w:tc>
                          <w:tcPr>
                            <w:tcW w:w="917"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t</w:t>
                            </w:r>
                          </w:p>
                        </w:tc>
                        <w:tc>
                          <w:tcPr>
                            <w:tcW w:w="3883" w:type="dxa"/>
                            <w:tcBorders>
                              <w:top w:val="single" w:sz="6" w:space="0" w:color="auto"/>
                              <w:left w:val="single" w:sz="6" w:space="0" w:color="auto"/>
                              <w:bottom w:val="single" w:sz="6" w:space="0" w:color="auto"/>
                              <w:right w:val="single" w:sz="6" w:space="0" w:color="auto"/>
                            </w:tcBorders>
                          </w:tcPr>
                          <w:p w:rsidR="00B905E1" w:rsidRDefault="00195BD0">
                            <w:pPr>
                              <w:rPr>
                                <w:sz w:val="22"/>
                              </w:rPr>
                            </w:pPr>
                            <w:r>
                              <w:rPr>
                                <w:sz w:val="22"/>
                              </w:rPr>
                              <w:t>35 lentelė. Numatomas atliekų susidarymas.</w:t>
                            </w:r>
                          </w:p>
                        </w:tc>
                      </w:tr>
                      <w:tr w:rsidR="00B905E1">
                        <w:trPr>
                          <w:cantSplit/>
                          <w:trHeight w:val="23"/>
                        </w:trPr>
                        <w:tc>
                          <w:tcPr>
                            <w:tcW w:w="4320" w:type="dxa"/>
                            <w:tcBorders>
                              <w:top w:val="single" w:sz="6" w:space="0" w:color="auto"/>
                              <w:left w:val="single" w:sz="6" w:space="0" w:color="auto"/>
                              <w:bottom w:val="single" w:sz="6" w:space="0" w:color="auto"/>
                              <w:right w:val="single" w:sz="6" w:space="0" w:color="auto"/>
                            </w:tcBorders>
                          </w:tcPr>
                          <w:p w:rsidR="00B905E1" w:rsidRDefault="00195BD0">
                            <w:pPr>
                              <w:rPr>
                                <w:sz w:val="22"/>
                              </w:rPr>
                            </w:pPr>
                            <w:r>
                              <w:rPr>
                                <w:sz w:val="22"/>
                              </w:rPr>
                              <w:t>Nuotekos:</w:t>
                            </w:r>
                          </w:p>
                          <w:p w:rsidR="00B905E1" w:rsidRDefault="00195BD0">
                            <w:pPr>
                              <w:rPr>
                                <w:sz w:val="22"/>
                              </w:rPr>
                            </w:pPr>
                            <w:r>
                              <w:rPr>
                                <w:sz w:val="22"/>
                              </w:rPr>
                              <w:t>– buitinės nuotekos;</w:t>
                            </w:r>
                          </w:p>
                          <w:p w:rsidR="00B905E1" w:rsidRDefault="00195BD0">
                            <w:pPr>
                              <w:rPr>
                                <w:sz w:val="22"/>
                              </w:rPr>
                            </w:pPr>
                            <w:r>
                              <w:rPr>
                                <w:sz w:val="22"/>
                              </w:rPr>
                              <w:t>– gamybinės nuotekos.</w:t>
                            </w:r>
                          </w:p>
                        </w:tc>
                        <w:tc>
                          <w:tcPr>
                            <w:tcW w:w="917"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vertAlign w:val="superscript"/>
                              </w:rPr>
                            </w:pPr>
                            <w:r>
                              <w:rPr>
                                <w:sz w:val="22"/>
                              </w:rPr>
                              <w:t>m</w:t>
                            </w:r>
                            <w:r>
                              <w:rPr>
                                <w:sz w:val="22"/>
                                <w:vertAlign w:val="superscript"/>
                              </w:rPr>
                              <w:t>3</w:t>
                            </w:r>
                          </w:p>
                        </w:tc>
                        <w:tc>
                          <w:tcPr>
                            <w:tcW w:w="3883" w:type="dxa"/>
                            <w:tcBorders>
                              <w:top w:val="single" w:sz="6" w:space="0" w:color="auto"/>
                              <w:left w:val="single" w:sz="6" w:space="0" w:color="auto"/>
                              <w:bottom w:val="single" w:sz="6" w:space="0" w:color="auto"/>
                              <w:right w:val="single" w:sz="6" w:space="0" w:color="auto"/>
                            </w:tcBorders>
                          </w:tcPr>
                          <w:p w:rsidR="00B905E1" w:rsidRDefault="00195BD0">
                            <w:pPr>
                              <w:rPr>
                                <w:sz w:val="22"/>
                              </w:rPr>
                            </w:pPr>
                            <w:r>
                              <w:rPr>
                                <w:sz w:val="22"/>
                              </w:rPr>
                              <w:t>28 lentelė. Duomenys apie nuotekų šaltinius ir (ar) išleistuvus.</w:t>
                            </w:r>
                          </w:p>
                        </w:tc>
                      </w:tr>
                      <w:tr w:rsidR="00B905E1">
                        <w:trPr>
                          <w:cantSplit/>
                          <w:trHeight w:val="23"/>
                        </w:trPr>
                        <w:tc>
                          <w:tcPr>
                            <w:tcW w:w="4320" w:type="dxa"/>
                            <w:tcBorders>
                              <w:top w:val="single" w:sz="6" w:space="0" w:color="auto"/>
                              <w:left w:val="single" w:sz="6" w:space="0" w:color="auto"/>
                              <w:bottom w:val="single" w:sz="6" w:space="0" w:color="auto"/>
                              <w:right w:val="single" w:sz="6" w:space="0" w:color="auto"/>
                            </w:tcBorders>
                          </w:tcPr>
                          <w:p w:rsidR="00B905E1" w:rsidRDefault="00195BD0">
                            <w:pPr>
                              <w:rPr>
                                <w:sz w:val="22"/>
                              </w:rPr>
                            </w:pPr>
                            <w:r>
                              <w:rPr>
                                <w:sz w:val="22"/>
                              </w:rPr>
                              <w:t>Teršalų išleidimas su nuotekomis:</w:t>
                            </w:r>
                          </w:p>
                          <w:p w:rsidR="00B905E1" w:rsidRDefault="00195BD0">
                            <w:pPr>
                              <w:rPr>
                                <w:sz w:val="22"/>
                              </w:rPr>
                            </w:pPr>
                            <w:r>
                              <w:rPr>
                                <w:sz w:val="22"/>
                              </w:rPr>
                              <w:t>– buitinių nuotekų tarša;</w:t>
                            </w:r>
                          </w:p>
                          <w:p w:rsidR="00B905E1" w:rsidRDefault="00195BD0">
                            <w:pPr>
                              <w:rPr>
                                <w:sz w:val="22"/>
                              </w:rPr>
                            </w:pPr>
                            <w:r>
                              <w:rPr>
                                <w:sz w:val="22"/>
                              </w:rPr>
                              <w:t>– gamybinių nuotekų tarša.</w:t>
                            </w:r>
                          </w:p>
                        </w:tc>
                        <w:tc>
                          <w:tcPr>
                            <w:tcW w:w="917"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t</w:t>
                            </w:r>
                          </w:p>
                        </w:tc>
                        <w:tc>
                          <w:tcPr>
                            <w:tcW w:w="3883" w:type="dxa"/>
                            <w:tcBorders>
                              <w:top w:val="single" w:sz="6" w:space="0" w:color="auto"/>
                              <w:left w:val="single" w:sz="6" w:space="0" w:color="auto"/>
                              <w:bottom w:val="single" w:sz="6" w:space="0" w:color="auto"/>
                              <w:right w:val="single" w:sz="6" w:space="0" w:color="auto"/>
                            </w:tcBorders>
                          </w:tcPr>
                          <w:p w:rsidR="00B905E1" w:rsidRDefault="00195BD0">
                            <w:pPr>
                              <w:rPr>
                                <w:sz w:val="22"/>
                              </w:rPr>
                            </w:pPr>
                            <w:r>
                              <w:rPr>
                                <w:sz w:val="22"/>
                              </w:rPr>
                              <w:t>29 lentelė. Planuojamų išleisti nuotekų užterštumas.</w:t>
                            </w:r>
                          </w:p>
                        </w:tc>
                      </w:tr>
                      <w:tr w:rsidR="00B905E1">
                        <w:trPr>
                          <w:cantSplit/>
                          <w:trHeight w:val="23"/>
                        </w:trPr>
                        <w:tc>
                          <w:tcPr>
                            <w:tcW w:w="4320" w:type="dxa"/>
                            <w:tcBorders>
                              <w:top w:val="single" w:sz="6" w:space="0" w:color="auto"/>
                              <w:left w:val="single" w:sz="6" w:space="0" w:color="auto"/>
                              <w:bottom w:val="single" w:sz="6" w:space="0" w:color="auto"/>
                              <w:right w:val="single" w:sz="6" w:space="0" w:color="auto"/>
                            </w:tcBorders>
                          </w:tcPr>
                          <w:p w:rsidR="00B905E1" w:rsidRDefault="00195BD0">
                            <w:pPr>
                              <w:rPr>
                                <w:sz w:val="22"/>
                              </w:rPr>
                            </w:pPr>
                            <w:r>
                              <w:rPr>
                                <w:sz w:val="22"/>
                              </w:rPr>
                              <w:t>Išmetimai į aplinkos orą:</w:t>
                            </w:r>
                          </w:p>
                          <w:p w:rsidR="00B905E1" w:rsidRDefault="00195BD0">
                            <w:pPr>
                              <w:rPr>
                                <w:sz w:val="22"/>
                              </w:rPr>
                            </w:pPr>
                            <w:r>
                              <w:rPr>
                                <w:sz w:val="22"/>
                              </w:rPr>
                              <w:t>1. iš stacionariųjų taršos šaltinių:</w:t>
                            </w:r>
                          </w:p>
                          <w:p w:rsidR="00B905E1" w:rsidRDefault="00195BD0">
                            <w:pPr>
                              <w:rPr>
                                <w:sz w:val="22"/>
                              </w:rPr>
                            </w:pPr>
                            <w:r>
                              <w:rPr>
                                <w:sz w:val="22"/>
                              </w:rPr>
                              <w:t>– organizuotų (technologinių procesų; iš energiją gaminančių įrengimų);</w:t>
                            </w:r>
                          </w:p>
                          <w:p w:rsidR="00B905E1" w:rsidRDefault="00195BD0">
                            <w:pPr>
                              <w:rPr>
                                <w:sz w:val="22"/>
                              </w:rPr>
                            </w:pPr>
                            <w:r>
                              <w:rPr>
                                <w:sz w:val="22"/>
                              </w:rPr>
                              <w:t>– neorganizuotų (technologinių procesų; sandėliavimo);</w:t>
                            </w:r>
                          </w:p>
                          <w:p w:rsidR="00B905E1" w:rsidRDefault="00195BD0">
                            <w:pPr>
                              <w:rPr>
                                <w:sz w:val="22"/>
                              </w:rPr>
                            </w:pPr>
                            <w:r>
                              <w:rPr>
                                <w:sz w:val="22"/>
                              </w:rPr>
                              <w:t>2. iš mobiliųjų taršos šaltinių.</w:t>
                            </w:r>
                          </w:p>
                        </w:tc>
                        <w:tc>
                          <w:tcPr>
                            <w:tcW w:w="917"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t</w:t>
                            </w:r>
                          </w:p>
                        </w:tc>
                        <w:tc>
                          <w:tcPr>
                            <w:tcW w:w="3883" w:type="dxa"/>
                            <w:tcBorders>
                              <w:top w:val="single" w:sz="6" w:space="0" w:color="auto"/>
                              <w:left w:val="single" w:sz="6" w:space="0" w:color="auto"/>
                              <w:bottom w:val="single" w:sz="6" w:space="0" w:color="auto"/>
                              <w:right w:val="single" w:sz="6" w:space="0" w:color="auto"/>
                            </w:tcBorders>
                          </w:tcPr>
                          <w:p w:rsidR="00B905E1" w:rsidRDefault="00195BD0">
                            <w:pPr>
                              <w:rPr>
                                <w:sz w:val="22"/>
                              </w:rPr>
                            </w:pPr>
                            <w:r>
                              <w:rPr>
                                <w:sz w:val="22"/>
                              </w:rPr>
                              <w:t>19 lentelė. Į aplinkos orą numatomi išmesti teršalai</w:t>
                            </w:r>
                          </w:p>
                          <w:p w:rsidR="00B905E1" w:rsidRDefault="00195BD0">
                            <w:pPr>
                              <w:rPr>
                                <w:sz w:val="22"/>
                              </w:rPr>
                            </w:pPr>
                            <w:r>
                              <w:rPr>
                                <w:sz w:val="22"/>
                              </w:rPr>
                              <w:t>19</w:t>
                            </w:r>
                            <w:r>
                              <w:rPr>
                                <w:sz w:val="22"/>
                                <w:vertAlign w:val="superscript"/>
                              </w:rPr>
                              <w:t>1</w:t>
                            </w:r>
                            <w:r>
                              <w:rPr>
                                <w:sz w:val="22"/>
                              </w:rPr>
                              <w:t xml:space="preserve"> lentelė. Numatomos iš įrenginio išmesti šiltnamio dujos</w:t>
                            </w:r>
                          </w:p>
                          <w:p w:rsidR="00B905E1" w:rsidRDefault="00195BD0">
                            <w:pPr>
                              <w:rPr>
                                <w:sz w:val="22"/>
                              </w:rPr>
                            </w:pPr>
                            <w:r>
                              <w:rPr>
                                <w:sz w:val="22"/>
                              </w:rPr>
                              <w:t>21 lentelė. Tarša į aplinkos orą</w:t>
                            </w:r>
                          </w:p>
                          <w:p w:rsidR="00B905E1" w:rsidRDefault="00195BD0">
                            <w:pPr>
                              <w:rPr>
                                <w:sz w:val="22"/>
                              </w:rPr>
                            </w:pPr>
                            <w:r>
                              <w:rPr>
                                <w:sz w:val="22"/>
                              </w:rPr>
                              <w:t>2 lentelė. Naudojami mobilūs taršos šaltiniai</w:t>
                            </w:r>
                          </w:p>
                        </w:tc>
                      </w:tr>
                      <w:tr w:rsidR="00B905E1">
                        <w:trPr>
                          <w:cantSplit/>
                          <w:trHeight w:val="23"/>
                        </w:trPr>
                        <w:tc>
                          <w:tcPr>
                            <w:tcW w:w="4320" w:type="dxa"/>
                            <w:tcBorders>
                              <w:top w:val="single" w:sz="6" w:space="0" w:color="auto"/>
                              <w:left w:val="single" w:sz="6" w:space="0" w:color="auto"/>
                              <w:bottom w:val="single" w:sz="6" w:space="0" w:color="auto"/>
                              <w:right w:val="single" w:sz="6" w:space="0" w:color="auto"/>
                            </w:tcBorders>
                          </w:tcPr>
                          <w:p w:rsidR="00B905E1" w:rsidRDefault="00195BD0">
                            <w:pPr>
                              <w:rPr>
                                <w:sz w:val="22"/>
                              </w:rPr>
                            </w:pPr>
                            <w:r>
                              <w:rPr>
                                <w:sz w:val="22"/>
                              </w:rPr>
                              <w:t>Šiluminės energijos nuostoliai.</w:t>
                            </w:r>
                          </w:p>
                        </w:tc>
                        <w:tc>
                          <w:tcPr>
                            <w:tcW w:w="917"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kWh</w:t>
                            </w:r>
                          </w:p>
                        </w:tc>
                        <w:tc>
                          <w:tcPr>
                            <w:tcW w:w="3883" w:type="dxa"/>
                            <w:tcBorders>
                              <w:top w:val="single" w:sz="6" w:space="0" w:color="auto"/>
                              <w:left w:val="single" w:sz="6" w:space="0" w:color="auto"/>
                              <w:bottom w:val="single" w:sz="6" w:space="0" w:color="auto"/>
                              <w:right w:val="single" w:sz="6" w:space="0" w:color="auto"/>
                            </w:tcBorders>
                          </w:tcPr>
                          <w:p w:rsidR="00B905E1" w:rsidRDefault="00195BD0">
                            <w:pPr>
                              <w:rPr>
                                <w:sz w:val="22"/>
                              </w:rPr>
                            </w:pPr>
                            <w:r>
                              <w:rPr>
                                <w:sz w:val="22"/>
                              </w:rPr>
                              <w:t>Paraiškos 17 punktas.</w:t>
                            </w:r>
                          </w:p>
                        </w:tc>
                      </w:tr>
                      <w:tr w:rsidR="00B905E1">
                        <w:trPr>
                          <w:cantSplit/>
                          <w:trHeight w:val="23"/>
                        </w:trPr>
                        <w:tc>
                          <w:tcPr>
                            <w:tcW w:w="4320" w:type="dxa"/>
                            <w:tcBorders>
                              <w:top w:val="single" w:sz="6" w:space="0" w:color="auto"/>
                              <w:left w:val="single" w:sz="6" w:space="0" w:color="auto"/>
                              <w:bottom w:val="single" w:sz="6" w:space="0" w:color="auto"/>
                              <w:right w:val="single" w:sz="6" w:space="0" w:color="auto"/>
                            </w:tcBorders>
                          </w:tcPr>
                          <w:p w:rsidR="00B905E1" w:rsidRDefault="00195BD0">
                            <w:pPr>
                              <w:rPr>
                                <w:sz w:val="22"/>
                              </w:rPr>
                            </w:pPr>
                            <w:r>
                              <w:rPr>
                                <w:sz w:val="22"/>
                              </w:rPr>
                              <w:t>Dirvožemio tarša.</w:t>
                            </w:r>
                          </w:p>
                        </w:tc>
                        <w:tc>
                          <w:tcPr>
                            <w:tcW w:w="917"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t</w:t>
                            </w:r>
                          </w:p>
                        </w:tc>
                        <w:tc>
                          <w:tcPr>
                            <w:tcW w:w="3883" w:type="dxa"/>
                            <w:tcBorders>
                              <w:top w:val="single" w:sz="6" w:space="0" w:color="auto"/>
                              <w:left w:val="single" w:sz="6" w:space="0" w:color="auto"/>
                              <w:bottom w:val="single" w:sz="6" w:space="0" w:color="auto"/>
                              <w:right w:val="single" w:sz="6" w:space="0" w:color="auto"/>
                            </w:tcBorders>
                          </w:tcPr>
                          <w:p w:rsidR="00B905E1" w:rsidRDefault="00195BD0">
                            <w:pPr>
                              <w:rPr>
                                <w:sz w:val="22"/>
                              </w:rPr>
                            </w:pPr>
                            <w:r>
                              <w:rPr>
                                <w:sz w:val="22"/>
                              </w:rPr>
                              <w:t>Paraiškos 33 ir 34 punktai.</w:t>
                            </w:r>
                          </w:p>
                        </w:tc>
                      </w:tr>
                      <w:tr w:rsidR="00B905E1">
                        <w:trPr>
                          <w:cantSplit/>
                          <w:trHeight w:val="23"/>
                        </w:trPr>
                        <w:tc>
                          <w:tcPr>
                            <w:tcW w:w="4320" w:type="dxa"/>
                            <w:tcBorders>
                              <w:top w:val="single" w:sz="6" w:space="0" w:color="auto"/>
                              <w:left w:val="single" w:sz="6" w:space="0" w:color="auto"/>
                              <w:bottom w:val="single" w:sz="6" w:space="0" w:color="auto"/>
                              <w:right w:val="single" w:sz="6" w:space="0" w:color="auto"/>
                            </w:tcBorders>
                          </w:tcPr>
                          <w:p w:rsidR="00B905E1" w:rsidRDefault="00195BD0">
                            <w:pPr>
                              <w:rPr>
                                <w:sz w:val="22"/>
                              </w:rPr>
                            </w:pPr>
                            <w:r>
                              <w:rPr>
                                <w:sz w:val="22"/>
                              </w:rPr>
                              <w:t>Triukšmas.</w:t>
                            </w:r>
                          </w:p>
                        </w:tc>
                        <w:tc>
                          <w:tcPr>
                            <w:tcW w:w="917"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dBA</w:t>
                            </w:r>
                          </w:p>
                        </w:tc>
                        <w:tc>
                          <w:tcPr>
                            <w:tcW w:w="3883" w:type="dxa"/>
                            <w:tcBorders>
                              <w:top w:val="single" w:sz="6" w:space="0" w:color="auto"/>
                              <w:left w:val="single" w:sz="6" w:space="0" w:color="auto"/>
                              <w:bottom w:val="single" w:sz="6" w:space="0" w:color="auto"/>
                              <w:right w:val="single" w:sz="6" w:space="0" w:color="auto"/>
                            </w:tcBorders>
                          </w:tcPr>
                          <w:p w:rsidR="00B905E1" w:rsidRDefault="00195BD0">
                            <w:pPr>
                              <w:rPr>
                                <w:sz w:val="22"/>
                              </w:rPr>
                            </w:pPr>
                            <w:r>
                              <w:rPr>
                                <w:sz w:val="22"/>
                              </w:rPr>
                              <w:t>Paraiškos 43–45 punktai, 42–44 lentelės.</w:t>
                            </w:r>
                          </w:p>
                        </w:tc>
                      </w:tr>
                    </w:tbl>
                    <w:p w:rsidR="00B905E1" w:rsidRDefault="00195BD0"/>
                  </w:sdtContent>
                </w:sdt>
                <w:sdt>
                  <w:sdtPr>
                    <w:alias w:val="11 p."/>
                    <w:tag w:val="part_3719a530ee66471a8006cbaea5b5f41e"/>
                    <w:id w:val="468865076"/>
                    <w:lock w:val="sdtLocked"/>
                  </w:sdtPr>
                  <w:sdtContent>
                    <w:p w:rsidR="00B905E1" w:rsidRDefault="00195BD0">
                      <w:pPr>
                        <w:ind w:firstLine="567"/>
                        <w:jc w:val="both"/>
                      </w:pPr>
                      <w:sdt>
                        <w:sdtPr>
                          <w:alias w:val="Numeris"/>
                          <w:tag w:val="nr_3719a530ee66471a8006cbaea5b5f41e"/>
                          <w:id w:val="885907939"/>
                          <w:lock w:val="sdtLocked"/>
                        </w:sdtPr>
                        <w:sdtContent>
                          <w:r>
                            <w:t>11</w:t>
                          </w:r>
                        </w:sdtContent>
                      </w:sdt>
                      <w:r>
                        <w:t>. Turint visus srautus įrenginio įėjime ir išėjime, sudaromas viso įrenginio ar atskirų technologinių procesų medžiagų ir energijos balansas. Medžiagų ir energijos balansas gali būti pateikiamas schemos arba lentelės forma (žr. 18 ir 19 punktus).</w:t>
                      </w:r>
                    </w:p>
                  </w:sdtContent>
                </w:sdt>
                <w:sdt>
                  <w:sdtPr>
                    <w:alias w:val="12 p."/>
                    <w:tag w:val="part_94a0b6e2b9cf4bbbbf0fe2502d855f3b"/>
                    <w:id w:val="1404334974"/>
                    <w:lock w:val="sdtLocked"/>
                  </w:sdtPr>
                  <w:sdtContent>
                    <w:p w:rsidR="00B905E1" w:rsidRDefault="00195BD0">
                      <w:pPr>
                        <w:ind w:firstLine="567"/>
                        <w:jc w:val="both"/>
                      </w:pPr>
                      <w:sdt>
                        <w:sdtPr>
                          <w:alias w:val="Numeris"/>
                          <w:tag w:val="nr_94a0b6e2b9cf4bbbbf0fe2502d855f3b"/>
                          <w:id w:val="579802424"/>
                          <w:lock w:val="sdtLocked"/>
                        </w:sdtPr>
                        <w:sdtContent>
                          <w:r>
                            <w:t>12</w:t>
                          </w:r>
                        </w:sdtContent>
                      </w:sdt>
                      <w:r>
                        <w:t>. Medžiagų ir energijos balanso detalumo lygis priklauso nuo ūkinės veiklos rūšies, masto, poveikio aplinkai ir žmonių sveikatai. Detaliam medžiagų ir energijos balansui įrenginyje vykdomą veiklą rekomenduojama suskirstyti į atskirus procesus ir kiekvienam iš jų parengti medžiagų ir energijos balansą. Šiuo atveju bendras įrenginio balansas sudaromas, sumuojant atskirų procesų srautus įėjime ir išėjime. Tačiau bet kokiu atveju, rengiant Planą, veiklos vykdytojas turi sudaryti balansą visam įrenginiui.</w:t>
                      </w:r>
                    </w:p>
                  </w:sdtContent>
                </w:sdt>
                <w:sdt>
                  <w:sdtPr>
                    <w:alias w:val="13 p."/>
                    <w:tag w:val="part_f5ed9efc8b44481f8798937a17878f96"/>
                    <w:id w:val="-749888805"/>
                    <w:lock w:val="sdtLocked"/>
                  </w:sdtPr>
                  <w:sdtContent>
                    <w:p w:rsidR="00B905E1" w:rsidRDefault="00195BD0">
                      <w:pPr>
                        <w:ind w:firstLine="567"/>
                        <w:jc w:val="both"/>
                      </w:pPr>
                      <w:sdt>
                        <w:sdtPr>
                          <w:alias w:val="Numeris"/>
                          <w:tag w:val="nr_f5ed9efc8b44481f8798937a17878f96"/>
                          <w:id w:val="242304646"/>
                          <w:lock w:val="sdtLocked"/>
                        </w:sdtPr>
                        <w:sdtContent>
                          <w:r>
                            <w:t>13</w:t>
                          </w:r>
                        </w:sdtContent>
                      </w:sdt>
                      <w:r>
                        <w:t>. Priklausomai nuo įrenginyje vykdomos ūkinės veiklos, gali būti atskirai sudaromi vandens balansas, medžiagų balansas bei kuro ir energijos balansas, kurie vėliau sujungiami į bendrą įrenginio medžiagų ir energijos balansą.</w:t>
                      </w:r>
                    </w:p>
                    <w:sdt>
                      <w:sdtPr>
                        <w:alias w:val="13.1 p."/>
                        <w:tag w:val="part_d902825fb8c148fd951267305511cc4f"/>
                        <w:id w:val="93070926"/>
                        <w:lock w:val="sdtLocked"/>
                      </w:sdtPr>
                      <w:sdtContent>
                        <w:p w:rsidR="00B905E1" w:rsidRDefault="00195BD0">
                          <w:pPr>
                            <w:ind w:firstLine="567"/>
                            <w:jc w:val="both"/>
                          </w:pPr>
                          <w:sdt>
                            <w:sdtPr>
                              <w:alias w:val="Numeris"/>
                              <w:tag w:val="nr_d902825fb8c148fd951267305511cc4f"/>
                              <w:id w:val="-860811185"/>
                              <w:lock w:val="sdtLocked"/>
                            </w:sdtPr>
                            <w:sdtContent>
                              <w:r>
                                <w:t>13.1</w:t>
                              </w:r>
                            </w:sdtContent>
                          </w:sdt>
                          <w:r>
                            <w:t>. Vandens paėmimo ir nuotekų išleidimo balansas gali būti išreiškiamas lygybe:</w:t>
                          </w:r>
                        </w:p>
                        <w:p w:rsidR="00B905E1" w:rsidRDefault="00B905E1">
                          <w:pPr>
                            <w:ind w:firstLine="567"/>
                            <w:jc w:val="both"/>
                          </w:pPr>
                        </w:p>
                        <w:p w:rsidR="00B905E1" w:rsidRDefault="00195BD0">
                          <w:pPr>
                            <w:tabs>
                              <w:tab w:val="right" w:pos="7920"/>
                            </w:tabs>
                            <w:ind w:firstLine="567"/>
                            <w:jc w:val="both"/>
                          </w:pPr>
                          <w:r>
                            <w:rPr>
                              <w:i/>
                              <w:iCs/>
                            </w:rPr>
                            <w:t>V = S</w:t>
                          </w:r>
                          <w:r>
                            <w:rPr>
                              <w:i/>
                              <w:iCs/>
                              <w:vertAlign w:val="subscript"/>
                            </w:rPr>
                            <w:t>p</w:t>
                          </w:r>
                          <w:r>
                            <w:rPr>
                              <w:i/>
                              <w:iCs/>
                            </w:rPr>
                            <w:t xml:space="preserve"> + S</w:t>
                          </w:r>
                          <w:r>
                            <w:rPr>
                              <w:i/>
                              <w:iCs/>
                              <w:vertAlign w:val="subscript"/>
                            </w:rPr>
                            <w:t>b</w:t>
                          </w:r>
                          <w:r>
                            <w:rPr>
                              <w:i/>
                              <w:iCs/>
                            </w:rPr>
                            <w:t xml:space="preserve"> + S</w:t>
                          </w:r>
                          <w:r>
                            <w:rPr>
                              <w:i/>
                              <w:iCs/>
                              <w:vertAlign w:val="subscript"/>
                            </w:rPr>
                            <w:t>t</w:t>
                          </w:r>
                          <w:r>
                            <w:rPr>
                              <w:i/>
                              <w:iCs/>
                            </w:rPr>
                            <w:t xml:space="preserve"> + S</w:t>
                          </w:r>
                          <w:r>
                            <w:rPr>
                              <w:i/>
                              <w:iCs/>
                              <w:vertAlign w:val="subscript"/>
                            </w:rPr>
                            <w:t xml:space="preserve">k </w:t>
                          </w:r>
                          <w:r>
                            <w:rPr>
                              <w:i/>
                              <w:iCs/>
                            </w:rPr>
                            <w:t>= N</w:t>
                          </w:r>
                          <w:r>
                            <w:rPr>
                              <w:i/>
                              <w:iCs/>
                              <w:vertAlign w:val="subscript"/>
                            </w:rPr>
                            <w:t>b</w:t>
                          </w:r>
                          <w:r>
                            <w:rPr>
                              <w:i/>
                              <w:iCs/>
                            </w:rPr>
                            <w:t xml:space="preserve"> + N</w:t>
                          </w:r>
                          <w:r>
                            <w:rPr>
                              <w:i/>
                              <w:iCs/>
                              <w:vertAlign w:val="subscript"/>
                            </w:rPr>
                            <w:t>t</w:t>
                          </w:r>
                          <w:r>
                            <w:rPr>
                              <w:i/>
                              <w:iCs/>
                            </w:rPr>
                            <w:t xml:space="preserve"> + N</w:t>
                          </w:r>
                          <w:r>
                            <w:rPr>
                              <w:i/>
                              <w:iCs/>
                              <w:vertAlign w:val="subscript"/>
                            </w:rPr>
                            <w:t>n</w:t>
                          </w:r>
                          <w:r>
                            <w:rPr>
                              <w:i/>
                              <w:iCs/>
                            </w:rPr>
                            <w:t xml:space="preserve"> + P + S</w:t>
                          </w:r>
                          <w:r>
                            <w:rPr>
                              <w:i/>
                              <w:iCs/>
                              <w:vertAlign w:val="subscript"/>
                            </w:rPr>
                            <w:t>p</w:t>
                          </w:r>
                          <w:r>
                            <w:rPr>
                              <w:i/>
                              <w:iCs/>
                            </w:rPr>
                            <w:t>,</w:t>
                          </w:r>
                          <w:r>
                            <w:rPr>
                              <w:i/>
                              <w:iCs/>
                            </w:rPr>
                            <w:tab/>
                          </w:r>
                          <w:r>
                            <w:t>(1.2)</w:t>
                          </w:r>
                        </w:p>
                        <w:p w:rsidR="00B905E1" w:rsidRDefault="00B905E1">
                          <w:pPr>
                            <w:ind w:firstLine="567"/>
                            <w:jc w:val="both"/>
                          </w:pPr>
                        </w:p>
                        <w:p w:rsidR="00B905E1" w:rsidRDefault="00195BD0">
                          <w:pPr>
                            <w:ind w:firstLine="567"/>
                            <w:jc w:val="both"/>
                            <w:rPr>
                              <w:i/>
                              <w:iCs/>
                            </w:rPr>
                          </w:pPr>
                          <w:r>
                            <w:rPr>
                              <w:i/>
                              <w:iCs/>
                            </w:rPr>
                            <w:t>kur</w:t>
                          </w:r>
                        </w:p>
                        <w:p w:rsidR="00B905E1" w:rsidRDefault="00195BD0">
                          <w:pPr>
                            <w:ind w:firstLine="567"/>
                            <w:jc w:val="both"/>
                          </w:pPr>
                          <w:r>
                            <w:t>V – paimamo vandens apskaitos prietaiso (ant įrenginio vandens įvado) parodymai, m</w:t>
                          </w:r>
                          <w:r>
                            <w:rPr>
                              <w:vertAlign w:val="superscript"/>
                            </w:rPr>
                            <w:t>3</w:t>
                          </w:r>
                          <w:r>
                            <w:t xml:space="preserve">/metus; </w:t>
                          </w:r>
                        </w:p>
                        <w:p w:rsidR="00B905E1" w:rsidRDefault="00195BD0">
                          <w:pPr>
                            <w:ind w:firstLine="567"/>
                            <w:jc w:val="both"/>
                          </w:pPr>
                          <w:r>
                            <w:t>S</w:t>
                          </w:r>
                          <w:r>
                            <w:rPr>
                              <w:vertAlign w:val="subscript"/>
                            </w:rPr>
                            <w:t>p</w:t>
                          </w:r>
                          <w:r>
                            <w:t xml:space="preserve"> – vandens sąnaudos produktui (kaip žaliava pagal technologinius reglamentus), m</w:t>
                          </w:r>
                          <w:r>
                            <w:rPr>
                              <w:vertAlign w:val="superscript"/>
                            </w:rPr>
                            <w:t>3</w:t>
                          </w:r>
                          <w:r>
                            <w:t xml:space="preserve">/metus; </w:t>
                          </w:r>
                        </w:p>
                        <w:p w:rsidR="00B905E1" w:rsidRDefault="00195BD0">
                          <w:pPr>
                            <w:ind w:firstLine="567"/>
                            <w:jc w:val="both"/>
                          </w:pPr>
                          <w:r>
                            <w:t>S</w:t>
                          </w:r>
                          <w:r>
                            <w:rPr>
                              <w:vertAlign w:val="subscript"/>
                            </w:rPr>
                            <w:t>b</w:t>
                          </w:r>
                          <w:r>
                            <w:t xml:space="preserve"> – vandens sąnaudos buitinėms reikmėms, m</w:t>
                          </w:r>
                          <w:r>
                            <w:rPr>
                              <w:vertAlign w:val="superscript"/>
                            </w:rPr>
                            <w:t>3</w:t>
                          </w:r>
                          <w:r>
                            <w:t>/metus;</w:t>
                          </w:r>
                        </w:p>
                        <w:p w:rsidR="00B905E1" w:rsidRDefault="00195BD0">
                          <w:pPr>
                            <w:ind w:firstLine="567"/>
                            <w:jc w:val="both"/>
                          </w:pPr>
                          <w:r>
                            <w:t>S</w:t>
                          </w:r>
                          <w:r>
                            <w:rPr>
                              <w:vertAlign w:val="subscript"/>
                            </w:rPr>
                            <w:t>k</w:t>
                          </w:r>
                          <w:r>
                            <w:t xml:space="preserve"> – vandens kiekis, perduotas kitiems vartotojams, m</w:t>
                          </w:r>
                          <w:r>
                            <w:rPr>
                              <w:vertAlign w:val="superscript"/>
                            </w:rPr>
                            <w:t>3</w:t>
                          </w:r>
                          <w:r>
                            <w:t>/metus;</w:t>
                          </w:r>
                        </w:p>
                        <w:p w:rsidR="00B905E1" w:rsidRDefault="00B905E1">
                          <w:pPr>
                            <w:ind w:firstLine="567"/>
                            <w:jc w:val="both"/>
                          </w:pPr>
                        </w:p>
                        <w:p w:rsidR="00B905E1" w:rsidRDefault="00195BD0">
                          <w:pPr>
                            <w:ind w:firstLine="567"/>
                            <w:jc w:val="both"/>
                          </w:pPr>
                          <w:r>
                            <w:t>S</w:t>
                          </w:r>
                          <w:r>
                            <w:rPr>
                              <w:vertAlign w:val="subscript"/>
                            </w:rPr>
                            <w:t>t</w:t>
                          </w:r>
                          <w:r>
                            <w:t xml:space="preserve"> – vandens sąnaudos technologinėms reikmėms (pvz., kaip energijos nešėjas, aušinimui, plovimui):</w:t>
                          </w:r>
                        </w:p>
                        <w:p w:rsidR="00B905E1" w:rsidRDefault="00B905E1">
                          <w:pPr>
                            <w:ind w:firstLine="567"/>
                            <w:jc w:val="both"/>
                          </w:pPr>
                        </w:p>
                        <w:p w:rsidR="00B905E1" w:rsidRDefault="00195BD0">
                          <w:pPr>
                            <w:tabs>
                              <w:tab w:val="right" w:pos="7920"/>
                            </w:tabs>
                            <w:ind w:firstLine="567"/>
                            <w:jc w:val="both"/>
                          </w:pPr>
                          <w:r>
                            <w:rPr>
                              <w:i/>
                              <w:iCs/>
                            </w:rPr>
                            <w:t>S</w:t>
                          </w:r>
                          <w:r>
                            <w:rPr>
                              <w:i/>
                              <w:iCs/>
                              <w:vertAlign w:val="subscript"/>
                            </w:rPr>
                            <w:t>t</w:t>
                          </w:r>
                          <w:r>
                            <w:rPr>
                              <w:i/>
                              <w:iCs/>
                            </w:rPr>
                            <w:t xml:space="preserve"> = S</w:t>
                          </w:r>
                          <w:r>
                            <w:rPr>
                              <w:i/>
                              <w:iCs/>
                              <w:vertAlign w:val="subscript"/>
                            </w:rPr>
                            <w:t>pl</w:t>
                          </w:r>
                          <w:r>
                            <w:rPr>
                              <w:i/>
                              <w:iCs/>
                            </w:rPr>
                            <w:t xml:space="preserve"> + S</w:t>
                          </w:r>
                          <w:r>
                            <w:rPr>
                              <w:i/>
                              <w:iCs/>
                              <w:vertAlign w:val="subscript"/>
                            </w:rPr>
                            <w:t>en</w:t>
                          </w:r>
                          <w:r>
                            <w:rPr>
                              <w:i/>
                              <w:iCs/>
                            </w:rPr>
                            <w:t>,</w:t>
                          </w:r>
                          <w:r>
                            <w:rPr>
                              <w:i/>
                              <w:iCs/>
                            </w:rPr>
                            <w:tab/>
                          </w:r>
                          <w:r>
                            <w:t>(1.3)</w:t>
                          </w:r>
                        </w:p>
                        <w:p w:rsidR="00B905E1" w:rsidRDefault="00B905E1">
                          <w:pPr>
                            <w:ind w:firstLine="567"/>
                            <w:jc w:val="both"/>
                            <w:rPr>
                              <w:iCs/>
                            </w:rPr>
                          </w:pPr>
                        </w:p>
                        <w:p w:rsidR="00B905E1" w:rsidRDefault="00195BD0">
                          <w:pPr>
                            <w:ind w:firstLine="567"/>
                            <w:jc w:val="both"/>
                            <w:rPr>
                              <w:i/>
                              <w:iCs/>
                            </w:rPr>
                          </w:pPr>
                          <w:r>
                            <w:rPr>
                              <w:i/>
                              <w:iCs/>
                            </w:rPr>
                            <w:t>kur</w:t>
                          </w:r>
                        </w:p>
                        <w:p w:rsidR="00B905E1" w:rsidRDefault="00195BD0">
                          <w:pPr>
                            <w:ind w:firstLine="567"/>
                            <w:jc w:val="both"/>
                          </w:pPr>
                          <w:r>
                            <w:t>S</w:t>
                          </w:r>
                          <w:r>
                            <w:rPr>
                              <w:vertAlign w:val="subscript"/>
                            </w:rPr>
                            <w:t>pl</w:t>
                          </w:r>
                          <w:r>
                            <w:t xml:space="preserve"> – vandens sąnaudos plovimo tikslams, m</w:t>
                          </w:r>
                          <w:r>
                            <w:rPr>
                              <w:vertAlign w:val="superscript"/>
                            </w:rPr>
                            <w:t>3</w:t>
                          </w:r>
                          <w:r>
                            <w:t>/metus;</w:t>
                          </w:r>
                        </w:p>
                        <w:p w:rsidR="00B905E1" w:rsidRDefault="00195BD0">
                          <w:pPr>
                            <w:ind w:firstLine="567"/>
                            <w:jc w:val="both"/>
                          </w:pPr>
                          <w:r>
                            <w:t>S</w:t>
                          </w:r>
                          <w:r>
                            <w:rPr>
                              <w:vertAlign w:val="subscript"/>
                            </w:rPr>
                            <w:t>en</w:t>
                          </w:r>
                          <w:r>
                            <w:t xml:space="preserve"> – vandens sąnaudos energetiniams tikslams, pvz., termofikacinio vandens gamybai, aušinimui, m</w:t>
                          </w:r>
                          <w:r>
                            <w:rPr>
                              <w:vertAlign w:val="superscript"/>
                            </w:rPr>
                            <w:t>3</w:t>
                          </w:r>
                          <w:r>
                            <w:t xml:space="preserve">/metus; </w:t>
                          </w:r>
                        </w:p>
                        <w:p w:rsidR="00B905E1" w:rsidRDefault="00195BD0">
                          <w:pPr>
                            <w:ind w:firstLine="567"/>
                            <w:jc w:val="both"/>
                          </w:pPr>
                          <w:r>
                            <w:t>N</w:t>
                          </w:r>
                          <w:r>
                            <w:rPr>
                              <w:vertAlign w:val="subscript"/>
                            </w:rPr>
                            <w:t>b</w:t>
                          </w:r>
                          <w:r>
                            <w:t xml:space="preserve"> – buitinės nuotekos, m</w:t>
                          </w:r>
                          <w:r>
                            <w:rPr>
                              <w:vertAlign w:val="superscript"/>
                            </w:rPr>
                            <w:t>3</w:t>
                          </w:r>
                          <w:r>
                            <w:t>/metus;</w:t>
                          </w:r>
                        </w:p>
                        <w:p w:rsidR="00B905E1" w:rsidRDefault="00195BD0">
                          <w:pPr>
                            <w:ind w:firstLine="567"/>
                            <w:jc w:val="both"/>
                          </w:pPr>
                          <w:r>
                            <w:t>N</w:t>
                          </w:r>
                          <w:r>
                            <w:rPr>
                              <w:vertAlign w:val="subscript"/>
                            </w:rPr>
                            <w:t>t</w:t>
                          </w:r>
                          <w:r>
                            <w:t xml:space="preserve"> – technologinės nuotekos, m</w:t>
                          </w:r>
                          <w:r>
                            <w:rPr>
                              <w:vertAlign w:val="superscript"/>
                            </w:rPr>
                            <w:t>3</w:t>
                          </w:r>
                          <w:r>
                            <w:t xml:space="preserve">/metus (pvz., plovimo nuotekos, aušinimo procesų nuotekos ir pan.); </w:t>
                          </w:r>
                        </w:p>
                        <w:p w:rsidR="00B905E1" w:rsidRDefault="00195BD0">
                          <w:pPr>
                            <w:ind w:firstLine="567"/>
                            <w:jc w:val="both"/>
                          </w:pPr>
                          <w:r>
                            <w:t>N</w:t>
                          </w:r>
                          <w:r>
                            <w:rPr>
                              <w:vertAlign w:val="subscript"/>
                            </w:rPr>
                            <w:t>n</w:t>
                          </w:r>
                          <w:r>
                            <w:t xml:space="preserve"> – nuostoliai, kurie susidaro dėl skirtumo tarp nuotekų apskaitos prietaiso parodymų ir vandens sąnaudų sumos, m</w:t>
                          </w:r>
                          <w:r>
                            <w:rPr>
                              <w:vertAlign w:val="superscript"/>
                            </w:rPr>
                            <w:t>3</w:t>
                          </w:r>
                          <w:r>
                            <w:t xml:space="preserve">/metus (pvz., termofikacinio vandens nuostoliai, išgaravimai, nutekėjimai, išsiliejimai ir pan.); </w:t>
                          </w:r>
                        </w:p>
                        <w:p w:rsidR="00B905E1" w:rsidRDefault="00195BD0">
                          <w:pPr>
                            <w:ind w:firstLine="567"/>
                            <w:jc w:val="both"/>
                          </w:pPr>
                          <w:r>
                            <w:t>P – iš kitų vandens vartotojų gaunamos nuotekos, m</w:t>
                          </w:r>
                          <w:r>
                            <w:rPr>
                              <w:vertAlign w:val="superscript"/>
                            </w:rPr>
                            <w:t>3</w:t>
                          </w:r>
                          <w:r>
                            <w:t>/metus.</w:t>
                          </w:r>
                        </w:p>
                        <w:p w:rsidR="00B905E1" w:rsidRDefault="00195BD0">
                          <w:pPr>
                            <w:ind w:firstLine="567"/>
                            <w:jc w:val="both"/>
                          </w:pPr>
                        </w:p>
                      </w:sdtContent>
                    </w:sdt>
                    <w:sdt>
                      <w:sdtPr>
                        <w:alias w:val="13.2 p."/>
                        <w:tag w:val="part_2cd564683cbb4a75b108e7e3f923e95c"/>
                        <w:id w:val="442511673"/>
                        <w:lock w:val="sdtLocked"/>
                      </w:sdtPr>
                      <w:sdtContent>
                        <w:p w:rsidR="00B905E1" w:rsidRDefault="00195BD0">
                          <w:pPr>
                            <w:ind w:firstLine="567"/>
                            <w:jc w:val="both"/>
                          </w:pPr>
                          <w:sdt>
                            <w:sdtPr>
                              <w:alias w:val="Numeris"/>
                              <w:tag w:val="nr_2cd564683cbb4a75b108e7e3f923e95c"/>
                              <w:id w:val="-634873059"/>
                              <w:lock w:val="sdtLocked"/>
                            </w:sdtPr>
                            <w:sdtContent>
                              <w:r>
                                <w:t>13.2</w:t>
                              </w:r>
                            </w:sdtContent>
                          </w:sdt>
                          <w:r>
                            <w:t>. Medžiagų balansas gali būti išreiškiamas lygybėmis:</w:t>
                          </w:r>
                        </w:p>
                        <w:p w:rsidR="00B905E1" w:rsidRDefault="00B905E1">
                          <w:pPr>
                            <w:ind w:firstLine="567"/>
                            <w:jc w:val="both"/>
                          </w:pPr>
                        </w:p>
                        <w:p w:rsidR="00B905E1" w:rsidRDefault="00195BD0">
                          <w:pPr>
                            <w:tabs>
                              <w:tab w:val="right" w:pos="7920"/>
                            </w:tabs>
                            <w:ind w:firstLine="567"/>
                            <w:jc w:val="both"/>
                          </w:pPr>
                          <w:r>
                            <w:rPr>
                              <w:i/>
                              <w:iCs/>
                            </w:rPr>
                            <w:t>Ž + M = P</w:t>
                          </w:r>
                          <w:r>
                            <w:rPr>
                              <w:i/>
                              <w:iCs/>
                              <w:vertAlign w:val="subscript"/>
                            </w:rPr>
                            <w:t xml:space="preserve">1 </w:t>
                          </w:r>
                          <w:r>
                            <w:rPr>
                              <w:i/>
                              <w:iCs/>
                            </w:rPr>
                            <w:t>+ P</w:t>
                          </w:r>
                          <w:r>
                            <w:rPr>
                              <w:i/>
                              <w:iCs/>
                              <w:vertAlign w:val="subscript"/>
                            </w:rPr>
                            <w:t xml:space="preserve">2 </w:t>
                          </w:r>
                          <w:r>
                            <w:rPr>
                              <w:i/>
                              <w:iCs/>
                            </w:rPr>
                            <w:t>+ A</w:t>
                          </w:r>
                          <w:r>
                            <w:rPr>
                              <w:iCs/>
                            </w:rPr>
                            <w:t xml:space="preserve">, </w:t>
                          </w:r>
                          <w:r>
                            <w:rPr>
                              <w:i/>
                              <w:iCs/>
                            </w:rPr>
                            <w:tab/>
                          </w:r>
                          <w:r>
                            <w:t>(1.4)</w:t>
                          </w:r>
                        </w:p>
                        <w:p w:rsidR="00B905E1" w:rsidRDefault="00B905E1">
                          <w:pPr>
                            <w:tabs>
                              <w:tab w:val="right" w:pos="7920"/>
                            </w:tabs>
                            <w:ind w:firstLine="567"/>
                            <w:jc w:val="both"/>
                          </w:pPr>
                        </w:p>
                        <w:p w:rsidR="00B905E1" w:rsidRDefault="00195BD0">
                          <w:pPr>
                            <w:tabs>
                              <w:tab w:val="right" w:pos="7920"/>
                            </w:tabs>
                            <w:ind w:firstLine="567"/>
                            <w:jc w:val="both"/>
                          </w:pPr>
                          <w:r>
                            <w:rPr>
                              <w:i/>
                              <w:iCs/>
                            </w:rPr>
                            <w:t>M = M</w:t>
                          </w:r>
                          <w:r>
                            <w:rPr>
                              <w:i/>
                              <w:iCs/>
                              <w:vertAlign w:val="subscript"/>
                            </w:rPr>
                            <w:t xml:space="preserve">P </w:t>
                          </w:r>
                          <w:r>
                            <w:rPr>
                              <w:i/>
                              <w:iCs/>
                            </w:rPr>
                            <w:t>+ M</w:t>
                          </w:r>
                          <w:r>
                            <w:rPr>
                              <w:i/>
                              <w:iCs/>
                              <w:vertAlign w:val="subscript"/>
                            </w:rPr>
                            <w:t xml:space="preserve">ch. </w:t>
                          </w:r>
                          <w:r>
                            <w:rPr>
                              <w:i/>
                              <w:iCs/>
                            </w:rPr>
                            <w:t>+ M</w:t>
                          </w:r>
                          <w:r>
                            <w:rPr>
                              <w:i/>
                              <w:iCs/>
                              <w:vertAlign w:val="subscript"/>
                            </w:rPr>
                            <w:t>kt.</w:t>
                          </w:r>
                          <w:r>
                            <w:rPr>
                              <w:iCs/>
                            </w:rPr>
                            <w:t xml:space="preserve">, </w:t>
                          </w:r>
                          <w:r>
                            <w:rPr>
                              <w:i/>
                              <w:iCs/>
                            </w:rPr>
                            <w:tab/>
                          </w:r>
                          <w:r>
                            <w:t>(1.5)</w:t>
                          </w:r>
                        </w:p>
                        <w:p w:rsidR="00B905E1" w:rsidRDefault="00B905E1">
                          <w:pPr>
                            <w:tabs>
                              <w:tab w:val="right" w:pos="7920"/>
                            </w:tabs>
                            <w:ind w:firstLine="567"/>
                            <w:jc w:val="both"/>
                          </w:pPr>
                        </w:p>
                        <w:p w:rsidR="00B905E1" w:rsidRDefault="00195BD0">
                          <w:pPr>
                            <w:tabs>
                              <w:tab w:val="right" w:pos="7920"/>
                            </w:tabs>
                            <w:ind w:firstLine="567"/>
                            <w:jc w:val="both"/>
                          </w:pPr>
                          <w:r>
                            <w:rPr>
                              <w:i/>
                              <w:iCs/>
                            </w:rPr>
                            <w:t>A = A</w:t>
                          </w:r>
                          <w:r>
                            <w:rPr>
                              <w:i/>
                              <w:iCs/>
                              <w:vertAlign w:val="subscript"/>
                            </w:rPr>
                            <w:t xml:space="preserve">1 </w:t>
                          </w:r>
                          <w:r>
                            <w:rPr>
                              <w:i/>
                              <w:iCs/>
                            </w:rPr>
                            <w:t>+ E</w:t>
                          </w:r>
                          <w:r>
                            <w:rPr>
                              <w:i/>
                              <w:iCs/>
                              <w:vertAlign w:val="subscript"/>
                            </w:rPr>
                            <w:t xml:space="preserve">į orą </w:t>
                          </w:r>
                          <w:r>
                            <w:rPr>
                              <w:i/>
                              <w:iCs/>
                            </w:rPr>
                            <w:t>+ E</w:t>
                          </w:r>
                          <w:r>
                            <w:rPr>
                              <w:i/>
                              <w:iCs/>
                              <w:vertAlign w:val="subscript"/>
                            </w:rPr>
                            <w:t>į vandenį</w:t>
                          </w:r>
                          <w:r>
                            <w:rPr>
                              <w:iCs/>
                            </w:rPr>
                            <w:t xml:space="preserve">, </w:t>
                          </w:r>
                          <w:r>
                            <w:rPr>
                              <w:i/>
                              <w:iCs/>
                            </w:rPr>
                            <w:tab/>
                          </w:r>
                          <w:r>
                            <w:t>(1.6)</w:t>
                          </w:r>
                        </w:p>
                        <w:p w:rsidR="00B905E1" w:rsidRDefault="00B905E1">
                          <w:pPr>
                            <w:tabs>
                              <w:tab w:val="right" w:pos="7920"/>
                            </w:tabs>
                            <w:ind w:firstLine="567"/>
                            <w:jc w:val="both"/>
                          </w:pPr>
                        </w:p>
                        <w:p w:rsidR="00B905E1" w:rsidRDefault="00195BD0">
                          <w:pPr>
                            <w:ind w:firstLine="567"/>
                            <w:jc w:val="both"/>
                            <w:rPr>
                              <w:i/>
                              <w:iCs/>
                            </w:rPr>
                          </w:pPr>
                          <w:r>
                            <w:rPr>
                              <w:i/>
                              <w:iCs/>
                            </w:rPr>
                            <w:t>kur</w:t>
                          </w:r>
                        </w:p>
                        <w:p w:rsidR="00B905E1" w:rsidRDefault="00195BD0">
                          <w:pPr>
                            <w:ind w:firstLine="567"/>
                            <w:jc w:val="both"/>
                          </w:pPr>
                          <w:r>
                            <w:t xml:space="preserve">Ž – žaliavų sąnaudos (pvz., žaliavos pagrindinio produkto gamybai, t/m.); </w:t>
                          </w:r>
                        </w:p>
                        <w:p w:rsidR="00B905E1" w:rsidRDefault="00195BD0">
                          <w:pPr>
                            <w:ind w:firstLine="567"/>
                            <w:jc w:val="both"/>
                          </w:pPr>
                          <w:r>
                            <w:t>M – kitų medžiagų sąnaudos, t/m;</w:t>
                          </w:r>
                        </w:p>
                        <w:p w:rsidR="00B905E1" w:rsidRDefault="00195BD0">
                          <w:pPr>
                            <w:ind w:firstLine="567"/>
                            <w:jc w:val="both"/>
                          </w:pPr>
                          <w:r>
                            <w:t>M</w:t>
                          </w:r>
                          <w:r>
                            <w:rPr>
                              <w:vertAlign w:val="subscript"/>
                            </w:rPr>
                            <w:t>p</w:t>
                          </w:r>
                          <w:r>
                            <w:t xml:space="preserve"> – papildomų medžiagų sąnaudos, t/m. (pvz., prieskonių, tepalų, pakuotės, kt.);</w:t>
                          </w:r>
                        </w:p>
                        <w:p w:rsidR="00B905E1" w:rsidRDefault="00195BD0">
                          <w:pPr>
                            <w:ind w:firstLine="567"/>
                            <w:jc w:val="both"/>
                          </w:pPr>
                          <w:r>
                            <w:t>M</w:t>
                          </w:r>
                          <w:r>
                            <w:rPr>
                              <w:vertAlign w:val="subscript"/>
                            </w:rPr>
                            <w:t>ch.</w:t>
                          </w:r>
                          <w:r>
                            <w:t xml:space="preserve"> – cheminių medžiagų ir preparatų (pvz., naudojamų plovimui, dezinfekcijai, dažymui, tirpdymui, vandens minkštinimui, kt. cheminiam apdorojimui, t/m.);</w:t>
                          </w:r>
                        </w:p>
                        <w:p w:rsidR="00B905E1" w:rsidRDefault="00195BD0">
                          <w:pPr>
                            <w:ind w:firstLine="567"/>
                            <w:jc w:val="both"/>
                          </w:pPr>
                          <w:r>
                            <w:t>M</w:t>
                          </w:r>
                          <w:r>
                            <w:rPr>
                              <w:iCs/>
                              <w:vertAlign w:val="subscript"/>
                            </w:rPr>
                            <w:t>kt.</w:t>
                          </w:r>
                          <w:r>
                            <w:t xml:space="preserve"> – kitų medžiagų, kurios sunaudojamos nepagrindiniuose gamybos procesuose ir kurios nepatenka į cheminių medžiagų ir preparatų sąrašą, sąnaudos, t/m. (pvz., transporto skyriui: padangų, filtrų, tepalų, akumuliatorių, kitų medžiagų, kurios sunaudojamos aptarnaujant transporto priemones; metalo apdirbime: suvirinimo elektrodų, dujų, diskų, kt.; energijos gamyboje (jeigu tai nepagrindinė gamyba): kuro, tepalų, kt.);</w:t>
                          </w:r>
                        </w:p>
                        <w:p w:rsidR="00B905E1" w:rsidRDefault="00195BD0">
                          <w:pPr>
                            <w:ind w:firstLine="567"/>
                            <w:jc w:val="both"/>
                          </w:pPr>
                          <w:r>
                            <w:t>P</w:t>
                          </w:r>
                          <w:r>
                            <w:rPr>
                              <w:iCs/>
                              <w:vertAlign w:val="subscript"/>
                            </w:rPr>
                            <w:t>1</w:t>
                          </w:r>
                          <w:r>
                            <w:t xml:space="preserve"> – pagaminto pagrindinio produkto kiekis, t/m.;</w:t>
                          </w:r>
                        </w:p>
                        <w:p w:rsidR="00B905E1" w:rsidRDefault="00195BD0">
                          <w:pPr>
                            <w:ind w:firstLine="567"/>
                            <w:jc w:val="both"/>
                          </w:pPr>
                          <w:r>
                            <w:t>P</w:t>
                          </w:r>
                          <w:r>
                            <w:rPr>
                              <w:vertAlign w:val="subscript"/>
                            </w:rPr>
                            <w:t>2</w:t>
                          </w:r>
                          <w:r>
                            <w:t xml:space="preserve"> – pagaminto šalutinio produkto kiekis, t/m.;</w:t>
                          </w:r>
                        </w:p>
                        <w:p w:rsidR="00B905E1" w:rsidRDefault="00195BD0">
                          <w:pPr>
                            <w:ind w:firstLine="567"/>
                            <w:jc w:val="both"/>
                          </w:pPr>
                          <w:r>
                            <w:t>A – teršalų išmetimai į aplinką, t/m.;</w:t>
                          </w:r>
                        </w:p>
                        <w:p w:rsidR="00B905E1" w:rsidRDefault="00195BD0">
                          <w:pPr>
                            <w:ind w:firstLine="567"/>
                            <w:jc w:val="both"/>
                          </w:pPr>
                          <w:r>
                            <w:rPr>
                              <w:bCs/>
                            </w:rPr>
                            <w:t>A</w:t>
                          </w:r>
                          <w:r>
                            <w:rPr>
                              <w:iCs/>
                              <w:vertAlign w:val="subscript"/>
                            </w:rPr>
                            <w:t>1</w:t>
                          </w:r>
                          <w:r>
                            <w:rPr>
                              <w:b/>
                              <w:bCs/>
                            </w:rPr>
                            <w:t xml:space="preserve"> – </w:t>
                          </w:r>
                          <w:r>
                            <w:t xml:space="preserve">susidariusios atliekos iš atliekų sąrašo pagal Atliekų tvarkymo taisykles, t/m.; </w:t>
                          </w:r>
                        </w:p>
                        <w:p w:rsidR="00B905E1" w:rsidRDefault="00195BD0">
                          <w:pPr>
                            <w:ind w:firstLine="567"/>
                            <w:jc w:val="both"/>
                          </w:pPr>
                          <w:r>
                            <w:rPr>
                              <w:bCs/>
                            </w:rPr>
                            <w:t>E</w:t>
                          </w:r>
                          <w:r>
                            <w:rPr>
                              <w:iCs/>
                              <w:vertAlign w:val="subscript"/>
                            </w:rPr>
                            <w:t>į orą</w:t>
                          </w:r>
                          <w:r>
                            <w:rPr>
                              <w:i/>
                              <w:iCs/>
                              <w:vertAlign w:val="subscript"/>
                            </w:rPr>
                            <w:t xml:space="preserve"> </w:t>
                          </w:r>
                          <w:r>
                            <w:t>– teršalų išmetimai į aplinkos orą, t/m.;</w:t>
                          </w:r>
                        </w:p>
                        <w:p w:rsidR="00B905E1" w:rsidRDefault="00195BD0">
                          <w:pPr>
                            <w:ind w:firstLine="567"/>
                            <w:jc w:val="both"/>
                          </w:pPr>
                          <w:r>
                            <w:t>E</w:t>
                          </w:r>
                          <w:r>
                            <w:rPr>
                              <w:vertAlign w:val="subscript"/>
                            </w:rPr>
                            <w:t>į vandenį</w:t>
                          </w:r>
                          <w:r>
                            <w:t xml:space="preserve"> – teršalų išmetimai su nuotekomis, t/m.</w:t>
                          </w:r>
                        </w:p>
                      </w:sdtContent>
                    </w:sdt>
                    <w:sdt>
                      <w:sdtPr>
                        <w:alias w:val="13.3 p."/>
                        <w:tag w:val="part_334aa25fd39d4ffe8e9caa615a6b048d"/>
                        <w:id w:val="1832867843"/>
                        <w:lock w:val="sdtLocked"/>
                      </w:sdtPr>
                      <w:sdtContent>
                        <w:p w:rsidR="00B905E1" w:rsidRDefault="00195BD0">
                          <w:pPr>
                            <w:ind w:firstLine="567"/>
                            <w:jc w:val="both"/>
                          </w:pPr>
                          <w:sdt>
                            <w:sdtPr>
                              <w:alias w:val="Numeris"/>
                              <w:tag w:val="nr_334aa25fd39d4ffe8e9caa615a6b048d"/>
                              <w:id w:val="-1269847236"/>
                              <w:lock w:val="sdtLocked"/>
                            </w:sdtPr>
                            <w:sdtContent>
                              <w:r>
                                <w:t>13.3</w:t>
                              </w:r>
                            </w:sdtContent>
                          </w:sdt>
                          <w:r>
                            <w:t>. Dažniausiai šiluminė ir elektros energija (kWh/m.) gaminama gamtinių išteklių (pvz., naftos produktų, gamtinių dujų, anglių, durpių, biomasės, kt.) transformavimo metu. Šiuose gamtiniuose ištekliuose sukaupta pirminė energija (pvz., cheminė energija slypi organiniame kure bei biomasėje) transformuojama į antrinę energiją (šiluminę ir/ar elektros). Kuro ir energijos balansas energiją gaminančiuose įrenginiuose gali būti išreiškiamas lygybe:</w:t>
                          </w:r>
                        </w:p>
                        <w:p w:rsidR="00B905E1" w:rsidRDefault="00B905E1">
                          <w:pPr>
                            <w:ind w:firstLine="567"/>
                            <w:jc w:val="both"/>
                          </w:pPr>
                        </w:p>
                        <w:p w:rsidR="00B905E1" w:rsidRDefault="00195BD0">
                          <w:pPr>
                            <w:tabs>
                              <w:tab w:val="right" w:pos="7920"/>
                            </w:tabs>
                            <w:ind w:firstLine="567"/>
                            <w:jc w:val="both"/>
                            <w:rPr>
                              <w:i/>
                              <w:iCs/>
                            </w:rPr>
                          </w:pPr>
                          <w:r>
                            <w:rPr>
                              <w:i/>
                              <w:iCs/>
                            </w:rPr>
                            <w:t xml:space="preserve">Kuro sąnaudos x Kuro šiluminė vertė = </w:t>
                          </w:r>
                        </w:p>
                        <w:p w:rsidR="00B905E1" w:rsidRDefault="00195BD0">
                          <w:pPr>
                            <w:tabs>
                              <w:tab w:val="right" w:pos="7920"/>
                            </w:tabs>
                            <w:ind w:firstLine="567"/>
                            <w:jc w:val="both"/>
                          </w:pPr>
                          <w:r>
                            <w:rPr>
                              <w:i/>
                              <w:iCs/>
                            </w:rPr>
                            <w:t>= Pagaminta energija + Nuostoliai,</w:t>
                          </w:r>
                          <w:r>
                            <w:rPr>
                              <w:i/>
                              <w:iCs/>
                            </w:rPr>
                            <w:tab/>
                          </w:r>
                          <w:r>
                            <w:t>(1.7)</w:t>
                          </w:r>
                        </w:p>
                        <w:p w:rsidR="00B905E1" w:rsidRDefault="00B905E1">
                          <w:pPr>
                            <w:ind w:firstLine="567"/>
                            <w:jc w:val="both"/>
                          </w:pPr>
                        </w:p>
                        <w:p w:rsidR="00B905E1" w:rsidRDefault="00195BD0">
                          <w:pPr>
                            <w:ind w:firstLine="567"/>
                            <w:jc w:val="both"/>
                            <w:rPr>
                              <w:i/>
                              <w:iCs/>
                            </w:rPr>
                          </w:pPr>
                          <w:r>
                            <w:rPr>
                              <w:i/>
                              <w:iCs/>
                            </w:rPr>
                            <w:t>kur</w:t>
                          </w:r>
                        </w:p>
                        <w:p w:rsidR="00B905E1" w:rsidRDefault="00195BD0">
                          <w:pPr>
                            <w:ind w:firstLine="567"/>
                            <w:jc w:val="both"/>
                          </w:pPr>
                          <w:r>
                            <w:rPr>
                              <w:i/>
                              <w:iCs/>
                            </w:rPr>
                            <w:t xml:space="preserve">Kuro sąnaudos – </w:t>
                          </w:r>
                          <w:r>
                            <w:t>energijos gamybos tikslams sunaudojamo kuro kiekis per ataskaitinius metus, pvz., suskystintų naftos produktų (t/m.), akmens anglių (t/m.), mazuto (t/m.), gamtinių dujų (tūkst. m</w:t>
                          </w:r>
                          <w:r>
                            <w:rPr>
                              <w:vertAlign w:val="superscript"/>
                            </w:rPr>
                            <w:t>3</w:t>
                          </w:r>
                          <w:r>
                            <w:t>/m.), malkų (m</w:t>
                          </w:r>
                          <w:r>
                            <w:rPr>
                              <w:vertAlign w:val="superscript"/>
                            </w:rPr>
                            <w:t>3</w:t>
                          </w:r>
                          <w:r>
                            <w:t>/m.), durpių (t/m.), kt.</w:t>
                          </w:r>
                        </w:p>
                        <w:p w:rsidR="00B905E1" w:rsidRDefault="00195BD0">
                          <w:pPr>
                            <w:ind w:firstLine="567"/>
                            <w:jc w:val="both"/>
                          </w:pPr>
                          <w:r>
                            <w:rPr>
                              <w:i/>
                              <w:iCs/>
                            </w:rPr>
                            <w:t xml:space="preserve">Kuro šiluminė vertė (kaloringumas) – </w:t>
                          </w:r>
                          <w:r>
                            <w:t xml:space="preserve">šilumos kiekis (energetiniais vienetais, pvz., J, cal, Wh), kuris išsiskiria visiškai sudeginus tam tikro kuro vienetinį kiekį (masės vienetais, pvz., t). Jeigu nežinoma naudojamo kuro šiluminė vertė, vadovautis Kuro ir energijos balanso sudarymo metodikos, patvirtintos Statistikos departamento prie Lietuvos Respublikos Vyriausybės generalinio direktoriaus 2004 m. lapkričio 24 d. įsakymu Nr. DĮ-228 (Žin., 2004, Nr. </w:t>
                          </w:r>
                          <w:hyperlink r:id="rId23" w:tgtFrame="_blank" w:history="1">
                            <w:r>
                              <w:rPr>
                                <w:color w:val="0000FF" w:themeColor="hyperlink"/>
                                <w:u w:val="single"/>
                              </w:rPr>
                              <w:t>172-6363</w:t>
                            </w:r>
                          </w:hyperlink>
                          <w:r>
                            <w:t xml:space="preserve">; 2008, Nr. </w:t>
                          </w:r>
                          <w:hyperlink r:id="rId24" w:tgtFrame="_blank" w:history="1">
                            <w:r>
                              <w:rPr>
                                <w:color w:val="0000FF" w:themeColor="hyperlink"/>
                                <w:u w:val="single"/>
                              </w:rPr>
                              <w:t>90-3626</w:t>
                            </w:r>
                          </w:hyperlink>
                          <w:r>
                            <w:t>), 4 priedu.</w:t>
                          </w:r>
                        </w:p>
                        <w:p w:rsidR="00B905E1" w:rsidRDefault="00195BD0">
                          <w:pPr>
                            <w:ind w:firstLine="567"/>
                            <w:jc w:val="both"/>
                          </w:pPr>
                          <w:r>
                            <w:rPr>
                              <w:i/>
                              <w:iCs/>
                            </w:rPr>
                            <w:t xml:space="preserve">Pagamintos energijos kiekis (kWh/m.) </w:t>
                          </w:r>
                          <w:r>
                            <w:t>įrenginiuose dažniausiai matuojamas šiluminės arba elektros energijos apskaitos prietaisais. Taip pat galima naudoti įrangos techninį pasą, kuriame vienas iš rodiklių – kuro sąnaudos pagaminti tam tikros energijos vienetą (pvz., kg/kWh).</w:t>
                          </w:r>
                        </w:p>
                        <w:p w:rsidR="00B905E1" w:rsidRDefault="00195BD0">
                          <w:pPr>
                            <w:ind w:firstLine="567"/>
                            <w:jc w:val="both"/>
                          </w:pPr>
                          <w:r>
                            <w:rPr>
                              <w:i/>
                              <w:iCs/>
                            </w:rPr>
                            <w:t xml:space="preserve">Energijos nuostoliai – </w:t>
                          </w:r>
                          <w:r>
                            <w:t>tai skirtumas tarp sunaudoto kuro šiluminės vertės ir apskaitos prietaiso parodymų pačiame įrenginyje energijos gamybos metu, pvz., dėl degimo produktų išmetimo į aplinkos orą (su karštu oru), dėl nepilno kuro cheminio sudeginimo, dėl nepilno kuro mechaninio sudeginimo, dėl kitų priežasčių. Pagal šiuos nuostolius vertinamas įrenginio naudingo veikimo koeficientas.</w:t>
                          </w:r>
                        </w:p>
                      </w:sdtContent>
                    </w:sdt>
                  </w:sdtContent>
                </w:sdt>
                <w:sdt>
                  <w:sdtPr>
                    <w:alias w:val="14 p."/>
                    <w:tag w:val="part_5d022dfe71d049aa8a403481c1b84b2d"/>
                    <w:id w:val="144257828"/>
                    <w:lock w:val="sdtLocked"/>
                  </w:sdtPr>
                  <w:sdtContent>
                    <w:p w:rsidR="00B905E1" w:rsidRDefault="00195BD0">
                      <w:pPr>
                        <w:ind w:firstLine="567"/>
                        <w:jc w:val="both"/>
                      </w:pPr>
                      <w:sdt>
                        <w:sdtPr>
                          <w:alias w:val="Numeris"/>
                          <w:tag w:val="nr_5d022dfe71d049aa8a403481c1b84b2d"/>
                          <w:id w:val="748316718"/>
                          <w:lock w:val="sdtLocked"/>
                        </w:sdtPr>
                        <w:sdtContent>
                          <w:r>
                            <w:t>14</w:t>
                          </w:r>
                        </w:sdtContent>
                      </w:sdt>
                      <w:r>
                        <w:t>. Plano 1 punkte pateikiamas trumpas ūkinės veiklos (įrenginio) aprašymas, nurodant visas ūkinės veiklos objekte vykdomas veiklas bei gaminamą produkciją. Pateikiama principinė įrenginio technologinė schema, jei tokią schemą turi Plano rengėjas.</w:t>
                      </w:r>
                    </w:p>
                  </w:sdtContent>
                </w:sdt>
                <w:sdt>
                  <w:sdtPr>
                    <w:alias w:val="15 p."/>
                    <w:tag w:val="part_8cd8e396b98f4fd08cbb209222e537e5"/>
                    <w:id w:val="-2104944222"/>
                    <w:lock w:val="sdtLocked"/>
                  </w:sdtPr>
                  <w:sdtContent>
                    <w:p w:rsidR="00B905E1" w:rsidRDefault="00195BD0">
                      <w:pPr>
                        <w:ind w:firstLine="567"/>
                        <w:jc w:val="both"/>
                      </w:pPr>
                      <w:sdt>
                        <w:sdtPr>
                          <w:alias w:val="Numeris"/>
                          <w:tag w:val="nr_8cd8e396b98f4fd08cbb209222e537e5"/>
                          <w:id w:val="829485708"/>
                          <w:lock w:val="sdtLocked"/>
                        </w:sdtPr>
                        <w:sdtContent>
                          <w:r>
                            <w:t>15</w:t>
                          </w:r>
                        </w:sdtContent>
                      </w:sdt>
                      <w:r>
                        <w:t>. Plano 2 punkte nurodoma, kokio detalumo medžiagų ir energijos balansas bus sudaromas, t.y. viso įrenginio ar skaidant į atskirus procesus, bei nurodomas laikotarpis, kurio faktiniais duomenimis bus remiamasi sudarant medžiagų ir energijos balansą:</w:t>
                      </w:r>
                    </w:p>
                    <w:sdt>
                      <w:sdtPr>
                        <w:alias w:val="15.1 p."/>
                        <w:tag w:val="part_e24ff34c32ca4fceb281131bcda17345"/>
                        <w:id w:val="2026522762"/>
                        <w:lock w:val="sdtLocked"/>
                      </w:sdtPr>
                      <w:sdtContent>
                        <w:p w:rsidR="00B905E1" w:rsidRDefault="00195BD0">
                          <w:pPr>
                            <w:ind w:firstLine="567"/>
                            <w:jc w:val="both"/>
                          </w:pPr>
                          <w:sdt>
                            <w:sdtPr>
                              <w:alias w:val="Numeris"/>
                              <w:tag w:val="nr_e24ff34c32ca4fceb281131bcda17345"/>
                              <w:id w:val="1574783263"/>
                              <w:lock w:val="sdtLocked"/>
                            </w:sdtPr>
                            <w:sdtContent>
                              <w:r>
                                <w:t>15.1</w:t>
                              </w:r>
                            </w:sdtContent>
                          </w:sdt>
                          <w:r>
                            <w:t>. jeigu įrenginyje vykdoma veikla yra skaidoma į atskirus procesus, nurodomi visi procesai, kuriems bus sudaromi atskiri medžiagų ir energijos balansai. Kiekvieno proceso balansai įrašomi lentelėje arba pavaizduojami schemoje, nurodant tikslų proceso pavadinimą;</w:t>
                          </w:r>
                        </w:p>
                      </w:sdtContent>
                    </w:sdt>
                    <w:sdt>
                      <w:sdtPr>
                        <w:alias w:val="15.2 p."/>
                        <w:tag w:val="part_6e057f192ef04c50914aad9d30d8fd86"/>
                        <w:id w:val="-815569014"/>
                        <w:lock w:val="sdtLocked"/>
                      </w:sdtPr>
                      <w:sdtContent>
                        <w:p w:rsidR="00B905E1" w:rsidRDefault="00195BD0">
                          <w:pPr>
                            <w:ind w:firstLine="567"/>
                            <w:jc w:val="both"/>
                          </w:pPr>
                          <w:sdt>
                            <w:sdtPr>
                              <w:alias w:val="Numeris"/>
                              <w:tag w:val="nr_6e057f192ef04c50914aad9d30d8fd86"/>
                              <w:id w:val="810215558"/>
                              <w:lock w:val="sdtLocked"/>
                            </w:sdtPr>
                            <w:sdtContent>
                              <w:r>
                                <w:t>15.2</w:t>
                              </w:r>
                            </w:sdtContent>
                          </w:sdt>
                          <w:r>
                            <w:t>. sudaromas viso įrenginio medžiagų ir energijos balansas. Jeigu sudaromi balansai atskiriems procesams, tuomet įrenginio balanse turi būti nurodomas bendras įrenginio srautų įėjime ir išėjime kiekis, sumuojant atskirų procesų srautus įėjime ir išėjime.</w:t>
                          </w:r>
                        </w:p>
                      </w:sdtContent>
                    </w:sdt>
                  </w:sdtContent>
                </w:sdt>
                <w:sdt>
                  <w:sdtPr>
                    <w:alias w:val="16 p."/>
                    <w:tag w:val="part_7a574f5de0f6453aa0b746e5f398e411"/>
                    <w:id w:val="-770786555"/>
                    <w:lock w:val="sdtLocked"/>
                  </w:sdtPr>
                  <w:sdtContent>
                    <w:p w:rsidR="00B905E1" w:rsidRDefault="00195BD0">
                      <w:pPr>
                        <w:ind w:firstLine="567"/>
                        <w:jc w:val="both"/>
                      </w:pPr>
                      <w:sdt>
                        <w:sdtPr>
                          <w:alias w:val="Numeris"/>
                          <w:tag w:val="nr_7a574f5de0f6453aa0b746e5f398e411"/>
                          <w:id w:val="-1550068820"/>
                          <w:lock w:val="sdtLocked"/>
                        </w:sdtPr>
                        <w:sdtContent>
                          <w:r>
                            <w:t>16</w:t>
                          </w:r>
                        </w:sdtContent>
                      </w:sdt>
                      <w:r>
                        <w:t>. Plano 3 punkte pateikiami paaiškinimai, kokie duomenys buvo naudoti sudarant medžiagų ir energijos balansą, nurodomas duomenų šaltinis, atlikti skaičiavimai, prielaidos.</w:t>
                      </w:r>
                    </w:p>
                  </w:sdtContent>
                </w:sdt>
                <w:sdt>
                  <w:sdtPr>
                    <w:alias w:val="17 p."/>
                    <w:tag w:val="part_d36599ca1cec4b709ab2e13d84ef6537"/>
                    <w:id w:val="-12377611"/>
                    <w:lock w:val="sdtLocked"/>
                  </w:sdtPr>
                  <w:sdtContent>
                    <w:p w:rsidR="00B905E1" w:rsidRDefault="00195BD0">
                      <w:pPr>
                        <w:ind w:firstLine="567"/>
                        <w:jc w:val="both"/>
                      </w:pPr>
                      <w:sdt>
                        <w:sdtPr>
                          <w:alias w:val="Numeris"/>
                          <w:tag w:val="nr_d36599ca1cec4b709ab2e13d84ef6537"/>
                          <w:id w:val="519514660"/>
                          <w:lock w:val="sdtLocked"/>
                        </w:sdtPr>
                        <w:sdtContent>
                          <w:r>
                            <w:t>17</w:t>
                          </w:r>
                        </w:sdtContent>
                      </w:sdt>
                      <w:r>
                        <w:t>. Plano 1 lentelės „Medžiagų ir energijos balansas“ pildymas:</w:t>
                      </w:r>
                    </w:p>
                    <w:sdt>
                      <w:sdtPr>
                        <w:alias w:val="17.1 p."/>
                        <w:tag w:val="part_2cdce83402c3437a9e2ae90159d816e9"/>
                        <w:id w:val="-971444337"/>
                        <w:lock w:val="sdtLocked"/>
                      </w:sdtPr>
                      <w:sdtContent>
                        <w:p w:rsidR="00B905E1" w:rsidRDefault="00195BD0">
                          <w:pPr>
                            <w:ind w:firstLine="567"/>
                            <w:jc w:val="both"/>
                          </w:pPr>
                          <w:sdt>
                            <w:sdtPr>
                              <w:alias w:val="Numeris"/>
                              <w:tag w:val="nr_2cdce83402c3437a9e2ae90159d816e9"/>
                              <w:id w:val="-441616365"/>
                              <w:lock w:val="sdtLocked"/>
                            </w:sdtPr>
                            <w:sdtContent>
                              <w:r>
                                <w:t>17.1</w:t>
                              </w:r>
                            </w:sdtContent>
                          </w:sdt>
                          <w:r>
                            <w:t>. lentelės 2 stulpelyje nurodomi srautai įrenginio ar proceso įėjime ir išėjime. Srautų įrenginio ar proceso įėjime ir išėjime pavyzdžiai pateikti šių Rekomendacijų 1 lentelėje;</w:t>
                          </w:r>
                        </w:p>
                      </w:sdtContent>
                    </w:sdt>
                    <w:sdt>
                      <w:sdtPr>
                        <w:alias w:val="17.2 p."/>
                        <w:tag w:val="part_6304a98d034c4fabab020f3645a5c599"/>
                        <w:id w:val="-627088675"/>
                        <w:lock w:val="sdtLocked"/>
                      </w:sdtPr>
                      <w:sdtContent>
                        <w:p w:rsidR="00B905E1" w:rsidRDefault="00195BD0">
                          <w:pPr>
                            <w:ind w:firstLine="567"/>
                            <w:jc w:val="both"/>
                          </w:pPr>
                          <w:sdt>
                            <w:sdtPr>
                              <w:alias w:val="Numeris"/>
                              <w:tag w:val="nr_6304a98d034c4fabab020f3645a5c599"/>
                              <w:id w:val="-1495641922"/>
                              <w:lock w:val="sdtLocked"/>
                            </w:sdtPr>
                            <w:sdtContent>
                              <w:r>
                                <w:t>17.2</w:t>
                              </w:r>
                            </w:sdtContent>
                          </w:sdt>
                          <w:r>
                            <w:t>. lentelės 3 stulpelyje nurodoma nagrinėjamo srauto kiekybinė išraiška, kurios matavimo vienetas priklauso nuo nagrinėjamo srauto specifikos (pvz., m</w:t>
                          </w:r>
                          <w:r>
                            <w:rPr>
                              <w:vertAlign w:val="superscript"/>
                            </w:rPr>
                            <w:t>3</w:t>
                          </w:r>
                          <w:r>
                            <w:t>/m., kWh/m., t/m., kt.).</w:t>
                          </w:r>
                        </w:p>
                      </w:sdtContent>
                    </w:sdt>
                  </w:sdtContent>
                </w:sdt>
                <w:sdt>
                  <w:sdtPr>
                    <w:alias w:val="18 p."/>
                    <w:tag w:val="part_4c7bf83a0779455d9b5a6c76236c8595"/>
                    <w:id w:val="1909731596"/>
                    <w:lock w:val="sdtLocked"/>
                  </w:sdtPr>
                  <w:sdtContent>
                    <w:p w:rsidR="00B905E1" w:rsidRDefault="00195BD0">
                      <w:pPr>
                        <w:ind w:firstLine="567"/>
                        <w:jc w:val="both"/>
                      </w:pPr>
                      <w:sdt>
                        <w:sdtPr>
                          <w:alias w:val="Numeris"/>
                          <w:tag w:val="nr_4c7bf83a0779455d9b5a6c76236c8595"/>
                          <w:id w:val="27450709"/>
                          <w:lock w:val="sdtLocked"/>
                        </w:sdtPr>
                        <w:sdtContent>
                          <w:r>
                            <w:t>18</w:t>
                          </w:r>
                        </w:sdtContent>
                      </w:sdt>
                      <w:r>
                        <w:t>. Medžiagų ir energijos balanso duomenų surašymo lentelėje pavyzdys:</w:t>
                      </w:r>
                    </w:p>
                    <w:p w:rsidR="00B905E1" w:rsidRDefault="00B905E1">
                      <w:pPr>
                        <w:jc w:val="both"/>
                      </w:pPr>
                    </w:p>
                    <w:tbl>
                      <w:tblPr>
                        <w:tblW w:w="9000" w:type="dxa"/>
                        <w:tblInd w:w="40" w:type="dxa"/>
                        <w:tblLayout w:type="fixed"/>
                        <w:tblCellMar>
                          <w:left w:w="40" w:type="dxa"/>
                          <w:right w:w="40" w:type="dxa"/>
                        </w:tblCellMar>
                        <w:tblLook w:val="0000" w:firstRow="0" w:lastRow="0" w:firstColumn="0" w:lastColumn="0" w:noHBand="0" w:noVBand="0"/>
                      </w:tblPr>
                      <w:tblGrid>
                        <w:gridCol w:w="840"/>
                        <w:gridCol w:w="6600"/>
                        <w:gridCol w:w="1560"/>
                      </w:tblGrid>
                      <w:tr w:rsidR="00B905E1">
                        <w:trPr>
                          <w:cantSplit/>
                          <w:trHeight w:val="23"/>
                          <w:tblHeader/>
                        </w:trPr>
                        <w:tc>
                          <w:tcPr>
                            <w:tcW w:w="840" w:type="dxa"/>
                            <w:tcBorders>
                              <w:top w:val="single" w:sz="6" w:space="0" w:color="auto"/>
                              <w:left w:val="single" w:sz="6" w:space="0" w:color="auto"/>
                              <w:bottom w:val="single" w:sz="6" w:space="0" w:color="auto"/>
                              <w:right w:val="single" w:sz="6" w:space="0" w:color="auto"/>
                            </w:tcBorders>
                          </w:tcPr>
                          <w:p w:rsidR="00B905E1" w:rsidRDefault="00195BD0">
                            <w:pPr>
                              <w:jc w:val="center"/>
                              <w:rPr>
                                <w:b/>
                                <w:bCs/>
                                <w:sz w:val="22"/>
                              </w:rPr>
                            </w:pPr>
                            <w:r>
                              <w:rPr>
                                <w:b/>
                                <w:bCs/>
                                <w:sz w:val="22"/>
                              </w:rPr>
                              <w:t xml:space="preserve">Eil. Nr. </w:t>
                            </w:r>
                          </w:p>
                        </w:tc>
                        <w:tc>
                          <w:tcPr>
                            <w:tcW w:w="6600" w:type="dxa"/>
                            <w:tcBorders>
                              <w:top w:val="single" w:sz="6" w:space="0" w:color="auto"/>
                              <w:left w:val="single" w:sz="6" w:space="0" w:color="auto"/>
                              <w:bottom w:val="single" w:sz="6" w:space="0" w:color="auto"/>
                              <w:right w:val="single" w:sz="6" w:space="0" w:color="auto"/>
                            </w:tcBorders>
                          </w:tcPr>
                          <w:p w:rsidR="00B905E1" w:rsidRDefault="00195BD0">
                            <w:pPr>
                              <w:jc w:val="center"/>
                              <w:rPr>
                                <w:b/>
                                <w:bCs/>
                                <w:sz w:val="22"/>
                              </w:rPr>
                            </w:pPr>
                            <w:r>
                              <w:rPr>
                                <w:b/>
                                <w:bCs/>
                                <w:sz w:val="22"/>
                              </w:rPr>
                              <w:t>Srautai įrenginio ar proceso įėjime ir išėjime</w:t>
                            </w:r>
                          </w:p>
                        </w:tc>
                        <w:tc>
                          <w:tcPr>
                            <w:tcW w:w="1560" w:type="dxa"/>
                            <w:tcBorders>
                              <w:top w:val="single" w:sz="6" w:space="0" w:color="auto"/>
                              <w:left w:val="single" w:sz="6" w:space="0" w:color="auto"/>
                              <w:bottom w:val="single" w:sz="6" w:space="0" w:color="auto"/>
                              <w:right w:val="single" w:sz="6" w:space="0" w:color="auto"/>
                            </w:tcBorders>
                          </w:tcPr>
                          <w:p w:rsidR="00B905E1" w:rsidRDefault="00195BD0">
                            <w:pPr>
                              <w:jc w:val="center"/>
                              <w:rPr>
                                <w:b/>
                                <w:bCs/>
                                <w:sz w:val="22"/>
                              </w:rPr>
                            </w:pPr>
                            <w:r>
                              <w:rPr>
                                <w:b/>
                                <w:bCs/>
                                <w:sz w:val="22"/>
                              </w:rPr>
                              <w:t>Kiekis, vnt./m.</w:t>
                            </w:r>
                          </w:p>
                        </w:tc>
                      </w:tr>
                      <w:tr w:rsidR="00B905E1">
                        <w:trPr>
                          <w:cantSplit/>
                          <w:trHeight w:val="23"/>
                          <w:tblHeader/>
                        </w:trPr>
                        <w:tc>
                          <w:tcPr>
                            <w:tcW w:w="84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1</w:t>
                            </w:r>
                          </w:p>
                        </w:tc>
                        <w:tc>
                          <w:tcPr>
                            <w:tcW w:w="660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2</w:t>
                            </w:r>
                          </w:p>
                        </w:tc>
                        <w:tc>
                          <w:tcPr>
                            <w:tcW w:w="156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3</w:t>
                            </w:r>
                          </w:p>
                        </w:tc>
                      </w:tr>
                      <w:tr w:rsidR="00B905E1">
                        <w:trPr>
                          <w:cantSplit/>
                          <w:trHeight w:val="23"/>
                        </w:trPr>
                        <w:tc>
                          <w:tcPr>
                            <w:tcW w:w="840" w:type="dxa"/>
                            <w:tcBorders>
                              <w:top w:val="single" w:sz="6" w:space="0" w:color="auto"/>
                              <w:left w:val="single" w:sz="6" w:space="0" w:color="auto"/>
                              <w:bottom w:val="single" w:sz="6" w:space="0" w:color="auto"/>
                              <w:right w:val="single" w:sz="6" w:space="0" w:color="auto"/>
                            </w:tcBorders>
                          </w:tcPr>
                          <w:p w:rsidR="00B905E1" w:rsidRDefault="00195BD0">
                            <w:pPr>
                              <w:jc w:val="center"/>
                              <w:rPr>
                                <w:b/>
                                <w:bCs/>
                                <w:sz w:val="22"/>
                              </w:rPr>
                            </w:pPr>
                            <w:r>
                              <w:rPr>
                                <w:b/>
                                <w:bCs/>
                                <w:sz w:val="22"/>
                              </w:rPr>
                              <w:t>1.</w:t>
                            </w:r>
                          </w:p>
                        </w:tc>
                        <w:tc>
                          <w:tcPr>
                            <w:tcW w:w="6600" w:type="dxa"/>
                            <w:tcBorders>
                              <w:top w:val="single" w:sz="6" w:space="0" w:color="auto"/>
                              <w:left w:val="single" w:sz="6" w:space="0" w:color="auto"/>
                              <w:bottom w:val="single" w:sz="6" w:space="0" w:color="auto"/>
                              <w:right w:val="single" w:sz="6" w:space="0" w:color="auto"/>
                            </w:tcBorders>
                          </w:tcPr>
                          <w:p w:rsidR="00B905E1" w:rsidRDefault="00195BD0">
                            <w:pPr>
                              <w:rPr>
                                <w:b/>
                                <w:bCs/>
                                <w:i/>
                                <w:iCs/>
                                <w:sz w:val="22"/>
                              </w:rPr>
                            </w:pPr>
                            <w:r>
                              <w:rPr>
                                <w:b/>
                                <w:bCs/>
                                <w:i/>
                                <w:iCs/>
                                <w:sz w:val="22"/>
                              </w:rPr>
                              <w:t>Srautai įrenginio ar proceso įėjime (žr. srautų pavyzdžius iš 1 lentelės)</w:t>
                            </w:r>
                          </w:p>
                        </w:tc>
                        <w:tc>
                          <w:tcPr>
                            <w:tcW w:w="1560" w:type="dxa"/>
                            <w:tcBorders>
                              <w:top w:val="single" w:sz="6" w:space="0" w:color="auto"/>
                              <w:left w:val="single" w:sz="6" w:space="0" w:color="auto"/>
                              <w:bottom w:val="single" w:sz="6" w:space="0" w:color="auto"/>
                              <w:right w:val="single" w:sz="6" w:space="0" w:color="auto"/>
                            </w:tcBorders>
                          </w:tcPr>
                          <w:p w:rsidR="00B905E1" w:rsidRDefault="00B905E1">
                            <w:pPr>
                              <w:rPr>
                                <w:sz w:val="22"/>
                              </w:rPr>
                            </w:pPr>
                          </w:p>
                        </w:tc>
                      </w:tr>
                      <w:tr w:rsidR="00B905E1">
                        <w:trPr>
                          <w:cantSplit/>
                          <w:trHeight w:val="23"/>
                        </w:trPr>
                        <w:tc>
                          <w:tcPr>
                            <w:tcW w:w="84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1.1</w:t>
                            </w:r>
                          </w:p>
                        </w:tc>
                        <w:tc>
                          <w:tcPr>
                            <w:tcW w:w="6600" w:type="dxa"/>
                            <w:tcBorders>
                              <w:top w:val="single" w:sz="6" w:space="0" w:color="auto"/>
                              <w:left w:val="single" w:sz="6" w:space="0" w:color="auto"/>
                              <w:bottom w:val="single" w:sz="6" w:space="0" w:color="auto"/>
                              <w:right w:val="single" w:sz="6" w:space="0" w:color="auto"/>
                            </w:tcBorders>
                          </w:tcPr>
                          <w:p w:rsidR="00B905E1" w:rsidRDefault="00195BD0">
                            <w:pPr>
                              <w:rPr>
                                <w:sz w:val="22"/>
                                <w:vertAlign w:val="superscript"/>
                              </w:rPr>
                            </w:pPr>
                            <w:r>
                              <w:rPr>
                                <w:sz w:val="22"/>
                              </w:rPr>
                              <w:t xml:space="preserve">Žaliavos </w:t>
                            </w:r>
                            <w:r>
                              <w:rPr>
                                <w:sz w:val="22"/>
                                <w:vertAlign w:val="superscript"/>
                              </w:rPr>
                              <w:t>1</w:t>
                            </w:r>
                          </w:p>
                        </w:tc>
                        <w:tc>
                          <w:tcPr>
                            <w:tcW w:w="1560" w:type="dxa"/>
                            <w:tcBorders>
                              <w:top w:val="single" w:sz="6" w:space="0" w:color="auto"/>
                              <w:left w:val="single" w:sz="6" w:space="0" w:color="auto"/>
                              <w:bottom w:val="single" w:sz="6" w:space="0" w:color="auto"/>
                              <w:right w:val="single" w:sz="6" w:space="0" w:color="auto"/>
                            </w:tcBorders>
                          </w:tcPr>
                          <w:p w:rsidR="00B905E1" w:rsidRDefault="00195BD0">
                            <w:pPr>
                              <w:rPr>
                                <w:sz w:val="22"/>
                              </w:rPr>
                            </w:pPr>
                            <w:r>
                              <w:rPr>
                                <w:sz w:val="22"/>
                              </w:rPr>
                              <w:t>...... t</w:t>
                            </w:r>
                          </w:p>
                        </w:tc>
                      </w:tr>
                      <w:tr w:rsidR="00B905E1">
                        <w:trPr>
                          <w:cantSplit/>
                          <w:trHeight w:val="23"/>
                        </w:trPr>
                        <w:tc>
                          <w:tcPr>
                            <w:tcW w:w="84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1.2</w:t>
                            </w:r>
                          </w:p>
                        </w:tc>
                        <w:tc>
                          <w:tcPr>
                            <w:tcW w:w="6600" w:type="dxa"/>
                            <w:tcBorders>
                              <w:top w:val="single" w:sz="6" w:space="0" w:color="auto"/>
                              <w:left w:val="single" w:sz="6" w:space="0" w:color="auto"/>
                              <w:bottom w:val="single" w:sz="6" w:space="0" w:color="auto"/>
                              <w:right w:val="single" w:sz="6" w:space="0" w:color="auto"/>
                            </w:tcBorders>
                          </w:tcPr>
                          <w:p w:rsidR="00B905E1" w:rsidRDefault="00195BD0">
                            <w:pPr>
                              <w:rPr>
                                <w:sz w:val="22"/>
                                <w:vertAlign w:val="superscript"/>
                              </w:rPr>
                            </w:pPr>
                            <w:r>
                              <w:rPr>
                                <w:sz w:val="22"/>
                              </w:rPr>
                              <w:t>Cheminės medžiagos ir preparatai</w:t>
                            </w:r>
                            <w:r>
                              <w:rPr>
                                <w:sz w:val="22"/>
                                <w:vertAlign w:val="superscript"/>
                              </w:rPr>
                              <w:t>1</w:t>
                            </w:r>
                          </w:p>
                        </w:tc>
                        <w:tc>
                          <w:tcPr>
                            <w:tcW w:w="1560" w:type="dxa"/>
                            <w:tcBorders>
                              <w:top w:val="single" w:sz="6" w:space="0" w:color="auto"/>
                              <w:left w:val="single" w:sz="6" w:space="0" w:color="auto"/>
                              <w:bottom w:val="single" w:sz="6" w:space="0" w:color="auto"/>
                              <w:right w:val="single" w:sz="6" w:space="0" w:color="auto"/>
                            </w:tcBorders>
                          </w:tcPr>
                          <w:p w:rsidR="00B905E1" w:rsidRDefault="00195BD0">
                            <w:pPr>
                              <w:rPr>
                                <w:sz w:val="22"/>
                              </w:rPr>
                            </w:pPr>
                            <w:r>
                              <w:rPr>
                                <w:sz w:val="22"/>
                              </w:rPr>
                              <w:t>...... t</w:t>
                            </w:r>
                          </w:p>
                        </w:tc>
                      </w:tr>
                      <w:tr w:rsidR="00B905E1">
                        <w:trPr>
                          <w:cantSplit/>
                          <w:trHeight w:val="23"/>
                        </w:trPr>
                        <w:tc>
                          <w:tcPr>
                            <w:tcW w:w="84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1.3</w:t>
                            </w:r>
                          </w:p>
                        </w:tc>
                        <w:tc>
                          <w:tcPr>
                            <w:tcW w:w="6600" w:type="dxa"/>
                            <w:tcBorders>
                              <w:top w:val="single" w:sz="6" w:space="0" w:color="auto"/>
                              <w:left w:val="single" w:sz="6" w:space="0" w:color="auto"/>
                              <w:bottom w:val="single" w:sz="6" w:space="0" w:color="auto"/>
                              <w:right w:val="single" w:sz="6" w:space="0" w:color="auto"/>
                            </w:tcBorders>
                          </w:tcPr>
                          <w:p w:rsidR="00B905E1" w:rsidRDefault="00195BD0">
                            <w:pPr>
                              <w:rPr>
                                <w:sz w:val="22"/>
                                <w:vertAlign w:val="superscript"/>
                              </w:rPr>
                            </w:pPr>
                            <w:r>
                              <w:rPr>
                                <w:sz w:val="22"/>
                              </w:rPr>
                              <w:t xml:space="preserve">Kitos papildomos medžiagos (pvz., tepalai, dažai, tirpikliai, šaldymo agentai) </w:t>
                            </w:r>
                            <w:r>
                              <w:rPr>
                                <w:sz w:val="22"/>
                                <w:vertAlign w:val="superscript"/>
                              </w:rPr>
                              <w:t>1</w:t>
                            </w:r>
                          </w:p>
                        </w:tc>
                        <w:tc>
                          <w:tcPr>
                            <w:tcW w:w="1560" w:type="dxa"/>
                            <w:tcBorders>
                              <w:top w:val="single" w:sz="6" w:space="0" w:color="auto"/>
                              <w:left w:val="single" w:sz="6" w:space="0" w:color="auto"/>
                              <w:bottom w:val="single" w:sz="6" w:space="0" w:color="auto"/>
                              <w:right w:val="single" w:sz="6" w:space="0" w:color="auto"/>
                            </w:tcBorders>
                          </w:tcPr>
                          <w:p w:rsidR="00B905E1" w:rsidRDefault="00195BD0">
                            <w:pPr>
                              <w:rPr>
                                <w:sz w:val="22"/>
                              </w:rPr>
                            </w:pPr>
                            <w:r>
                              <w:rPr>
                                <w:sz w:val="22"/>
                              </w:rPr>
                              <w:t>...... t</w:t>
                            </w:r>
                          </w:p>
                        </w:tc>
                      </w:tr>
                      <w:tr w:rsidR="00B905E1">
                        <w:trPr>
                          <w:cantSplit/>
                          <w:trHeight w:val="23"/>
                        </w:trPr>
                        <w:tc>
                          <w:tcPr>
                            <w:tcW w:w="84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1.4</w:t>
                            </w:r>
                          </w:p>
                        </w:tc>
                        <w:tc>
                          <w:tcPr>
                            <w:tcW w:w="6600" w:type="dxa"/>
                            <w:tcBorders>
                              <w:top w:val="single" w:sz="6" w:space="0" w:color="auto"/>
                              <w:left w:val="single" w:sz="6" w:space="0" w:color="auto"/>
                              <w:bottom w:val="single" w:sz="6" w:space="0" w:color="auto"/>
                              <w:right w:val="single" w:sz="6" w:space="0" w:color="auto"/>
                            </w:tcBorders>
                          </w:tcPr>
                          <w:p w:rsidR="00B905E1" w:rsidRDefault="00195BD0">
                            <w:pPr>
                              <w:rPr>
                                <w:sz w:val="22"/>
                                <w:vertAlign w:val="superscript"/>
                              </w:rPr>
                            </w:pPr>
                            <w:r>
                              <w:rPr>
                                <w:sz w:val="22"/>
                              </w:rPr>
                              <w:t xml:space="preserve">Pakavimo medžiagos </w:t>
                            </w:r>
                            <w:r>
                              <w:rPr>
                                <w:sz w:val="22"/>
                                <w:vertAlign w:val="superscript"/>
                              </w:rPr>
                              <w:t>1</w:t>
                            </w:r>
                          </w:p>
                        </w:tc>
                        <w:tc>
                          <w:tcPr>
                            <w:tcW w:w="1560" w:type="dxa"/>
                            <w:tcBorders>
                              <w:top w:val="single" w:sz="6" w:space="0" w:color="auto"/>
                              <w:left w:val="single" w:sz="6" w:space="0" w:color="auto"/>
                              <w:bottom w:val="single" w:sz="6" w:space="0" w:color="auto"/>
                              <w:right w:val="single" w:sz="6" w:space="0" w:color="auto"/>
                            </w:tcBorders>
                          </w:tcPr>
                          <w:p w:rsidR="00B905E1" w:rsidRDefault="00195BD0">
                            <w:pPr>
                              <w:rPr>
                                <w:sz w:val="22"/>
                              </w:rPr>
                            </w:pPr>
                            <w:r>
                              <w:rPr>
                                <w:sz w:val="22"/>
                              </w:rPr>
                              <w:t>...... t</w:t>
                            </w:r>
                          </w:p>
                        </w:tc>
                      </w:tr>
                      <w:tr w:rsidR="00B905E1">
                        <w:trPr>
                          <w:cantSplit/>
                          <w:trHeight w:val="23"/>
                        </w:trPr>
                        <w:tc>
                          <w:tcPr>
                            <w:tcW w:w="84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1.5</w:t>
                            </w:r>
                          </w:p>
                        </w:tc>
                        <w:tc>
                          <w:tcPr>
                            <w:tcW w:w="6600" w:type="dxa"/>
                            <w:tcBorders>
                              <w:top w:val="single" w:sz="6" w:space="0" w:color="auto"/>
                              <w:left w:val="single" w:sz="6" w:space="0" w:color="auto"/>
                              <w:bottom w:val="single" w:sz="6" w:space="0" w:color="auto"/>
                              <w:right w:val="single" w:sz="6" w:space="0" w:color="auto"/>
                            </w:tcBorders>
                          </w:tcPr>
                          <w:p w:rsidR="00B905E1" w:rsidRDefault="00195BD0">
                            <w:pPr>
                              <w:rPr>
                                <w:sz w:val="22"/>
                                <w:vertAlign w:val="superscript"/>
                              </w:rPr>
                            </w:pPr>
                            <w:r>
                              <w:rPr>
                                <w:sz w:val="22"/>
                              </w:rPr>
                              <w:t xml:space="preserve">Kuras (dyzelinis, mazutas, dujos, anglys, biokuras) </w:t>
                            </w:r>
                            <w:r>
                              <w:rPr>
                                <w:sz w:val="22"/>
                                <w:vertAlign w:val="superscript"/>
                              </w:rPr>
                              <w:t>1</w:t>
                            </w:r>
                          </w:p>
                        </w:tc>
                        <w:tc>
                          <w:tcPr>
                            <w:tcW w:w="1560" w:type="dxa"/>
                            <w:tcBorders>
                              <w:top w:val="single" w:sz="6" w:space="0" w:color="auto"/>
                              <w:left w:val="single" w:sz="6" w:space="0" w:color="auto"/>
                              <w:bottom w:val="single" w:sz="6" w:space="0" w:color="auto"/>
                              <w:right w:val="single" w:sz="6" w:space="0" w:color="auto"/>
                            </w:tcBorders>
                          </w:tcPr>
                          <w:p w:rsidR="00B905E1" w:rsidRDefault="00195BD0">
                            <w:pPr>
                              <w:rPr>
                                <w:sz w:val="22"/>
                              </w:rPr>
                            </w:pPr>
                            <w:r>
                              <w:rPr>
                                <w:sz w:val="22"/>
                              </w:rPr>
                              <w:t>...... t</w:t>
                            </w:r>
                          </w:p>
                        </w:tc>
                      </w:tr>
                      <w:tr w:rsidR="00B905E1">
                        <w:trPr>
                          <w:cantSplit/>
                          <w:trHeight w:val="23"/>
                        </w:trPr>
                        <w:tc>
                          <w:tcPr>
                            <w:tcW w:w="840" w:type="dxa"/>
                            <w:vMerge w:val="restart"/>
                            <w:tcBorders>
                              <w:top w:val="single" w:sz="6" w:space="0" w:color="auto"/>
                              <w:left w:val="single" w:sz="6" w:space="0" w:color="auto"/>
                              <w:right w:val="single" w:sz="6" w:space="0" w:color="auto"/>
                            </w:tcBorders>
                          </w:tcPr>
                          <w:p w:rsidR="00B905E1" w:rsidRDefault="00195BD0">
                            <w:pPr>
                              <w:jc w:val="center"/>
                              <w:rPr>
                                <w:sz w:val="22"/>
                              </w:rPr>
                            </w:pPr>
                            <w:r>
                              <w:rPr>
                                <w:sz w:val="22"/>
                              </w:rPr>
                              <w:t>1.6</w:t>
                            </w:r>
                          </w:p>
                        </w:tc>
                        <w:tc>
                          <w:tcPr>
                            <w:tcW w:w="6600" w:type="dxa"/>
                            <w:tcBorders>
                              <w:top w:val="single" w:sz="6" w:space="0" w:color="auto"/>
                              <w:left w:val="single" w:sz="6" w:space="0" w:color="auto"/>
                              <w:bottom w:val="nil"/>
                              <w:right w:val="single" w:sz="6" w:space="0" w:color="auto"/>
                            </w:tcBorders>
                          </w:tcPr>
                          <w:p w:rsidR="00B905E1" w:rsidRDefault="00195BD0">
                            <w:pPr>
                              <w:rPr>
                                <w:sz w:val="22"/>
                              </w:rPr>
                            </w:pPr>
                            <w:r>
                              <w:rPr>
                                <w:sz w:val="22"/>
                              </w:rPr>
                              <w:t>Vanduo:</w:t>
                            </w:r>
                          </w:p>
                        </w:tc>
                        <w:tc>
                          <w:tcPr>
                            <w:tcW w:w="1560" w:type="dxa"/>
                            <w:tcBorders>
                              <w:top w:val="single" w:sz="6" w:space="0" w:color="auto"/>
                              <w:left w:val="single" w:sz="6" w:space="0" w:color="auto"/>
                              <w:bottom w:val="nil"/>
                              <w:right w:val="single" w:sz="6" w:space="0" w:color="auto"/>
                            </w:tcBorders>
                          </w:tcPr>
                          <w:p w:rsidR="00B905E1" w:rsidRDefault="00B905E1">
                            <w:pPr>
                              <w:rPr>
                                <w:sz w:val="22"/>
                              </w:rPr>
                            </w:pPr>
                          </w:p>
                        </w:tc>
                      </w:tr>
                      <w:tr w:rsidR="00B905E1">
                        <w:trPr>
                          <w:cantSplit/>
                          <w:trHeight w:val="23"/>
                        </w:trPr>
                        <w:tc>
                          <w:tcPr>
                            <w:tcW w:w="840" w:type="dxa"/>
                            <w:vMerge/>
                            <w:tcBorders>
                              <w:left w:val="single" w:sz="6" w:space="0" w:color="auto"/>
                              <w:right w:val="single" w:sz="6" w:space="0" w:color="auto"/>
                            </w:tcBorders>
                          </w:tcPr>
                          <w:p w:rsidR="00B905E1" w:rsidRDefault="00B905E1">
                            <w:pPr>
                              <w:jc w:val="center"/>
                              <w:rPr>
                                <w:sz w:val="22"/>
                              </w:rPr>
                            </w:pPr>
                          </w:p>
                        </w:tc>
                        <w:tc>
                          <w:tcPr>
                            <w:tcW w:w="6600" w:type="dxa"/>
                            <w:tcBorders>
                              <w:top w:val="nil"/>
                              <w:left w:val="single" w:sz="6" w:space="0" w:color="auto"/>
                              <w:bottom w:val="nil"/>
                              <w:right w:val="single" w:sz="6" w:space="0" w:color="auto"/>
                            </w:tcBorders>
                          </w:tcPr>
                          <w:p w:rsidR="00B905E1" w:rsidRDefault="00195BD0">
                            <w:pPr>
                              <w:rPr>
                                <w:sz w:val="22"/>
                              </w:rPr>
                            </w:pPr>
                            <w:r>
                              <w:rPr>
                                <w:sz w:val="22"/>
                              </w:rPr>
                              <w:t>• požeminis vanduo</w:t>
                            </w:r>
                          </w:p>
                        </w:tc>
                        <w:tc>
                          <w:tcPr>
                            <w:tcW w:w="1560" w:type="dxa"/>
                            <w:tcBorders>
                              <w:top w:val="nil"/>
                              <w:left w:val="single" w:sz="6" w:space="0" w:color="auto"/>
                              <w:bottom w:val="nil"/>
                              <w:right w:val="single" w:sz="6" w:space="0" w:color="auto"/>
                            </w:tcBorders>
                          </w:tcPr>
                          <w:p w:rsidR="00B905E1" w:rsidRDefault="00195BD0">
                            <w:pPr>
                              <w:rPr>
                                <w:sz w:val="22"/>
                                <w:vertAlign w:val="superscript"/>
                              </w:rPr>
                            </w:pPr>
                            <w:r>
                              <w:rPr>
                                <w:sz w:val="22"/>
                              </w:rPr>
                              <w:t>...... m</w:t>
                            </w:r>
                            <w:r>
                              <w:rPr>
                                <w:sz w:val="22"/>
                                <w:vertAlign w:val="superscript"/>
                              </w:rPr>
                              <w:t>3</w:t>
                            </w:r>
                          </w:p>
                        </w:tc>
                      </w:tr>
                      <w:tr w:rsidR="00B905E1">
                        <w:trPr>
                          <w:cantSplit/>
                          <w:trHeight w:val="23"/>
                        </w:trPr>
                        <w:tc>
                          <w:tcPr>
                            <w:tcW w:w="840" w:type="dxa"/>
                            <w:vMerge/>
                            <w:tcBorders>
                              <w:left w:val="single" w:sz="6" w:space="0" w:color="auto"/>
                              <w:right w:val="single" w:sz="6" w:space="0" w:color="auto"/>
                            </w:tcBorders>
                          </w:tcPr>
                          <w:p w:rsidR="00B905E1" w:rsidRDefault="00B905E1">
                            <w:pPr>
                              <w:jc w:val="center"/>
                              <w:rPr>
                                <w:sz w:val="22"/>
                              </w:rPr>
                            </w:pPr>
                          </w:p>
                        </w:tc>
                        <w:tc>
                          <w:tcPr>
                            <w:tcW w:w="6600" w:type="dxa"/>
                            <w:tcBorders>
                              <w:top w:val="nil"/>
                              <w:left w:val="single" w:sz="6" w:space="0" w:color="auto"/>
                              <w:bottom w:val="nil"/>
                              <w:right w:val="single" w:sz="6" w:space="0" w:color="auto"/>
                            </w:tcBorders>
                          </w:tcPr>
                          <w:p w:rsidR="00B905E1" w:rsidRDefault="00195BD0">
                            <w:pPr>
                              <w:rPr>
                                <w:sz w:val="22"/>
                              </w:rPr>
                            </w:pPr>
                            <w:r>
                              <w:rPr>
                                <w:sz w:val="22"/>
                              </w:rPr>
                              <w:t>• paviršinis vanduo</w:t>
                            </w:r>
                          </w:p>
                        </w:tc>
                        <w:tc>
                          <w:tcPr>
                            <w:tcW w:w="1560" w:type="dxa"/>
                            <w:tcBorders>
                              <w:top w:val="nil"/>
                              <w:left w:val="single" w:sz="6" w:space="0" w:color="auto"/>
                              <w:bottom w:val="nil"/>
                              <w:right w:val="single" w:sz="6" w:space="0" w:color="auto"/>
                            </w:tcBorders>
                          </w:tcPr>
                          <w:p w:rsidR="00B905E1" w:rsidRDefault="00195BD0">
                            <w:pPr>
                              <w:rPr>
                                <w:sz w:val="22"/>
                                <w:vertAlign w:val="superscript"/>
                              </w:rPr>
                            </w:pPr>
                            <w:r>
                              <w:rPr>
                                <w:sz w:val="22"/>
                              </w:rPr>
                              <w:t>...... m</w:t>
                            </w:r>
                            <w:r>
                              <w:rPr>
                                <w:sz w:val="22"/>
                                <w:vertAlign w:val="superscript"/>
                              </w:rPr>
                              <w:t>3</w:t>
                            </w:r>
                          </w:p>
                        </w:tc>
                      </w:tr>
                      <w:tr w:rsidR="00B905E1">
                        <w:trPr>
                          <w:cantSplit/>
                          <w:trHeight w:val="23"/>
                        </w:trPr>
                        <w:tc>
                          <w:tcPr>
                            <w:tcW w:w="840" w:type="dxa"/>
                            <w:vMerge/>
                            <w:tcBorders>
                              <w:left w:val="single" w:sz="6" w:space="0" w:color="auto"/>
                              <w:bottom w:val="single" w:sz="6" w:space="0" w:color="auto"/>
                              <w:right w:val="single" w:sz="6" w:space="0" w:color="auto"/>
                            </w:tcBorders>
                          </w:tcPr>
                          <w:p w:rsidR="00B905E1" w:rsidRDefault="00B905E1">
                            <w:pPr>
                              <w:jc w:val="center"/>
                              <w:rPr>
                                <w:sz w:val="22"/>
                              </w:rPr>
                            </w:pPr>
                          </w:p>
                        </w:tc>
                        <w:tc>
                          <w:tcPr>
                            <w:tcW w:w="6600" w:type="dxa"/>
                            <w:tcBorders>
                              <w:top w:val="nil"/>
                              <w:left w:val="single" w:sz="6" w:space="0" w:color="auto"/>
                              <w:bottom w:val="single" w:sz="6" w:space="0" w:color="auto"/>
                              <w:right w:val="single" w:sz="6" w:space="0" w:color="auto"/>
                            </w:tcBorders>
                          </w:tcPr>
                          <w:p w:rsidR="00B905E1" w:rsidRDefault="00195BD0">
                            <w:pPr>
                              <w:rPr>
                                <w:sz w:val="22"/>
                              </w:rPr>
                            </w:pPr>
                            <w:r>
                              <w:rPr>
                                <w:sz w:val="22"/>
                              </w:rPr>
                              <w:t>• vandentiekio tinklų vanduo</w:t>
                            </w:r>
                          </w:p>
                        </w:tc>
                        <w:tc>
                          <w:tcPr>
                            <w:tcW w:w="1560" w:type="dxa"/>
                            <w:tcBorders>
                              <w:top w:val="nil"/>
                              <w:left w:val="single" w:sz="6" w:space="0" w:color="auto"/>
                              <w:bottom w:val="single" w:sz="6" w:space="0" w:color="auto"/>
                              <w:right w:val="single" w:sz="6" w:space="0" w:color="auto"/>
                            </w:tcBorders>
                          </w:tcPr>
                          <w:p w:rsidR="00B905E1" w:rsidRDefault="00B905E1">
                            <w:pPr>
                              <w:rPr>
                                <w:sz w:val="22"/>
                              </w:rPr>
                            </w:pPr>
                          </w:p>
                        </w:tc>
                      </w:tr>
                      <w:tr w:rsidR="00B905E1">
                        <w:trPr>
                          <w:cantSplit/>
                          <w:trHeight w:val="23"/>
                        </w:trPr>
                        <w:tc>
                          <w:tcPr>
                            <w:tcW w:w="840" w:type="dxa"/>
                            <w:vMerge w:val="restart"/>
                            <w:tcBorders>
                              <w:top w:val="single" w:sz="6" w:space="0" w:color="auto"/>
                              <w:left w:val="single" w:sz="6" w:space="0" w:color="auto"/>
                              <w:right w:val="single" w:sz="6" w:space="0" w:color="auto"/>
                            </w:tcBorders>
                          </w:tcPr>
                          <w:p w:rsidR="00B905E1" w:rsidRDefault="00195BD0">
                            <w:pPr>
                              <w:jc w:val="center"/>
                              <w:rPr>
                                <w:sz w:val="22"/>
                              </w:rPr>
                            </w:pPr>
                            <w:r>
                              <w:rPr>
                                <w:sz w:val="22"/>
                              </w:rPr>
                              <w:t>1.7</w:t>
                            </w:r>
                          </w:p>
                        </w:tc>
                        <w:tc>
                          <w:tcPr>
                            <w:tcW w:w="6600" w:type="dxa"/>
                            <w:tcBorders>
                              <w:top w:val="single" w:sz="6" w:space="0" w:color="auto"/>
                              <w:left w:val="single" w:sz="6" w:space="0" w:color="auto"/>
                              <w:bottom w:val="nil"/>
                              <w:right w:val="single" w:sz="6" w:space="0" w:color="auto"/>
                            </w:tcBorders>
                          </w:tcPr>
                          <w:p w:rsidR="00B905E1" w:rsidRDefault="00195BD0">
                            <w:pPr>
                              <w:rPr>
                                <w:sz w:val="22"/>
                              </w:rPr>
                            </w:pPr>
                            <w:r>
                              <w:rPr>
                                <w:sz w:val="22"/>
                              </w:rPr>
                              <w:t>Energija:</w:t>
                            </w:r>
                          </w:p>
                        </w:tc>
                        <w:tc>
                          <w:tcPr>
                            <w:tcW w:w="1560" w:type="dxa"/>
                            <w:tcBorders>
                              <w:top w:val="single" w:sz="6" w:space="0" w:color="auto"/>
                              <w:left w:val="single" w:sz="6" w:space="0" w:color="auto"/>
                              <w:bottom w:val="nil"/>
                              <w:right w:val="single" w:sz="6" w:space="0" w:color="auto"/>
                            </w:tcBorders>
                          </w:tcPr>
                          <w:p w:rsidR="00B905E1" w:rsidRDefault="00B905E1">
                            <w:pPr>
                              <w:rPr>
                                <w:sz w:val="22"/>
                              </w:rPr>
                            </w:pPr>
                          </w:p>
                        </w:tc>
                      </w:tr>
                      <w:tr w:rsidR="00B905E1">
                        <w:trPr>
                          <w:cantSplit/>
                          <w:trHeight w:val="23"/>
                        </w:trPr>
                        <w:tc>
                          <w:tcPr>
                            <w:tcW w:w="840" w:type="dxa"/>
                            <w:vMerge/>
                            <w:tcBorders>
                              <w:left w:val="single" w:sz="6" w:space="0" w:color="auto"/>
                              <w:right w:val="single" w:sz="6" w:space="0" w:color="auto"/>
                            </w:tcBorders>
                          </w:tcPr>
                          <w:p w:rsidR="00B905E1" w:rsidRDefault="00B905E1">
                            <w:pPr>
                              <w:jc w:val="center"/>
                              <w:rPr>
                                <w:sz w:val="22"/>
                              </w:rPr>
                            </w:pPr>
                          </w:p>
                        </w:tc>
                        <w:tc>
                          <w:tcPr>
                            <w:tcW w:w="6600" w:type="dxa"/>
                            <w:tcBorders>
                              <w:top w:val="nil"/>
                              <w:left w:val="single" w:sz="6" w:space="0" w:color="auto"/>
                              <w:bottom w:val="nil"/>
                              <w:right w:val="single" w:sz="6" w:space="0" w:color="auto"/>
                            </w:tcBorders>
                          </w:tcPr>
                          <w:p w:rsidR="00B905E1" w:rsidRDefault="00195BD0">
                            <w:pPr>
                              <w:rPr>
                                <w:sz w:val="22"/>
                              </w:rPr>
                            </w:pPr>
                            <w:r>
                              <w:rPr>
                                <w:sz w:val="22"/>
                              </w:rPr>
                              <w:t>• šiluminė energija</w:t>
                            </w:r>
                          </w:p>
                        </w:tc>
                        <w:tc>
                          <w:tcPr>
                            <w:tcW w:w="1560" w:type="dxa"/>
                            <w:tcBorders>
                              <w:top w:val="nil"/>
                              <w:left w:val="single" w:sz="6" w:space="0" w:color="auto"/>
                              <w:bottom w:val="single" w:sz="6" w:space="0" w:color="auto"/>
                              <w:right w:val="single" w:sz="6" w:space="0" w:color="auto"/>
                            </w:tcBorders>
                          </w:tcPr>
                          <w:p w:rsidR="00B905E1" w:rsidRDefault="00195BD0">
                            <w:pPr>
                              <w:rPr>
                                <w:sz w:val="22"/>
                              </w:rPr>
                            </w:pPr>
                            <w:r>
                              <w:rPr>
                                <w:sz w:val="22"/>
                              </w:rPr>
                              <w:t>...... kWh</w:t>
                            </w:r>
                          </w:p>
                        </w:tc>
                      </w:tr>
                      <w:tr w:rsidR="00B905E1">
                        <w:trPr>
                          <w:cantSplit/>
                          <w:trHeight w:val="23"/>
                        </w:trPr>
                        <w:tc>
                          <w:tcPr>
                            <w:tcW w:w="840" w:type="dxa"/>
                            <w:vMerge/>
                            <w:tcBorders>
                              <w:left w:val="single" w:sz="6" w:space="0" w:color="auto"/>
                              <w:bottom w:val="single" w:sz="6" w:space="0" w:color="auto"/>
                              <w:right w:val="single" w:sz="6" w:space="0" w:color="auto"/>
                            </w:tcBorders>
                          </w:tcPr>
                          <w:p w:rsidR="00B905E1" w:rsidRDefault="00B905E1">
                            <w:pPr>
                              <w:jc w:val="center"/>
                              <w:rPr>
                                <w:sz w:val="22"/>
                              </w:rPr>
                            </w:pPr>
                          </w:p>
                        </w:tc>
                        <w:tc>
                          <w:tcPr>
                            <w:tcW w:w="6600" w:type="dxa"/>
                            <w:tcBorders>
                              <w:top w:val="nil"/>
                              <w:left w:val="single" w:sz="6" w:space="0" w:color="auto"/>
                              <w:bottom w:val="single" w:sz="6" w:space="0" w:color="auto"/>
                              <w:right w:val="single" w:sz="6" w:space="0" w:color="auto"/>
                            </w:tcBorders>
                          </w:tcPr>
                          <w:p w:rsidR="00B905E1" w:rsidRDefault="00195BD0">
                            <w:pPr>
                              <w:rPr>
                                <w:sz w:val="22"/>
                              </w:rPr>
                            </w:pPr>
                            <w:r>
                              <w:rPr>
                                <w:sz w:val="22"/>
                              </w:rPr>
                              <w:t>• elektros energija</w:t>
                            </w:r>
                          </w:p>
                        </w:tc>
                        <w:tc>
                          <w:tcPr>
                            <w:tcW w:w="1560" w:type="dxa"/>
                            <w:tcBorders>
                              <w:top w:val="single" w:sz="6" w:space="0" w:color="auto"/>
                              <w:left w:val="single" w:sz="6" w:space="0" w:color="auto"/>
                              <w:bottom w:val="single" w:sz="6" w:space="0" w:color="auto"/>
                              <w:right w:val="single" w:sz="6" w:space="0" w:color="auto"/>
                            </w:tcBorders>
                          </w:tcPr>
                          <w:p w:rsidR="00B905E1" w:rsidRDefault="00195BD0">
                            <w:pPr>
                              <w:rPr>
                                <w:sz w:val="22"/>
                              </w:rPr>
                            </w:pPr>
                            <w:r>
                              <w:rPr>
                                <w:sz w:val="22"/>
                              </w:rPr>
                              <w:t>...... kWh</w:t>
                            </w:r>
                          </w:p>
                        </w:tc>
                      </w:tr>
                      <w:tr w:rsidR="00B905E1">
                        <w:trPr>
                          <w:cantSplit/>
                          <w:trHeight w:val="23"/>
                        </w:trPr>
                        <w:tc>
                          <w:tcPr>
                            <w:tcW w:w="84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1.8</w:t>
                            </w:r>
                          </w:p>
                        </w:tc>
                        <w:tc>
                          <w:tcPr>
                            <w:tcW w:w="6600" w:type="dxa"/>
                            <w:tcBorders>
                              <w:top w:val="single" w:sz="6" w:space="0" w:color="auto"/>
                              <w:left w:val="single" w:sz="6" w:space="0" w:color="auto"/>
                              <w:bottom w:val="single" w:sz="6" w:space="0" w:color="auto"/>
                              <w:right w:val="single" w:sz="6" w:space="0" w:color="auto"/>
                            </w:tcBorders>
                          </w:tcPr>
                          <w:p w:rsidR="00B905E1" w:rsidRDefault="00195BD0">
                            <w:pPr>
                              <w:rPr>
                                <w:sz w:val="22"/>
                                <w:vertAlign w:val="superscript"/>
                              </w:rPr>
                            </w:pPr>
                            <w:r>
                              <w:rPr>
                                <w:sz w:val="22"/>
                              </w:rPr>
                              <w:t xml:space="preserve">Papildomos detalės </w:t>
                            </w:r>
                            <w:r>
                              <w:rPr>
                                <w:sz w:val="22"/>
                                <w:vertAlign w:val="superscript"/>
                              </w:rPr>
                              <w:t>1</w:t>
                            </w:r>
                          </w:p>
                        </w:tc>
                        <w:tc>
                          <w:tcPr>
                            <w:tcW w:w="1560" w:type="dxa"/>
                            <w:tcBorders>
                              <w:top w:val="single" w:sz="6" w:space="0" w:color="auto"/>
                              <w:left w:val="single" w:sz="6" w:space="0" w:color="auto"/>
                              <w:bottom w:val="single" w:sz="6" w:space="0" w:color="auto"/>
                              <w:right w:val="single" w:sz="6" w:space="0" w:color="auto"/>
                            </w:tcBorders>
                          </w:tcPr>
                          <w:p w:rsidR="00B905E1" w:rsidRDefault="00195BD0">
                            <w:pPr>
                              <w:rPr>
                                <w:sz w:val="22"/>
                              </w:rPr>
                            </w:pPr>
                            <w:r>
                              <w:rPr>
                                <w:sz w:val="22"/>
                              </w:rPr>
                              <w:t>...... t</w:t>
                            </w:r>
                          </w:p>
                        </w:tc>
                      </w:tr>
                      <w:tr w:rsidR="00B905E1">
                        <w:trPr>
                          <w:cantSplit/>
                          <w:trHeight w:val="23"/>
                        </w:trPr>
                        <w:tc>
                          <w:tcPr>
                            <w:tcW w:w="84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1.9</w:t>
                            </w:r>
                          </w:p>
                        </w:tc>
                        <w:tc>
                          <w:tcPr>
                            <w:tcW w:w="6600" w:type="dxa"/>
                            <w:tcBorders>
                              <w:top w:val="single" w:sz="6" w:space="0" w:color="auto"/>
                              <w:left w:val="single" w:sz="6" w:space="0" w:color="auto"/>
                              <w:bottom w:val="single" w:sz="6" w:space="0" w:color="auto"/>
                              <w:right w:val="single" w:sz="6" w:space="0" w:color="auto"/>
                            </w:tcBorders>
                          </w:tcPr>
                          <w:p w:rsidR="00B905E1" w:rsidRDefault="00195BD0">
                            <w:pPr>
                              <w:rPr>
                                <w:sz w:val="22"/>
                                <w:vertAlign w:val="superscript"/>
                              </w:rPr>
                            </w:pPr>
                            <w:r>
                              <w:rPr>
                                <w:sz w:val="22"/>
                              </w:rPr>
                              <w:t xml:space="preserve">Kita </w:t>
                            </w:r>
                            <w:r>
                              <w:rPr>
                                <w:sz w:val="22"/>
                                <w:vertAlign w:val="superscript"/>
                              </w:rPr>
                              <w:t>1</w:t>
                            </w:r>
                          </w:p>
                        </w:tc>
                        <w:tc>
                          <w:tcPr>
                            <w:tcW w:w="1560" w:type="dxa"/>
                            <w:tcBorders>
                              <w:top w:val="single" w:sz="6" w:space="0" w:color="auto"/>
                              <w:left w:val="single" w:sz="6" w:space="0" w:color="auto"/>
                              <w:bottom w:val="single" w:sz="6" w:space="0" w:color="auto"/>
                              <w:right w:val="single" w:sz="6" w:space="0" w:color="auto"/>
                            </w:tcBorders>
                          </w:tcPr>
                          <w:p w:rsidR="00B905E1" w:rsidRDefault="00195BD0">
                            <w:pPr>
                              <w:rPr>
                                <w:sz w:val="22"/>
                              </w:rPr>
                            </w:pPr>
                            <w:r>
                              <w:rPr>
                                <w:sz w:val="22"/>
                              </w:rPr>
                              <w:t>...... vnt.</w:t>
                            </w:r>
                          </w:p>
                        </w:tc>
                      </w:tr>
                      <w:tr w:rsidR="00B905E1">
                        <w:trPr>
                          <w:cantSplit/>
                          <w:trHeight w:val="23"/>
                        </w:trPr>
                        <w:tc>
                          <w:tcPr>
                            <w:tcW w:w="840" w:type="dxa"/>
                            <w:tcBorders>
                              <w:top w:val="single" w:sz="6" w:space="0" w:color="auto"/>
                              <w:left w:val="single" w:sz="6" w:space="0" w:color="auto"/>
                              <w:bottom w:val="single" w:sz="6" w:space="0" w:color="auto"/>
                              <w:right w:val="single" w:sz="6" w:space="0" w:color="auto"/>
                            </w:tcBorders>
                          </w:tcPr>
                          <w:p w:rsidR="00B905E1" w:rsidRDefault="00195BD0">
                            <w:pPr>
                              <w:jc w:val="center"/>
                              <w:rPr>
                                <w:b/>
                                <w:bCs/>
                                <w:sz w:val="22"/>
                              </w:rPr>
                            </w:pPr>
                            <w:r>
                              <w:rPr>
                                <w:b/>
                                <w:bCs/>
                                <w:sz w:val="22"/>
                              </w:rPr>
                              <w:t>2.</w:t>
                            </w:r>
                          </w:p>
                        </w:tc>
                        <w:tc>
                          <w:tcPr>
                            <w:tcW w:w="6600" w:type="dxa"/>
                            <w:tcBorders>
                              <w:top w:val="single" w:sz="6" w:space="0" w:color="auto"/>
                              <w:left w:val="single" w:sz="6" w:space="0" w:color="auto"/>
                              <w:bottom w:val="single" w:sz="6" w:space="0" w:color="auto"/>
                              <w:right w:val="single" w:sz="6" w:space="0" w:color="auto"/>
                            </w:tcBorders>
                          </w:tcPr>
                          <w:p w:rsidR="00B905E1" w:rsidRDefault="00195BD0">
                            <w:pPr>
                              <w:rPr>
                                <w:b/>
                                <w:bCs/>
                                <w:i/>
                                <w:iCs/>
                                <w:sz w:val="22"/>
                              </w:rPr>
                            </w:pPr>
                            <w:r>
                              <w:rPr>
                                <w:b/>
                                <w:bCs/>
                                <w:i/>
                                <w:iCs/>
                                <w:sz w:val="22"/>
                              </w:rPr>
                              <w:t>Srautai įrenginio ar proceso išėjime (žr. srautų pavyzdžius iš 1 lentelės)</w:t>
                            </w:r>
                          </w:p>
                        </w:tc>
                        <w:tc>
                          <w:tcPr>
                            <w:tcW w:w="1560" w:type="dxa"/>
                            <w:tcBorders>
                              <w:top w:val="single" w:sz="6" w:space="0" w:color="auto"/>
                              <w:left w:val="single" w:sz="6" w:space="0" w:color="auto"/>
                              <w:bottom w:val="single" w:sz="6" w:space="0" w:color="auto"/>
                              <w:right w:val="single" w:sz="6" w:space="0" w:color="auto"/>
                            </w:tcBorders>
                          </w:tcPr>
                          <w:p w:rsidR="00B905E1" w:rsidRDefault="00B905E1">
                            <w:pPr>
                              <w:rPr>
                                <w:sz w:val="22"/>
                              </w:rPr>
                            </w:pPr>
                          </w:p>
                        </w:tc>
                      </w:tr>
                      <w:tr w:rsidR="00B905E1">
                        <w:trPr>
                          <w:cantSplit/>
                          <w:trHeight w:val="23"/>
                        </w:trPr>
                        <w:tc>
                          <w:tcPr>
                            <w:tcW w:w="84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2.1</w:t>
                            </w:r>
                          </w:p>
                        </w:tc>
                        <w:tc>
                          <w:tcPr>
                            <w:tcW w:w="6600" w:type="dxa"/>
                            <w:tcBorders>
                              <w:top w:val="single" w:sz="6" w:space="0" w:color="auto"/>
                              <w:left w:val="single" w:sz="6" w:space="0" w:color="auto"/>
                              <w:bottom w:val="single" w:sz="6" w:space="0" w:color="auto"/>
                              <w:right w:val="single" w:sz="6" w:space="0" w:color="auto"/>
                            </w:tcBorders>
                          </w:tcPr>
                          <w:p w:rsidR="00B905E1" w:rsidRDefault="00195BD0">
                            <w:pPr>
                              <w:rPr>
                                <w:sz w:val="22"/>
                                <w:vertAlign w:val="superscript"/>
                              </w:rPr>
                            </w:pPr>
                            <w:r>
                              <w:rPr>
                                <w:sz w:val="22"/>
                              </w:rPr>
                              <w:t xml:space="preserve">Produkcija </w:t>
                            </w:r>
                            <w:r>
                              <w:rPr>
                                <w:sz w:val="22"/>
                                <w:vertAlign w:val="superscript"/>
                              </w:rPr>
                              <w:t>l, 2</w:t>
                            </w:r>
                          </w:p>
                        </w:tc>
                        <w:tc>
                          <w:tcPr>
                            <w:tcW w:w="1560" w:type="dxa"/>
                            <w:tcBorders>
                              <w:top w:val="single" w:sz="6" w:space="0" w:color="auto"/>
                              <w:left w:val="single" w:sz="6" w:space="0" w:color="auto"/>
                              <w:bottom w:val="single" w:sz="6" w:space="0" w:color="auto"/>
                              <w:right w:val="single" w:sz="6" w:space="0" w:color="auto"/>
                            </w:tcBorders>
                          </w:tcPr>
                          <w:p w:rsidR="00B905E1" w:rsidRDefault="00195BD0">
                            <w:pPr>
                              <w:rPr>
                                <w:sz w:val="22"/>
                              </w:rPr>
                            </w:pPr>
                            <w:r>
                              <w:rPr>
                                <w:sz w:val="22"/>
                              </w:rPr>
                              <w:t>...... t, m</w:t>
                            </w:r>
                            <w:r>
                              <w:rPr>
                                <w:sz w:val="22"/>
                                <w:vertAlign w:val="superscript"/>
                              </w:rPr>
                              <w:t>3</w:t>
                            </w:r>
                            <w:r>
                              <w:rPr>
                                <w:sz w:val="22"/>
                              </w:rPr>
                              <w:t>, kWh</w:t>
                            </w:r>
                          </w:p>
                        </w:tc>
                      </w:tr>
                      <w:tr w:rsidR="00B905E1">
                        <w:trPr>
                          <w:cantSplit/>
                          <w:trHeight w:val="23"/>
                        </w:trPr>
                        <w:tc>
                          <w:tcPr>
                            <w:tcW w:w="84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2.2</w:t>
                            </w:r>
                          </w:p>
                        </w:tc>
                        <w:tc>
                          <w:tcPr>
                            <w:tcW w:w="6600" w:type="dxa"/>
                            <w:tcBorders>
                              <w:top w:val="single" w:sz="6" w:space="0" w:color="auto"/>
                              <w:left w:val="single" w:sz="6" w:space="0" w:color="auto"/>
                              <w:bottom w:val="single" w:sz="6" w:space="0" w:color="auto"/>
                              <w:right w:val="single" w:sz="6" w:space="0" w:color="auto"/>
                            </w:tcBorders>
                          </w:tcPr>
                          <w:p w:rsidR="00B905E1" w:rsidRDefault="00195BD0">
                            <w:pPr>
                              <w:rPr>
                                <w:sz w:val="22"/>
                                <w:vertAlign w:val="superscript"/>
                              </w:rPr>
                            </w:pPr>
                            <w:r>
                              <w:rPr>
                                <w:sz w:val="22"/>
                              </w:rPr>
                              <w:t xml:space="preserve">Šalutiniai produktai </w:t>
                            </w:r>
                            <w:r>
                              <w:rPr>
                                <w:sz w:val="22"/>
                                <w:vertAlign w:val="superscript"/>
                              </w:rPr>
                              <w:t>l, 2</w:t>
                            </w:r>
                          </w:p>
                        </w:tc>
                        <w:tc>
                          <w:tcPr>
                            <w:tcW w:w="1560" w:type="dxa"/>
                            <w:tcBorders>
                              <w:top w:val="single" w:sz="6" w:space="0" w:color="auto"/>
                              <w:left w:val="single" w:sz="6" w:space="0" w:color="auto"/>
                              <w:bottom w:val="single" w:sz="6" w:space="0" w:color="auto"/>
                              <w:right w:val="single" w:sz="6" w:space="0" w:color="auto"/>
                            </w:tcBorders>
                          </w:tcPr>
                          <w:p w:rsidR="00B905E1" w:rsidRDefault="00195BD0">
                            <w:pPr>
                              <w:rPr>
                                <w:sz w:val="22"/>
                              </w:rPr>
                            </w:pPr>
                            <w:r>
                              <w:rPr>
                                <w:sz w:val="22"/>
                              </w:rPr>
                              <w:t>...... t, m</w:t>
                            </w:r>
                            <w:r>
                              <w:rPr>
                                <w:sz w:val="22"/>
                                <w:vertAlign w:val="superscript"/>
                              </w:rPr>
                              <w:t>3</w:t>
                            </w:r>
                            <w:r>
                              <w:rPr>
                                <w:sz w:val="22"/>
                              </w:rPr>
                              <w:t>, kWh</w:t>
                            </w:r>
                          </w:p>
                        </w:tc>
                      </w:tr>
                      <w:tr w:rsidR="00B905E1">
                        <w:trPr>
                          <w:cantSplit/>
                          <w:trHeight w:val="23"/>
                        </w:trPr>
                        <w:tc>
                          <w:tcPr>
                            <w:tcW w:w="84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2.3</w:t>
                            </w:r>
                          </w:p>
                        </w:tc>
                        <w:tc>
                          <w:tcPr>
                            <w:tcW w:w="6600" w:type="dxa"/>
                            <w:tcBorders>
                              <w:top w:val="single" w:sz="6" w:space="0" w:color="auto"/>
                              <w:left w:val="single" w:sz="6" w:space="0" w:color="auto"/>
                              <w:bottom w:val="single" w:sz="6" w:space="0" w:color="auto"/>
                              <w:right w:val="single" w:sz="6" w:space="0" w:color="auto"/>
                            </w:tcBorders>
                          </w:tcPr>
                          <w:p w:rsidR="00B905E1" w:rsidRDefault="00195BD0">
                            <w:pPr>
                              <w:rPr>
                                <w:sz w:val="22"/>
                                <w:vertAlign w:val="superscript"/>
                              </w:rPr>
                            </w:pPr>
                            <w:r>
                              <w:rPr>
                                <w:sz w:val="22"/>
                              </w:rPr>
                              <w:t xml:space="preserve">Atliekos (pavojingos) </w:t>
                            </w:r>
                            <w:r>
                              <w:rPr>
                                <w:sz w:val="22"/>
                                <w:vertAlign w:val="superscript"/>
                              </w:rPr>
                              <w:t>1</w:t>
                            </w:r>
                          </w:p>
                        </w:tc>
                        <w:tc>
                          <w:tcPr>
                            <w:tcW w:w="1560" w:type="dxa"/>
                            <w:tcBorders>
                              <w:top w:val="single" w:sz="6" w:space="0" w:color="auto"/>
                              <w:left w:val="single" w:sz="6" w:space="0" w:color="auto"/>
                              <w:bottom w:val="single" w:sz="6" w:space="0" w:color="auto"/>
                              <w:right w:val="single" w:sz="6" w:space="0" w:color="auto"/>
                            </w:tcBorders>
                          </w:tcPr>
                          <w:p w:rsidR="00B905E1" w:rsidRDefault="00195BD0">
                            <w:pPr>
                              <w:rPr>
                                <w:sz w:val="22"/>
                              </w:rPr>
                            </w:pPr>
                            <w:r>
                              <w:rPr>
                                <w:sz w:val="22"/>
                              </w:rPr>
                              <w:t>...... t</w:t>
                            </w:r>
                          </w:p>
                        </w:tc>
                      </w:tr>
                      <w:tr w:rsidR="00B905E1">
                        <w:trPr>
                          <w:cantSplit/>
                          <w:trHeight w:val="23"/>
                        </w:trPr>
                        <w:tc>
                          <w:tcPr>
                            <w:tcW w:w="84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2.4</w:t>
                            </w:r>
                          </w:p>
                        </w:tc>
                        <w:tc>
                          <w:tcPr>
                            <w:tcW w:w="6600" w:type="dxa"/>
                            <w:tcBorders>
                              <w:top w:val="single" w:sz="6" w:space="0" w:color="auto"/>
                              <w:left w:val="single" w:sz="6" w:space="0" w:color="auto"/>
                              <w:bottom w:val="single" w:sz="6" w:space="0" w:color="auto"/>
                              <w:right w:val="single" w:sz="6" w:space="0" w:color="auto"/>
                            </w:tcBorders>
                          </w:tcPr>
                          <w:p w:rsidR="00B905E1" w:rsidRDefault="00195BD0">
                            <w:pPr>
                              <w:rPr>
                                <w:sz w:val="22"/>
                                <w:vertAlign w:val="superscript"/>
                              </w:rPr>
                            </w:pPr>
                            <w:r>
                              <w:rPr>
                                <w:sz w:val="22"/>
                              </w:rPr>
                              <w:t xml:space="preserve">Atliekos (nepavojingos) </w:t>
                            </w:r>
                            <w:r>
                              <w:rPr>
                                <w:sz w:val="22"/>
                                <w:vertAlign w:val="superscript"/>
                              </w:rPr>
                              <w:t>1</w:t>
                            </w:r>
                          </w:p>
                        </w:tc>
                        <w:tc>
                          <w:tcPr>
                            <w:tcW w:w="1560" w:type="dxa"/>
                            <w:tcBorders>
                              <w:top w:val="single" w:sz="6" w:space="0" w:color="auto"/>
                              <w:left w:val="single" w:sz="6" w:space="0" w:color="auto"/>
                              <w:bottom w:val="single" w:sz="6" w:space="0" w:color="auto"/>
                              <w:right w:val="single" w:sz="6" w:space="0" w:color="auto"/>
                            </w:tcBorders>
                          </w:tcPr>
                          <w:p w:rsidR="00B905E1" w:rsidRDefault="00195BD0">
                            <w:pPr>
                              <w:rPr>
                                <w:sz w:val="22"/>
                              </w:rPr>
                            </w:pPr>
                            <w:r>
                              <w:rPr>
                                <w:sz w:val="22"/>
                              </w:rPr>
                              <w:t>...... t</w:t>
                            </w:r>
                          </w:p>
                        </w:tc>
                      </w:tr>
                      <w:tr w:rsidR="00B905E1">
                        <w:trPr>
                          <w:cantSplit/>
                          <w:trHeight w:val="23"/>
                        </w:trPr>
                        <w:tc>
                          <w:tcPr>
                            <w:tcW w:w="84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2.5</w:t>
                            </w:r>
                          </w:p>
                        </w:tc>
                        <w:tc>
                          <w:tcPr>
                            <w:tcW w:w="6600" w:type="dxa"/>
                            <w:tcBorders>
                              <w:top w:val="single" w:sz="6" w:space="0" w:color="auto"/>
                              <w:left w:val="single" w:sz="6" w:space="0" w:color="auto"/>
                              <w:bottom w:val="single" w:sz="6" w:space="0" w:color="auto"/>
                              <w:right w:val="single" w:sz="6" w:space="0" w:color="auto"/>
                            </w:tcBorders>
                          </w:tcPr>
                          <w:p w:rsidR="00B905E1" w:rsidRDefault="00195BD0">
                            <w:pPr>
                              <w:rPr>
                                <w:sz w:val="22"/>
                              </w:rPr>
                            </w:pPr>
                            <w:r>
                              <w:rPr>
                                <w:sz w:val="22"/>
                              </w:rPr>
                              <w:t>Nuotekos, buitinės</w:t>
                            </w:r>
                          </w:p>
                        </w:tc>
                        <w:tc>
                          <w:tcPr>
                            <w:tcW w:w="1560" w:type="dxa"/>
                            <w:tcBorders>
                              <w:top w:val="single" w:sz="6" w:space="0" w:color="auto"/>
                              <w:left w:val="single" w:sz="6" w:space="0" w:color="auto"/>
                              <w:bottom w:val="single" w:sz="6" w:space="0" w:color="auto"/>
                              <w:right w:val="single" w:sz="6" w:space="0" w:color="auto"/>
                            </w:tcBorders>
                          </w:tcPr>
                          <w:p w:rsidR="00B905E1" w:rsidRDefault="00195BD0">
                            <w:pPr>
                              <w:rPr>
                                <w:sz w:val="22"/>
                                <w:vertAlign w:val="superscript"/>
                              </w:rPr>
                            </w:pPr>
                            <w:r>
                              <w:rPr>
                                <w:sz w:val="22"/>
                              </w:rPr>
                              <w:t>...... m</w:t>
                            </w:r>
                            <w:r>
                              <w:rPr>
                                <w:sz w:val="22"/>
                                <w:vertAlign w:val="superscript"/>
                              </w:rPr>
                              <w:t>3</w:t>
                            </w:r>
                          </w:p>
                        </w:tc>
                      </w:tr>
                      <w:tr w:rsidR="00B905E1">
                        <w:trPr>
                          <w:cantSplit/>
                          <w:trHeight w:val="23"/>
                        </w:trPr>
                        <w:tc>
                          <w:tcPr>
                            <w:tcW w:w="84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2.6</w:t>
                            </w:r>
                          </w:p>
                        </w:tc>
                        <w:tc>
                          <w:tcPr>
                            <w:tcW w:w="6600" w:type="dxa"/>
                            <w:tcBorders>
                              <w:top w:val="single" w:sz="6" w:space="0" w:color="auto"/>
                              <w:left w:val="single" w:sz="6" w:space="0" w:color="auto"/>
                              <w:bottom w:val="single" w:sz="6" w:space="0" w:color="auto"/>
                              <w:right w:val="single" w:sz="6" w:space="0" w:color="auto"/>
                            </w:tcBorders>
                          </w:tcPr>
                          <w:p w:rsidR="00B905E1" w:rsidRDefault="00195BD0">
                            <w:pPr>
                              <w:rPr>
                                <w:sz w:val="22"/>
                              </w:rPr>
                            </w:pPr>
                            <w:r>
                              <w:rPr>
                                <w:sz w:val="22"/>
                              </w:rPr>
                              <w:t>Nuotekos, gamybinės (iš technologinių procesų)</w:t>
                            </w:r>
                          </w:p>
                        </w:tc>
                        <w:tc>
                          <w:tcPr>
                            <w:tcW w:w="1560" w:type="dxa"/>
                            <w:tcBorders>
                              <w:top w:val="single" w:sz="6" w:space="0" w:color="auto"/>
                              <w:left w:val="single" w:sz="6" w:space="0" w:color="auto"/>
                              <w:bottom w:val="single" w:sz="6" w:space="0" w:color="auto"/>
                              <w:right w:val="single" w:sz="6" w:space="0" w:color="auto"/>
                            </w:tcBorders>
                          </w:tcPr>
                          <w:p w:rsidR="00B905E1" w:rsidRDefault="00195BD0">
                            <w:pPr>
                              <w:rPr>
                                <w:sz w:val="22"/>
                                <w:vertAlign w:val="superscript"/>
                              </w:rPr>
                            </w:pPr>
                            <w:r>
                              <w:rPr>
                                <w:sz w:val="22"/>
                              </w:rPr>
                              <w:t>...... m</w:t>
                            </w:r>
                            <w:r>
                              <w:rPr>
                                <w:sz w:val="22"/>
                                <w:vertAlign w:val="superscript"/>
                              </w:rPr>
                              <w:t>3</w:t>
                            </w:r>
                          </w:p>
                        </w:tc>
                      </w:tr>
                      <w:tr w:rsidR="00B905E1">
                        <w:trPr>
                          <w:cantSplit/>
                          <w:trHeight w:val="23"/>
                        </w:trPr>
                        <w:tc>
                          <w:tcPr>
                            <w:tcW w:w="84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2.7</w:t>
                            </w:r>
                          </w:p>
                        </w:tc>
                        <w:tc>
                          <w:tcPr>
                            <w:tcW w:w="6600" w:type="dxa"/>
                            <w:tcBorders>
                              <w:top w:val="single" w:sz="6" w:space="0" w:color="auto"/>
                              <w:left w:val="single" w:sz="6" w:space="0" w:color="auto"/>
                              <w:bottom w:val="single" w:sz="6" w:space="0" w:color="auto"/>
                              <w:right w:val="single" w:sz="6" w:space="0" w:color="auto"/>
                            </w:tcBorders>
                          </w:tcPr>
                          <w:p w:rsidR="00B905E1" w:rsidRDefault="00195BD0">
                            <w:pPr>
                              <w:rPr>
                                <w:sz w:val="22"/>
                                <w:vertAlign w:val="superscript"/>
                              </w:rPr>
                            </w:pPr>
                            <w:r>
                              <w:rPr>
                                <w:sz w:val="22"/>
                              </w:rPr>
                              <w:t xml:space="preserve">Nuotekų tarša (pvz., naftos produktai, skendinčios medžiagos, BDS) </w:t>
                            </w:r>
                            <w:r>
                              <w:rPr>
                                <w:sz w:val="22"/>
                                <w:vertAlign w:val="superscript"/>
                              </w:rPr>
                              <w:t>1</w:t>
                            </w:r>
                          </w:p>
                        </w:tc>
                        <w:tc>
                          <w:tcPr>
                            <w:tcW w:w="1560" w:type="dxa"/>
                            <w:tcBorders>
                              <w:top w:val="single" w:sz="6" w:space="0" w:color="auto"/>
                              <w:left w:val="single" w:sz="6" w:space="0" w:color="auto"/>
                              <w:bottom w:val="single" w:sz="6" w:space="0" w:color="auto"/>
                              <w:right w:val="single" w:sz="6" w:space="0" w:color="auto"/>
                            </w:tcBorders>
                          </w:tcPr>
                          <w:p w:rsidR="00B905E1" w:rsidRDefault="00195BD0">
                            <w:pPr>
                              <w:rPr>
                                <w:sz w:val="22"/>
                              </w:rPr>
                            </w:pPr>
                            <w:r>
                              <w:rPr>
                                <w:sz w:val="22"/>
                              </w:rPr>
                              <w:t>...... t</w:t>
                            </w:r>
                          </w:p>
                        </w:tc>
                      </w:tr>
                      <w:tr w:rsidR="00B905E1">
                        <w:trPr>
                          <w:cantSplit/>
                          <w:trHeight w:val="23"/>
                        </w:trPr>
                        <w:tc>
                          <w:tcPr>
                            <w:tcW w:w="84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2.8</w:t>
                            </w:r>
                          </w:p>
                        </w:tc>
                        <w:tc>
                          <w:tcPr>
                            <w:tcW w:w="6600" w:type="dxa"/>
                            <w:tcBorders>
                              <w:top w:val="single" w:sz="6" w:space="0" w:color="auto"/>
                              <w:left w:val="single" w:sz="6" w:space="0" w:color="auto"/>
                              <w:bottom w:val="single" w:sz="6" w:space="0" w:color="auto"/>
                              <w:right w:val="single" w:sz="6" w:space="0" w:color="auto"/>
                            </w:tcBorders>
                          </w:tcPr>
                          <w:p w:rsidR="00B905E1" w:rsidRDefault="00195BD0">
                            <w:pPr>
                              <w:rPr>
                                <w:sz w:val="22"/>
                                <w:vertAlign w:val="superscript"/>
                              </w:rPr>
                            </w:pPr>
                            <w:r>
                              <w:rPr>
                                <w:sz w:val="22"/>
                              </w:rPr>
                              <w:t xml:space="preserve">Išmetimai į aplinkos orą iš stacionariųjų oro taršos šaltinių </w:t>
                            </w:r>
                            <w:r>
                              <w:rPr>
                                <w:sz w:val="22"/>
                                <w:vertAlign w:val="superscript"/>
                              </w:rPr>
                              <w:t>1</w:t>
                            </w:r>
                          </w:p>
                        </w:tc>
                        <w:tc>
                          <w:tcPr>
                            <w:tcW w:w="1560" w:type="dxa"/>
                            <w:tcBorders>
                              <w:top w:val="single" w:sz="6" w:space="0" w:color="auto"/>
                              <w:left w:val="single" w:sz="6" w:space="0" w:color="auto"/>
                              <w:bottom w:val="single" w:sz="6" w:space="0" w:color="auto"/>
                              <w:right w:val="single" w:sz="6" w:space="0" w:color="auto"/>
                            </w:tcBorders>
                          </w:tcPr>
                          <w:p w:rsidR="00B905E1" w:rsidRDefault="00195BD0">
                            <w:pPr>
                              <w:rPr>
                                <w:sz w:val="22"/>
                              </w:rPr>
                            </w:pPr>
                            <w:r>
                              <w:rPr>
                                <w:sz w:val="22"/>
                              </w:rPr>
                              <w:t>...... t</w:t>
                            </w:r>
                          </w:p>
                        </w:tc>
                      </w:tr>
                      <w:tr w:rsidR="00B905E1">
                        <w:trPr>
                          <w:cantSplit/>
                          <w:trHeight w:val="23"/>
                        </w:trPr>
                        <w:tc>
                          <w:tcPr>
                            <w:tcW w:w="84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2.9</w:t>
                            </w:r>
                          </w:p>
                        </w:tc>
                        <w:tc>
                          <w:tcPr>
                            <w:tcW w:w="6600" w:type="dxa"/>
                            <w:tcBorders>
                              <w:top w:val="single" w:sz="6" w:space="0" w:color="auto"/>
                              <w:left w:val="single" w:sz="6" w:space="0" w:color="auto"/>
                              <w:bottom w:val="single" w:sz="6" w:space="0" w:color="auto"/>
                              <w:right w:val="single" w:sz="6" w:space="0" w:color="auto"/>
                            </w:tcBorders>
                          </w:tcPr>
                          <w:p w:rsidR="00B905E1" w:rsidRDefault="00195BD0">
                            <w:pPr>
                              <w:rPr>
                                <w:sz w:val="22"/>
                                <w:vertAlign w:val="superscript"/>
                              </w:rPr>
                            </w:pPr>
                            <w:r>
                              <w:rPr>
                                <w:sz w:val="22"/>
                              </w:rPr>
                              <w:t xml:space="preserve">Išmetimai į aplinkos orą iš mobiliųjų oro taršos šaltinių </w:t>
                            </w:r>
                            <w:r>
                              <w:rPr>
                                <w:sz w:val="22"/>
                                <w:vertAlign w:val="superscript"/>
                              </w:rPr>
                              <w:t>1</w:t>
                            </w:r>
                          </w:p>
                        </w:tc>
                        <w:tc>
                          <w:tcPr>
                            <w:tcW w:w="1560" w:type="dxa"/>
                            <w:tcBorders>
                              <w:top w:val="single" w:sz="6" w:space="0" w:color="auto"/>
                              <w:left w:val="single" w:sz="6" w:space="0" w:color="auto"/>
                              <w:bottom w:val="single" w:sz="6" w:space="0" w:color="auto"/>
                              <w:right w:val="single" w:sz="6" w:space="0" w:color="auto"/>
                            </w:tcBorders>
                          </w:tcPr>
                          <w:p w:rsidR="00B905E1" w:rsidRDefault="00195BD0">
                            <w:pPr>
                              <w:rPr>
                                <w:sz w:val="22"/>
                              </w:rPr>
                            </w:pPr>
                            <w:r>
                              <w:rPr>
                                <w:sz w:val="22"/>
                              </w:rPr>
                              <w:t>...... t</w:t>
                            </w:r>
                          </w:p>
                        </w:tc>
                      </w:tr>
                      <w:tr w:rsidR="00B905E1">
                        <w:trPr>
                          <w:cantSplit/>
                          <w:trHeight w:val="23"/>
                        </w:trPr>
                        <w:tc>
                          <w:tcPr>
                            <w:tcW w:w="84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2.10</w:t>
                            </w:r>
                          </w:p>
                        </w:tc>
                        <w:tc>
                          <w:tcPr>
                            <w:tcW w:w="6600" w:type="dxa"/>
                            <w:tcBorders>
                              <w:top w:val="single" w:sz="6" w:space="0" w:color="auto"/>
                              <w:left w:val="single" w:sz="6" w:space="0" w:color="auto"/>
                              <w:bottom w:val="single" w:sz="6" w:space="0" w:color="auto"/>
                              <w:right w:val="single" w:sz="6" w:space="0" w:color="auto"/>
                            </w:tcBorders>
                          </w:tcPr>
                          <w:p w:rsidR="00B905E1" w:rsidRDefault="00195BD0">
                            <w:pPr>
                              <w:rPr>
                                <w:sz w:val="22"/>
                              </w:rPr>
                            </w:pPr>
                            <w:r>
                              <w:rPr>
                                <w:sz w:val="22"/>
                              </w:rPr>
                              <w:t>Energijos nuostoliai</w:t>
                            </w:r>
                          </w:p>
                        </w:tc>
                        <w:tc>
                          <w:tcPr>
                            <w:tcW w:w="1560" w:type="dxa"/>
                            <w:tcBorders>
                              <w:top w:val="single" w:sz="6" w:space="0" w:color="auto"/>
                              <w:left w:val="single" w:sz="6" w:space="0" w:color="auto"/>
                              <w:bottom w:val="single" w:sz="6" w:space="0" w:color="auto"/>
                              <w:right w:val="single" w:sz="6" w:space="0" w:color="auto"/>
                            </w:tcBorders>
                          </w:tcPr>
                          <w:p w:rsidR="00B905E1" w:rsidRDefault="00195BD0">
                            <w:pPr>
                              <w:rPr>
                                <w:sz w:val="22"/>
                              </w:rPr>
                            </w:pPr>
                            <w:r>
                              <w:rPr>
                                <w:sz w:val="22"/>
                              </w:rPr>
                              <w:t>...... kWh</w:t>
                            </w:r>
                          </w:p>
                        </w:tc>
                      </w:tr>
                      <w:tr w:rsidR="00B905E1">
                        <w:trPr>
                          <w:cantSplit/>
                          <w:trHeight w:val="23"/>
                        </w:trPr>
                        <w:tc>
                          <w:tcPr>
                            <w:tcW w:w="84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2.11</w:t>
                            </w:r>
                          </w:p>
                        </w:tc>
                        <w:tc>
                          <w:tcPr>
                            <w:tcW w:w="6600" w:type="dxa"/>
                            <w:tcBorders>
                              <w:top w:val="single" w:sz="6" w:space="0" w:color="auto"/>
                              <w:left w:val="single" w:sz="6" w:space="0" w:color="auto"/>
                              <w:bottom w:val="single" w:sz="6" w:space="0" w:color="auto"/>
                              <w:right w:val="single" w:sz="6" w:space="0" w:color="auto"/>
                            </w:tcBorders>
                          </w:tcPr>
                          <w:p w:rsidR="00B905E1" w:rsidRDefault="00195BD0">
                            <w:pPr>
                              <w:rPr>
                                <w:sz w:val="22"/>
                                <w:vertAlign w:val="superscript"/>
                              </w:rPr>
                            </w:pPr>
                            <w:r>
                              <w:rPr>
                                <w:sz w:val="22"/>
                              </w:rPr>
                              <w:t xml:space="preserve">Kita </w:t>
                            </w:r>
                            <w:r>
                              <w:rPr>
                                <w:sz w:val="22"/>
                                <w:vertAlign w:val="superscript"/>
                              </w:rPr>
                              <w:t>1</w:t>
                            </w:r>
                          </w:p>
                        </w:tc>
                        <w:tc>
                          <w:tcPr>
                            <w:tcW w:w="1560" w:type="dxa"/>
                            <w:tcBorders>
                              <w:top w:val="single" w:sz="6" w:space="0" w:color="auto"/>
                              <w:left w:val="single" w:sz="6" w:space="0" w:color="auto"/>
                              <w:bottom w:val="single" w:sz="6" w:space="0" w:color="auto"/>
                              <w:right w:val="single" w:sz="6" w:space="0" w:color="auto"/>
                            </w:tcBorders>
                          </w:tcPr>
                          <w:p w:rsidR="00B905E1" w:rsidRDefault="00195BD0">
                            <w:pPr>
                              <w:rPr>
                                <w:sz w:val="22"/>
                              </w:rPr>
                            </w:pPr>
                            <w:r>
                              <w:rPr>
                                <w:sz w:val="22"/>
                              </w:rPr>
                              <w:t>...... vnt.</w:t>
                            </w:r>
                          </w:p>
                        </w:tc>
                      </w:tr>
                    </w:tbl>
                    <w:p w:rsidR="00B905E1" w:rsidRDefault="00B905E1"/>
                    <w:p w:rsidR="00B905E1" w:rsidRDefault="00195BD0">
                      <w:pPr>
                        <w:ind w:firstLine="567"/>
                        <w:jc w:val="both"/>
                      </w:pPr>
                      <w:r>
                        <w:t>Pastabos:</w:t>
                      </w:r>
                    </w:p>
                    <w:p w:rsidR="00B905E1" w:rsidRDefault="00195BD0">
                      <w:pPr>
                        <w:ind w:firstLine="567"/>
                        <w:jc w:val="both"/>
                        <w:rPr>
                          <w:sz w:val="22"/>
                        </w:rPr>
                      </w:pPr>
                      <w:r>
                        <w:rPr>
                          <w:sz w:val="22"/>
                          <w:vertAlign w:val="superscript"/>
                        </w:rPr>
                        <w:t>1</w:t>
                      </w:r>
                      <w:r>
                        <w:rPr>
                          <w:sz w:val="22"/>
                        </w:rPr>
                        <w:t xml:space="preserve"> – rekomenduojama pateikti atskiras medžiagas;</w:t>
                      </w:r>
                    </w:p>
                    <w:p w:rsidR="00B905E1" w:rsidRDefault="00195BD0">
                      <w:pPr>
                        <w:ind w:firstLine="567"/>
                        <w:jc w:val="both"/>
                        <w:rPr>
                          <w:sz w:val="22"/>
                        </w:rPr>
                      </w:pPr>
                      <w:r>
                        <w:rPr>
                          <w:sz w:val="22"/>
                          <w:vertAlign w:val="superscript"/>
                        </w:rPr>
                        <w:t>2</w:t>
                      </w:r>
                      <w:r>
                        <w:rPr>
                          <w:sz w:val="22"/>
                        </w:rPr>
                        <w:t xml:space="preserve"> – produkcijos matavimo vienetas priklauso nuo jos specifikos, pvz., jeigu įrenginyje valomos nuotekos, tai tokio įrenginio produkcija – išvalytos nuotekos (m</w:t>
                      </w:r>
                      <w:r>
                        <w:rPr>
                          <w:sz w:val="22"/>
                          <w:vertAlign w:val="superscript"/>
                        </w:rPr>
                        <w:t>3</w:t>
                      </w:r>
                      <w:r>
                        <w:rPr>
                          <w:sz w:val="22"/>
                        </w:rPr>
                        <w:t>/m.); jeigu įrenginyje gaminama energija, produkcija – šiluminė ir (ar) elektros energija (kWh), t. t.</w:t>
                      </w:r>
                    </w:p>
                    <w:p w:rsidR="00B905E1" w:rsidRDefault="00195BD0">
                      <w:pPr>
                        <w:ind w:firstLine="567"/>
                        <w:jc w:val="both"/>
                      </w:pPr>
                    </w:p>
                  </w:sdtContent>
                </w:sdt>
                <w:sdt>
                  <w:sdtPr>
                    <w:alias w:val="19 p."/>
                    <w:tag w:val="part_99162097c08f4a758ff7a4a14eddf9b2"/>
                    <w:id w:val="-2016226142"/>
                    <w:lock w:val="sdtLocked"/>
                  </w:sdtPr>
                  <w:sdtContent>
                    <w:p w:rsidR="00B905E1" w:rsidRDefault="00195BD0">
                      <w:pPr>
                        <w:ind w:firstLine="567"/>
                        <w:jc w:val="both"/>
                      </w:pPr>
                      <w:sdt>
                        <w:sdtPr>
                          <w:alias w:val="Numeris"/>
                          <w:tag w:val="nr_99162097c08f4a758ff7a4a14eddf9b2"/>
                          <w:id w:val="-87467804"/>
                          <w:lock w:val="sdtLocked"/>
                        </w:sdtPr>
                        <w:sdtContent>
                          <w:r>
                            <w:t>19</w:t>
                          </w:r>
                        </w:sdtContent>
                      </w:sdt>
                      <w:r>
                        <w:t>. Medžiagų ir energijos balanso duomenų pavaizdavimo schemoje pavyzdžiai (1 pav. ir 2 pav.):</w:t>
                      </w:r>
                    </w:p>
                    <w:p w:rsidR="00B905E1" w:rsidRDefault="00B905E1">
                      <w:pPr>
                        <w:jc w:val="both"/>
                      </w:pPr>
                    </w:p>
                    <w:p w:rsidR="00B905E1" w:rsidRDefault="00195BD0">
                      <w:pPr>
                        <w:jc w:val="both"/>
                      </w:pPr>
                      <w:r>
                        <w:rPr>
                          <w:noProof/>
                          <w:lang w:eastAsia="lt-LT"/>
                        </w:rPr>
                        <w:drawing>
                          <wp:inline distT="0" distB="0" distL="0" distR="0" wp14:anchorId="579E0A24" wp14:editId="64F7F55F">
                            <wp:extent cx="5791200" cy="4200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91200" cy="4200525"/>
                                    </a:xfrm>
                                    <a:prstGeom prst="rect">
                                      <a:avLst/>
                                    </a:prstGeom>
                                    <a:noFill/>
                                    <a:ln>
                                      <a:noFill/>
                                    </a:ln>
                                  </pic:spPr>
                                </pic:pic>
                              </a:graphicData>
                            </a:graphic>
                          </wp:inline>
                        </w:drawing>
                      </w:r>
                    </w:p>
                    <w:p w:rsidR="00B905E1" w:rsidRDefault="00195BD0">
                      <w:pPr>
                        <w:jc w:val="center"/>
                        <w:rPr>
                          <w:vanish/>
                        </w:rPr>
                      </w:pPr>
                      <w:r>
                        <w:rPr>
                          <w:vanish/>
                        </w:rPr>
                        <w:t>(pav.)</w:t>
                      </w:r>
                    </w:p>
                    <w:p w:rsidR="00B905E1" w:rsidRDefault="00195BD0">
                      <w:pPr>
                        <w:ind w:firstLine="567"/>
                        <w:jc w:val="both"/>
                      </w:pPr>
                      <w:r>
                        <w:t>Pastabos:</w:t>
                      </w:r>
                    </w:p>
                    <w:p w:rsidR="00B905E1" w:rsidRDefault="00195BD0">
                      <w:pPr>
                        <w:ind w:firstLine="567"/>
                        <w:jc w:val="both"/>
                        <w:rPr>
                          <w:sz w:val="22"/>
                        </w:rPr>
                      </w:pPr>
                      <w:r>
                        <w:rPr>
                          <w:sz w:val="22"/>
                          <w:vertAlign w:val="superscript"/>
                        </w:rPr>
                        <w:t>1</w:t>
                      </w:r>
                      <w:r>
                        <w:rPr>
                          <w:sz w:val="22"/>
                        </w:rPr>
                        <w:t xml:space="preserve"> – rekomenduojama pateikti atskiras medžiagas.</w:t>
                      </w:r>
                    </w:p>
                    <w:p w:rsidR="00B905E1" w:rsidRDefault="00B905E1">
                      <w:pPr>
                        <w:jc w:val="both"/>
                      </w:pPr>
                    </w:p>
                    <w:p w:rsidR="00B905E1" w:rsidRDefault="00195BD0">
                      <w:pPr>
                        <w:jc w:val="center"/>
                      </w:pPr>
                      <w:r>
                        <w:t>1 pav. Medžiagų ir energijos balanso duomenų pavaizdavimo schemoje 1 pavyzdys.</w:t>
                      </w:r>
                    </w:p>
                    <w:p w:rsidR="00B905E1" w:rsidRDefault="00B905E1"/>
                    <w:p w:rsidR="00B905E1" w:rsidRDefault="00195BD0">
                      <w:r>
                        <w:rPr>
                          <w:noProof/>
                          <w:lang w:eastAsia="lt-LT"/>
                        </w:rPr>
                        <w:drawing>
                          <wp:inline distT="0" distB="0" distL="0" distR="0" wp14:anchorId="178D25BD" wp14:editId="1CED908A">
                            <wp:extent cx="5724525" cy="3867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24525" cy="3867150"/>
                                    </a:xfrm>
                                    <a:prstGeom prst="rect">
                                      <a:avLst/>
                                    </a:prstGeom>
                                    <a:noFill/>
                                    <a:ln>
                                      <a:noFill/>
                                    </a:ln>
                                  </pic:spPr>
                                </pic:pic>
                              </a:graphicData>
                            </a:graphic>
                          </wp:inline>
                        </w:drawing>
                      </w:r>
                    </w:p>
                    <w:p w:rsidR="00B905E1" w:rsidRDefault="00195BD0">
                      <w:pPr>
                        <w:jc w:val="center"/>
                        <w:rPr>
                          <w:vanish/>
                        </w:rPr>
                      </w:pPr>
                      <w:r>
                        <w:rPr>
                          <w:vanish/>
                        </w:rPr>
                        <w:t>(pav.)</w:t>
                      </w:r>
                    </w:p>
                    <w:p w:rsidR="00B905E1" w:rsidRDefault="00B905E1"/>
                    <w:p w:rsidR="00B905E1" w:rsidRDefault="00195BD0">
                      <w:pPr>
                        <w:ind w:firstLine="567"/>
                        <w:jc w:val="both"/>
                      </w:pPr>
                      <w:r>
                        <w:t>Pastabos:</w:t>
                      </w:r>
                    </w:p>
                    <w:p w:rsidR="00B905E1" w:rsidRDefault="00195BD0">
                      <w:pPr>
                        <w:ind w:firstLine="567"/>
                        <w:jc w:val="both"/>
                        <w:rPr>
                          <w:sz w:val="22"/>
                        </w:rPr>
                      </w:pPr>
                      <w:r>
                        <w:rPr>
                          <w:sz w:val="22"/>
                          <w:vertAlign w:val="superscript"/>
                        </w:rPr>
                        <w:t>1</w:t>
                      </w:r>
                      <w:r>
                        <w:rPr>
                          <w:sz w:val="22"/>
                        </w:rPr>
                        <w:t xml:space="preserve"> – rekomenduojama pateikti atskiras medžiagas.</w:t>
                      </w:r>
                    </w:p>
                    <w:p w:rsidR="00B905E1" w:rsidRDefault="00B905E1"/>
                    <w:p w:rsidR="00B905E1" w:rsidRDefault="00195BD0">
                      <w:pPr>
                        <w:jc w:val="center"/>
                      </w:pPr>
                      <w:r>
                        <w:t xml:space="preserve">2 pav. Medžiagų ir energijos balanso duomenų pavaizdavimo schemoje 2 pavyzdys. </w:t>
                      </w:r>
                    </w:p>
                    <w:p w:rsidR="00B905E1" w:rsidRDefault="00195BD0"/>
                  </w:sdtContent>
                </w:sdt>
                <w:sdt>
                  <w:sdtPr>
                    <w:alias w:val="20 p."/>
                    <w:tag w:val="part_0ab300a1881a4aca957af4f0b520e07a"/>
                    <w:id w:val="116655467"/>
                    <w:lock w:val="sdtLocked"/>
                  </w:sdtPr>
                  <w:sdtContent>
                    <w:p w:rsidR="00B905E1" w:rsidRDefault="00195BD0">
                      <w:pPr>
                        <w:ind w:firstLine="567"/>
                        <w:jc w:val="both"/>
                      </w:pPr>
                      <w:sdt>
                        <w:sdtPr>
                          <w:alias w:val="Numeris"/>
                          <w:tag w:val="nr_0ab300a1881a4aca957af4f0b520e07a"/>
                          <w:id w:val="-1068190658"/>
                          <w:lock w:val="sdtLocked"/>
                        </w:sdtPr>
                        <w:sdtContent>
                          <w:r>
                            <w:t>20</w:t>
                          </w:r>
                        </w:sdtContent>
                      </w:sdt>
                      <w:r>
                        <w:t>. Aušinimo proceso vandens balanso pavyzdys:</w:t>
                      </w:r>
                    </w:p>
                    <w:p w:rsidR="00B905E1" w:rsidRDefault="00195BD0">
                      <w:pPr>
                        <w:ind w:firstLine="567"/>
                        <w:jc w:val="both"/>
                      </w:pPr>
                      <w:r>
                        <w:t>3 pav. pavaizduotas aušinimo procesas, kai visos nuotekos yra išleidžiamos į kanalizacijos tinklus, 4 pav. – kai įdiegta aušinimo vandens grąžinimo sistema. Pirmuoju atveju, sudarant vandens balansą suvartotas vandens kiekis ir išleidžiamų nuotekų kiekis bus lygus 800 m</w:t>
                      </w:r>
                      <w:r>
                        <w:rPr>
                          <w:vertAlign w:val="superscript"/>
                        </w:rPr>
                        <w:t>3</w:t>
                      </w:r>
                      <w:r>
                        <w:t xml:space="preserve">/m. Atitinkamai pildant paraiškos Leidimui gauti 15 lentelę </w:t>
                      </w:r>
                      <w:r>
                        <w:rPr>
                          <w:iCs/>
                        </w:rPr>
                        <w:t>„</w:t>
                      </w:r>
                      <w:r>
                        <w:rPr>
                          <w:i/>
                          <w:iCs/>
                        </w:rPr>
                        <w:t>Numatomas vandens paėmimas ir vartojimas</w:t>
                      </w:r>
                      <w:r>
                        <w:rPr>
                          <w:iCs/>
                        </w:rPr>
                        <w:t>“</w:t>
                      </w:r>
                      <w:r>
                        <w:rPr>
                          <w:i/>
                          <w:iCs/>
                        </w:rPr>
                        <w:t xml:space="preserve"> </w:t>
                      </w:r>
                      <w:r>
                        <w:t>6-ajame stulpelyje įrašoma „Aušinimo procesas“, 7-ajame stulpelyje – 800 m</w:t>
                      </w:r>
                      <w:r>
                        <w:rPr>
                          <w:vertAlign w:val="superscript"/>
                        </w:rPr>
                        <w:t>3</w:t>
                      </w:r>
                      <w:r>
                        <w:t xml:space="preserve">/m., o pildant paraiškos Leidimui gauti 28 lentelę </w:t>
                      </w:r>
                      <w:r>
                        <w:rPr>
                          <w:iCs/>
                        </w:rPr>
                        <w:t>„</w:t>
                      </w:r>
                      <w:r>
                        <w:rPr>
                          <w:i/>
                          <w:iCs/>
                        </w:rPr>
                        <w:t>Duomenys apie nuotekų šaltinius ir (ar) išleistuvus</w:t>
                      </w:r>
                      <w:r>
                        <w:rPr>
                          <w:iCs/>
                        </w:rPr>
                        <w:t>“</w:t>
                      </w:r>
                      <w:r>
                        <w:rPr>
                          <w:i/>
                          <w:iCs/>
                        </w:rPr>
                        <w:t xml:space="preserve"> </w:t>
                      </w:r>
                      <w:r>
                        <w:t>4-ajame stulpelyje įrašoma „Aušinimo vanduo po įrenginio aušinimo proceso“, 10-ajame stulpelyje – 800 m</w:t>
                      </w:r>
                      <w:r>
                        <w:rPr>
                          <w:vertAlign w:val="superscript"/>
                        </w:rPr>
                        <w:t>3</w:t>
                      </w:r>
                      <w:r>
                        <w:t>/m.</w:t>
                      </w:r>
                    </w:p>
                    <w:p w:rsidR="00B905E1" w:rsidRDefault="00195BD0">
                      <w:pPr>
                        <w:ind w:firstLine="567"/>
                        <w:jc w:val="both"/>
                      </w:pPr>
                      <w:r>
                        <w:t>Antruoju atveju (4 pav.) sudarant vandens balansą vietoj 800 m</w:t>
                      </w:r>
                      <w:r>
                        <w:rPr>
                          <w:vertAlign w:val="superscript"/>
                        </w:rPr>
                        <w:t>3</w:t>
                      </w:r>
                      <w:r>
                        <w:t>/m. turi būti nurodomas tik tas vandens kiekis, kuris paduodamas aušinimo sistemos papildymui, t.y. 120 m</w:t>
                      </w:r>
                      <w:r>
                        <w:rPr>
                          <w:vertAlign w:val="superscript"/>
                        </w:rPr>
                        <w:t>3</w:t>
                      </w:r>
                      <w:r>
                        <w:t>/m. Šis vandens kiekis susidaro dėl nuostolių tinkluose, išgaravimo ir pan. Atitinkamai pildomos ir paraiškos Leidimui gauti 15 ir 28 lentelės. Be to, paraiškos Leidimui gauti 30 lentelėje turi būti aprašyta ši įrenginyje naudojama nuotekų kiekio mažinimo priemonė, kuri iki 85 proc. sumažina vandens sąnaudas ir nuotekų kiekį aušinimo procese.</w:t>
                      </w:r>
                    </w:p>
                    <w:p w:rsidR="00B905E1" w:rsidRDefault="00B905E1"/>
                    <w:p w:rsidR="00B905E1" w:rsidRDefault="00195BD0">
                      <w:pPr>
                        <w:jc w:val="center"/>
                      </w:pPr>
                      <w:r>
                        <w:rPr>
                          <w:noProof/>
                          <w:lang w:eastAsia="lt-LT"/>
                        </w:rPr>
                        <w:drawing>
                          <wp:inline distT="0" distB="0" distL="0" distR="0" wp14:anchorId="60CEBF8B" wp14:editId="76972749">
                            <wp:extent cx="5153025" cy="6953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53025" cy="695325"/>
                                    </a:xfrm>
                                    <a:prstGeom prst="rect">
                                      <a:avLst/>
                                    </a:prstGeom>
                                    <a:noFill/>
                                    <a:ln>
                                      <a:noFill/>
                                    </a:ln>
                                  </pic:spPr>
                                </pic:pic>
                              </a:graphicData>
                            </a:graphic>
                          </wp:inline>
                        </w:drawing>
                      </w:r>
                    </w:p>
                    <w:p w:rsidR="00B905E1" w:rsidRDefault="00195BD0">
                      <w:pPr>
                        <w:jc w:val="center"/>
                        <w:rPr>
                          <w:vanish/>
                        </w:rPr>
                      </w:pPr>
                      <w:r>
                        <w:rPr>
                          <w:vanish/>
                        </w:rPr>
                        <w:t>(pav.)</w:t>
                      </w:r>
                    </w:p>
                    <w:p w:rsidR="00B905E1" w:rsidRDefault="00B905E1"/>
                    <w:p w:rsidR="00B905E1" w:rsidRDefault="00195BD0">
                      <w:pPr>
                        <w:jc w:val="center"/>
                      </w:pPr>
                      <w:r>
                        <w:t>3 pav. Aušinimo proceso vandens balansas, kai visas vanduo po aušinimo nukreipiamas į kanalizacijos tinklus</w:t>
                      </w:r>
                    </w:p>
                    <w:p w:rsidR="00B905E1" w:rsidRDefault="00B905E1"/>
                    <w:p w:rsidR="00B905E1" w:rsidRDefault="00195BD0">
                      <w:pPr>
                        <w:jc w:val="center"/>
                      </w:pPr>
                      <w:r>
                        <w:rPr>
                          <w:noProof/>
                          <w:lang w:eastAsia="lt-LT"/>
                        </w:rPr>
                        <w:drawing>
                          <wp:inline distT="0" distB="0" distL="0" distR="0" wp14:anchorId="1FCB1C06" wp14:editId="4DFED970">
                            <wp:extent cx="5572125" cy="971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72125" cy="971550"/>
                                    </a:xfrm>
                                    <a:prstGeom prst="rect">
                                      <a:avLst/>
                                    </a:prstGeom>
                                    <a:noFill/>
                                    <a:ln>
                                      <a:noFill/>
                                    </a:ln>
                                  </pic:spPr>
                                </pic:pic>
                              </a:graphicData>
                            </a:graphic>
                          </wp:inline>
                        </w:drawing>
                      </w:r>
                    </w:p>
                    <w:p w:rsidR="00B905E1" w:rsidRDefault="00195BD0">
                      <w:pPr>
                        <w:jc w:val="center"/>
                        <w:rPr>
                          <w:vanish/>
                        </w:rPr>
                      </w:pPr>
                      <w:r>
                        <w:rPr>
                          <w:vanish/>
                        </w:rPr>
                        <w:t>(pav.)</w:t>
                      </w:r>
                    </w:p>
                    <w:p w:rsidR="00B905E1" w:rsidRDefault="00B905E1"/>
                    <w:p w:rsidR="00B905E1" w:rsidRDefault="00195BD0">
                      <w:pPr>
                        <w:jc w:val="center"/>
                      </w:pPr>
                      <w:r>
                        <w:t xml:space="preserve">4 pav. Aušinimo proceso vandens balansas, kai į procesą grąžinama iki 85 proc. aušinimo vandens. </w:t>
                      </w:r>
                    </w:p>
                    <w:p w:rsidR="00B905E1" w:rsidRDefault="00195BD0"/>
                  </w:sdtContent>
                </w:sdt>
                <w:sdt>
                  <w:sdtPr>
                    <w:alias w:val="21 p."/>
                    <w:tag w:val="part_3aafd2ef7421469ba52154d5eb51bf6c"/>
                    <w:id w:val="1582871622"/>
                    <w:lock w:val="sdtLocked"/>
                  </w:sdtPr>
                  <w:sdtContent>
                    <w:p w:rsidR="00B905E1" w:rsidRDefault="00195BD0">
                      <w:pPr>
                        <w:ind w:firstLine="567"/>
                        <w:jc w:val="both"/>
                      </w:pPr>
                      <w:sdt>
                        <w:sdtPr>
                          <w:alias w:val="Numeris"/>
                          <w:tag w:val="nr_3aafd2ef7421469ba52154d5eb51bf6c"/>
                          <w:id w:val="865568799"/>
                          <w:lock w:val="sdtLocked"/>
                        </w:sdtPr>
                        <w:sdtContent>
                          <w:r>
                            <w:t>21</w:t>
                          </w:r>
                        </w:sdtContent>
                      </w:sdt>
                      <w:r>
                        <w:t>. Vaflinių saldainių gamybos proceso medžiagų balanso pavyzdys:</w:t>
                      </w:r>
                    </w:p>
                    <w:p w:rsidR="00B905E1" w:rsidRDefault="00195BD0">
                      <w:pPr>
                        <w:ind w:firstLine="567"/>
                        <w:jc w:val="both"/>
                      </w:pPr>
                      <w:r>
                        <w:t>Vaflinių saldainių gamybos linijos medžiagų balansas, įskaitant vandens sąnaudas, pateiktas 5 pav. Kaip matome, 823,492 t/m. žaliavų ir papildomų medžiagų vaflinių saldainių gamyboje patenka į produktą, taip pat susidaro 70 t/m. broko, kuris grąžinamas į technologinį procesą perdirbti. Atliekų tvarkytojams perduota 0,008 t/m. pakuočių atliekų. Skirtumas tarp žaliavų ir papildomų medžiagų vaflinių saldainių srautų masės įėjime ir išėjime – 0,5 t/m. – tai gamybos nuostoliai, kurių susidarymo priežastis turi būti įvertinama. Turint laboratorinių tyrimų duomenis, nustatomas nuotekų užterštumas. Aišku, kad plaunant įrangą, dalis įėjimo medžiagos patenka į nuotekas, pvz., nuotekose susidaro iki 0,009 t/m. riebalų, kitų teršalų. Taip pat kartu su nuotekomis į kanalizacijos tinklus patenka ploviklis (iki 500 l/m.). Saldymo agentas išgaruoja, todėl kasmet papildomas (iki 0,03 t/m.).</w:t>
                      </w:r>
                    </w:p>
                    <w:p w:rsidR="00B905E1" w:rsidRDefault="00195BD0">
                      <w:pPr>
                        <w:ind w:firstLine="567"/>
                        <w:jc w:val="both"/>
                      </w:pPr>
                      <w:r>
                        <w:t>Nuriebalinimo ploviklis perkamas dideliais kiekiais (pakuotėje po 10 1), tiekėjas atgabena šį produktą nuosavu transportu, ištuštinta pakuotė grąžinama tiekėjui antriniam panaudojimui. Todėl išėjimo srautuose nėra šio ploviklio pakuotės atliekų.</w:t>
                      </w:r>
                    </w:p>
                    <w:p w:rsidR="00B905E1" w:rsidRDefault="00195BD0">
                      <w:pPr>
                        <w:ind w:firstLine="567"/>
                        <w:jc w:val="both"/>
                      </w:pPr>
                      <w:r>
                        <w:t>Įmonė turi nuosavą vilkiką gaminamai produkcijai transportuoti. Šiam tikslui per metus sunaudojama iki 3 t dyzelinio kuro. Iš šio mobiliojo taršos šaltinio išsiskiria iki 0,08 t/m. teršalų į aplinkos orą. Taip pat vilkikui keičiamos padangos, tepalai, filtrai, aušinimo skystis, sunaudojamas langų ploviklis. Vilkiko techninės priežiūros darbai atliekami įmonės mechaninėse dirbtuvėse.</w:t>
                      </w:r>
                    </w:p>
                    <w:p w:rsidR="00B905E1" w:rsidRDefault="00B905E1">
                      <w:pPr>
                        <w:jc w:val="both"/>
                      </w:pPr>
                    </w:p>
                    <w:p w:rsidR="00B905E1" w:rsidRDefault="00195BD0">
                      <w:pPr>
                        <w:jc w:val="center"/>
                      </w:pPr>
                      <w:r>
                        <w:rPr>
                          <w:noProof/>
                          <w:lang w:eastAsia="lt-LT"/>
                        </w:rPr>
                        <w:drawing>
                          <wp:inline distT="0" distB="0" distL="0" distR="0" wp14:anchorId="44E86D90" wp14:editId="23BFF8EB">
                            <wp:extent cx="5715000" cy="5391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15000" cy="5391150"/>
                                    </a:xfrm>
                                    <a:prstGeom prst="rect">
                                      <a:avLst/>
                                    </a:prstGeom>
                                    <a:noFill/>
                                    <a:ln>
                                      <a:noFill/>
                                    </a:ln>
                                  </pic:spPr>
                                </pic:pic>
                              </a:graphicData>
                            </a:graphic>
                          </wp:inline>
                        </w:drawing>
                      </w:r>
                    </w:p>
                    <w:p w:rsidR="00B905E1" w:rsidRDefault="00195BD0">
                      <w:pPr>
                        <w:jc w:val="center"/>
                        <w:rPr>
                          <w:vanish/>
                        </w:rPr>
                      </w:pPr>
                      <w:r>
                        <w:rPr>
                          <w:vanish/>
                        </w:rPr>
                        <w:t>(pav.)</w:t>
                      </w:r>
                    </w:p>
                    <w:p w:rsidR="00B905E1" w:rsidRDefault="00B905E1"/>
                    <w:p w:rsidR="00B905E1" w:rsidRDefault="00195BD0">
                      <w:pPr>
                        <w:jc w:val="center"/>
                      </w:pPr>
                      <w:r>
                        <w:t>5 pav. Vaflinių saldainių gamybos proceso medžiagų balansas, vnt./metus.</w:t>
                      </w:r>
                    </w:p>
                    <w:p w:rsidR="00B905E1" w:rsidRDefault="00195BD0"/>
                  </w:sdtContent>
                </w:sdt>
                <w:sdt>
                  <w:sdtPr>
                    <w:alias w:val="22 p."/>
                    <w:tag w:val="part_014ae7ce32614e7788a25906cd0e665c"/>
                    <w:id w:val="-1915312119"/>
                    <w:lock w:val="sdtLocked"/>
                  </w:sdtPr>
                  <w:sdtContent>
                    <w:p w:rsidR="00B905E1" w:rsidRDefault="00195BD0">
                      <w:pPr>
                        <w:ind w:firstLine="567"/>
                        <w:jc w:val="both"/>
                      </w:pPr>
                      <w:sdt>
                        <w:sdtPr>
                          <w:alias w:val="Numeris"/>
                          <w:tag w:val="nr_014ae7ce32614e7788a25906cd0e665c"/>
                          <w:id w:val="856394533"/>
                          <w:lock w:val="sdtLocked"/>
                        </w:sdtPr>
                        <w:sdtContent>
                          <w:r>
                            <w:t>22</w:t>
                          </w:r>
                        </w:sdtContent>
                      </w:sdt>
                      <w:r>
                        <w:t>. Pagalbinės veiklos (dažymo purškimo būdu) medžiagų balanso pavyzdys:</w:t>
                      </w:r>
                    </w:p>
                    <w:p w:rsidR="00B905E1" w:rsidRDefault="00195BD0">
                      <w:pPr>
                        <w:ind w:firstLine="567"/>
                        <w:jc w:val="both"/>
                      </w:pPr>
                      <w:r>
                        <w:t>Įrenginyje pagalbinėje veikloje sunaudota 0,045 t grunto GF-021, 0,07 t emalio PF-115, 0,05 t skiediklio Nr. 646, neįskaitant pakuotės svorio.</w:t>
                      </w:r>
                    </w:p>
                    <w:p w:rsidR="00B905E1" w:rsidRDefault="00195BD0">
                      <w:pPr>
                        <w:ind w:firstLine="567"/>
                        <w:jc w:val="both"/>
                      </w:pPr>
                      <w:r>
                        <w:t>Atliekų tvarkytojams per metus buvo perduota apie 14 kg grunto, emalio ir skiediklio pakuotės, pašluosčių atliekų. Nedidelė dalis grunto ir emalio taip pat pasiliko pakuotėje: iki 2 proc. nuo pakuotės turinio.</w:t>
                      </w:r>
                    </w:p>
                    <w:p w:rsidR="00B905E1" w:rsidRDefault="00195BD0">
                      <w:pPr>
                        <w:ind w:firstLine="567"/>
                        <w:jc w:val="both"/>
                      </w:pPr>
                      <w:r>
                        <w:t>Iš emalio saugos duomenų lapų randame, kad jis susideda iš 55 proc. sausos liekanos, iki 22,5 proc. LOJ bei iki 22,5 proc. ksilolo. Grunte ksilolo – iki 22,9 proc., LOJ – iki 22,9 proc., sausa liekana sudaro 54,2 proc. Iki 10 proc. sausos liekanos patenka į aplinkos orą.</w:t>
                      </w:r>
                    </w:p>
                    <w:p w:rsidR="00B905E1" w:rsidRDefault="00195BD0">
                      <w:pPr>
                        <w:ind w:firstLine="567"/>
                        <w:jc w:val="both"/>
                      </w:pPr>
                      <w:r>
                        <w:t>Skiediklyje yra 7 proc. acetono, 10 proc. butanolio, 10 proc. butilacetato, 15 proc. etanolio, 8 proc. etilcelozolvo, 50 proc. toluolo. Visos šios medžiagos patenka į aplinkos orą.</w:t>
                      </w:r>
                    </w:p>
                    <w:p w:rsidR="00B905E1" w:rsidRDefault="00195BD0">
                      <w:pPr>
                        <w:ind w:firstLine="567"/>
                        <w:jc w:val="both"/>
                      </w:pPr>
                      <w:r>
                        <w:t>Apskaičiuojama, kiek grunto ir emalio liks pakuotėje:</w:t>
                      </w:r>
                    </w:p>
                    <w:sdt>
                      <w:sdtPr>
                        <w:alias w:val="22 p. 1 pp."/>
                        <w:tag w:val="part_5ca6445848224eb28ec730baf5ab7963"/>
                        <w:id w:val="1865713553"/>
                        <w:lock w:val="sdtLocked"/>
                      </w:sdtPr>
                      <w:sdtContent>
                        <w:p w:rsidR="00B905E1" w:rsidRDefault="00195BD0">
                          <w:pPr>
                            <w:ind w:firstLine="567"/>
                            <w:jc w:val="both"/>
                          </w:pPr>
                          <w:sdt>
                            <w:sdtPr>
                              <w:alias w:val="Numeris"/>
                              <w:tag w:val="nr_5ca6445848224eb28ec730baf5ab7963"/>
                              <w:id w:val="2041012686"/>
                              <w:lock w:val="sdtLocked"/>
                            </w:sdtPr>
                            <w:sdtContent>
                              <w:r>
                                <w:t>1</w:t>
                              </w:r>
                            </w:sdtContent>
                          </w:sdt>
                          <w:r>
                            <w:t>) kietosios dalelės nuo emalio: 0,07 t/m. x 2 proc. = 0,0014 t/m;</w:t>
                          </w:r>
                        </w:p>
                      </w:sdtContent>
                    </w:sdt>
                    <w:sdt>
                      <w:sdtPr>
                        <w:alias w:val="22 p. 2 pp."/>
                        <w:tag w:val="part_4f745b62230c452ebbc3b49d77f16c6c"/>
                        <w:id w:val="-607352201"/>
                        <w:lock w:val="sdtLocked"/>
                      </w:sdtPr>
                      <w:sdtContent>
                        <w:p w:rsidR="00B905E1" w:rsidRDefault="00195BD0">
                          <w:pPr>
                            <w:ind w:firstLine="567"/>
                            <w:jc w:val="both"/>
                          </w:pPr>
                          <w:sdt>
                            <w:sdtPr>
                              <w:alias w:val="Numeris"/>
                              <w:tag w:val="nr_4f745b62230c452ebbc3b49d77f16c6c"/>
                              <w:id w:val="571704150"/>
                              <w:lock w:val="sdtLocked"/>
                            </w:sdtPr>
                            <w:sdtContent>
                              <w:r>
                                <w:t>2</w:t>
                              </w:r>
                            </w:sdtContent>
                          </w:sdt>
                          <w:r>
                            <w:t>) kietosios dalelės nuo grunto: 0,045 t/m. x 2 proc. = 0,0009 t/m.</w:t>
                          </w:r>
                        </w:p>
                        <w:p w:rsidR="00B905E1" w:rsidRDefault="00195BD0">
                          <w:pPr>
                            <w:ind w:firstLine="567"/>
                            <w:jc w:val="both"/>
                          </w:pPr>
                          <w:r>
                            <w:t>Apskaičiuojama, kiek teršalų pateko į aplinkos orą, naudojant gruntą ir emalį. Kadangi 2 proc. liekanų gali sudaryti tik kietosios dalelės, vertinant kietųjų dalelių išmetimus į aplinkos orą, atimame 2 proc.:</w:t>
                          </w:r>
                        </w:p>
                      </w:sdtContent>
                    </w:sdt>
                    <w:sdt>
                      <w:sdtPr>
                        <w:alias w:val="22 p. 1 pp."/>
                        <w:tag w:val="part_9776891beeb641a1961040e93dcecf9f"/>
                        <w:id w:val="-271941547"/>
                        <w:lock w:val="sdtLocked"/>
                      </w:sdtPr>
                      <w:sdtContent>
                        <w:p w:rsidR="00B905E1" w:rsidRDefault="00195BD0">
                          <w:pPr>
                            <w:ind w:firstLine="567"/>
                            <w:jc w:val="both"/>
                          </w:pPr>
                          <w:sdt>
                            <w:sdtPr>
                              <w:alias w:val="Numeris"/>
                              <w:tag w:val="nr_9776891beeb641a1961040e93dcecf9f"/>
                              <w:id w:val="1531382386"/>
                              <w:lock w:val="sdtLocked"/>
                            </w:sdtPr>
                            <w:sdtContent>
                              <w:r>
                                <w:t>1</w:t>
                              </w:r>
                            </w:sdtContent>
                          </w:sdt>
                          <w:r>
                            <w:t>) kietosios dalelės nuo emalio: [0,07 t/m. x 55 proc. – 0,0014 t/m.] x 10 proc. = 0,004 t/m;</w:t>
                          </w:r>
                        </w:p>
                      </w:sdtContent>
                    </w:sdt>
                    <w:sdt>
                      <w:sdtPr>
                        <w:alias w:val="22 p. 2 pp."/>
                        <w:tag w:val="part_f55936afed36422899febafebf4cc33a"/>
                        <w:id w:val="-1931347670"/>
                        <w:lock w:val="sdtLocked"/>
                      </w:sdtPr>
                      <w:sdtContent>
                        <w:p w:rsidR="00B905E1" w:rsidRDefault="00195BD0">
                          <w:pPr>
                            <w:ind w:firstLine="567"/>
                            <w:jc w:val="both"/>
                          </w:pPr>
                          <w:sdt>
                            <w:sdtPr>
                              <w:alias w:val="Numeris"/>
                              <w:tag w:val="nr_f55936afed36422899febafebf4cc33a"/>
                              <w:id w:val="-1430419991"/>
                              <w:lock w:val="sdtLocked"/>
                            </w:sdtPr>
                            <w:sdtContent>
                              <w:r>
                                <w:t>2</w:t>
                              </w:r>
                            </w:sdtContent>
                          </w:sdt>
                          <w:r>
                            <w:t>) kietosios dalelės nuo grunto: [0,045 t/m. x 54,2 proc. – 0,0009 t/m.] x 10 proc. = 0,002 t/m;</w:t>
                          </w:r>
                        </w:p>
                      </w:sdtContent>
                    </w:sdt>
                    <w:sdt>
                      <w:sdtPr>
                        <w:alias w:val="22 p. 3 pp."/>
                        <w:tag w:val="part_25a856afba6d4e90a20cefa59f2d4b77"/>
                        <w:id w:val="904421215"/>
                        <w:lock w:val="sdtLocked"/>
                      </w:sdtPr>
                      <w:sdtContent>
                        <w:p w:rsidR="00B905E1" w:rsidRDefault="00195BD0">
                          <w:pPr>
                            <w:ind w:firstLine="567"/>
                            <w:jc w:val="both"/>
                          </w:pPr>
                          <w:sdt>
                            <w:sdtPr>
                              <w:alias w:val="Numeris"/>
                              <w:tag w:val="nr_25a856afba6d4e90a20cefa59f2d4b77"/>
                              <w:id w:val="1017960223"/>
                              <w:lock w:val="sdtLocked"/>
                            </w:sdtPr>
                            <w:sdtContent>
                              <w:r>
                                <w:t>3</w:t>
                              </w:r>
                            </w:sdtContent>
                          </w:sdt>
                          <w:r>
                            <w:t>) LOJ, naudojant emalį: 0,07 t/m. x 22,5 proc. = 0,016 t/m;</w:t>
                          </w:r>
                        </w:p>
                      </w:sdtContent>
                    </w:sdt>
                    <w:sdt>
                      <w:sdtPr>
                        <w:alias w:val="22 p. 4 pp."/>
                        <w:tag w:val="part_f6b559892ba948cbbbac1b2cb0306aef"/>
                        <w:id w:val="-755131021"/>
                        <w:lock w:val="sdtLocked"/>
                      </w:sdtPr>
                      <w:sdtContent>
                        <w:p w:rsidR="00B905E1" w:rsidRDefault="00195BD0">
                          <w:pPr>
                            <w:ind w:firstLine="567"/>
                            <w:jc w:val="both"/>
                          </w:pPr>
                          <w:sdt>
                            <w:sdtPr>
                              <w:alias w:val="Numeris"/>
                              <w:tag w:val="nr_f6b559892ba948cbbbac1b2cb0306aef"/>
                              <w:id w:val="528457183"/>
                              <w:lock w:val="sdtLocked"/>
                            </w:sdtPr>
                            <w:sdtContent>
                              <w:r>
                                <w:t>4</w:t>
                              </w:r>
                            </w:sdtContent>
                          </w:sdt>
                          <w:r>
                            <w:t>) LOJ, naudojant gruntą: 0,045 t/m. x 22,9 proc. = 0,010 t/m;</w:t>
                          </w:r>
                        </w:p>
                      </w:sdtContent>
                    </w:sdt>
                    <w:sdt>
                      <w:sdtPr>
                        <w:alias w:val="22 p. 5 pp."/>
                        <w:tag w:val="part_0343d944dce54204bc94fdb0ad0ba946"/>
                        <w:id w:val="-331616675"/>
                        <w:lock w:val="sdtLocked"/>
                      </w:sdtPr>
                      <w:sdtContent>
                        <w:p w:rsidR="00B905E1" w:rsidRDefault="00195BD0">
                          <w:pPr>
                            <w:ind w:firstLine="567"/>
                            <w:jc w:val="both"/>
                          </w:pPr>
                          <w:sdt>
                            <w:sdtPr>
                              <w:alias w:val="Numeris"/>
                              <w:tag w:val="nr_0343d944dce54204bc94fdb0ad0ba946"/>
                              <w:id w:val="-1688601507"/>
                              <w:lock w:val="sdtLocked"/>
                            </w:sdtPr>
                            <w:sdtContent>
                              <w:r>
                                <w:t>5</w:t>
                              </w:r>
                            </w:sdtContent>
                          </w:sdt>
                          <w:r>
                            <w:t>) ksilolas, naudojant emalį: 0,07 t/m. x 22,5 proc. = 0,016 t/m;</w:t>
                          </w:r>
                        </w:p>
                      </w:sdtContent>
                    </w:sdt>
                    <w:sdt>
                      <w:sdtPr>
                        <w:alias w:val="22 p. 6 pp."/>
                        <w:tag w:val="part_59768df1a7c6499984b665fc1efd45c2"/>
                        <w:id w:val="54054909"/>
                        <w:lock w:val="sdtLocked"/>
                      </w:sdtPr>
                      <w:sdtContent>
                        <w:p w:rsidR="00B905E1" w:rsidRDefault="00195BD0">
                          <w:pPr>
                            <w:ind w:firstLine="567"/>
                            <w:jc w:val="both"/>
                          </w:pPr>
                          <w:sdt>
                            <w:sdtPr>
                              <w:alias w:val="Numeris"/>
                              <w:tag w:val="nr_59768df1a7c6499984b665fc1efd45c2"/>
                              <w:id w:val="-487330310"/>
                              <w:lock w:val="sdtLocked"/>
                            </w:sdtPr>
                            <w:sdtContent>
                              <w:r>
                                <w:t>6</w:t>
                              </w:r>
                            </w:sdtContent>
                          </w:sdt>
                          <w:r>
                            <w:t>) ksilolas, naudojant gruntą: 0,045 t/m. x 22,9 proc. = 0,010 t/m.</w:t>
                          </w:r>
                        </w:p>
                        <w:p w:rsidR="00B905E1" w:rsidRDefault="00B905E1">
                          <w:pPr>
                            <w:jc w:val="both"/>
                          </w:pPr>
                        </w:p>
                        <w:p w:rsidR="00B905E1" w:rsidRDefault="00195BD0">
                          <w:pPr>
                            <w:ind w:firstLine="567"/>
                            <w:jc w:val="both"/>
                          </w:pPr>
                          <w:r>
                            <w:t>Analogiškai apskaičiuojami teršalų į aplinkos orą išmetimai, naudojant skiediklį. Rezultatai pateikti medžiagų balanse 6 pav.</w:t>
                          </w:r>
                        </w:p>
                        <w:p w:rsidR="00B905E1" w:rsidRDefault="00B905E1">
                          <w:pPr>
                            <w:jc w:val="both"/>
                          </w:pPr>
                        </w:p>
                        <w:p w:rsidR="00B905E1" w:rsidRDefault="00195BD0">
                          <w:pPr>
                            <w:jc w:val="center"/>
                          </w:pPr>
                          <w:r>
                            <w:rPr>
                              <w:noProof/>
                              <w:lang w:eastAsia="lt-LT"/>
                            </w:rPr>
                            <w:drawing>
                              <wp:inline distT="0" distB="0" distL="0" distR="0" wp14:anchorId="16BD0D6A" wp14:editId="6DB85E44">
                                <wp:extent cx="5267325" cy="2533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67325" cy="2533650"/>
                                        </a:xfrm>
                                        <a:prstGeom prst="rect">
                                          <a:avLst/>
                                        </a:prstGeom>
                                        <a:noFill/>
                                        <a:ln>
                                          <a:noFill/>
                                        </a:ln>
                                      </pic:spPr>
                                    </pic:pic>
                                  </a:graphicData>
                                </a:graphic>
                              </wp:inline>
                            </w:drawing>
                          </w:r>
                        </w:p>
                        <w:p w:rsidR="00B905E1" w:rsidRDefault="00195BD0">
                          <w:pPr>
                            <w:jc w:val="center"/>
                            <w:rPr>
                              <w:vanish/>
                            </w:rPr>
                          </w:pPr>
                          <w:r>
                            <w:rPr>
                              <w:vanish/>
                            </w:rPr>
                            <w:t>(pav.)</w:t>
                          </w:r>
                        </w:p>
                        <w:p w:rsidR="00B905E1" w:rsidRDefault="00B905E1"/>
                        <w:p w:rsidR="00B905E1" w:rsidRDefault="00195BD0">
                          <w:pPr>
                            <w:jc w:val="center"/>
                          </w:pPr>
                          <w:r>
                            <w:t xml:space="preserve">6 pav. Dažymo (purškimo būdu) proceso medžiagų balansas, vnt./metus. </w:t>
                          </w:r>
                        </w:p>
                        <w:p w:rsidR="00B905E1" w:rsidRDefault="00195BD0"/>
                      </w:sdtContent>
                    </w:sdt>
                  </w:sdtContent>
                </w:sdt>
                <w:sdt>
                  <w:sdtPr>
                    <w:alias w:val="23 p."/>
                    <w:tag w:val="part_2f5b0c11528c4316bb9c8071a87b69ff"/>
                    <w:id w:val="-1086999350"/>
                    <w:lock w:val="sdtLocked"/>
                  </w:sdtPr>
                  <w:sdtContent>
                    <w:p w:rsidR="00B905E1" w:rsidRDefault="00195BD0">
                      <w:pPr>
                        <w:ind w:firstLine="567"/>
                        <w:jc w:val="both"/>
                      </w:pPr>
                      <w:sdt>
                        <w:sdtPr>
                          <w:alias w:val="Numeris"/>
                          <w:tag w:val="nr_2f5b0c11528c4316bb9c8071a87b69ff"/>
                          <w:id w:val="-1087002628"/>
                          <w:lock w:val="sdtLocked"/>
                        </w:sdtPr>
                        <w:sdtContent>
                          <w:r>
                            <w:t>23</w:t>
                          </w:r>
                        </w:sdtContent>
                      </w:sdt>
                      <w:r>
                        <w:t>. Kuro ir energijos balanso pavyzdys:</w:t>
                      </w:r>
                    </w:p>
                    <w:p w:rsidR="00B905E1" w:rsidRDefault="00B905E1"/>
                    <w:p w:rsidR="00B905E1" w:rsidRDefault="00195BD0">
                      <w:pPr>
                        <w:jc w:val="center"/>
                      </w:pPr>
                      <w:r>
                        <w:rPr>
                          <w:noProof/>
                          <w:lang w:eastAsia="lt-LT"/>
                        </w:rPr>
                        <w:drawing>
                          <wp:inline distT="0" distB="0" distL="0" distR="0" wp14:anchorId="550550D6" wp14:editId="47FAFE6E">
                            <wp:extent cx="5362575" cy="1219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62575" cy="1219200"/>
                                    </a:xfrm>
                                    <a:prstGeom prst="rect">
                                      <a:avLst/>
                                    </a:prstGeom>
                                    <a:noFill/>
                                    <a:ln>
                                      <a:noFill/>
                                    </a:ln>
                                  </pic:spPr>
                                </pic:pic>
                              </a:graphicData>
                            </a:graphic>
                          </wp:inline>
                        </w:drawing>
                      </w:r>
                    </w:p>
                    <w:p w:rsidR="00B905E1" w:rsidRDefault="00195BD0">
                      <w:pPr>
                        <w:jc w:val="center"/>
                        <w:rPr>
                          <w:vanish/>
                        </w:rPr>
                      </w:pPr>
                      <w:r>
                        <w:rPr>
                          <w:vanish/>
                        </w:rPr>
                        <w:t>(pav.)</w:t>
                      </w:r>
                    </w:p>
                    <w:p w:rsidR="00B905E1" w:rsidRDefault="00B905E1"/>
                    <w:p w:rsidR="00B905E1" w:rsidRDefault="00195BD0">
                      <w:pPr>
                        <w:jc w:val="center"/>
                      </w:pPr>
                      <w:r>
                        <w:t>7 pav. Kuro ir energijos balansas kurą deginančiame įrenginyje (KDĮ), vnt./metus.</w:t>
                      </w:r>
                    </w:p>
                    <w:p w:rsidR="00B905E1" w:rsidRDefault="00B905E1"/>
                    <w:p w:rsidR="00B905E1" w:rsidRDefault="00195BD0">
                      <w:pPr>
                        <w:ind w:firstLine="567"/>
                        <w:jc w:val="both"/>
                      </w:pPr>
                      <w:r>
                        <w:t>Medžiagų ir energijos balanso sudarymas kurą deginančiame įrenginyje yra daug sudėtingesnis, kadangi tarp medžiagų vyksta cheminė reakcija ir kuras transformuojasi į energiją. Pavyzdžiui, degant kurui, vyksta cheminė reakcija, kurios metu kuras transformuojasi į energiją, susidaro nuostoliai dėl kuro nepilno cheminio ir (ar) mechaninio sudegimo, dalis teršalų išmetama į aplinkos orą, dalis sugaudoma oro valymo įrenginiuose, susidaro pelenų ir šlako atliekos).</w:t>
                      </w:r>
                    </w:p>
                    <w:p w:rsidR="00B905E1" w:rsidRDefault="00195BD0">
                      <w:pPr>
                        <w:ind w:firstLine="567"/>
                        <w:jc w:val="both"/>
                      </w:pPr>
                      <w:r>
                        <w:t xml:space="preserve">Į aplinkos orą išmetamų teršalų kiekis (t/m.) apskaičiuojamas naudojant skaičiavimo metodikų sąraše, patvirtintame Lietuvos Respublikos aplinkos ministro 1999 m. gruodžio 13 d. įsakymu Nr. 395 „Dėl į atmosferą išmetamo teršalų kiekio apskaičiavimo metodikų sąrašo patvirtinimo ir apmokestinamų teršalų kiekio nustatymo asmenims, kurie netvarko privalomosios teršalų išmetimo į aplinką apskaitos“ (Žin., 1999, Nr. </w:t>
                      </w:r>
                      <w:hyperlink r:id="rId32" w:tgtFrame="_blank" w:history="1">
                        <w:r>
                          <w:rPr>
                            <w:color w:val="0000FF" w:themeColor="hyperlink"/>
                            <w:u w:val="single"/>
                          </w:rPr>
                          <w:t>108-3159</w:t>
                        </w:r>
                      </w:hyperlink>
                      <w:r>
                        <w:t>; 2005, Nr. 92-3442), pateiktas metodikas. Kuro ir energijos balanso sudarymui imami praėjusių metų duomenys iš Valstybinės statistinės ataskaitos „Forma Nr. 2 – Atmosfera“.</w:t>
                      </w:r>
                    </w:p>
                    <w:p w:rsidR="00B905E1" w:rsidRDefault="00195BD0">
                      <w:pPr>
                        <w:ind w:firstLine="567"/>
                        <w:jc w:val="both"/>
                      </w:pPr>
                      <w:r>
                        <w:t>Nelygybė energijos balanso lygtyje gali susidaryti ne tik dėl nuostolių pačiame gamybos procese, pvz., daugiausia šiluminės energijos prarandama tiekimo į technologinius procesus metu: termofikacinio vandens nuotoliai tinkluose, šilumos nuostoliai dėl blogos vamzdynų izoliacijos ir pan. Vadinasi, tokio balanso sudarymo metu gali būti nustatytos įrenginyje esamos energijos neefektyvios gamybos, tiekimo ir vartojimo problemos.</w:t>
                      </w:r>
                    </w:p>
                    <w:p w:rsidR="00B905E1" w:rsidRDefault="00195BD0">
                      <w:pPr>
                        <w:jc w:val="both"/>
                      </w:pPr>
                    </w:p>
                  </w:sdtContent>
                </w:sdt>
              </w:sdtContent>
            </w:sdt>
            <w:sdt>
              <w:sdtPr>
                <w:alias w:val="skirsnis"/>
                <w:tag w:val="part_196292f03f5d4a0ba360a466b8ea85ae"/>
                <w:id w:val="-852947485"/>
                <w:lock w:val="sdtLocked"/>
              </w:sdtPr>
              <w:sdtContent>
                <w:p w:rsidR="00B905E1" w:rsidRDefault="00195BD0">
                  <w:pPr>
                    <w:jc w:val="center"/>
                  </w:pPr>
                  <w:sdt>
                    <w:sdtPr>
                      <w:alias w:val="Pavadinimas"/>
                      <w:tag w:val="title_196292f03f5d4a0ba360a466b8ea85ae"/>
                      <w:id w:val="-1928640379"/>
                      <w:lock w:val="sdtLocked"/>
                    </w:sdtPr>
                    <w:sdtContent>
                      <w:r>
                        <w:t>PLANO II SKYRIUS „APLINKOS APSAUGOS INDIKATORIAI“</w:t>
                      </w:r>
                    </w:sdtContent>
                  </w:sdt>
                </w:p>
                <w:p w:rsidR="00B905E1" w:rsidRDefault="00B905E1"/>
                <w:sdt>
                  <w:sdtPr>
                    <w:alias w:val="24 p."/>
                    <w:tag w:val="part_9d8a96e44e114be781e6f570debbdf58"/>
                    <w:id w:val="-1266914410"/>
                    <w:lock w:val="sdtLocked"/>
                  </w:sdtPr>
                  <w:sdtContent>
                    <w:p w:rsidR="00B905E1" w:rsidRDefault="00195BD0">
                      <w:pPr>
                        <w:ind w:firstLine="567"/>
                        <w:jc w:val="both"/>
                      </w:pPr>
                      <w:sdt>
                        <w:sdtPr>
                          <w:alias w:val="Numeris"/>
                          <w:tag w:val="nr_9d8a96e44e114be781e6f570debbdf58"/>
                          <w:id w:val="2080093550"/>
                          <w:lock w:val="sdtLocked"/>
                        </w:sdtPr>
                        <w:sdtContent>
                          <w:r>
                            <w:t>24</w:t>
                          </w:r>
                        </w:sdtContent>
                      </w:sdt>
                      <w:r>
                        <w:t>. Plano II skyriuje nustatomi aplinkos apsaugos indikatoriai, kurie taikomi įvertinti įrenginio ar atskiro proceso aplinkos apsaugos veiksmingumą bei pateikti informaciją sprendimams priimti. Indikatoriai padeda parodyti aplinkos apsaugos būklės kitimą laike.</w:t>
                      </w:r>
                    </w:p>
                  </w:sdtContent>
                </w:sdt>
                <w:sdt>
                  <w:sdtPr>
                    <w:alias w:val="25 p."/>
                    <w:tag w:val="part_af8b96667e1f4088a1a009fa48f010ec"/>
                    <w:id w:val="284323388"/>
                    <w:lock w:val="sdtLocked"/>
                  </w:sdtPr>
                  <w:sdtContent>
                    <w:p w:rsidR="00B905E1" w:rsidRDefault="00195BD0">
                      <w:pPr>
                        <w:ind w:firstLine="567"/>
                        <w:jc w:val="both"/>
                      </w:pPr>
                      <w:sdt>
                        <w:sdtPr>
                          <w:alias w:val="Numeris"/>
                          <w:tag w:val="nr_af8b96667e1f4088a1a009fa48f010ec"/>
                          <w:id w:val="-1540274606"/>
                          <w:lock w:val="sdtLocked"/>
                        </w:sdtPr>
                        <w:sdtContent>
                          <w:r>
                            <w:t>25</w:t>
                          </w:r>
                        </w:sdtContent>
                      </w:sdt>
                      <w:r>
                        <w:t>. Santykinis aplinkos apsaugos indikatorius yra žaliavų, papildomų medžiagų, vandens, energijos tiekimo į įrenginį ar atskirą procesą, susidariusių atliekų, nuotekų, taršos išmetimų su nuotekomis bei į aplinkos orą, nuostolių kiekis, tenkantis pagamintos produkcijos vienetui. Santykiniai aplinkos apsaugos indikatoriai (AAI) apskaičiuojami pagal formulę:</w:t>
                      </w:r>
                    </w:p>
                    <w:p w:rsidR="00B905E1" w:rsidRDefault="00B905E1">
                      <w:pPr>
                        <w:ind w:firstLine="567"/>
                        <w:jc w:val="both"/>
                      </w:pPr>
                    </w:p>
                    <w:p w:rsidR="00B905E1" w:rsidRDefault="00195BD0">
                      <w:pPr>
                        <w:tabs>
                          <w:tab w:val="right" w:pos="7920"/>
                        </w:tabs>
                        <w:ind w:firstLine="567"/>
                        <w:jc w:val="both"/>
                      </w:pPr>
                      <w:r>
                        <w:rPr>
                          <w:i/>
                          <w:iCs/>
                        </w:rPr>
                        <w:t>AAI</w:t>
                      </w:r>
                      <w:r>
                        <w:rPr>
                          <w:i/>
                          <w:iCs/>
                          <w:vertAlign w:val="subscript"/>
                        </w:rPr>
                        <w:t>prieš</w:t>
                      </w:r>
                      <w:r>
                        <w:rPr>
                          <w:i/>
                          <w:iCs/>
                        </w:rPr>
                        <w:t xml:space="preserve"> = Kn</w:t>
                      </w:r>
                      <w:r>
                        <w:rPr>
                          <w:i/>
                          <w:iCs/>
                          <w:vertAlign w:val="subscript"/>
                        </w:rPr>
                        <w:t>prieš</w:t>
                      </w:r>
                      <w:r>
                        <w:rPr>
                          <w:i/>
                          <w:iCs/>
                        </w:rPr>
                        <w:t xml:space="preserve"> / G</w:t>
                      </w:r>
                      <w:r>
                        <w:rPr>
                          <w:i/>
                          <w:iCs/>
                          <w:vertAlign w:val="subscript"/>
                        </w:rPr>
                        <w:t>prieš</w:t>
                      </w:r>
                      <w:r>
                        <w:rPr>
                          <w:i/>
                          <w:iCs/>
                        </w:rPr>
                        <w:t xml:space="preserve">    ir    AAI</w:t>
                      </w:r>
                      <w:r>
                        <w:rPr>
                          <w:i/>
                          <w:iCs/>
                          <w:vertAlign w:val="subscript"/>
                        </w:rPr>
                        <w:t>prieš</w:t>
                      </w:r>
                      <w:r>
                        <w:rPr>
                          <w:i/>
                          <w:iCs/>
                        </w:rPr>
                        <w:t xml:space="preserve"> = Ym</w:t>
                      </w:r>
                      <w:r>
                        <w:rPr>
                          <w:i/>
                          <w:iCs/>
                          <w:vertAlign w:val="subscript"/>
                        </w:rPr>
                        <w:t>prieš</w:t>
                      </w:r>
                      <w:r>
                        <w:rPr>
                          <w:i/>
                          <w:iCs/>
                        </w:rPr>
                        <w:t xml:space="preserve"> / G</w:t>
                      </w:r>
                      <w:r>
                        <w:rPr>
                          <w:i/>
                          <w:iCs/>
                          <w:vertAlign w:val="subscript"/>
                        </w:rPr>
                        <w:t>prieš</w:t>
                      </w:r>
                      <w:r>
                        <w:rPr>
                          <w:i/>
                          <w:iCs/>
                        </w:rPr>
                        <w:t xml:space="preserve">, </w:t>
                      </w:r>
                      <w:r>
                        <w:rPr>
                          <w:i/>
                          <w:iCs/>
                        </w:rPr>
                        <w:tab/>
                      </w:r>
                      <w:r>
                        <w:t>(1.8)</w:t>
                      </w:r>
                    </w:p>
                    <w:p w:rsidR="00B905E1" w:rsidRDefault="00B905E1">
                      <w:pPr>
                        <w:tabs>
                          <w:tab w:val="right" w:pos="7920"/>
                        </w:tabs>
                        <w:ind w:firstLine="567"/>
                        <w:jc w:val="both"/>
                      </w:pPr>
                    </w:p>
                    <w:p w:rsidR="00B905E1" w:rsidRDefault="00195BD0">
                      <w:pPr>
                        <w:tabs>
                          <w:tab w:val="right" w:pos="7920"/>
                        </w:tabs>
                        <w:ind w:firstLine="567"/>
                        <w:jc w:val="both"/>
                      </w:pPr>
                      <w:r>
                        <w:rPr>
                          <w:i/>
                          <w:iCs/>
                        </w:rPr>
                        <w:t>AAI</w:t>
                      </w:r>
                      <w:r>
                        <w:rPr>
                          <w:i/>
                          <w:iCs/>
                          <w:vertAlign w:val="subscript"/>
                        </w:rPr>
                        <w:t>po planas</w:t>
                      </w:r>
                      <w:r>
                        <w:rPr>
                          <w:i/>
                          <w:iCs/>
                        </w:rPr>
                        <w:t xml:space="preserve"> = Kn</w:t>
                      </w:r>
                      <w:r>
                        <w:rPr>
                          <w:i/>
                          <w:iCs/>
                          <w:vertAlign w:val="subscript"/>
                        </w:rPr>
                        <w:t xml:space="preserve">po </w:t>
                      </w:r>
                      <w:r>
                        <w:rPr>
                          <w:i/>
                          <w:iCs/>
                        </w:rPr>
                        <w:t>/ G</w:t>
                      </w:r>
                      <w:r>
                        <w:rPr>
                          <w:i/>
                          <w:iCs/>
                          <w:vertAlign w:val="subscript"/>
                        </w:rPr>
                        <w:t>po</w:t>
                      </w:r>
                      <w:r>
                        <w:rPr>
                          <w:i/>
                          <w:iCs/>
                        </w:rPr>
                        <w:t xml:space="preserve">    ir    AAI</w:t>
                      </w:r>
                      <w:r>
                        <w:rPr>
                          <w:i/>
                          <w:iCs/>
                          <w:vertAlign w:val="subscript"/>
                        </w:rPr>
                        <w:t>po planas</w:t>
                      </w:r>
                      <w:r>
                        <w:rPr>
                          <w:i/>
                          <w:iCs/>
                        </w:rPr>
                        <w:t xml:space="preserve"> = Ym</w:t>
                      </w:r>
                      <w:r>
                        <w:rPr>
                          <w:i/>
                          <w:iCs/>
                          <w:vertAlign w:val="subscript"/>
                        </w:rPr>
                        <w:t xml:space="preserve">po </w:t>
                      </w:r>
                      <w:r>
                        <w:rPr>
                          <w:i/>
                          <w:iCs/>
                        </w:rPr>
                        <w:t>/ G</w:t>
                      </w:r>
                      <w:r>
                        <w:rPr>
                          <w:i/>
                          <w:iCs/>
                          <w:vertAlign w:val="subscript"/>
                        </w:rPr>
                        <w:t>po</w:t>
                      </w:r>
                      <w:r>
                        <w:rPr>
                          <w:i/>
                          <w:iCs/>
                        </w:rPr>
                        <w:t xml:space="preserve"> </w:t>
                      </w:r>
                      <w:r>
                        <w:rPr>
                          <w:i/>
                          <w:iCs/>
                        </w:rPr>
                        <w:tab/>
                      </w:r>
                      <w:r>
                        <w:t>(1.9)</w:t>
                      </w:r>
                    </w:p>
                    <w:p w:rsidR="00B905E1" w:rsidRDefault="00B905E1">
                      <w:pPr>
                        <w:ind w:firstLine="567"/>
                        <w:jc w:val="both"/>
                        <w:rPr>
                          <w:iCs/>
                        </w:rPr>
                      </w:pPr>
                    </w:p>
                    <w:p w:rsidR="00B905E1" w:rsidRDefault="00195BD0">
                      <w:pPr>
                        <w:ind w:firstLine="567"/>
                        <w:jc w:val="both"/>
                        <w:rPr>
                          <w:i/>
                          <w:iCs/>
                        </w:rPr>
                      </w:pPr>
                      <w:r>
                        <w:rPr>
                          <w:i/>
                          <w:iCs/>
                        </w:rPr>
                        <w:t>kur</w:t>
                      </w:r>
                    </w:p>
                    <w:p w:rsidR="00B905E1" w:rsidRDefault="00195BD0">
                      <w:pPr>
                        <w:ind w:firstLine="567"/>
                        <w:jc w:val="both"/>
                      </w:pPr>
                      <w:r>
                        <w:t>AAI</w:t>
                      </w:r>
                      <w:r>
                        <w:rPr>
                          <w:vertAlign w:val="subscript"/>
                        </w:rPr>
                        <w:t>prieš</w:t>
                      </w:r>
                      <w:r>
                        <w:t xml:space="preserve"> – aplinkos apsaugos indikatorius prieš priemonės įdiegimą (tuo metu, kada veiklos vykdytojas rengia Planą ir jo įgyvendinimo priemones);</w:t>
                      </w:r>
                    </w:p>
                    <w:p w:rsidR="00B905E1" w:rsidRDefault="00195BD0">
                      <w:pPr>
                        <w:ind w:firstLine="567"/>
                        <w:jc w:val="both"/>
                      </w:pPr>
                      <w:r>
                        <w:t>Kn</w:t>
                      </w:r>
                      <w:r>
                        <w:rPr>
                          <w:vertAlign w:val="subscript"/>
                        </w:rPr>
                        <w:t>prieš</w:t>
                      </w:r>
                      <w:r>
                        <w:t xml:space="preserve"> arba Ym</w:t>
                      </w:r>
                      <w:r>
                        <w:rPr>
                          <w:vertAlign w:val="subscript"/>
                        </w:rPr>
                        <w:t>prieš</w:t>
                      </w:r>
                      <w:r>
                        <w:t xml:space="preserve"> – esamų (t. y. prieš priemonės įdiegimą) sunaudotų žaliavų, papildomų medžiagų, energijos, vandens, susidariusių nuotekų, atliekų, taršos (su nuotekomis, į aplinkos orą) srautų kiekybinė išraiška per tam tikrą laiko tarpą, pvz., t/m., m</w:t>
                      </w:r>
                      <w:r>
                        <w:rPr>
                          <w:vertAlign w:val="superscript"/>
                        </w:rPr>
                        <w:t>3</w:t>
                      </w:r>
                      <w:r>
                        <w:t>/m., kWh/m.;</w:t>
                      </w:r>
                    </w:p>
                    <w:p w:rsidR="00B905E1" w:rsidRDefault="00195BD0">
                      <w:pPr>
                        <w:ind w:firstLine="567"/>
                        <w:jc w:val="both"/>
                      </w:pPr>
                      <w:r>
                        <w:t>G</w:t>
                      </w:r>
                      <w:r>
                        <w:rPr>
                          <w:i/>
                          <w:iCs/>
                          <w:vertAlign w:val="subscript"/>
                        </w:rPr>
                        <w:t>prieš</w:t>
                      </w:r>
                      <w:r>
                        <w:t xml:space="preserve"> – per tam tikrą laiko tarpą įrenginyje gaminamos produkcijos kiekis (pvz., t/m., m</w:t>
                      </w:r>
                      <w:r>
                        <w:rPr>
                          <w:vertAlign w:val="superscript"/>
                        </w:rPr>
                        <w:t>3</w:t>
                      </w:r>
                      <w:r>
                        <w:t>/m., kWh/m.);</w:t>
                      </w:r>
                    </w:p>
                    <w:p w:rsidR="00B905E1" w:rsidRDefault="00195BD0">
                      <w:pPr>
                        <w:ind w:firstLine="567"/>
                        <w:jc w:val="both"/>
                      </w:pPr>
                      <w:r>
                        <w:t>AAI</w:t>
                      </w:r>
                      <w:r>
                        <w:rPr>
                          <w:vertAlign w:val="subscript"/>
                        </w:rPr>
                        <w:t>po planas</w:t>
                      </w:r>
                      <w:r>
                        <w:t xml:space="preserve"> – planuojamas aplinkos apsaugos indikatorius, įgyvendinus Plano priemonę;</w:t>
                      </w:r>
                    </w:p>
                    <w:p w:rsidR="00B905E1" w:rsidRDefault="00195BD0">
                      <w:pPr>
                        <w:ind w:firstLine="567"/>
                        <w:jc w:val="both"/>
                      </w:pPr>
                      <w:r>
                        <w:t>Kn</w:t>
                      </w:r>
                      <w:r>
                        <w:rPr>
                          <w:vertAlign w:val="subscript"/>
                        </w:rPr>
                        <w:t>po</w:t>
                      </w:r>
                      <w:r>
                        <w:t xml:space="preserve"> arba Ym</w:t>
                      </w:r>
                      <w:r>
                        <w:rPr>
                          <w:vertAlign w:val="subscript"/>
                        </w:rPr>
                        <w:t>po</w:t>
                      </w:r>
                      <w:r>
                        <w:t xml:space="preserve"> – planuojamų sunaudoti žaliavų, papildomų medžiagų, energijos, vandens, susidarysiančių nuotekų, atliekų, teršalų (išleistų su nuotekomis ir į aplinkos orą) srautų kiekybinė išraiška per tam tikrą laiko tarpą, pvz., t/m., m</w:t>
                      </w:r>
                      <w:r>
                        <w:rPr>
                          <w:vertAlign w:val="superscript"/>
                        </w:rPr>
                        <w:t>3</w:t>
                      </w:r>
                      <w:r>
                        <w:t>/m., kWh/m.;</w:t>
                      </w:r>
                    </w:p>
                    <w:p w:rsidR="00B905E1" w:rsidRDefault="00195BD0">
                      <w:pPr>
                        <w:ind w:firstLine="567"/>
                        <w:jc w:val="both"/>
                      </w:pPr>
                      <w:r>
                        <w:t>G</w:t>
                      </w:r>
                      <w:r>
                        <w:rPr>
                          <w:vertAlign w:val="subscript"/>
                        </w:rPr>
                        <w:t>po</w:t>
                      </w:r>
                      <w:r>
                        <w:t xml:space="preserve"> – planuojamas įrenginyje gaminti produkcijos kiekis (pvz., t/m., m</w:t>
                      </w:r>
                      <w:r>
                        <w:rPr>
                          <w:vertAlign w:val="superscript"/>
                        </w:rPr>
                        <w:t>3</w:t>
                      </w:r>
                      <w:r>
                        <w:t>/m., kWh/m.).</w:t>
                      </w:r>
                    </w:p>
                    <w:p w:rsidR="00B905E1" w:rsidRDefault="00195BD0">
                      <w:pPr>
                        <w:ind w:firstLine="567"/>
                        <w:jc w:val="both"/>
                      </w:pPr>
                    </w:p>
                  </w:sdtContent>
                </w:sdt>
                <w:sdt>
                  <w:sdtPr>
                    <w:alias w:val="26 p."/>
                    <w:tag w:val="part_aea5af9c4c6d46e4ab62ae11b5d2d140"/>
                    <w:id w:val="1014489962"/>
                    <w:lock w:val="sdtLocked"/>
                  </w:sdtPr>
                  <w:sdtContent>
                    <w:p w:rsidR="00B905E1" w:rsidRDefault="00195BD0">
                      <w:pPr>
                        <w:ind w:firstLine="567"/>
                        <w:jc w:val="both"/>
                      </w:pPr>
                      <w:sdt>
                        <w:sdtPr>
                          <w:alias w:val="Numeris"/>
                          <w:tag w:val="nr_aea5af9c4c6d46e4ab62ae11b5d2d140"/>
                          <w:id w:val="1033854809"/>
                          <w:lock w:val="sdtLocked"/>
                        </w:sdtPr>
                        <w:sdtContent>
                          <w:r>
                            <w:t>26</w:t>
                          </w:r>
                        </w:sdtContent>
                      </w:sdt>
                      <w:r>
                        <w:t>. Teršalų koncentracijos (pvz., oro ir nuotekų teršalų, mg/Nm</w:t>
                      </w:r>
                      <w:r>
                        <w:rPr>
                          <w:vertAlign w:val="superscript"/>
                        </w:rPr>
                        <w:t>3</w:t>
                      </w:r>
                      <w:r>
                        <w:t>, mg/l) neperskaičiuojamos produkcijos vienetui, nes jos yra įrenginio santykiniai aplinkos apsaugos indikatoriai.</w:t>
                      </w:r>
                    </w:p>
                  </w:sdtContent>
                </w:sdt>
                <w:sdt>
                  <w:sdtPr>
                    <w:alias w:val="27 p."/>
                    <w:tag w:val="part_11b34d449a4a4757a029189ea8ef91cc"/>
                    <w:id w:val="-1164936954"/>
                    <w:lock w:val="sdtLocked"/>
                  </w:sdtPr>
                  <w:sdtContent>
                    <w:p w:rsidR="00B905E1" w:rsidRDefault="00195BD0">
                      <w:pPr>
                        <w:ind w:firstLine="567"/>
                        <w:jc w:val="both"/>
                      </w:pPr>
                      <w:sdt>
                        <w:sdtPr>
                          <w:alias w:val="Numeris"/>
                          <w:tag w:val="nr_11b34d449a4a4757a029189ea8ef91cc"/>
                          <w:id w:val="1371499074"/>
                          <w:lock w:val="sdtLocked"/>
                        </w:sdtPr>
                        <w:sdtContent>
                          <w:r>
                            <w:t>27</w:t>
                          </w:r>
                        </w:sdtContent>
                      </w:sdt>
                      <w:r>
                        <w:t>. Plano 4 punkto 2 lentelėje, remiantis 1 lentele arba balanso schema, apskaičiuojami santykiniai aplinkos apsaugos indikatoriai.</w:t>
                      </w:r>
                    </w:p>
                  </w:sdtContent>
                </w:sdt>
                <w:sdt>
                  <w:sdtPr>
                    <w:alias w:val="28 p."/>
                    <w:tag w:val="part_b765a11a8b264e248bcf99700b99a3d8"/>
                    <w:id w:val="817700702"/>
                    <w:lock w:val="sdtLocked"/>
                  </w:sdtPr>
                  <w:sdtContent>
                    <w:p w:rsidR="00B905E1" w:rsidRDefault="00195BD0">
                      <w:pPr>
                        <w:ind w:firstLine="567"/>
                        <w:jc w:val="both"/>
                      </w:pPr>
                      <w:sdt>
                        <w:sdtPr>
                          <w:alias w:val="Numeris"/>
                          <w:tag w:val="nr_b765a11a8b264e248bcf99700b99a3d8"/>
                          <w:id w:val="786232700"/>
                          <w:lock w:val="sdtLocked"/>
                        </w:sdtPr>
                        <w:sdtContent>
                          <w:r>
                            <w:t>28</w:t>
                          </w:r>
                        </w:sdtContent>
                      </w:sdt>
                      <w:r>
                        <w:t>. Plano 2 lentelės „Įrenginio ar proceso aplinkos apsaugos indikatoriai“ pildymas:</w:t>
                      </w:r>
                    </w:p>
                    <w:sdt>
                      <w:sdtPr>
                        <w:alias w:val="28.1 p."/>
                        <w:tag w:val="part_85173b45917345aeb1577f123298c62c"/>
                        <w:id w:val="-1037435618"/>
                        <w:lock w:val="sdtLocked"/>
                      </w:sdtPr>
                      <w:sdtContent>
                        <w:p w:rsidR="00B905E1" w:rsidRDefault="00195BD0">
                          <w:pPr>
                            <w:ind w:firstLine="567"/>
                            <w:jc w:val="both"/>
                          </w:pPr>
                          <w:sdt>
                            <w:sdtPr>
                              <w:alias w:val="Numeris"/>
                              <w:tag w:val="nr_85173b45917345aeb1577f123298c62c"/>
                              <w:id w:val="-95407314"/>
                              <w:lock w:val="sdtLocked"/>
                            </w:sdtPr>
                            <w:sdtContent>
                              <w:r>
                                <w:t>28.1</w:t>
                              </w:r>
                            </w:sdtContent>
                          </w:sdt>
                          <w:r>
                            <w:t>. lentelės 2 stulpelyje nurodomi srautai įrenginio ar proceso įėjime ir išėjime iš 1 lentelės arba balanso schemos;</w:t>
                          </w:r>
                        </w:p>
                      </w:sdtContent>
                    </w:sdt>
                    <w:sdt>
                      <w:sdtPr>
                        <w:alias w:val="28.2 p."/>
                        <w:tag w:val="part_381c09ef6045482cba5b6d51f1473086"/>
                        <w:id w:val="451134772"/>
                        <w:lock w:val="sdtLocked"/>
                      </w:sdtPr>
                      <w:sdtContent>
                        <w:p w:rsidR="00B905E1" w:rsidRDefault="00195BD0">
                          <w:pPr>
                            <w:ind w:firstLine="567"/>
                            <w:jc w:val="both"/>
                          </w:pPr>
                          <w:sdt>
                            <w:sdtPr>
                              <w:alias w:val="Numeris"/>
                              <w:tag w:val="nr_381c09ef6045482cba5b6d51f1473086"/>
                              <w:id w:val="-387177220"/>
                              <w:lock w:val="sdtLocked"/>
                            </w:sdtPr>
                            <w:sdtContent>
                              <w:r>
                                <w:t>28.2</w:t>
                              </w:r>
                            </w:sdtContent>
                          </w:sdt>
                          <w:r>
                            <w:t>. lentelės 3 stulpelyje nurodoma nagrinėjamo srauto kiekybinė išraiška iš 1 lentelės;</w:t>
                          </w:r>
                        </w:p>
                      </w:sdtContent>
                    </w:sdt>
                    <w:sdt>
                      <w:sdtPr>
                        <w:alias w:val="28.3 p."/>
                        <w:tag w:val="part_4632feb94bf04a0e986c465e5ff9a4b5"/>
                        <w:id w:val="-1244948629"/>
                        <w:lock w:val="sdtLocked"/>
                      </w:sdtPr>
                      <w:sdtContent>
                        <w:p w:rsidR="00B905E1" w:rsidRDefault="00195BD0">
                          <w:pPr>
                            <w:ind w:firstLine="567"/>
                            <w:jc w:val="both"/>
                          </w:pPr>
                          <w:sdt>
                            <w:sdtPr>
                              <w:alias w:val="Numeris"/>
                              <w:tag w:val="nr_4632feb94bf04a0e986c465e5ff9a4b5"/>
                              <w:id w:val="-739326181"/>
                              <w:lock w:val="sdtLocked"/>
                            </w:sdtPr>
                            <w:sdtContent>
                              <w:r>
                                <w:t>28.3</w:t>
                              </w:r>
                            </w:sdtContent>
                          </w:sdt>
                          <w:r>
                            <w:t>. lentelės 4 stulpelyje apskaičiuojami santykiniai aplinkos apsaugos indikatoriai pagal 1.8 formulę, kurie parodo esamą įrenginio ar proceso medžiagų ir energijos srautų kiekybinės išraiškos įrenginio ar proceso įėjime ir išėjime santykį gaminamos produkcijos vienetui (pvz., t/m</w:t>
                          </w:r>
                          <w:r>
                            <w:rPr>
                              <w:vertAlign w:val="superscript"/>
                            </w:rPr>
                            <w:t>3</w:t>
                          </w:r>
                          <w:r>
                            <w:t>, kWh/t, m</w:t>
                          </w:r>
                          <w:r>
                            <w:rPr>
                              <w:vertAlign w:val="superscript"/>
                            </w:rPr>
                            <w:t>3</w:t>
                          </w:r>
                          <w:r>
                            <w:t>/vnt.).</w:t>
                          </w:r>
                        </w:p>
                      </w:sdtContent>
                    </w:sdt>
                  </w:sdtContent>
                </w:sdt>
                <w:sdt>
                  <w:sdtPr>
                    <w:alias w:val="29 p."/>
                    <w:tag w:val="part_991ab070eb8f4bb498a778878ae5690a"/>
                    <w:id w:val="-1930651833"/>
                    <w:lock w:val="sdtLocked"/>
                  </w:sdtPr>
                  <w:sdtContent>
                    <w:p w:rsidR="00B905E1" w:rsidRDefault="00195BD0">
                      <w:pPr>
                        <w:ind w:firstLine="567"/>
                        <w:jc w:val="both"/>
                      </w:pPr>
                      <w:sdt>
                        <w:sdtPr>
                          <w:alias w:val="Numeris"/>
                          <w:tag w:val="nr_991ab070eb8f4bb498a778878ae5690a"/>
                          <w:id w:val="-1320110318"/>
                          <w:lock w:val="sdtLocked"/>
                        </w:sdtPr>
                        <w:sdtContent>
                          <w:r>
                            <w:t>29</w:t>
                          </w:r>
                        </w:sdtContent>
                      </w:sdt>
                      <w:r>
                        <w:t>. Plano 2 lentelės pildymo pavyzdys:</w:t>
                      </w:r>
                    </w:p>
                    <w:p w:rsidR="00B905E1" w:rsidRDefault="00B905E1">
                      <w:pPr>
                        <w:jc w:val="both"/>
                      </w:pPr>
                    </w:p>
                    <w:p w:rsidR="00B905E1" w:rsidRDefault="00195BD0">
                      <w:pPr>
                        <w:jc w:val="both"/>
                      </w:pPr>
                      <w:r>
                        <w:t>Įrenginio ar proceso aplinkos apsaugos indikatoriai.</w:t>
                      </w:r>
                    </w:p>
                    <w:p w:rsidR="00B905E1" w:rsidRDefault="00B905E1">
                      <w:pPr>
                        <w:jc w:val="both"/>
                      </w:pPr>
                    </w:p>
                    <w:tbl>
                      <w:tblPr>
                        <w:tblW w:w="9110" w:type="dxa"/>
                        <w:tblInd w:w="40" w:type="dxa"/>
                        <w:tblLayout w:type="fixed"/>
                        <w:tblCellMar>
                          <w:left w:w="40" w:type="dxa"/>
                          <w:right w:w="40" w:type="dxa"/>
                        </w:tblCellMar>
                        <w:tblLook w:val="0000" w:firstRow="0" w:lastRow="0" w:firstColumn="0" w:lastColumn="0" w:noHBand="0" w:noVBand="0"/>
                      </w:tblPr>
                      <w:tblGrid>
                        <w:gridCol w:w="720"/>
                        <w:gridCol w:w="4920"/>
                        <w:gridCol w:w="1440"/>
                        <w:gridCol w:w="2030"/>
                      </w:tblGrid>
                      <w:tr w:rsidR="00B905E1">
                        <w:trPr>
                          <w:cantSplit/>
                          <w:trHeight w:val="23"/>
                        </w:trPr>
                        <w:tc>
                          <w:tcPr>
                            <w:tcW w:w="72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 xml:space="preserve">Eil. Nr. </w:t>
                            </w:r>
                          </w:p>
                        </w:tc>
                        <w:tc>
                          <w:tcPr>
                            <w:tcW w:w="492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Srautai įrenginio ar proceso įėjime ir išėjime</w:t>
                            </w:r>
                          </w:p>
                        </w:tc>
                        <w:tc>
                          <w:tcPr>
                            <w:tcW w:w="144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 xml:space="preserve">Kiekis, </w:t>
                            </w:r>
                            <w:r>
                              <w:rPr>
                                <w:sz w:val="22"/>
                                <w:szCs w:val="22"/>
                              </w:rPr>
                              <w:br/>
                              <w:t>vnt./m.</w:t>
                            </w:r>
                          </w:p>
                        </w:tc>
                        <w:tc>
                          <w:tcPr>
                            <w:tcW w:w="203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Santykiniai aplinkos apsaugos indikatoriai, vnt./vnt.</w:t>
                            </w:r>
                          </w:p>
                        </w:tc>
                      </w:tr>
                      <w:tr w:rsidR="00B905E1">
                        <w:trPr>
                          <w:cantSplit/>
                          <w:trHeight w:val="23"/>
                        </w:trPr>
                        <w:tc>
                          <w:tcPr>
                            <w:tcW w:w="72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1</w:t>
                            </w:r>
                          </w:p>
                        </w:tc>
                        <w:tc>
                          <w:tcPr>
                            <w:tcW w:w="492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2</w:t>
                            </w:r>
                          </w:p>
                        </w:tc>
                        <w:tc>
                          <w:tcPr>
                            <w:tcW w:w="144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3</w:t>
                            </w:r>
                          </w:p>
                        </w:tc>
                        <w:tc>
                          <w:tcPr>
                            <w:tcW w:w="203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4</w:t>
                            </w:r>
                          </w:p>
                        </w:tc>
                      </w:tr>
                      <w:tr w:rsidR="00B905E1">
                        <w:trPr>
                          <w:cantSplit/>
                          <w:trHeight w:val="23"/>
                        </w:trPr>
                        <w:tc>
                          <w:tcPr>
                            <w:tcW w:w="720" w:type="dxa"/>
                            <w:tcBorders>
                              <w:top w:val="single" w:sz="6" w:space="0" w:color="auto"/>
                              <w:left w:val="single" w:sz="6" w:space="0" w:color="auto"/>
                              <w:bottom w:val="single" w:sz="6" w:space="0" w:color="auto"/>
                              <w:right w:val="single" w:sz="6" w:space="0" w:color="auto"/>
                            </w:tcBorders>
                          </w:tcPr>
                          <w:p w:rsidR="00B905E1" w:rsidRDefault="00195BD0">
                            <w:pPr>
                              <w:jc w:val="center"/>
                              <w:rPr>
                                <w:b/>
                                <w:sz w:val="22"/>
                                <w:szCs w:val="22"/>
                              </w:rPr>
                            </w:pPr>
                            <w:r>
                              <w:rPr>
                                <w:b/>
                                <w:sz w:val="22"/>
                                <w:szCs w:val="22"/>
                              </w:rPr>
                              <w:t>1.</w:t>
                            </w:r>
                          </w:p>
                        </w:tc>
                        <w:tc>
                          <w:tcPr>
                            <w:tcW w:w="4920" w:type="dxa"/>
                            <w:tcBorders>
                              <w:top w:val="single" w:sz="6" w:space="0" w:color="auto"/>
                              <w:left w:val="single" w:sz="6" w:space="0" w:color="auto"/>
                              <w:bottom w:val="single" w:sz="6" w:space="0" w:color="auto"/>
                              <w:right w:val="single" w:sz="6" w:space="0" w:color="auto"/>
                            </w:tcBorders>
                          </w:tcPr>
                          <w:p w:rsidR="00B905E1" w:rsidRDefault="00195BD0">
                            <w:pPr>
                              <w:rPr>
                                <w:sz w:val="22"/>
                                <w:szCs w:val="22"/>
                              </w:rPr>
                            </w:pPr>
                            <w:r>
                              <w:rPr>
                                <w:b/>
                                <w:bCs/>
                                <w:i/>
                                <w:iCs/>
                                <w:sz w:val="22"/>
                                <w:szCs w:val="22"/>
                              </w:rPr>
                              <w:t>Produkcija (ir šalutiniai produktai)</w:t>
                            </w:r>
                          </w:p>
                        </w:tc>
                        <w:tc>
                          <w:tcPr>
                            <w:tcW w:w="1440" w:type="dxa"/>
                            <w:tcBorders>
                              <w:top w:val="single" w:sz="6" w:space="0" w:color="auto"/>
                              <w:left w:val="single" w:sz="6" w:space="0" w:color="auto"/>
                              <w:bottom w:val="single" w:sz="6" w:space="0" w:color="auto"/>
                              <w:right w:val="single" w:sz="6" w:space="0" w:color="auto"/>
                            </w:tcBorders>
                          </w:tcPr>
                          <w:p w:rsidR="00B905E1" w:rsidRDefault="00B905E1">
                            <w:pPr>
                              <w:jc w:val="center"/>
                              <w:rPr>
                                <w:sz w:val="22"/>
                                <w:szCs w:val="22"/>
                              </w:rPr>
                            </w:pPr>
                          </w:p>
                        </w:tc>
                        <w:tc>
                          <w:tcPr>
                            <w:tcW w:w="2030" w:type="dxa"/>
                            <w:tcBorders>
                              <w:top w:val="single" w:sz="6" w:space="0" w:color="auto"/>
                              <w:left w:val="single" w:sz="6" w:space="0" w:color="auto"/>
                              <w:bottom w:val="single" w:sz="6" w:space="0" w:color="auto"/>
                              <w:right w:val="single" w:sz="6" w:space="0" w:color="auto"/>
                            </w:tcBorders>
                          </w:tcPr>
                          <w:p w:rsidR="00B905E1" w:rsidRDefault="00B905E1">
                            <w:pPr>
                              <w:jc w:val="center"/>
                              <w:rPr>
                                <w:sz w:val="22"/>
                                <w:szCs w:val="22"/>
                              </w:rPr>
                            </w:pPr>
                          </w:p>
                        </w:tc>
                      </w:tr>
                      <w:tr w:rsidR="00B905E1">
                        <w:trPr>
                          <w:cantSplit/>
                          <w:trHeight w:val="23"/>
                        </w:trPr>
                        <w:tc>
                          <w:tcPr>
                            <w:tcW w:w="72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1.1.</w:t>
                            </w:r>
                          </w:p>
                        </w:tc>
                        <w:tc>
                          <w:tcPr>
                            <w:tcW w:w="4920" w:type="dxa"/>
                            <w:tcBorders>
                              <w:top w:val="single" w:sz="6" w:space="0" w:color="auto"/>
                              <w:left w:val="single" w:sz="6" w:space="0" w:color="auto"/>
                              <w:bottom w:val="single" w:sz="6" w:space="0" w:color="auto"/>
                              <w:right w:val="single" w:sz="6" w:space="0" w:color="auto"/>
                            </w:tcBorders>
                          </w:tcPr>
                          <w:p w:rsidR="00B905E1" w:rsidRDefault="00195BD0">
                            <w:pPr>
                              <w:rPr>
                                <w:sz w:val="22"/>
                                <w:szCs w:val="22"/>
                              </w:rPr>
                            </w:pPr>
                            <w:r>
                              <w:rPr>
                                <w:sz w:val="22"/>
                                <w:szCs w:val="22"/>
                              </w:rPr>
                              <w:t xml:space="preserve">..... </w:t>
                            </w:r>
                          </w:p>
                        </w:tc>
                        <w:tc>
                          <w:tcPr>
                            <w:tcW w:w="144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G</w:t>
                            </w:r>
                            <w:r>
                              <w:rPr>
                                <w:sz w:val="22"/>
                                <w:szCs w:val="22"/>
                                <w:vertAlign w:val="superscript"/>
                              </w:rPr>
                              <w:t>1</w:t>
                            </w:r>
                          </w:p>
                        </w:tc>
                        <w:tc>
                          <w:tcPr>
                            <w:tcW w:w="203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w:t>
                            </w:r>
                          </w:p>
                        </w:tc>
                      </w:tr>
                      <w:tr w:rsidR="00B905E1">
                        <w:trPr>
                          <w:cantSplit/>
                          <w:trHeight w:val="23"/>
                        </w:trPr>
                        <w:tc>
                          <w:tcPr>
                            <w:tcW w:w="720" w:type="dxa"/>
                            <w:tcBorders>
                              <w:top w:val="single" w:sz="6" w:space="0" w:color="auto"/>
                              <w:left w:val="single" w:sz="6" w:space="0" w:color="auto"/>
                              <w:bottom w:val="single" w:sz="6" w:space="0" w:color="auto"/>
                              <w:right w:val="single" w:sz="6" w:space="0" w:color="auto"/>
                            </w:tcBorders>
                          </w:tcPr>
                          <w:p w:rsidR="00B905E1" w:rsidRDefault="00195BD0">
                            <w:pPr>
                              <w:jc w:val="center"/>
                              <w:rPr>
                                <w:b/>
                                <w:sz w:val="22"/>
                                <w:szCs w:val="22"/>
                              </w:rPr>
                            </w:pPr>
                            <w:r>
                              <w:rPr>
                                <w:b/>
                                <w:sz w:val="22"/>
                                <w:szCs w:val="22"/>
                              </w:rPr>
                              <w:t>2.</w:t>
                            </w:r>
                          </w:p>
                        </w:tc>
                        <w:tc>
                          <w:tcPr>
                            <w:tcW w:w="8390" w:type="dxa"/>
                            <w:gridSpan w:val="3"/>
                            <w:tcBorders>
                              <w:top w:val="single" w:sz="6" w:space="0" w:color="auto"/>
                              <w:left w:val="single" w:sz="6" w:space="0" w:color="auto"/>
                              <w:bottom w:val="single" w:sz="6" w:space="0" w:color="auto"/>
                              <w:right w:val="single" w:sz="6" w:space="0" w:color="auto"/>
                            </w:tcBorders>
                          </w:tcPr>
                          <w:p w:rsidR="00B905E1" w:rsidRDefault="00195BD0">
                            <w:pPr>
                              <w:rPr>
                                <w:b/>
                                <w:bCs/>
                                <w:i/>
                                <w:iCs/>
                                <w:sz w:val="22"/>
                                <w:szCs w:val="22"/>
                              </w:rPr>
                            </w:pPr>
                            <w:r>
                              <w:rPr>
                                <w:b/>
                                <w:bCs/>
                                <w:i/>
                                <w:iCs/>
                                <w:sz w:val="22"/>
                                <w:szCs w:val="22"/>
                              </w:rPr>
                              <w:t>Srautai įrenginio ar proceso įėjime (žr. srautų pavyzdžius iš 1 lentelės)</w:t>
                            </w:r>
                          </w:p>
                        </w:tc>
                      </w:tr>
                      <w:tr w:rsidR="00B905E1">
                        <w:trPr>
                          <w:cantSplit/>
                          <w:trHeight w:val="23"/>
                        </w:trPr>
                        <w:tc>
                          <w:tcPr>
                            <w:tcW w:w="72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2.1</w:t>
                            </w:r>
                          </w:p>
                        </w:tc>
                        <w:tc>
                          <w:tcPr>
                            <w:tcW w:w="4920" w:type="dxa"/>
                            <w:tcBorders>
                              <w:top w:val="single" w:sz="6" w:space="0" w:color="auto"/>
                              <w:left w:val="single" w:sz="6" w:space="0" w:color="auto"/>
                              <w:bottom w:val="single" w:sz="6" w:space="0" w:color="auto"/>
                              <w:right w:val="single" w:sz="6" w:space="0" w:color="auto"/>
                            </w:tcBorders>
                          </w:tcPr>
                          <w:p w:rsidR="00B905E1" w:rsidRDefault="00195BD0">
                            <w:pPr>
                              <w:rPr>
                                <w:sz w:val="22"/>
                                <w:szCs w:val="22"/>
                              </w:rPr>
                            </w:pPr>
                            <w:r>
                              <w:rPr>
                                <w:sz w:val="22"/>
                                <w:szCs w:val="22"/>
                              </w:rPr>
                              <w:t>Žaliavos</w:t>
                            </w:r>
                          </w:p>
                        </w:tc>
                        <w:tc>
                          <w:tcPr>
                            <w:tcW w:w="144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K1</w:t>
                            </w:r>
                          </w:p>
                        </w:tc>
                        <w:tc>
                          <w:tcPr>
                            <w:tcW w:w="203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K1/G</w:t>
                            </w:r>
                          </w:p>
                        </w:tc>
                      </w:tr>
                      <w:tr w:rsidR="00B905E1">
                        <w:trPr>
                          <w:cantSplit/>
                          <w:trHeight w:val="23"/>
                        </w:trPr>
                        <w:tc>
                          <w:tcPr>
                            <w:tcW w:w="72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2.2</w:t>
                            </w:r>
                          </w:p>
                        </w:tc>
                        <w:tc>
                          <w:tcPr>
                            <w:tcW w:w="4920" w:type="dxa"/>
                            <w:tcBorders>
                              <w:top w:val="single" w:sz="6" w:space="0" w:color="auto"/>
                              <w:left w:val="single" w:sz="6" w:space="0" w:color="auto"/>
                              <w:bottom w:val="single" w:sz="6" w:space="0" w:color="auto"/>
                              <w:right w:val="single" w:sz="6" w:space="0" w:color="auto"/>
                            </w:tcBorders>
                          </w:tcPr>
                          <w:p w:rsidR="00B905E1" w:rsidRDefault="00195BD0">
                            <w:pPr>
                              <w:rPr>
                                <w:sz w:val="22"/>
                                <w:szCs w:val="22"/>
                              </w:rPr>
                            </w:pPr>
                            <w:r>
                              <w:rPr>
                                <w:sz w:val="22"/>
                                <w:szCs w:val="22"/>
                              </w:rPr>
                              <w:t>Cheminės medžiagos ir preparatai</w:t>
                            </w:r>
                          </w:p>
                        </w:tc>
                        <w:tc>
                          <w:tcPr>
                            <w:tcW w:w="144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K2</w:t>
                            </w:r>
                          </w:p>
                        </w:tc>
                        <w:tc>
                          <w:tcPr>
                            <w:tcW w:w="203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K2/G</w:t>
                            </w:r>
                          </w:p>
                        </w:tc>
                      </w:tr>
                      <w:tr w:rsidR="00B905E1">
                        <w:trPr>
                          <w:cantSplit/>
                          <w:trHeight w:val="23"/>
                        </w:trPr>
                        <w:tc>
                          <w:tcPr>
                            <w:tcW w:w="72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2.3</w:t>
                            </w:r>
                          </w:p>
                        </w:tc>
                        <w:tc>
                          <w:tcPr>
                            <w:tcW w:w="4920" w:type="dxa"/>
                            <w:tcBorders>
                              <w:top w:val="single" w:sz="6" w:space="0" w:color="auto"/>
                              <w:left w:val="single" w:sz="6" w:space="0" w:color="auto"/>
                              <w:bottom w:val="single" w:sz="6" w:space="0" w:color="auto"/>
                              <w:right w:val="single" w:sz="6" w:space="0" w:color="auto"/>
                            </w:tcBorders>
                          </w:tcPr>
                          <w:p w:rsidR="00B905E1" w:rsidRDefault="00195BD0">
                            <w:pPr>
                              <w:rPr>
                                <w:sz w:val="22"/>
                                <w:szCs w:val="22"/>
                              </w:rPr>
                            </w:pPr>
                            <w:r>
                              <w:rPr>
                                <w:sz w:val="22"/>
                                <w:szCs w:val="22"/>
                              </w:rPr>
                              <w:t>Papildomos medžiagos (pvz., tepalai, dažai, tirpikliai, šaldymo agentai)</w:t>
                            </w:r>
                          </w:p>
                        </w:tc>
                        <w:tc>
                          <w:tcPr>
                            <w:tcW w:w="144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K3</w:t>
                            </w:r>
                          </w:p>
                        </w:tc>
                        <w:tc>
                          <w:tcPr>
                            <w:tcW w:w="203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K3/G</w:t>
                            </w:r>
                          </w:p>
                        </w:tc>
                      </w:tr>
                      <w:tr w:rsidR="00B905E1">
                        <w:trPr>
                          <w:cantSplit/>
                          <w:trHeight w:val="23"/>
                        </w:trPr>
                        <w:tc>
                          <w:tcPr>
                            <w:tcW w:w="72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2.4</w:t>
                            </w:r>
                          </w:p>
                        </w:tc>
                        <w:tc>
                          <w:tcPr>
                            <w:tcW w:w="4920" w:type="dxa"/>
                            <w:tcBorders>
                              <w:top w:val="single" w:sz="6" w:space="0" w:color="auto"/>
                              <w:left w:val="single" w:sz="6" w:space="0" w:color="auto"/>
                              <w:bottom w:val="single" w:sz="6" w:space="0" w:color="auto"/>
                              <w:right w:val="single" w:sz="6" w:space="0" w:color="auto"/>
                            </w:tcBorders>
                          </w:tcPr>
                          <w:p w:rsidR="00B905E1" w:rsidRDefault="00195BD0">
                            <w:pPr>
                              <w:rPr>
                                <w:sz w:val="22"/>
                                <w:szCs w:val="22"/>
                              </w:rPr>
                            </w:pPr>
                            <w:r>
                              <w:rPr>
                                <w:sz w:val="22"/>
                                <w:szCs w:val="22"/>
                              </w:rPr>
                              <w:t>Pakuotė</w:t>
                            </w:r>
                          </w:p>
                        </w:tc>
                        <w:tc>
                          <w:tcPr>
                            <w:tcW w:w="144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K4</w:t>
                            </w:r>
                          </w:p>
                        </w:tc>
                        <w:tc>
                          <w:tcPr>
                            <w:tcW w:w="203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K4/G</w:t>
                            </w:r>
                          </w:p>
                        </w:tc>
                      </w:tr>
                      <w:tr w:rsidR="00B905E1">
                        <w:trPr>
                          <w:cantSplit/>
                          <w:trHeight w:val="23"/>
                        </w:trPr>
                        <w:tc>
                          <w:tcPr>
                            <w:tcW w:w="72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2.5</w:t>
                            </w:r>
                          </w:p>
                        </w:tc>
                        <w:tc>
                          <w:tcPr>
                            <w:tcW w:w="4920" w:type="dxa"/>
                            <w:tcBorders>
                              <w:top w:val="single" w:sz="6" w:space="0" w:color="auto"/>
                              <w:left w:val="single" w:sz="6" w:space="0" w:color="auto"/>
                              <w:bottom w:val="single" w:sz="6" w:space="0" w:color="auto"/>
                              <w:right w:val="single" w:sz="6" w:space="0" w:color="auto"/>
                            </w:tcBorders>
                          </w:tcPr>
                          <w:p w:rsidR="00B905E1" w:rsidRDefault="00195BD0">
                            <w:pPr>
                              <w:rPr>
                                <w:sz w:val="22"/>
                                <w:szCs w:val="22"/>
                              </w:rPr>
                            </w:pPr>
                            <w:r>
                              <w:rPr>
                                <w:sz w:val="22"/>
                                <w:szCs w:val="22"/>
                              </w:rPr>
                              <w:t>Kuras transportui (dyzelinis, benzinas, dujos)</w:t>
                            </w:r>
                          </w:p>
                        </w:tc>
                        <w:tc>
                          <w:tcPr>
                            <w:tcW w:w="144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K5</w:t>
                            </w:r>
                          </w:p>
                        </w:tc>
                        <w:tc>
                          <w:tcPr>
                            <w:tcW w:w="203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K5/G</w:t>
                            </w:r>
                          </w:p>
                        </w:tc>
                      </w:tr>
                      <w:tr w:rsidR="00B905E1">
                        <w:trPr>
                          <w:cantSplit/>
                          <w:trHeight w:val="23"/>
                        </w:trPr>
                        <w:tc>
                          <w:tcPr>
                            <w:tcW w:w="720" w:type="dxa"/>
                            <w:vMerge w:val="restart"/>
                            <w:tcBorders>
                              <w:top w:val="single" w:sz="6" w:space="0" w:color="auto"/>
                              <w:left w:val="single" w:sz="6" w:space="0" w:color="auto"/>
                              <w:right w:val="single" w:sz="6" w:space="0" w:color="auto"/>
                            </w:tcBorders>
                          </w:tcPr>
                          <w:p w:rsidR="00B905E1" w:rsidRDefault="00195BD0">
                            <w:pPr>
                              <w:jc w:val="center"/>
                              <w:rPr>
                                <w:sz w:val="22"/>
                                <w:szCs w:val="22"/>
                              </w:rPr>
                            </w:pPr>
                            <w:r>
                              <w:rPr>
                                <w:sz w:val="22"/>
                                <w:szCs w:val="22"/>
                              </w:rPr>
                              <w:t>2.6</w:t>
                            </w:r>
                          </w:p>
                        </w:tc>
                        <w:tc>
                          <w:tcPr>
                            <w:tcW w:w="4920" w:type="dxa"/>
                            <w:tcBorders>
                              <w:top w:val="single" w:sz="6" w:space="0" w:color="auto"/>
                              <w:left w:val="single" w:sz="6" w:space="0" w:color="auto"/>
                              <w:bottom w:val="nil"/>
                              <w:right w:val="single" w:sz="6" w:space="0" w:color="auto"/>
                            </w:tcBorders>
                          </w:tcPr>
                          <w:p w:rsidR="00B905E1" w:rsidRDefault="00195BD0">
                            <w:pPr>
                              <w:rPr>
                                <w:sz w:val="22"/>
                                <w:szCs w:val="22"/>
                              </w:rPr>
                            </w:pPr>
                            <w:r>
                              <w:rPr>
                                <w:sz w:val="22"/>
                                <w:szCs w:val="22"/>
                              </w:rPr>
                              <w:t>Vanduo:</w:t>
                            </w:r>
                          </w:p>
                        </w:tc>
                        <w:tc>
                          <w:tcPr>
                            <w:tcW w:w="1440" w:type="dxa"/>
                            <w:tcBorders>
                              <w:top w:val="single" w:sz="6" w:space="0" w:color="auto"/>
                              <w:left w:val="single" w:sz="6" w:space="0" w:color="auto"/>
                              <w:bottom w:val="nil"/>
                              <w:right w:val="single" w:sz="6" w:space="0" w:color="auto"/>
                            </w:tcBorders>
                          </w:tcPr>
                          <w:p w:rsidR="00B905E1" w:rsidRDefault="00195BD0">
                            <w:pPr>
                              <w:jc w:val="center"/>
                              <w:rPr>
                                <w:sz w:val="22"/>
                                <w:szCs w:val="22"/>
                              </w:rPr>
                            </w:pPr>
                            <w:r>
                              <w:rPr>
                                <w:sz w:val="22"/>
                                <w:szCs w:val="22"/>
                              </w:rPr>
                              <w:t>K6</w:t>
                            </w:r>
                          </w:p>
                        </w:tc>
                        <w:tc>
                          <w:tcPr>
                            <w:tcW w:w="2030" w:type="dxa"/>
                            <w:tcBorders>
                              <w:top w:val="single" w:sz="6" w:space="0" w:color="auto"/>
                              <w:left w:val="single" w:sz="6" w:space="0" w:color="auto"/>
                              <w:bottom w:val="nil"/>
                              <w:right w:val="single" w:sz="6" w:space="0" w:color="auto"/>
                            </w:tcBorders>
                          </w:tcPr>
                          <w:p w:rsidR="00B905E1" w:rsidRDefault="00195BD0">
                            <w:pPr>
                              <w:jc w:val="center"/>
                              <w:rPr>
                                <w:sz w:val="22"/>
                                <w:szCs w:val="22"/>
                              </w:rPr>
                            </w:pPr>
                            <w:r>
                              <w:rPr>
                                <w:sz w:val="22"/>
                                <w:szCs w:val="22"/>
                              </w:rPr>
                              <w:t>K6/G</w:t>
                            </w:r>
                          </w:p>
                        </w:tc>
                      </w:tr>
                      <w:tr w:rsidR="00B905E1">
                        <w:trPr>
                          <w:cantSplit/>
                          <w:trHeight w:val="23"/>
                        </w:trPr>
                        <w:tc>
                          <w:tcPr>
                            <w:tcW w:w="720" w:type="dxa"/>
                            <w:vMerge/>
                            <w:tcBorders>
                              <w:left w:val="single" w:sz="6" w:space="0" w:color="auto"/>
                              <w:right w:val="single" w:sz="6" w:space="0" w:color="auto"/>
                            </w:tcBorders>
                          </w:tcPr>
                          <w:p w:rsidR="00B905E1" w:rsidRDefault="00B905E1">
                            <w:pPr>
                              <w:jc w:val="center"/>
                              <w:rPr>
                                <w:sz w:val="22"/>
                                <w:szCs w:val="22"/>
                              </w:rPr>
                            </w:pPr>
                          </w:p>
                        </w:tc>
                        <w:tc>
                          <w:tcPr>
                            <w:tcW w:w="4920" w:type="dxa"/>
                            <w:tcBorders>
                              <w:top w:val="nil"/>
                              <w:left w:val="single" w:sz="6" w:space="0" w:color="auto"/>
                              <w:bottom w:val="nil"/>
                              <w:right w:val="single" w:sz="6" w:space="0" w:color="auto"/>
                            </w:tcBorders>
                          </w:tcPr>
                          <w:p w:rsidR="00B905E1" w:rsidRDefault="00195BD0">
                            <w:pPr>
                              <w:rPr>
                                <w:sz w:val="22"/>
                                <w:szCs w:val="22"/>
                              </w:rPr>
                            </w:pPr>
                            <w:r>
                              <w:rPr>
                                <w:sz w:val="22"/>
                                <w:szCs w:val="22"/>
                              </w:rPr>
                              <w:t>• požeminis vanduo</w:t>
                            </w:r>
                          </w:p>
                        </w:tc>
                        <w:tc>
                          <w:tcPr>
                            <w:tcW w:w="1440" w:type="dxa"/>
                            <w:tcBorders>
                              <w:top w:val="nil"/>
                              <w:left w:val="single" w:sz="6" w:space="0" w:color="auto"/>
                              <w:bottom w:val="nil"/>
                              <w:right w:val="single" w:sz="6" w:space="0" w:color="auto"/>
                            </w:tcBorders>
                          </w:tcPr>
                          <w:p w:rsidR="00B905E1" w:rsidRDefault="00B905E1">
                            <w:pPr>
                              <w:jc w:val="center"/>
                              <w:rPr>
                                <w:sz w:val="22"/>
                                <w:szCs w:val="22"/>
                              </w:rPr>
                            </w:pPr>
                          </w:p>
                        </w:tc>
                        <w:tc>
                          <w:tcPr>
                            <w:tcW w:w="2030" w:type="dxa"/>
                            <w:tcBorders>
                              <w:top w:val="nil"/>
                              <w:left w:val="single" w:sz="6" w:space="0" w:color="auto"/>
                              <w:bottom w:val="nil"/>
                              <w:right w:val="single" w:sz="6" w:space="0" w:color="auto"/>
                            </w:tcBorders>
                          </w:tcPr>
                          <w:p w:rsidR="00B905E1" w:rsidRDefault="00B905E1">
                            <w:pPr>
                              <w:jc w:val="center"/>
                              <w:rPr>
                                <w:sz w:val="22"/>
                                <w:szCs w:val="22"/>
                              </w:rPr>
                            </w:pPr>
                          </w:p>
                        </w:tc>
                      </w:tr>
                      <w:tr w:rsidR="00B905E1">
                        <w:trPr>
                          <w:cantSplit/>
                          <w:trHeight w:val="23"/>
                        </w:trPr>
                        <w:tc>
                          <w:tcPr>
                            <w:tcW w:w="720" w:type="dxa"/>
                            <w:vMerge/>
                            <w:tcBorders>
                              <w:left w:val="single" w:sz="6" w:space="0" w:color="auto"/>
                              <w:right w:val="single" w:sz="6" w:space="0" w:color="auto"/>
                            </w:tcBorders>
                          </w:tcPr>
                          <w:p w:rsidR="00B905E1" w:rsidRDefault="00B905E1">
                            <w:pPr>
                              <w:jc w:val="center"/>
                              <w:rPr>
                                <w:sz w:val="22"/>
                                <w:szCs w:val="22"/>
                              </w:rPr>
                            </w:pPr>
                          </w:p>
                        </w:tc>
                        <w:tc>
                          <w:tcPr>
                            <w:tcW w:w="4920" w:type="dxa"/>
                            <w:tcBorders>
                              <w:top w:val="nil"/>
                              <w:left w:val="single" w:sz="6" w:space="0" w:color="auto"/>
                              <w:bottom w:val="nil"/>
                              <w:right w:val="single" w:sz="6" w:space="0" w:color="auto"/>
                            </w:tcBorders>
                          </w:tcPr>
                          <w:p w:rsidR="00B905E1" w:rsidRDefault="00195BD0">
                            <w:pPr>
                              <w:rPr>
                                <w:sz w:val="22"/>
                                <w:szCs w:val="22"/>
                              </w:rPr>
                            </w:pPr>
                            <w:r>
                              <w:rPr>
                                <w:sz w:val="22"/>
                                <w:szCs w:val="22"/>
                              </w:rPr>
                              <w:t>• paviršinis vanduo</w:t>
                            </w:r>
                          </w:p>
                        </w:tc>
                        <w:tc>
                          <w:tcPr>
                            <w:tcW w:w="1440" w:type="dxa"/>
                            <w:tcBorders>
                              <w:top w:val="nil"/>
                              <w:left w:val="single" w:sz="6" w:space="0" w:color="auto"/>
                              <w:bottom w:val="nil"/>
                              <w:right w:val="single" w:sz="6" w:space="0" w:color="auto"/>
                            </w:tcBorders>
                          </w:tcPr>
                          <w:p w:rsidR="00B905E1" w:rsidRDefault="00B905E1">
                            <w:pPr>
                              <w:jc w:val="center"/>
                              <w:rPr>
                                <w:sz w:val="22"/>
                                <w:szCs w:val="22"/>
                              </w:rPr>
                            </w:pPr>
                          </w:p>
                        </w:tc>
                        <w:tc>
                          <w:tcPr>
                            <w:tcW w:w="2030" w:type="dxa"/>
                            <w:tcBorders>
                              <w:top w:val="nil"/>
                              <w:left w:val="single" w:sz="6" w:space="0" w:color="auto"/>
                              <w:bottom w:val="nil"/>
                              <w:right w:val="single" w:sz="6" w:space="0" w:color="auto"/>
                            </w:tcBorders>
                          </w:tcPr>
                          <w:p w:rsidR="00B905E1" w:rsidRDefault="00B905E1">
                            <w:pPr>
                              <w:jc w:val="center"/>
                              <w:rPr>
                                <w:sz w:val="22"/>
                                <w:szCs w:val="22"/>
                              </w:rPr>
                            </w:pPr>
                          </w:p>
                        </w:tc>
                      </w:tr>
                      <w:tr w:rsidR="00B905E1">
                        <w:trPr>
                          <w:cantSplit/>
                          <w:trHeight w:val="23"/>
                        </w:trPr>
                        <w:tc>
                          <w:tcPr>
                            <w:tcW w:w="720" w:type="dxa"/>
                            <w:vMerge/>
                            <w:tcBorders>
                              <w:left w:val="single" w:sz="6" w:space="0" w:color="auto"/>
                              <w:bottom w:val="single" w:sz="6" w:space="0" w:color="auto"/>
                              <w:right w:val="single" w:sz="6" w:space="0" w:color="auto"/>
                            </w:tcBorders>
                          </w:tcPr>
                          <w:p w:rsidR="00B905E1" w:rsidRDefault="00B905E1">
                            <w:pPr>
                              <w:jc w:val="center"/>
                              <w:rPr>
                                <w:sz w:val="22"/>
                                <w:szCs w:val="22"/>
                              </w:rPr>
                            </w:pPr>
                          </w:p>
                        </w:tc>
                        <w:tc>
                          <w:tcPr>
                            <w:tcW w:w="4920" w:type="dxa"/>
                            <w:tcBorders>
                              <w:top w:val="nil"/>
                              <w:left w:val="single" w:sz="6" w:space="0" w:color="auto"/>
                              <w:bottom w:val="single" w:sz="6" w:space="0" w:color="auto"/>
                              <w:right w:val="single" w:sz="6" w:space="0" w:color="auto"/>
                            </w:tcBorders>
                          </w:tcPr>
                          <w:p w:rsidR="00B905E1" w:rsidRDefault="00195BD0">
                            <w:pPr>
                              <w:rPr>
                                <w:sz w:val="22"/>
                                <w:szCs w:val="22"/>
                              </w:rPr>
                            </w:pPr>
                            <w:r>
                              <w:rPr>
                                <w:sz w:val="22"/>
                                <w:szCs w:val="22"/>
                              </w:rPr>
                              <w:t>• vandentiekio tinklų vanduo</w:t>
                            </w:r>
                          </w:p>
                        </w:tc>
                        <w:tc>
                          <w:tcPr>
                            <w:tcW w:w="1440" w:type="dxa"/>
                            <w:tcBorders>
                              <w:top w:val="nil"/>
                              <w:left w:val="single" w:sz="6" w:space="0" w:color="auto"/>
                              <w:bottom w:val="single" w:sz="6" w:space="0" w:color="auto"/>
                              <w:right w:val="single" w:sz="6" w:space="0" w:color="auto"/>
                            </w:tcBorders>
                          </w:tcPr>
                          <w:p w:rsidR="00B905E1" w:rsidRDefault="00B905E1">
                            <w:pPr>
                              <w:jc w:val="center"/>
                              <w:rPr>
                                <w:sz w:val="22"/>
                                <w:szCs w:val="22"/>
                              </w:rPr>
                            </w:pPr>
                          </w:p>
                        </w:tc>
                        <w:tc>
                          <w:tcPr>
                            <w:tcW w:w="2030" w:type="dxa"/>
                            <w:tcBorders>
                              <w:top w:val="nil"/>
                              <w:left w:val="single" w:sz="6" w:space="0" w:color="auto"/>
                              <w:bottom w:val="single" w:sz="6" w:space="0" w:color="auto"/>
                              <w:right w:val="single" w:sz="6" w:space="0" w:color="auto"/>
                            </w:tcBorders>
                          </w:tcPr>
                          <w:p w:rsidR="00B905E1" w:rsidRDefault="00B905E1">
                            <w:pPr>
                              <w:jc w:val="center"/>
                              <w:rPr>
                                <w:sz w:val="22"/>
                                <w:szCs w:val="22"/>
                              </w:rPr>
                            </w:pPr>
                          </w:p>
                        </w:tc>
                      </w:tr>
                      <w:tr w:rsidR="00B905E1">
                        <w:trPr>
                          <w:cantSplit/>
                          <w:trHeight w:val="23"/>
                        </w:trPr>
                        <w:tc>
                          <w:tcPr>
                            <w:tcW w:w="720" w:type="dxa"/>
                            <w:vMerge w:val="restart"/>
                            <w:tcBorders>
                              <w:top w:val="single" w:sz="6" w:space="0" w:color="auto"/>
                              <w:left w:val="single" w:sz="6" w:space="0" w:color="auto"/>
                              <w:right w:val="single" w:sz="6" w:space="0" w:color="auto"/>
                            </w:tcBorders>
                          </w:tcPr>
                          <w:p w:rsidR="00B905E1" w:rsidRDefault="00B905E1">
                            <w:pPr>
                              <w:jc w:val="center"/>
                              <w:rPr>
                                <w:sz w:val="22"/>
                                <w:szCs w:val="22"/>
                              </w:rPr>
                            </w:pPr>
                          </w:p>
                        </w:tc>
                        <w:tc>
                          <w:tcPr>
                            <w:tcW w:w="4920" w:type="dxa"/>
                            <w:tcBorders>
                              <w:top w:val="single" w:sz="6" w:space="0" w:color="auto"/>
                              <w:left w:val="single" w:sz="6" w:space="0" w:color="auto"/>
                              <w:bottom w:val="nil"/>
                              <w:right w:val="single" w:sz="6" w:space="0" w:color="auto"/>
                            </w:tcBorders>
                          </w:tcPr>
                          <w:p w:rsidR="00B905E1" w:rsidRDefault="00195BD0">
                            <w:pPr>
                              <w:rPr>
                                <w:sz w:val="22"/>
                                <w:szCs w:val="22"/>
                              </w:rPr>
                            </w:pPr>
                            <w:r>
                              <w:rPr>
                                <w:sz w:val="22"/>
                                <w:szCs w:val="22"/>
                              </w:rPr>
                              <w:t>Energija (jeigu negaminama įmonėje):</w:t>
                            </w:r>
                          </w:p>
                        </w:tc>
                        <w:tc>
                          <w:tcPr>
                            <w:tcW w:w="1440" w:type="dxa"/>
                            <w:tcBorders>
                              <w:top w:val="single" w:sz="6" w:space="0" w:color="auto"/>
                              <w:left w:val="single" w:sz="6" w:space="0" w:color="auto"/>
                              <w:bottom w:val="nil"/>
                              <w:right w:val="single" w:sz="6" w:space="0" w:color="auto"/>
                            </w:tcBorders>
                          </w:tcPr>
                          <w:p w:rsidR="00B905E1" w:rsidRDefault="00195BD0">
                            <w:pPr>
                              <w:jc w:val="center"/>
                              <w:rPr>
                                <w:sz w:val="22"/>
                                <w:szCs w:val="22"/>
                              </w:rPr>
                            </w:pPr>
                            <w:r>
                              <w:rPr>
                                <w:sz w:val="22"/>
                                <w:szCs w:val="22"/>
                              </w:rPr>
                              <w:t>K7</w:t>
                            </w:r>
                          </w:p>
                        </w:tc>
                        <w:tc>
                          <w:tcPr>
                            <w:tcW w:w="2030" w:type="dxa"/>
                            <w:tcBorders>
                              <w:top w:val="single" w:sz="6" w:space="0" w:color="auto"/>
                              <w:left w:val="single" w:sz="6" w:space="0" w:color="auto"/>
                              <w:bottom w:val="nil"/>
                              <w:right w:val="single" w:sz="6" w:space="0" w:color="auto"/>
                            </w:tcBorders>
                          </w:tcPr>
                          <w:p w:rsidR="00B905E1" w:rsidRDefault="00195BD0">
                            <w:pPr>
                              <w:jc w:val="center"/>
                              <w:rPr>
                                <w:sz w:val="22"/>
                                <w:szCs w:val="22"/>
                              </w:rPr>
                            </w:pPr>
                            <w:r>
                              <w:rPr>
                                <w:sz w:val="22"/>
                                <w:szCs w:val="22"/>
                              </w:rPr>
                              <w:t>K7/G</w:t>
                            </w:r>
                          </w:p>
                        </w:tc>
                      </w:tr>
                      <w:tr w:rsidR="00B905E1">
                        <w:trPr>
                          <w:cantSplit/>
                          <w:trHeight w:val="23"/>
                        </w:trPr>
                        <w:tc>
                          <w:tcPr>
                            <w:tcW w:w="720" w:type="dxa"/>
                            <w:vMerge/>
                            <w:tcBorders>
                              <w:left w:val="single" w:sz="6" w:space="0" w:color="auto"/>
                              <w:right w:val="single" w:sz="6" w:space="0" w:color="auto"/>
                            </w:tcBorders>
                          </w:tcPr>
                          <w:p w:rsidR="00B905E1" w:rsidRDefault="00B905E1">
                            <w:pPr>
                              <w:jc w:val="center"/>
                              <w:rPr>
                                <w:sz w:val="22"/>
                                <w:szCs w:val="22"/>
                              </w:rPr>
                            </w:pPr>
                          </w:p>
                        </w:tc>
                        <w:tc>
                          <w:tcPr>
                            <w:tcW w:w="4920" w:type="dxa"/>
                            <w:tcBorders>
                              <w:top w:val="nil"/>
                              <w:left w:val="single" w:sz="6" w:space="0" w:color="auto"/>
                              <w:bottom w:val="nil"/>
                              <w:right w:val="single" w:sz="6" w:space="0" w:color="auto"/>
                            </w:tcBorders>
                          </w:tcPr>
                          <w:p w:rsidR="00B905E1" w:rsidRDefault="00195BD0">
                            <w:pPr>
                              <w:rPr>
                                <w:sz w:val="22"/>
                                <w:szCs w:val="22"/>
                              </w:rPr>
                            </w:pPr>
                            <w:r>
                              <w:rPr>
                                <w:sz w:val="22"/>
                                <w:szCs w:val="22"/>
                              </w:rPr>
                              <w:t>• šiluminė energija</w:t>
                            </w:r>
                          </w:p>
                        </w:tc>
                        <w:tc>
                          <w:tcPr>
                            <w:tcW w:w="1440" w:type="dxa"/>
                            <w:tcBorders>
                              <w:top w:val="nil"/>
                              <w:left w:val="single" w:sz="6" w:space="0" w:color="auto"/>
                              <w:bottom w:val="nil"/>
                              <w:right w:val="single" w:sz="6" w:space="0" w:color="auto"/>
                            </w:tcBorders>
                          </w:tcPr>
                          <w:p w:rsidR="00B905E1" w:rsidRDefault="00B905E1">
                            <w:pPr>
                              <w:jc w:val="center"/>
                              <w:rPr>
                                <w:sz w:val="22"/>
                                <w:szCs w:val="22"/>
                              </w:rPr>
                            </w:pPr>
                          </w:p>
                        </w:tc>
                        <w:tc>
                          <w:tcPr>
                            <w:tcW w:w="2030" w:type="dxa"/>
                            <w:tcBorders>
                              <w:top w:val="nil"/>
                              <w:left w:val="single" w:sz="6" w:space="0" w:color="auto"/>
                              <w:bottom w:val="nil"/>
                              <w:right w:val="single" w:sz="6" w:space="0" w:color="auto"/>
                            </w:tcBorders>
                          </w:tcPr>
                          <w:p w:rsidR="00B905E1" w:rsidRDefault="00B905E1">
                            <w:pPr>
                              <w:jc w:val="center"/>
                              <w:rPr>
                                <w:sz w:val="22"/>
                                <w:szCs w:val="22"/>
                              </w:rPr>
                            </w:pPr>
                          </w:p>
                        </w:tc>
                      </w:tr>
                      <w:tr w:rsidR="00B905E1">
                        <w:trPr>
                          <w:cantSplit/>
                          <w:trHeight w:val="23"/>
                        </w:trPr>
                        <w:tc>
                          <w:tcPr>
                            <w:tcW w:w="720" w:type="dxa"/>
                            <w:vMerge/>
                            <w:tcBorders>
                              <w:left w:val="single" w:sz="6" w:space="0" w:color="auto"/>
                              <w:bottom w:val="single" w:sz="6" w:space="0" w:color="auto"/>
                              <w:right w:val="single" w:sz="6" w:space="0" w:color="auto"/>
                            </w:tcBorders>
                          </w:tcPr>
                          <w:p w:rsidR="00B905E1" w:rsidRDefault="00B905E1">
                            <w:pPr>
                              <w:jc w:val="center"/>
                              <w:rPr>
                                <w:sz w:val="22"/>
                                <w:szCs w:val="22"/>
                              </w:rPr>
                            </w:pPr>
                          </w:p>
                        </w:tc>
                        <w:tc>
                          <w:tcPr>
                            <w:tcW w:w="4920" w:type="dxa"/>
                            <w:tcBorders>
                              <w:top w:val="nil"/>
                              <w:left w:val="single" w:sz="6" w:space="0" w:color="auto"/>
                              <w:bottom w:val="single" w:sz="6" w:space="0" w:color="auto"/>
                              <w:right w:val="single" w:sz="6" w:space="0" w:color="auto"/>
                            </w:tcBorders>
                          </w:tcPr>
                          <w:p w:rsidR="00B905E1" w:rsidRDefault="00195BD0">
                            <w:pPr>
                              <w:rPr>
                                <w:sz w:val="22"/>
                                <w:szCs w:val="22"/>
                              </w:rPr>
                            </w:pPr>
                            <w:r>
                              <w:rPr>
                                <w:sz w:val="22"/>
                                <w:szCs w:val="22"/>
                              </w:rPr>
                              <w:t>• elektros energija</w:t>
                            </w:r>
                          </w:p>
                        </w:tc>
                        <w:tc>
                          <w:tcPr>
                            <w:tcW w:w="1440" w:type="dxa"/>
                            <w:tcBorders>
                              <w:top w:val="nil"/>
                              <w:left w:val="single" w:sz="6" w:space="0" w:color="auto"/>
                              <w:bottom w:val="single" w:sz="6" w:space="0" w:color="auto"/>
                              <w:right w:val="single" w:sz="6" w:space="0" w:color="auto"/>
                            </w:tcBorders>
                          </w:tcPr>
                          <w:p w:rsidR="00B905E1" w:rsidRDefault="00B905E1">
                            <w:pPr>
                              <w:jc w:val="center"/>
                              <w:rPr>
                                <w:sz w:val="22"/>
                                <w:szCs w:val="22"/>
                              </w:rPr>
                            </w:pPr>
                          </w:p>
                        </w:tc>
                        <w:tc>
                          <w:tcPr>
                            <w:tcW w:w="2030" w:type="dxa"/>
                            <w:tcBorders>
                              <w:top w:val="nil"/>
                              <w:left w:val="single" w:sz="6" w:space="0" w:color="auto"/>
                              <w:bottom w:val="single" w:sz="6" w:space="0" w:color="auto"/>
                              <w:right w:val="single" w:sz="6" w:space="0" w:color="auto"/>
                            </w:tcBorders>
                          </w:tcPr>
                          <w:p w:rsidR="00B905E1" w:rsidRDefault="00B905E1">
                            <w:pPr>
                              <w:jc w:val="center"/>
                              <w:rPr>
                                <w:sz w:val="22"/>
                                <w:szCs w:val="22"/>
                              </w:rPr>
                            </w:pPr>
                          </w:p>
                        </w:tc>
                      </w:tr>
                      <w:tr w:rsidR="00B905E1">
                        <w:trPr>
                          <w:cantSplit/>
                          <w:trHeight w:val="23"/>
                        </w:trPr>
                        <w:tc>
                          <w:tcPr>
                            <w:tcW w:w="72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2.7</w:t>
                            </w:r>
                          </w:p>
                        </w:tc>
                        <w:tc>
                          <w:tcPr>
                            <w:tcW w:w="4920" w:type="dxa"/>
                            <w:tcBorders>
                              <w:top w:val="single" w:sz="6" w:space="0" w:color="auto"/>
                              <w:left w:val="single" w:sz="6" w:space="0" w:color="auto"/>
                              <w:bottom w:val="single" w:sz="6" w:space="0" w:color="auto"/>
                              <w:right w:val="single" w:sz="6" w:space="0" w:color="auto"/>
                            </w:tcBorders>
                          </w:tcPr>
                          <w:p w:rsidR="00B905E1" w:rsidRDefault="00195BD0">
                            <w:pPr>
                              <w:rPr>
                                <w:sz w:val="22"/>
                                <w:szCs w:val="22"/>
                              </w:rPr>
                            </w:pPr>
                            <w:r>
                              <w:rPr>
                                <w:sz w:val="22"/>
                                <w:szCs w:val="22"/>
                              </w:rPr>
                              <w:t>Kuras energijai gaminti (jeigu gaminama įmonėje) (mazutas, dujos, anglys, biokuras, kt.)</w:t>
                            </w:r>
                          </w:p>
                        </w:tc>
                        <w:tc>
                          <w:tcPr>
                            <w:tcW w:w="144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K8</w:t>
                            </w:r>
                          </w:p>
                        </w:tc>
                        <w:tc>
                          <w:tcPr>
                            <w:tcW w:w="203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K8/G</w:t>
                            </w:r>
                          </w:p>
                        </w:tc>
                      </w:tr>
                      <w:tr w:rsidR="00B905E1">
                        <w:trPr>
                          <w:cantSplit/>
                          <w:trHeight w:val="23"/>
                        </w:trPr>
                        <w:tc>
                          <w:tcPr>
                            <w:tcW w:w="72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2.8</w:t>
                            </w:r>
                          </w:p>
                        </w:tc>
                        <w:tc>
                          <w:tcPr>
                            <w:tcW w:w="4920" w:type="dxa"/>
                            <w:tcBorders>
                              <w:top w:val="single" w:sz="6" w:space="0" w:color="auto"/>
                              <w:left w:val="single" w:sz="6" w:space="0" w:color="auto"/>
                              <w:bottom w:val="single" w:sz="6" w:space="0" w:color="auto"/>
                              <w:right w:val="single" w:sz="6" w:space="0" w:color="auto"/>
                            </w:tcBorders>
                          </w:tcPr>
                          <w:p w:rsidR="00B905E1" w:rsidRDefault="00195BD0">
                            <w:pPr>
                              <w:rPr>
                                <w:sz w:val="22"/>
                                <w:szCs w:val="22"/>
                              </w:rPr>
                            </w:pPr>
                            <w:r>
                              <w:rPr>
                                <w:sz w:val="22"/>
                                <w:szCs w:val="22"/>
                              </w:rPr>
                              <w:t>Papildomos detalės (technologijoms ir aptarnaujančiai veiklai)</w:t>
                            </w:r>
                          </w:p>
                        </w:tc>
                        <w:tc>
                          <w:tcPr>
                            <w:tcW w:w="144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K9</w:t>
                            </w:r>
                          </w:p>
                        </w:tc>
                        <w:tc>
                          <w:tcPr>
                            <w:tcW w:w="203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K9/G</w:t>
                            </w:r>
                          </w:p>
                        </w:tc>
                      </w:tr>
                      <w:tr w:rsidR="00B905E1">
                        <w:trPr>
                          <w:cantSplit/>
                          <w:trHeight w:val="23"/>
                        </w:trPr>
                        <w:tc>
                          <w:tcPr>
                            <w:tcW w:w="72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2.9</w:t>
                            </w:r>
                          </w:p>
                        </w:tc>
                        <w:tc>
                          <w:tcPr>
                            <w:tcW w:w="4920" w:type="dxa"/>
                            <w:tcBorders>
                              <w:top w:val="single" w:sz="6" w:space="0" w:color="auto"/>
                              <w:left w:val="single" w:sz="6" w:space="0" w:color="auto"/>
                              <w:bottom w:val="single" w:sz="6" w:space="0" w:color="auto"/>
                              <w:right w:val="single" w:sz="6" w:space="0" w:color="auto"/>
                            </w:tcBorders>
                          </w:tcPr>
                          <w:p w:rsidR="00B905E1" w:rsidRDefault="00195BD0">
                            <w:pPr>
                              <w:rPr>
                                <w:sz w:val="22"/>
                                <w:szCs w:val="22"/>
                              </w:rPr>
                            </w:pPr>
                            <w:r>
                              <w:rPr>
                                <w:sz w:val="22"/>
                                <w:szCs w:val="22"/>
                              </w:rPr>
                              <w:t>......</w:t>
                            </w:r>
                          </w:p>
                        </w:tc>
                        <w:tc>
                          <w:tcPr>
                            <w:tcW w:w="144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w:t>
                            </w:r>
                          </w:p>
                        </w:tc>
                        <w:tc>
                          <w:tcPr>
                            <w:tcW w:w="203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w:t>
                            </w:r>
                          </w:p>
                        </w:tc>
                      </w:tr>
                      <w:tr w:rsidR="00B905E1">
                        <w:trPr>
                          <w:cantSplit/>
                          <w:trHeight w:val="23"/>
                        </w:trPr>
                        <w:tc>
                          <w:tcPr>
                            <w:tcW w:w="72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2.10</w:t>
                            </w:r>
                          </w:p>
                        </w:tc>
                        <w:tc>
                          <w:tcPr>
                            <w:tcW w:w="4920" w:type="dxa"/>
                            <w:tcBorders>
                              <w:top w:val="single" w:sz="6" w:space="0" w:color="auto"/>
                              <w:left w:val="single" w:sz="6" w:space="0" w:color="auto"/>
                              <w:bottom w:val="single" w:sz="6" w:space="0" w:color="auto"/>
                              <w:right w:val="single" w:sz="6" w:space="0" w:color="auto"/>
                            </w:tcBorders>
                          </w:tcPr>
                          <w:p w:rsidR="00B905E1" w:rsidRDefault="00195BD0">
                            <w:pPr>
                              <w:rPr>
                                <w:sz w:val="22"/>
                                <w:szCs w:val="22"/>
                              </w:rPr>
                            </w:pPr>
                            <w:r>
                              <w:rPr>
                                <w:sz w:val="22"/>
                                <w:szCs w:val="22"/>
                              </w:rPr>
                              <w:t>Kitos</w:t>
                            </w:r>
                          </w:p>
                        </w:tc>
                        <w:tc>
                          <w:tcPr>
                            <w:tcW w:w="144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Kn</w:t>
                            </w:r>
                          </w:p>
                        </w:tc>
                        <w:tc>
                          <w:tcPr>
                            <w:tcW w:w="203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Kn/G</w:t>
                            </w:r>
                          </w:p>
                        </w:tc>
                      </w:tr>
                      <w:tr w:rsidR="00B905E1">
                        <w:trPr>
                          <w:cantSplit/>
                          <w:trHeight w:val="23"/>
                        </w:trPr>
                        <w:tc>
                          <w:tcPr>
                            <w:tcW w:w="720" w:type="dxa"/>
                            <w:tcBorders>
                              <w:top w:val="single" w:sz="6" w:space="0" w:color="auto"/>
                              <w:left w:val="single" w:sz="6" w:space="0" w:color="auto"/>
                              <w:bottom w:val="single" w:sz="6" w:space="0" w:color="auto"/>
                              <w:right w:val="single" w:sz="6" w:space="0" w:color="auto"/>
                            </w:tcBorders>
                          </w:tcPr>
                          <w:p w:rsidR="00B905E1" w:rsidRDefault="00195BD0">
                            <w:pPr>
                              <w:jc w:val="center"/>
                              <w:rPr>
                                <w:b/>
                                <w:sz w:val="22"/>
                                <w:szCs w:val="22"/>
                              </w:rPr>
                            </w:pPr>
                            <w:r>
                              <w:rPr>
                                <w:b/>
                                <w:sz w:val="22"/>
                                <w:szCs w:val="22"/>
                              </w:rPr>
                              <w:t>3.</w:t>
                            </w:r>
                          </w:p>
                        </w:tc>
                        <w:tc>
                          <w:tcPr>
                            <w:tcW w:w="8390" w:type="dxa"/>
                            <w:gridSpan w:val="3"/>
                            <w:tcBorders>
                              <w:top w:val="single" w:sz="6" w:space="0" w:color="auto"/>
                              <w:left w:val="single" w:sz="6" w:space="0" w:color="auto"/>
                              <w:bottom w:val="single" w:sz="6" w:space="0" w:color="auto"/>
                              <w:right w:val="single" w:sz="6" w:space="0" w:color="auto"/>
                            </w:tcBorders>
                          </w:tcPr>
                          <w:p w:rsidR="00B905E1" w:rsidRDefault="00195BD0">
                            <w:pPr>
                              <w:rPr>
                                <w:b/>
                                <w:bCs/>
                                <w:i/>
                                <w:iCs/>
                                <w:sz w:val="22"/>
                                <w:szCs w:val="22"/>
                              </w:rPr>
                            </w:pPr>
                            <w:r>
                              <w:rPr>
                                <w:b/>
                                <w:bCs/>
                                <w:i/>
                                <w:iCs/>
                                <w:sz w:val="22"/>
                                <w:szCs w:val="22"/>
                              </w:rPr>
                              <w:t>Srautai įrenginio ar proceso išėjime (žr. srautų pavyzdžius iš 1 lentelės)</w:t>
                            </w:r>
                          </w:p>
                        </w:tc>
                      </w:tr>
                      <w:tr w:rsidR="00B905E1">
                        <w:trPr>
                          <w:cantSplit/>
                          <w:trHeight w:val="23"/>
                        </w:trPr>
                        <w:tc>
                          <w:tcPr>
                            <w:tcW w:w="72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3.1</w:t>
                            </w:r>
                          </w:p>
                        </w:tc>
                        <w:tc>
                          <w:tcPr>
                            <w:tcW w:w="4920" w:type="dxa"/>
                            <w:tcBorders>
                              <w:top w:val="single" w:sz="6" w:space="0" w:color="auto"/>
                              <w:left w:val="single" w:sz="6" w:space="0" w:color="auto"/>
                              <w:bottom w:val="single" w:sz="6" w:space="0" w:color="auto"/>
                              <w:right w:val="single" w:sz="6" w:space="0" w:color="auto"/>
                            </w:tcBorders>
                          </w:tcPr>
                          <w:p w:rsidR="00B905E1" w:rsidRDefault="00195BD0">
                            <w:pPr>
                              <w:rPr>
                                <w:sz w:val="22"/>
                                <w:szCs w:val="22"/>
                              </w:rPr>
                            </w:pPr>
                            <w:r>
                              <w:rPr>
                                <w:sz w:val="22"/>
                                <w:szCs w:val="22"/>
                              </w:rPr>
                              <w:t>Pavojingos atliekos (išskyrus pakuočių atliekas)</w:t>
                            </w:r>
                          </w:p>
                        </w:tc>
                        <w:tc>
                          <w:tcPr>
                            <w:tcW w:w="144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Y1</w:t>
                            </w:r>
                          </w:p>
                        </w:tc>
                        <w:tc>
                          <w:tcPr>
                            <w:tcW w:w="203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Y1/G</w:t>
                            </w:r>
                          </w:p>
                        </w:tc>
                      </w:tr>
                      <w:tr w:rsidR="00B905E1">
                        <w:trPr>
                          <w:cantSplit/>
                          <w:trHeight w:val="23"/>
                        </w:trPr>
                        <w:tc>
                          <w:tcPr>
                            <w:tcW w:w="72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3.2</w:t>
                            </w:r>
                          </w:p>
                        </w:tc>
                        <w:tc>
                          <w:tcPr>
                            <w:tcW w:w="4920" w:type="dxa"/>
                            <w:tcBorders>
                              <w:top w:val="single" w:sz="6" w:space="0" w:color="auto"/>
                              <w:left w:val="single" w:sz="6" w:space="0" w:color="auto"/>
                              <w:bottom w:val="single" w:sz="6" w:space="0" w:color="auto"/>
                              <w:right w:val="single" w:sz="6" w:space="0" w:color="auto"/>
                            </w:tcBorders>
                          </w:tcPr>
                          <w:p w:rsidR="00B905E1" w:rsidRDefault="00195BD0">
                            <w:pPr>
                              <w:rPr>
                                <w:sz w:val="22"/>
                                <w:szCs w:val="22"/>
                              </w:rPr>
                            </w:pPr>
                            <w:r>
                              <w:rPr>
                                <w:sz w:val="22"/>
                                <w:szCs w:val="22"/>
                              </w:rPr>
                              <w:t>Nepavojingos atliekos (išskyrus pakuočių atliekas)</w:t>
                            </w:r>
                          </w:p>
                        </w:tc>
                        <w:tc>
                          <w:tcPr>
                            <w:tcW w:w="144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Y2</w:t>
                            </w:r>
                          </w:p>
                        </w:tc>
                        <w:tc>
                          <w:tcPr>
                            <w:tcW w:w="203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Y2/G</w:t>
                            </w:r>
                          </w:p>
                        </w:tc>
                      </w:tr>
                      <w:tr w:rsidR="00B905E1">
                        <w:trPr>
                          <w:cantSplit/>
                          <w:trHeight w:val="23"/>
                        </w:trPr>
                        <w:tc>
                          <w:tcPr>
                            <w:tcW w:w="72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3.3</w:t>
                            </w:r>
                          </w:p>
                        </w:tc>
                        <w:tc>
                          <w:tcPr>
                            <w:tcW w:w="4920" w:type="dxa"/>
                            <w:tcBorders>
                              <w:top w:val="single" w:sz="6" w:space="0" w:color="auto"/>
                              <w:left w:val="single" w:sz="6" w:space="0" w:color="auto"/>
                              <w:bottom w:val="single" w:sz="6" w:space="0" w:color="auto"/>
                              <w:right w:val="single" w:sz="6" w:space="0" w:color="auto"/>
                            </w:tcBorders>
                          </w:tcPr>
                          <w:p w:rsidR="00B905E1" w:rsidRDefault="00195BD0">
                            <w:pPr>
                              <w:rPr>
                                <w:sz w:val="22"/>
                                <w:szCs w:val="22"/>
                              </w:rPr>
                            </w:pPr>
                            <w:r>
                              <w:rPr>
                                <w:sz w:val="22"/>
                                <w:szCs w:val="22"/>
                              </w:rPr>
                              <w:t>Pavojingų pakuočių atliekos</w:t>
                            </w:r>
                          </w:p>
                        </w:tc>
                        <w:tc>
                          <w:tcPr>
                            <w:tcW w:w="144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Y3</w:t>
                            </w:r>
                          </w:p>
                        </w:tc>
                        <w:tc>
                          <w:tcPr>
                            <w:tcW w:w="203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Y3/G</w:t>
                            </w:r>
                          </w:p>
                        </w:tc>
                      </w:tr>
                      <w:tr w:rsidR="00B905E1">
                        <w:trPr>
                          <w:cantSplit/>
                          <w:trHeight w:val="23"/>
                        </w:trPr>
                        <w:tc>
                          <w:tcPr>
                            <w:tcW w:w="72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3.4</w:t>
                            </w:r>
                          </w:p>
                        </w:tc>
                        <w:tc>
                          <w:tcPr>
                            <w:tcW w:w="4920" w:type="dxa"/>
                            <w:tcBorders>
                              <w:top w:val="single" w:sz="6" w:space="0" w:color="auto"/>
                              <w:left w:val="single" w:sz="6" w:space="0" w:color="auto"/>
                              <w:bottom w:val="single" w:sz="6" w:space="0" w:color="auto"/>
                              <w:right w:val="single" w:sz="6" w:space="0" w:color="auto"/>
                            </w:tcBorders>
                          </w:tcPr>
                          <w:p w:rsidR="00B905E1" w:rsidRDefault="00195BD0">
                            <w:pPr>
                              <w:rPr>
                                <w:sz w:val="22"/>
                                <w:szCs w:val="22"/>
                              </w:rPr>
                            </w:pPr>
                            <w:r>
                              <w:rPr>
                                <w:sz w:val="22"/>
                                <w:szCs w:val="22"/>
                              </w:rPr>
                              <w:t>Nepavojingų pakuočių atliekos</w:t>
                            </w:r>
                          </w:p>
                        </w:tc>
                        <w:tc>
                          <w:tcPr>
                            <w:tcW w:w="144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Y4</w:t>
                            </w:r>
                          </w:p>
                        </w:tc>
                        <w:tc>
                          <w:tcPr>
                            <w:tcW w:w="203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Y4/G</w:t>
                            </w:r>
                          </w:p>
                        </w:tc>
                      </w:tr>
                      <w:tr w:rsidR="00B905E1">
                        <w:trPr>
                          <w:cantSplit/>
                          <w:trHeight w:val="23"/>
                        </w:trPr>
                        <w:tc>
                          <w:tcPr>
                            <w:tcW w:w="72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3.5</w:t>
                            </w:r>
                          </w:p>
                        </w:tc>
                        <w:tc>
                          <w:tcPr>
                            <w:tcW w:w="4920" w:type="dxa"/>
                            <w:tcBorders>
                              <w:top w:val="single" w:sz="6" w:space="0" w:color="auto"/>
                              <w:left w:val="single" w:sz="6" w:space="0" w:color="auto"/>
                              <w:bottom w:val="single" w:sz="6" w:space="0" w:color="auto"/>
                              <w:right w:val="single" w:sz="6" w:space="0" w:color="auto"/>
                            </w:tcBorders>
                          </w:tcPr>
                          <w:p w:rsidR="00B905E1" w:rsidRDefault="00195BD0">
                            <w:pPr>
                              <w:rPr>
                                <w:sz w:val="22"/>
                                <w:szCs w:val="22"/>
                              </w:rPr>
                            </w:pPr>
                            <w:r>
                              <w:rPr>
                                <w:sz w:val="22"/>
                                <w:szCs w:val="22"/>
                              </w:rPr>
                              <w:t>Buitinių nuotekų kiekis</w:t>
                            </w:r>
                          </w:p>
                        </w:tc>
                        <w:tc>
                          <w:tcPr>
                            <w:tcW w:w="144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Y5</w:t>
                            </w:r>
                          </w:p>
                        </w:tc>
                        <w:tc>
                          <w:tcPr>
                            <w:tcW w:w="203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Y5/G</w:t>
                            </w:r>
                          </w:p>
                        </w:tc>
                      </w:tr>
                      <w:tr w:rsidR="00B905E1">
                        <w:trPr>
                          <w:cantSplit/>
                          <w:trHeight w:val="23"/>
                        </w:trPr>
                        <w:tc>
                          <w:tcPr>
                            <w:tcW w:w="72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3.6</w:t>
                            </w:r>
                          </w:p>
                        </w:tc>
                        <w:tc>
                          <w:tcPr>
                            <w:tcW w:w="4920" w:type="dxa"/>
                            <w:tcBorders>
                              <w:top w:val="single" w:sz="6" w:space="0" w:color="auto"/>
                              <w:left w:val="single" w:sz="6" w:space="0" w:color="auto"/>
                              <w:bottom w:val="single" w:sz="6" w:space="0" w:color="auto"/>
                              <w:right w:val="single" w:sz="6" w:space="0" w:color="auto"/>
                            </w:tcBorders>
                          </w:tcPr>
                          <w:p w:rsidR="00B905E1" w:rsidRDefault="00195BD0">
                            <w:pPr>
                              <w:rPr>
                                <w:sz w:val="22"/>
                                <w:szCs w:val="22"/>
                              </w:rPr>
                            </w:pPr>
                            <w:r>
                              <w:rPr>
                                <w:sz w:val="22"/>
                                <w:szCs w:val="22"/>
                              </w:rPr>
                              <w:t>Gamybinių nuotekų kiekis</w:t>
                            </w:r>
                          </w:p>
                        </w:tc>
                        <w:tc>
                          <w:tcPr>
                            <w:tcW w:w="144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Y6</w:t>
                            </w:r>
                          </w:p>
                        </w:tc>
                        <w:tc>
                          <w:tcPr>
                            <w:tcW w:w="203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Y6/G</w:t>
                            </w:r>
                          </w:p>
                        </w:tc>
                      </w:tr>
                      <w:tr w:rsidR="00B905E1">
                        <w:trPr>
                          <w:cantSplit/>
                          <w:trHeight w:val="23"/>
                        </w:trPr>
                        <w:tc>
                          <w:tcPr>
                            <w:tcW w:w="72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3.7</w:t>
                            </w:r>
                          </w:p>
                        </w:tc>
                        <w:tc>
                          <w:tcPr>
                            <w:tcW w:w="4920" w:type="dxa"/>
                            <w:tcBorders>
                              <w:top w:val="single" w:sz="6" w:space="0" w:color="auto"/>
                              <w:left w:val="single" w:sz="6" w:space="0" w:color="auto"/>
                              <w:bottom w:val="single" w:sz="6" w:space="0" w:color="auto"/>
                              <w:right w:val="single" w:sz="6" w:space="0" w:color="auto"/>
                            </w:tcBorders>
                          </w:tcPr>
                          <w:p w:rsidR="00B905E1" w:rsidRDefault="00195BD0">
                            <w:pPr>
                              <w:rPr>
                                <w:sz w:val="22"/>
                                <w:szCs w:val="22"/>
                              </w:rPr>
                            </w:pPr>
                            <w:r>
                              <w:rPr>
                                <w:sz w:val="22"/>
                                <w:szCs w:val="22"/>
                              </w:rPr>
                              <w:t>Nuotekų užterštumas (BDS, naftos produktai, skendinčios medžiagos kt.)</w:t>
                            </w:r>
                          </w:p>
                        </w:tc>
                        <w:tc>
                          <w:tcPr>
                            <w:tcW w:w="144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Y7</w:t>
                            </w:r>
                          </w:p>
                        </w:tc>
                        <w:tc>
                          <w:tcPr>
                            <w:tcW w:w="203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Y7/G</w:t>
                            </w:r>
                          </w:p>
                        </w:tc>
                      </w:tr>
                      <w:tr w:rsidR="00B905E1">
                        <w:trPr>
                          <w:cantSplit/>
                          <w:trHeight w:val="23"/>
                        </w:trPr>
                        <w:tc>
                          <w:tcPr>
                            <w:tcW w:w="72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3.8</w:t>
                            </w:r>
                          </w:p>
                        </w:tc>
                        <w:tc>
                          <w:tcPr>
                            <w:tcW w:w="4920" w:type="dxa"/>
                            <w:tcBorders>
                              <w:top w:val="single" w:sz="6" w:space="0" w:color="auto"/>
                              <w:left w:val="single" w:sz="6" w:space="0" w:color="auto"/>
                              <w:bottom w:val="single" w:sz="6" w:space="0" w:color="auto"/>
                              <w:right w:val="single" w:sz="6" w:space="0" w:color="auto"/>
                            </w:tcBorders>
                          </w:tcPr>
                          <w:p w:rsidR="00B905E1" w:rsidRDefault="00195BD0">
                            <w:pPr>
                              <w:rPr>
                                <w:sz w:val="22"/>
                                <w:szCs w:val="22"/>
                              </w:rPr>
                            </w:pPr>
                            <w:r>
                              <w:rPr>
                                <w:sz w:val="22"/>
                                <w:szCs w:val="22"/>
                              </w:rPr>
                              <w:t>Emisijos į aplinkos orą (SO</w:t>
                            </w:r>
                            <w:r>
                              <w:rPr>
                                <w:sz w:val="22"/>
                                <w:szCs w:val="22"/>
                                <w:vertAlign w:val="subscript"/>
                              </w:rPr>
                              <w:t>2</w:t>
                            </w:r>
                            <w:r>
                              <w:rPr>
                                <w:sz w:val="22"/>
                                <w:szCs w:val="22"/>
                              </w:rPr>
                              <w:t>, NO</w:t>
                            </w:r>
                            <w:r>
                              <w:rPr>
                                <w:sz w:val="22"/>
                                <w:szCs w:val="22"/>
                                <w:vertAlign w:val="subscript"/>
                              </w:rPr>
                              <w:t>x</w:t>
                            </w:r>
                            <w:r>
                              <w:rPr>
                                <w:sz w:val="22"/>
                                <w:szCs w:val="22"/>
                              </w:rPr>
                              <w:t>, CO, kietosios dalelės, CO</w:t>
                            </w:r>
                            <w:r>
                              <w:rPr>
                                <w:sz w:val="22"/>
                                <w:szCs w:val="22"/>
                                <w:vertAlign w:val="subscript"/>
                              </w:rPr>
                              <w:t>2</w:t>
                            </w:r>
                            <w:r>
                              <w:rPr>
                                <w:sz w:val="22"/>
                                <w:szCs w:val="22"/>
                              </w:rPr>
                              <w:t>, kt.)</w:t>
                            </w:r>
                          </w:p>
                        </w:tc>
                        <w:tc>
                          <w:tcPr>
                            <w:tcW w:w="144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Y8</w:t>
                            </w:r>
                          </w:p>
                        </w:tc>
                        <w:tc>
                          <w:tcPr>
                            <w:tcW w:w="203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Y8/G</w:t>
                            </w:r>
                          </w:p>
                        </w:tc>
                      </w:tr>
                      <w:tr w:rsidR="00B905E1">
                        <w:trPr>
                          <w:cantSplit/>
                          <w:trHeight w:val="23"/>
                        </w:trPr>
                        <w:tc>
                          <w:tcPr>
                            <w:tcW w:w="72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3.9</w:t>
                            </w:r>
                          </w:p>
                        </w:tc>
                        <w:tc>
                          <w:tcPr>
                            <w:tcW w:w="4920" w:type="dxa"/>
                            <w:tcBorders>
                              <w:top w:val="single" w:sz="6" w:space="0" w:color="auto"/>
                              <w:left w:val="single" w:sz="6" w:space="0" w:color="auto"/>
                              <w:bottom w:val="single" w:sz="6" w:space="0" w:color="auto"/>
                              <w:right w:val="single" w:sz="6" w:space="0" w:color="auto"/>
                            </w:tcBorders>
                          </w:tcPr>
                          <w:p w:rsidR="00B905E1" w:rsidRDefault="00195BD0">
                            <w:pPr>
                              <w:rPr>
                                <w:sz w:val="22"/>
                                <w:szCs w:val="22"/>
                              </w:rPr>
                            </w:pPr>
                            <w:r>
                              <w:rPr>
                                <w:sz w:val="22"/>
                                <w:szCs w:val="22"/>
                              </w:rPr>
                              <w:t>......</w:t>
                            </w:r>
                          </w:p>
                        </w:tc>
                        <w:tc>
                          <w:tcPr>
                            <w:tcW w:w="144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w:t>
                            </w:r>
                          </w:p>
                        </w:tc>
                        <w:tc>
                          <w:tcPr>
                            <w:tcW w:w="203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w:t>
                            </w:r>
                          </w:p>
                        </w:tc>
                      </w:tr>
                      <w:tr w:rsidR="00B905E1">
                        <w:trPr>
                          <w:cantSplit/>
                          <w:trHeight w:val="23"/>
                        </w:trPr>
                        <w:tc>
                          <w:tcPr>
                            <w:tcW w:w="72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3.10</w:t>
                            </w:r>
                          </w:p>
                        </w:tc>
                        <w:tc>
                          <w:tcPr>
                            <w:tcW w:w="4920" w:type="dxa"/>
                            <w:tcBorders>
                              <w:top w:val="single" w:sz="6" w:space="0" w:color="auto"/>
                              <w:left w:val="single" w:sz="6" w:space="0" w:color="auto"/>
                              <w:bottom w:val="single" w:sz="6" w:space="0" w:color="auto"/>
                              <w:right w:val="single" w:sz="6" w:space="0" w:color="auto"/>
                            </w:tcBorders>
                          </w:tcPr>
                          <w:p w:rsidR="00B905E1" w:rsidRDefault="00195BD0">
                            <w:pPr>
                              <w:rPr>
                                <w:sz w:val="22"/>
                                <w:szCs w:val="22"/>
                              </w:rPr>
                            </w:pPr>
                            <w:r>
                              <w:rPr>
                                <w:sz w:val="22"/>
                                <w:szCs w:val="22"/>
                              </w:rPr>
                              <w:t>Kitos</w:t>
                            </w:r>
                          </w:p>
                        </w:tc>
                        <w:tc>
                          <w:tcPr>
                            <w:tcW w:w="144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Ym</w:t>
                            </w:r>
                          </w:p>
                        </w:tc>
                        <w:tc>
                          <w:tcPr>
                            <w:tcW w:w="203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Ym/G</w:t>
                            </w:r>
                          </w:p>
                        </w:tc>
                      </w:tr>
                    </w:tbl>
                    <w:p w:rsidR="00B905E1" w:rsidRDefault="00195BD0">
                      <w:pPr>
                        <w:jc w:val="both"/>
                        <w:rPr>
                          <w:bCs/>
                          <w:sz w:val="8"/>
                        </w:rPr>
                      </w:pPr>
                    </w:p>
                  </w:sdtContent>
                </w:sdt>
              </w:sdtContent>
            </w:sdt>
            <w:sdt>
              <w:sdtPr>
                <w:alias w:val="skirsnis"/>
                <w:tag w:val="part_c606f654526f4594aa4d8715e3176074"/>
                <w:id w:val="-1036185323"/>
                <w:lock w:val="sdtLocked"/>
              </w:sdtPr>
              <w:sdtContent>
                <w:p w:rsidR="00B905E1" w:rsidRDefault="00195BD0">
                  <w:pPr>
                    <w:ind w:firstLine="567"/>
                    <w:jc w:val="both"/>
                    <w:rPr>
                      <w:b/>
                      <w:bCs/>
                    </w:rPr>
                  </w:pPr>
                  <w:sdt>
                    <w:sdtPr>
                      <w:alias w:val="Pavadinimas"/>
                      <w:tag w:val="title_c606f654526f4594aa4d8715e3176074"/>
                      <w:id w:val="266513327"/>
                      <w:lock w:val="sdtLocked"/>
                    </w:sdtPr>
                    <w:sdtContent>
                      <w:r>
                        <w:rPr>
                          <w:b/>
                          <w:bCs/>
                        </w:rPr>
                        <w:t>Pastabos:</w:t>
                      </w:r>
                    </w:sdtContent>
                  </w:sdt>
                </w:p>
                <w:p w:rsidR="00B905E1" w:rsidRDefault="00195BD0">
                  <w:pPr>
                    <w:ind w:firstLine="567"/>
                    <w:jc w:val="both"/>
                    <w:rPr>
                      <w:sz w:val="22"/>
                    </w:rPr>
                  </w:pPr>
                  <w:r>
                    <w:rPr>
                      <w:sz w:val="22"/>
                      <w:vertAlign w:val="superscript"/>
                    </w:rPr>
                    <w:t>1</w:t>
                  </w:r>
                  <w:r>
                    <w:rPr>
                      <w:sz w:val="22"/>
                    </w:rPr>
                    <w:t xml:space="preserve"> – pateikiama bendra produkcijos kiekybinė išraiška (pvz., pieno produktai (t), elektros ir šiluminė energija (kWh), išvalytos nuotekos (m</w:t>
                  </w:r>
                  <w:r>
                    <w:rPr>
                      <w:sz w:val="22"/>
                      <w:vertAlign w:val="superscript"/>
                    </w:rPr>
                    <w:t>3</w:t>
                  </w:r>
                  <w:r>
                    <w:rPr>
                      <w:sz w:val="22"/>
                    </w:rPr>
                    <w:t>), kt.).</w:t>
                  </w:r>
                </w:p>
                <w:p w:rsidR="00B905E1" w:rsidRDefault="00195BD0"/>
              </w:sdtContent>
            </w:sdt>
            <w:sdt>
              <w:sdtPr>
                <w:alias w:val="skirsnis"/>
                <w:tag w:val="part_6f082b0d0ae94c97a8d5f692f2255ab7"/>
                <w:id w:val="1114180449"/>
                <w:lock w:val="sdtLocked"/>
              </w:sdtPr>
              <w:sdtContent>
                <w:p w:rsidR="00B905E1" w:rsidRDefault="00195BD0">
                  <w:pPr>
                    <w:jc w:val="center"/>
                  </w:pPr>
                  <w:sdt>
                    <w:sdtPr>
                      <w:alias w:val="Pavadinimas"/>
                      <w:tag w:val="title_6f082b0d0ae94c97a8d5f692f2255ab7"/>
                      <w:id w:val="-1775008847"/>
                      <w:lock w:val="sdtLocked"/>
                    </w:sdtPr>
                    <w:sdtContent>
                      <w:r>
                        <w:t>PLANO III SKYRIUS „GAMTOS IŠTEKLIŲ TAUPYMO IR ATLIEKŲ MAŽINIMO PLANO ĮGYVENDINIMO PRIEMONĖS“</w:t>
                      </w:r>
                    </w:sdtContent>
                  </w:sdt>
                </w:p>
                <w:p w:rsidR="00B905E1" w:rsidRDefault="00B905E1"/>
                <w:sdt>
                  <w:sdtPr>
                    <w:alias w:val="30 p."/>
                    <w:tag w:val="part_98f3d33710bc4bb99f61fa0285de1bae"/>
                    <w:id w:val="1564913612"/>
                    <w:lock w:val="sdtLocked"/>
                  </w:sdtPr>
                  <w:sdtContent>
                    <w:p w:rsidR="00B905E1" w:rsidRDefault="00195BD0">
                      <w:pPr>
                        <w:ind w:firstLine="567"/>
                        <w:jc w:val="both"/>
                      </w:pPr>
                      <w:sdt>
                        <w:sdtPr>
                          <w:alias w:val="Numeris"/>
                          <w:tag w:val="nr_98f3d33710bc4bb99f61fa0285de1bae"/>
                          <w:id w:val="1757394471"/>
                          <w:lock w:val="sdtLocked"/>
                        </w:sdtPr>
                        <w:sdtContent>
                          <w:r>
                            <w:t>30</w:t>
                          </w:r>
                        </w:sdtContent>
                      </w:sdt>
                      <w:r>
                        <w:t>. Remiantis medžiagų ir energijos balansu bei aplinkos apsaugos indikatoriais, Plano III skyriuje identifikuojamos pagrindinės ūkinės veiklos objekto (įrenginio) aplinkos apsaugos problemos bei nustatomos gamtos išteklių taupymo ir atliekų mažinimo priemonės šioms problemoms pašalinti.</w:t>
                      </w:r>
                    </w:p>
                  </w:sdtContent>
                </w:sdt>
                <w:sdt>
                  <w:sdtPr>
                    <w:alias w:val="31 p."/>
                    <w:tag w:val="part_1e5042f00ed0428d9555178c96e1bcae"/>
                    <w:id w:val="-1035348291"/>
                    <w:lock w:val="sdtLocked"/>
                  </w:sdtPr>
                  <w:sdtContent>
                    <w:p w:rsidR="00B905E1" w:rsidRDefault="00195BD0">
                      <w:pPr>
                        <w:ind w:firstLine="567"/>
                        <w:jc w:val="both"/>
                      </w:pPr>
                      <w:sdt>
                        <w:sdtPr>
                          <w:alias w:val="Numeris"/>
                          <w:tag w:val="nr_1e5042f00ed0428d9555178c96e1bcae"/>
                          <w:id w:val="2050255546"/>
                          <w:lock w:val="sdtLocked"/>
                        </w:sdtPr>
                        <w:sdtContent>
                          <w:r>
                            <w:t>31</w:t>
                          </w:r>
                        </w:sdtContent>
                      </w:sdt>
                      <w:r>
                        <w:t>. Plano 5 punkte trumpai aprašoma įrenginio aplinkos apsaugos būklė ir problemos. Apibūdinant ūkinės veiklos objekto (įrenginio) aplinkos apsaugos būklę, rekomenduojama atsižvelgti ir iki Plano rengimo įdiegtas gamtos išteklių taupymo bei atliekų mažinimo priemones, jų veiksmingumą, t. y. nurodyti, kaip įrenginio ar atskiro proceso poveikis aplinkai ir žmonių sveikatai buvo mažinamas, o aplinkos būklė buvo gerinama pastaraisiais metais. Išanalizavus medžiagų ir energijos balanso duomenis, nustatomi aplinkos komponentai, kuriems ūkinė veikla daro didžiausią poveikį, identifikuojamos pagrindinės (reikšmingos) aplinkos apsaugos problemos.</w:t>
                      </w:r>
                    </w:p>
                  </w:sdtContent>
                </w:sdt>
                <w:sdt>
                  <w:sdtPr>
                    <w:alias w:val="32 p."/>
                    <w:tag w:val="part_a02756722c1a42c4bdaa22d64f3996b5"/>
                    <w:id w:val="259034918"/>
                    <w:lock w:val="sdtLocked"/>
                  </w:sdtPr>
                  <w:sdtContent>
                    <w:p w:rsidR="00B905E1" w:rsidRDefault="00195BD0">
                      <w:pPr>
                        <w:ind w:firstLine="567"/>
                        <w:jc w:val="both"/>
                      </w:pPr>
                      <w:sdt>
                        <w:sdtPr>
                          <w:alias w:val="Numeris"/>
                          <w:tag w:val="nr_a02756722c1a42c4bdaa22d64f3996b5"/>
                          <w:id w:val="2093342448"/>
                          <w:lock w:val="sdtLocked"/>
                        </w:sdtPr>
                        <w:sdtContent>
                          <w:r>
                            <w:t>32</w:t>
                          </w:r>
                        </w:sdtContent>
                      </w:sdt>
                      <w:r>
                        <w:t>. Plano 6 punkte veiklos vykdytojas turi nurodyti planuojamas įgyvendinti aplinkos apsaugos valdymo, gamtos išteklių ir energijos taupymo, atliekų prevencijos bei mažinimo priemones, siekiant sumažinti ūkinės veiklos objektų taršą ir neigiamą poveikį aplinkai ir padidinti įrenginio aplinkos apsaugos veiksmingumą.</w:t>
                      </w:r>
                    </w:p>
                    <w:p w:rsidR="00B905E1" w:rsidRDefault="00195BD0">
                      <w:pPr>
                        <w:ind w:firstLine="567"/>
                        <w:jc w:val="both"/>
                      </w:pPr>
                      <w:r>
                        <w:t>Siekiant taupyti gamtos išteklius ir mažinti atliekų susidarymą, Plane didžiausias dėmesys turėtų būti skiriamas taršos prevencijos priemonėms ir švaresnėms technologijoms įgyvendinti, pvz., aplinkos apsaugos vadybos sistemos, gaminių ekologinis projektavimas, švaresnės gamybos prevencinių priemonių diegimas (vadybos, organizacinės gero ūkininkavimo priemonės, žaliavų pakeitimas mažiau toksiškomis, geresnis procesų valdymas, įrangos pakeitimas, siekiant pagerinti proceso efektyvumą, technologijos pakeitimas, siekiant sumažinti gamybos procesų poveikį aplinkai, gaminių pakeitimas, siekiant sumažinti gaminio poveikį aplinkai viso gaminio būvio ciklo metu, efektyvus energijos vartojimas, atliekamos energijos antrinis panaudojimas, atliekų perdirbimas ir antrinis panaudojimas).</w:t>
                      </w:r>
                    </w:p>
                  </w:sdtContent>
                </w:sdt>
                <w:sdt>
                  <w:sdtPr>
                    <w:alias w:val="33 p."/>
                    <w:tag w:val="part_a67dddfcc7964b5abf40f2627d17276c"/>
                    <w:id w:val="1931998647"/>
                    <w:lock w:val="sdtLocked"/>
                  </w:sdtPr>
                  <w:sdtContent>
                    <w:p w:rsidR="00B905E1" w:rsidRDefault="00195BD0">
                      <w:pPr>
                        <w:ind w:firstLine="567"/>
                        <w:jc w:val="both"/>
                      </w:pPr>
                      <w:sdt>
                        <w:sdtPr>
                          <w:alias w:val="Numeris"/>
                          <w:tag w:val="nr_a67dddfcc7964b5abf40f2627d17276c"/>
                          <w:id w:val="201518987"/>
                          <w:lock w:val="sdtLocked"/>
                        </w:sdtPr>
                        <w:sdtContent>
                          <w:r>
                            <w:t>33</w:t>
                          </w:r>
                        </w:sdtContent>
                      </w:sdt>
                      <w:r>
                        <w:t>. Plano 3 lentelės „Gamtos išteklių taupymo ir atliekų mažinimo plano įgyvendinimo priemonės ir planuojamas aplinkos apsaugos veiksmingumas“ pildymas:</w:t>
                      </w:r>
                    </w:p>
                    <w:sdt>
                      <w:sdtPr>
                        <w:alias w:val="33.1 p."/>
                        <w:tag w:val="part_7902a142841e41889133fc5fd7f54cb8"/>
                        <w:id w:val="-902675904"/>
                        <w:lock w:val="sdtLocked"/>
                      </w:sdtPr>
                      <w:sdtContent>
                        <w:p w:rsidR="00B905E1" w:rsidRDefault="00195BD0">
                          <w:pPr>
                            <w:ind w:firstLine="567"/>
                            <w:jc w:val="both"/>
                          </w:pPr>
                          <w:sdt>
                            <w:sdtPr>
                              <w:alias w:val="Numeris"/>
                              <w:tag w:val="nr_7902a142841e41889133fc5fd7f54cb8"/>
                              <w:id w:val="42332869"/>
                              <w:lock w:val="sdtLocked"/>
                            </w:sdtPr>
                            <w:sdtContent>
                              <w:r>
                                <w:t>33.1</w:t>
                              </w:r>
                            </w:sdtContent>
                          </w:sdt>
                          <w:r>
                            <w:t>. lentelės 2 stulpelyje nurodomas aplinkos sektorius (pagal paraiškos Leidimui gauti dalis, pvz., gamtos ištekliai, energija ir kuras, vanduo, oras, nuotekos, dirvožemis ir požeminis vanduo, atliekos, triukšmas, kvapai);</w:t>
                          </w:r>
                        </w:p>
                      </w:sdtContent>
                    </w:sdt>
                    <w:sdt>
                      <w:sdtPr>
                        <w:alias w:val="33.2 p."/>
                        <w:tag w:val="part_581a3a47f8f94b9796cfe10ff00399a4"/>
                        <w:id w:val="1252787766"/>
                        <w:lock w:val="sdtLocked"/>
                      </w:sdtPr>
                      <w:sdtContent>
                        <w:p w:rsidR="00B905E1" w:rsidRDefault="00195BD0">
                          <w:pPr>
                            <w:ind w:firstLine="567"/>
                            <w:jc w:val="both"/>
                          </w:pPr>
                          <w:sdt>
                            <w:sdtPr>
                              <w:alias w:val="Numeris"/>
                              <w:tag w:val="nr_581a3a47f8f94b9796cfe10ff00399a4"/>
                              <w:id w:val="-432516153"/>
                              <w:lock w:val="sdtLocked"/>
                            </w:sdtPr>
                            <w:sdtContent>
                              <w:r>
                                <w:t>33.2</w:t>
                              </w:r>
                            </w:sdtContent>
                          </w:sdt>
                          <w:r>
                            <w:t>. lentelės 3 stulpelyje pateikiamas trumpas priemonės aprašymas (pvz., vandens apytakinės sistemos diegimas; vamzdynų renovacija; stoginės (biokurui) statyba, siekiant gauti sausesnį kurą; žaliavų pirkimas didesnės talpos pakuotėse; nuotekų valymo įrenginių statyba, kt.);</w:t>
                          </w:r>
                        </w:p>
                      </w:sdtContent>
                    </w:sdt>
                    <w:sdt>
                      <w:sdtPr>
                        <w:alias w:val="33.3 p."/>
                        <w:tag w:val="part_6e9900b8ca6749c4987ffd36309c95f0"/>
                        <w:id w:val="630600577"/>
                        <w:lock w:val="sdtLocked"/>
                      </w:sdtPr>
                      <w:sdtContent>
                        <w:p w:rsidR="00B905E1" w:rsidRDefault="00195BD0">
                          <w:pPr>
                            <w:ind w:firstLine="567"/>
                            <w:jc w:val="both"/>
                          </w:pPr>
                          <w:sdt>
                            <w:sdtPr>
                              <w:alias w:val="Numeris"/>
                              <w:tag w:val="nr_6e9900b8ca6749c4987ffd36309c95f0"/>
                              <w:id w:val="-2014903620"/>
                              <w:lock w:val="sdtLocked"/>
                            </w:sdtPr>
                            <w:sdtContent>
                              <w:r>
                                <w:t>33.3</w:t>
                              </w:r>
                            </w:sdtContent>
                          </w:sdt>
                          <w:r>
                            <w:t>. lentelės 4 stulpelyje nurodomos planuojamos priemonės diegimo pradžios ir pabaigos datos;</w:t>
                          </w:r>
                        </w:p>
                      </w:sdtContent>
                    </w:sdt>
                    <w:sdt>
                      <w:sdtPr>
                        <w:alias w:val="33.4 p."/>
                        <w:tag w:val="part_1070364481c94ba0b969becaa609387a"/>
                        <w:id w:val="-420029117"/>
                        <w:lock w:val="sdtLocked"/>
                      </w:sdtPr>
                      <w:sdtContent>
                        <w:p w:rsidR="00B905E1" w:rsidRDefault="00195BD0">
                          <w:pPr>
                            <w:ind w:firstLine="567"/>
                            <w:jc w:val="both"/>
                          </w:pPr>
                          <w:sdt>
                            <w:sdtPr>
                              <w:alias w:val="Numeris"/>
                              <w:tag w:val="nr_1070364481c94ba0b969becaa609387a"/>
                              <w:id w:val="706215739"/>
                              <w:lock w:val="sdtLocked"/>
                            </w:sdtPr>
                            <w:sdtContent>
                              <w:r>
                                <w:t>33.4</w:t>
                              </w:r>
                            </w:sdtContent>
                          </w:sdt>
                          <w:r>
                            <w:t>. lentelės 5 stulpelyje nurodomos planuojamos investicijos (litais);</w:t>
                          </w:r>
                        </w:p>
                      </w:sdtContent>
                    </w:sdt>
                    <w:sdt>
                      <w:sdtPr>
                        <w:alias w:val="33.5 p."/>
                        <w:tag w:val="part_b5679a3a1069450c92e326890877e306"/>
                        <w:id w:val="169153309"/>
                        <w:lock w:val="sdtLocked"/>
                      </w:sdtPr>
                      <w:sdtContent>
                        <w:p w:rsidR="00B905E1" w:rsidRDefault="00195BD0">
                          <w:pPr>
                            <w:ind w:firstLine="567"/>
                            <w:jc w:val="both"/>
                          </w:pPr>
                          <w:sdt>
                            <w:sdtPr>
                              <w:alias w:val="Numeris"/>
                              <w:tag w:val="nr_b5679a3a1069450c92e326890877e306"/>
                              <w:id w:val="-947841985"/>
                              <w:lock w:val="sdtLocked"/>
                            </w:sdtPr>
                            <w:sdtContent>
                              <w:r>
                                <w:t>33.5</w:t>
                              </w:r>
                            </w:sdtContent>
                          </w:sdt>
                          <w:r>
                            <w:t>. lentelės 6 stulpelyje pateikiamas trumpas planuojamos aplinkos apsaugos naudos aprašymas (pvz., sutaupoma žaliavų; sumažėja kuro sąnaudos; sumažėja tepalo sąnaudos; sumažėja šaldymo agento sąnaudos; sumažėja cheminių medžiagų sąnaudos; sumažėja elektros energijos sąnaudos; sumažėja šiluminės energijos sąnaudos; sutaupoma suslėgto oro; sumažėja geriamo vandens sąnaudos; sumažėja nuotekų kiekis; sumažėja nuotekų užterštumas arba nuotekų tarša; sumažėja teršalų į aplinkos orą koncentracijos išmetamuose dūmuose; sumažėja išmetimai į orą; sumažėja grunto tarša; sumažėja atliekų kiekis; sumažėja triukšmo lygis įmonėje; kt.);</w:t>
                          </w:r>
                        </w:p>
                      </w:sdtContent>
                    </w:sdt>
                    <w:sdt>
                      <w:sdtPr>
                        <w:alias w:val="33.6 p."/>
                        <w:tag w:val="part_781de5d402a54448bba0ded6f24d85c8"/>
                        <w:id w:val="-2093459719"/>
                        <w:lock w:val="sdtLocked"/>
                      </w:sdtPr>
                      <w:sdtContent>
                        <w:p w:rsidR="00B905E1" w:rsidRDefault="00195BD0">
                          <w:pPr>
                            <w:ind w:firstLine="567"/>
                            <w:jc w:val="both"/>
                          </w:pPr>
                          <w:sdt>
                            <w:sdtPr>
                              <w:alias w:val="Numeris"/>
                              <w:tag w:val="nr_781de5d402a54448bba0ded6f24d85c8"/>
                              <w:id w:val="-1940989507"/>
                              <w:lock w:val="sdtLocked"/>
                            </w:sdtPr>
                            <w:sdtContent>
                              <w:r>
                                <w:t>33.6</w:t>
                              </w:r>
                            </w:sdtContent>
                          </w:sdt>
                          <w:r>
                            <w:t>. lentelės 7 stulpelyje nurodomi srautai įrenginio ar proceso įėjime ir išėjime iš Plano 2 lentelės 2 stulpelio, papildant naujais srautais, kurių prieš priemonės įdiegimą nebuvo (pvz., valymo įrenginių dumblas). Srautų įrenginio ar proceso įėjime ir išėjime pavyzdžiai pateikti 1 lentelėje;</w:t>
                          </w:r>
                        </w:p>
                      </w:sdtContent>
                    </w:sdt>
                    <w:sdt>
                      <w:sdtPr>
                        <w:alias w:val="33.7 p."/>
                        <w:tag w:val="part_1a7d07334f5c47cdb3a691ecc7130fc4"/>
                        <w:id w:val="1442653119"/>
                        <w:lock w:val="sdtLocked"/>
                      </w:sdtPr>
                      <w:sdtContent>
                        <w:p w:rsidR="00B905E1" w:rsidRDefault="00195BD0">
                          <w:pPr>
                            <w:ind w:firstLine="567"/>
                            <w:jc w:val="both"/>
                          </w:pPr>
                          <w:sdt>
                            <w:sdtPr>
                              <w:alias w:val="Numeris"/>
                              <w:tag w:val="nr_1a7d07334f5c47cdb3a691ecc7130fc4"/>
                              <w:id w:val="-212579185"/>
                              <w:lock w:val="sdtLocked"/>
                            </w:sdtPr>
                            <w:sdtContent>
                              <w:r>
                                <w:t>33.7</w:t>
                              </w:r>
                            </w:sdtContent>
                          </w:sdt>
                          <w:r>
                            <w:t>. lentelės 8 stulpelyje nurodoma prieš priemonės įdiegimą naudotų žaliavų, papildomų medžiagų, energijos, vandens, susidariusių nuotekų, atliekų, teršalų (išleistų su nuotekomis ar į aplinkos orą) ir kt. srautų kiekybinė išraiška iš Plano 2 lentelės 3 stulpelio (pvz., t/m., m</w:t>
                          </w:r>
                          <w:r>
                            <w:rPr>
                              <w:vertAlign w:val="superscript"/>
                            </w:rPr>
                            <w:t>3</w:t>
                          </w:r>
                          <w:r>
                            <w:t>/m., kWh/m.);</w:t>
                          </w:r>
                        </w:p>
                      </w:sdtContent>
                    </w:sdt>
                    <w:sdt>
                      <w:sdtPr>
                        <w:alias w:val="33.8 p."/>
                        <w:tag w:val="part_9cedaabf609848dda79da37fda20d3ac"/>
                        <w:id w:val="-556857686"/>
                        <w:lock w:val="sdtLocked"/>
                      </w:sdtPr>
                      <w:sdtContent>
                        <w:p w:rsidR="00B905E1" w:rsidRDefault="00195BD0">
                          <w:pPr>
                            <w:ind w:firstLine="567"/>
                            <w:jc w:val="both"/>
                          </w:pPr>
                          <w:sdt>
                            <w:sdtPr>
                              <w:alias w:val="Numeris"/>
                              <w:tag w:val="nr_9cedaabf609848dda79da37fda20d3ac"/>
                              <w:id w:val="-1311631361"/>
                              <w:lock w:val="sdtLocked"/>
                            </w:sdtPr>
                            <w:sdtContent>
                              <w:r>
                                <w:t>33.8</w:t>
                              </w:r>
                            </w:sdtContent>
                          </w:sdt>
                          <w:r>
                            <w:t>. lentelės 9 stulpelyje nurodomi santykiniai aplinkos apsaugos indikatoriai prieš priemonės įdiegimą (AAI</w:t>
                          </w:r>
                          <w:r>
                            <w:rPr>
                              <w:vertAlign w:val="subscript"/>
                            </w:rPr>
                            <w:t>prieš</w:t>
                          </w:r>
                          <w:r>
                            <w:t>) iš Plano 2 lentelės 4 stulpelio;</w:t>
                          </w:r>
                        </w:p>
                      </w:sdtContent>
                    </w:sdt>
                    <w:sdt>
                      <w:sdtPr>
                        <w:alias w:val="33.9 p."/>
                        <w:tag w:val="part_97865c3a4d854237bc120ec65a52009f"/>
                        <w:id w:val="1801033210"/>
                        <w:lock w:val="sdtLocked"/>
                      </w:sdtPr>
                      <w:sdtContent>
                        <w:p w:rsidR="00B905E1" w:rsidRDefault="00195BD0">
                          <w:pPr>
                            <w:ind w:firstLine="567"/>
                            <w:jc w:val="both"/>
                          </w:pPr>
                          <w:sdt>
                            <w:sdtPr>
                              <w:alias w:val="Numeris"/>
                              <w:tag w:val="nr_97865c3a4d854237bc120ec65a52009f"/>
                              <w:id w:val="-369222490"/>
                              <w:lock w:val="sdtLocked"/>
                            </w:sdtPr>
                            <w:sdtContent>
                              <w:r>
                                <w:t>33.9</w:t>
                              </w:r>
                            </w:sdtContent>
                          </w:sdt>
                          <w:r>
                            <w:t>. lentelės 10 stulpelyje nurodoma planuojamų (po priemonės įdiegimo) sunaudoti žaliavų, papildomų medžiagų, energijos, vandens, susidarysiančių nuotekų, atliekų, teršalų (išleistų su nuotekomis ar į aplinkos orą) ir kt. srautų kiekybinė išraiška (pvz., t/m., m</w:t>
                          </w:r>
                          <w:r>
                            <w:rPr>
                              <w:vertAlign w:val="superscript"/>
                            </w:rPr>
                            <w:t>3</w:t>
                          </w:r>
                          <w:r>
                            <w:t>/m., kWh/m.);</w:t>
                          </w:r>
                        </w:p>
                      </w:sdtContent>
                    </w:sdt>
                    <w:sdt>
                      <w:sdtPr>
                        <w:alias w:val="33.10 p."/>
                        <w:tag w:val="part_d2dfca80037447c59096b293a05f05fe"/>
                        <w:id w:val="-990169902"/>
                        <w:lock w:val="sdtLocked"/>
                      </w:sdtPr>
                      <w:sdtContent>
                        <w:p w:rsidR="00B905E1" w:rsidRDefault="00195BD0">
                          <w:pPr>
                            <w:ind w:firstLine="567"/>
                            <w:jc w:val="both"/>
                          </w:pPr>
                          <w:sdt>
                            <w:sdtPr>
                              <w:alias w:val="Numeris"/>
                              <w:tag w:val="nr_d2dfca80037447c59096b293a05f05fe"/>
                              <w:id w:val="-418799127"/>
                              <w:lock w:val="sdtLocked"/>
                            </w:sdtPr>
                            <w:sdtContent>
                              <w:r>
                                <w:t>33.10</w:t>
                              </w:r>
                            </w:sdtContent>
                          </w:sdt>
                          <w:r>
                            <w:t>. lentelės 11 stulpelyje apskaičiuojami santykiniai aplinkos apsaugos indikatoriai po priemonės įdiegimo (AAI</w:t>
                          </w:r>
                          <w:r>
                            <w:rPr>
                              <w:vertAlign w:val="subscript"/>
                            </w:rPr>
                            <w:t>po planas</w:t>
                          </w:r>
                          <w:r>
                            <w:t>) pagal 1.9 formulę, kurie parodo planuojamą įrenginio ar proceso medžiagų ir energijos srautų kiekybinės išraiškos įrenginio ar proceso įėjime ir išėjime santykį planuojamos pagaminti produkcijos vienetui (pvz., t/m</w:t>
                          </w:r>
                          <w:r>
                            <w:rPr>
                              <w:vertAlign w:val="superscript"/>
                            </w:rPr>
                            <w:t>3</w:t>
                          </w:r>
                          <w:r>
                            <w:t>, kWh/t, m</w:t>
                          </w:r>
                          <w:r>
                            <w:rPr>
                              <w:vertAlign w:val="superscript"/>
                            </w:rPr>
                            <w:t>3</w:t>
                          </w:r>
                          <w:r>
                            <w:t>/vnt.);</w:t>
                          </w:r>
                        </w:p>
                      </w:sdtContent>
                    </w:sdt>
                    <w:sdt>
                      <w:sdtPr>
                        <w:alias w:val="35.11 p."/>
                        <w:tag w:val="part_0b11f05359dc4638b929f2301f504c8e"/>
                        <w:id w:val="1976481176"/>
                        <w:lock w:val="sdtLocked"/>
                      </w:sdtPr>
                      <w:sdtContent>
                        <w:p w:rsidR="00B905E1" w:rsidRDefault="00195BD0">
                          <w:pPr>
                            <w:ind w:firstLine="567"/>
                            <w:jc w:val="both"/>
                          </w:pPr>
                          <w:sdt>
                            <w:sdtPr>
                              <w:alias w:val="Numeris"/>
                              <w:tag w:val="nr_0b11f05359dc4638b929f2301f504c8e"/>
                              <w:id w:val="-1658683315"/>
                              <w:lock w:val="sdtLocked"/>
                            </w:sdtPr>
                            <w:sdtContent>
                              <w:r>
                                <w:t>35.11</w:t>
                              </w:r>
                            </w:sdtContent>
                          </w:sdt>
                          <w:r>
                            <w:t>. lentelės 12 stulpelyje nurodoma, kokiu būdu bus vykdoma aplinkos apsaugos parametrų kontrolė (pvz., instrumentiniais matavimais (skaitikliais), vykdant monitoringą (nepertraukiamą kontrolę), ar įvertinama teoriniais skaičiavimais (nurodant naudojamą metodiką));</w:t>
                          </w:r>
                        </w:p>
                      </w:sdtContent>
                    </w:sdt>
                    <w:sdt>
                      <w:sdtPr>
                        <w:alias w:val="35.12 p."/>
                        <w:tag w:val="part_9f53600afeb04c608df0c52781aa6e17"/>
                        <w:id w:val="1274289772"/>
                        <w:lock w:val="sdtLocked"/>
                      </w:sdtPr>
                      <w:sdtContent>
                        <w:p w:rsidR="00B905E1" w:rsidRDefault="00195BD0">
                          <w:pPr>
                            <w:ind w:firstLine="567"/>
                            <w:jc w:val="both"/>
                          </w:pPr>
                          <w:sdt>
                            <w:sdtPr>
                              <w:alias w:val="Numeris"/>
                              <w:tag w:val="nr_9f53600afeb04c608df0c52781aa6e17"/>
                              <w:id w:val="-628392107"/>
                              <w:lock w:val="sdtLocked"/>
                            </w:sdtPr>
                            <w:sdtContent>
                              <w:r>
                                <w:t>35.12</w:t>
                              </w:r>
                            </w:sdtContent>
                          </w:sdt>
                          <w:r>
                            <w:t>. lentelės 13 stulpelyje nurodomas atsakingas asmuo, jo pareigos.</w:t>
                          </w:r>
                        </w:p>
                      </w:sdtContent>
                    </w:sdt>
                  </w:sdtContent>
                </w:sdt>
                <w:sdt>
                  <w:sdtPr>
                    <w:alias w:val="36 p."/>
                    <w:tag w:val="part_ecfa45c2a01a46de8e4d05e439f39601"/>
                    <w:id w:val="-1900358897"/>
                    <w:lock w:val="sdtLocked"/>
                  </w:sdtPr>
                  <w:sdtContent>
                    <w:p w:rsidR="00B905E1" w:rsidRDefault="00195BD0">
                      <w:pPr>
                        <w:ind w:firstLine="567"/>
                        <w:jc w:val="both"/>
                      </w:pPr>
                      <w:sdt>
                        <w:sdtPr>
                          <w:alias w:val="Numeris"/>
                          <w:tag w:val="nr_ecfa45c2a01a46de8e4d05e439f39601"/>
                          <w:id w:val="-781101308"/>
                          <w:lock w:val="sdtLocked"/>
                        </w:sdtPr>
                        <w:sdtContent>
                          <w:r>
                            <w:t>36</w:t>
                          </w:r>
                        </w:sdtContent>
                      </w:sdt>
                      <w:r>
                        <w:t>. Katilinės Gamtos išteklių taupymo ir atliekų mažinimo plano įgyvendinimo priemonių ir planuojamo aplinkos apsaugos veiksmingumo lentelės pildymo pavyzdys:</w:t>
                      </w:r>
                    </w:p>
                    <w:p w:rsidR="00B905E1" w:rsidRDefault="00195BD0">
                      <w:pPr>
                        <w:ind w:firstLine="567"/>
                        <w:jc w:val="both"/>
                      </w:pPr>
                      <w:r>
                        <w:t>Katilinė planuoja statyti stoginę virš biokuro (pjuvenų) sandėliavimo aikštelės. Tokiu būdu tikimasi pjuvenų drėgnumo sumažėjimo (maksimalus pjuvenų drėgnumas – iki 50 proc). Sumažėjus biokuro drėgnumui, padidėja jo kaloringumas, pvz., nuo 8,1286 MJ/kg iki 9,00 MJ/kg. 2007 metais buvo pagaminta 35986 MWh šiluminės energijos. Šiam tikslui sudeginta 18750 t pjuvenų. Katilo naudingumo koeficientas – 85 proc. Aplinkos apsaugos indikatorius AAI</w:t>
                      </w:r>
                      <w:r>
                        <w:rPr>
                          <w:vertAlign w:val="subscript"/>
                        </w:rPr>
                        <w:t>prieš</w:t>
                      </w:r>
                      <w:r>
                        <w:t>, kuris įrašomas į Plano 3 lentelės 9-ąjį stulpelį:</w:t>
                      </w:r>
                    </w:p>
                    <w:p w:rsidR="00B905E1" w:rsidRDefault="00195BD0">
                      <w:pPr>
                        <w:ind w:firstLine="567"/>
                        <w:jc w:val="both"/>
                        <w:rPr>
                          <w:i/>
                          <w:iCs/>
                        </w:rPr>
                      </w:pPr>
                      <w:r>
                        <w:rPr>
                          <w:i/>
                          <w:iCs/>
                        </w:rPr>
                        <w:t>AAI</w:t>
                      </w:r>
                      <w:r>
                        <w:rPr>
                          <w:i/>
                          <w:iCs/>
                          <w:vertAlign w:val="subscript"/>
                        </w:rPr>
                        <w:t>prieš</w:t>
                      </w:r>
                      <w:r>
                        <w:rPr>
                          <w:i/>
                          <w:iCs/>
                        </w:rPr>
                        <w:t xml:space="preserve"> = 18750 t / 35986 MWh = 0,521 t/MWh.</w:t>
                      </w:r>
                    </w:p>
                    <w:p w:rsidR="00B905E1" w:rsidRDefault="00195BD0">
                      <w:pPr>
                        <w:ind w:firstLine="567"/>
                        <w:jc w:val="both"/>
                      </w:pPr>
                      <w:r>
                        <w:t>Padidėjus pjuvenų kaloringumui, pagaminti tą patį kiekį energijos galima su mažesnėmis kuro sąnaudomis: Ym</w:t>
                      </w:r>
                      <w:r>
                        <w:rPr>
                          <w:vertAlign w:val="subscript"/>
                        </w:rPr>
                        <w:t>po</w:t>
                      </w:r>
                      <w:r>
                        <w:t xml:space="preserve"> = 16935 t/m. Aplinkos apsaugos indikatorius AAI</w:t>
                      </w:r>
                      <w:r>
                        <w:rPr>
                          <w:vertAlign w:val="subscript"/>
                        </w:rPr>
                        <w:t>po planas</w:t>
                      </w:r>
                      <w:r>
                        <w:t>, kuris įrašomas į Plano 3 lentelės 11-ąjį stulpelį:</w:t>
                      </w:r>
                    </w:p>
                    <w:p w:rsidR="00B905E1" w:rsidRDefault="00195BD0">
                      <w:pPr>
                        <w:ind w:firstLine="567"/>
                        <w:jc w:val="both"/>
                        <w:rPr>
                          <w:i/>
                          <w:iCs/>
                        </w:rPr>
                      </w:pPr>
                      <w:r>
                        <w:rPr>
                          <w:i/>
                          <w:iCs/>
                        </w:rPr>
                        <w:t>AAI</w:t>
                      </w:r>
                      <w:r>
                        <w:rPr>
                          <w:i/>
                          <w:iCs/>
                          <w:vertAlign w:val="subscript"/>
                        </w:rPr>
                        <w:t>po planas</w:t>
                      </w:r>
                      <w:r>
                        <w:rPr>
                          <w:i/>
                          <w:iCs/>
                        </w:rPr>
                        <w:t xml:space="preserve"> = 16935 t / 35986 MWh = 0,471 t/MWh.</w:t>
                      </w:r>
                    </w:p>
                    <w:p w:rsidR="00B905E1" w:rsidRDefault="00195BD0">
                      <w:pPr>
                        <w:ind w:firstLine="567"/>
                        <w:jc w:val="both"/>
                      </w:pPr>
                      <w:r>
                        <w:t>Toliau naudojant iš patvirtinto metodikų sąrašo (šių Rekomendacijų 23 punktas) pasirinktą metodiką „Įvairiose gamybose susidariusių ir išmetamų į atmosferą teršalų įvertinimo metodikų rinkinys“. Leningradas, 1986. (rusų kalba – Sbornik mietodik po rasčiotu vybrosov v atmosfieru zagriazniajuščych vieščiestv različnymi proizvodstvami. Goskomgidromiet. Leningrad, 1986), apskaičiuojamas į aplinkos orą išmetamas teršalų kiekis. Skaičiavimo rezultatai:</w:t>
                      </w:r>
                    </w:p>
                    <w:p w:rsidR="00B905E1" w:rsidRDefault="00195BD0">
                      <w:pPr>
                        <w:ind w:firstLine="567"/>
                        <w:jc w:val="both"/>
                      </w:pPr>
                      <w:r>
                        <w:t>Sudeginus 18750 t/m. biokuro, į aplinkos orą išsiskirs 221,744 t/m. teršalų (146,315 t anglies monoksido CO (A), 15,241 t azoto oksidų NOx (A), 60,188 t kietųjų dalelių (A) (po valymo)).</w:t>
                      </w:r>
                    </w:p>
                    <w:p w:rsidR="00B905E1" w:rsidRDefault="00195BD0">
                      <w:pPr>
                        <w:ind w:firstLine="567"/>
                        <w:jc w:val="both"/>
                      </w:pPr>
                      <w:r>
                        <w:t>Aplinkos apsaugos indikatorius (AAI</w:t>
                      </w:r>
                      <w:r>
                        <w:rPr>
                          <w:vertAlign w:val="subscript"/>
                        </w:rPr>
                        <w:t>prieš</w:t>
                      </w:r>
                      <w:r>
                        <w:t>), kuris įrašomas į Plano 3 lentelės 9-ąjį stulpelį:</w:t>
                      </w:r>
                    </w:p>
                    <w:p w:rsidR="00B905E1" w:rsidRDefault="00195BD0">
                      <w:pPr>
                        <w:ind w:firstLine="567"/>
                        <w:jc w:val="both"/>
                        <w:rPr>
                          <w:i/>
                          <w:iCs/>
                        </w:rPr>
                      </w:pPr>
                      <w:r>
                        <w:rPr>
                          <w:i/>
                          <w:iCs/>
                        </w:rPr>
                        <w:t>AAI</w:t>
                      </w:r>
                      <w:r>
                        <w:rPr>
                          <w:i/>
                          <w:iCs/>
                          <w:vertAlign w:val="subscript"/>
                        </w:rPr>
                        <w:t>prieš</w:t>
                      </w:r>
                      <w:r>
                        <w:rPr>
                          <w:i/>
                          <w:iCs/>
                        </w:rPr>
                        <w:t xml:space="preserve"> = 221,744 t / 35986 MWh = 0,0062 t/MWh.</w:t>
                      </w:r>
                    </w:p>
                    <w:p w:rsidR="00B905E1" w:rsidRDefault="00195BD0">
                      <w:pPr>
                        <w:ind w:firstLine="567"/>
                        <w:jc w:val="both"/>
                      </w:pPr>
                      <w:r>
                        <w:t>Sudeginus 16935 t/m. biokuro, į aplinkos orą išsiskirs 215,92 t/m. teršalų (146,318 t anglies monoksido CO (A), 15,241 t azoto oksidų NOx (A), 54,361 t kietųjų dalelių (A) (po valymo)).</w:t>
                      </w:r>
                    </w:p>
                    <w:p w:rsidR="00B905E1" w:rsidRDefault="00195BD0">
                      <w:pPr>
                        <w:ind w:firstLine="567"/>
                        <w:jc w:val="both"/>
                      </w:pPr>
                      <w:r>
                        <w:t>Aplinkos apsaugos indikatorius (AAI</w:t>
                      </w:r>
                      <w:r>
                        <w:rPr>
                          <w:vertAlign w:val="subscript"/>
                        </w:rPr>
                        <w:t>po planas</w:t>
                      </w:r>
                      <w:r>
                        <w:t>), kuris įrašomas į Plano 3 lentelės 11-ąjį stulpelį:</w:t>
                      </w:r>
                    </w:p>
                    <w:p w:rsidR="00B905E1" w:rsidRDefault="00195BD0">
                      <w:pPr>
                        <w:ind w:firstLine="567"/>
                        <w:jc w:val="both"/>
                        <w:rPr>
                          <w:i/>
                          <w:iCs/>
                        </w:rPr>
                      </w:pPr>
                      <w:r>
                        <w:rPr>
                          <w:i/>
                          <w:iCs/>
                        </w:rPr>
                        <w:t>AAI</w:t>
                      </w:r>
                      <w:r>
                        <w:rPr>
                          <w:i/>
                          <w:iCs/>
                          <w:vertAlign w:val="subscript"/>
                        </w:rPr>
                        <w:t>po planas</w:t>
                      </w:r>
                      <w:r>
                        <w:rPr>
                          <w:i/>
                          <w:iCs/>
                        </w:rPr>
                        <w:t xml:space="preserve"> = 215,92 t / 35986 MWh = 0,0060 t/MWh.</w:t>
                      </w:r>
                    </w:p>
                    <w:p w:rsidR="00B905E1" w:rsidRDefault="00B905E1">
                      <w:pPr>
                        <w:jc w:val="both"/>
                        <w:rPr>
                          <w:iCs/>
                        </w:rPr>
                      </w:pPr>
                    </w:p>
                    <w:p w:rsidR="00B905E1" w:rsidRDefault="00B905E1">
                      <w:pPr>
                        <w:jc w:val="both"/>
                        <w:rPr>
                          <w:iCs/>
                        </w:rPr>
                        <w:sectPr w:rsidR="00B905E1">
                          <w:pgSz w:w="11909" w:h="16834"/>
                          <w:pgMar w:top="1134" w:right="1134" w:bottom="1134" w:left="1701" w:header="567" w:footer="567" w:gutter="0"/>
                          <w:cols w:space="1296"/>
                          <w:noEndnote/>
                          <w:docGrid w:linePitch="326"/>
                        </w:sectPr>
                      </w:pPr>
                    </w:p>
                    <w:p w:rsidR="00B905E1" w:rsidRDefault="00195BD0">
                      <w:pPr>
                        <w:ind w:firstLine="567"/>
                        <w:jc w:val="both"/>
                      </w:pPr>
                      <w:r>
                        <w:t>3 lentelė. Katilinės gamtos išteklių taupymo ir atliekų mažinimo plano įgyvendinimo priemonės ir planuojamas aplinkos apsaugos veiksmingumas</w:t>
                      </w:r>
                    </w:p>
                    <w:p w:rsidR="00B905E1" w:rsidRDefault="00B905E1"/>
                    <w:tbl>
                      <w:tblPr>
                        <w:tblW w:w="14646" w:type="dxa"/>
                        <w:tblInd w:w="40" w:type="dxa"/>
                        <w:tblLayout w:type="fixed"/>
                        <w:tblCellMar>
                          <w:left w:w="40" w:type="dxa"/>
                          <w:right w:w="40" w:type="dxa"/>
                        </w:tblCellMar>
                        <w:tblLook w:val="0000" w:firstRow="0" w:lastRow="0" w:firstColumn="0" w:lastColumn="0" w:noHBand="0" w:noVBand="0"/>
                      </w:tblPr>
                      <w:tblGrid>
                        <w:gridCol w:w="505"/>
                        <w:gridCol w:w="934"/>
                        <w:gridCol w:w="1404"/>
                        <w:gridCol w:w="1261"/>
                        <w:gridCol w:w="1058"/>
                        <w:gridCol w:w="1414"/>
                        <w:gridCol w:w="1118"/>
                        <w:gridCol w:w="984"/>
                        <w:gridCol w:w="1360"/>
                        <w:gridCol w:w="860"/>
                        <w:gridCol w:w="1212"/>
                        <w:gridCol w:w="1176"/>
                        <w:gridCol w:w="1360"/>
                      </w:tblGrid>
                      <w:tr w:rsidR="00B905E1">
                        <w:trPr>
                          <w:cantSplit/>
                          <w:trHeight w:val="23"/>
                        </w:trPr>
                        <w:tc>
                          <w:tcPr>
                            <w:tcW w:w="505" w:type="dxa"/>
                            <w:vMerge w:val="restart"/>
                            <w:tcBorders>
                              <w:top w:val="single" w:sz="6" w:space="0" w:color="auto"/>
                              <w:left w:val="single" w:sz="6" w:space="0" w:color="auto"/>
                              <w:right w:val="single" w:sz="6" w:space="0" w:color="auto"/>
                            </w:tcBorders>
                          </w:tcPr>
                          <w:p w:rsidR="00B905E1" w:rsidRDefault="00195BD0">
                            <w:pPr>
                              <w:jc w:val="center"/>
                              <w:rPr>
                                <w:sz w:val="22"/>
                                <w:szCs w:val="22"/>
                              </w:rPr>
                            </w:pPr>
                            <w:r>
                              <w:rPr>
                                <w:sz w:val="22"/>
                                <w:szCs w:val="22"/>
                              </w:rPr>
                              <w:t xml:space="preserve">Eil. Nr. </w:t>
                            </w:r>
                          </w:p>
                        </w:tc>
                        <w:tc>
                          <w:tcPr>
                            <w:tcW w:w="934" w:type="dxa"/>
                            <w:vMerge w:val="restart"/>
                            <w:tcBorders>
                              <w:top w:val="single" w:sz="6" w:space="0" w:color="auto"/>
                              <w:left w:val="single" w:sz="6" w:space="0" w:color="auto"/>
                              <w:right w:val="single" w:sz="6" w:space="0" w:color="auto"/>
                            </w:tcBorders>
                          </w:tcPr>
                          <w:p w:rsidR="00B905E1" w:rsidRDefault="00195BD0">
                            <w:pPr>
                              <w:jc w:val="center"/>
                              <w:rPr>
                                <w:sz w:val="22"/>
                                <w:szCs w:val="22"/>
                              </w:rPr>
                            </w:pPr>
                            <w:r>
                              <w:rPr>
                                <w:sz w:val="22"/>
                                <w:szCs w:val="22"/>
                              </w:rPr>
                              <w:t>Aplinkos sektorius</w:t>
                            </w:r>
                          </w:p>
                        </w:tc>
                        <w:tc>
                          <w:tcPr>
                            <w:tcW w:w="1404" w:type="dxa"/>
                            <w:vMerge w:val="restart"/>
                            <w:tcBorders>
                              <w:top w:val="single" w:sz="6" w:space="0" w:color="auto"/>
                              <w:left w:val="single" w:sz="6" w:space="0" w:color="auto"/>
                              <w:right w:val="single" w:sz="6" w:space="0" w:color="auto"/>
                            </w:tcBorders>
                          </w:tcPr>
                          <w:p w:rsidR="00B905E1" w:rsidRDefault="00195BD0">
                            <w:pPr>
                              <w:jc w:val="center"/>
                              <w:rPr>
                                <w:sz w:val="22"/>
                                <w:szCs w:val="22"/>
                              </w:rPr>
                            </w:pPr>
                            <w:r>
                              <w:rPr>
                                <w:sz w:val="22"/>
                                <w:szCs w:val="22"/>
                              </w:rPr>
                              <w:t>Priemonės pavadinimas</w:t>
                            </w:r>
                          </w:p>
                        </w:tc>
                        <w:tc>
                          <w:tcPr>
                            <w:tcW w:w="1261" w:type="dxa"/>
                            <w:vMerge w:val="restart"/>
                            <w:tcBorders>
                              <w:top w:val="single" w:sz="6" w:space="0" w:color="auto"/>
                              <w:left w:val="single" w:sz="6" w:space="0" w:color="auto"/>
                              <w:right w:val="single" w:sz="6" w:space="0" w:color="auto"/>
                            </w:tcBorders>
                          </w:tcPr>
                          <w:p w:rsidR="00B905E1" w:rsidRDefault="00195BD0">
                            <w:pPr>
                              <w:jc w:val="center"/>
                              <w:rPr>
                                <w:sz w:val="22"/>
                                <w:szCs w:val="22"/>
                              </w:rPr>
                            </w:pPr>
                            <w:r>
                              <w:rPr>
                                <w:sz w:val="22"/>
                                <w:szCs w:val="22"/>
                              </w:rPr>
                              <w:t>Įdiegimo data (pradžia ir pabaiga)</w:t>
                            </w:r>
                          </w:p>
                        </w:tc>
                        <w:tc>
                          <w:tcPr>
                            <w:tcW w:w="1058" w:type="dxa"/>
                            <w:vMerge w:val="restart"/>
                            <w:tcBorders>
                              <w:top w:val="single" w:sz="6" w:space="0" w:color="auto"/>
                              <w:left w:val="single" w:sz="6" w:space="0" w:color="auto"/>
                              <w:right w:val="single" w:sz="6" w:space="0" w:color="auto"/>
                            </w:tcBorders>
                          </w:tcPr>
                          <w:p w:rsidR="00B905E1" w:rsidRDefault="00195BD0">
                            <w:pPr>
                              <w:jc w:val="center"/>
                              <w:rPr>
                                <w:sz w:val="22"/>
                                <w:szCs w:val="22"/>
                              </w:rPr>
                            </w:pPr>
                            <w:r>
                              <w:rPr>
                                <w:sz w:val="22"/>
                                <w:szCs w:val="22"/>
                              </w:rPr>
                              <w:t>Planuojamos investicijos, Lt</w:t>
                            </w:r>
                          </w:p>
                        </w:tc>
                        <w:tc>
                          <w:tcPr>
                            <w:tcW w:w="1414" w:type="dxa"/>
                            <w:vMerge w:val="restart"/>
                            <w:tcBorders>
                              <w:top w:val="single" w:sz="6" w:space="0" w:color="auto"/>
                              <w:left w:val="single" w:sz="6" w:space="0" w:color="auto"/>
                              <w:right w:val="single" w:sz="6" w:space="0" w:color="auto"/>
                            </w:tcBorders>
                          </w:tcPr>
                          <w:p w:rsidR="00B905E1" w:rsidRDefault="00195BD0">
                            <w:pPr>
                              <w:jc w:val="center"/>
                              <w:rPr>
                                <w:sz w:val="22"/>
                                <w:szCs w:val="22"/>
                              </w:rPr>
                            </w:pPr>
                            <w:r>
                              <w:rPr>
                                <w:sz w:val="22"/>
                                <w:szCs w:val="22"/>
                              </w:rPr>
                              <w:t>Planuojama aplinkos apsaugos nauda</w:t>
                            </w:r>
                          </w:p>
                        </w:tc>
                        <w:tc>
                          <w:tcPr>
                            <w:tcW w:w="5533" w:type="dxa"/>
                            <w:gridSpan w:val="5"/>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Aplinkos apsaugos indikatoriai</w:t>
                            </w:r>
                          </w:p>
                        </w:tc>
                        <w:tc>
                          <w:tcPr>
                            <w:tcW w:w="1176" w:type="dxa"/>
                            <w:vMerge w:val="restart"/>
                            <w:tcBorders>
                              <w:top w:val="single" w:sz="6" w:space="0" w:color="auto"/>
                              <w:left w:val="single" w:sz="6" w:space="0" w:color="auto"/>
                              <w:right w:val="single" w:sz="6" w:space="0" w:color="auto"/>
                            </w:tcBorders>
                          </w:tcPr>
                          <w:p w:rsidR="00B905E1" w:rsidRDefault="00195BD0">
                            <w:pPr>
                              <w:jc w:val="center"/>
                              <w:rPr>
                                <w:sz w:val="22"/>
                                <w:szCs w:val="22"/>
                              </w:rPr>
                            </w:pPr>
                            <w:r>
                              <w:rPr>
                                <w:sz w:val="22"/>
                                <w:szCs w:val="22"/>
                              </w:rPr>
                              <w:t>Aplinkos apsaugos parametrų kontrolė</w:t>
                            </w:r>
                          </w:p>
                        </w:tc>
                        <w:tc>
                          <w:tcPr>
                            <w:tcW w:w="1360" w:type="dxa"/>
                            <w:vMerge w:val="restart"/>
                            <w:tcBorders>
                              <w:top w:val="single" w:sz="6" w:space="0" w:color="auto"/>
                              <w:left w:val="single" w:sz="6" w:space="0" w:color="auto"/>
                              <w:right w:val="single" w:sz="6" w:space="0" w:color="auto"/>
                            </w:tcBorders>
                          </w:tcPr>
                          <w:p w:rsidR="00B905E1" w:rsidRDefault="00195BD0">
                            <w:pPr>
                              <w:jc w:val="center"/>
                              <w:rPr>
                                <w:sz w:val="22"/>
                                <w:szCs w:val="22"/>
                              </w:rPr>
                            </w:pPr>
                            <w:r>
                              <w:rPr>
                                <w:sz w:val="22"/>
                                <w:szCs w:val="22"/>
                              </w:rPr>
                              <w:t>Atsakingo asmens v. pavardė, pareigos</w:t>
                            </w:r>
                          </w:p>
                        </w:tc>
                      </w:tr>
                      <w:tr w:rsidR="00B905E1">
                        <w:trPr>
                          <w:cantSplit/>
                          <w:trHeight w:val="23"/>
                        </w:trPr>
                        <w:tc>
                          <w:tcPr>
                            <w:tcW w:w="505" w:type="dxa"/>
                            <w:vMerge/>
                            <w:tcBorders>
                              <w:left w:val="single" w:sz="6" w:space="0" w:color="auto"/>
                              <w:right w:val="single" w:sz="6" w:space="0" w:color="auto"/>
                            </w:tcBorders>
                          </w:tcPr>
                          <w:p w:rsidR="00B905E1" w:rsidRDefault="00B905E1">
                            <w:pPr>
                              <w:jc w:val="center"/>
                              <w:rPr>
                                <w:sz w:val="22"/>
                                <w:szCs w:val="22"/>
                              </w:rPr>
                            </w:pPr>
                          </w:p>
                        </w:tc>
                        <w:tc>
                          <w:tcPr>
                            <w:tcW w:w="934" w:type="dxa"/>
                            <w:vMerge/>
                            <w:tcBorders>
                              <w:left w:val="single" w:sz="6" w:space="0" w:color="auto"/>
                              <w:right w:val="single" w:sz="6" w:space="0" w:color="auto"/>
                            </w:tcBorders>
                          </w:tcPr>
                          <w:p w:rsidR="00B905E1" w:rsidRDefault="00B905E1">
                            <w:pPr>
                              <w:jc w:val="center"/>
                              <w:rPr>
                                <w:sz w:val="22"/>
                                <w:szCs w:val="22"/>
                              </w:rPr>
                            </w:pPr>
                          </w:p>
                        </w:tc>
                        <w:tc>
                          <w:tcPr>
                            <w:tcW w:w="1404" w:type="dxa"/>
                            <w:vMerge/>
                            <w:tcBorders>
                              <w:left w:val="single" w:sz="6" w:space="0" w:color="auto"/>
                              <w:right w:val="single" w:sz="6" w:space="0" w:color="auto"/>
                            </w:tcBorders>
                          </w:tcPr>
                          <w:p w:rsidR="00B905E1" w:rsidRDefault="00B905E1">
                            <w:pPr>
                              <w:jc w:val="center"/>
                              <w:rPr>
                                <w:sz w:val="22"/>
                                <w:szCs w:val="22"/>
                              </w:rPr>
                            </w:pPr>
                          </w:p>
                        </w:tc>
                        <w:tc>
                          <w:tcPr>
                            <w:tcW w:w="1261" w:type="dxa"/>
                            <w:vMerge/>
                            <w:tcBorders>
                              <w:left w:val="single" w:sz="6" w:space="0" w:color="auto"/>
                              <w:right w:val="single" w:sz="6" w:space="0" w:color="auto"/>
                            </w:tcBorders>
                          </w:tcPr>
                          <w:p w:rsidR="00B905E1" w:rsidRDefault="00B905E1">
                            <w:pPr>
                              <w:jc w:val="center"/>
                              <w:rPr>
                                <w:sz w:val="22"/>
                                <w:szCs w:val="22"/>
                              </w:rPr>
                            </w:pPr>
                          </w:p>
                        </w:tc>
                        <w:tc>
                          <w:tcPr>
                            <w:tcW w:w="1058" w:type="dxa"/>
                            <w:vMerge/>
                            <w:tcBorders>
                              <w:left w:val="single" w:sz="6" w:space="0" w:color="auto"/>
                              <w:right w:val="single" w:sz="6" w:space="0" w:color="auto"/>
                            </w:tcBorders>
                          </w:tcPr>
                          <w:p w:rsidR="00B905E1" w:rsidRDefault="00B905E1">
                            <w:pPr>
                              <w:jc w:val="center"/>
                              <w:rPr>
                                <w:sz w:val="22"/>
                                <w:szCs w:val="22"/>
                              </w:rPr>
                            </w:pPr>
                          </w:p>
                        </w:tc>
                        <w:tc>
                          <w:tcPr>
                            <w:tcW w:w="1414" w:type="dxa"/>
                            <w:vMerge/>
                            <w:tcBorders>
                              <w:left w:val="single" w:sz="6" w:space="0" w:color="auto"/>
                              <w:right w:val="single" w:sz="6" w:space="0" w:color="auto"/>
                            </w:tcBorders>
                          </w:tcPr>
                          <w:p w:rsidR="00B905E1" w:rsidRDefault="00B905E1">
                            <w:pPr>
                              <w:jc w:val="center"/>
                              <w:rPr>
                                <w:sz w:val="22"/>
                                <w:szCs w:val="22"/>
                              </w:rPr>
                            </w:pPr>
                          </w:p>
                        </w:tc>
                        <w:tc>
                          <w:tcPr>
                            <w:tcW w:w="1118" w:type="dxa"/>
                            <w:vMerge w:val="restart"/>
                            <w:tcBorders>
                              <w:top w:val="single" w:sz="6" w:space="0" w:color="auto"/>
                              <w:left w:val="single" w:sz="6" w:space="0" w:color="auto"/>
                              <w:right w:val="single" w:sz="6" w:space="0" w:color="auto"/>
                            </w:tcBorders>
                          </w:tcPr>
                          <w:p w:rsidR="00B905E1" w:rsidRDefault="00195BD0">
                            <w:pPr>
                              <w:jc w:val="center"/>
                              <w:rPr>
                                <w:sz w:val="22"/>
                                <w:szCs w:val="22"/>
                              </w:rPr>
                            </w:pPr>
                            <w:r>
                              <w:rPr>
                                <w:sz w:val="22"/>
                                <w:szCs w:val="22"/>
                              </w:rPr>
                              <w:t>Srautai įrenginio/ proceso įėjime ir išėjime</w:t>
                            </w:r>
                          </w:p>
                        </w:tc>
                        <w:tc>
                          <w:tcPr>
                            <w:tcW w:w="2344" w:type="dxa"/>
                            <w:gridSpan w:val="2"/>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Prieš priemonės įdiegimą</w:t>
                            </w:r>
                          </w:p>
                        </w:tc>
                        <w:tc>
                          <w:tcPr>
                            <w:tcW w:w="2072" w:type="dxa"/>
                            <w:gridSpan w:val="2"/>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Po priemonės įdiegimo</w:t>
                            </w:r>
                          </w:p>
                        </w:tc>
                        <w:tc>
                          <w:tcPr>
                            <w:tcW w:w="1176" w:type="dxa"/>
                            <w:vMerge/>
                            <w:tcBorders>
                              <w:left w:val="single" w:sz="6" w:space="0" w:color="auto"/>
                              <w:right w:val="single" w:sz="6" w:space="0" w:color="auto"/>
                            </w:tcBorders>
                          </w:tcPr>
                          <w:p w:rsidR="00B905E1" w:rsidRDefault="00B905E1">
                            <w:pPr>
                              <w:jc w:val="center"/>
                              <w:rPr>
                                <w:sz w:val="22"/>
                                <w:szCs w:val="22"/>
                              </w:rPr>
                            </w:pPr>
                          </w:p>
                        </w:tc>
                        <w:tc>
                          <w:tcPr>
                            <w:tcW w:w="1360" w:type="dxa"/>
                            <w:vMerge/>
                            <w:tcBorders>
                              <w:left w:val="single" w:sz="6" w:space="0" w:color="auto"/>
                              <w:right w:val="single" w:sz="6" w:space="0" w:color="auto"/>
                            </w:tcBorders>
                          </w:tcPr>
                          <w:p w:rsidR="00B905E1" w:rsidRDefault="00B905E1">
                            <w:pPr>
                              <w:jc w:val="center"/>
                              <w:rPr>
                                <w:sz w:val="22"/>
                                <w:szCs w:val="22"/>
                              </w:rPr>
                            </w:pPr>
                          </w:p>
                        </w:tc>
                      </w:tr>
                      <w:tr w:rsidR="00B905E1">
                        <w:trPr>
                          <w:cantSplit/>
                          <w:trHeight w:val="256"/>
                        </w:trPr>
                        <w:tc>
                          <w:tcPr>
                            <w:tcW w:w="505" w:type="dxa"/>
                            <w:vMerge/>
                            <w:tcBorders>
                              <w:left w:val="single" w:sz="6" w:space="0" w:color="auto"/>
                              <w:right w:val="single" w:sz="6" w:space="0" w:color="auto"/>
                            </w:tcBorders>
                          </w:tcPr>
                          <w:p w:rsidR="00B905E1" w:rsidRDefault="00B905E1">
                            <w:pPr>
                              <w:jc w:val="center"/>
                              <w:rPr>
                                <w:sz w:val="22"/>
                                <w:szCs w:val="22"/>
                              </w:rPr>
                            </w:pPr>
                          </w:p>
                        </w:tc>
                        <w:tc>
                          <w:tcPr>
                            <w:tcW w:w="934" w:type="dxa"/>
                            <w:vMerge/>
                            <w:tcBorders>
                              <w:left w:val="single" w:sz="6" w:space="0" w:color="auto"/>
                              <w:right w:val="single" w:sz="6" w:space="0" w:color="auto"/>
                            </w:tcBorders>
                          </w:tcPr>
                          <w:p w:rsidR="00B905E1" w:rsidRDefault="00B905E1">
                            <w:pPr>
                              <w:jc w:val="center"/>
                              <w:rPr>
                                <w:sz w:val="22"/>
                                <w:szCs w:val="22"/>
                              </w:rPr>
                            </w:pPr>
                          </w:p>
                        </w:tc>
                        <w:tc>
                          <w:tcPr>
                            <w:tcW w:w="1404" w:type="dxa"/>
                            <w:vMerge/>
                            <w:tcBorders>
                              <w:left w:val="single" w:sz="6" w:space="0" w:color="auto"/>
                              <w:right w:val="single" w:sz="6" w:space="0" w:color="auto"/>
                            </w:tcBorders>
                          </w:tcPr>
                          <w:p w:rsidR="00B905E1" w:rsidRDefault="00B905E1">
                            <w:pPr>
                              <w:jc w:val="center"/>
                              <w:rPr>
                                <w:sz w:val="22"/>
                                <w:szCs w:val="22"/>
                              </w:rPr>
                            </w:pPr>
                          </w:p>
                        </w:tc>
                        <w:tc>
                          <w:tcPr>
                            <w:tcW w:w="1261" w:type="dxa"/>
                            <w:vMerge/>
                            <w:tcBorders>
                              <w:left w:val="single" w:sz="6" w:space="0" w:color="auto"/>
                              <w:right w:val="single" w:sz="6" w:space="0" w:color="auto"/>
                            </w:tcBorders>
                          </w:tcPr>
                          <w:p w:rsidR="00B905E1" w:rsidRDefault="00B905E1">
                            <w:pPr>
                              <w:jc w:val="center"/>
                              <w:rPr>
                                <w:sz w:val="22"/>
                                <w:szCs w:val="22"/>
                              </w:rPr>
                            </w:pPr>
                          </w:p>
                        </w:tc>
                        <w:tc>
                          <w:tcPr>
                            <w:tcW w:w="1058" w:type="dxa"/>
                            <w:vMerge/>
                            <w:tcBorders>
                              <w:left w:val="single" w:sz="6" w:space="0" w:color="auto"/>
                              <w:right w:val="single" w:sz="6" w:space="0" w:color="auto"/>
                            </w:tcBorders>
                          </w:tcPr>
                          <w:p w:rsidR="00B905E1" w:rsidRDefault="00B905E1">
                            <w:pPr>
                              <w:jc w:val="center"/>
                              <w:rPr>
                                <w:sz w:val="22"/>
                                <w:szCs w:val="22"/>
                              </w:rPr>
                            </w:pPr>
                          </w:p>
                        </w:tc>
                        <w:tc>
                          <w:tcPr>
                            <w:tcW w:w="1414" w:type="dxa"/>
                            <w:vMerge/>
                            <w:tcBorders>
                              <w:left w:val="single" w:sz="6" w:space="0" w:color="auto"/>
                              <w:right w:val="single" w:sz="6" w:space="0" w:color="auto"/>
                            </w:tcBorders>
                          </w:tcPr>
                          <w:p w:rsidR="00B905E1" w:rsidRDefault="00B905E1">
                            <w:pPr>
                              <w:jc w:val="center"/>
                              <w:rPr>
                                <w:sz w:val="22"/>
                                <w:szCs w:val="22"/>
                              </w:rPr>
                            </w:pPr>
                          </w:p>
                        </w:tc>
                        <w:tc>
                          <w:tcPr>
                            <w:tcW w:w="1118" w:type="dxa"/>
                            <w:vMerge/>
                            <w:tcBorders>
                              <w:left w:val="single" w:sz="6" w:space="0" w:color="auto"/>
                              <w:right w:val="single" w:sz="6" w:space="0" w:color="auto"/>
                            </w:tcBorders>
                          </w:tcPr>
                          <w:p w:rsidR="00B905E1" w:rsidRDefault="00B905E1">
                            <w:pPr>
                              <w:jc w:val="center"/>
                              <w:rPr>
                                <w:sz w:val="22"/>
                                <w:szCs w:val="22"/>
                              </w:rPr>
                            </w:pPr>
                          </w:p>
                        </w:tc>
                        <w:tc>
                          <w:tcPr>
                            <w:tcW w:w="984" w:type="dxa"/>
                            <w:tcBorders>
                              <w:top w:val="single" w:sz="6" w:space="0" w:color="auto"/>
                              <w:left w:val="single" w:sz="6" w:space="0" w:color="auto"/>
                              <w:bottom w:val="single" w:sz="4" w:space="0" w:color="auto"/>
                              <w:right w:val="single" w:sz="6" w:space="0" w:color="auto"/>
                            </w:tcBorders>
                          </w:tcPr>
                          <w:p w:rsidR="00B905E1" w:rsidRDefault="00195BD0">
                            <w:pPr>
                              <w:jc w:val="center"/>
                              <w:rPr>
                                <w:sz w:val="22"/>
                                <w:szCs w:val="22"/>
                              </w:rPr>
                            </w:pPr>
                            <w:r>
                              <w:rPr>
                                <w:sz w:val="22"/>
                                <w:szCs w:val="22"/>
                              </w:rPr>
                              <w:t>vnt./m.</w:t>
                            </w:r>
                          </w:p>
                        </w:tc>
                        <w:tc>
                          <w:tcPr>
                            <w:tcW w:w="1360" w:type="dxa"/>
                            <w:tcBorders>
                              <w:top w:val="single" w:sz="6" w:space="0" w:color="auto"/>
                              <w:left w:val="single" w:sz="6" w:space="0" w:color="auto"/>
                              <w:bottom w:val="single" w:sz="4" w:space="0" w:color="auto"/>
                              <w:right w:val="single" w:sz="6" w:space="0" w:color="auto"/>
                            </w:tcBorders>
                          </w:tcPr>
                          <w:p w:rsidR="00B905E1" w:rsidRDefault="00195BD0">
                            <w:pPr>
                              <w:jc w:val="center"/>
                              <w:rPr>
                                <w:sz w:val="22"/>
                                <w:szCs w:val="22"/>
                                <w:vertAlign w:val="subscript"/>
                              </w:rPr>
                            </w:pPr>
                            <w:r>
                              <w:rPr>
                                <w:sz w:val="22"/>
                                <w:szCs w:val="22"/>
                              </w:rPr>
                              <w:t>vnt./vnt.</w:t>
                            </w:r>
                          </w:p>
                        </w:tc>
                        <w:tc>
                          <w:tcPr>
                            <w:tcW w:w="860" w:type="dxa"/>
                            <w:tcBorders>
                              <w:top w:val="single" w:sz="6" w:space="0" w:color="auto"/>
                              <w:left w:val="single" w:sz="6" w:space="0" w:color="auto"/>
                              <w:bottom w:val="single" w:sz="4" w:space="0" w:color="auto"/>
                              <w:right w:val="single" w:sz="6" w:space="0" w:color="auto"/>
                            </w:tcBorders>
                          </w:tcPr>
                          <w:p w:rsidR="00B905E1" w:rsidRDefault="00195BD0">
                            <w:pPr>
                              <w:jc w:val="center"/>
                              <w:rPr>
                                <w:sz w:val="22"/>
                                <w:szCs w:val="22"/>
                                <w:vertAlign w:val="subscript"/>
                              </w:rPr>
                            </w:pPr>
                            <w:r>
                              <w:rPr>
                                <w:sz w:val="22"/>
                                <w:szCs w:val="22"/>
                              </w:rPr>
                              <w:t>vnt./m.</w:t>
                            </w:r>
                          </w:p>
                        </w:tc>
                        <w:tc>
                          <w:tcPr>
                            <w:tcW w:w="1212" w:type="dxa"/>
                            <w:tcBorders>
                              <w:top w:val="single" w:sz="6" w:space="0" w:color="auto"/>
                              <w:left w:val="single" w:sz="6" w:space="0" w:color="auto"/>
                              <w:bottom w:val="single" w:sz="4" w:space="0" w:color="auto"/>
                              <w:right w:val="single" w:sz="6" w:space="0" w:color="auto"/>
                            </w:tcBorders>
                          </w:tcPr>
                          <w:p w:rsidR="00B905E1" w:rsidRDefault="00195BD0">
                            <w:pPr>
                              <w:jc w:val="center"/>
                              <w:rPr>
                                <w:b/>
                                <w:bCs/>
                                <w:sz w:val="22"/>
                                <w:szCs w:val="22"/>
                                <w:vertAlign w:val="subscript"/>
                              </w:rPr>
                            </w:pPr>
                            <w:r>
                              <w:rPr>
                                <w:sz w:val="22"/>
                                <w:szCs w:val="22"/>
                              </w:rPr>
                              <w:t>vnt./vnt.</w:t>
                            </w:r>
                          </w:p>
                        </w:tc>
                        <w:tc>
                          <w:tcPr>
                            <w:tcW w:w="1176" w:type="dxa"/>
                            <w:vMerge/>
                            <w:tcBorders>
                              <w:left w:val="single" w:sz="6" w:space="0" w:color="auto"/>
                              <w:right w:val="single" w:sz="6" w:space="0" w:color="auto"/>
                            </w:tcBorders>
                          </w:tcPr>
                          <w:p w:rsidR="00B905E1" w:rsidRDefault="00B905E1">
                            <w:pPr>
                              <w:jc w:val="center"/>
                              <w:rPr>
                                <w:sz w:val="22"/>
                                <w:szCs w:val="22"/>
                              </w:rPr>
                            </w:pPr>
                          </w:p>
                        </w:tc>
                        <w:tc>
                          <w:tcPr>
                            <w:tcW w:w="1360" w:type="dxa"/>
                            <w:vMerge/>
                            <w:tcBorders>
                              <w:left w:val="single" w:sz="6" w:space="0" w:color="auto"/>
                              <w:right w:val="single" w:sz="6" w:space="0" w:color="auto"/>
                            </w:tcBorders>
                          </w:tcPr>
                          <w:p w:rsidR="00B905E1" w:rsidRDefault="00B905E1">
                            <w:pPr>
                              <w:jc w:val="center"/>
                              <w:rPr>
                                <w:sz w:val="22"/>
                                <w:szCs w:val="22"/>
                              </w:rPr>
                            </w:pPr>
                          </w:p>
                        </w:tc>
                      </w:tr>
                      <w:tr w:rsidR="00B905E1">
                        <w:trPr>
                          <w:cantSplit/>
                          <w:trHeight w:val="481"/>
                        </w:trPr>
                        <w:tc>
                          <w:tcPr>
                            <w:tcW w:w="505" w:type="dxa"/>
                            <w:vMerge/>
                            <w:tcBorders>
                              <w:left w:val="single" w:sz="6" w:space="0" w:color="auto"/>
                              <w:bottom w:val="single" w:sz="6" w:space="0" w:color="auto"/>
                              <w:right w:val="single" w:sz="6" w:space="0" w:color="auto"/>
                            </w:tcBorders>
                          </w:tcPr>
                          <w:p w:rsidR="00B905E1" w:rsidRDefault="00B905E1">
                            <w:pPr>
                              <w:jc w:val="center"/>
                              <w:rPr>
                                <w:sz w:val="22"/>
                                <w:szCs w:val="22"/>
                              </w:rPr>
                            </w:pPr>
                          </w:p>
                        </w:tc>
                        <w:tc>
                          <w:tcPr>
                            <w:tcW w:w="934" w:type="dxa"/>
                            <w:vMerge/>
                            <w:tcBorders>
                              <w:left w:val="single" w:sz="6" w:space="0" w:color="auto"/>
                              <w:bottom w:val="single" w:sz="6" w:space="0" w:color="auto"/>
                              <w:right w:val="single" w:sz="6" w:space="0" w:color="auto"/>
                            </w:tcBorders>
                          </w:tcPr>
                          <w:p w:rsidR="00B905E1" w:rsidRDefault="00B905E1">
                            <w:pPr>
                              <w:jc w:val="center"/>
                              <w:rPr>
                                <w:sz w:val="22"/>
                                <w:szCs w:val="22"/>
                              </w:rPr>
                            </w:pPr>
                          </w:p>
                        </w:tc>
                        <w:tc>
                          <w:tcPr>
                            <w:tcW w:w="1404" w:type="dxa"/>
                            <w:vMerge/>
                            <w:tcBorders>
                              <w:left w:val="single" w:sz="6" w:space="0" w:color="auto"/>
                              <w:bottom w:val="single" w:sz="6" w:space="0" w:color="auto"/>
                              <w:right w:val="single" w:sz="6" w:space="0" w:color="auto"/>
                            </w:tcBorders>
                          </w:tcPr>
                          <w:p w:rsidR="00B905E1" w:rsidRDefault="00B905E1">
                            <w:pPr>
                              <w:jc w:val="center"/>
                              <w:rPr>
                                <w:sz w:val="22"/>
                                <w:szCs w:val="22"/>
                              </w:rPr>
                            </w:pPr>
                          </w:p>
                        </w:tc>
                        <w:tc>
                          <w:tcPr>
                            <w:tcW w:w="1261" w:type="dxa"/>
                            <w:vMerge/>
                            <w:tcBorders>
                              <w:left w:val="single" w:sz="6" w:space="0" w:color="auto"/>
                              <w:bottom w:val="single" w:sz="6" w:space="0" w:color="auto"/>
                              <w:right w:val="single" w:sz="6" w:space="0" w:color="auto"/>
                            </w:tcBorders>
                          </w:tcPr>
                          <w:p w:rsidR="00B905E1" w:rsidRDefault="00B905E1">
                            <w:pPr>
                              <w:jc w:val="center"/>
                              <w:rPr>
                                <w:sz w:val="22"/>
                                <w:szCs w:val="22"/>
                              </w:rPr>
                            </w:pPr>
                          </w:p>
                        </w:tc>
                        <w:tc>
                          <w:tcPr>
                            <w:tcW w:w="1058" w:type="dxa"/>
                            <w:vMerge/>
                            <w:tcBorders>
                              <w:left w:val="single" w:sz="6" w:space="0" w:color="auto"/>
                              <w:bottom w:val="single" w:sz="6" w:space="0" w:color="auto"/>
                              <w:right w:val="single" w:sz="6" w:space="0" w:color="auto"/>
                            </w:tcBorders>
                          </w:tcPr>
                          <w:p w:rsidR="00B905E1" w:rsidRDefault="00B905E1">
                            <w:pPr>
                              <w:jc w:val="center"/>
                              <w:rPr>
                                <w:sz w:val="22"/>
                                <w:szCs w:val="22"/>
                              </w:rPr>
                            </w:pPr>
                          </w:p>
                        </w:tc>
                        <w:tc>
                          <w:tcPr>
                            <w:tcW w:w="1414" w:type="dxa"/>
                            <w:vMerge/>
                            <w:tcBorders>
                              <w:left w:val="single" w:sz="6" w:space="0" w:color="auto"/>
                              <w:bottom w:val="single" w:sz="6" w:space="0" w:color="auto"/>
                              <w:right w:val="single" w:sz="6" w:space="0" w:color="auto"/>
                            </w:tcBorders>
                          </w:tcPr>
                          <w:p w:rsidR="00B905E1" w:rsidRDefault="00B905E1">
                            <w:pPr>
                              <w:jc w:val="center"/>
                              <w:rPr>
                                <w:sz w:val="22"/>
                                <w:szCs w:val="22"/>
                              </w:rPr>
                            </w:pPr>
                          </w:p>
                        </w:tc>
                        <w:tc>
                          <w:tcPr>
                            <w:tcW w:w="1118" w:type="dxa"/>
                            <w:vMerge/>
                            <w:tcBorders>
                              <w:left w:val="single" w:sz="6" w:space="0" w:color="auto"/>
                              <w:bottom w:val="single" w:sz="6" w:space="0" w:color="auto"/>
                              <w:right w:val="single" w:sz="6" w:space="0" w:color="auto"/>
                            </w:tcBorders>
                          </w:tcPr>
                          <w:p w:rsidR="00B905E1" w:rsidRDefault="00B905E1">
                            <w:pPr>
                              <w:jc w:val="center"/>
                              <w:rPr>
                                <w:sz w:val="22"/>
                                <w:szCs w:val="22"/>
                              </w:rPr>
                            </w:pPr>
                          </w:p>
                        </w:tc>
                        <w:tc>
                          <w:tcPr>
                            <w:tcW w:w="984" w:type="dxa"/>
                            <w:tcBorders>
                              <w:top w:val="single" w:sz="4" w:space="0" w:color="auto"/>
                              <w:left w:val="single" w:sz="6" w:space="0" w:color="auto"/>
                              <w:bottom w:val="single" w:sz="6" w:space="0" w:color="auto"/>
                              <w:right w:val="single" w:sz="6" w:space="0" w:color="auto"/>
                            </w:tcBorders>
                          </w:tcPr>
                          <w:p w:rsidR="00B905E1" w:rsidRDefault="00195BD0">
                            <w:pPr>
                              <w:jc w:val="center"/>
                              <w:rPr>
                                <w:sz w:val="22"/>
                                <w:szCs w:val="22"/>
                                <w:vertAlign w:val="subscript"/>
                              </w:rPr>
                            </w:pPr>
                            <w:r>
                              <w:rPr>
                                <w:sz w:val="22"/>
                                <w:szCs w:val="22"/>
                              </w:rPr>
                              <w:t>Kn</w:t>
                            </w:r>
                            <w:r>
                              <w:rPr>
                                <w:sz w:val="22"/>
                                <w:szCs w:val="22"/>
                                <w:vertAlign w:val="subscript"/>
                              </w:rPr>
                              <w:t>prieš</w:t>
                            </w:r>
                            <w:r>
                              <w:rPr>
                                <w:sz w:val="22"/>
                                <w:szCs w:val="22"/>
                              </w:rPr>
                              <w:t>,</w:t>
                            </w:r>
                          </w:p>
                          <w:p w:rsidR="00B905E1" w:rsidRDefault="00195BD0">
                            <w:pPr>
                              <w:jc w:val="center"/>
                              <w:rPr>
                                <w:sz w:val="22"/>
                                <w:szCs w:val="22"/>
                              </w:rPr>
                            </w:pPr>
                            <w:r>
                              <w:rPr>
                                <w:sz w:val="22"/>
                                <w:szCs w:val="22"/>
                              </w:rPr>
                              <w:t>Ym</w:t>
                            </w:r>
                            <w:r>
                              <w:rPr>
                                <w:sz w:val="22"/>
                                <w:szCs w:val="22"/>
                                <w:vertAlign w:val="subscript"/>
                              </w:rPr>
                              <w:t>prieš</w:t>
                            </w:r>
                          </w:p>
                        </w:tc>
                        <w:tc>
                          <w:tcPr>
                            <w:tcW w:w="1360" w:type="dxa"/>
                            <w:tcBorders>
                              <w:top w:val="single" w:sz="4" w:space="0" w:color="auto"/>
                              <w:left w:val="single" w:sz="6" w:space="0" w:color="auto"/>
                              <w:bottom w:val="single" w:sz="6" w:space="0" w:color="auto"/>
                              <w:right w:val="single" w:sz="6" w:space="0" w:color="auto"/>
                            </w:tcBorders>
                          </w:tcPr>
                          <w:p w:rsidR="00B905E1" w:rsidRDefault="00195BD0">
                            <w:pPr>
                              <w:jc w:val="center"/>
                              <w:rPr>
                                <w:sz w:val="22"/>
                                <w:szCs w:val="22"/>
                              </w:rPr>
                            </w:pPr>
                            <w:r>
                              <w:rPr>
                                <w:bCs/>
                                <w:sz w:val="22"/>
                                <w:szCs w:val="22"/>
                              </w:rPr>
                              <w:t>AAI</w:t>
                            </w:r>
                            <w:r>
                              <w:rPr>
                                <w:sz w:val="22"/>
                                <w:szCs w:val="22"/>
                                <w:vertAlign w:val="subscript"/>
                              </w:rPr>
                              <w:t>prieš</w:t>
                            </w:r>
                            <w:r>
                              <w:rPr>
                                <w:bCs/>
                                <w:sz w:val="22"/>
                                <w:szCs w:val="22"/>
                              </w:rPr>
                              <w:t xml:space="preserve"> = Kn</w:t>
                            </w:r>
                            <w:r>
                              <w:rPr>
                                <w:sz w:val="22"/>
                                <w:szCs w:val="22"/>
                                <w:vertAlign w:val="subscript"/>
                              </w:rPr>
                              <w:t xml:space="preserve">prieš </w:t>
                            </w:r>
                            <w:r>
                              <w:rPr>
                                <w:bCs/>
                                <w:sz w:val="22"/>
                                <w:szCs w:val="22"/>
                              </w:rPr>
                              <w:t>/ G</w:t>
                            </w:r>
                            <w:r>
                              <w:rPr>
                                <w:sz w:val="22"/>
                                <w:szCs w:val="22"/>
                                <w:vertAlign w:val="subscript"/>
                              </w:rPr>
                              <w:t>prieš</w:t>
                            </w:r>
                          </w:p>
                        </w:tc>
                        <w:tc>
                          <w:tcPr>
                            <w:tcW w:w="860" w:type="dxa"/>
                            <w:tcBorders>
                              <w:top w:val="single" w:sz="4" w:space="0" w:color="auto"/>
                              <w:left w:val="single" w:sz="6" w:space="0" w:color="auto"/>
                              <w:bottom w:val="single" w:sz="6" w:space="0" w:color="auto"/>
                              <w:right w:val="single" w:sz="6" w:space="0" w:color="auto"/>
                            </w:tcBorders>
                          </w:tcPr>
                          <w:p w:rsidR="00B905E1" w:rsidRDefault="00195BD0">
                            <w:pPr>
                              <w:jc w:val="center"/>
                              <w:rPr>
                                <w:sz w:val="22"/>
                                <w:szCs w:val="22"/>
                                <w:vertAlign w:val="subscript"/>
                              </w:rPr>
                            </w:pPr>
                            <w:r>
                              <w:rPr>
                                <w:sz w:val="22"/>
                                <w:szCs w:val="22"/>
                              </w:rPr>
                              <w:t>Kn</w:t>
                            </w:r>
                            <w:r>
                              <w:rPr>
                                <w:sz w:val="22"/>
                                <w:szCs w:val="22"/>
                                <w:vertAlign w:val="subscript"/>
                              </w:rPr>
                              <w:t>po</w:t>
                            </w:r>
                            <w:r>
                              <w:rPr>
                                <w:sz w:val="22"/>
                                <w:szCs w:val="22"/>
                              </w:rPr>
                              <w:t>,</w:t>
                            </w:r>
                          </w:p>
                          <w:p w:rsidR="00B905E1" w:rsidRDefault="00195BD0">
                            <w:pPr>
                              <w:jc w:val="center"/>
                              <w:rPr>
                                <w:sz w:val="22"/>
                                <w:szCs w:val="22"/>
                              </w:rPr>
                            </w:pPr>
                            <w:r>
                              <w:rPr>
                                <w:sz w:val="22"/>
                                <w:szCs w:val="22"/>
                              </w:rPr>
                              <w:t>Ym</w:t>
                            </w:r>
                            <w:r>
                              <w:rPr>
                                <w:sz w:val="22"/>
                                <w:szCs w:val="22"/>
                                <w:vertAlign w:val="subscript"/>
                              </w:rPr>
                              <w:t>po</w:t>
                            </w:r>
                          </w:p>
                        </w:tc>
                        <w:tc>
                          <w:tcPr>
                            <w:tcW w:w="1212" w:type="dxa"/>
                            <w:tcBorders>
                              <w:top w:val="single" w:sz="4" w:space="0" w:color="auto"/>
                              <w:left w:val="single" w:sz="6" w:space="0" w:color="auto"/>
                              <w:bottom w:val="single" w:sz="6" w:space="0" w:color="auto"/>
                              <w:right w:val="single" w:sz="6" w:space="0" w:color="auto"/>
                            </w:tcBorders>
                          </w:tcPr>
                          <w:p w:rsidR="00B905E1" w:rsidRDefault="00195BD0">
                            <w:pPr>
                              <w:jc w:val="center"/>
                              <w:rPr>
                                <w:sz w:val="22"/>
                                <w:szCs w:val="22"/>
                              </w:rPr>
                            </w:pPr>
                            <w:r>
                              <w:rPr>
                                <w:bCs/>
                                <w:sz w:val="22"/>
                                <w:szCs w:val="22"/>
                              </w:rPr>
                              <w:t>AAI</w:t>
                            </w:r>
                            <w:r>
                              <w:rPr>
                                <w:bCs/>
                                <w:sz w:val="22"/>
                                <w:szCs w:val="22"/>
                                <w:vertAlign w:val="subscript"/>
                              </w:rPr>
                              <w:t>po planas</w:t>
                            </w:r>
                            <w:r>
                              <w:rPr>
                                <w:bCs/>
                                <w:sz w:val="22"/>
                                <w:szCs w:val="22"/>
                              </w:rPr>
                              <w:t xml:space="preserve"> = </w:t>
                            </w:r>
                            <w:r>
                              <w:rPr>
                                <w:sz w:val="22"/>
                                <w:szCs w:val="22"/>
                              </w:rPr>
                              <w:t>Kn</w:t>
                            </w:r>
                            <w:r>
                              <w:rPr>
                                <w:sz w:val="22"/>
                                <w:szCs w:val="22"/>
                                <w:vertAlign w:val="subscript"/>
                              </w:rPr>
                              <w:t>po</w:t>
                            </w:r>
                            <w:r>
                              <w:rPr>
                                <w:sz w:val="22"/>
                                <w:szCs w:val="22"/>
                              </w:rPr>
                              <w:t xml:space="preserve"> / </w:t>
                            </w:r>
                            <w:r>
                              <w:rPr>
                                <w:bCs/>
                                <w:sz w:val="22"/>
                                <w:szCs w:val="22"/>
                              </w:rPr>
                              <w:t>G</w:t>
                            </w:r>
                            <w:r>
                              <w:rPr>
                                <w:bCs/>
                                <w:sz w:val="22"/>
                                <w:szCs w:val="22"/>
                                <w:vertAlign w:val="subscript"/>
                              </w:rPr>
                              <w:t>po</w:t>
                            </w:r>
                          </w:p>
                        </w:tc>
                        <w:tc>
                          <w:tcPr>
                            <w:tcW w:w="1176" w:type="dxa"/>
                            <w:vMerge/>
                            <w:tcBorders>
                              <w:left w:val="single" w:sz="6" w:space="0" w:color="auto"/>
                              <w:bottom w:val="single" w:sz="6" w:space="0" w:color="auto"/>
                              <w:right w:val="single" w:sz="6" w:space="0" w:color="auto"/>
                            </w:tcBorders>
                          </w:tcPr>
                          <w:p w:rsidR="00B905E1" w:rsidRDefault="00B905E1">
                            <w:pPr>
                              <w:jc w:val="center"/>
                              <w:rPr>
                                <w:sz w:val="22"/>
                                <w:szCs w:val="22"/>
                              </w:rPr>
                            </w:pPr>
                          </w:p>
                        </w:tc>
                        <w:tc>
                          <w:tcPr>
                            <w:tcW w:w="1360" w:type="dxa"/>
                            <w:vMerge/>
                            <w:tcBorders>
                              <w:left w:val="single" w:sz="6" w:space="0" w:color="auto"/>
                              <w:bottom w:val="single" w:sz="6" w:space="0" w:color="auto"/>
                              <w:right w:val="single" w:sz="6" w:space="0" w:color="auto"/>
                            </w:tcBorders>
                          </w:tcPr>
                          <w:p w:rsidR="00B905E1" w:rsidRDefault="00B905E1">
                            <w:pPr>
                              <w:jc w:val="center"/>
                              <w:rPr>
                                <w:sz w:val="22"/>
                                <w:szCs w:val="22"/>
                              </w:rPr>
                            </w:pPr>
                          </w:p>
                        </w:tc>
                      </w:tr>
                      <w:tr w:rsidR="00B905E1">
                        <w:trPr>
                          <w:cantSplit/>
                          <w:trHeight w:val="23"/>
                        </w:trPr>
                        <w:tc>
                          <w:tcPr>
                            <w:tcW w:w="505"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1</w:t>
                            </w:r>
                          </w:p>
                        </w:tc>
                        <w:tc>
                          <w:tcPr>
                            <w:tcW w:w="934"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2</w:t>
                            </w:r>
                          </w:p>
                        </w:tc>
                        <w:tc>
                          <w:tcPr>
                            <w:tcW w:w="1404"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3</w:t>
                            </w:r>
                          </w:p>
                        </w:tc>
                        <w:tc>
                          <w:tcPr>
                            <w:tcW w:w="1261"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4</w:t>
                            </w:r>
                          </w:p>
                        </w:tc>
                        <w:tc>
                          <w:tcPr>
                            <w:tcW w:w="1058"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5</w:t>
                            </w:r>
                          </w:p>
                        </w:tc>
                        <w:tc>
                          <w:tcPr>
                            <w:tcW w:w="1414"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6</w:t>
                            </w:r>
                          </w:p>
                        </w:tc>
                        <w:tc>
                          <w:tcPr>
                            <w:tcW w:w="1118"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7</w:t>
                            </w:r>
                          </w:p>
                        </w:tc>
                        <w:tc>
                          <w:tcPr>
                            <w:tcW w:w="984"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8</w:t>
                            </w:r>
                          </w:p>
                        </w:tc>
                        <w:tc>
                          <w:tcPr>
                            <w:tcW w:w="136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9</w:t>
                            </w:r>
                          </w:p>
                        </w:tc>
                        <w:tc>
                          <w:tcPr>
                            <w:tcW w:w="86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10</w:t>
                            </w:r>
                          </w:p>
                        </w:tc>
                        <w:tc>
                          <w:tcPr>
                            <w:tcW w:w="1212"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11</w:t>
                            </w:r>
                          </w:p>
                        </w:tc>
                        <w:tc>
                          <w:tcPr>
                            <w:tcW w:w="1176"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12</w:t>
                            </w:r>
                          </w:p>
                        </w:tc>
                        <w:tc>
                          <w:tcPr>
                            <w:tcW w:w="136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13</w:t>
                            </w:r>
                          </w:p>
                        </w:tc>
                      </w:tr>
                      <w:tr w:rsidR="00B905E1">
                        <w:trPr>
                          <w:cantSplit/>
                          <w:trHeight w:val="23"/>
                        </w:trPr>
                        <w:tc>
                          <w:tcPr>
                            <w:tcW w:w="505" w:type="dxa"/>
                            <w:vMerge w:val="restart"/>
                            <w:tcBorders>
                              <w:top w:val="single" w:sz="6" w:space="0" w:color="auto"/>
                              <w:left w:val="single" w:sz="6" w:space="0" w:color="auto"/>
                              <w:right w:val="single" w:sz="6" w:space="0" w:color="auto"/>
                            </w:tcBorders>
                          </w:tcPr>
                          <w:p w:rsidR="00B905E1" w:rsidRDefault="00195BD0">
                            <w:pPr>
                              <w:rPr>
                                <w:sz w:val="22"/>
                                <w:szCs w:val="22"/>
                              </w:rPr>
                            </w:pPr>
                            <w:r>
                              <w:rPr>
                                <w:sz w:val="22"/>
                                <w:szCs w:val="22"/>
                              </w:rPr>
                              <w:t>1.</w:t>
                            </w:r>
                          </w:p>
                        </w:tc>
                        <w:tc>
                          <w:tcPr>
                            <w:tcW w:w="934" w:type="dxa"/>
                            <w:vMerge w:val="restart"/>
                            <w:tcBorders>
                              <w:top w:val="single" w:sz="6" w:space="0" w:color="auto"/>
                              <w:left w:val="single" w:sz="6" w:space="0" w:color="auto"/>
                              <w:right w:val="single" w:sz="6" w:space="0" w:color="auto"/>
                            </w:tcBorders>
                          </w:tcPr>
                          <w:p w:rsidR="00B905E1" w:rsidRDefault="00195BD0">
                            <w:pPr>
                              <w:rPr>
                                <w:sz w:val="22"/>
                                <w:szCs w:val="22"/>
                              </w:rPr>
                            </w:pPr>
                            <w:r>
                              <w:rPr>
                                <w:sz w:val="22"/>
                                <w:szCs w:val="22"/>
                              </w:rPr>
                              <w:t>Oras</w:t>
                            </w:r>
                          </w:p>
                        </w:tc>
                        <w:tc>
                          <w:tcPr>
                            <w:tcW w:w="1404" w:type="dxa"/>
                            <w:vMerge w:val="restart"/>
                            <w:tcBorders>
                              <w:top w:val="single" w:sz="6" w:space="0" w:color="auto"/>
                              <w:left w:val="single" w:sz="6" w:space="0" w:color="auto"/>
                              <w:right w:val="single" w:sz="6" w:space="0" w:color="auto"/>
                            </w:tcBorders>
                          </w:tcPr>
                          <w:p w:rsidR="00B905E1" w:rsidRDefault="00195BD0">
                            <w:pPr>
                              <w:rPr>
                                <w:sz w:val="22"/>
                                <w:szCs w:val="22"/>
                              </w:rPr>
                            </w:pPr>
                            <w:r>
                              <w:rPr>
                                <w:sz w:val="22"/>
                                <w:szCs w:val="22"/>
                              </w:rPr>
                              <w:t xml:space="preserve">Biokuro katiluose naudoti mažesnio drėgnumo pjuvenas (maks. – 50 proc). </w:t>
                            </w:r>
                          </w:p>
                          <w:p w:rsidR="00B905E1" w:rsidRDefault="00195BD0">
                            <w:pPr>
                              <w:rPr>
                                <w:sz w:val="22"/>
                                <w:szCs w:val="22"/>
                              </w:rPr>
                            </w:pPr>
                            <w:r>
                              <w:rPr>
                                <w:sz w:val="22"/>
                                <w:szCs w:val="22"/>
                              </w:rPr>
                              <w:t>Šiam tikslui sumontuoti stoginę</w:t>
                            </w:r>
                          </w:p>
                        </w:tc>
                        <w:tc>
                          <w:tcPr>
                            <w:tcW w:w="1261" w:type="dxa"/>
                            <w:vMerge w:val="restart"/>
                            <w:tcBorders>
                              <w:top w:val="single" w:sz="6" w:space="0" w:color="auto"/>
                              <w:left w:val="single" w:sz="6" w:space="0" w:color="auto"/>
                              <w:right w:val="single" w:sz="6" w:space="0" w:color="auto"/>
                            </w:tcBorders>
                          </w:tcPr>
                          <w:p w:rsidR="00B905E1" w:rsidRDefault="00195BD0">
                            <w:pPr>
                              <w:rPr>
                                <w:sz w:val="22"/>
                                <w:szCs w:val="22"/>
                              </w:rPr>
                            </w:pPr>
                            <w:r>
                              <w:rPr>
                                <w:sz w:val="22"/>
                                <w:szCs w:val="22"/>
                              </w:rPr>
                              <w:t>2009-01/</w:t>
                            </w:r>
                            <w:r>
                              <w:rPr>
                                <w:sz w:val="22"/>
                                <w:szCs w:val="22"/>
                              </w:rPr>
                              <w:br/>
                              <w:t>2009-10</w:t>
                            </w:r>
                          </w:p>
                        </w:tc>
                        <w:tc>
                          <w:tcPr>
                            <w:tcW w:w="1058" w:type="dxa"/>
                            <w:vMerge w:val="restart"/>
                            <w:tcBorders>
                              <w:top w:val="single" w:sz="6" w:space="0" w:color="auto"/>
                              <w:left w:val="single" w:sz="6" w:space="0" w:color="auto"/>
                              <w:right w:val="single" w:sz="6" w:space="0" w:color="auto"/>
                            </w:tcBorders>
                          </w:tcPr>
                          <w:p w:rsidR="00B905E1" w:rsidRDefault="00195BD0">
                            <w:pPr>
                              <w:rPr>
                                <w:sz w:val="22"/>
                                <w:szCs w:val="22"/>
                              </w:rPr>
                            </w:pPr>
                            <w:r>
                              <w:rPr>
                                <w:sz w:val="22"/>
                                <w:szCs w:val="22"/>
                              </w:rPr>
                              <w:t>40 tūkst. Lt</w:t>
                            </w:r>
                          </w:p>
                        </w:tc>
                        <w:tc>
                          <w:tcPr>
                            <w:tcW w:w="1414" w:type="dxa"/>
                            <w:tcBorders>
                              <w:top w:val="single" w:sz="6" w:space="0" w:color="auto"/>
                              <w:left w:val="single" w:sz="6" w:space="0" w:color="auto"/>
                              <w:bottom w:val="single" w:sz="6" w:space="0" w:color="auto"/>
                              <w:right w:val="single" w:sz="6" w:space="0" w:color="auto"/>
                            </w:tcBorders>
                          </w:tcPr>
                          <w:p w:rsidR="00B905E1" w:rsidRDefault="00195BD0">
                            <w:pPr>
                              <w:rPr>
                                <w:sz w:val="22"/>
                                <w:szCs w:val="22"/>
                              </w:rPr>
                            </w:pPr>
                            <w:r>
                              <w:rPr>
                                <w:sz w:val="22"/>
                                <w:szCs w:val="22"/>
                              </w:rPr>
                              <w:t>Sumažės kuro (pjuvenų) sąnaudos</w:t>
                            </w:r>
                          </w:p>
                        </w:tc>
                        <w:tc>
                          <w:tcPr>
                            <w:tcW w:w="1118"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Pjuvenos</w:t>
                            </w:r>
                          </w:p>
                        </w:tc>
                        <w:tc>
                          <w:tcPr>
                            <w:tcW w:w="984"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18750 t</w:t>
                            </w:r>
                          </w:p>
                        </w:tc>
                        <w:tc>
                          <w:tcPr>
                            <w:tcW w:w="1360" w:type="dxa"/>
                            <w:tcBorders>
                              <w:top w:val="single" w:sz="6" w:space="0" w:color="auto"/>
                              <w:left w:val="single" w:sz="6" w:space="0" w:color="auto"/>
                              <w:bottom w:val="single" w:sz="6" w:space="0" w:color="auto"/>
                              <w:right w:val="single" w:sz="6" w:space="0" w:color="auto"/>
                            </w:tcBorders>
                          </w:tcPr>
                          <w:p w:rsidR="00B905E1" w:rsidRDefault="00195BD0">
                            <w:pPr>
                              <w:rPr>
                                <w:sz w:val="22"/>
                                <w:szCs w:val="22"/>
                              </w:rPr>
                            </w:pPr>
                            <w:r>
                              <w:rPr>
                                <w:sz w:val="22"/>
                                <w:szCs w:val="22"/>
                              </w:rPr>
                              <w:t>0,521 t/MWh</w:t>
                            </w:r>
                          </w:p>
                        </w:tc>
                        <w:tc>
                          <w:tcPr>
                            <w:tcW w:w="86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16935 t</w:t>
                            </w:r>
                          </w:p>
                        </w:tc>
                        <w:tc>
                          <w:tcPr>
                            <w:tcW w:w="1212" w:type="dxa"/>
                            <w:tcBorders>
                              <w:top w:val="single" w:sz="6" w:space="0" w:color="auto"/>
                              <w:left w:val="single" w:sz="6" w:space="0" w:color="auto"/>
                              <w:bottom w:val="single" w:sz="6" w:space="0" w:color="auto"/>
                              <w:right w:val="single" w:sz="6" w:space="0" w:color="auto"/>
                            </w:tcBorders>
                          </w:tcPr>
                          <w:p w:rsidR="00B905E1" w:rsidRDefault="00195BD0">
                            <w:pPr>
                              <w:rPr>
                                <w:sz w:val="22"/>
                                <w:szCs w:val="22"/>
                              </w:rPr>
                            </w:pPr>
                            <w:r>
                              <w:rPr>
                                <w:sz w:val="22"/>
                                <w:szCs w:val="22"/>
                              </w:rPr>
                              <w:t>0,471 t/MWh</w:t>
                            </w:r>
                          </w:p>
                        </w:tc>
                        <w:tc>
                          <w:tcPr>
                            <w:tcW w:w="1176" w:type="dxa"/>
                            <w:tcBorders>
                              <w:top w:val="single" w:sz="6" w:space="0" w:color="auto"/>
                              <w:left w:val="single" w:sz="6" w:space="0" w:color="auto"/>
                              <w:bottom w:val="single" w:sz="6" w:space="0" w:color="auto"/>
                              <w:right w:val="single" w:sz="6" w:space="0" w:color="auto"/>
                            </w:tcBorders>
                          </w:tcPr>
                          <w:p w:rsidR="00B905E1" w:rsidRDefault="00195BD0">
                            <w:pPr>
                              <w:rPr>
                                <w:sz w:val="22"/>
                                <w:szCs w:val="22"/>
                              </w:rPr>
                            </w:pPr>
                            <w:r>
                              <w:rPr>
                                <w:sz w:val="22"/>
                                <w:szCs w:val="22"/>
                              </w:rPr>
                              <w:t>Buhalterinė apskaita</w:t>
                            </w:r>
                          </w:p>
                        </w:tc>
                        <w:tc>
                          <w:tcPr>
                            <w:tcW w:w="1360" w:type="dxa"/>
                            <w:vMerge w:val="restart"/>
                            <w:tcBorders>
                              <w:top w:val="single" w:sz="6" w:space="0" w:color="auto"/>
                              <w:left w:val="single" w:sz="6" w:space="0" w:color="auto"/>
                              <w:right w:val="single" w:sz="6" w:space="0" w:color="auto"/>
                            </w:tcBorders>
                          </w:tcPr>
                          <w:p w:rsidR="00B905E1" w:rsidRDefault="00195BD0">
                            <w:pPr>
                              <w:rPr>
                                <w:sz w:val="22"/>
                                <w:szCs w:val="22"/>
                              </w:rPr>
                            </w:pPr>
                            <w:r>
                              <w:rPr>
                                <w:sz w:val="22"/>
                                <w:szCs w:val="22"/>
                              </w:rPr>
                              <w:t>V. Pavardenis Direktoriaus pavaduotojas gamybai</w:t>
                            </w:r>
                          </w:p>
                        </w:tc>
                      </w:tr>
                      <w:tr w:rsidR="00B905E1">
                        <w:trPr>
                          <w:cantSplit/>
                          <w:trHeight w:val="23"/>
                        </w:trPr>
                        <w:tc>
                          <w:tcPr>
                            <w:tcW w:w="505" w:type="dxa"/>
                            <w:vMerge/>
                            <w:tcBorders>
                              <w:left w:val="single" w:sz="6" w:space="0" w:color="auto"/>
                              <w:right w:val="single" w:sz="6" w:space="0" w:color="auto"/>
                            </w:tcBorders>
                          </w:tcPr>
                          <w:p w:rsidR="00B905E1" w:rsidRDefault="00B905E1">
                            <w:pPr>
                              <w:rPr>
                                <w:sz w:val="22"/>
                                <w:szCs w:val="22"/>
                              </w:rPr>
                            </w:pPr>
                          </w:p>
                        </w:tc>
                        <w:tc>
                          <w:tcPr>
                            <w:tcW w:w="934" w:type="dxa"/>
                            <w:vMerge/>
                            <w:tcBorders>
                              <w:left w:val="single" w:sz="6" w:space="0" w:color="auto"/>
                              <w:right w:val="single" w:sz="6" w:space="0" w:color="auto"/>
                            </w:tcBorders>
                          </w:tcPr>
                          <w:p w:rsidR="00B905E1" w:rsidRDefault="00B905E1">
                            <w:pPr>
                              <w:rPr>
                                <w:sz w:val="22"/>
                                <w:szCs w:val="22"/>
                              </w:rPr>
                            </w:pPr>
                          </w:p>
                        </w:tc>
                        <w:tc>
                          <w:tcPr>
                            <w:tcW w:w="1404" w:type="dxa"/>
                            <w:vMerge/>
                            <w:tcBorders>
                              <w:left w:val="single" w:sz="6" w:space="0" w:color="auto"/>
                              <w:right w:val="single" w:sz="6" w:space="0" w:color="auto"/>
                            </w:tcBorders>
                          </w:tcPr>
                          <w:p w:rsidR="00B905E1" w:rsidRDefault="00B905E1">
                            <w:pPr>
                              <w:rPr>
                                <w:sz w:val="22"/>
                                <w:szCs w:val="22"/>
                              </w:rPr>
                            </w:pPr>
                          </w:p>
                        </w:tc>
                        <w:tc>
                          <w:tcPr>
                            <w:tcW w:w="1261" w:type="dxa"/>
                            <w:vMerge/>
                            <w:tcBorders>
                              <w:left w:val="single" w:sz="6" w:space="0" w:color="auto"/>
                              <w:right w:val="single" w:sz="6" w:space="0" w:color="auto"/>
                            </w:tcBorders>
                          </w:tcPr>
                          <w:p w:rsidR="00B905E1" w:rsidRDefault="00B905E1">
                            <w:pPr>
                              <w:rPr>
                                <w:sz w:val="22"/>
                                <w:szCs w:val="22"/>
                              </w:rPr>
                            </w:pPr>
                          </w:p>
                        </w:tc>
                        <w:tc>
                          <w:tcPr>
                            <w:tcW w:w="1058" w:type="dxa"/>
                            <w:vMerge/>
                            <w:tcBorders>
                              <w:left w:val="single" w:sz="6" w:space="0" w:color="auto"/>
                              <w:right w:val="single" w:sz="6" w:space="0" w:color="auto"/>
                            </w:tcBorders>
                          </w:tcPr>
                          <w:p w:rsidR="00B905E1" w:rsidRDefault="00B905E1">
                            <w:pPr>
                              <w:rPr>
                                <w:sz w:val="22"/>
                                <w:szCs w:val="22"/>
                              </w:rPr>
                            </w:pPr>
                          </w:p>
                        </w:tc>
                        <w:tc>
                          <w:tcPr>
                            <w:tcW w:w="1414" w:type="dxa"/>
                            <w:vMerge w:val="restart"/>
                            <w:tcBorders>
                              <w:top w:val="single" w:sz="6" w:space="0" w:color="auto"/>
                              <w:left w:val="single" w:sz="6" w:space="0" w:color="auto"/>
                              <w:right w:val="single" w:sz="6" w:space="0" w:color="auto"/>
                            </w:tcBorders>
                          </w:tcPr>
                          <w:p w:rsidR="00B905E1" w:rsidRDefault="00195BD0">
                            <w:pPr>
                              <w:rPr>
                                <w:sz w:val="22"/>
                                <w:szCs w:val="22"/>
                              </w:rPr>
                            </w:pPr>
                            <w:r>
                              <w:rPr>
                                <w:sz w:val="22"/>
                                <w:szCs w:val="22"/>
                              </w:rPr>
                              <w:t>Sumažės išmetimai į aplinkos orą</w:t>
                            </w:r>
                          </w:p>
                        </w:tc>
                        <w:tc>
                          <w:tcPr>
                            <w:tcW w:w="1118"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CO (A)</w:t>
                            </w:r>
                          </w:p>
                        </w:tc>
                        <w:tc>
                          <w:tcPr>
                            <w:tcW w:w="984"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146,315 t</w:t>
                            </w:r>
                          </w:p>
                        </w:tc>
                        <w:tc>
                          <w:tcPr>
                            <w:tcW w:w="1360" w:type="dxa"/>
                            <w:vMerge w:val="restart"/>
                            <w:tcBorders>
                              <w:top w:val="single" w:sz="6" w:space="0" w:color="auto"/>
                              <w:left w:val="single" w:sz="6" w:space="0" w:color="auto"/>
                              <w:right w:val="single" w:sz="6" w:space="0" w:color="auto"/>
                            </w:tcBorders>
                          </w:tcPr>
                          <w:p w:rsidR="00B905E1" w:rsidRDefault="00195BD0">
                            <w:pPr>
                              <w:rPr>
                                <w:sz w:val="22"/>
                                <w:szCs w:val="22"/>
                              </w:rPr>
                            </w:pPr>
                            <w:r>
                              <w:rPr>
                                <w:sz w:val="22"/>
                                <w:szCs w:val="22"/>
                              </w:rPr>
                              <w:t>0,0062 t/MWh</w:t>
                            </w:r>
                          </w:p>
                        </w:tc>
                        <w:tc>
                          <w:tcPr>
                            <w:tcW w:w="86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146,318 t</w:t>
                            </w:r>
                          </w:p>
                        </w:tc>
                        <w:tc>
                          <w:tcPr>
                            <w:tcW w:w="1212" w:type="dxa"/>
                            <w:vMerge w:val="restart"/>
                            <w:tcBorders>
                              <w:top w:val="single" w:sz="6" w:space="0" w:color="auto"/>
                              <w:left w:val="single" w:sz="6" w:space="0" w:color="auto"/>
                              <w:right w:val="single" w:sz="6" w:space="0" w:color="auto"/>
                            </w:tcBorders>
                          </w:tcPr>
                          <w:p w:rsidR="00B905E1" w:rsidRDefault="00195BD0">
                            <w:pPr>
                              <w:rPr>
                                <w:sz w:val="22"/>
                                <w:szCs w:val="22"/>
                              </w:rPr>
                            </w:pPr>
                            <w:r>
                              <w:rPr>
                                <w:sz w:val="22"/>
                                <w:szCs w:val="22"/>
                              </w:rPr>
                              <w:t>0,0060 t/MWh</w:t>
                            </w:r>
                          </w:p>
                        </w:tc>
                        <w:tc>
                          <w:tcPr>
                            <w:tcW w:w="1176" w:type="dxa"/>
                            <w:vMerge w:val="restart"/>
                            <w:tcBorders>
                              <w:top w:val="single" w:sz="6" w:space="0" w:color="auto"/>
                              <w:left w:val="single" w:sz="6" w:space="0" w:color="auto"/>
                              <w:right w:val="single" w:sz="6" w:space="0" w:color="auto"/>
                            </w:tcBorders>
                          </w:tcPr>
                          <w:p w:rsidR="00B905E1" w:rsidRDefault="00195BD0">
                            <w:pPr>
                              <w:rPr>
                                <w:sz w:val="22"/>
                                <w:szCs w:val="22"/>
                              </w:rPr>
                            </w:pPr>
                            <w:r>
                              <w:rPr>
                                <w:sz w:val="22"/>
                                <w:szCs w:val="22"/>
                              </w:rPr>
                              <w:t>Teorinis įvertinimas</w:t>
                            </w:r>
                          </w:p>
                        </w:tc>
                        <w:tc>
                          <w:tcPr>
                            <w:tcW w:w="1360" w:type="dxa"/>
                            <w:vMerge/>
                            <w:tcBorders>
                              <w:left w:val="single" w:sz="6" w:space="0" w:color="auto"/>
                              <w:right w:val="single" w:sz="6" w:space="0" w:color="auto"/>
                            </w:tcBorders>
                          </w:tcPr>
                          <w:p w:rsidR="00B905E1" w:rsidRDefault="00B905E1">
                            <w:pPr>
                              <w:rPr>
                                <w:sz w:val="22"/>
                                <w:szCs w:val="22"/>
                              </w:rPr>
                            </w:pPr>
                          </w:p>
                        </w:tc>
                      </w:tr>
                      <w:tr w:rsidR="00B905E1">
                        <w:trPr>
                          <w:cantSplit/>
                          <w:trHeight w:val="23"/>
                        </w:trPr>
                        <w:tc>
                          <w:tcPr>
                            <w:tcW w:w="505" w:type="dxa"/>
                            <w:vMerge/>
                            <w:tcBorders>
                              <w:left w:val="single" w:sz="6" w:space="0" w:color="auto"/>
                              <w:right w:val="single" w:sz="6" w:space="0" w:color="auto"/>
                            </w:tcBorders>
                          </w:tcPr>
                          <w:p w:rsidR="00B905E1" w:rsidRDefault="00B905E1">
                            <w:pPr>
                              <w:rPr>
                                <w:sz w:val="22"/>
                                <w:szCs w:val="22"/>
                              </w:rPr>
                            </w:pPr>
                          </w:p>
                        </w:tc>
                        <w:tc>
                          <w:tcPr>
                            <w:tcW w:w="934" w:type="dxa"/>
                            <w:vMerge/>
                            <w:tcBorders>
                              <w:left w:val="single" w:sz="6" w:space="0" w:color="auto"/>
                              <w:right w:val="single" w:sz="6" w:space="0" w:color="auto"/>
                            </w:tcBorders>
                          </w:tcPr>
                          <w:p w:rsidR="00B905E1" w:rsidRDefault="00B905E1">
                            <w:pPr>
                              <w:rPr>
                                <w:sz w:val="22"/>
                                <w:szCs w:val="22"/>
                              </w:rPr>
                            </w:pPr>
                          </w:p>
                        </w:tc>
                        <w:tc>
                          <w:tcPr>
                            <w:tcW w:w="1404" w:type="dxa"/>
                            <w:vMerge/>
                            <w:tcBorders>
                              <w:left w:val="single" w:sz="6" w:space="0" w:color="auto"/>
                              <w:right w:val="single" w:sz="6" w:space="0" w:color="auto"/>
                            </w:tcBorders>
                          </w:tcPr>
                          <w:p w:rsidR="00B905E1" w:rsidRDefault="00B905E1">
                            <w:pPr>
                              <w:rPr>
                                <w:sz w:val="22"/>
                                <w:szCs w:val="22"/>
                              </w:rPr>
                            </w:pPr>
                          </w:p>
                        </w:tc>
                        <w:tc>
                          <w:tcPr>
                            <w:tcW w:w="1261" w:type="dxa"/>
                            <w:vMerge/>
                            <w:tcBorders>
                              <w:left w:val="single" w:sz="6" w:space="0" w:color="auto"/>
                              <w:right w:val="single" w:sz="6" w:space="0" w:color="auto"/>
                            </w:tcBorders>
                          </w:tcPr>
                          <w:p w:rsidR="00B905E1" w:rsidRDefault="00B905E1">
                            <w:pPr>
                              <w:rPr>
                                <w:sz w:val="22"/>
                                <w:szCs w:val="22"/>
                              </w:rPr>
                            </w:pPr>
                          </w:p>
                        </w:tc>
                        <w:tc>
                          <w:tcPr>
                            <w:tcW w:w="1058" w:type="dxa"/>
                            <w:vMerge/>
                            <w:tcBorders>
                              <w:left w:val="single" w:sz="6" w:space="0" w:color="auto"/>
                              <w:right w:val="single" w:sz="6" w:space="0" w:color="auto"/>
                            </w:tcBorders>
                          </w:tcPr>
                          <w:p w:rsidR="00B905E1" w:rsidRDefault="00B905E1">
                            <w:pPr>
                              <w:rPr>
                                <w:sz w:val="22"/>
                                <w:szCs w:val="22"/>
                              </w:rPr>
                            </w:pPr>
                          </w:p>
                        </w:tc>
                        <w:tc>
                          <w:tcPr>
                            <w:tcW w:w="1414" w:type="dxa"/>
                            <w:vMerge/>
                            <w:tcBorders>
                              <w:left w:val="single" w:sz="6" w:space="0" w:color="auto"/>
                              <w:right w:val="single" w:sz="6" w:space="0" w:color="auto"/>
                            </w:tcBorders>
                          </w:tcPr>
                          <w:p w:rsidR="00B905E1" w:rsidRDefault="00B905E1">
                            <w:pPr>
                              <w:rPr>
                                <w:sz w:val="22"/>
                                <w:szCs w:val="22"/>
                              </w:rPr>
                            </w:pPr>
                          </w:p>
                        </w:tc>
                        <w:tc>
                          <w:tcPr>
                            <w:tcW w:w="1118"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NOx (A)</w:t>
                            </w:r>
                          </w:p>
                        </w:tc>
                        <w:tc>
                          <w:tcPr>
                            <w:tcW w:w="984"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15,241 t</w:t>
                            </w:r>
                          </w:p>
                        </w:tc>
                        <w:tc>
                          <w:tcPr>
                            <w:tcW w:w="1360" w:type="dxa"/>
                            <w:vMerge/>
                            <w:tcBorders>
                              <w:left w:val="single" w:sz="6" w:space="0" w:color="auto"/>
                              <w:right w:val="single" w:sz="6" w:space="0" w:color="auto"/>
                            </w:tcBorders>
                          </w:tcPr>
                          <w:p w:rsidR="00B905E1" w:rsidRDefault="00B905E1">
                            <w:pPr>
                              <w:rPr>
                                <w:sz w:val="22"/>
                                <w:szCs w:val="22"/>
                              </w:rPr>
                            </w:pPr>
                          </w:p>
                        </w:tc>
                        <w:tc>
                          <w:tcPr>
                            <w:tcW w:w="86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15,241 t</w:t>
                            </w:r>
                          </w:p>
                        </w:tc>
                        <w:tc>
                          <w:tcPr>
                            <w:tcW w:w="1212" w:type="dxa"/>
                            <w:vMerge/>
                            <w:tcBorders>
                              <w:left w:val="single" w:sz="6" w:space="0" w:color="auto"/>
                              <w:right w:val="single" w:sz="6" w:space="0" w:color="auto"/>
                            </w:tcBorders>
                          </w:tcPr>
                          <w:p w:rsidR="00B905E1" w:rsidRDefault="00B905E1">
                            <w:pPr>
                              <w:rPr>
                                <w:sz w:val="22"/>
                                <w:szCs w:val="22"/>
                              </w:rPr>
                            </w:pPr>
                          </w:p>
                        </w:tc>
                        <w:tc>
                          <w:tcPr>
                            <w:tcW w:w="1176" w:type="dxa"/>
                            <w:vMerge/>
                            <w:tcBorders>
                              <w:left w:val="single" w:sz="6" w:space="0" w:color="auto"/>
                              <w:right w:val="single" w:sz="6" w:space="0" w:color="auto"/>
                            </w:tcBorders>
                          </w:tcPr>
                          <w:p w:rsidR="00B905E1" w:rsidRDefault="00B905E1">
                            <w:pPr>
                              <w:rPr>
                                <w:sz w:val="22"/>
                                <w:szCs w:val="22"/>
                              </w:rPr>
                            </w:pPr>
                          </w:p>
                        </w:tc>
                        <w:tc>
                          <w:tcPr>
                            <w:tcW w:w="1360" w:type="dxa"/>
                            <w:vMerge/>
                            <w:tcBorders>
                              <w:left w:val="single" w:sz="6" w:space="0" w:color="auto"/>
                              <w:right w:val="single" w:sz="6" w:space="0" w:color="auto"/>
                            </w:tcBorders>
                          </w:tcPr>
                          <w:p w:rsidR="00B905E1" w:rsidRDefault="00B905E1">
                            <w:pPr>
                              <w:rPr>
                                <w:sz w:val="22"/>
                                <w:szCs w:val="22"/>
                              </w:rPr>
                            </w:pPr>
                          </w:p>
                        </w:tc>
                      </w:tr>
                      <w:tr w:rsidR="00B905E1">
                        <w:trPr>
                          <w:cantSplit/>
                          <w:trHeight w:val="23"/>
                        </w:trPr>
                        <w:tc>
                          <w:tcPr>
                            <w:tcW w:w="505" w:type="dxa"/>
                            <w:vMerge/>
                            <w:tcBorders>
                              <w:left w:val="single" w:sz="6" w:space="0" w:color="auto"/>
                              <w:bottom w:val="single" w:sz="6" w:space="0" w:color="auto"/>
                              <w:right w:val="single" w:sz="6" w:space="0" w:color="auto"/>
                            </w:tcBorders>
                          </w:tcPr>
                          <w:p w:rsidR="00B905E1" w:rsidRDefault="00B905E1">
                            <w:pPr>
                              <w:rPr>
                                <w:sz w:val="22"/>
                                <w:szCs w:val="22"/>
                              </w:rPr>
                            </w:pPr>
                          </w:p>
                        </w:tc>
                        <w:tc>
                          <w:tcPr>
                            <w:tcW w:w="934" w:type="dxa"/>
                            <w:vMerge/>
                            <w:tcBorders>
                              <w:left w:val="single" w:sz="6" w:space="0" w:color="auto"/>
                              <w:bottom w:val="single" w:sz="6" w:space="0" w:color="auto"/>
                              <w:right w:val="single" w:sz="6" w:space="0" w:color="auto"/>
                            </w:tcBorders>
                          </w:tcPr>
                          <w:p w:rsidR="00B905E1" w:rsidRDefault="00B905E1">
                            <w:pPr>
                              <w:rPr>
                                <w:sz w:val="22"/>
                                <w:szCs w:val="22"/>
                              </w:rPr>
                            </w:pPr>
                          </w:p>
                        </w:tc>
                        <w:tc>
                          <w:tcPr>
                            <w:tcW w:w="1404" w:type="dxa"/>
                            <w:vMerge/>
                            <w:tcBorders>
                              <w:left w:val="single" w:sz="6" w:space="0" w:color="auto"/>
                              <w:bottom w:val="single" w:sz="6" w:space="0" w:color="auto"/>
                              <w:right w:val="single" w:sz="6" w:space="0" w:color="auto"/>
                            </w:tcBorders>
                          </w:tcPr>
                          <w:p w:rsidR="00B905E1" w:rsidRDefault="00B905E1">
                            <w:pPr>
                              <w:rPr>
                                <w:sz w:val="22"/>
                                <w:szCs w:val="22"/>
                              </w:rPr>
                            </w:pPr>
                          </w:p>
                        </w:tc>
                        <w:tc>
                          <w:tcPr>
                            <w:tcW w:w="1261" w:type="dxa"/>
                            <w:vMerge/>
                            <w:tcBorders>
                              <w:left w:val="single" w:sz="6" w:space="0" w:color="auto"/>
                              <w:bottom w:val="single" w:sz="6" w:space="0" w:color="auto"/>
                              <w:right w:val="single" w:sz="6" w:space="0" w:color="auto"/>
                            </w:tcBorders>
                          </w:tcPr>
                          <w:p w:rsidR="00B905E1" w:rsidRDefault="00B905E1">
                            <w:pPr>
                              <w:rPr>
                                <w:sz w:val="22"/>
                                <w:szCs w:val="22"/>
                              </w:rPr>
                            </w:pPr>
                          </w:p>
                        </w:tc>
                        <w:tc>
                          <w:tcPr>
                            <w:tcW w:w="1058" w:type="dxa"/>
                            <w:vMerge/>
                            <w:tcBorders>
                              <w:left w:val="single" w:sz="6" w:space="0" w:color="auto"/>
                              <w:bottom w:val="single" w:sz="6" w:space="0" w:color="auto"/>
                              <w:right w:val="single" w:sz="6" w:space="0" w:color="auto"/>
                            </w:tcBorders>
                          </w:tcPr>
                          <w:p w:rsidR="00B905E1" w:rsidRDefault="00B905E1">
                            <w:pPr>
                              <w:rPr>
                                <w:sz w:val="22"/>
                                <w:szCs w:val="22"/>
                              </w:rPr>
                            </w:pPr>
                          </w:p>
                        </w:tc>
                        <w:tc>
                          <w:tcPr>
                            <w:tcW w:w="1414" w:type="dxa"/>
                            <w:vMerge/>
                            <w:tcBorders>
                              <w:left w:val="single" w:sz="6" w:space="0" w:color="auto"/>
                              <w:bottom w:val="single" w:sz="6" w:space="0" w:color="auto"/>
                              <w:right w:val="single" w:sz="6" w:space="0" w:color="auto"/>
                            </w:tcBorders>
                          </w:tcPr>
                          <w:p w:rsidR="00B905E1" w:rsidRDefault="00B905E1">
                            <w:pPr>
                              <w:rPr>
                                <w:sz w:val="22"/>
                                <w:szCs w:val="22"/>
                              </w:rPr>
                            </w:pPr>
                          </w:p>
                        </w:tc>
                        <w:tc>
                          <w:tcPr>
                            <w:tcW w:w="1118"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Kiet. dal (A)</w:t>
                            </w:r>
                          </w:p>
                        </w:tc>
                        <w:tc>
                          <w:tcPr>
                            <w:tcW w:w="984"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60,188 t</w:t>
                            </w:r>
                          </w:p>
                        </w:tc>
                        <w:tc>
                          <w:tcPr>
                            <w:tcW w:w="1360" w:type="dxa"/>
                            <w:vMerge/>
                            <w:tcBorders>
                              <w:left w:val="single" w:sz="6" w:space="0" w:color="auto"/>
                              <w:bottom w:val="single" w:sz="6" w:space="0" w:color="auto"/>
                              <w:right w:val="single" w:sz="6" w:space="0" w:color="auto"/>
                            </w:tcBorders>
                          </w:tcPr>
                          <w:p w:rsidR="00B905E1" w:rsidRDefault="00B905E1">
                            <w:pPr>
                              <w:rPr>
                                <w:sz w:val="22"/>
                                <w:szCs w:val="22"/>
                              </w:rPr>
                            </w:pPr>
                          </w:p>
                        </w:tc>
                        <w:tc>
                          <w:tcPr>
                            <w:tcW w:w="86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54,361 t</w:t>
                            </w:r>
                          </w:p>
                        </w:tc>
                        <w:tc>
                          <w:tcPr>
                            <w:tcW w:w="1212" w:type="dxa"/>
                            <w:vMerge/>
                            <w:tcBorders>
                              <w:left w:val="single" w:sz="6" w:space="0" w:color="auto"/>
                              <w:bottom w:val="single" w:sz="6" w:space="0" w:color="auto"/>
                              <w:right w:val="single" w:sz="6" w:space="0" w:color="auto"/>
                            </w:tcBorders>
                          </w:tcPr>
                          <w:p w:rsidR="00B905E1" w:rsidRDefault="00B905E1">
                            <w:pPr>
                              <w:rPr>
                                <w:sz w:val="22"/>
                                <w:szCs w:val="22"/>
                              </w:rPr>
                            </w:pPr>
                          </w:p>
                        </w:tc>
                        <w:tc>
                          <w:tcPr>
                            <w:tcW w:w="1176" w:type="dxa"/>
                            <w:vMerge/>
                            <w:tcBorders>
                              <w:left w:val="single" w:sz="6" w:space="0" w:color="auto"/>
                              <w:bottom w:val="single" w:sz="6" w:space="0" w:color="auto"/>
                              <w:right w:val="single" w:sz="6" w:space="0" w:color="auto"/>
                            </w:tcBorders>
                          </w:tcPr>
                          <w:p w:rsidR="00B905E1" w:rsidRDefault="00B905E1">
                            <w:pPr>
                              <w:rPr>
                                <w:sz w:val="22"/>
                                <w:szCs w:val="22"/>
                              </w:rPr>
                            </w:pPr>
                          </w:p>
                        </w:tc>
                        <w:tc>
                          <w:tcPr>
                            <w:tcW w:w="1360" w:type="dxa"/>
                            <w:vMerge/>
                            <w:tcBorders>
                              <w:left w:val="single" w:sz="6" w:space="0" w:color="auto"/>
                              <w:bottom w:val="single" w:sz="6" w:space="0" w:color="auto"/>
                              <w:right w:val="single" w:sz="6" w:space="0" w:color="auto"/>
                            </w:tcBorders>
                          </w:tcPr>
                          <w:p w:rsidR="00B905E1" w:rsidRDefault="00B905E1">
                            <w:pPr>
                              <w:rPr>
                                <w:sz w:val="22"/>
                                <w:szCs w:val="22"/>
                              </w:rPr>
                            </w:pPr>
                          </w:p>
                        </w:tc>
                      </w:tr>
                      <w:tr w:rsidR="00B905E1">
                        <w:trPr>
                          <w:cantSplit/>
                          <w:trHeight w:val="693"/>
                        </w:trPr>
                        <w:tc>
                          <w:tcPr>
                            <w:tcW w:w="505" w:type="dxa"/>
                            <w:vMerge w:val="restart"/>
                            <w:tcBorders>
                              <w:top w:val="single" w:sz="6" w:space="0" w:color="auto"/>
                              <w:left w:val="single" w:sz="6" w:space="0" w:color="auto"/>
                              <w:right w:val="single" w:sz="6" w:space="0" w:color="auto"/>
                            </w:tcBorders>
                          </w:tcPr>
                          <w:p w:rsidR="00B905E1" w:rsidRDefault="00195BD0">
                            <w:pPr>
                              <w:rPr>
                                <w:sz w:val="22"/>
                                <w:szCs w:val="22"/>
                              </w:rPr>
                            </w:pPr>
                            <w:r>
                              <w:rPr>
                                <w:sz w:val="22"/>
                                <w:szCs w:val="22"/>
                              </w:rPr>
                              <w:t>2.</w:t>
                            </w:r>
                          </w:p>
                        </w:tc>
                        <w:tc>
                          <w:tcPr>
                            <w:tcW w:w="934" w:type="dxa"/>
                            <w:vMerge w:val="restart"/>
                            <w:tcBorders>
                              <w:top w:val="single" w:sz="6" w:space="0" w:color="auto"/>
                              <w:left w:val="single" w:sz="6" w:space="0" w:color="auto"/>
                              <w:right w:val="single" w:sz="6" w:space="0" w:color="auto"/>
                            </w:tcBorders>
                          </w:tcPr>
                          <w:p w:rsidR="00B905E1" w:rsidRDefault="00195BD0">
                            <w:pPr>
                              <w:rPr>
                                <w:sz w:val="22"/>
                                <w:szCs w:val="22"/>
                              </w:rPr>
                            </w:pPr>
                            <w:r>
                              <w:rPr>
                                <w:sz w:val="22"/>
                                <w:szCs w:val="22"/>
                              </w:rPr>
                              <w:t>Lietaus nuotekos</w:t>
                            </w:r>
                          </w:p>
                        </w:tc>
                        <w:tc>
                          <w:tcPr>
                            <w:tcW w:w="1404" w:type="dxa"/>
                            <w:vMerge w:val="restart"/>
                            <w:tcBorders>
                              <w:top w:val="single" w:sz="6" w:space="0" w:color="auto"/>
                              <w:left w:val="single" w:sz="6" w:space="0" w:color="auto"/>
                              <w:right w:val="single" w:sz="6" w:space="0" w:color="auto"/>
                            </w:tcBorders>
                          </w:tcPr>
                          <w:p w:rsidR="00B905E1" w:rsidRDefault="00195BD0">
                            <w:pPr>
                              <w:rPr>
                                <w:sz w:val="22"/>
                                <w:szCs w:val="22"/>
                              </w:rPr>
                            </w:pPr>
                            <w:r>
                              <w:rPr>
                                <w:sz w:val="22"/>
                                <w:szCs w:val="22"/>
                              </w:rPr>
                              <w:t>Skendinčiųjų medžiagų (SM) nusodintuvo įrengimas (teritorijos plotas – 1 ha)</w:t>
                            </w:r>
                          </w:p>
                        </w:tc>
                        <w:tc>
                          <w:tcPr>
                            <w:tcW w:w="1261" w:type="dxa"/>
                            <w:vMerge w:val="restart"/>
                            <w:tcBorders>
                              <w:top w:val="single" w:sz="6" w:space="0" w:color="auto"/>
                              <w:left w:val="single" w:sz="6" w:space="0" w:color="auto"/>
                              <w:right w:val="single" w:sz="6" w:space="0" w:color="auto"/>
                            </w:tcBorders>
                          </w:tcPr>
                          <w:p w:rsidR="00B905E1" w:rsidRDefault="00195BD0">
                            <w:pPr>
                              <w:rPr>
                                <w:sz w:val="22"/>
                                <w:szCs w:val="22"/>
                              </w:rPr>
                            </w:pPr>
                            <w:r>
                              <w:rPr>
                                <w:sz w:val="22"/>
                                <w:szCs w:val="22"/>
                              </w:rPr>
                              <w:t>2009-06/</w:t>
                            </w:r>
                            <w:r>
                              <w:rPr>
                                <w:sz w:val="22"/>
                                <w:szCs w:val="22"/>
                              </w:rPr>
                              <w:br/>
                              <w:t>2010-06</w:t>
                            </w:r>
                          </w:p>
                        </w:tc>
                        <w:tc>
                          <w:tcPr>
                            <w:tcW w:w="1058" w:type="dxa"/>
                            <w:vMerge w:val="restart"/>
                            <w:tcBorders>
                              <w:top w:val="single" w:sz="6" w:space="0" w:color="auto"/>
                              <w:left w:val="single" w:sz="6" w:space="0" w:color="auto"/>
                              <w:right w:val="single" w:sz="6" w:space="0" w:color="auto"/>
                            </w:tcBorders>
                          </w:tcPr>
                          <w:p w:rsidR="00B905E1" w:rsidRDefault="00195BD0">
                            <w:pPr>
                              <w:rPr>
                                <w:sz w:val="22"/>
                                <w:szCs w:val="22"/>
                              </w:rPr>
                            </w:pPr>
                            <w:r>
                              <w:rPr>
                                <w:sz w:val="22"/>
                                <w:szCs w:val="22"/>
                              </w:rPr>
                              <w:t>8 tūkst. Lt</w:t>
                            </w:r>
                          </w:p>
                        </w:tc>
                        <w:tc>
                          <w:tcPr>
                            <w:tcW w:w="1414" w:type="dxa"/>
                            <w:vMerge w:val="restart"/>
                            <w:tcBorders>
                              <w:top w:val="single" w:sz="6" w:space="0" w:color="auto"/>
                              <w:left w:val="single" w:sz="6" w:space="0" w:color="auto"/>
                              <w:right w:val="single" w:sz="6" w:space="0" w:color="auto"/>
                            </w:tcBorders>
                          </w:tcPr>
                          <w:p w:rsidR="00B905E1" w:rsidRDefault="00195BD0">
                            <w:pPr>
                              <w:rPr>
                                <w:sz w:val="22"/>
                                <w:szCs w:val="22"/>
                              </w:rPr>
                            </w:pPr>
                            <w:r>
                              <w:rPr>
                                <w:sz w:val="22"/>
                                <w:szCs w:val="22"/>
                              </w:rPr>
                              <w:t>Sumažėja SM dalelių patekimas į miesto kanalizacijos tinklus</w:t>
                            </w:r>
                          </w:p>
                        </w:tc>
                        <w:tc>
                          <w:tcPr>
                            <w:tcW w:w="1118" w:type="dxa"/>
                            <w:vMerge w:val="restart"/>
                            <w:tcBorders>
                              <w:top w:val="single" w:sz="6" w:space="0" w:color="auto"/>
                              <w:left w:val="single" w:sz="6" w:space="0" w:color="auto"/>
                              <w:right w:val="single" w:sz="6" w:space="0" w:color="auto"/>
                            </w:tcBorders>
                          </w:tcPr>
                          <w:p w:rsidR="00B905E1" w:rsidRDefault="00195BD0">
                            <w:pPr>
                              <w:jc w:val="center"/>
                              <w:rPr>
                                <w:sz w:val="22"/>
                                <w:szCs w:val="22"/>
                              </w:rPr>
                            </w:pPr>
                            <w:r>
                              <w:rPr>
                                <w:sz w:val="22"/>
                                <w:szCs w:val="22"/>
                              </w:rPr>
                              <w:t>SM teršalai lietaus nuotekų priimtuve (šulinyje)</w:t>
                            </w:r>
                          </w:p>
                        </w:tc>
                        <w:tc>
                          <w:tcPr>
                            <w:tcW w:w="984" w:type="dxa"/>
                            <w:vMerge w:val="restart"/>
                            <w:tcBorders>
                              <w:top w:val="single" w:sz="6" w:space="0" w:color="auto"/>
                              <w:left w:val="single" w:sz="6" w:space="0" w:color="auto"/>
                              <w:right w:val="single" w:sz="6" w:space="0" w:color="auto"/>
                            </w:tcBorders>
                          </w:tcPr>
                          <w:p w:rsidR="00B905E1" w:rsidRDefault="00195BD0">
                            <w:pPr>
                              <w:jc w:val="center"/>
                              <w:rPr>
                                <w:sz w:val="22"/>
                                <w:szCs w:val="22"/>
                              </w:rPr>
                            </w:pPr>
                            <w:r>
                              <w:rPr>
                                <w:sz w:val="22"/>
                                <w:szCs w:val="22"/>
                              </w:rPr>
                              <w:t>0,444 t</w:t>
                            </w:r>
                          </w:p>
                        </w:tc>
                        <w:tc>
                          <w:tcPr>
                            <w:tcW w:w="1360" w:type="dxa"/>
                            <w:tcBorders>
                              <w:top w:val="single" w:sz="6" w:space="0" w:color="auto"/>
                              <w:left w:val="single" w:sz="6" w:space="0" w:color="auto"/>
                              <w:right w:val="single" w:sz="6" w:space="0" w:color="auto"/>
                            </w:tcBorders>
                          </w:tcPr>
                          <w:p w:rsidR="00B905E1" w:rsidRDefault="00195BD0">
                            <w:pPr>
                              <w:rPr>
                                <w:sz w:val="22"/>
                                <w:szCs w:val="22"/>
                              </w:rPr>
                            </w:pPr>
                            <w:r>
                              <w:rPr>
                                <w:sz w:val="22"/>
                                <w:szCs w:val="22"/>
                              </w:rPr>
                              <w:t>150 mg/l</w:t>
                            </w:r>
                          </w:p>
                          <w:p w:rsidR="00B905E1" w:rsidRDefault="00195BD0">
                            <w:pPr>
                              <w:rPr>
                                <w:sz w:val="22"/>
                                <w:szCs w:val="22"/>
                              </w:rPr>
                            </w:pPr>
                            <w:r>
                              <w:rPr>
                                <w:i/>
                                <w:iCs/>
                                <w:sz w:val="22"/>
                                <w:szCs w:val="22"/>
                              </w:rPr>
                              <w:t>arba</w:t>
                            </w:r>
                          </w:p>
                        </w:tc>
                        <w:tc>
                          <w:tcPr>
                            <w:tcW w:w="860" w:type="dxa"/>
                            <w:vMerge w:val="restart"/>
                            <w:tcBorders>
                              <w:top w:val="single" w:sz="6" w:space="0" w:color="auto"/>
                              <w:left w:val="single" w:sz="6" w:space="0" w:color="auto"/>
                              <w:right w:val="single" w:sz="6" w:space="0" w:color="auto"/>
                            </w:tcBorders>
                          </w:tcPr>
                          <w:p w:rsidR="00B905E1" w:rsidRDefault="00195BD0">
                            <w:pPr>
                              <w:jc w:val="center"/>
                              <w:rPr>
                                <w:sz w:val="22"/>
                                <w:szCs w:val="22"/>
                              </w:rPr>
                            </w:pPr>
                            <w:r>
                              <w:rPr>
                                <w:sz w:val="22"/>
                                <w:szCs w:val="22"/>
                              </w:rPr>
                              <w:t>0,089</w:t>
                            </w:r>
                          </w:p>
                        </w:tc>
                        <w:tc>
                          <w:tcPr>
                            <w:tcW w:w="1212" w:type="dxa"/>
                            <w:tcBorders>
                              <w:top w:val="single" w:sz="6" w:space="0" w:color="auto"/>
                              <w:left w:val="single" w:sz="6" w:space="0" w:color="auto"/>
                              <w:right w:val="single" w:sz="6" w:space="0" w:color="auto"/>
                            </w:tcBorders>
                          </w:tcPr>
                          <w:p w:rsidR="00B905E1" w:rsidRDefault="00195BD0">
                            <w:pPr>
                              <w:rPr>
                                <w:sz w:val="22"/>
                                <w:szCs w:val="22"/>
                              </w:rPr>
                            </w:pPr>
                            <w:r>
                              <w:rPr>
                                <w:sz w:val="22"/>
                                <w:szCs w:val="22"/>
                              </w:rPr>
                              <w:t>?</w:t>
                            </w:r>
                            <w:r>
                              <w:rPr>
                                <w:vanish/>
                                <w:sz w:val="22"/>
                                <w:szCs w:val="22"/>
                              </w:rPr>
                              <w:t>&lt;</w:t>
                            </w:r>
                            <w:r>
                              <w:rPr>
                                <w:vanish/>
                                <w:sz w:val="22"/>
                                <w:szCs w:val="22"/>
                                <w:lang w:val="en-US"/>
                              </w:rPr>
                              <w:t>=</w:t>
                            </w:r>
                            <w:r>
                              <w:rPr>
                                <w:sz w:val="22"/>
                                <w:szCs w:val="22"/>
                                <w:lang w:val="en-US"/>
                              </w:rPr>
                              <w:t xml:space="preserve"> </w:t>
                            </w:r>
                            <w:r>
                              <w:rPr>
                                <w:sz w:val="22"/>
                                <w:szCs w:val="22"/>
                              </w:rPr>
                              <w:t>30 mg/l</w:t>
                            </w:r>
                          </w:p>
                          <w:p w:rsidR="00B905E1" w:rsidRDefault="00195BD0">
                            <w:pPr>
                              <w:rPr>
                                <w:sz w:val="22"/>
                                <w:szCs w:val="22"/>
                              </w:rPr>
                            </w:pPr>
                            <w:r>
                              <w:rPr>
                                <w:i/>
                                <w:iCs/>
                                <w:sz w:val="22"/>
                                <w:szCs w:val="22"/>
                              </w:rPr>
                              <w:t>arba</w:t>
                            </w:r>
                          </w:p>
                        </w:tc>
                        <w:tc>
                          <w:tcPr>
                            <w:tcW w:w="1176" w:type="dxa"/>
                            <w:vMerge w:val="restart"/>
                            <w:tcBorders>
                              <w:top w:val="single" w:sz="6" w:space="0" w:color="auto"/>
                              <w:left w:val="single" w:sz="6" w:space="0" w:color="auto"/>
                              <w:right w:val="single" w:sz="6" w:space="0" w:color="auto"/>
                            </w:tcBorders>
                          </w:tcPr>
                          <w:p w:rsidR="00B905E1" w:rsidRDefault="00195BD0">
                            <w:pPr>
                              <w:rPr>
                                <w:sz w:val="22"/>
                                <w:szCs w:val="22"/>
                              </w:rPr>
                            </w:pPr>
                            <w:r>
                              <w:rPr>
                                <w:sz w:val="22"/>
                                <w:szCs w:val="22"/>
                              </w:rPr>
                              <w:t>Lietaus nuotekų kontrolė 1 kartą /ketv.</w:t>
                            </w:r>
                          </w:p>
                        </w:tc>
                        <w:tc>
                          <w:tcPr>
                            <w:tcW w:w="1360" w:type="dxa"/>
                            <w:vMerge w:val="restart"/>
                            <w:tcBorders>
                              <w:top w:val="single" w:sz="6" w:space="0" w:color="auto"/>
                              <w:left w:val="single" w:sz="6" w:space="0" w:color="auto"/>
                              <w:right w:val="single" w:sz="6" w:space="0" w:color="auto"/>
                            </w:tcBorders>
                          </w:tcPr>
                          <w:p w:rsidR="00B905E1" w:rsidRDefault="00195BD0">
                            <w:pPr>
                              <w:rPr>
                                <w:sz w:val="22"/>
                                <w:szCs w:val="22"/>
                              </w:rPr>
                            </w:pPr>
                            <w:r>
                              <w:rPr>
                                <w:sz w:val="22"/>
                                <w:szCs w:val="22"/>
                              </w:rPr>
                              <w:t>V. Pavardenis Ekologijos skyriaus vyr. specialistas“</w:t>
                            </w:r>
                          </w:p>
                        </w:tc>
                      </w:tr>
                      <w:tr w:rsidR="00B905E1">
                        <w:trPr>
                          <w:cantSplit/>
                          <w:trHeight w:val="277"/>
                        </w:trPr>
                        <w:tc>
                          <w:tcPr>
                            <w:tcW w:w="505" w:type="dxa"/>
                            <w:vMerge/>
                            <w:tcBorders>
                              <w:top w:val="single" w:sz="6" w:space="0" w:color="auto"/>
                              <w:left w:val="single" w:sz="6" w:space="0" w:color="auto"/>
                              <w:right w:val="single" w:sz="6" w:space="0" w:color="auto"/>
                            </w:tcBorders>
                          </w:tcPr>
                          <w:p w:rsidR="00B905E1" w:rsidRDefault="00B905E1">
                            <w:pPr>
                              <w:rPr>
                                <w:sz w:val="22"/>
                                <w:szCs w:val="22"/>
                              </w:rPr>
                            </w:pPr>
                          </w:p>
                        </w:tc>
                        <w:tc>
                          <w:tcPr>
                            <w:tcW w:w="934" w:type="dxa"/>
                            <w:vMerge/>
                            <w:tcBorders>
                              <w:top w:val="single" w:sz="6" w:space="0" w:color="auto"/>
                              <w:left w:val="single" w:sz="6" w:space="0" w:color="auto"/>
                              <w:right w:val="single" w:sz="6" w:space="0" w:color="auto"/>
                            </w:tcBorders>
                          </w:tcPr>
                          <w:p w:rsidR="00B905E1" w:rsidRDefault="00B905E1">
                            <w:pPr>
                              <w:rPr>
                                <w:sz w:val="22"/>
                                <w:szCs w:val="22"/>
                              </w:rPr>
                            </w:pPr>
                          </w:p>
                        </w:tc>
                        <w:tc>
                          <w:tcPr>
                            <w:tcW w:w="1404" w:type="dxa"/>
                            <w:vMerge/>
                            <w:tcBorders>
                              <w:top w:val="single" w:sz="6" w:space="0" w:color="auto"/>
                              <w:left w:val="single" w:sz="6" w:space="0" w:color="auto"/>
                              <w:right w:val="single" w:sz="6" w:space="0" w:color="auto"/>
                            </w:tcBorders>
                          </w:tcPr>
                          <w:p w:rsidR="00B905E1" w:rsidRDefault="00B905E1">
                            <w:pPr>
                              <w:rPr>
                                <w:sz w:val="22"/>
                                <w:szCs w:val="22"/>
                              </w:rPr>
                            </w:pPr>
                          </w:p>
                        </w:tc>
                        <w:tc>
                          <w:tcPr>
                            <w:tcW w:w="1261" w:type="dxa"/>
                            <w:vMerge/>
                            <w:tcBorders>
                              <w:top w:val="single" w:sz="6" w:space="0" w:color="auto"/>
                              <w:left w:val="single" w:sz="6" w:space="0" w:color="auto"/>
                              <w:right w:val="single" w:sz="6" w:space="0" w:color="auto"/>
                            </w:tcBorders>
                          </w:tcPr>
                          <w:p w:rsidR="00B905E1" w:rsidRDefault="00B905E1">
                            <w:pPr>
                              <w:rPr>
                                <w:sz w:val="22"/>
                                <w:szCs w:val="22"/>
                              </w:rPr>
                            </w:pPr>
                          </w:p>
                        </w:tc>
                        <w:tc>
                          <w:tcPr>
                            <w:tcW w:w="1058" w:type="dxa"/>
                            <w:vMerge/>
                            <w:tcBorders>
                              <w:top w:val="single" w:sz="6" w:space="0" w:color="auto"/>
                              <w:left w:val="single" w:sz="6" w:space="0" w:color="auto"/>
                              <w:right w:val="single" w:sz="6" w:space="0" w:color="auto"/>
                            </w:tcBorders>
                          </w:tcPr>
                          <w:p w:rsidR="00B905E1" w:rsidRDefault="00B905E1">
                            <w:pPr>
                              <w:rPr>
                                <w:sz w:val="22"/>
                                <w:szCs w:val="22"/>
                              </w:rPr>
                            </w:pPr>
                          </w:p>
                        </w:tc>
                        <w:tc>
                          <w:tcPr>
                            <w:tcW w:w="1414" w:type="dxa"/>
                            <w:vMerge/>
                            <w:tcBorders>
                              <w:left w:val="single" w:sz="6" w:space="0" w:color="auto"/>
                              <w:bottom w:val="single" w:sz="6" w:space="0" w:color="auto"/>
                              <w:right w:val="single" w:sz="6" w:space="0" w:color="auto"/>
                            </w:tcBorders>
                          </w:tcPr>
                          <w:p w:rsidR="00B905E1" w:rsidRDefault="00B905E1">
                            <w:pPr>
                              <w:rPr>
                                <w:sz w:val="22"/>
                                <w:szCs w:val="22"/>
                              </w:rPr>
                            </w:pPr>
                          </w:p>
                        </w:tc>
                        <w:tc>
                          <w:tcPr>
                            <w:tcW w:w="1118" w:type="dxa"/>
                            <w:vMerge/>
                            <w:tcBorders>
                              <w:left w:val="single" w:sz="6" w:space="0" w:color="auto"/>
                              <w:bottom w:val="single" w:sz="6" w:space="0" w:color="auto"/>
                              <w:right w:val="single" w:sz="6" w:space="0" w:color="auto"/>
                            </w:tcBorders>
                          </w:tcPr>
                          <w:p w:rsidR="00B905E1" w:rsidRDefault="00B905E1">
                            <w:pPr>
                              <w:jc w:val="center"/>
                              <w:rPr>
                                <w:sz w:val="22"/>
                                <w:szCs w:val="22"/>
                              </w:rPr>
                            </w:pPr>
                          </w:p>
                        </w:tc>
                        <w:tc>
                          <w:tcPr>
                            <w:tcW w:w="984" w:type="dxa"/>
                            <w:vMerge/>
                            <w:tcBorders>
                              <w:left w:val="single" w:sz="6" w:space="0" w:color="auto"/>
                              <w:bottom w:val="single" w:sz="6" w:space="0" w:color="auto"/>
                              <w:right w:val="single" w:sz="6" w:space="0" w:color="auto"/>
                            </w:tcBorders>
                          </w:tcPr>
                          <w:p w:rsidR="00B905E1" w:rsidRDefault="00B905E1">
                            <w:pPr>
                              <w:jc w:val="center"/>
                              <w:rPr>
                                <w:sz w:val="22"/>
                                <w:szCs w:val="22"/>
                              </w:rPr>
                            </w:pPr>
                          </w:p>
                        </w:tc>
                        <w:tc>
                          <w:tcPr>
                            <w:tcW w:w="1360" w:type="dxa"/>
                            <w:tcBorders>
                              <w:left w:val="single" w:sz="6" w:space="0" w:color="auto"/>
                              <w:bottom w:val="single" w:sz="6" w:space="0" w:color="auto"/>
                              <w:right w:val="single" w:sz="6" w:space="0" w:color="auto"/>
                            </w:tcBorders>
                          </w:tcPr>
                          <w:p w:rsidR="00B905E1" w:rsidRDefault="00195BD0">
                            <w:pPr>
                              <w:rPr>
                                <w:sz w:val="22"/>
                                <w:szCs w:val="22"/>
                              </w:rPr>
                            </w:pPr>
                            <w:r>
                              <w:rPr>
                                <w:sz w:val="22"/>
                                <w:szCs w:val="22"/>
                              </w:rPr>
                              <w:t>0,012 kg/ MWh</w:t>
                            </w:r>
                          </w:p>
                        </w:tc>
                        <w:tc>
                          <w:tcPr>
                            <w:tcW w:w="860" w:type="dxa"/>
                            <w:vMerge/>
                            <w:tcBorders>
                              <w:left w:val="single" w:sz="6" w:space="0" w:color="auto"/>
                              <w:bottom w:val="single" w:sz="6" w:space="0" w:color="auto"/>
                              <w:right w:val="single" w:sz="6" w:space="0" w:color="auto"/>
                            </w:tcBorders>
                          </w:tcPr>
                          <w:p w:rsidR="00B905E1" w:rsidRDefault="00B905E1">
                            <w:pPr>
                              <w:jc w:val="center"/>
                              <w:rPr>
                                <w:sz w:val="22"/>
                                <w:szCs w:val="22"/>
                              </w:rPr>
                            </w:pPr>
                          </w:p>
                        </w:tc>
                        <w:tc>
                          <w:tcPr>
                            <w:tcW w:w="1212" w:type="dxa"/>
                            <w:tcBorders>
                              <w:left w:val="single" w:sz="6" w:space="0" w:color="auto"/>
                              <w:bottom w:val="single" w:sz="6" w:space="0" w:color="auto"/>
                              <w:right w:val="single" w:sz="6" w:space="0" w:color="auto"/>
                            </w:tcBorders>
                          </w:tcPr>
                          <w:p w:rsidR="00B905E1" w:rsidRDefault="00195BD0">
                            <w:pPr>
                              <w:rPr>
                                <w:sz w:val="22"/>
                                <w:szCs w:val="22"/>
                              </w:rPr>
                            </w:pPr>
                            <w:r>
                              <w:rPr>
                                <w:sz w:val="22"/>
                                <w:szCs w:val="22"/>
                              </w:rPr>
                              <w:t>0,002 kg/MWh</w:t>
                            </w:r>
                          </w:p>
                        </w:tc>
                        <w:tc>
                          <w:tcPr>
                            <w:tcW w:w="1176" w:type="dxa"/>
                            <w:vMerge/>
                            <w:tcBorders>
                              <w:top w:val="single" w:sz="6" w:space="0" w:color="auto"/>
                              <w:left w:val="single" w:sz="6" w:space="0" w:color="auto"/>
                              <w:right w:val="single" w:sz="6" w:space="0" w:color="auto"/>
                            </w:tcBorders>
                          </w:tcPr>
                          <w:p w:rsidR="00B905E1" w:rsidRDefault="00B905E1">
                            <w:pPr>
                              <w:rPr>
                                <w:sz w:val="22"/>
                                <w:szCs w:val="22"/>
                              </w:rPr>
                            </w:pPr>
                          </w:p>
                        </w:tc>
                        <w:tc>
                          <w:tcPr>
                            <w:tcW w:w="1360" w:type="dxa"/>
                            <w:vMerge/>
                            <w:tcBorders>
                              <w:top w:val="single" w:sz="6" w:space="0" w:color="auto"/>
                              <w:left w:val="single" w:sz="6" w:space="0" w:color="auto"/>
                              <w:right w:val="single" w:sz="6" w:space="0" w:color="auto"/>
                            </w:tcBorders>
                          </w:tcPr>
                          <w:p w:rsidR="00B905E1" w:rsidRDefault="00B905E1">
                            <w:pPr>
                              <w:rPr>
                                <w:sz w:val="22"/>
                                <w:szCs w:val="22"/>
                              </w:rPr>
                            </w:pPr>
                          </w:p>
                        </w:tc>
                      </w:tr>
                      <w:tr w:rsidR="00B905E1">
                        <w:trPr>
                          <w:cantSplit/>
                          <w:trHeight w:val="23"/>
                        </w:trPr>
                        <w:tc>
                          <w:tcPr>
                            <w:tcW w:w="505" w:type="dxa"/>
                            <w:vMerge/>
                            <w:tcBorders>
                              <w:left w:val="single" w:sz="6" w:space="0" w:color="auto"/>
                              <w:bottom w:val="single" w:sz="6" w:space="0" w:color="auto"/>
                              <w:right w:val="single" w:sz="6" w:space="0" w:color="auto"/>
                            </w:tcBorders>
                          </w:tcPr>
                          <w:p w:rsidR="00B905E1" w:rsidRDefault="00B905E1">
                            <w:pPr>
                              <w:rPr>
                                <w:sz w:val="22"/>
                                <w:szCs w:val="22"/>
                              </w:rPr>
                            </w:pPr>
                          </w:p>
                        </w:tc>
                        <w:tc>
                          <w:tcPr>
                            <w:tcW w:w="934" w:type="dxa"/>
                            <w:vMerge/>
                            <w:tcBorders>
                              <w:left w:val="single" w:sz="6" w:space="0" w:color="auto"/>
                              <w:bottom w:val="single" w:sz="6" w:space="0" w:color="auto"/>
                              <w:right w:val="single" w:sz="6" w:space="0" w:color="auto"/>
                            </w:tcBorders>
                          </w:tcPr>
                          <w:p w:rsidR="00B905E1" w:rsidRDefault="00B905E1">
                            <w:pPr>
                              <w:rPr>
                                <w:sz w:val="22"/>
                                <w:szCs w:val="22"/>
                              </w:rPr>
                            </w:pPr>
                          </w:p>
                        </w:tc>
                        <w:tc>
                          <w:tcPr>
                            <w:tcW w:w="1404" w:type="dxa"/>
                            <w:vMerge/>
                            <w:tcBorders>
                              <w:left w:val="single" w:sz="6" w:space="0" w:color="auto"/>
                              <w:bottom w:val="single" w:sz="6" w:space="0" w:color="auto"/>
                              <w:right w:val="single" w:sz="6" w:space="0" w:color="auto"/>
                            </w:tcBorders>
                          </w:tcPr>
                          <w:p w:rsidR="00B905E1" w:rsidRDefault="00B905E1">
                            <w:pPr>
                              <w:rPr>
                                <w:sz w:val="22"/>
                                <w:szCs w:val="22"/>
                              </w:rPr>
                            </w:pPr>
                          </w:p>
                        </w:tc>
                        <w:tc>
                          <w:tcPr>
                            <w:tcW w:w="1261" w:type="dxa"/>
                            <w:vMerge/>
                            <w:tcBorders>
                              <w:left w:val="single" w:sz="6" w:space="0" w:color="auto"/>
                              <w:bottom w:val="single" w:sz="6" w:space="0" w:color="auto"/>
                              <w:right w:val="single" w:sz="6" w:space="0" w:color="auto"/>
                            </w:tcBorders>
                          </w:tcPr>
                          <w:p w:rsidR="00B905E1" w:rsidRDefault="00B905E1">
                            <w:pPr>
                              <w:rPr>
                                <w:sz w:val="22"/>
                                <w:szCs w:val="22"/>
                              </w:rPr>
                            </w:pPr>
                          </w:p>
                        </w:tc>
                        <w:tc>
                          <w:tcPr>
                            <w:tcW w:w="1058" w:type="dxa"/>
                            <w:vMerge/>
                            <w:tcBorders>
                              <w:left w:val="single" w:sz="6" w:space="0" w:color="auto"/>
                              <w:bottom w:val="single" w:sz="6" w:space="0" w:color="auto"/>
                              <w:right w:val="single" w:sz="6" w:space="0" w:color="auto"/>
                            </w:tcBorders>
                          </w:tcPr>
                          <w:p w:rsidR="00B905E1" w:rsidRDefault="00B905E1">
                            <w:pPr>
                              <w:rPr>
                                <w:sz w:val="22"/>
                                <w:szCs w:val="22"/>
                              </w:rPr>
                            </w:pPr>
                          </w:p>
                        </w:tc>
                        <w:tc>
                          <w:tcPr>
                            <w:tcW w:w="1414" w:type="dxa"/>
                            <w:tcBorders>
                              <w:top w:val="single" w:sz="6" w:space="0" w:color="auto"/>
                              <w:left w:val="single" w:sz="6" w:space="0" w:color="auto"/>
                              <w:bottom w:val="single" w:sz="6" w:space="0" w:color="auto"/>
                              <w:right w:val="single" w:sz="6" w:space="0" w:color="auto"/>
                            </w:tcBorders>
                          </w:tcPr>
                          <w:p w:rsidR="00B905E1" w:rsidRDefault="00195BD0">
                            <w:pPr>
                              <w:rPr>
                                <w:sz w:val="22"/>
                                <w:szCs w:val="22"/>
                              </w:rPr>
                            </w:pPr>
                            <w:r>
                              <w:rPr>
                                <w:sz w:val="22"/>
                                <w:szCs w:val="22"/>
                              </w:rPr>
                              <w:t>Padidėja atliekų kiekis (SM iš nusodintuvo)</w:t>
                            </w:r>
                          </w:p>
                        </w:tc>
                        <w:tc>
                          <w:tcPr>
                            <w:tcW w:w="1118"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Atliekos (SM iš nusodintuvo)</w:t>
                            </w:r>
                          </w:p>
                        </w:tc>
                        <w:tc>
                          <w:tcPr>
                            <w:tcW w:w="984"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0 t</w:t>
                            </w:r>
                          </w:p>
                        </w:tc>
                        <w:tc>
                          <w:tcPr>
                            <w:tcW w:w="1360" w:type="dxa"/>
                            <w:tcBorders>
                              <w:top w:val="single" w:sz="6" w:space="0" w:color="auto"/>
                              <w:left w:val="single" w:sz="6" w:space="0" w:color="auto"/>
                              <w:bottom w:val="single" w:sz="6" w:space="0" w:color="auto"/>
                              <w:right w:val="single" w:sz="6" w:space="0" w:color="auto"/>
                            </w:tcBorders>
                          </w:tcPr>
                          <w:p w:rsidR="00B905E1" w:rsidRDefault="00195BD0">
                            <w:pPr>
                              <w:rPr>
                                <w:sz w:val="22"/>
                                <w:szCs w:val="22"/>
                              </w:rPr>
                            </w:pPr>
                            <w:r>
                              <w:rPr>
                                <w:sz w:val="22"/>
                                <w:szCs w:val="22"/>
                              </w:rPr>
                              <w:t>0 kg/ MWh</w:t>
                            </w:r>
                          </w:p>
                        </w:tc>
                        <w:tc>
                          <w:tcPr>
                            <w:tcW w:w="86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szCs w:val="22"/>
                              </w:rPr>
                            </w:pPr>
                            <w:r>
                              <w:rPr>
                                <w:sz w:val="22"/>
                                <w:szCs w:val="22"/>
                              </w:rPr>
                              <w:t>0,355 t</w:t>
                            </w:r>
                          </w:p>
                        </w:tc>
                        <w:tc>
                          <w:tcPr>
                            <w:tcW w:w="1212" w:type="dxa"/>
                            <w:tcBorders>
                              <w:top w:val="single" w:sz="6" w:space="0" w:color="auto"/>
                              <w:left w:val="single" w:sz="6" w:space="0" w:color="auto"/>
                              <w:bottom w:val="single" w:sz="6" w:space="0" w:color="auto"/>
                              <w:right w:val="single" w:sz="6" w:space="0" w:color="auto"/>
                            </w:tcBorders>
                          </w:tcPr>
                          <w:p w:rsidR="00B905E1" w:rsidRDefault="00195BD0">
                            <w:pPr>
                              <w:rPr>
                                <w:sz w:val="22"/>
                                <w:szCs w:val="22"/>
                              </w:rPr>
                            </w:pPr>
                            <w:r>
                              <w:rPr>
                                <w:sz w:val="22"/>
                                <w:szCs w:val="22"/>
                              </w:rPr>
                              <w:t>0,01 kg/MWh</w:t>
                            </w:r>
                          </w:p>
                        </w:tc>
                        <w:tc>
                          <w:tcPr>
                            <w:tcW w:w="1176" w:type="dxa"/>
                            <w:vMerge/>
                            <w:tcBorders>
                              <w:left w:val="single" w:sz="6" w:space="0" w:color="auto"/>
                              <w:bottom w:val="single" w:sz="6" w:space="0" w:color="auto"/>
                              <w:right w:val="single" w:sz="6" w:space="0" w:color="auto"/>
                            </w:tcBorders>
                          </w:tcPr>
                          <w:p w:rsidR="00B905E1" w:rsidRDefault="00B905E1">
                            <w:pPr>
                              <w:rPr>
                                <w:sz w:val="22"/>
                                <w:szCs w:val="22"/>
                              </w:rPr>
                            </w:pPr>
                          </w:p>
                        </w:tc>
                        <w:tc>
                          <w:tcPr>
                            <w:tcW w:w="1360" w:type="dxa"/>
                            <w:vMerge/>
                            <w:tcBorders>
                              <w:left w:val="single" w:sz="6" w:space="0" w:color="auto"/>
                              <w:bottom w:val="single" w:sz="6" w:space="0" w:color="auto"/>
                              <w:right w:val="single" w:sz="6" w:space="0" w:color="auto"/>
                            </w:tcBorders>
                          </w:tcPr>
                          <w:p w:rsidR="00B905E1" w:rsidRDefault="00B905E1">
                            <w:pPr>
                              <w:rPr>
                                <w:sz w:val="22"/>
                                <w:szCs w:val="22"/>
                              </w:rPr>
                            </w:pPr>
                          </w:p>
                        </w:tc>
                      </w:tr>
                    </w:tbl>
                    <w:p w:rsidR="00B905E1" w:rsidRDefault="00195BD0">
                      <w:pPr>
                        <w:rPr>
                          <w:bCs/>
                        </w:rPr>
                      </w:pPr>
                    </w:p>
                  </w:sdtContent>
                </w:sdt>
              </w:sdtContent>
            </w:sdt>
          </w:sdtContent>
        </w:sdt>
        <w:sdt>
          <w:sdtPr>
            <w:alias w:val="skyrius"/>
            <w:tag w:val="part_ec06a18a0c844101b91881f8226dee3b"/>
            <w:id w:val="1198208217"/>
            <w:lock w:val="sdtLocked"/>
          </w:sdtPr>
          <w:sdtContent>
            <w:p w:rsidR="00B905E1" w:rsidRDefault="00195BD0">
              <w:pPr>
                <w:jc w:val="center"/>
                <w:rPr>
                  <w:b/>
                  <w:bCs/>
                </w:rPr>
              </w:pPr>
              <w:sdt>
                <w:sdtPr>
                  <w:alias w:val="Numeris"/>
                  <w:tag w:val="nr_ec06a18a0c844101b91881f8226dee3b"/>
                  <w:id w:val="533699568"/>
                  <w:lock w:val="sdtLocked"/>
                </w:sdtPr>
                <w:sdtContent>
                  <w:r>
                    <w:rPr>
                      <w:b/>
                      <w:bCs/>
                    </w:rPr>
                    <w:t>III</w:t>
                  </w:r>
                </w:sdtContent>
              </w:sdt>
              <w:r>
                <w:rPr>
                  <w:b/>
                  <w:bCs/>
                </w:rPr>
                <w:t xml:space="preserve">. </w:t>
              </w:r>
              <w:sdt>
                <w:sdtPr>
                  <w:alias w:val="Pavadinimas"/>
                  <w:tag w:val="title_ec06a18a0c844101b91881f8226dee3b"/>
                  <w:id w:val="-1745105148"/>
                  <w:lock w:val="sdtLocked"/>
                </w:sdtPr>
                <w:sdtContent>
                  <w:r>
                    <w:rPr>
                      <w:b/>
                      <w:bCs/>
                    </w:rPr>
                    <w:t>BAIGIAMOSIOS NUOSTATOS</w:t>
                  </w:r>
                </w:sdtContent>
              </w:sdt>
            </w:p>
            <w:p w:rsidR="00B905E1" w:rsidRDefault="00B905E1"/>
            <w:sdt>
              <w:sdtPr>
                <w:alias w:val="37 p."/>
                <w:tag w:val="part_4cacb2eb362d4e43bc3da77e1f5604f0"/>
                <w:id w:val="502169396"/>
                <w:lock w:val="sdtLocked"/>
              </w:sdtPr>
              <w:sdtContent>
                <w:p w:rsidR="00B905E1" w:rsidRDefault="00195BD0">
                  <w:pPr>
                    <w:ind w:firstLine="567"/>
                    <w:jc w:val="both"/>
                  </w:pPr>
                  <w:sdt>
                    <w:sdtPr>
                      <w:alias w:val="Numeris"/>
                      <w:tag w:val="nr_4cacb2eb362d4e43bc3da77e1f5604f0"/>
                      <w:id w:val="958155170"/>
                      <w:lock w:val="sdtLocked"/>
                    </w:sdtPr>
                    <w:sdtContent>
                      <w:r>
                        <w:t>37</w:t>
                      </w:r>
                    </w:sdtContent>
                  </w:sdt>
                  <w:r>
                    <w:t>. Atsižvelgiant į ūkinės veiklos objekto (įrenginio) ypatumus, Plane galima pateikti daugiau informacijos, nei nurodyta šiose Rekomendacijose.</w:t>
                  </w:r>
                </w:p>
              </w:sdtContent>
            </w:sdt>
          </w:sdtContent>
        </w:sdt>
        <w:sdt>
          <w:sdtPr>
            <w:alias w:val="pabaiga"/>
            <w:tag w:val="part_61fcacc1af4e49a6b67048d293301a28"/>
            <w:id w:val="-988022620"/>
            <w:lock w:val="sdtLocked"/>
          </w:sdtPr>
          <w:sdtContent>
            <w:p w:rsidR="00B905E1" w:rsidRDefault="00195BD0">
              <w:pPr>
                <w:jc w:val="center"/>
              </w:pPr>
              <w:r>
                <w:t>_________________</w:t>
              </w:r>
            </w:p>
          </w:sdtContent>
        </w:sdt>
      </w:sdtContent>
    </w:sdt>
    <w:sdt>
      <w:sdtPr>
        <w:alias w:val="pr."/>
        <w:tag w:val="part_0234c18c9dba4fa1990f6dc40792795c"/>
        <w:id w:val="-292755327"/>
        <w:lock w:val="sdtLocked"/>
      </w:sdtPr>
      <w:sdtContent>
        <w:p w:rsidR="00B905E1" w:rsidRDefault="00195BD0">
          <w:pPr>
            <w:ind w:left="9120"/>
          </w:pPr>
          <w:r>
            <w:t xml:space="preserve">Gamtos išteklių taupymo ir atliekų mažinimo planų rengimo metodinių rekomendacijų </w:t>
          </w:r>
        </w:p>
        <w:p w:rsidR="00B905E1" w:rsidRDefault="00195BD0">
          <w:pPr>
            <w:ind w:left="9120"/>
          </w:pPr>
          <w:r>
            <w:t>priedas</w:t>
          </w:r>
        </w:p>
        <w:p w:rsidR="00B905E1" w:rsidRDefault="00B905E1"/>
        <w:p w:rsidR="00B905E1" w:rsidRDefault="00195BD0">
          <w:pPr>
            <w:jc w:val="right"/>
          </w:pPr>
          <w:r>
            <w:t>TVIRTINU</w:t>
          </w:r>
        </w:p>
        <w:p w:rsidR="00B905E1" w:rsidRDefault="00B905E1">
          <w:pPr>
            <w:jc w:val="right"/>
          </w:pPr>
        </w:p>
        <w:p w:rsidR="00B905E1" w:rsidRDefault="00195BD0">
          <w:pPr>
            <w:jc w:val="right"/>
          </w:pPr>
          <w:r>
            <w:t>A. V.</w:t>
          </w:r>
        </w:p>
        <w:p w:rsidR="00B905E1" w:rsidRDefault="00195BD0">
          <w:pPr>
            <w:ind w:left="9120"/>
          </w:pPr>
          <w:r>
            <w:t>________________________________________</w:t>
          </w:r>
        </w:p>
        <w:p w:rsidR="00B905E1" w:rsidRDefault="00195BD0">
          <w:pPr>
            <w:ind w:left="9120"/>
            <w:rPr>
              <w:sz w:val="22"/>
            </w:rPr>
          </w:pPr>
          <w:r>
            <w:rPr>
              <w:sz w:val="22"/>
            </w:rPr>
            <w:t xml:space="preserve">(Ūkinės veiklos objekto vadovo vardas, pavardė) </w:t>
          </w:r>
        </w:p>
        <w:p w:rsidR="00B905E1" w:rsidRDefault="00195BD0">
          <w:pPr>
            <w:ind w:left="9120"/>
          </w:pPr>
          <w:r>
            <w:t>_____________________________</w:t>
          </w:r>
        </w:p>
        <w:p w:rsidR="00B905E1" w:rsidRDefault="00195BD0">
          <w:pPr>
            <w:ind w:left="9120"/>
            <w:rPr>
              <w:sz w:val="22"/>
            </w:rPr>
          </w:pPr>
          <w:r>
            <w:rPr>
              <w:sz w:val="22"/>
            </w:rPr>
            <w:t>(parašas)              (data)</w:t>
          </w:r>
        </w:p>
        <w:p w:rsidR="00B905E1" w:rsidRDefault="00B905E1"/>
        <w:p w:rsidR="00B905E1" w:rsidRDefault="00195BD0">
          <w:pPr>
            <w:jc w:val="center"/>
            <w:rPr>
              <w:b/>
              <w:bCs/>
            </w:rPr>
          </w:pPr>
          <w:sdt>
            <w:sdtPr>
              <w:alias w:val="Pavadinimas"/>
              <w:tag w:val="title_0234c18c9dba4fa1990f6dc40792795c"/>
              <w:id w:val="695964342"/>
              <w:lock w:val="sdtLocked"/>
            </w:sdtPr>
            <w:sdtContent>
              <w:r>
                <w:rPr>
                  <w:b/>
                  <w:bCs/>
                </w:rPr>
                <w:t>GAMTOS IŠTEKLIŲ TAUPYMO IR ATLIEKŲ MAŽINIMO PLANAS</w:t>
              </w:r>
            </w:sdtContent>
          </w:sdt>
        </w:p>
        <w:p w:rsidR="00B905E1" w:rsidRDefault="00B905E1">
          <w:pPr>
            <w:jc w:val="center"/>
          </w:pPr>
        </w:p>
        <w:p w:rsidR="00B905E1" w:rsidRDefault="00195BD0">
          <w:pPr>
            <w:jc w:val="center"/>
          </w:pPr>
          <w:r>
            <w:t>_______________________________________________________________</w:t>
          </w:r>
        </w:p>
        <w:p w:rsidR="00B905E1" w:rsidRDefault="00195BD0">
          <w:pPr>
            <w:jc w:val="center"/>
            <w:rPr>
              <w:sz w:val="22"/>
            </w:rPr>
          </w:pPr>
          <w:r>
            <w:rPr>
              <w:sz w:val="22"/>
            </w:rPr>
            <w:t>(Veiklos vykdytojo pavadinimas, adresas)</w:t>
          </w:r>
        </w:p>
        <w:p w:rsidR="00B905E1" w:rsidRDefault="00B905E1">
          <w:pPr>
            <w:jc w:val="center"/>
          </w:pPr>
        </w:p>
        <w:sdt>
          <w:sdtPr>
            <w:alias w:val="skyrius"/>
            <w:tag w:val="part_179817c542ab476692ad586079687451"/>
            <w:id w:val="866335095"/>
            <w:lock w:val="sdtLocked"/>
          </w:sdtPr>
          <w:sdtContent>
            <w:p w:rsidR="00B905E1" w:rsidRDefault="00195BD0">
              <w:pPr>
                <w:jc w:val="center"/>
                <w:rPr>
                  <w:b/>
                  <w:bCs/>
                </w:rPr>
              </w:pPr>
              <w:sdt>
                <w:sdtPr>
                  <w:alias w:val="Numeris"/>
                  <w:tag w:val="nr_179817c542ab476692ad586079687451"/>
                  <w:id w:val="-1033955436"/>
                  <w:lock w:val="sdtLocked"/>
                </w:sdtPr>
                <w:sdtContent>
                  <w:r>
                    <w:rPr>
                      <w:b/>
                      <w:bCs/>
                    </w:rPr>
                    <w:t>I</w:t>
                  </w:r>
                </w:sdtContent>
              </w:sdt>
              <w:r>
                <w:rPr>
                  <w:b/>
                  <w:bCs/>
                </w:rPr>
                <w:t xml:space="preserve">. </w:t>
              </w:r>
              <w:sdt>
                <w:sdtPr>
                  <w:alias w:val="Pavadinimas"/>
                  <w:tag w:val="title_179817c542ab476692ad586079687451"/>
                  <w:id w:val="-809089871"/>
                  <w:lock w:val="sdtLocked"/>
                </w:sdtPr>
                <w:sdtContent>
                  <w:r>
                    <w:rPr>
                      <w:b/>
                      <w:bCs/>
                    </w:rPr>
                    <w:t>MEDŽIAGŲ IR ENERGIJOS BALANSAS</w:t>
                  </w:r>
                </w:sdtContent>
              </w:sdt>
            </w:p>
            <w:p w:rsidR="00B905E1" w:rsidRDefault="00B905E1"/>
            <w:sdt>
              <w:sdtPr>
                <w:alias w:val="pr. 1 p."/>
                <w:tag w:val="part_d901e3b411be48ed8c5d7f7e65e40754"/>
                <w:id w:val="-1795593003"/>
                <w:lock w:val="sdtLocked"/>
              </w:sdtPr>
              <w:sdtContent>
                <w:p w:rsidR="00B905E1" w:rsidRDefault="00195BD0">
                  <w:pPr>
                    <w:ind w:firstLine="567"/>
                    <w:jc w:val="both"/>
                  </w:pPr>
                  <w:sdt>
                    <w:sdtPr>
                      <w:alias w:val="Numeris"/>
                      <w:tag w:val="nr_d901e3b411be48ed8c5d7f7e65e40754"/>
                      <w:id w:val="-1621680310"/>
                      <w:lock w:val="sdtLocked"/>
                    </w:sdtPr>
                    <w:sdtContent>
                      <w:r>
                        <w:t>1</w:t>
                      </w:r>
                    </w:sdtContent>
                  </w:sdt>
                  <w:r>
                    <w:t>. Bendra informacija apie veiklos vykdytojo taikomą ar įdiegtą aplinkos apsaugos vadybos sistemą.</w:t>
                  </w:r>
                </w:p>
                <w:p w:rsidR="00B905E1" w:rsidRDefault="00195BD0">
                  <w:pPr>
                    <w:ind w:firstLine="567"/>
                    <w:jc w:val="both"/>
                  </w:pPr>
                </w:p>
              </w:sdtContent>
            </w:sdt>
            <w:sdt>
              <w:sdtPr>
                <w:alias w:val="pr. 2 p."/>
                <w:tag w:val="part_93da1b3781e5469bac7d1dc4ff2c307b"/>
                <w:id w:val="-1118835764"/>
                <w:lock w:val="sdtLocked"/>
              </w:sdtPr>
              <w:sdtContent>
                <w:p w:rsidR="00B905E1" w:rsidRDefault="00195BD0">
                  <w:pPr>
                    <w:ind w:firstLine="567"/>
                    <w:jc w:val="both"/>
                  </w:pPr>
                  <w:sdt>
                    <w:sdtPr>
                      <w:alias w:val="Numeris"/>
                      <w:tag w:val="nr_93da1b3781e5469bac7d1dc4ff2c307b"/>
                      <w:id w:val="2107389279"/>
                      <w:lock w:val="sdtLocked"/>
                    </w:sdtPr>
                    <w:sdtContent>
                      <w:r>
                        <w:t>2</w:t>
                      </w:r>
                    </w:sdtContent>
                  </w:sdt>
                  <w:r>
                    <w:t>. Medžiagų ir energijos balansas:</w:t>
                  </w:r>
                </w:p>
                <w:p w:rsidR="00B905E1" w:rsidRDefault="00B905E1">
                  <w:pPr>
                    <w:ind w:firstLine="567"/>
                    <w:jc w:val="both"/>
                  </w:pPr>
                </w:p>
                <w:p w:rsidR="00B905E1" w:rsidRDefault="00195BD0">
                  <w:pPr>
                    <w:ind w:firstLine="567"/>
                    <w:jc w:val="both"/>
                  </w:pPr>
                  <w:r>
                    <w:t>1 lentelė. Medžiagų ir energijos balansas</w:t>
                  </w:r>
                  <w:r>
                    <w:rPr>
                      <w:vertAlign w:val="superscript"/>
                    </w:rPr>
                    <w:t xml:space="preserve">1 </w:t>
                  </w:r>
                  <w:r>
                    <w:t>_____________________________.</w:t>
                  </w:r>
                </w:p>
                <w:p w:rsidR="00B905E1" w:rsidRDefault="00195BD0">
                  <w:pPr>
                    <w:ind w:left="4680"/>
                    <w:rPr>
                      <w:sz w:val="22"/>
                    </w:rPr>
                  </w:pPr>
                  <w:r>
                    <w:rPr>
                      <w:sz w:val="22"/>
                    </w:rPr>
                    <w:t>(įrenginio ar proceso pavadinimas)</w:t>
                  </w:r>
                </w:p>
                <w:p w:rsidR="00B905E1" w:rsidRDefault="00B905E1"/>
                <w:tbl>
                  <w:tblPr>
                    <w:tblW w:w="0" w:type="auto"/>
                    <w:tblInd w:w="40" w:type="dxa"/>
                    <w:tblLayout w:type="fixed"/>
                    <w:tblCellMar>
                      <w:left w:w="40" w:type="dxa"/>
                      <w:right w:w="40" w:type="dxa"/>
                    </w:tblCellMar>
                    <w:tblLook w:val="0000" w:firstRow="0" w:lastRow="0" w:firstColumn="0" w:lastColumn="0" w:noHBand="0" w:noVBand="0"/>
                  </w:tblPr>
                  <w:tblGrid>
                    <w:gridCol w:w="1074"/>
                    <w:gridCol w:w="9643"/>
                    <w:gridCol w:w="3809"/>
                  </w:tblGrid>
                  <w:tr w:rsidR="00B905E1">
                    <w:trPr>
                      <w:cantSplit/>
                      <w:trHeight w:val="23"/>
                      <w:tblHeader/>
                    </w:trPr>
                    <w:tc>
                      <w:tcPr>
                        <w:tcW w:w="1074" w:type="dxa"/>
                        <w:tcBorders>
                          <w:top w:val="single" w:sz="6" w:space="0" w:color="auto"/>
                          <w:left w:val="single" w:sz="6" w:space="0" w:color="auto"/>
                          <w:bottom w:val="nil"/>
                          <w:right w:val="single" w:sz="6" w:space="0" w:color="auto"/>
                        </w:tcBorders>
                      </w:tcPr>
                      <w:p w:rsidR="00B905E1" w:rsidRDefault="00195BD0">
                        <w:pPr>
                          <w:jc w:val="center"/>
                          <w:rPr>
                            <w:sz w:val="22"/>
                          </w:rPr>
                        </w:pPr>
                        <w:r>
                          <w:rPr>
                            <w:sz w:val="22"/>
                          </w:rPr>
                          <w:t>Eil. Nr.</w:t>
                        </w:r>
                      </w:p>
                    </w:tc>
                    <w:tc>
                      <w:tcPr>
                        <w:tcW w:w="9643" w:type="dxa"/>
                        <w:tcBorders>
                          <w:top w:val="single" w:sz="6" w:space="0" w:color="auto"/>
                          <w:left w:val="single" w:sz="6" w:space="0" w:color="auto"/>
                          <w:bottom w:val="nil"/>
                          <w:right w:val="single" w:sz="6" w:space="0" w:color="auto"/>
                        </w:tcBorders>
                      </w:tcPr>
                      <w:p w:rsidR="00B905E1" w:rsidRDefault="00195BD0">
                        <w:pPr>
                          <w:jc w:val="center"/>
                          <w:rPr>
                            <w:sz w:val="22"/>
                            <w:vertAlign w:val="superscript"/>
                          </w:rPr>
                        </w:pPr>
                        <w:r>
                          <w:rPr>
                            <w:sz w:val="22"/>
                          </w:rPr>
                          <w:t>Srautai įrenginio ar proceso įėjime ir išėjime</w:t>
                        </w:r>
                        <w:r>
                          <w:rPr>
                            <w:sz w:val="22"/>
                            <w:vertAlign w:val="superscript"/>
                          </w:rPr>
                          <w:t>2</w:t>
                        </w:r>
                      </w:p>
                    </w:tc>
                    <w:tc>
                      <w:tcPr>
                        <w:tcW w:w="3809" w:type="dxa"/>
                        <w:tcBorders>
                          <w:top w:val="single" w:sz="6" w:space="0" w:color="auto"/>
                          <w:left w:val="single" w:sz="6" w:space="0" w:color="auto"/>
                          <w:bottom w:val="nil"/>
                          <w:right w:val="single" w:sz="6" w:space="0" w:color="auto"/>
                        </w:tcBorders>
                      </w:tcPr>
                      <w:p w:rsidR="00B905E1" w:rsidRDefault="00195BD0">
                        <w:pPr>
                          <w:jc w:val="center"/>
                          <w:rPr>
                            <w:sz w:val="22"/>
                            <w:vertAlign w:val="superscript"/>
                          </w:rPr>
                        </w:pPr>
                        <w:r>
                          <w:rPr>
                            <w:sz w:val="22"/>
                          </w:rPr>
                          <w:t>Kiekis, vnt./m.</w:t>
                        </w:r>
                        <w:r>
                          <w:rPr>
                            <w:sz w:val="22"/>
                            <w:vertAlign w:val="superscript"/>
                          </w:rPr>
                          <w:t>3</w:t>
                        </w:r>
                      </w:p>
                    </w:tc>
                  </w:tr>
                  <w:tr w:rsidR="00B905E1">
                    <w:trPr>
                      <w:cantSplit/>
                      <w:trHeight w:val="23"/>
                      <w:tblHeader/>
                    </w:trPr>
                    <w:tc>
                      <w:tcPr>
                        <w:tcW w:w="1074"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1</w:t>
                        </w:r>
                      </w:p>
                    </w:tc>
                    <w:tc>
                      <w:tcPr>
                        <w:tcW w:w="9643"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2</w:t>
                        </w:r>
                      </w:p>
                    </w:tc>
                    <w:tc>
                      <w:tcPr>
                        <w:tcW w:w="3809"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3</w:t>
                        </w:r>
                      </w:p>
                    </w:tc>
                  </w:tr>
                  <w:tr w:rsidR="00B905E1">
                    <w:trPr>
                      <w:cantSplit/>
                      <w:trHeight w:val="23"/>
                    </w:trPr>
                    <w:tc>
                      <w:tcPr>
                        <w:tcW w:w="1074"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1.</w:t>
                        </w:r>
                      </w:p>
                    </w:tc>
                    <w:tc>
                      <w:tcPr>
                        <w:tcW w:w="13452" w:type="dxa"/>
                        <w:gridSpan w:val="2"/>
                        <w:tcBorders>
                          <w:top w:val="single" w:sz="6" w:space="0" w:color="auto"/>
                          <w:left w:val="single" w:sz="6" w:space="0" w:color="auto"/>
                          <w:bottom w:val="single" w:sz="6" w:space="0" w:color="auto"/>
                          <w:right w:val="single" w:sz="6" w:space="0" w:color="auto"/>
                        </w:tcBorders>
                      </w:tcPr>
                      <w:p w:rsidR="00B905E1" w:rsidRDefault="00195BD0">
                        <w:pPr>
                          <w:rPr>
                            <w:sz w:val="22"/>
                          </w:rPr>
                        </w:pPr>
                        <w:r>
                          <w:rPr>
                            <w:sz w:val="22"/>
                          </w:rPr>
                          <w:t>Srautai įrenginio ar proceso įėjime</w:t>
                        </w:r>
                      </w:p>
                    </w:tc>
                  </w:tr>
                  <w:tr w:rsidR="00B905E1">
                    <w:trPr>
                      <w:cantSplit/>
                      <w:trHeight w:val="23"/>
                    </w:trPr>
                    <w:tc>
                      <w:tcPr>
                        <w:tcW w:w="1074"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1.1.</w:t>
                        </w:r>
                      </w:p>
                    </w:tc>
                    <w:tc>
                      <w:tcPr>
                        <w:tcW w:w="9643" w:type="dxa"/>
                        <w:tcBorders>
                          <w:top w:val="single" w:sz="6" w:space="0" w:color="auto"/>
                          <w:left w:val="single" w:sz="6" w:space="0" w:color="auto"/>
                          <w:bottom w:val="single" w:sz="6" w:space="0" w:color="auto"/>
                          <w:right w:val="single" w:sz="6" w:space="0" w:color="auto"/>
                        </w:tcBorders>
                      </w:tcPr>
                      <w:p w:rsidR="00B905E1" w:rsidRDefault="00B905E1">
                        <w:pPr>
                          <w:rPr>
                            <w:sz w:val="22"/>
                          </w:rPr>
                        </w:pPr>
                      </w:p>
                    </w:tc>
                    <w:tc>
                      <w:tcPr>
                        <w:tcW w:w="3809" w:type="dxa"/>
                        <w:tcBorders>
                          <w:top w:val="single" w:sz="6" w:space="0" w:color="auto"/>
                          <w:left w:val="single" w:sz="6" w:space="0" w:color="auto"/>
                          <w:bottom w:val="single" w:sz="6" w:space="0" w:color="auto"/>
                          <w:right w:val="single" w:sz="6" w:space="0" w:color="auto"/>
                        </w:tcBorders>
                      </w:tcPr>
                      <w:p w:rsidR="00B905E1" w:rsidRDefault="00B905E1">
                        <w:pPr>
                          <w:rPr>
                            <w:sz w:val="22"/>
                          </w:rPr>
                        </w:pPr>
                      </w:p>
                    </w:tc>
                  </w:tr>
                  <w:tr w:rsidR="00B905E1">
                    <w:trPr>
                      <w:cantSplit/>
                      <w:trHeight w:val="23"/>
                    </w:trPr>
                    <w:tc>
                      <w:tcPr>
                        <w:tcW w:w="1074"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1.2.</w:t>
                        </w:r>
                      </w:p>
                    </w:tc>
                    <w:tc>
                      <w:tcPr>
                        <w:tcW w:w="9643" w:type="dxa"/>
                        <w:tcBorders>
                          <w:top w:val="single" w:sz="6" w:space="0" w:color="auto"/>
                          <w:left w:val="single" w:sz="6" w:space="0" w:color="auto"/>
                          <w:bottom w:val="single" w:sz="6" w:space="0" w:color="auto"/>
                          <w:right w:val="single" w:sz="6" w:space="0" w:color="auto"/>
                        </w:tcBorders>
                      </w:tcPr>
                      <w:p w:rsidR="00B905E1" w:rsidRDefault="00B905E1">
                        <w:pPr>
                          <w:rPr>
                            <w:sz w:val="22"/>
                          </w:rPr>
                        </w:pPr>
                      </w:p>
                    </w:tc>
                    <w:tc>
                      <w:tcPr>
                        <w:tcW w:w="3809" w:type="dxa"/>
                        <w:tcBorders>
                          <w:top w:val="single" w:sz="6" w:space="0" w:color="auto"/>
                          <w:left w:val="single" w:sz="6" w:space="0" w:color="auto"/>
                          <w:bottom w:val="single" w:sz="6" w:space="0" w:color="auto"/>
                          <w:right w:val="single" w:sz="6" w:space="0" w:color="auto"/>
                        </w:tcBorders>
                      </w:tcPr>
                      <w:p w:rsidR="00B905E1" w:rsidRDefault="00B905E1">
                        <w:pPr>
                          <w:rPr>
                            <w:sz w:val="22"/>
                          </w:rPr>
                        </w:pPr>
                      </w:p>
                    </w:tc>
                  </w:tr>
                  <w:tr w:rsidR="00B905E1">
                    <w:trPr>
                      <w:cantSplit/>
                      <w:trHeight w:val="23"/>
                    </w:trPr>
                    <w:tc>
                      <w:tcPr>
                        <w:tcW w:w="1074"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2.</w:t>
                        </w:r>
                      </w:p>
                    </w:tc>
                    <w:tc>
                      <w:tcPr>
                        <w:tcW w:w="13452" w:type="dxa"/>
                        <w:gridSpan w:val="2"/>
                        <w:tcBorders>
                          <w:top w:val="single" w:sz="6" w:space="0" w:color="auto"/>
                          <w:left w:val="single" w:sz="6" w:space="0" w:color="auto"/>
                          <w:bottom w:val="single" w:sz="6" w:space="0" w:color="auto"/>
                          <w:right w:val="single" w:sz="6" w:space="0" w:color="auto"/>
                        </w:tcBorders>
                      </w:tcPr>
                      <w:p w:rsidR="00B905E1" w:rsidRDefault="00195BD0">
                        <w:pPr>
                          <w:rPr>
                            <w:sz w:val="22"/>
                          </w:rPr>
                        </w:pPr>
                        <w:r>
                          <w:rPr>
                            <w:sz w:val="22"/>
                          </w:rPr>
                          <w:t>Srautai įrenginio ar proceso išėjime</w:t>
                        </w:r>
                      </w:p>
                    </w:tc>
                  </w:tr>
                  <w:tr w:rsidR="00B905E1">
                    <w:trPr>
                      <w:cantSplit/>
                      <w:trHeight w:val="23"/>
                    </w:trPr>
                    <w:tc>
                      <w:tcPr>
                        <w:tcW w:w="1074"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2.1.</w:t>
                        </w:r>
                      </w:p>
                    </w:tc>
                    <w:tc>
                      <w:tcPr>
                        <w:tcW w:w="9643" w:type="dxa"/>
                        <w:tcBorders>
                          <w:top w:val="single" w:sz="6" w:space="0" w:color="auto"/>
                          <w:left w:val="single" w:sz="6" w:space="0" w:color="auto"/>
                          <w:bottom w:val="single" w:sz="6" w:space="0" w:color="auto"/>
                          <w:right w:val="single" w:sz="6" w:space="0" w:color="auto"/>
                        </w:tcBorders>
                      </w:tcPr>
                      <w:p w:rsidR="00B905E1" w:rsidRDefault="00B905E1">
                        <w:pPr>
                          <w:rPr>
                            <w:sz w:val="22"/>
                          </w:rPr>
                        </w:pPr>
                      </w:p>
                    </w:tc>
                    <w:tc>
                      <w:tcPr>
                        <w:tcW w:w="3809" w:type="dxa"/>
                        <w:tcBorders>
                          <w:top w:val="single" w:sz="6" w:space="0" w:color="auto"/>
                          <w:left w:val="single" w:sz="6" w:space="0" w:color="auto"/>
                          <w:bottom w:val="single" w:sz="6" w:space="0" w:color="auto"/>
                          <w:right w:val="single" w:sz="6" w:space="0" w:color="auto"/>
                        </w:tcBorders>
                      </w:tcPr>
                      <w:p w:rsidR="00B905E1" w:rsidRDefault="00B905E1">
                        <w:pPr>
                          <w:rPr>
                            <w:sz w:val="22"/>
                          </w:rPr>
                        </w:pPr>
                      </w:p>
                    </w:tc>
                  </w:tr>
                  <w:tr w:rsidR="00B905E1">
                    <w:trPr>
                      <w:cantSplit/>
                      <w:trHeight w:val="23"/>
                    </w:trPr>
                    <w:tc>
                      <w:tcPr>
                        <w:tcW w:w="1074"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2.2.</w:t>
                        </w:r>
                      </w:p>
                    </w:tc>
                    <w:tc>
                      <w:tcPr>
                        <w:tcW w:w="9643" w:type="dxa"/>
                        <w:tcBorders>
                          <w:top w:val="single" w:sz="6" w:space="0" w:color="auto"/>
                          <w:left w:val="single" w:sz="6" w:space="0" w:color="auto"/>
                          <w:bottom w:val="single" w:sz="6" w:space="0" w:color="auto"/>
                          <w:right w:val="single" w:sz="6" w:space="0" w:color="auto"/>
                        </w:tcBorders>
                      </w:tcPr>
                      <w:p w:rsidR="00B905E1" w:rsidRDefault="00B905E1">
                        <w:pPr>
                          <w:rPr>
                            <w:sz w:val="22"/>
                          </w:rPr>
                        </w:pPr>
                      </w:p>
                    </w:tc>
                    <w:tc>
                      <w:tcPr>
                        <w:tcW w:w="3809" w:type="dxa"/>
                        <w:tcBorders>
                          <w:top w:val="single" w:sz="6" w:space="0" w:color="auto"/>
                          <w:left w:val="single" w:sz="6" w:space="0" w:color="auto"/>
                          <w:bottom w:val="single" w:sz="6" w:space="0" w:color="auto"/>
                          <w:right w:val="single" w:sz="6" w:space="0" w:color="auto"/>
                        </w:tcBorders>
                      </w:tcPr>
                      <w:p w:rsidR="00B905E1" w:rsidRDefault="00B905E1">
                        <w:pPr>
                          <w:rPr>
                            <w:sz w:val="22"/>
                          </w:rPr>
                        </w:pPr>
                      </w:p>
                    </w:tc>
                  </w:tr>
                </w:tbl>
                <w:p w:rsidR="00B905E1" w:rsidRDefault="00B905E1"/>
                <w:p w:rsidR="00B905E1" w:rsidRDefault="00195BD0">
                  <w:pPr>
                    <w:ind w:firstLine="567"/>
                    <w:jc w:val="both"/>
                  </w:pPr>
                  <w:r>
                    <w:t>Pastabos:</w:t>
                  </w:r>
                </w:p>
                <w:p w:rsidR="00B905E1" w:rsidRDefault="00195BD0">
                  <w:pPr>
                    <w:ind w:firstLine="567"/>
                    <w:jc w:val="both"/>
                    <w:rPr>
                      <w:sz w:val="22"/>
                    </w:rPr>
                  </w:pPr>
                  <w:r>
                    <w:rPr>
                      <w:sz w:val="22"/>
                      <w:vertAlign w:val="superscript"/>
                    </w:rPr>
                    <w:t>1</w:t>
                  </w:r>
                  <w:r>
                    <w:rPr>
                      <w:sz w:val="22"/>
                    </w:rPr>
                    <w:t xml:space="preserve"> – medžiagų ir energijos balansas gali būti pateiktas ir grafiškai;</w:t>
                  </w:r>
                </w:p>
                <w:p w:rsidR="00B905E1" w:rsidRDefault="00195BD0">
                  <w:pPr>
                    <w:ind w:firstLine="567"/>
                    <w:jc w:val="both"/>
                    <w:rPr>
                      <w:sz w:val="22"/>
                    </w:rPr>
                  </w:pPr>
                  <w:r>
                    <w:rPr>
                      <w:sz w:val="22"/>
                      <w:vertAlign w:val="superscript"/>
                    </w:rPr>
                    <w:t>2</w:t>
                  </w:r>
                  <w:r>
                    <w:rPr>
                      <w:sz w:val="22"/>
                    </w:rPr>
                    <w:t xml:space="preserve"> – nurodomi srautai proceso įėjime (žaliavos; cheminės medžiagos ir preparatai; kitos papildomos medžiagos (pvz., tepalai, dažai, tirpikliai, šaldymo agentai); pakavimo medžiagos; kuras (dyzelinis, mazutas, dujos, anglys, biokuras); vanduo; energija (šiluminė, elektros energija); papildomos detalės ir kt.) ir išėjime (produkcija; šalutiniai produktai; atliekos (pavojingos ir nepavojingos); nuotekos (buitinės, gamybinės); nuotekų tarša; išmetimai į aplinkos orą iš stacionarių oro taršos šaltinių; išmetimai į aplinkos orą iš mobiliųjų oro taršos šaltinių; energijos nuostoliai; dirvožemio tarša ir kt.);</w:t>
                  </w:r>
                </w:p>
                <w:p w:rsidR="00B905E1" w:rsidRDefault="00195BD0">
                  <w:pPr>
                    <w:ind w:firstLine="567"/>
                    <w:jc w:val="both"/>
                    <w:rPr>
                      <w:sz w:val="22"/>
                    </w:rPr>
                  </w:pPr>
                  <w:r>
                    <w:rPr>
                      <w:sz w:val="22"/>
                      <w:vertAlign w:val="superscript"/>
                    </w:rPr>
                    <w:t>3</w:t>
                  </w:r>
                  <w:r>
                    <w:rPr>
                      <w:sz w:val="22"/>
                    </w:rPr>
                    <w:t xml:space="preserve"> – nurodoma nagrinėjamo srauto kiekybinė išraiška per metus; matavimo vienetas priklauso nuo nagrinėjamo srauto specifikos (pvz., m</w:t>
                  </w:r>
                  <w:r>
                    <w:rPr>
                      <w:sz w:val="22"/>
                      <w:vertAlign w:val="superscript"/>
                    </w:rPr>
                    <w:t>3</w:t>
                  </w:r>
                  <w:r>
                    <w:rPr>
                      <w:sz w:val="22"/>
                    </w:rPr>
                    <w:t>/m., kWh/m., t/m., kt.).</w:t>
                  </w:r>
                </w:p>
                <w:p w:rsidR="00B905E1" w:rsidRDefault="00195BD0"/>
              </w:sdtContent>
            </w:sdt>
            <w:sdt>
              <w:sdtPr>
                <w:alias w:val="pr. 3 p."/>
                <w:tag w:val="part_2b743a528a5f41e381fa67262243c856"/>
                <w:id w:val="2065448237"/>
                <w:lock w:val="sdtLocked"/>
              </w:sdtPr>
              <w:sdtContent>
                <w:p w:rsidR="00B905E1" w:rsidRDefault="00195BD0">
                  <w:pPr>
                    <w:ind w:firstLine="567"/>
                    <w:jc w:val="both"/>
                  </w:pPr>
                  <w:sdt>
                    <w:sdtPr>
                      <w:alias w:val="Numeris"/>
                      <w:tag w:val="nr_2b743a528a5f41e381fa67262243c856"/>
                      <w:id w:val="1382513898"/>
                      <w:lock w:val="sdtLocked"/>
                    </w:sdtPr>
                    <w:sdtContent>
                      <w:r>
                        <w:t>3</w:t>
                      </w:r>
                    </w:sdtContent>
                  </w:sdt>
                  <w:r>
                    <w:t>. Medžiagų ir energijos balanso duomenų paaiškinimas.</w:t>
                  </w:r>
                </w:p>
                <w:p w:rsidR="00B905E1" w:rsidRDefault="00195BD0"/>
              </w:sdtContent>
            </w:sdt>
          </w:sdtContent>
        </w:sdt>
        <w:sdt>
          <w:sdtPr>
            <w:alias w:val="skyrius"/>
            <w:tag w:val="part_507b6ff7a1834396ac97d47f5e1ae524"/>
            <w:id w:val="861707501"/>
            <w:lock w:val="sdtLocked"/>
          </w:sdtPr>
          <w:sdtContent>
            <w:p w:rsidR="00B905E1" w:rsidRDefault="00195BD0">
              <w:pPr>
                <w:jc w:val="center"/>
                <w:rPr>
                  <w:b/>
                  <w:bCs/>
                </w:rPr>
              </w:pPr>
              <w:sdt>
                <w:sdtPr>
                  <w:alias w:val="Numeris"/>
                  <w:tag w:val="nr_507b6ff7a1834396ac97d47f5e1ae524"/>
                  <w:id w:val="-655838213"/>
                  <w:lock w:val="sdtLocked"/>
                </w:sdtPr>
                <w:sdtContent>
                  <w:r>
                    <w:rPr>
                      <w:b/>
                      <w:bCs/>
                    </w:rPr>
                    <w:t>II</w:t>
                  </w:r>
                </w:sdtContent>
              </w:sdt>
              <w:r>
                <w:rPr>
                  <w:b/>
                  <w:bCs/>
                </w:rPr>
                <w:t xml:space="preserve">. </w:t>
              </w:r>
              <w:sdt>
                <w:sdtPr>
                  <w:alias w:val="Pavadinimas"/>
                  <w:tag w:val="title_507b6ff7a1834396ac97d47f5e1ae524"/>
                  <w:id w:val="196054997"/>
                  <w:lock w:val="sdtLocked"/>
                </w:sdtPr>
                <w:sdtContent>
                  <w:r>
                    <w:rPr>
                      <w:b/>
                      <w:bCs/>
                    </w:rPr>
                    <w:t>APLINKOS APSAUGOS INDIKATORIAI</w:t>
                  </w:r>
                </w:sdtContent>
              </w:sdt>
            </w:p>
            <w:p w:rsidR="00B905E1" w:rsidRDefault="00B905E1"/>
            <w:sdt>
              <w:sdtPr>
                <w:alias w:val="pr. 4 p."/>
                <w:tag w:val="part_4f1d2a7aa16b471ebe93d058a1ca4c36"/>
                <w:id w:val="1363480583"/>
                <w:lock w:val="sdtLocked"/>
              </w:sdtPr>
              <w:sdtContent>
                <w:p w:rsidR="00B905E1" w:rsidRDefault="00195BD0">
                  <w:pPr>
                    <w:ind w:firstLine="567"/>
                    <w:jc w:val="both"/>
                  </w:pPr>
                  <w:sdt>
                    <w:sdtPr>
                      <w:alias w:val="Numeris"/>
                      <w:tag w:val="nr_4f1d2a7aa16b471ebe93d058a1ca4c36"/>
                      <w:id w:val="1178458882"/>
                      <w:lock w:val="sdtLocked"/>
                    </w:sdtPr>
                    <w:sdtContent>
                      <w:r>
                        <w:t>4</w:t>
                      </w:r>
                    </w:sdtContent>
                  </w:sdt>
                  <w:r>
                    <w:t>. Aplinkos apsaugos indikatoriai.</w:t>
                  </w:r>
                </w:p>
                <w:p w:rsidR="00B905E1" w:rsidRDefault="00B905E1">
                  <w:pPr>
                    <w:jc w:val="both"/>
                  </w:pPr>
                </w:p>
                <w:p w:rsidR="00B905E1" w:rsidRDefault="00195BD0">
                  <w:pPr>
                    <w:ind w:firstLine="567"/>
                    <w:jc w:val="both"/>
                  </w:pPr>
                  <w:r>
                    <w:t>2 lentelė. Įrenginio ar proceso aplinkos apsaugos indikatoriai.</w:t>
                  </w:r>
                </w:p>
                <w:p w:rsidR="00B905E1" w:rsidRDefault="00B905E1">
                  <w:pPr>
                    <w:jc w:val="both"/>
                  </w:pPr>
                </w:p>
                <w:tbl>
                  <w:tblPr>
                    <w:tblW w:w="14651" w:type="dxa"/>
                    <w:tblInd w:w="40" w:type="dxa"/>
                    <w:tblLayout w:type="fixed"/>
                    <w:tblCellMar>
                      <w:left w:w="40" w:type="dxa"/>
                      <w:right w:w="40" w:type="dxa"/>
                    </w:tblCellMar>
                    <w:tblLook w:val="0000" w:firstRow="0" w:lastRow="0" w:firstColumn="0" w:lastColumn="0" w:noHBand="0" w:noVBand="0"/>
                  </w:tblPr>
                  <w:tblGrid>
                    <w:gridCol w:w="1029"/>
                    <w:gridCol w:w="8210"/>
                    <w:gridCol w:w="2376"/>
                    <w:gridCol w:w="3036"/>
                  </w:tblGrid>
                  <w:tr w:rsidR="00B905E1">
                    <w:trPr>
                      <w:cantSplit/>
                      <w:trHeight w:val="22"/>
                    </w:trPr>
                    <w:tc>
                      <w:tcPr>
                        <w:tcW w:w="1029" w:type="dxa"/>
                        <w:tcBorders>
                          <w:top w:val="single" w:sz="6" w:space="0" w:color="auto"/>
                          <w:left w:val="single" w:sz="6" w:space="0" w:color="auto"/>
                          <w:bottom w:val="nil"/>
                          <w:right w:val="single" w:sz="6" w:space="0" w:color="auto"/>
                        </w:tcBorders>
                      </w:tcPr>
                      <w:p w:rsidR="00B905E1" w:rsidRDefault="00195BD0">
                        <w:pPr>
                          <w:jc w:val="center"/>
                          <w:rPr>
                            <w:sz w:val="22"/>
                          </w:rPr>
                        </w:pPr>
                        <w:r>
                          <w:rPr>
                            <w:sz w:val="22"/>
                          </w:rPr>
                          <w:t>Eil. Nr.</w:t>
                        </w:r>
                      </w:p>
                    </w:tc>
                    <w:tc>
                      <w:tcPr>
                        <w:tcW w:w="8210" w:type="dxa"/>
                        <w:tcBorders>
                          <w:top w:val="single" w:sz="6" w:space="0" w:color="auto"/>
                          <w:left w:val="single" w:sz="6" w:space="0" w:color="auto"/>
                          <w:bottom w:val="nil"/>
                          <w:right w:val="single" w:sz="6" w:space="0" w:color="auto"/>
                        </w:tcBorders>
                      </w:tcPr>
                      <w:p w:rsidR="00B905E1" w:rsidRDefault="00195BD0">
                        <w:pPr>
                          <w:jc w:val="center"/>
                          <w:rPr>
                            <w:sz w:val="22"/>
                            <w:vertAlign w:val="superscript"/>
                          </w:rPr>
                        </w:pPr>
                        <w:r>
                          <w:rPr>
                            <w:sz w:val="22"/>
                          </w:rPr>
                          <w:t>Srautai įrenginio ar proceso įėjime ir išėjime</w:t>
                        </w:r>
                        <w:r>
                          <w:rPr>
                            <w:sz w:val="22"/>
                            <w:vertAlign w:val="superscript"/>
                          </w:rPr>
                          <w:t>1</w:t>
                        </w:r>
                      </w:p>
                    </w:tc>
                    <w:tc>
                      <w:tcPr>
                        <w:tcW w:w="2376" w:type="dxa"/>
                        <w:tcBorders>
                          <w:top w:val="single" w:sz="6" w:space="0" w:color="auto"/>
                          <w:left w:val="single" w:sz="6" w:space="0" w:color="auto"/>
                          <w:right w:val="single" w:sz="6" w:space="0" w:color="auto"/>
                        </w:tcBorders>
                      </w:tcPr>
                      <w:p w:rsidR="00B905E1" w:rsidRDefault="00195BD0">
                        <w:pPr>
                          <w:jc w:val="center"/>
                          <w:rPr>
                            <w:sz w:val="22"/>
                          </w:rPr>
                        </w:pPr>
                        <w:r>
                          <w:rPr>
                            <w:sz w:val="22"/>
                          </w:rPr>
                          <w:t xml:space="preserve">Kiekis, </w:t>
                        </w:r>
                        <w:r>
                          <w:rPr>
                            <w:sz w:val="22"/>
                          </w:rPr>
                          <w:br/>
                          <w:t>vnt./m.</w:t>
                        </w:r>
                        <w:r>
                          <w:rPr>
                            <w:sz w:val="22"/>
                            <w:vertAlign w:val="superscript"/>
                          </w:rPr>
                          <w:t>2</w:t>
                        </w:r>
                      </w:p>
                    </w:tc>
                    <w:tc>
                      <w:tcPr>
                        <w:tcW w:w="3036" w:type="dxa"/>
                        <w:tcBorders>
                          <w:top w:val="single" w:sz="6" w:space="0" w:color="auto"/>
                          <w:left w:val="single" w:sz="6" w:space="0" w:color="auto"/>
                          <w:right w:val="single" w:sz="6" w:space="0" w:color="auto"/>
                        </w:tcBorders>
                      </w:tcPr>
                      <w:p w:rsidR="00B905E1" w:rsidRDefault="00195BD0">
                        <w:pPr>
                          <w:jc w:val="center"/>
                          <w:rPr>
                            <w:sz w:val="22"/>
                          </w:rPr>
                        </w:pPr>
                        <w:r>
                          <w:rPr>
                            <w:sz w:val="22"/>
                          </w:rPr>
                          <w:t>Santykiniai aplinkos apsaugos indikatoriai, vnt./vnt.</w:t>
                        </w:r>
                        <w:r>
                          <w:rPr>
                            <w:sz w:val="22"/>
                            <w:vertAlign w:val="superscript"/>
                          </w:rPr>
                          <w:t>3</w:t>
                        </w:r>
                      </w:p>
                    </w:tc>
                  </w:tr>
                  <w:tr w:rsidR="00B905E1">
                    <w:trPr>
                      <w:cantSplit/>
                      <w:trHeight w:val="22"/>
                    </w:trPr>
                    <w:tc>
                      <w:tcPr>
                        <w:tcW w:w="1029"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1</w:t>
                        </w:r>
                      </w:p>
                    </w:tc>
                    <w:tc>
                      <w:tcPr>
                        <w:tcW w:w="821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2</w:t>
                        </w:r>
                      </w:p>
                    </w:tc>
                    <w:tc>
                      <w:tcPr>
                        <w:tcW w:w="2376"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3</w:t>
                        </w:r>
                      </w:p>
                    </w:tc>
                    <w:tc>
                      <w:tcPr>
                        <w:tcW w:w="3036"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4</w:t>
                        </w:r>
                      </w:p>
                    </w:tc>
                  </w:tr>
                  <w:tr w:rsidR="00B905E1">
                    <w:trPr>
                      <w:cantSplit/>
                      <w:trHeight w:val="22"/>
                    </w:trPr>
                    <w:tc>
                      <w:tcPr>
                        <w:tcW w:w="1029"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1.</w:t>
                        </w:r>
                      </w:p>
                    </w:tc>
                    <w:tc>
                      <w:tcPr>
                        <w:tcW w:w="13621" w:type="dxa"/>
                        <w:gridSpan w:val="3"/>
                        <w:tcBorders>
                          <w:top w:val="single" w:sz="6" w:space="0" w:color="auto"/>
                          <w:left w:val="single" w:sz="6" w:space="0" w:color="auto"/>
                          <w:bottom w:val="single" w:sz="6" w:space="0" w:color="auto"/>
                          <w:right w:val="single" w:sz="6" w:space="0" w:color="auto"/>
                        </w:tcBorders>
                      </w:tcPr>
                      <w:p w:rsidR="00B905E1" w:rsidRDefault="00195BD0">
                        <w:pPr>
                          <w:rPr>
                            <w:sz w:val="22"/>
                            <w:vertAlign w:val="superscript"/>
                          </w:rPr>
                        </w:pPr>
                        <w:r>
                          <w:rPr>
                            <w:sz w:val="22"/>
                          </w:rPr>
                          <w:t>Produkcija</w:t>
                        </w:r>
                        <w:r>
                          <w:rPr>
                            <w:sz w:val="22"/>
                            <w:vertAlign w:val="superscript"/>
                          </w:rPr>
                          <w:t>4</w:t>
                        </w:r>
                      </w:p>
                    </w:tc>
                  </w:tr>
                  <w:tr w:rsidR="00B905E1">
                    <w:trPr>
                      <w:cantSplit/>
                      <w:trHeight w:val="22"/>
                    </w:trPr>
                    <w:tc>
                      <w:tcPr>
                        <w:tcW w:w="1029"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1.1.</w:t>
                        </w:r>
                      </w:p>
                    </w:tc>
                    <w:tc>
                      <w:tcPr>
                        <w:tcW w:w="8210" w:type="dxa"/>
                        <w:tcBorders>
                          <w:top w:val="single" w:sz="6" w:space="0" w:color="auto"/>
                          <w:left w:val="single" w:sz="6" w:space="0" w:color="auto"/>
                          <w:bottom w:val="single" w:sz="6" w:space="0" w:color="auto"/>
                          <w:right w:val="single" w:sz="6" w:space="0" w:color="auto"/>
                        </w:tcBorders>
                      </w:tcPr>
                      <w:p w:rsidR="00B905E1" w:rsidRDefault="00B905E1">
                        <w:pPr>
                          <w:rPr>
                            <w:sz w:val="22"/>
                          </w:rPr>
                        </w:pPr>
                      </w:p>
                    </w:tc>
                    <w:tc>
                      <w:tcPr>
                        <w:tcW w:w="2376" w:type="dxa"/>
                        <w:tcBorders>
                          <w:top w:val="single" w:sz="6" w:space="0" w:color="auto"/>
                          <w:left w:val="single" w:sz="6" w:space="0" w:color="auto"/>
                          <w:bottom w:val="single" w:sz="6" w:space="0" w:color="auto"/>
                          <w:right w:val="single" w:sz="2" w:space="0" w:color="auto"/>
                        </w:tcBorders>
                      </w:tcPr>
                      <w:p w:rsidR="00B905E1" w:rsidRDefault="00B905E1">
                        <w:pPr>
                          <w:rPr>
                            <w:sz w:val="22"/>
                          </w:rPr>
                        </w:pPr>
                      </w:p>
                    </w:tc>
                    <w:tc>
                      <w:tcPr>
                        <w:tcW w:w="3036" w:type="dxa"/>
                        <w:tcBorders>
                          <w:top w:val="single" w:sz="2" w:space="0" w:color="auto"/>
                          <w:left w:val="single" w:sz="2" w:space="0" w:color="auto"/>
                          <w:bottom w:val="single" w:sz="2" w:space="0" w:color="auto"/>
                          <w:right w:val="single" w:sz="2" w:space="0" w:color="auto"/>
                        </w:tcBorders>
                        <w:shd w:val="thinReverseDiagStripe" w:color="auto" w:fill="auto"/>
                      </w:tcPr>
                      <w:p w:rsidR="00B905E1" w:rsidRDefault="00B905E1">
                        <w:pPr>
                          <w:rPr>
                            <w:sz w:val="22"/>
                          </w:rPr>
                        </w:pPr>
                      </w:p>
                    </w:tc>
                  </w:tr>
                  <w:tr w:rsidR="00B905E1">
                    <w:trPr>
                      <w:cantSplit/>
                      <w:trHeight w:val="22"/>
                    </w:trPr>
                    <w:tc>
                      <w:tcPr>
                        <w:tcW w:w="1029" w:type="dxa"/>
                        <w:tcBorders>
                          <w:top w:val="single" w:sz="2" w:space="0" w:color="auto"/>
                          <w:left w:val="single" w:sz="6" w:space="0" w:color="auto"/>
                          <w:bottom w:val="single" w:sz="6" w:space="0" w:color="auto"/>
                          <w:right w:val="single" w:sz="6" w:space="0" w:color="auto"/>
                        </w:tcBorders>
                      </w:tcPr>
                      <w:p w:rsidR="00B905E1" w:rsidRDefault="00195BD0">
                        <w:pPr>
                          <w:jc w:val="center"/>
                          <w:rPr>
                            <w:sz w:val="22"/>
                          </w:rPr>
                        </w:pPr>
                        <w:r>
                          <w:rPr>
                            <w:sz w:val="22"/>
                          </w:rPr>
                          <w:t>2.</w:t>
                        </w:r>
                      </w:p>
                    </w:tc>
                    <w:tc>
                      <w:tcPr>
                        <w:tcW w:w="13621" w:type="dxa"/>
                        <w:gridSpan w:val="3"/>
                        <w:tcBorders>
                          <w:top w:val="single" w:sz="2" w:space="0" w:color="auto"/>
                          <w:left w:val="single" w:sz="6" w:space="0" w:color="auto"/>
                          <w:bottom w:val="single" w:sz="6" w:space="0" w:color="auto"/>
                          <w:right w:val="single" w:sz="6" w:space="0" w:color="auto"/>
                        </w:tcBorders>
                      </w:tcPr>
                      <w:p w:rsidR="00B905E1" w:rsidRDefault="00195BD0">
                        <w:pPr>
                          <w:rPr>
                            <w:sz w:val="22"/>
                          </w:rPr>
                        </w:pPr>
                        <w:r>
                          <w:rPr>
                            <w:sz w:val="22"/>
                          </w:rPr>
                          <w:t>Srautai įrenginio ar proceso įėjime</w:t>
                        </w:r>
                      </w:p>
                    </w:tc>
                  </w:tr>
                  <w:tr w:rsidR="00B905E1">
                    <w:trPr>
                      <w:cantSplit/>
                      <w:trHeight w:val="22"/>
                    </w:trPr>
                    <w:tc>
                      <w:tcPr>
                        <w:tcW w:w="1029"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2.1.</w:t>
                        </w:r>
                      </w:p>
                    </w:tc>
                    <w:tc>
                      <w:tcPr>
                        <w:tcW w:w="8210" w:type="dxa"/>
                        <w:tcBorders>
                          <w:top w:val="single" w:sz="6" w:space="0" w:color="auto"/>
                          <w:left w:val="single" w:sz="6" w:space="0" w:color="auto"/>
                          <w:bottom w:val="single" w:sz="6" w:space="0" w:color="auto"/>
                          <w:right w:val="single" w:sz="6" w:space="0" w:color="auto"/>
                        </w:tcBorders>
                      </w:tcPr>
                      <w:p w:rsidR="00B905E1" w:rsidRDefault="00B905E1">
                        <w:pPr>
                          <w:rPr>
                            <w:sz w:val="22"/>
                          </w:rPr>
                        </w:pPr>
                      </w:p>
                    </w:tc>
                    <w:tc>
                      <w:tcPr>
                        <w:tcW w:w="2376" w:type="dxa"/>
                        <w:tcBorders>
                          <w:top w:val="single" w:sz="6" w:space="0" w:color="auto"/>
                          <w:left w:val="single" w:sz="6" w:space="0" w:color="auto"/>
                          <w:bottom w:val="single" w:sz="6" w:space="0" w:color="auto"/>
                          <w:right w:val="single" w:sz="6" w:space="0" w:color="auto"/>
                        </w:tcBorders>
                      </w:tcPr>
                      <w:p w:rsidR="00B905E1" w:rsidRDefault="00B905E1">
                        <w:pPr>
                          <w:rPr>
                            <w:sz w:val="22"/>
                          </w:rPr>
                        </w:pPr>
                      </w:p>
                    </w:tc>
                    <w:tc>
                      <w:tcPr>
                        <w:tcW w:w="3036" w:type="dxa"/>
                        <w:tcBorders>
                          <w:top w:val="single" w:sz="6" w:space="0" w:color="auto"/>
                          <w:left w:val="single" w:sz="6" w:space="0" w:color="auto"/>
                          <w:bottom w:val="single" w:sz="6" w:space="0" w:color="auto"/>
                          <w:right w:val="single" w:sz="6" w:space="0" w:color="auto"/>
                        </w:tcBorders>
                      </w:tcPr>
                      <w:p w:rsidR="00B905E1" w:rsidRDefault="00B905E1">
                        <w:pPr>
                          <w:rPr>
                            <w:sz w:val="22"/>
                          </w:rPr>
                        </w:pPr>
                      </w:p>
                    </w:tc>
                  </w:tr>
                  <w:tr w:rsidR="00B905E1">
                    <w:trPr>
                      <w:cantSplit/>
                      <w:trHeight w:val="22"/>
                    </w:trPr>
                    <w:tc>
                      <w:tcPr>
                        <w:tcW w:w="1029"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2.2.</w:t>
                        </w:r>
                      </w:p>
                    </w:tc>
                    <w:tc>
                      <w:tcPr>
                        <w:tcW w:w="8210" w:type="dxa"/>
                        <w:tcBorders>
                          <w:top w:val="single" w:sz="6" w:space="0" w:color="auto"/>
                          <w:left w:val="single" w:sz="6" w:space="0" w:color="auto"/>
                          <w:bottom w:val="single" w:sz="6" w:space="0" w:color="auto"/>
                          <w:right w:val="single" w:sz="6" w:space="0" w:color="auto"/>
                        </w:tcBorders>
                      </w:tcPr>
                      <w:p w:rsidR="00B905E1" w:rsidRDefault="00B905E1">
                        <w:pPr>
                          <w:rPr>
                            <w:sz w:val="22"/>
                          </w:rPr>
                        </w:pPr>
                      </w:p>
                    </w:tc>
                    <w:tc>
                      <w:tcPr>
                        <w:tcW w:w="2376" w:type="dxa"/>
                        <w:tcBorders>
                          <w:top w:val="single" w:sz="6" w:space="0" w:color="auto"/>
                          <w:left w:val="single" w:sz="6" w:space="0" w:color="auto"/>
                          <w:bottom w:val="single" w:sz="6" w:space="0" w:color="auto"/>
                          <w:right w:val="single" w:sz="6" w:space="0" w:color="auto"/>
                        </w:tcBorders>
                      </w:tcPr>
                      <w:p w:rsidR="00B905E1" w:rsidRDefault="00B905E1">
                        <w:pPr>
                          <w:rPr>
                            <w:sz w:val="22"/>
                          </w:rPr>
                        </w:pPr>
                      </w:p>
                    </w:tc>
                    <w:tc>
                      <w:tcPr>
                        <w:tcW w:w="3036" w:type="dxa"/>
                        <w:tcBorders>
                          <w:top w:val="single" w:sz="6" w:space="0" w:color="auto"/>
                          <w:left w:val="single" w:sz="6" w:space="0" w:color="auto"/>
                          <w:bottom w:val="single" w:sz="6" w:space="0" w:color="auto"/>
                          <w:right w:val="single" w:sz="6" w:space="0" w:color="auto"/>
                        </w:tcBorders>
                      </w:tcPr>
                      <w:p w:rsidR="00B905E1" w:rsidRDefault="00B905E1">
                        <w:pPr>
                          <w:rPr>
                            <w:sz w:val="22"/>
                          </w:rPr>
                        </w:pPr>
                      </w:p>
                    </w:tc>
                  </w:tr>
                  <w:tr w:rsidR="00B905E1">
                    <w:trPr>
                      <w:cantSplit/>
                      <w:trHeight w:val="22"/>
                    </w:trPr>
                    <w:tc>
                      <w:tcPr>
                        <w:tcW w:w="1029"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3.</w:t>
                        </w:r>
                      </w:p>
                    </w:tc>
                    <w:tc>
                      <w:tcPr>
                        <w:tcW w:w="13621" w:type="dxa"/>
                        <w:gridSpan w:val="3"/>
                        <w:tcBorders>
                          <w:top w:val="single" w:sz="6" w:space="0" w:color="auto"/>
                          <w:left w:val="single" w:sz="6" w:space="0" w:color="auto"/>
                          <w:bottom w:val="single" w:sz="6" w:space="0" w:color="auto"/>
                          <w:right w:val="single" w:sz="6" w:space="0" w:color="auto"/>
                        </w:tcBorders>
                      </w:tcPr>
                      <w:p w:rsidR="00B905E1" w:rsidRDefault="00195BD0">
                        <w:pPr>
                          <w:rPr>
                            <w:sz w:val="22"/>
                          </w:rPr>
                        </w:pPr>
                        <w:r>
                          <w:rPr>
                            <w:sz w:val="22"/>
                          </w:rPr>
                          <w:t>Srautai įrenginio ar proceso išėjime</w:t>
                        </w:r>
                      </w:p>
                    </w:tc>
                  </w:tr>
                  <w:tr w:rsidR="00B905E1">
                    <w:trPr>
                      <w:cantSplit/>
                      <w:trHeight w:val="22"/>
                    </w:trPr>
                    <w:tc>
                      <w:tcPr>
                        <w:tcW w:w="1029"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3.1.</w:t>
                        </w:r>
                      </w:p>
                    </w:tc>
                    <w:tc>
                      <w:tcPr>
                        <w:tcW w:w="8210" w:type="dxa"/>
                        <w:tcBorders>
                          <w:top w:val="single" w:sz="6" w:space="0" w:color="auto"/>
                          <w:left w:val="single" w:sz="6" w:space="0" w:color="auto"/>
                          <w:bottom w:val="single" w:sz="6" w:space="0" w:color="auto"/>
                          <w:right w:val="single" w:sz="6" w:space="0" w:color="auto"/>
                        </w:tcBorders>
                      </w:tcPr>
                      <w:p w:rsidR="00B905E1" w:rsidRDefault="00B905E1">
                        <w:pPr>
                          <w:rPr>
                            <w:sz w:val="22"/>
                          </w:rPr>
                        </w:pPr>
                      </w:p>
                    </w:tc>
                    <w:tc>
                      <w:tcPr>
                        <w:tcW w:w="2376" w:type="dxa"/>
                        <w:tcBorders>
                          <w:top w:val="single" w:sz="6" w:space="0" w:color="auto"/>
                          <w:left w:val="single" w:sz="6" w:space="0" w:color="auto"/>
                          <w:bottom w:val="single" w:sz="6" w:space="0" w:color="auto"/>
                          <w:right w:val="single" w:sz="6" w:space="0" w:color="auto"/>
                        </w:tcBorders>
                      </w:tcPr>
                      <w:p w:rsidR="00B905E1" w:rsidRDefault="00B905E1">
                        <w:pPr>
                          <w:rPr>
                            <w:sz w:val="22"/>
                          </w:rPr>
                        </w:pPr>
                      </w:p>
                    </w:tc>
                    <w:tc>
                      <w:tcPr>
                        <w:tcW w:w="3036" w:type="dxa"/>
                        <w:tcBorders>
                          <w:top w:val="single" w:sz="6" w:space="0" w:color="auto"/>
                          <w:left w:val="single" w:sz="6" w:space="0" w:color="auto"/>
                          <w:bottom w:val="single" w:sz="6" w:space="0" w:color="auto"/>
                          <w:right w:val="single" w:sz="6" w:space="0" w:color="auto"/>
                        </w:tcBorders>
                      </w:tcPr>
                      <w:p w:rsidR="00B905E1" w:rsidRDefault="00B905E1">
                        <w:pPr>
                          <w:rPr>
                            <w:sz w:val="22"/>
                          </w:rPr>
                        </w:pPr>
                      </w:p>
                    </w:tc>
                  </w:tr>
                  <w:tr w:rsidR="00B905E1">
                    <w:trPr>
                      <w:cantSplit/>
                      <w:trHeight w:val="22"/>
                    </w:trPr>
                    <w:tc>
                      <w:tcPr>
                        <w:tcW w:w="1029"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3.2.</w:t>
                        </w:r>
                      </w:p>
                    </w:tc>
                    <w:tc>
                      <w:tcPr>
                        <w:tcW w:w="8210" w:type="dxa"/>
                        <w:tcBorders>
                          <w:top w:val="single" w:sz="6" w:space="0" w:color="auto"/>
                          <w:left w:val="single" w:sz="6" w:space="0" w:color="auto"/>
                          <w:bottom w:val="single" w:sz="6" w:space="0" w:color="auto"/>
                          <w:right w:val="single" w:sz="6" w:space="0" w:color="auto"/>
                        </w:tcBorders>
                      </w:tcPr>
                      <w:p w:rsidR="00B905E1" w:rsidRDefault="00B905E1">
                        <w:pPr>
                          <w:rPr>
                            <w:sz w:val="22"/>
                          </w:rPr>
                        </w:pPr>
                      </w:p>
                    </w:tc>
                    <w:tc>
                      <w:tcPr>
                        <w:tcW w:w="2376" w:type="dxa"/>
                        <w:tcBorders>
                          <w:top w:val="single" w:sz="6" w:space="0" w:color="auto"/>
                          <w:left w:val="single" w:sz="6" w:space="0" w:color="auto"/>
                          <w:bottom w:val="single" w:sz="6" w:space="0" w:color="auto"/>
                          <w:right w:val="single" w:sz="6" w:space="0" w:color="auto"/>
                        </w:tcBorders>
                      </w:tcPr>
                      <w:p w:rsidR="00B905E1" w:rsidRDefault="00B905E1">
                        <w:pPr>
                          <w:rPr>
                            <w:sz w:val="22"/>
                          </w:rPr>
                        </w:pPr>
                      </w:p>
                    </w:tc>
                    <w:tc>
                      <w:tcPr>
                        <w:tcW w:w="3036" w:type="dxa"/>
                        <w:tcBorders>
                          <w:top w:val="single" w:sz="6" w:space="0" w:color="auto"/>
                          <w:left w:val="single" w:sz="6" w:space="0" w:color="auto"/>
                          <w:bottom w:val="single" w:sz="6" w:space="0" w:color="auto"/>
                          <w:right w:val="single" w:sz="6" w:space="0" w:color="auto"/>
                        </w:tcBorders>
                      </w:tcPr>
                      <w:p w:rsidR="00B905E1" w:rsidRDefault="00B905E1">
                        <w:pPr>
                          <w:rPr>
                            <w:sz w:val="22"/>
                          </w:rPr>
                        </w:pPr>
                      </w:p>
                    </w:tc>
                  </w:tr>
                </w:tbl>
                <w:p w:rsidR="00B905E1" w:rsidRDefault="00B905E1"/>
                <w:p w:rsidR="00B905E1" w:rsidRDefault="00195BD0">
                  <w:pPr>
                    <w:ind w:firstLine="567"/>
                    <w:jc w:val="both"/>
                  </w:pPr>
                  <w:r>
                    <w:t>Pastabos:</w:t>
                  </w:r>
                </w:p>
                <w:p w:rsidR="00B905E1" w:rsidRDefault="00195BD0">
                  <w:pPr>
                    <w:ind w:firstLine="567"/>
                    <w:jc w:val="both"/>
                    <w:rPr>
                      <w:sz w:val="22"/>
                    </w:rPr>
                  </w:pPr>
                  <w:r>
                    <w:rPr>
                      <w:sz w:val="22"/>
                      <w:vertAlign w:val="superscript"/>
                    </w:rPr>
                    <w:t>1</w:t>
                  </w:r>
                  <w:r>
                    <w:rPr>
                      <w:sz w:val="22"/>
                    </w:rPr>
                    <w:t xml:space="preserve"> – nurodomi srautai proceso įėjime ir išėjime iš 1 lentelės arba medžiagų ir energijos balanso schemos;</w:t>
                  </w:r>
                </w:p>
                <w:p w:rsidR="00B905E1" w:rsidRDefault="00195BD0">
                  <w:pPr>
                    <w:ind w:firstLine="567"/>
                    <w:jc w:val="both"/>
                    <w:rPr>
                      <w:sz w:val="22"/>
                    </w:rPr>
                  </w:pPr>
                  <w:r>
                    <w:rPr>
                      <w:sz w:val="22"/>
                      <w:vertAlign w:val="superscript"/>
                    </w:rPr>
                    <w:t>2</w:t>
                  </w:r>
                  <w:r>
                    <w:rPr>
                      <w:sz w:val="22"/>
                    </w:rPr>
                    <w:t xml:space="preserve"> – nurodoma nagrinėjamo srauto kiekybinė išraiška iš 1 lentelės arba medžiagų ir energijos balanso schemos;</w:t>
                  </w:r>
                </w:p>
                <w:p w:rsidR="00B905E1" w:rsidRDefault="00195BD0">
                  <w:pPr>
                    <w:ind w:firstLine="567"/>
                    <w:jc w:val="both"/>
                    <w:rPr>
                      <w:sz w:val="22"/>
                    </w:rPr>
                  </w:pPr>
                  <w:r>
                    <w:rPr>
                      <w:sz w:val="22"/>
                      <w:vertAlign w:val="superscript"/>
                    </w:rPr>
                    <w:t>3</w:t>
                  </w:r>
                  <w:r>
                    <w:rPr>
                      <w:sz w:val="22"/>
                    </w:rPr>
                    <w:t xml:space="preserve"> – nurodomi santykiniai aplinkos apsaugos indikatoriai, kurie parodo įrenginio medžiagų ir energijos srautų kiekybinės išraiškos proceso/įrenginio įėjime ir išėjime santykį gaminamos produkcijos vienetui (pvz., t/m</w:t>
                  </w:r>
                  <w:r>
                    <w:rPr>
                      <w:sz w:val="22"/>
                      <w:vertAlign w:val="superscript"/>
                    </w:rPr>
                    <w:t>3</w:t>
                  </w:r>
                  <w:r>
                    <w:rPr>
                      <w:sz w:val="22"/>
                    </w:rPr>
                    <w:t>, kWh/t, m</w:t>
                  </w:r>
                  <w:r>
                    <w:rPr>
                      <w:sz w:val="22"/>
                      <w:vertAlign w:val="superscript"/>
                    </w:rPr>
                    <w:t>3</w:t>
                  </w:r>
                  <w:r>
                    <w:rPr>
                      <w:sz w:val="22"/>
                    </w:rPr>
                    <w:t>/vnt.);</w:t>
                  </w:r>
                </w:p>
                <w:p w:rsidR="00B905E1" w:rsidRDefault="00195BD0">
                  <w:pPr>
                    <w:ind w:firstLine="567"/>
                    <w:jc w:val="both"/>
                    <w:rPr>
                      <w:sz w:val="22"/>
                    </w:rPr>
                  </w:pPr>
                  <w:r>
                    <w:rPr>
                      <w:sz w:val="22"/>
                      <w:vertAlign w:val="superscript"/>
                    </w:rPr>
                    <w:t>4</w:t>
                  </w:r>
                  <w:r>
                    <w:rPr>
                      <w:sz w:val="22"/>
                    </w:rPr>
                    <w:t xml:space="preserve"> – produkcijos mato vienetas priklauso nuo jos specifikos, pvz., jeigu įrenginyje valomos nuotekos, tai tokio įrenginio produkcija – išvalytos nuotekos, m</w:t>
                  </w:r>
                  <w:r>
                    <w:rPr>
                      <w:sz w:val="22"/>
                      <w:vertAlign w:val="superscript"/>
                    </w:rPr>
                    <w:t>3</w:t>
                  </w:r>
                  <w:r>
                    <w:rPr>
                      <w:sz w:val="22"/>
                    </w:rPr>
                    <w:t>/metus; jeigu įrenginyje gaminama energija, produkcija – šilumos ir / arba elektros energijos kiekis, kWh arba MWh/metus; jei įrenginyje gaminami maisto produktai, produkcija – pagaminti maisto produktai t/metus ir pan.</w:t>
                  </w:r>
                </w:p>
                <w:p w:rsidR="00B905E1" w:rsidRDefault="00195BD0">
                  <w:pPr>
                    <w:jc w:val="both"/>
                  </w:pPr>
                </w:p>
              </w:sdtContent>
            </w:sdt>
          </w:sdtContent>
        </w:sdt>
        <w:sdt>
          <w:sdtPr>
            <w:alias w:val="skyrius"/>
            <w:tag w:val="part_dd322230c59b43eba1291bf3a3ea361e"/>
            <w:id w:val="2110466904"/>
            <w:lock w:val="sdtLocked"/>
          </w:sdtPr>
          <w:sdtContent>
            <w:p w:rsidR="00B905E1" w:rsidRDefault="00195BD0">
              <w:pPr>
                <w:jc w:val="center"/>
                <w:rPr>
                  <w:b/>
                  <w:bCs/>
                </w:rPr>
              </w:pPr>
              <w:sdt>
                <w:sdtPr>
                  <w:alias w:val="Numeris"/>
                  <w:tag w:val="nr_dd322230c59b43eba1291bf3a3ea361e"/>
                  <w:id w:val="-2093154778"/>
                  <w:lock w:val="sdtLocked"/>
                </w:sdtPr>
                <w:sdtContent>
                  <w:r>
                    <w:rPr>
                      <w:b/>
                      <w:bCs/>
                    </w:rPr>
                    <w:t>III</w:t>
                  </w:r>
                </w:sdtContent>
              </w:sdt>
              <w:r>
                <w:rPr>
                  <w:b/>
                  <w:bCs/>
                </w:rPr>
                <w:t xml:space="preserve">. </w:t>
              </w:r>
              <w:sdt>
                <w:sdtPr>
                  <w:alias w:val="Pavadinimas"/>
                  <w:tag w:val="title_dd322230c59b43eba1291bf3a3ea361e"/>
                  <w:id w:val="1958667659"/>
                  <w:lock w:val="sdtLocked"/>
                </w:sdtPr>
                <w:sdtContent>
                  <w:r>
                    <w:rPr>
                      <w:b/>
                      <w:bCs/>
                    </w:rPr>
                    <w:t>GAMTOS IŠTEKLIŲ TAUPYMO IR ATLIEKŲ MAŽINIMO PLANO ĮGYVENDINIMO PRIEMONĖS</w:t>
                  </w:r>
                </w:sdtContent>
              </w:sdt>
            </w:p>
            <w:p w:rsidR="00B905E1" w:rsidRDefault="00B905E1"/>
            <w:sdt>
              <w:sdtPr>
                <w:alias w:val="pr. 5 p."/>
                <w:tag w:val="part_e3b5274c8e7d467c9e9f4ca9b5d1cdfb"/>
                <w:id w:val="-1742862058"/>
                <w:lock w:val="sdtLocked"/>
              </w:sdtPr>
              <w:sdtContent>
                <w:p w:rsidR="00B905E1" w:rsidRDefault="00195BD0">
                  <w:pPr>
                    <w:ind w:firstLine="567"/>
                    <w:jc w:val="both"/>
                  </w:pPr>
                  <w:sdt>
                    <w:sdtPr>
                      <w:alias w:val="Numeris"/>
                      <w:tag w:val="nr_e3b5274c8e7d467c9e9f4ca9b5d1cdfb"/>
                      <w:id w:val="1610001019"/>
                      <w:lock w:val="sdtLocked"/>
                    </w:sdtPr>
                    <w:sdtContent>
                      <w:r>
                        <w:t>5</w:t>
                      </w:r>
                    </w:sdtContent>
                  </w:sdt>
                  <w:r>
                    <w:t>. Ūkinės veiklos objekto (įrenginio) aplinkos apsaugos būklė ir problemos.</w:t>
                  </w:r>
                </w:p>
                <w:p w:rsidR="00B905E1" w:rsidRDefault="00195BD0">
                  <w:pPr>
                    <w:ind w:firstLine="567"/>
                    <w:jc w:val="both"/>
                  </w:pPr>
                  <w:r>
                    <w:t>Trumpai aprašoma įrenginio aplinkos apsaugos būklė ir nurodomos pagrindinės aplinkos apsaugos problemos.</w:t>
                  </w:r>
                </w:p>
              </w:sdtContent>
            </w:sdt>
            <w:sdt>
              <w:sdtPr>
                <w:alias w:val="pr. 6 p."/>
                <w:tag w:val="part_096f85f8bc9047e8959176fde976c4a7"/>
                <w:id w:val="-106423129"/>
                <w:lock w:val="sdtLocked"/>
              </w:sdtPr>
              <w:sdtContent>
                <w:p w:rsidR="00B905E1" w:rsidRDefault="00195BD0">
                  <w:pPr>
                    <w:ind w:firstLine="567"/>
                    <w:jc w:val="both"/>
                  </w:pPr>
                  <w:sdt>
                    <w:sdtPr>
                      <w:alias w:val="Numeris"/>
                      <w:tag w:val="nr_096f85f8bc9047e8959176fde976c4a7"/>
                      <w:id w:val="-557547880"/>
                      <w:lock w:val="sdtLocked"/>
                    </w:sdtPr>
                    <w:sdtContent>
                      <w:r>
                        <w:t>6</w:t>
                      </w:r>
                    </w:sdtContent>
                  </w:sdt>
                  <w:r>
                    <w:t>. Gamtos išteklių taupymo ir atliekų mažinimo plano įgyvendinimo priemonės ir jų aplinkos apsaugos veiksmingumas.</w:t>
                  </w:r>
                </w:p>
                <w:p w:rsidR="00B905E1" w:rsidRDefault="00B905E1">
                  <w:pPr>
                    <w:ind w:firstLine="567"/>
                    <w:jc w:val="both"/>
                  </w:pPr>
                </w:p>
                <w:p w:rsidR="00B905E1" w:rsidRDefault="00195BD0">
                  <w:pPr>
                    <w:ind w:firstLine="567"/>
                    <w:jc w:val="both"/>
                  </w:pPr>
                  <w:r>
                    <w:t>3 lentelė. Gamtos išteklių taupymo ir atliekų mažinimo plano įgyvendinimo priemonės ir planuojamas aplinkos apsaugos veiksmingumas.</w:t>
                  </w:r>
                </w:p>
                <w:p w:rsidR="00B905E1" w:rsidRDefault="00B905E1"/>
                <w:tbl>
                  <w:tblPr>
                    <w:tblW w:w="0" w:type="auto"/>
                    <w:tblInd w:w="40" w:type="dxa"/>
                    <w:tblLayout w:type="fixed"/>
                    <w:tblCellMar>
                      <w:left w:w="40" w:type="dxa"/>
                      <w:right w:w="40" w:type="dxa"/>
                    </w:tblCellMar>
                    <w:tblLook w:val="0000" w:firstRow="0" w:lastRow="0" w:firstColumn="0" w:lastColumn="0" w:noHBand="0" w:noVBand="0"/>
                  </w:tblPr>
                  <w:tblGrid>
                    <w:gridCol w:w="509"/>
                    <w:gridCol w:w="1171"/>
                    <w:gridCol w:w="1358"/>
                    <w:gridCol w:w="1282"/>
                    <w:gridCol w:w="1320"/>
                    <w:gridCol w:w="1320"/>
                    <w:gridCol w:w="1920"/>
                    <w:gridCol w:w="806"/>
                    <w:gridCol w:w="840"/>
                    <w:gridCol w:w="806"/>
                    <w:gridCol w:w="874"/>
                    <w:gridCol w:w="1200"/>
                    <w:gridCol w:w="1114"/>
                  </w:tblGrid>
                  <w:tr w:rsidR="00B905E1">
                    <w:trPr>
                      <w:cantSplit/>
                      <w:trHeight w:val="23"/>
                    </w:trPr>
                    <w:tc>
                      <w:tcPr>
                        <w:tcW w:w="509" w:type="dxa"/>
                        <w:vMerge w:val="restart"/>
                        <w:tcBorders>
                          <w:top w:val="single" w:sz="6" w:space="0" w:color="auto"/>
                          <w:left w:val="single" w:sz="6" w:space="0" w:color="auto"/>
                          <w:right w:val="single" w:sz="6" w:space="0" w:color="auto"/>
                        </w:tcBorders>
                      </w:tcPr>
                      <w:p w:rsidR="00B905E1" w:rsidRDefault="00195BD0">
                        <w:pPr>
                          <w:jc w:val="center"/>
                          <w:rPr>
                            <w:sz w:val="22"/>
                          </w:rPr>
                        </w:pPr>
                        <w:r>
                          <w:rPr>
                            <w:sz w:val="22"/>
                          </w:rPr>
                          <w:t xml:space="preserve">Eil. Nr. </w:t>
                        </w:r>
                      </w:p>
                    </w:tc>
                    <w:tc>
                      <w:tcPr>
                        <w:tcW w:w="1171" w:type="dxa"/>
                        <w:vMerge w:val="restart"/>
                        <w:tcBorders>
                          <w:top w:val="single" w:sz="6" w:space="0" w:color="auto"/>
                          <w:left w:val="single" w:sz="6" w:space="0" w:color="auto"/>
                          <w:right w:val="single" w:sz="6" w:space="0" w:color="auto"/>
                        </w:tcBorders>
                      </w:tcPr>
                      <w:p w:rsidR="00B905E1" w:rsidRDefault="00195BD0">
                        <w:pPr>
                          <w:jc w:val="center"/>
                          <w:rPr>
                            <w:sz w:val="22"/>
                            <w:vertAlign w:val="superscript"/>
                          </w:rPr>
                        </w:pPr>
                        <w:r>
                          <w:rPr>
                            <w:sz w:val="22"/>
                          </w:rPr>
                          <w:t>Aplinkos sektorius</w:t>
                        </w:r>
                        <w:r>
                          <w:rPr>
                            <w:sz w:val="22"/>
                            <w:vertAlign w:val="superscript"/>
                          </w:rPr>
                          <w:t>1</w:t>
                        </w:r>
                      </w:p>
                    </w:tc>
                    <w:tc>
                      <w:tcPr>
                        <w:tcW w:w="1358" w:type="dxa"/>
                        <w:vMerge w:val="restart"/>
                        <w:tcBorders>
                          <w:top w:val="single" w:sz="6" w:space="0" w:color="auto"/>
                          <w:left w:val="single" w:sz="6" w:space="0" w:color="auto"/>
                          <w:right w:val="single" w:sz="6" w:space="0" w:color="auto"/>
                        </w:tcBorders>
                      </w:tcPr>
                      <w:p w:rsidR="00B905E1" w:rsidRDefault="00195BD0">
                        <w:pPr>
                          <w:jc w:val="center"/>
                          <w:rPr>
                            <w:sz w:val="22"/>
                            <w:vertAlign w:val="superscript"/>
                          </w:rPr>
                        </w:pPr>
                        <w:r>
                          <w:rPr>
                            <w:sz w:val="22"/>
                          </w:rPr>
                          <w:t>Priemonės pavadinimas</w:t>
                        </w:r>
                        <w:r>
                          <w:rPr>
                            <w:sz w:val="22"/>
                            <w:vertAlign w:val="superscript"/>
                          </w:rPr>
                          <w:t>2</w:t>
                        </w:r>
                      </w:p>
                    </w:tc>
                    <w:tc>
                      <w:tcPr>
                        <w:tcW w:w="1282" w:type="dxa"/>
                        <w:vMerge w:val="restart"/>
                        <w:tcBorders>
                          <w:top w:val="single" w:sz="6" w:space="0" w:color="auto"/>
                          <w:left w:val="single" w:sz="6" w:space="0" w:color="auto"/>
                          <w:right w:val="single" w:sz="6" w:space="0" w:color="auto"/>
                        </w:tcBorders>
                      </w:tcPr>
                      <w:p w:rsidR="00B905E1" w:rsidRDefault="00195BD0">
                        <w:pPr>
                          <w:jc w:val="center"/>
                          <w:rPr>
                            <w:sz w:val="22"/>
                          </w:rPr>
                        </w:pPr>
                        <w:r>
                          <w:rPr>
                            <w:sz w:val="22"/>
                          </w:rPr>
                          <w:t>Įdiegimo data (pradžia ir pabaiga)</w:t>
                        </w:r>
                      </w:p>
                    </w:tc>
                    <w:tc>
                      <w:tcPr>
                        <w:tcW w:w="1320" w:type="dxa"/>
                        <w:vMerge w:val="restart"/>
                        <w:tcBorders>
                          <w:top w:val="single" w:sz="6" w:space="0" w:color="auto"/>
                          <w:left w:val="single" w:sz="6" w:space="0" w:color="auto"/>
                          <w:right w:val="single" w:sz="6" w:space="0" w:color="auto"/>
                        </w:tcBorders>
                      </w:tcPr>
                      <w:p w:rsidR="00B905E1" w:rsidRDefault="00195BD0">
                        <w:pPr>
                          <w:jc w:val="center"/>
                          <w:rPr>
                            <w:sz w:val="22"/>
                          </w:rPr>
                        </w:pPr>
                        <w:r>
                          <w:rPr>
                            <w:sz w:val="22"/>
                          </w:rPr>
                          <w:t>Planuojamos investicijos, Lt</w:t>
                        </w:r>
                      </w:p>
                    </w:tc>
                    <w:tc>
                      <w:tcPr>
                        <w:tcW w:w="1320" w:type="dxa"/>
                        <w:vMerge w:val="restart"/>
                        <w:tcBorders>
                          <w:top w:val="single" w:sz="6" w:space="0" w:color="auto"/>
                          <w:left w:val="single" w:sz="6" w:space="0" w:color="auto"/>
                          <w:right w:val="single" w:sz="6" w:space="0" w:color="auto"/>
                        </w:tcBorders>
                      </w:tcPr>
                      <w:p w:rsidR="00B905E1" w:rsidRDefault="00195BD0">
                        <w:pPr>
                          <w:jc w:val="center"/>
                          <w:rPr>
                            <w:sz w:val="22"/>
                            <w:vertAlign w:val="superscript"/>
                          </w:rPr>
                        </w:pPr>
                        <w:r>
                          <w:rPr>
                            <w:sz w:val="22"/>
                          </w:rPr>
                          <w:t>Planuojama aplinkos apsaugos nauda</w:t>
                        </w:r>
                        <w:r>
                          <w:rPr>
                            <w:sz w:val="22"/>
                            <w:vertAlign w:val="superscript"/>
                          </w:rPr>
                          <w:t>3</w:t>
                        </w:r>
                      </w:p>
                    </w:tc>
                    <w:tc>
                      <w:tcPr>
                        <w:tcW w:w="5246" w:type="dxa"/>
                        <w:gridSpan w:val="5"/>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Aplinkos apsaugos indikatoriai</w:t>
                        </w:r>
                      </w:p>
                    </w:tc>
                    <w:tc>
                      <w:tcPr>
                        <w:tcW w:w="1200" w:type="dxa"/>
                        <w:vMerge w:val="restart"/>
                        <w:tcBorders>
                          <w:top w:val="single" w:sz="6" w:space="0" w:color="auto"/>
                          <w:left w:val="single" w:sz="6" w:space="0" w:color="auto"/>
                          <w:right w:val="single" w:sz="6" w:space="0" w:color="auto"/>
                        </w:tcBorders>
                      </w:tcPr>
                      <w:p w:rsidR="00B905E1" w:rsidRDefault="00195BD0">
                        <w:pPr>
                          <w:jc w:val="center"/>
                          <w:rPr>
                            <w:sz w:val="22"/>
                            <w:vertAlign w:val="superscript"/>
                          </w:rPr>
                        </w:pPr>
                        <w:r>
                          <w:rPr>
                            <w:sz w:val="22"/>
                          </w:rPr>
                          <w:t>Aplinkos apsaugos parametrų kontrolė</w:t>
                        </w:r>
                        <w:r>
                          <w:rPr>
                            <w:sz w:val="22"/>
                            <w:vertAlign w:val="superscript"/>
                          </w:rPr>
                          <w:t>7</w:t>
                        </w:r>
                      </w:p>
                    </w:tc>
                    <w:tc>
                      <w:tcPr>
                        <w:tcW w:w="1114" w:type="dxa"/>
                        <w:vMerge w:val="restart"/>
                        <w:tcBorders>
                          <w:top w:val="single" w:sz="6" w:space="0" w:color="auto"/>
                          <w:left w:val="single" w:sz="6" w:space="0" w:color="auto"/>
                          <w:right w:val="single" w:sz="6" w:space="0" w:color="auto"/>
                        </w:tcBorders>
                      </w:tcPr>
                      <w:p w:rsidR="00B905E1" w:rsidRDefault="00195BD0">
                        <w:pPr>
                          <w:jc w:val="center"/>
                          <w:rPr>
                            <w:sz w:val="22"/>
                          </w:rPr>
                        </w:pPr>
                        <w:r>
                          <w:rPr>
                            <w:sz w:val="22"/>
                          </w:rPr>
                          <w:t>Atsakingo asmens v. pavardė, pareigos</w:t>
                        </w:r>
                      </w:p>
                    </w:tc>
                  </w:tr>
                  <w:tr w:rsidR="00B905E1">
                    <w:trPr>
                      <w:cantSplit/>
                      <w:trHeight w:val="843"/>
                    </w:trPr>
                    <w:tc>
                      <w:tcPr>
                        <w:tcW w:w="509" w:type="dxa"/>
                        <w:vMerge/>
                        <w:tcBorders>
                          <w:left w:val="single" w:sz="6" w:space="0" w:color="auto"/>
                          <w:right w:val="single" w:sz="6" w:space="0" w:color="auto"/>
                        </w:tcBorders>
                      </w:tcPr>
                      <w:p w:rsidR="00B905E1" w:rsidRDefault="00B905E1">
                        <w:pPr>
                          <w:jc w:val="center"/>
                          <w:rPr>
                            <w:sz w:val="22"/>
                          </w:rPr>
                        </w:pPr>
                      </w:p>
                    </w:tc>
                    <w:tc>
                      <w:tcPr>
                        <w:tcW w:w="1171" w:type="dxa"/>
                        <w:vMerge/>
                        <w:tcBorders>
                          <w:left w:val="single" w:sz="6" w:space="0" w:color="auto"/>
                          <w:right w:val="single" w:sz="6" w:space="0" w:color="auto"/>
                        </w:tcBorders>
                      </w:tcPr>
                      <w:p w:rsidR="00B905E1" w:rsidRDefault="00B905E1">
                        <w:pPr>
                          <w:jc w:val="center"/>
                          <w:rPr>
                            <w:sz w:val="22"/>
                          </w:rPr>
                        </w:pPr>
                      </w:p>
                    </w:tc>
                    <w:tc>
                      <w:tcPr>
                        <w:tcW w:w="1358" w:type="dxa"/>
                        <w:vMerge/>
                        <w:tcBorders>
                          <w:left w:val="single" w:sz="6" w:space="0" w:color="auto"/>
                          <w:right w:val="single" w:sz="6" w:space="0" w:color="auto"/>
                        </w:tcBorders>
                      </w:tcPr>
                      <w:p w:rsidR="00B905E1" w:rsidRDefault="00B905E1">
                        <w:pPr>
                          <w:jc w:val="center"/>
                          <w:rPr>
                            <w:sz w:val="22"/>
                          </w:rPr>
                        </w:pPr>
                      </w:p>
                    </w:tc>
                    <w:tc>
                      <w:tcPr>
                        <w:tcW w:w="1282" w:type="dxa"/>
                        <w:vMerge/>
                        <w:tcBorders>
                          <w:left w:val="single" w:sz="6" w:space="0" w:color="auto"/>
                          <w:right w:val="single" w:sz="6" w:space="0" w:color="auto"/>
                        </w:tcBorders>
                      </w:tcPr>
                      <w:p w:rsidR="00B905E1" w:rsidRDefault="00B905E1">
                        <w:pPr>
                          <w:jc w:val="center"/>
                          <w:rPr>
                            <w:sz w:val="22"/>
                          </w:rPr>
                        </w:pPr>
                      </w:p>
                    </w:tc>
                    <w:tc>
                      <w:tcPr>
                        <w:tcW w:w="1320" w:type="dxa"/>
                        <w:vMerge/>
                        <w:tcBorders>
                          <w:left w:val="single" w:sz="6" w:space="0" w:color="auto"/>
                          <w:right w:val="single" w:sz="6" w:space="0" w:color="auto"/>
                        </w:tcBorders>
                      </w:tcPr>
                      <w:p w:rsidR="00B905E1" w:rsidRDefault="00B905E1">
                        <w:pPr>
                          <w:jc w:val="center"/>
                          <w:rPr>
                            <w:sz w:val="22"/>
                          </w:rPr>
                        </w:pPr>
                      </w:p>
                    </w:tc>
                    <w:tc>
                      <w:tcPr>
                        <w:tcW w:w="1320" w:type="dxa"/>
                        <w:vMerge/>
                        <w:tcBorders>
                          <w:left w:val="single" w:sz="6" w:space="0" w:color="auto"/>
                          <w:right w:val="single" w:sz="6" w:space="0" w:color="auto"/>
                        </w:tcBorders>
                      </w:tcPr>
                      <w:p w:rsidR="00B905E1" w:rsidRDefault="00B905E1">
                        <w:pPr>
                          <w:jc w:val="center"/>
                          <w:rPr>
                            <w:sz w:val="22"/>
                          </w:rPr>
                        </w:pPr>
                      </w:p>
                    </w:tc>
                    <w:tc>
                      <w:tcPr>
                        <w:tcW w:w="1920" w:type="dxa"/>
                        <w:vMerge w:val="restart"/>
                        <w:tcBorders>
                          <w:top w:val="single" w:sz="6" w:space="0" w:color="auto"/>
                          <w:left w:val="single" w:sz="6" w:space="0" w:color="auto"/>
                          <w:right w:val="single" w:sz="6" w:space="0" w:color="auto"/>
                        </w:tcBorders>
                      </w:tcPr>
                      <w:p w:rsidR="00B905E1" w:rsidRDefault="00195BD0">
                        <w:pPr>
                          <w:jc w:val="center"/>
                          <w:rPr>
                            <w:sz w:val="22"/>
                            <w:vertAlign w:val="superscript"/>
                          </w:rPr>
                        </w:pPr>
                        <w:r>
                          <w:rPr>
                            <w:sz w:val="22"/>
                          </w:rPr>
                          <w:t>Srautai įrenginio ar proceso įėjime ir išėjime</w:t>
                        </w:r>
                        <w:r>
                          <w:rPr>
                            <w:sz w:val="22"/>
                            <w:vertAlign w:val="superscript"/>
                          </w:rPr>
                          <w:t>4</w:t>
                        </w:r>
                      </w:p>
                    </w:tc>
                    <w:tc>
                      <w:tcPr>
                        <w:tcW w:w="1646" w:type="dxa"/>
                        <w:gridSpan w:val="2"/>
                        <w:tcBorders>
                          <w:top w:val="single" w:sz="6" w:space="0" w:color="auto"/>
                          <w:left w:val="single" w:sz="6" w:space="0" w:color="auto"/>
                          <w:bottom w:val="single" w:sz="6" w:space="0" w:color="auto"/>
                          <w:right w:val="single" w:sz="6" w:space="0" w:color="auto"/>
                        </w:tcBorders>
                      </w:tcPr>
                      <w:p w:rsidR="00B905E1" w:rsidRDefault="00195BD0">
                        <w:pPr>
                          <w:jc w:val="center"/>
                          <w:rPr>
                            <w:sz w:val="22"/>
                            <w:vertAlign w:val="superscript"/>
                          </w:rPr>
                        </w:pPr>
                        <w:r>
                          <w:rPr>
                            <w:sz w:val="22"/>
                          </w:rPr>
                          <w:t>Prieš priemonės įdiegimą</w:t>
                        </w:r>
                        <w:r>
                          <w:rPr>
                            <w:sz w:val="22"/>
                            <w:vertAlign w:val="superscript"/>
                          </w:rPr>
                          <w:t>5</w:t>
                        </w:r>
                      </w:p>
                    </w:tc>
                    <w:tc>
                      <w:tcPr>
                        <w:tcW w:w="1680" w:type="dxa"/>
                        <w:gridSpan w:val="2"/>
                        <w:tcBorders>
                          <w:top w:val="single" w:sz="6" w:space="0" w:color="auto"/>
                          <w:left w:val="single" w:sz="6" w:space="0" w:color="auto"/>
                          <w:bottom w:val="single" w:sz="6" w:space="0" w:color="auto"/>
                          <w:right w:val="single" w:sz="6" w:space="0" w:color="auto"/>
                        </w:tcBorders>
                      </w:tcPr>
                      <w:p w:rsidR="00B905E1" w:rsidRDefault="00195BD0">
                        <w:pPr>
                          <w:jc w:val="center"/>
                          <w:rPr>
                            <w:sz w:val="22"/>
                            <w:vertAlign w:val="superscript"/>
                          </w:rPr>
                        </w:pPr>
                        <w:r>
                          <w:rPr>
                            <w:sz w:val="22"/>
                          </w:rPr>
                          <w:t>Po priemonės įdiegimo (planuojami)</w:t>
                        </w:r>
                        <w:r>
                          <w:rPr>
                            <w:sz w:val="22"/>
                            <w:vertAlign w:val="superscript"/>
                          </w:rPr>
                          <w:t>6</w:t>
                        </w:r>
                      </w:p>
                    </w:tc>
                    <w:tc>
                      <w:tcPr>
                        <w:tcW w:w="1200" w:type="dxa"/>
                        <w:vMerge/>
                        <w:tcBorders>
                          <w:left w:val="single" w:sz="6" w:space="0" w:color="auto"/>
                          <w:right w:val="single" w:sz="6" w:space="0" w:color="auto"/>
                        </w:tcBorders>
                      </w:tcPr>
                      <w:p w:rsidR="00B905E1" w:rsidRDefault="00B905E1">
                        <w:pPr>
                          <w:jc w:val="center"/>
                          <w:rPr>
                            <w:sz w:val="22"/>
                            <w:vertAlign w:val="superscript"/>
                          </w:rPr>
                        </w:pPr>
                      </w:p>
                    </w:tc>
                    <w:tc>
                      <w:tcPr>
                        <w:tcW w:w="1114" w:type="dxa"/>
                        <w:vMerge/>
                        <w:tcBorders>
                          <w:left w:val="single" w:sz="6" w:space="0" w:color="auto"/>
                          <w:right w:val="single" w:sz="6" w:space="0" w:color="auto"/>
                        </w:tcBorders>
                      </w:tcPr>
                      <w:p w:rsidR="00B905E1" w:rsidRDefault="00B905E1">
                        <w:pPr>
                          <w:jc w:val="center"/>
                          <w:rPr>
                            <w:sz w:val="22"/>
                            <w:vertAlign w:val="superscript"/>
                          </w:rPr>
                        </w:pPr>
                      </w:p>
                    </w:tc>
                  </w:tr>
                  <w:tr w:rsidR="00B905E1">
                    <w:trPr>
                      <w:cantSplit/>
                      <w:trHeight w:val="23"/>
                    </w:trPr>
                    <w:tc>
                      <w:tcPr>
                        <w:tcW w:w="509" w:type="dxa"/>
                        <w:vMerge/>
                        <w:tcBorders>
                          <w:left w:val="single" w:sz="6" w:space="0" w:color="auto"/>
                          <w:bottom w:val="single" w:sz="6" w:space="0" w:color="auto"/>
                          <w:right w:val="single" w:sz="6" w:space="0" w:color="auto"/>
                        </w:tcBorders>
                      </w:tcPr>
                      <w:p w:rsidR="00B905E1" w:rsidRDefault="00B905E1">
                        <w:pPr>
                          <w:jc w:val="center"/>
                          <w:rPr>
                            <w:sz w:val="22"/>
                            <w:vertAlign w:val="superscript"/>
                          </w:rPr>
                        </w:pPr>
                      </w:p>
                    </w:tc>
                    <w:tc>
                      <w:tcPr>
                        <w:tcW w:w="1171" w:type="dxa"/>
                        <w:vMerge/>
                        <w:tcBorders>
                          <w:left w:val="single" w:sz="6" w:space="0" w:color="auto"/>
                          <w:bottom w:val="single" w:sz="6" w:space="0" w:color="auto"/>
                          <w:right w:val="single" w:sz="6" w:space="0" w:color="auto"/>
                        </w:tcBorders>
                      </w:tcPr>
                      <w:p w:rsidR="00B905E1" w:rsidRDefault="00B905E1">
                        <w:pPr>
                          <w:jc w:val="center"/>
                          <w:rPr>
                            <w:sz w:val="22"/>
                            <w:vertAlign w:val="superscript"/>
                          </w:rPr>
                        </w:pPr>
                      </w:p>
                    </w:tc>
                    <w:tc>
                      <w:tcPr>
                        <w:tcW w:w="1358" w:type="dxa"/>
                        <w:vMerge/>
                        <w:tcBorders>
                          <w:left w:val="single" w:sz="6" w:space="0" w:color="auto"/>
                          <w:bottom w:val="single" w:sz="6" w:space="0" w:color="auto"/>
                          <w:right w:val="single" w:sz="6" w:space="0" w:color="auto"/>
                        </w:tcBorders>
                      </w:tcPr>
                      <w:p w:rsidR="00B905E1" w:rsidRDefault="00B905E1">
                        <w:pPr>
                          <w:jc w:val="center"/>
                          <w:rPr>
                            <w:sz w:val="22"/>
                            <w:vertAlign w:val="superscript"/>
                          </w:rPr>
                        </w:pPr>
                      </w:p>
                    </w:tc>
                    <w:tc>
                      <w:tcPr>
                        <w:tcW w:w="1282" w:type="dxa"/>
                        <w:vMerge/>
                        <w:tcBorders>
                          <w:left w:val="single" w:sz="6" w:space="0" w:color="auto"/>
                          <w:bottom w:val="single" w:sz="6" w:space="0" w:color="auto"/>
                          <w:right w:val="single" w:sz="6" w:space="0" w:color="auto"/>
                        </w:tcBorders>
                      </w:tcPr>
                      <w:p w:rsidR="00B905E1" w:rsidRDefault="00B905E1">
                        <w:pPr>
                          <w:jc w:val="center"/>
                          <w:rPr>
                            <w:sz w:val="22"/>
                            <w:vertAlign w:val="superscript"/>
                          </w:rPr>
                        </w:pPr>
                      </w:p>
                    </w:tc>
                    <w:tc>
                      <w:tcPr>
                        <w:tcW w:w="1320" w:type="dxa"/>
                        <w:vMerge/>
                        <w:tcBorders>
                          <w:left w:val="single" w:sz="6" w:space="0" w:color="auto"/>
                          <w:bottom w:val="single" w:sz="6" w:space="0" w:color="auto"/>
                          <w:right w:val="single" w:sz="6" w:space="0" w:color="auto"/>
                        </w:tcBorders>
                      </w:tcPr>
                      <w:p w:rsidR="00B905E1" w:rsidRDefault="00B905E1">
                        <w:pPr>
                          <w:jc w:val="center"/>
                          <w:rPr>
                            <w:sz w:val="22"/>
                            <w:vertAlign w:val="superscript"/>
                          </w:rPr>
                        </w:pPr>
                      </w:p>
                    </w:tc>
                    <w:tc>
                      <w:tcPr>
                        <w:tcW w:w="1320" w:type="dxa"/>
                        <w:vMerge/>
                        <w:tcBorders>
                          <w:left w:val="single" w:sz="6" w:space="0" w:color="auto"/>
                          <w:bottom w:val="single" w:sz="6" w:space="0" w:color="auto"/>
                          <w:right w:val="single" w:sz="6" w:space="0" w:color="auto"/>
                        </w:tcBorders>
                      </w:tcPr>
                      <w:p w:rsidR="00B905E1" w:rsidRDefault="00B905E1">
                        <w:pPr>
                          <w:jc w:val="center"/>
                          <w:rPr>
                            <w:sz w:val="22"/>
                            <w:vertAlign w:val="superscript"/>
                          </w:rPr>
                        </w:pPr>
                      </w:p>
                    </w:tc>
                    <w:tc>
                      <w:tcPr>
                        <w:tcW w:w="1920" w:type="dxa"/>
                        <w:vMerge/>
                        <w:tcBorders>
                          <w:left w:val="single" w:sz="6" w:space="0" w:color="auto"/>
                          <w:bottom w:val="single" w:sz="6" w:space="0" w:color="auto"/>
                          <w:right w:val="single" w:sz="6" w:space="0" w:color="auto"/>
                        </w:tcBorders>
                      </w:tcPr>
                      <w:p w:rsidR="00B905E1" w:rsidRDefault="00B905E1">
                        <w:pPr>
                          <w:jc w:val="center"/>
                          <w:rPr>
                            <w:sz w:val="22"/>
                            <w:vertAlign w:val="superscript"/>
                          </w:rPr>
                        </w:pPr>
                      </w:p>
                    </w:tc>
                    <w:tc>
                      <w:tcPr>
                        <w:tcW w:w="806"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vnt./m.</w:t>
                        </w:r>
                      </w:p>
                    </w:tc>
                    <w:tc>
                      <w:tcPr>
                        <w:tcW w:w="84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vnt./vnt.</w:t>
                        </w:r>
                      </w:p>
                    </w:tc>
                    <w:tc>
                      <w:tcPr>
                        <w:tcW w:w="806"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vnt./m.</w:t>
                        </w:r>
                      </w:p>
                    </w:tc>
                    <w:tc>
                      <w:tcPr>
                        <w:tcW w:w="874"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vnt./vnt.</w:t>
                        </w:r>
                      </w:p>
                    </w:tc>
                    <w:tc>
                      <w:tcPr>
                        <w:tcW w:w="1200" w:type="dxa"/>
                        <w:vMerge/>
                        <w:tcBorders>
                          <w:left w:val="single" w:sz="6" w:space="0" w:color="auto"/>
                          <w:bottom w:val="single" w:sz="6" w:space="0" w:color="auto"/>
                          <w:right w:val="single" w:sz="6" w:space="0" w:color="auto"/>
                        </w:tcBorders>
                      </w:tcPr>
                      <w:p w:rsidR="00B905E1" w:rsidRDefault="00B905E1">
                        <w:pPr>
                          <w:jc w:val="center"/>
                          <w:rPr>
                            <w:sz w:val="22"/>
                          </w:rPr>
                        </w:pPr>
                      </w:p>
                    </w:tc>
                    <w:tc>
                      <w:tcPr>
                        <w:tcW w:w="1114" w:type="dxa"/>
                        <w:vMerge/>
                        <w:tcBorders>
                          <w:left w:val="single" w:sz="6" w:space="0" w:color="auto"/>
                          <w:bottom w:val="single" w:sz="6" w:space="0" w:color="auto"/>
                          <w:right w:val="single" w:sz="6" w:space="0" w:color="auto"/>
                        </w:tcBorders>
                      </w:tcPr>
                      <w:p w:rsidR="00B905E1" w:rsidRDefault="00B905E1">
                        <w:pPr>
                          <w:jc w:val="center"/>
                          <w:rPr>
                            <w:sz w:val="22"/>
                          </w:rPr>
                        </w:pPr>
                      </w:p>
                    </w:tc>
                  </w:tr>
                  <w:tr w:rsidR="00B905E1">
                    <w:trPr>
                      <w:cantSplit/>
                      <w:trHeight w:val="23"/>
                    </w:trPr>
                    <w:tc>
                      <w:tcPr>
                        <w:tcW w:w="509"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1</w:t>
                        </w:r>
                      </w:p>
                    </w:tc>
                    <w:tc>
                      <w:tcPr>
                        <w:tcW w:w="1171"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2</w:t>
                        </w:r>
                      </w:p>
                    </w:tc>
                    <w:tc>
                      <w:tcPr>
                        <w:tcW w:w="1358"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3</w:t>
                        </w:r>
                      </w:p>
                    </w:tc>
                    <w:tc>
                      <w:tcPr>
                        <w:tcW w:w="1282"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4</w:t>
                        </w:r>
                      </w:p>
                    </w:tc>
                    <w:tc>
                      <w:tcPr>
                        <w:tcW w:w="132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5</w:t>
                        </w:r>
                      </w:p>
                    </w:tc>
                    <w:tc>
                      <w:tcPr>
                        <w:tcW w:w="132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6</w:t>
                        </w:r>
                      </w:p>
                    </w:tc>
                    <w:tc>
                      <w:tcPr>
                        <w:tcW w:w="192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7</w:t>
                        </w:r>
                      </w:p>
                    </w:tc>
                    <w:tc>
                      <w:tcPr>
                        <w:tcW w:w="806"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8</w:t>
                        </w:r>
                      </w:p>
                    </w:tc>
                    <w:tc>
                      <w:tcPr>
                        <w:tcW w:w="84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9</w:t>
                        </w:r>
                      </w:p>
                    </w:tc>
                    <w:tc>
                      <w:tcPr>
                        <w:tcW w:w="806"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10</w:t>
                        </w:r>
                      </w:p>
                    </w:tc>
                    <w:tc>
                      <w:tcPr>
                        <w:tcW w:w="874"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11</w:t>
                        </w:r>
                      </w:p>
                    </w:tc>
                    <w:tc>
                      <w:tcPr>
                        <w:tcW w:w="1200"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12</w:t>
                        </w:r>
                      </w:p>
                    </w:tc>
                    <w:tc>
                      <w:tcPr>
                        <w:tcW w:w="1114" w:type="dxa"/>
                        <w:tcBorders>
                          <w:top w:val="single" w:sz="6" w:space="0" w:color="auto"/>
                          <w:left w:val="single" w:sz="6" w:space="0" w:color="auto"/>
                          <w:bottom w:val="single" w:sz="6" w:space="0" w:color="auto"/>
                          <w:right w:val="single" w:sz="6" w:space="0" w:color="auto"/>
                        </w:tcBorders>
                      </w:tcPr>
                      <w:p w:rsidR="00B905E1" w:rsidRDefault="00195BD0">
                        <w:pPr>
                          <w:jc w:val="center"/>
                          <w:rPr>
                            <w:sz w:val="22"/>
                          </w:rPr>
                        </w:pPr>
                        <w:r>
                          <w:rPr>
                            <w:sz w:val="22"/>
                          </w:rPr>
                          <w:t>13</w:t>
                        </w:r>
                      </w:p>
                    </w:tc>
                  </w:tr>
                  <w:tr w:rsidR="00B905E1">
                    <w:trPr>
                      <w:cantSplit/>
                      <w:trHeight w:val="23"/>
                    </w:trPr>
                    <w:tc>
                      <w:tcPr>
                        <w:tcW w:w="509" w:type="dxa"/>
                        <w:tcBorders>
                          <w:top w:val="single" w:sz="6" w:space="0" w:color="auto"/>
                          <w:left w:val="single" w:sz="6" w:space="0" w:color="auto"/>
                          <w:bottom w:val="single" w:sz="6" w:space="0" w:color="auto"/>
                          <w:right w:val="single" w:sz="6" w:space="0" w:color="auto"/>
                        </w:tcBorders>
                      </w:tcPr>
                      <w:p w:rsidR="00B905E1" w:rsidRDefault="00B905E1">
                        <w:pPr>
                          <w:rPr>
                            <w:sz w:val="22"/>
                          </w:rPr>
                        </w:pPr>
                      </w:p>
                    </w:tc>
                    <w:tc>
                      <w:tcPr>
                        <w:tcW w:w="1171" w:type="dxa"/>
                        <w:tcBorders>
                          <w:top w:val="single" w:sz="6" w:space="0" w:color="auto"/>
                          <w:left w:val="single" w:sz="6" w:space="0" w:color="auto"/>
                          <w:bottom w:val="single" w:sz="6" w:space="0" w:color="auto"/>
                          <w:right w:val="single" w:sz="6" w:space="0" w:color="auto"/>
                        </w:tcBorders>
                      </w:tcPr>
                      <w:p w:rsidR="00B905E1" w:rsidRDefault="00B905E1">
                        <w:pPr>
                          <w:rPr>
                            <w:sz w:val="22"/>
                          </w:rPr>
                        </w:pPr>
                      </w:p>
                    </w:tc>
                    <w:tc>
                      <w:tcPr>
                        <w:tcW w:w="1358" w:type="dxa"/>
                        <w:tcBorders>
                          <w:top w:val="single" w:sz="6" w:space="0" w:color="auto"/>
                          <w:left w:val="single" w:sz="6" w:space="0" w:color="auto"/>
                          <w:bottom w:val="single" w:sz="6" w:space="0" w:color="auto"/>
                          <w:right w:val="single" w:sz="6" w:space="0" w:color="auto"/>
                        </w:tcBorders>
                      </w:tcPr>
                      <w:p w:rsidR="00B905E1" w:rsidRDefault="00B905E1">
                        <w:pPr>
                          <w:rPr>
                            <w:sz w:val="22"/>
                          </w:rPr>
                        </w:pPr>
                      </w:p>
                    </w:tc>
                    <w:tc>
                      <w:tcPr>
                        <w:tcW w:w="1282" w:type="dxa"/>
                        <w:tcBorders>
                          <w:top w:val="single" w:sz="6" w:space="0" w:color="auto"/>
                          <w:left w:val="single" w:sz="6" w:space="0" w:color="auto"/>
                          <w:bottom w:val="single" w:sz="6" w:space="0" w:color="auto"/>
                          <w:right w:val="single" w:sz="6" w:space="0" w:color="auto"/>
                        </w:tcBorders>
                      </w:tcPr>
                      <w:p w:rsidR="00B905E1" w:rsidRDefault="00B905E1">
                        <w:pPr>
                          <w:rPr>
                            <w:sz w:val="22"/>
                          </w:rPr>
                        </w:pPr>
                      </w:p>
                    </w:tc>
                    <w:tc>
                      <w:tcPr>
                        <w:tcW w:w="1320" w:type="dxa"/>
                        <w:tcBorders>
                          <w:top w:val="single" w:sz="6" w:space="0" w:color="auto"/>
                          <w:left w:val="single" w:sz="6" w:space="0" w:color="auto"/>
                          <w:bottom w:val="single" w:sz="6" w:space="0" w:color="auto"/>
                          <w:right w:val="single" w:sz="6" w:space="0" w:color="auto"/>
                        </w:tcBorders>
                      </w:tcPr>
                      <w:p w:rsidR="00B905E1" w:rsidRDefault="00B905E1">
                        <w:pPr>
                          <w:rPr>
                            <w:sz w:val="22"/>
                          </w:rPr>
                        </w:pPr>
                      </w:p>
                    </w:tc>
                    <w:tc>
                      <w:tcPr>
                        <w:tcW w:w="1320" w:type="dxa"/>
                        <w:tcBorders>
                          <w:top w:val="single" w:sz="6" w:space="0" w:color="auto"/>
                          <w:left w:val="single" w:sz="6" w:space="0" w:color="auto"/>
                          <w:bottom w:val="single" w:sz="6" w:space="0" w:color="auto"/>
                          <w:right w:val="single" w:sz="6" w:space="0" w:color="auto"/>
                        </w:tcBorders>
                      </w:tcPr>
                      <w:p w:rsidR="00B905E1" w:rsidRDefault="00B905E1">
                        <w:pPr>
                          <w:rPr>
                            <w:sz w:val="22"/>
                          </w:rPr>
                        </w:pPr>
                      </w:p>
                    </w:tc>
                    <w:tc>
                      <w:tcPr>
                        <w:tcW w:w="1920" w:type="dxa"/>
                        <w:tcBorders>
                          <w:top w:val="single" w:sz="6" w:space="0" w:color="auto"/>
                          <w:left w:val="single" w:sz="6" w:space="0" w:color="auto"/>
                          <w:bottom w:val="single" w:sz="6" w:space="0" w:color="auto"/>
                          <w:right w:val="single" w:sz="6" w:space="0" w:color="auto"/>
                        </w:tcBorders>
                      </w:tcPr>
                      <w:p w:rsidR="00B905E1" w:rsidRDefault="00B905E1">
                        <w:pPr>
                          <w:rPr>
                            <w:sz w:val="22"/>
                          </w:rPr>
                        </w:pPr>
                      </w:p>
                    </w:tc>
                    <w:tc>
                      <w:tcPr>
                        <w:tcW w:w="806" w:type="dxa"/>
                        <w:tcBorders>
                          <w:top w:val="single" w:sz="6" w:space="0" w:color="auto"/>
                          <w:left w:val="single" w:sz="6" w:space="0" w:color="auto"/>
                          <w:bottom w:val="single" w:sz="6" w:space="0" w:color="auto"/>
                          <w:right w:val="single" w:sz="6" w:space="0" w:color="auto"/>
                        </w:tcBorders>
                      </w:tcPr>
                      <w:p w:rsidR="00B905E1" w:rsidRDefault="00B905E1">
                        <w:pPr>
                          <w:rPr>
                            <w:sz w:val="22"/>
                          </w:rPr>
                        </w:pPr>
                      </w:p>
                    </w:tc>
                    <w:tc>
                      <w:tcPr>
                        <w:tcW w:w="840" w:type="dxa"/>
                        <w:tcBorders>
                          <w:top w:val="single" w:sz="6" w:space="0" w:color="auto"/>
                          <w:left w:val="single" w:sz="6" w:space="0" w:color="auto"/>
                          <w:bottom w:val="single" w:sz="6" w:space="0" w:color="auto"/>
                          <w:right w:val="single" w:sz="6" w:space="0" w:color="auto"/>
                        </w:tcBorders>
                      </w:tcPr>
                      <w:p w:rsidR="00B905E1" w:rsidRDefault="00B905E1">
                        <w:pPr>
                          <w:rPr>
                            <w:sz w:val="22"/>
                          </w:rPr>
                        </w:pPr>
                      </w:p>
                    </w:tc>
                    <w:tc>
                      <w:tcPr>
                        <w:tcW w:w="806" w:type="dxa"/>
                        <w:tcBorders>
                          <w:top w:val="single" w:sz="6" w:space="0" w:color="auto"/>
                          <w:left w:val="single" w:sz="6" w:space="0" w:color="auto"/>
                          <w:bottom w:val="single" w:sz="6" w:space="0" w:color="auto"/>
                          <w:right w:val="single" w:sz="6" w:space="0" w:color="auto"/>
                        </w:tcBorders>
                      </w:tcPr>
                      <w:p w:rsidR="00B905E1" w:rsidRDefault="00B905E1">
                        <w:pPr>
                          <w:rPr>
                            <w:sz w:val="22"/>
                          </w:rPr>
                        </w:pPr>
                      </w:p>
                    </w:tc>
                    <w:tc>
                      <w:tcPr>
                        <w:tcW w:w="874" w:type="dxa"/>
                        <w:tcBorders>
                          <w:top w:val="single" w:sz="6" w:space="0" w:color="auto"/>
                          <w:left w:val="single" w:sz="6" w:space="0" w:color="auto"/>
                          <w:bottom w:val="single" w:sz="6" w:space="0" w:color="auto"/>
                          <w:right w:val="single" w:sz="6" w:space="0" w:color="auto"/>
                        </w:tcBorders>
                      </w:tcPr>
                      <w:p w:rsidR="00B905E1" w:rsidRDefault="00B905E1">
                        <w:pPr>
                          <w:rPr>
                            <w:sz w:val="22"/>
                          </w:rPr>
                        </w:pPr>
                      </w:p>
                    </w:tc>
                    <w:tc>
                      <w:tcPr>
                        <w:tcW w:w="1200" w:type="dxa"/>
                        <w:tcBorders>
                          <w:top w:val="single" w:sz="6" w:space="0" w:color="auto"/>
                          <w:left w:val="single" w:sz="6" w:space="0" w:color="auto"/>
                          <w:bottom w:val="single" w:sz="6" w:space="0" w:color="auto"/>
                          <w:right w:val="single" w:sz="6" w:space="0" w:color="auto"/>
                        </w:tcBorders>
                      </w:tcPr>
                      <w:p w:rsidR="00B905E1" w:rsidRDefault="00B905E1">
                        <w:pPr>
                          <w:rPr>
                            <w:sz w:val="22"/>
                          </w:rPr>
                        </w:pPr>
                      </w:p>
                    </w:tc>
                    <w:tc>
                      <w:tcPr>
                        <w:tcW w:w="1114" w:type="dxa"/>
                        <w:tcBorders>
                          <w:top w:val="single" w:sz="6" w:space="0" w:color="auto"/>
                          <w:left w:val="single" w:sz="6" w:space="0" w:color="auto"/>
                          <w:bottom w:val="single" w:sz="6" w:space="0" w:color="auto"/>
                          <w:right w:val="single" w:sz="6" w:space="0" w:color="auto"/>
                        </w:tcBorders>
                      </w:tcPr>
                      <w:p w:rsidR="00B905E1" w:rsidRDefault="00B905E1">
                        <w:pPr>
                          <w:rPr>
                            <w:sz w:val="22"/>
                          </w:rPr>
                        </w:pPr>
                      </w:p>
                    </w:tc>
                  </w:tr>
                  <w:tr w:rsidR="00B905E1">
                    <w:trPr>
                      <w:cantSplit/>
                      <w:trHeight w:val="23"/>
                    </w:trPr>
                    <w:tc>
                      <w:tcPr>
                        <w:tcW w:w="509" w:type="dxa"/>
                        <w:tcBorders>
                          <w:top w:val="single" w:sz="6" w:space="0" w:color="auto"/>
                          <w:left w:val="single" w:sz="6" w:space="0" w:color="auto"/>
                          <w:bottom w:val="single" w:sz="6" w:space="0" w:color="auto"/>
                          <w:right w:val="single" w:sz="6" w:space="0" w:color="auto"/>
                        </w:tcBorders>
                      </w:tcPr>
                      <w:p w:rsidR="00B905E1" w:rsidRDefault="00B905E1">
                        <w:pPr>
                          <w:rPr>
                            <w:sz w:val="22"/>
                          </w:rPr>
                        </w:pPr>
                      </w:p>
                    </w:tc>
                    <w:tc>
                      <w:tcPr>
                        <w:tcW w:w="1171" w:type="dxa"/>
                        <w:tcBorders>
                          <w:top w:val="single" w:sz="6" w:space="0" w:color="auto"/>
                          <w:left w:val="single" w:sz="6" w:space="0" w:color="auto"/>
                          <w:bottom w:val="single" w:sz="6" w:space="0" w:color="auto"/>
                          <w:right w:val="single" w:sz="6" w:space="0" w:color="auto"/>
                        </w:tcBorders>
                      </w:tcPr>
                      <w:p w:rsidR="00B905E1" w:rsidRDefault="00B905E1">
                        <w:pPr>
                          <w:rPr>
                            <w:sz w:val="22"/>
                          </w:rPr>
                        </w:pPr>
                      </w:p>
                    </w:tc>
                    <w:tc>
                      <w:tcPr>
                        <w:tcW w:w="1358" w:type="dxa"/>
                        <w:tcBorders>
                          <w:top w:val="single" w:sz="6" w:space="0" w:color="auto"/>
                          <w:left w:val="single" w:sz="6" w:space="0" w:color="auto"/>
                          <w:bottom w:val="single" w:sz="6" w:space="0" w:color="auto"/>
                          <w:right w:val="single" w:sz="6" w:space="0" w:color="auto"/>
                        </w:tcBorders>
                      </w:tcPr>
                      <w:p w:rsidR="00B905E1" w:rsidRDefault="00B905E1">
                        <w:pPr>
                          <w:rPr>
                            <w:sz w:val="22"/>
                          </w:rPr>
                        </w:pPr>
                      </w:p>
                    </w:tc>
                    <w:tc>
                      <w:tcPr>
                        <w:tcW w:w="1282" w:type="dxa"/>
                        <w:tcBorders>
                          <w:top w:val="single" w:sz="6" w:space="0" w:color="auto"/>
                          <w:left w:val="single" w:sz="6" w:space="0" w:color="auto"/>
                          <w:bottom w:val="single" w:sz="6" w:space="0" w:color="auto"/>
                          <w:right w:val="single" w:sz="6" w:space="0" w:color="auto"/>
                        </w:tcBorders>
                      </w:tcPr>
                      <w:p w:rsidR="00B905E1" w:rsidRDefault="00B905E1">
                        <w:pPr>
                          <w:rPr>
                            <w:sz w:val="22"/>
                          </w:rPr>
                        </w:pPr>
                      </w:p>
                    </w:tc>
                    <w:tc>
                      <w:tcPr>
                        <w:tcW w:w="1320" w:type="dxa"/>
                        <w:tcBorders>
                          <w:top w:val="single" w:sz="6" w:space="0" w:color="auto"/>
                          <w:left w:val="single" w:sz="6" w:space="0" w:color="auto"/>
                          <w:bottom w:val="single" w:sz="6" w:space="0" w:color="auto"/>
                          <w:right w:val="single" w:sz="6" w:space="0" w:color="auto"/>
                        </w:tcBorders>
                      </w:tcPr>
                      <w:p w:rsidR="00B905E1" w:rsidRDefault="00B905E1">
                        <w:pPr>
                          <w:rPr>
                            <w:sz w:val="22"/>
                          </w:rPr>
                        </w:pPr>
                      </w:p>
                    </w:tc>
                    <w:tc>
                      <w:tcPr>
                        <w:tcW w:w="1320" w:type="dxa"/>
                        <w:tcBorders>
                          <w:top w:val="single" w:sz="6" w:space="0" w:color="auto"/>
                          <w:left w:val="single" w:sz="6" w:space="0" w:color="auto"/>
                          <w:bottom w:val="single" w:sz="6" w:space="0" w:color="auto"/>
                          <w:right w:val="single" w:sz="6" w:space="0" w:color="auto"/>
                        </w:tcBorders>
                      </w:tcPr>
                      <w:p w:rsidR="00B905E1" w:rsidRDefault="00B905E1">
                        <w:pPr>
                          <w:rPr>
                            <w:sz w:val="22"/>
                          </w:rPr>
                        </w:pPr>
                      </w:p>
                    </w:tc>
                    <w:tc>
                      <w:tcPr>
                        <w:tcW w:w="1920" w:type="dxa"/>
                        <w:tcBorders>
                          <w:top w:val="single" w:sz="6" w:space="0" w:color="auto"/>
                          <w:left w:val="single" w:sz="6" w:space="0" w:color="auto"/>
                          <w:bottom w:val="single" w:sz="6" w:space="0" w:color="auto"/>
                          <w:right w:val="single" w:sz="6" w:space="0" w:color="auto"/>
                        </w:tcBorders>
                      </w:tcPr>
                      <w:p w:rsidR="00B905E1" w:rsidRDefault="00B905E1">
                        <w:pPr>
                          <w:rPr>
                            <w:sz w:val="22"/>
                          </w:rPr>
                        </w:pPr>
                      </w:p>
                    </w:tc>
                    <w:tc>
                      <w:tcPr>
                        <w:tcW w:w="806" w:type="dxa"/>
                        <w:tcBorders>
                          <w:top w:val="single" w:sz="6" w:space="0" w:color="auto"/>
                          <w:left w:val="single" w:sz="6" w:space="0" w:color="auto"/>
                          <w:bottom w:val="single" w:sz="6" w:space="0" w:color="auto"/>
                          <w:right w:val="single" w:sz="6" w:space="0" w:color="auto"/>
                        </w:tcBorders>
                      </w:tcPr>
                      <w:p w:rsidR="00B905E1" w:rsidRDefault="00B905E1">
                        <w:pPr>
                          <w:rPr>
                            <w:sz w:val="22"/>
                          </w:rPr>
                        </w:pPr>
                      </w:p>
                    </w:tc>
                    <w:tc>
                      <w:tcPr>
                        <w:tcW w:w="840" w:type="dxa"/>
                        <w:tcBorders>
                          <w:top w:val="single" w:sz="6" w:space="0" w:color="auto"/>
                          <w:left w:val="single" w:sz="6" w:space="0" w:color="auto"/>
                          <w:bottom w:val="single" w:sz="6" w:space="0" w:color="auto"/>
                          <w:right w:val="single" w:sz="6" w:space="0" w:color="auto"/>
                        </w:tcBorders>
                      </w:tcPr>
                      <w:p w:rsidR="00B905E1" w:rsidRDefault="00B905E1">
                        <w:pPr>
                          <w:rPr>
                            <w:sz w:val="22"/>
                          </w:rPr>
                        </w:pPr>
                      </w:p>
                    </w:tc>
                    <w:tc>
                      <w:tcPr>
                        <w:tcW w:w="806" w:type="dxa"/>
                        <w:tcBorders>
                          <w:top w:val="single" w:sz="6" w:space="0" w:color="auto"/>
                          <w:left w:val="single" w:sz="6" w:space="0" w:color="auto"/>
                          <w:bottom w:val="single" w:sz="6" w:space="0" w:color="auto"/>
                          <w:right w:val="single" w:sz="6" w:space="0" w:color="auto"/>
                        </w:tcBorders>
                      </w:tcPr>
                      <w:p w:rsidR="00B905E1" w:rsidRDefault="00B905E1">
                        <w:pPr>
                          <w:rPr>
                            <w:sz w:val="22"/>
                          </w:rPr>
                        </w:pPr>
                      </w:p>
                    </w:tc>
                    <w:tc>
                      <w:tcPr>
                        <w:tcW w:w="874" w:type="dxa"/>
                        <w:tcBorders>
                          <w:top w:val="single" w:sz="6" w:space="0" w:color="auto"/>
                          <w:left w:val="single" w:sz="6" w:space="0" w:color="auto"/>
                          <w:bottom w:val="single" w:sz="6" w:space="0" w:color="auto"/>
                          <w:right w:val="single" w:sz="6" w:space="0" w:color="auto"/>
                        </w:tcBorders>
                      </w:tcPr>
                      <w:p w:rsidR="00B905E1" w:rsidRDefault="00B905E1">
                        <w:pPr>
                          <w:rPr>
                            <w:sz w:val="22"/>
                          </w:rPr>
                        </w:pPr>
                      </w:p>
                    </w:tc>
                    <w:tc>
                      <w:tcPr>
                        <w:tcW w:w="1200" w:type="dxa"/>
                        <w:tcBorders>
                          <w:top w:val="single" w:sz="6" w:space="0" w:color="auto"/>
                          <w:left w:val="single" w:sz="6" w:space="0" w:color="auto"/>
                          <w:bottom w:val="single" w:sz="6" w:space="0" w:color="auto"/>
                          <w:right w:val="single" w:sz="6" w:space="0" w:color="auto"/>
                        </w:tcBorders>
                      </w:tcPr>
                      <w:p w:rsidR="00B905E1" w:rsidRDefault="00B905E1">
                        <w:pPr>
                          <w:rPr>
                            <w:sz w:val="22"/>
                          </w:rPr>
                        </w:pPr>
                      </w:p>
                    </w:tc>
                    <w:tc>
                      <w:tcPr>
                        <w:tcW w:w="1114" w:type="dxa"/>
                        <w:tcBorders>
                          <w:top w:val="single" w:sz="6" w:space="0" w:color="auto"/>
                          <w:left w:val="single" w:sz="6" w:space="0" w:color="auto"/>
                          <w:bottom w:val="single" w:sz="6" w:space="0" w:color="auto"/>
                          <w:right w:val="single" w:sz="6" w:space="0" w:color="auto"/>
                        </w:tcBorders>
                      </w:tcPr>
                      <w:p w:rsidR="00B905E1" w:rsidRDefault="00B905E1">
                        <w:pPr>
                          <w:rPr>
                            <w:sz w:val="22"/>
                          </w:rPr>
                        </w:pPr>
                      </w:p>
                    </w:tc>
                  </w:tr>
                </w:tbl>
                <w:p w:rsidR="00B905E1" w:rsidRDefault="00B905E1"/>
                <w:p w:rsidR="00B905E1" w:rsidRDefault="00195BD0">
                  <w:pPr>
                    <w:ind w:firstLine="567"/>
                    <w:jc w:val="both"/>
                  </w:pPr>
                  <w:r>
                    <w:t>Pastabos:</w:t>
                  </w:r>
                </w:p>
                <w:p w:rsidR="00B905E1" w:rsidRDefault="00195BD0">
                  <w:pPr>
                    <w:ind w:firstLine="567"/>
                    <w:jc w:val="both"/>
                    <w:rPr>
                      <w:sz w:val="22"/>
                    </w:rPr>
                  </w:pPr>
                  <w:r>
                    <w:rPr>
                      <w:sz w:val="22"/>
                      <w:vertAlign w:val="superscript"/>
                    </w:rPr>
                    <w:t>1</w:t>
                  </w:r>
                  <w:r>
                    <w:rPr>
                      <w:sz w:val="22"/>
                    </w:rPr>
                    <w:t xml:space="preserve"> – nurodomas aplinkos sektorius (pagal paraiškos Leidimui gauti dalis) (pvz., gamtos ištekliai, energija ir kuras, vanduo, oras, nuotekos, dirvožemis ir požeminis vanduo, atliekos, triukšmas, kvapai);</w:t>
                  </w:r>
                </w:p>
                <w:p w:rsidR="00B905E1" w:rsidRDefault="00195BD0">
                  <w:pPr>
                    <w:ind w:firstLine="567"/>
                    <w:jc w:val="both"/>
                    <w:rPr>
                      <w:sz w:val="22"/>
                    </w:rPr>
                  </w:pPr>
                  <w:r>
                    <w:rPr>
                      <w:sz w:val="22"/>
                      <w:vertAlign w:val="superscript"/>
                    </w:rPr>
                    <w:t>2</w:t>
                  </w:r>
                  <w:r>
                    <w:rPr>
                      <w:sz w:val="22"/>
                    </w:rPr>
                    <w:t xml:space="preserve"> – nurodomas trumpas priemonės aprašymas (pvz., vandens apytakinės sistemos diegimas; vamzdynų renovacija; stoginės (biokurui) statybą, siekiant gauti sausesnį kurą; žaliavas pirkti didesnės talpos pakuotėse; nuotekų valymo įrenginių statyba, kt.);</w:t>
                  </w:r>
                </w:p>
                <w:p w:rsidR="00B905E1" w:rsidRDefault="00195BD0">
                  <w:pPr>
                    <w:ind w:firstLine="567"/>
                    <w:jc w:val="both"/>
                    <w:rPr>
                      <w:sz w:val="22"/>
                    </w:rPr>
                  </w:pPr>
                  <w:r>
                    <w:rPr>
                      <w:sz w:val="22"/>
                      <w:vertAlign w:val="superscript"/>
                    </w:rPr>
                    <w:t>3</w:t>
                  </w:r>
                  <w:r>
                    <w:rPr>
                      <w:sz w:val="22"/>
                    </w:rPr>
                    <w:t xml:space="preserve"> – nurodoma planuojama aplinkos apsaugos nauda (pvz., sutaupoma žaliavų; sumažėja kuro sąnaudos; sumažėja tepalo sąnaudos; sumažėja šaldymo agento sąnaudos; sumažėja cheminių medžiagų sąnaudos; sumažėja elektros energijos sąnaudos; sumažėja šiluminės energijos sąnaudos; sutaupoma suslėgto oro; sumažėja geriamo vandens (pramoninio, šilto, techninio) sąnaudos; sumažėja nuotekų kiekis; sumažėja nuotekų užterštumas arba nuotekų tarša; sumažėja teršalų į aplinkos orą koncentracijos išmetamuose dūmuose; sumažėja išmetimai į orą; sumažėja grunto tarša; sumažėja atliekų kiekis; sumažėja triukšmo lygis įmonėje; kt.);</w:t>
                  </w:r>
                </w:p>
                <w:p w:rsidR="00B905E1" w:rsidRDefault="00195BD0">
                  <w:pPr>
                    <w:ind w:firstLine="567"/>
                    <w:jc w:val="both"/>
                    <w:rPr>
                      <w:sz w:val="22"/>
                    </w:rPr>
                  </w:pPr>
                  <w:r>
                    <w:rPr>
                      <w:sz w:val="22"/>
                      <w:vertAlign w:val="superscript"/>
                    </w:rPr>
                    <w:t>4</w:t>
                  </w:r>
                  <w:r>
                    <w:rPr>
                      <w:sz w:val="22"/>
                    </w:rPr>
                    <w:t xml:space="preserve"> – nurodomi srautai proceso įėjime ir išėjime iš 2 lentelės, papildant naujais srautais, kurių prieš priemonės įdiegimą nebuvo (pvz., valymo įrenginių dumblas);</w:t>
                  </w:r>
                </w:p>
                <w:p w:rsidR="00B905E1" w:rsidRDefault="00195BD0">
                  <w:pPr>
                    <w:ind w:firstLine="567"/>
                    <w:jc w:val="both"/>
                    <w:rPr>
                      <w:sz w:val="22"/>
                    </w:rPr>
                  </w:pPr>
                  <w:r>
                    <w:rPr>
                      <w:sz w:val="22"/>
                      <w:vertAlign w:val="superscript"/>
                    </w:rPr>
                    <w:t>5</w:t>
                  </w:r>
                  <w:r>
                    <w:rPr>
                      <w:sz w:val="22"/>
                    </w:rPr>
                    <w:t xml:space="preserve"> – nurodomi aplinkos apsaugos indikatoriai iš 2 lentelės, t.y. 8 stulpelyje nurodomi esamų (prieš priemonės įdiegimą) sunaudotų žaliavų, papildomų medžiagų, energijos, vandens, susidariusių nuotekų, atliekų, teršalų (išleistų su nuotekomis ar į aplinkos orą) ir kt. srautų kiekybinė išraiška iš 2 lentelės 3 stulpelio (pvz., t/m., m</w:t>
                  </w:r>
                  <w:r>
                    <w:rPr>
                      <w:sz w:val="22"/>
                      <w:vertAlign w:val="superscript"/>
                    </w:rPr>
                    <w:t>3</w:t>
                  </w:r>
                  <w:r>
                    <w:rPr>
                      <w:sz w:val="22"/>
                    </w:rPr>
                    <w:t>/m., kWh/m.), o 9 stulpelyje nurodomi santykiniai aplinkos apsaugos indikatoriai (prieš priemonės įdiegimą) iš 2 lentelės 4 stulpelio;</w:t>
                  </w:r>
                </w:p>
                <w:p w:rsidR="00B905E1" w:rsidRDefault="00195BD0">
                  <w:pPr>
                    <w:ind w:firstLine="567"/>
                    <w:jc w:val="both"/>
                    <w:rPr>
                      <w:sz w:val="22"/>
                    </w:rPr>
                  </w:pPr>
                  <w:r>
                    <w:rPr>
                      <w:sz w:val="22"/>
                      <w:vertAlign w:val="superscript"/>
                    </w:rPr>
                    <w:t>6</w:t>
                  </w:r>
                  <w:r>
                    <w:rPr>
                      <w:sz w:val="22"/>
                    </w:rPr>
                    <w:t xml:space="preserve"> – nurodomi planuojami aplinkos apsaugos indikatoriai, įgyvendinus priemonę, t.y. 10 stulpelyje nurodoma planuojamų (po priemonės įdiegimo) sunaudoti žaliavų. papildomų medžiagų, energijos, vandens, susidarysiančių nuotekų, atliekų, teršalų (išleistų su nuotekomis ar į aplinkos orą) ir kt. srautų kiekybinė išraiška (pvz., t/m., m</w:t>
                  </w:r>
                  <w:r>
                    <w:rPr>
                      <w:sz w:val="22"/>
                      <w:vertAlign w:val="superscript"/>
                    </w:rPr>
                    <w:t>3</w:t>
                  </w:r>
                  <w:r>
                    <w:rPr>
                      <w:sz w:val="22"/>
                    </w:rPr>
                    <w:t>/m., kWh/m.), o 11 stulpelyje apskaičiuojami santykiniai aplinkos apsaugos indikatoriai (po priemonės įdiegimo) srautų kiekybinę išraišką padalinant iš planuojamos produkcijos kiekio, kurie parodo planuojamą įrenginio ar proceso medžiagų ir energijos srautų kiekybinės išraiškos įrenginio ar proceso įėjime ir išėjime santykį planuojamos pagaminti produkcijos vienetui (pvz., t/m</w:t>
                  </w:r>
                  <w:r>
                    <w:rPr>
                      <w:sz w:val="22"/>
                      <w:vertAlign w:val="superscript"/>
                    </w:rPr>
                    <w:t>3</w:t>
                  </w:r>
                  <w:r>
                    <w:rPr>
                      <w:sz w:val="22"/>
                    </w:rPr>
                    <w:t>, kWh/t, m</w:t>
                  </w:r>
                  <w:r>
                    <w:rPr>
                      <w:sz w:val="22"/>
                      <w:vertAlign w:val="superscript"/>
                    </w:rPr>
                    <w:t>3</w:t>
                  </w:r>
                  <w:r>
                    <w:rPr>
                      <w:sz w:val="22"/>
                    </w:rPr>
                    <w:t>/vnt.);</w:t>
                  </w:r>
                </w:p>
                <w:p w:rsidR="00B905E1" w:rsidRDefault="00195BD0">
                  <w:pPr>
                    <w:ind w:firstLine="567"/>
                    <w:jc w:val="both"/>
                    <w:rPr>
                      <w:sz w:val="22"/>
                    </w:rPr>
                  </w:pPr>
                  <w:r>
                    <w:rPr>
                      <w:sz w:val="22"/>
                      <w:vertAlign w:val="superscript"/>
                    </w:rPr>
                    <w:t>7</w:t>
                  </w:r>
                  <w:r>
                    <w:rPr>
                      <w:sz w:val="22"/>
                    </w:rPr>
                    <w:t xml:space="preserve"> – nurodoma, kokiu būdu bus vykdoma aplinkos apsaugos parametrų kontrolė (pvz., instrumentiniais matavimais (pvz., skaitikliais), vykdant monitoringą (nepertraukiamą kontrolę) ar įvertinama teoriniais skaičiavimais (nurodant naudojamą metodiką)).</w:t>
                  </w:r>
                </w:p>
                <w:p w:rsidR="00B905E1" w:rsidRDefault="00195BD0">
                  <w:pPr>
                    <w:jc w:val="both"/>
                  </w:pPr>
                </w:p>
              </w:sdtContent>
            </w:sdt>
          </w:sdtContent>
        </w:sdt>
        <w:sdt>
          <w:sdtPr>
            <w:alias w:val="pabaiga"/>
            <w:tag w:val="part_4077d03299fb44e2a555b9d3ba26f8e9"/>
            <w:id w:val="379135680"/>
            <w:lock w:val="sdtLocked"/>
          </w:sdtPr>
          <w:sdtContent>
            <w:p w:rsidR="00B905E1" w:rsidRDefault="00195BD0">
              <w:pPr>
                <w:jc w:val="center"/>
              </w:pPr>
              <w:r>
                <w:t>_________________</w:t>
              </w:r>
            </w:p>
            <w:p w:rsidR="00B905E1" w:rsidRDefault="00195BD0"/>
          </w:sdtContent>
        </w:sdt>
      </w:sdtContent>
    </w:sdt>
    <w:sectPr w:rsidR="00B905E1">
      <w:pgSz w:w="16840" w:h="11907" w:orient="landscape" w:code="9"/>
      <w:pgMar w:top="1139" w:right="1134" w:bottom="1134" w:left="1134"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BD0" w:rsidRDefault="00195BD0">
      <w:r>
        <w:separator/>
      </w:r>
    </w:p>
  </w:endnote>
  <w:endnote w:type="continuationSeparator" w:id="0">
    <w:p w:rsidR="00195BD0" w:rsidRDefault="00195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BD0" w:rsidRDefault="00195BD0">
      <w:r>
        <w:separator/>
      </w:r>
    </w:p>
  </w:footnote>
  <w:footnote w:type="continuationSeparator" w:id="0">
    <w:p w:rsidR="00195BD0" w:rsidRDefault="00195B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1C4"/>
    <w:rsid w:val="00195BD0"/>
    <w:rsid w:val="001E21C4"/>
    <w:rsid w:val="002B4ECF"/>
    <w:rsid w:val="00332C30"/>
    <w:rsid w:val="00551B5A"/>
    <w:rsid w:val="00736727"/>
    <w:rsid w:val="00777D31"/>
    <w:rsid w:val="007A2D9B"/>
    <w:rsid w:val="008530CE"/>
    <w:rsid w:val="00856078"/>
    <w:rsid w:val="008F6AB1"/>
    <w:rsid w:val="00943FF5"/>
    <w:rsid w:val="00B905E1"/>
    <w:rsid w:val="00D4705B"/>
    <w:rsid w:val="00E341BF"/>
    <w:rsid w:val="00E470B1"/>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docId w15:val="{6DE1EE31-3855-4C67-9B00-502617670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https://www.e-tar.lt/portal/lt/legalAct/TAR.A4FB0C7C4C2B" TargetMode="External"/><Relationship Id="rId18" Type="http://schemas.openxmlformats.org/officeDocument/2006/relationships/hyperlink" Target="https://www.e-tar.lt/portal/lt/legalAct/TAR.4D5E88FF9E5A" TargetMode="External"/><Relationship Id="rId26"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hyperlink" Target="https://www.e-tar.lt/portal/lt/legalAct/TAR.61C033BAEA4C" TargetMode="External"/><Relationship Id="rId34"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yperlink" Target="https://www.e-tar.lt/portal/lt/legalAct/TAR.003BDFD5EFB1" TargetMode="External"/><Relationship Id="rId17" Type="http://schemas.openxmlformats.org/officeDocument/2006/relationships/hyperlink" Target="https://www.e-tar.lt/portal/lt/legalAct/TAR.8D38517814F1" TargetMode="External"/><Relationship Id="rId25" Type="http://schemas.openxmlformats.org/officeDocument/2006/relationships/image" Target="media/image2.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tar.lt/portal/lt/legalAct/TAR.EBE116A2D49C" TargetMode="External"/><Relationship Id="rId20" Type="http://schemas.openxmlformats.org/officeDocument/2006/relationships/hyperlink" Target="https://www.e-tar.lt/portal/lt/legalAct/TAR.1DD495353E7F"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t/legalAct/TAR.A3B226BB10B2" TargetMode="External"/><Relationship Id="rId24" Type="http://schemas.openxmlformats.org/officeDocument/2006/relationships/hyperlink" Target="https://www.e-tar.lt/portal/lt/legalAct/TAR.4C9BF7AE2B62" TargetMode="External"/><Relationship Id="rId32" Type="http://schemas.openxmlformats.org/officeDocument/2006/relationships/hyperlink" Target="https://www.e-tar.lt/portal/lt/legalAct/TAR.210C565F59C2" TargetMode="External"/><Relationship Id="rId5" Type="http://schemas.openxmlformats.org/officeDocument/2006/relationships/footnotes" Target="footnotes.xml"/><Relationship Id="rId15" Type="http://schemas.openxmlformats.org/officeDocument/2006/relationships/hyperlink" Target="https://www.e-tar.lt/portal/lt/legalAct/TAR.E12CE39182E0" TargetMode="External"/><Relationship Id="rId23" Type="http://schemas.openxmlformats.org/officeDocument/2006/relationships/hyperlink" Target="https://www.e-tar.lt/portal/lt/legalAct/TAR.55F2081A61B9" TargetMode="External"/><Relationship Id="rId28" Type="http://schemas.openxmlformats.org/officeDocument/2006/relationships/image" Target="media/image5.jpeg"/><Relationship Id="rId10" Type="http://schemas.openxmlformats.org/officeDocument/2006/relationships/hyperlink" Target="https://www.e-tar.lt/portal/lt/legalAct/TAR.4D5E88FF9E5A" TargetMode="External"/><Relationship Id="rId19" Type="http://schemas.openxmlformats.org/officeDocument/2006/relationships/hyperlink" Target="https://www.e-tar.lt/portal/lt/legalAct/TAR.38E37AB6E8E6" TargetMode="External"/><Relationship Id="rId31"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https://www.e-tar.lt/portal/lt/legalAct/TAR.8D38517814F1" TargetMode="External"/><Relationship Id="rId14" Type="http://schemas.openxmlformats.org/officeDocument/2006/relationships/hyperlink" Target="https://www.e-tar.lt/portal/lt/legalAct/TAR.5C8F10257E92" TargetMode="External"/><Relationship Id="rId22" Type="http://schemas.openxmlformats.org/officeDocument/2006/relationships/hyperlink" Target="https://www.e-tar.lt/portal/lt/legalAct/TAR.210C565F59C2" TargetMode="External"/><Relationship Id="rId27" Type="http://schemas.openxmlformats.org/officeDocument/2006/relationships/image" Target="media/image4.jpeg"/><Relationship Id="rId30"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arts xmlns="http://lrs.lt/TAIS/DocParts">
  <Part Type="pagrindine" DocPartId="b6c36577da704514ac092797dc308a8d" PartId="727d46d4c25d4bc1bcbb22cef0e05d20">
    <Part Type="preambule" DocPartId="6f4e4f97f6564cd89900623e94b00869" PartId="138a576b33e844b69036d21f109af539"/>
    <Part Type="pastraipa" DocPartId="afeea9860a5b47c1ab1bcd4e61af0565" PartId="e32873208bf74680bdf0322b7e964418"/>
    <Part Type="signatura" DocPartId="bf82dca642aa4610b53bd1d7c030d013" PartId="b5870e4bf34245b8949b9e2495def372"/>
    <Part Type="pabaiga" DocPartId="d6436173917e457d957785f7e56b2e86" PartId="949eb2f1e74f43f2a6aff5126fd285b6"/>
  </Part>
  <Part Type="patvirtinta" Title="GAMTOS IŠTEKLIŲ TAUPYMO IR ATLIEKŲ MAŽINIMO PLANŲ RENGIMO METODINĖS REKOMENDACIJOS" DocPartId="60812c0b490542ae9f3ea4bb7a1c794a" PartId="495e718550004b36aca4d1c087a2b76f">
    <Part Type="skyrius" Nr="1" Title="BENDROSIOS NUOSTATOS" DocPartId="3969e73870d243afab18c6511177da3d" PartId="06cf83bb70ff4803b1c09a9ec5392989">
      <Part Type="punktas" Nr="1" Abbr="1 p." DocPartId="d716e1a9dfcc4405b6b2012d15ab6073" PartId="d17eaba2e24240d09cc81f8f3b7e6a83"/>
      <Part Type="punktas" Nr="2" Abbr="2 p." DocPartId="1af4a4c642544da89d035d6dbd590b1b" PartId="1dd84f0041f84051977d23d4e66d7229"/>
      <Part Type="punktas" Nr="3" Abbr="3 p." DocPartId="0366fba376fc42fda3e3b1d7518a6065" PartId="aa29cb0b340949a1909d17ffecd0fd3a"/>
    </Part>
    <Part Type="skyrius" Nr="2" Title="REKOMENDACIJOS PLANO TURINIUI" DocPartId="a2dd75dddb104e0ba8590c7bef7b3125" PartId="faa29c3075a040d184d01659227ac5d2">
      <Part Type="punktas" Nr="4" Abbr="4 p." DocPartId="4d4a7584d02542548884dc7658ce0c0a" PartId="4c31343044a24507bae809f3d5fea1a4"/>
      <Part Type="skirsnis" Title="PLANO I SKYRIUS „MEDŽIAGŲ IR ENERGIJOS BALANSAS“" DocPartId="3472c0f2034b4d999cd61fcc6ca95357" PartId="db5b0206ce184c7b92042a5994c22a4a">
        <Part Type="punktas" Nr="5" Abbr="5 p." DocPartId="1726a9f3086e40948ee3abcf59a69fbc" PartId="161a374a77cf419683b299bb2e75e1cd"/>
        <Part Type="punktas" Nr="6" Abbr="6 p." DocPartId="410988e1ea9442338f2ad61b950cd6b6" PartId="8823e0ead4324719bb21c986d9902e94">
          <Part Type="punktas" Nr="6.1" Abbr="6.1 p." DocPartId="292110964e6a4f4a9975307f18a1c470" PartId="b2f16141651d4c54b3b7a882d7bfb1bb"/>
          <Part Type="punktas" Nr="6.2" Abbr="6.2 p." DocPartId="7008355892fe4441b7bdcfd3c9021b8e" PartId="b2af942c7ec44a8aa8670e58314cc553"/>
        </Part>
        <Part Type="punktas" Nr="7" Abbr="7 p." DocPartId="614fbb4345e44270a869b6ee77ef05ad" PartId="24849bb8eae24fa2b7ce1171fccd849f"/>
        <Part Type="punktas" Nr="8" Abbr="8 p." DocPartId="f7bab2f482ec416e83103f87b5489aeb" PartId="60c5a0ed271c4242aab1904b6086169f"/>
        <Part Type="punktas" Nr="9" Abbr="9 p." DocPartId="62bfa68da56b411e95bd258cdab5ea2f" PartId="c9c489f6c8f844e09bc7841933097225"/>
        <Part Type="punktas" Nr="10" Abbr="10 p." DocPartId="791bf1c14fd74c878241607fb558b87d" PartId="163d3525cca0434cae4906f36d3d7712"/>
        <Part Type="punktas" Nr="11" Abbr="11 p." DocPartId="a17c64013ef24434a2124be1fd2bcc5a" PartId="3719a530ee66471a8006cbaea5b5f41e"/>
        <Part Type="punktas" Nr="12" Abbr="12 p." DocPartId="621bc3772b1a4b6f9b6c6ffd66384401" PartId="94a0b6e2b9cf4bbbbf0fe2502d855f3b"/>
        <Part Type="punktas" Nr="13" Abbr="13 p." DocPartId="9e11740928974478b6035d4b9576ca20" PartId="f5ed9efc8b44481f8798937a17878f96">
          <Part Type="punktas" Nr="13.1" Abbr="13.1 p." DocPartId="f534477b5a2b4460a3bac741c3e1e9ae" PartId="d902825fb8c148fd951267305511cc4f"/>
          <Part Type="punktas" Nr="13.2" Abbr="13.2 p." DocPartId="207e110f66f649489b7f11adea491427" PartId="2cd564683cbb4a75b108e7e3f923e95c"/>
          <Part Type="punktas" Nr="13.3" Abbr="13.3 p." DocPartId="3e5048f368074691864aab0f527d1415" PartId="334aa25fd39d4ffe8e9caa615a6b048d"/>
        </Part>
        <Part Type="punktas" Nr="14" Abbr="14 p." DocPartId="52cc4e7922334c51ab99d65739a91d17" PartId="5d022dfe71d049aa8a403481c1b84b2d"/>
        <Part Type="punktas" Nr="15" Abbr="15 p." DocPartId="41c10af4cebb49dfaddc380ac4ce4825" PartId="8cd8e396b98f4fd08cbb209222e537e5">
          <Part Type="punktas" Nr="15.1" Abbr="15.1 p." DocPartId="3af2907038784903868da0cb614f37d6" PartId="e24ff34c32ca4fceb281131bcda17345"/>
          <Part Type="punktas" Nr="15.2" Abbr="15.2 p." DocPartId="68c1e7c9366643c7a767eb3248babb08" PartId="6e057f192ef04c50914aad9d30d8fd86"/>
        </Part>
        <Part Type="punktas" Nr="16" Abbr="16 p." DocPartId="ed5920ab08dd489d8e2571aefdeb1739" PartId="7a574f5de0f6453aa0b746e5f398e411"/>
        <Part Type="punktas" Nr="17" Abbr="17 p." DocPartId="c83d832249594eec9ce0d06831ece281" PartId="d36599ca1cec4b709ab2e13d84ef6537">
          <Part Type="punktas" Nr="17.1" Abbr="17.1 p." DocPartId="67ad65db18264e168a9700cf7411c557" PartId="2cdce83402c3437a9e2ae90159d816e9"/>
          <Part Type="punktas" Nr="17.2" Abbr="17.2 p." DocPartId="54fee42d10764cdf9e65d744534bcc1a" PartId="6304a98d034c4fabab020f3645a5c599"/>
        </Part>
        <Part Type="punktas" Nr="18" Abbr="18 p." DocPartId="f87717e60fe148f2965bd5ab7104ab5f" PartId="4c7bf83a0779455d9b5a6c76236c8595"/>
        <Part Type="punktas" Nr="19" Abbr="19 p." DocPartId="d7cdf840c57445919e5f1a9ec645190c" PartId="99162097c08f4a758ff7a4a14eddf9b2"/>
        <Part Type="punktas" Nr="20" Abbr="20 p." DocPartId="23cfd552e96d4cf89fe7d3e49ebb698c" PartId="0ab300a1881a4aca957af4f0b520e07a"/>
        <Part Type="punktas" Nr="21" Abbr="21 p." DocPartId="1a7f2192c0be4f46a4800fbe7445864f" PartId="3aafd2ef7421469ba52154d5eb51bf6c"/>
        <Part Type="punktas" Nr="22" Abbr="22 p." DocPartId="d2abfa268d7d41c88d77d6075eff1547" PartId="014ae7ce32614e7788a25906cd0e665c">
          <Part Type="papunktis" Nr="1" Abbr="22 p. 1 pp." DocPartId="97830ab90e424444a2690a9c90f37abe" PartId="5ca6445848224eb28ec730baf5ab7963"/>
          <Part Type="papunktis" Nr="2" Abbr="22 p. 2 pp." DocPartId="4dcaf1fc6e794aaab679fa89f36a8ae9" PartId="4f745b62230c452ebbc3b49d77f16c6c"/>
          <Part Type="papunktis" Nr="1" Abbr="22 p. 1 pp." DocPartId="c23c996469d246629b3475c1b75fb89a" PartId="9776891beeb641a1961040e93dcecf9f"/>
          <Part Type="papunktis" Nr="2" Abbr="22 p. 2 pp." DocPartId="389e3f7318704e629681c6e076355b10" PartId="f55936afed36422899febafebf4cc33a"/>
          <Part Type="papunktis" Nr="3" Abbr="22 p. 3 pp." DocPartId="2b9607e698c84b97b7eaa6b23dca1f7b" PartId="25a856afba6d4e90a20cefa59f2d4b77"/>
          <Part Type="papunktis" Nr="4" Abbr="22 p. 4 pp." DocPartId="728f665976fe40e7a1b9bd6ba244e1f8" PartId="f6b559892ba948cbbbac1b2cb0306aef"/>
          <Part Type="papunktis" Nr="5" Abbr="22 p. 5 pp." DocPartId="0189a8b5e5154ff4b914fcf387bfa46b" PartId="0343d944dce54204bc94fdb0ad0ba946"/>
          <Part Type="papunktis" Nr="6" Abbr="22 p. 6 pp." DocPartId="a5b6bc026a8f4c56ac5f3e1d16b7b110" PartId="59768df1a7c6499984b665fc1efd45c2"/>
        </Part>
        <Part Type="punktas" Nr="23" Abbr="23 p." DocPartId="922184bfb65f4ac1868851abeab1fec2" PartId="2f5b0c11528c4316bb9c8071a87b69ff"/>
      </Part>
      <Part Type="skirsnis" Title="PLANO II SKYRIUS „APLINKOS APSAUGOS INDIKATORIAI“" DocPartId="9fc17311c1ac4d38aa47b819a76aa7ae" PartId="196292f03f5d4a0ba360a466b8ea85ae">
        <Part Type="punktas" Nr="24" Abbr="24 p." DocPartId="4c6bb094beaa468ca99d5f37e3973582" PartId="9d8a96e44e114be781e6f570debbdf58"/>
        <Part Type="punktas" Nr="25" Abbr="25 p." DocPartId="505c09eebfba4e73b84608819a4bcd26" PartId="af8b96667e1f4088a1a009fa48f010ec"/>
        <Part Type="punktas" Nr="26" Abbr="26 p." DocPartId="b54832807a6842d09bb46e5a4464cbad" PartId="aea5af9c4c6d46e4ab62ae11b5d2d140"/>
        <Part Type="punktas" Nr="27" Abbr="27 p." DocPartId="3f2d18234d4a4c2d83c24fb2a5345085" PartId="11b34d449a4a4757a029189ea8ef91cc"/>
        <Part Type="punktas" Nr="28" Abbr="28 p." DocPartId="a6c3936224da4c85b689fbe6276ea18c" PartId="b765a11a8b264e248bcf99700b99a3d8">
          <Part Type="punktas" Nr="28.1" Abbr="28.1 p." DocPartId="460e8b665835478eb7cf46c55ca3749a" PartId="85173b45917345aeb1577f123298c62c"/>
          <Part Type="punktas" Nr="28.2" Abbr="28.2 p." DocPartId="68cee052a550497aa7cba197dad80aa6" PartId="381c09ef6045482cba5b6d51f1473086"/>
          <Part Type="punktas" Nr="28.3" Abbr="28.3 p." DocPartId="ccc3aad1d1c2479aa30fa5428978afa0" PartId="4632feb94bf04a0e986c465e5ff9a4b5"/>
        </Part>
        <Part Type="punktas" Nr="29" Abbr="29 p." DocPartId="642f8797fa324f82ae4c2c9f89eb6b76" PartId="991ab070eb8f4bb498a778878ae5690a"/>
      </Part>
      <Part Type="skirsnis" Title="Pastabos:" DocPartId="c9e5d6676e274377a884bf6150d35208" PartId="c606f654526f4594aa4d8715e3176074"/>
      <Part Type="skirsnis" Title="PLANO III SKYRIUS „GAMTOS IŠTEKLIŲ TAUPYMO IR ATLIEKŲ MAŽINIMO PLANO ĮGYVENDINIMO PRIEMONĖS“" DocPartId="e33b0fd8034f4947b76a37d529980bd3" PartId="6f082b0d0ae94c97a8d5f692f2255ab7">
        <Part Type="punktas" Nr="30" Abbr="30 p." DocPartId="0efef1aa261841aaba6b9576dde63677" PartId="98f3d33710bc4bb99f61fa0285de1bae"/>
        <Part Type="punktas" Nr="31" Abbr="31 p." DocPartId="1b11b5ddec8340f19601c692cef0e80a" PartId="1e5042f00ed0428d9555178c96e1bcae"/>
        <Part Type="punktas" Nr="32" Abbr="32 p." DocPartId="88fb88ca86aa43dcb97ea461a9e36843" PartId="a02756722c1a42c4bdaa22d64f3996b5"/>
        <Part Type="punktas" Nr="33" Abbr="33 p." DocPartId="0b9f9a55f6284d6a864794fc0ecd375a" PartId="a67dddfcc7964b5abf40f2627d17276c">
          <Part Type="punktas" Nr="33.1" Abbr="33.1 p." DocPartId="c3654423c5c44d09ac1dc7e0361eb422" PartId="7902a142841e41889133fc5fd7f54cb8"/>
          <Part Type="punktas" Nr="33.2" Abbr="33.2 p." DocPartId="37f733855e3947fa8602a1f1ed93ad93" PartId="581a3a47f8f94b9796cfe10ff00399a4"/>
          <Part Type="punktas" Nr="33.3" Abbr="33.3 p." DocPartId="5e57618f56d840b89811738508a3eb72" PartId="6e9900b8ca6749c4987ffd36309c95f0"/>
          <Part Type="punktas" Nr="33.4" Abbr="33.4 p." DocPartId="5e98d125cdd74b9b808e96e590d97081" PartId="1070364481c94ba0b969becaa609387a"/>
          <Part Type="punktas" Nr="33.5" Abbr="33.5 p." DocPartId="a7e70b7601434f509037a79c5387d95b" PartId="b5679a3a1069450c92e326890877e306"/>
          <Part Type="punktas" Nr="33.6" Abbr="33.6 p." DocPartId="3e6e3a35f8654101b4be879f6b327056" PartId="781de5d402a54448bba0ded6f24d85c8"/>
          <Part Type="punktas" Nr="33.7" Abbr="33.7 p." DocPartId="77969851a0f54712b6029974f3184513" PartId="1a7d07334f5c47cdb3a691ecc7130fc4"/>
          <Part Type="punktas" Nr="33.8" Abbr="33.8 p." DocPartId="e33e607e665449f580f78dad08a0b815" PartId="9cedaabf609848dda79da37fda20d3ac"/>
          <Part Type="punktas" Nr="33.9" Abbr="33.9 p." DocPartId="186a66abc8f34a068a29f4c17ddefa9c" PartId="97865c3a4d854237bc120ec65a52009f"/>
          <Part Type="punktas" Nr="33.10" Abbr="33.10 p." DocPartId="cfc00206f45d48bdae2c7a6ebe8ab835" PartId="d2dfca80037447c59096b293a05f05fe"/>
          <Part Type="punktas" Nr="35.11" Abbr="35.11 p." Notes="Numeris ne iš eilės. Trūksta dalių? [DocDalys]" DocPartId="7a17036eb6814ab787ae91016c01bd07" PartId="0b11f05359dc4638b929f2301f504c8e"/>
          <Part Type="punktas" Nr="35.12" Abbr="35.12 p." DocPartId="8645c1b6209f42788ab9641f7209452a" PartId="9f53600afeb04c608df0c52781aa6e17"/>
        </Part>
        <Part Type="punktas" Nr="36" Abbr="36 p." DocPartId="8c50ec398155475887b67f974d849906" PartId="ecfa45c2a01a46de8e4d05e439f39601"/>
      </Part>
    </Part>
    <Part Type="skyrius" Nr="3" Title="BAIGIAMOSIOS NUOSTATOS" DocPartId="c524ba89bd0e42c49451a27d3de8860b" PartId="ec06a18a0c844101b91881f8226dee3b">
      <Part Type="punktas" Nr="37" Abbr="37 p." DocPartId="4c10ce743dcc44f9918b5cf98cc38dc8" PartId="4cacb2eb362d4e43bc3da77e1f5604f0"/>
    </Part>
    <Part Type="pabaiga" DocPartId="62a651e6ce144c4b9dc5ad3fd0809145" PartId="61fcacc1af4e49a6b67048d293301a28"/>
  </Part>
  <Part Type="priedas" Abbr="pr." Title="GAMTOS IŠTEKLIŲ TAUPYMO IR ATLIEKŲ MAŽINIMO PLANAS" DocPartId="ac608b4d9d2d4c53aed0c337c5ca9f55" PartId="0234c18c9dba4fa1990f6dc40792795c">
    <Part Type="skyrius" Nr="1" Title="MEDŽIAGŲ IR ENERGIJOS BALANSAS" DocPartId="32821ed303fa4ea3b44f98801bec8e07" PartId="179817c542ab476692ad586079687451">
      <Part Type="punktas" Nr="1" Abbr="pr. 1 p." DocPartId="18b95f8088bf4ee59e89f822df292376" PartId="d901e3b411be48ed8c5d7f7e65e40754"/>
      <Part Type="punktas" Nr="2" Abbr="pr. 2 p." DocPartId="8a6ff59efe7040ce8ae80d7ac055ee7e" PartId="93da1b3781e5469bac7d1dc4ff2c307b"/>
      <Part Type="punktas" Nr="3" Abbr="pr. 3 p." DocPartId="1df190c433974496b5eaeeec5c538317" PartId="2b743a528a5f41e381fa67262243c856"/>
    </Part>
    <Part Type="skyrius" Nr="2" Title="APLINKOS APSAUGOS INDIKATORIAI" DocPartId="4862e9f8c7d947b7a9cfffbdcbaca355" PartId="507b6ff7a1834396ac97d47f5e1ae524">
      <Part Type="punktas" Nr="4" Abbr="pr. 4 p." DocPartId="f62ad9e4c32a440ca25c2626757ababf" PartId="4f1d2a7aa16b471ebe93d058a1ca4c36"/>
    </Part>
    <Part Type="skyrius" Nr="3" Title="GAMTOS IŠTEKLIŲ TAUPYMO IR ATLIEKŲ MAŽINIMO PLANO ĮGYVENDINIMO PRIEMONĖS" DocPartId="7077356b6d1e422eaa566ffe32afd2ad" PartId="dd322230c59b43eba1291bf3a3ea361e">
      <Part Type="punktas" Nr="5" Abbr="pr. 5 p." DocPartId="b3bdfad181104fe2b00261d531f6df6a" PartId="e3b5274c8e7d467c9e9f4ca9b5d1cdfb"/>
      <Part Type="punktas" Nr="6" Abbr="pr. 6 p." DocPartId="94f275a4cffc42ccb147fdeb28ac5135" PartId="096f85f8bc9047e8959176fde976c4a7"/>
    </Part>
    <Part Type="pabaiga" DocPartId="83438c04d0b8484f902cc4d8af15bad5" PartId="4077d03299fb44e2a555b9d3ba26f8e9"/>
  </Part>
</Parts>
</file>

<file path=customXml/itemProps1.xml><?xml version="1.0" encoding="utf-8"?>
<ds:datastoreItem xmlns:ds="http://schemas.openxmlformats.org/officeDocument/2006/customXml" ds:itemID="{9A9DADB3-1AEF-45CE-BB57-85D2BE5BC45A}">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20</Pages>
  <Words>29365</Words>
  <Characters>16739</Characters>
  <Application>Microsoft Office Word</Application>
  <DocSecurity>0</DocSecurity>
  <Lines>139</Lines>
  <Paragraphs>92</Paragraphs>
  <ScaleCrop>false</ScaleCrop>
  <HeadingPairs>
    <vt:vector size="2" baseType="variant">
      <vt:variant>
        <vt:lpstr>Pavadinimas</vt:lpstr>
      </vt:variant>
      <vt:variant>
        <vt:i4>1</vt:i4>
      </vt:variant>
    </vt:vector>
  </HeadingPairs>
  <TitlesOfParts>
    <vt:vector size="1" baseType="lpstr">
      <vt:lpstr>LIETUVOS RESPUBLIKOS APLINKOS MINISTRO</vt:lpstr>
    </vt:vector>
  </TitlesOfParts>
  <Company>Teisines informacijos centras</Company>
  <LinksUpToDate>false</LinksUpToDate>
  <CharactersWithSpaces>46012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Sandra</dc:creator>
  <cp:lastModifiedBy>Zelvyte Aida</cp:lastModifiedBy>
  <cp:revision>3</cp:revision>
  <dcterms:created xsi:type="dcterms:W3CDTF">2016-05-02T11:03:00Z</dcterms:created>
  <dcterms:modified xsi:type="dcterms:W3CDTF">2016-05-02T14:02:00Z</dcterms:modified>
</cp:coreProperties>
</file>