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B0C7D" w14:textId="77777777" w:rsidR="00CD510F" w:rsidRDefault="00523BE9" w:rsidP="00D83A71">
      <w:pPr>
        <w:spacing w:after="120" w:line="360" w:lineRule="auto"/>
        <w:jc w:val="center"/>
        <w:rPr>
          <w:rFonts w:ascii="Times New Roman" w:hAnsi="Times New Roman"/>
          <w:sz w:val="24"/>
          <w:szCs w:val="24"/>
        </w:rPr>
      </w:pPr>
      <w:r>
        <w:rPr>
          <w:rFonts w:ascii="Times New Roman" w:hAnsi="Times New Roman"/>
          <w:sz w:val="24"/>
          <w:szCs w:val="24"/>
        </w:rPr>
        <w:t>Lietuvos Respublikos švietimo ir mokslo ministerija</w:t>
      </w:r>
    </w:p>
    <w:p w14:paraId="303AF479" w14:textId="77777777" w:rsidR="00CD510F" w:rsidRPr="00751857" w:rsidRDefault="00CD510F" w:rsidP="00D83A71">
      <w:pPr>
        <w:spacing w:after="120" w:line="360" w:lineRule="auto"/>
        <w:jc w:val="center"/>
        <w:rPr>
          <w:rFonts w:ascii="Times New Roman" w:hAnsi="Times New Roman"/>
          <w:sz w:val="24"/>
          <w:szCs w:val="24"/>
        </w:rPr>
      </w:pPr>
    </w:p>
    <w:p w14:paraId="60C1905C" w14:textId="77777777" w:rsidR="00F67F0F" w:rsidRDefault="0088308B" w:rsidP="00982CD9">
      <w:pPr>
        <w:spacing w:line="360" w:lineRule="auto"/>
        <w:jc w:val="center"/>
        <w:rPr>
          <w:rFonts w:ascii="Times New Roman" w:hAnsi="Times New Roman"/>
          <w:b/>
          <w:sz w:val="24"/>
          <w:szCs w:val="24"/>
        </w:rPr>
      </w:pPr>
      <w:bookmarkStart w:id="0" w:name="_GoBack"/>
      <w:bookmarkEnd w:id="0"/>
      <w:r w:rsidRPr="0088308B">
        <w:rPr>
          <w:rFonts w:ascii="Times New Roman" w:hAnsi="Times New Roman"/>
          <w:b/>
          <w:sz w:val="24"/>
          <w:szCs w:val="24"/>
        </w:rPr>
        <w:t>STUDENTŲ, VYKSTANČIŲ STUDIJUOTI AR ATLIKTI PRAKTIKĄ Į UŽSIENIO VALSTYBES, STIPENDIJŲ IR KELIONIŲ FIKSUOTŲJŲ ĮKAINIŲ</w:t>
      </w:r>
      <w:r>
        <w:rPr>
          <w:rFonts w:ascii="Times New Roman" w:hAnsi="Times New Roman"/>
          <w:b/>
          <w:sz w:val="24"/>
          <w:szCs w:val="24"/>
        </w:rPr>
        <w:t xml:space="preserve"> </w:t>
      </w:r>
      <w:r w:rsidRPr="0088308B">
        <w:rPr>
          <w:rFonts w:ascii="Times New Roman" w:hAnsi="Times New Roman"/>
          <w:b/>
          <w:sz w:val="24"/>
          <w:szCs w:val="24"/>
        </w:rPr>
        <w:t xml:space="preserve">NUSTATYMO </w:t>
      </w:r>
      <w:r w:rsidR="00CD510F" w:rsidRPr="00CD510F">
        <w:rPr>
          <w:rFonts w:ascii="Times New Roman" w:hAnsi="Times New Roman"/>
          <w:b/>
          <w:sz w:val="24"/>
          <w:szCs w:val="24"/>
        </w:rPr>
        <w:t>PAGRINDIMAS</w:t>
      </w:r>
    </w:p>
    <w:p w14:paraId="7CCC016B" w14:textId="4DD9FAA2" w:rsidR="001F6E59" w:rsidRPr="001F6E59" w:rsidRDefault="0088308B" w:rsidP="00D83A71">
      <w:pPr>
        <w:spacing w:line="360" w:lineRule="auto"/>
        <w:jc w:val="center"/>
        <w:rPr>
          <w:rFonts w:ascii="Times New Roman" w:hAnsi="Times New Roman"/>
          <w:sz w:val="24"/>
          <w:szCs w:val="24"/>
        </w:rPr>
      </w:pPr>
      <w:r>
        <w:rPr>
          <w:rFonts w:ascii="Times New Roman" w:hAnsi="Times New Roman"/>
          <w:sz w:val="24"/>
          <w:szCs w:val="24"/>
        </w:rPr>
        <w:t>2016-05-</w:t>
      </w:r>
      <w:r w:rsidR="00A166EA">
        <w:rPr>
          <w:rFonts w:ascii="Times New Roman" w:hAnsi="Times New Roman"/>
          <w:sz w:val="24"/>
          <w:szCs w:val="24"/>
        </w:rPr>
        <w:t>18</w:t>
      </w:r>
    </w:p>
    <w:p w14:paraId="395F6A92" w14:textId="77777777" w:rsidR="001F6E59" w:rsidRDefault="001F6E59" w:rsidP="00D83A71">
      <w:pPr>
        <w:spacing w:after="120" w:line="360" w:lineRule="auto"/>
        <w:jc w:val="center"/>
        <w:rPr>
          <w:rFonts w:ascii="Times New Roman" w:hAnsi="Times New Roman"/>
          <w:b/>
          <w:sz w:val="24"/>
          <w:szCs w:val="24"/>
        </w:rPr>
      </w:pPr>
      <w:r w:rsidRPr="00C3117B">
        <w:rPr>
          <w:rFonts w:ascii="Times New Roman" w:hAnsi="Times New Roman"/>
          <w:b/>
          <w:sz w:val="24"/>
          <w:szCs w:val="24"/>
        </w:rPr>
        <w:t>I.</w:t>
      </w:r>
      <w:r>
        <w:rPr>
          <w:rFonts w:ascii="Times New Roman" w:hAnsi="Times New Roman"/>
          <w:b/>
          <w:sz w:val="24"/>
          <w:szCs w:val="24"/>
        </w:rPr>
        <w:t xml:space="preserve"> ĮVADAS</w:t>
      </w:r>
    </w:p>
    <w:p w14:paraId="1C8830E4" w14:textId="727EC087" w:rsidR="00F67F0F" w:rsidRDefault="00A21BBF" w:rsidP="00D83A71">
      <w:pPr>
        <w:spacing w:after="120" w:line="360" w:lineRule="auto"/>
        <w:ind w:firstLine="1134"/>
        <w:jc w:val="both"/>
        <w:rPr>
          <w:rFonts w:ascii="Times New Roman" w:hAnsi="Times New Roman"/>
          <w:sz w:val="24"/>
          <w:szCs w:val="24"/>
        </w:rPr>
      </w:pPr>
      <w:r w:rsidRPr="0088308B">
        <w:rPr>
          <w:rFonts w:ascii="Times New Roman" w:hAnsi="Times New Roman"/>
          <w:sz w:val="24"/>
          <w:szCs w:val="24"/>
        </w:rPr>
        <w:t>Studentų, vykstančių studijuoti ar atlikti praktiką į užsienio valstybes, stipendijų ir kelionių fiksuotųjų įkainių</w:t>
      </w:r>
      <w:r w:rsidR="002A40A4">
        <w:rPr>
          <w:rFonts w:ascii="Times New Roman" w:hAnsi="Times New Roman"/>
          <w:sz w:val="24"/>
          <w:szCs w:val="24"/>
        </w:rPr>
        <w:t xml:space="preserve"> </w:t>
      </w:r>
      <w:r w:rsidR="00F67F0F">
        <w:rPr>
          <w:rFonts w:ascii="Times New Roman" w:hAnsi="Times New Roman"/>
          <w:sz w:val="24"/>
          <w:szCs w:val="24"/>
        </w:rPr>
        <w:t>dydžių apskaičiavimo analizė (toliau – Analizė) atliekama</w:t>
      </w:r>
      <w:r w:rsidR="00787738">
        <w:rPr>
          <w:rFonts w:ascii="Times New Roman" w:hAnsi="Times New Roman"/>
          <w:sz w:val="24"/>
          <w:szCs w:val="24"/>
        </w:rPr>
        <w:t>,</w:t>
      </w:r>
      <w:r w:rsidR="00F67F0F">
        <w:rPr>
          <w:rFonts w:ascii="Times New Roman" w:hAnsi="Times New Roman"/>
          <w:sz w:val="24"/>
          <w:szCs w:val="24"/>
        </w:rPr>
        <w:t xml:space="preserve"> vadovaujantis Lietuvos Respublikos švietimo ir mokslo ministro 2014 m. birželio 18 d. įsakymu Nr. V-534 patvirtintu </w:t>
      </w:r>
      <w:r w:rsidR="00787738">
        <w:rPr>
          <w:rFonts w:ascii="Times New Roman" w:hAnsi="Times New Roman"/>
          <w:sz w:val="24"/>
          <w:szCs w:val="24"/>
        </w:rPr>
        <w:t>„</w:t>
      </w:r>
      <w:r w:rsidR="00F67F0F">
        <w:rPr>
          <w:rFonts w:ascii="Times New Roman" w:hAnsi="Times New Roman"/>
          <w:sz w:val="24"/>
          <w:szCs w:val="24"/>
        </w:rPr>
        <w:t>Valstybės biudžeto lėšų, skirtų mokslo ir studijų institucijoms tarptautinėms aukštojo mokslo programoms vykdyti, naudojimo tvarkos aprašu</w:t>
      </w:r>
      <w:r w:rsidR="00787738">
        <w:rPr>
          <w:rFonts w:ascii="Times New Roman" w:hAnsi="Times New Roman"/>
          <w:sz w:val="24"/>
          <w:szCs w:val="24"/>
        </w:rPr>
        <w:t>“</w:t>
      </w:r>
      <w:r w:rsidR="00143673">
        <w:rPr>
          <w:rFonts w:ascii="Times New Roman" w:hAnsi="Times New Roman"/>
          <w:sz w:val="24"/>
          <w:szCs w:val="24"/>
        </w:rPr>
        <w:t>, kuris galiojo iki 2016 m. balandžio 2</w:t>
      </w:r>
      <w:r w:rsidR="003F00BB">
        <w:rPr>
          <w:rFonts w:ascii="Times New Roman" w:hAnsi="Times New Roman"/>
          <w:sz w:val="24"/>
          <w:szCs w:val="24"/>
        </w:rPr>
        <w:t>2</w:t>
      </w:r>
      <w:r w:rsidR="00143673">
        <w:rPr>
          <w:rFonts w:ascii="Times New Roman" w:hAnsi="Times New Roman"/>
          <w:sz w:val="24"/>
          <w:szCs w:val="24"/>
        </w:rPr>
        <w:t xml:space="preserve"> d.</w:t>
      </w:r>
      <w:r w:rsidR="005E59AB">
        <w:rPr>
          <w:rFonts w:ascii="Times New Roman" w:hAnsi="Times New Roman"/>
          <w:sz w:val="24"/>
          <w:szCs w:val="24"/>
        </w:rPr>
        <w:t>,</w:t>
      </w:r>
      <w:r w:rsidR="005A3913">
        <w:rPr>
          <w:rFonts w:ascii="Times New Roman" w:hAnsi="Times New Roman"/>
          <w:sz w:val="24"/>
          <w:szCs w:val="24"/>
        </w:rPr>
        <w:t xml:space="preserve"> ir</w:t>
      </w:r>
      <w:r w:rsidR="00143673">
        <w:rPr>
          <w:rFonts w:ascii="Times New Roman" w:hAnsi="Times New Roman"/>
          <w:sz w:val="24"/>
          <w:szCs w:val="24"/>
        </w:rPr>
        <w:t xml:space="preserve"> Lietuvos Respublikos švietimo ir mokslo ministro 2016 m. vasario 12 d. įsakymu Nr. V-91 patvirtintu</w:t>
      </w:r>
      <w:r w:rsidR="005A3913">
        <w:rPr>
          <w:rFonts w:ascii="Times New Roman" w:hAnsi="Times New Roman"/>
          <w:sz w:val="24"/>
          <w:szCs w:val="24"/>
        </w:rPr>
        <w:t xml:space="preserve"> „V</w:t>
      </w:r>
      <w:r w:rsidR="00143673" w:rsidRPr="00143673">
        <w:rPr>
          <w:rFonts w:ascii="Times New Roman" w:hAnsi="Times New Roman"/>
          <w:sz w:val="24"/>
          <w:szCs w:val="24"/>
        </w:rPr>
        <w:t>alstybės biudžeto lėšų, skirtų Lietuvos mokslo ir studijų institucijoms tarptautinėms mainų programoms vykdyti, naudojimo tvarkos apraš</w:t>
      </w:r>
      <w:r w:rsidR="005E59AB">
        <w:rPr>
          <w:rFonts w:ascii="Times New Roman" w:hAnsi="Times New Roman"/>
          <w:sz w:val="24"/>
          <w:szCs w:val="24"/>
        </w:rPr>
        <w:t>u“</w:t>
      </w:r>
      <w:r w:rsidR="00143673" w:rsidRPr="00143673">
        <w:rPr>
          <w:rFonts w:ascii="Times New Roman" w:hAnsi="Times New Roman"/>
          <w:sz w:val="24"/>
          <w:szCs w:val="24"/>
        </w:rPr>
        <w:t xml:space="preserve"> </w:t>
      </w:r>
      <w:r w:rsidR="00F67F0F">
        <w:rPr>
          <w:rFonts w:ascii="Times New Roman" w:hAnsi="Times New Roman"/>
          <w:sz w:val="24"/>
          <w:szCs w:val="24"/>
        </w:rPr>
        <w:t xml:space="preserve">bei </w:t>
      </w:r>
      <w:r w:rsidR="000F1D75">
        <w:rPr>
          <w:rFonts w:ascii="Times New Roman" w:hAnsi="Times New Roman"/>
          <w:sz w:val="24"/>
          <w:szCs w:val="24"/>
        </w:rPr>
        <w:t>Europos Komisijos patvirtintu Erasmus+</w:t>
      </w:r>
      <w:r w:rsidR="0057087E">
        <w:rPr>
          <w:rFonts w:ascii="Times New Roman" w:hAnsi="Times New Roman"/>
          <w:sz w:val="24"/>
          <w:szCs w:val="24"/>
        </w:rPr>
        <w:t xml:space="preserve"> programos vadovu</w:t>
      </w:r>
      <w:r w:rsidR="0057087E" w:rsidRPr="00586054">
        <w:rPr>
          <w:rStyle w:val="Puslapioinaosnuoroda"/>
          <w:rFonts w:ascii="Times New Roman" w:hAnsi="Times New Roman"/>
          <w:sz w:val="24"/>
          <w:szCs w:val="24"/>
        </w:rPr>
        <w:footnoteReference w:id="1"/>
      </w:r>
      <w:r w:rsidR="00613A24" w:rsidRPr="00586054">
        <w:rPr>
          <w:rFonts w:ascii="Times New Roman" w:hAnsi="Times New Roman"/>
          <w:sz w:val="24"/>
          <w:szCs w:val="24"/>
        </w:rPr>
        <w:t>.</w:t>
      </w:r>
    </w:p>
    <w:p w14:paraId="2FC86A1B" w14:textId="366C5CCE" w:rsidR="00F349D9" w:rsidRDefault="00F349D9" w:rsidP="00D83A71">
      <w:pPr>
        <w:spacing w:after="120" w:line="360" w:lineRule="auto"/>
        <w:ind w:firstLine="1134"/>
        <w:jc w:val="both"/>
        <w:rPr>
          <w:rFonts w:ascii="Times New Roman" w:hAnsi="Times New Roman"/>
          <w:sz w:val="24"/>
          <w:szCs w:val="24"/>
        </w:rPr>
      </w:pPr>
      <w:r w:rsidRPr="00F349D9">
        <w:rPr>
          <w:rFonts w:ascii="Times New Roman" w:hAnsi="Times New Roman"/>
          <w:sz w:val="24"/>
          <w:szCs w:val="24"/>
        </w:rPr>
        <w:t>Analizė atliekama, siekiant sumažinti administracinę naštą projektų vykdytojams, deklaruojantiems iš Europos Sąjungos struktūrinių fondų bendrai finansuojamų projektų įgyvendinimo metu patiriamas</w:t>
      </w:r>
      <w:r>
        <w:rPr>
          <w:rFonts w:ascii="Times New Roman" w:hAnsi="Times New Roman"/>
          <w:sz w:val="24"/>
          <w:szCs w:val="24"/>
        </w:rPr>
        <w:t xml:space="preserve"> Lietuvos Respublikos mokslo ir studijų </w:t>
      </w:r>
      <w:r w:rsidR="000F3DA1">
        <w:rPr>
          <w:rFonts w:ascii="Times New Roman" w:hAnsi="Times New Roman"/>
          <w:sz w:val="24"/>
          <w:szCs w:val="24"/>
        </w:rPr>
        <w:t>institucijų studentų, vykstančių studijuoti arba atlikti praktiką į užsienio valstybės mokslo ir studijų institucijas arba</w:t>
      </w:r>
      <w:r w:rsidR="000F1D75">
        <w:rPr>
          <w:rFonts w:ascii="Times New Roman" w:hAnsi="Times New Roman"/>
          <w:sz w:val="24"/>
          <w:szCs w:val="24"/>
        </w:rPr>
        <w:t xml:space="preserve"> įmones</w:t>
      </w:r>
      <w:r w:rsidR="00796D27">
        <w:rPr>
          <w:rFonts w:ascii="Times New Roman" w:hAnsi="Times New Roman"/>
          <w:sz w:val="24"/>
          <w:szCs w:val="24"/>
        </w:rPr>
        <w:t xml:space="preserve">, </w:t>
      </w:r>
      <w:r w:rsidR="00D73B0A" w:rsidRPr="00D079D6">
        <w:rPr>
          <w:rFonts w:ascii="Times New Roman" w:hAnsi="Times New Roman" w:cs="Times New Roman"/>
          <w:sz w:val="24"/>
          <w:szCs w:val="24"/>
        </w:rPr>
        <w:t>absolventų, vykstančių atlikti praktikos į užsienio įmones, mokymo ar mokslinių tyrimų centrus</w:t>
      </w:r>
      <w:r w:rsidR="00D73B0A">
        <w:rPr>
          <w:rFonts w:ascii="Times New Roman" w:hAnsi="Times New Roman" w:cs="Times New Roman"/>
          <w:sz w:val="24"/>
          <w:szCs w:val="24"/>
        </w:rPr>
        <w:t xml:space="preserve"> </w:t>
      </w:r>
      <w:r w:rsidR="000F1D75">
        <w:rPr>
          <w:rFonts w:ascii="Times New Roman" w:hAnsi="Times New Roman"/>
          <w:sz w:val="24"/>
          <w:szCs w:val="24"/>
        </w:rPr>
        <w:t xml:space="preserve">pagal Europos Sąjungos </w:t>
      </w:r>
      <w:proofErr w:type="spellStart"/>
      <w:r w:rsidR="000F3DA1">
        <w:rPr>
          <w:rFonts w:ascii="Times New Roman" w:hAnsi="Times New Roman"/>
          <w:sz w:val="24"/>
          <w:szCs w:val="24"/>
        </w:rPr>
        <w:t>Erasmus</w:t>
      </w:r>
      <w:proofErr w:type="spellEnd"/>
      <w:r w:rsidR="000F3DA1">
        <w:rPr>
          <w:rFonts w:ascii="Times New Roman" w:hAnsi="Times New Roman"/>
          <w:sz w:val="24"/>
          <w:szCs w:val="24"/>
        </w:rPr>
        <w:t>+ aukštojo mokslo sektoriaus programas</w:t>
      </w:r>
      <w:r w:rsidRPr="00F349D9">
        <w:rPr>
          <w:rFonts w:ascii="Times New Roman" w:hAnsi="Times New Roman"/>
          <w:sz w:val="24"/>
          <w:szCs w:val="24"/>
        </w:rPr>
        <w:t>,</w:t>
      </w:r>
      <w:r w:rsidR="0067056B">
        <w:rPr>
          <w:rFonts w:ascii="Times New Roman" w:hAnsi="Times New Roman"/>
          <w:sz w:val="24"/>
          <w:szCs w:val="24"/>
        </w:rPr>
        <w:t xml:space="preserve"> taip pat studentų, vykstančių studijuoti pagal jungtines studijų programas,</w:t>
      </w:r>
      <w:r w:rsidRPr="00F349D9">
        <w:rPr>
          <w:rFonts w:ascii="Times New Roman" w:hAnsi="Times New Roman"/>
          <w:sz w:val="24"/>
          <w:szCs w:val="24"/>
        </w:rPr>
        <w:t xml:space="preserve"> </w:t>
      </w:r>
      <w:r w:rsidR="000F3DA1">
        <w:rPr>
          <w:rFonts w:ascii="Times New Roman" w:hAnsi="Times New Roman"/>
          <w:sz w:val="24"/>
          <w:szCs w:val="24"/>
        </w:rPr>
        <w:t xml:space="preserve">stipendijų </w:t>
      </w:r>
      <w:r w:rsidR="00A11C34">
        <w:rPr>
          <w:rFonts w:ascii="Times New Roman" w:hAnsi="Times New Roman"/>
          <w:sz w:val="24"/>
          <w:szCs w:val="24"/>
        </w:rPr>
        <w:t xml:space="preserve">ir tam tikrais atvejais kelionių </w:t>
      </w:r>
      <w:r w:rsidRPr="00F349D9">
        <w:rPr>
          <w:rFonts w:ascii="Times New Roman" w:hAnsi="Times New Roman"/>
          <w:sz w:val="24"/>
          <w:szCs w:val="24"/>
        </w:rPr>
        <w:t>išlaidas. Taikant fiksuotąjį dydį, pareiškėjams bus lengviau planuoti išlaidas, o projektų vykdytojams – paprasčiau atsiskaityti už projekto lėšų panaudojimą.</w:t>
      </w:r>
    </w:p>
    <w:p w14:paraId="369B4807" w14:textId="00CB4D2C" w:rsidR="001F6E59" w:rsidRDefault="001F6E59" w:rsidP="00D83A71">
      <w:pPr>
        <w:spacing w:after="120" w:line="360" w:lineRule="auto"/>
        <w:ind w:firstLine="1134"/>
        <w:jc w:val="both"/>
        <w:rPr>
          <w:rFonts w:ascii="Times New Roman" w:hAnsi="Times New Roman"/>
          <w:sz w:val="24"/>
          <w:szCs w:val="24"/>
        </w:rPr>
      </w:pPr>
      <w:r>
        <w:rPr>
          <w:rFonts w:ascii="Times New Roman" w:hAnsi="Times New Roman"/>
          <w:sz w:val="24"/>
          <w:szCs w:val="24"/>
        </w:rPr>
        <w:t xml:space="preserve">Nustatytus </w:t>
      </w:r>
      <w:r w:rsidRPr="001F6E59">
        <w:rPr>
          <w:rFonts w:ascii="Times New Roman" w:hAnsi="Times New Roman"/>
          <w:sz w:val="24"/>
          <w:szCs w:val="24"/>
        </w:rPr>
        <w:t>stipendijų</w:t>
      </w:r>
      <w:r w:rsidR="002A40A4">
        <w:rPr>
          <w:rFonts w:ascii="Times New Roman" w:hAnsi="Times New Roman"/>
          <w:sz w:val="24"/>
          <w:szCs w:val="24"/>
        </w:rPr>
        <w:t xml:space="preserve"> ir kelionių</w:t>
      </w:r>
      <w:r w:rsidRPr="001F6E59">
        <w:rPr>
          <w:rFonts w:ascii="Times New Roman" w:hAnsi="Times New Roman"/>
          <w:sz w:val="24"/>
          <w:szCs w:val="24"/>
        </w:rPr>
        <w:t xml:space="preserve"> fiksuotuosius įkainius planuojama taikyti 2014–2020 metų Europos Sąjungos fondų investicijų veiksmų programos 9 prioriteto „Visuomenės švietimas ir žmogiškųjų išteklių potencialo didinimas“ 09.3.</w:t>
      </w:r>
      <w:r w:rsidR="002A1641">
        <w:rPr>
          <w:rFonts w:ascii="Times New Roman" w:hAnsi="Times New Roman"/>
          <w:sz w:val="24"/>
          <w:szCs w:val="24"/>
        </w:rPr>
        <w:t>1</w:t>
      </w:r>
      <w:r w:rsidRPr="001F6E59">
        <w:rPr>
          <w:rFonts w:ascii="Times New Roman" w:hAnsi="Times New Roman"/>
          <w:sz w:val="24"/>
          <w:szCs w:val="24"/>
        </w:rPr>
        <w:t>-ESFA-V-7</w:t>
      </w:r>
      <w:r>
        <w:rPr>
          <w:rFonts w:ascii="Times New Roman" w:hAnsi="Times New Roman"/>
          <w:sz w:val="24"/>
          <w:szCs w:val="24"/>
        </w:rPr>
        <w:t>09</w:t>
      </w:r>
      <w:r w:rsidRPr="001F6E59">
        <w:rPr>
          <w:rFonts w:ascii="Times New Roman" w:hAnsi="Times New Roman"/>
          <w:sz w:val="24"/>
          <w:szCs w:val="24"/>
        </w:rPr>
        <w:t xml:space="preserve"> priemonės „</w:t>
      </w:r>
      <w:r>
        <w:rPr>
          <w:rFonts w:ascii="Times New Roman" w:hAnsi="Times New Roman"/>
          <w:sz w:val="24"/>
          <w:szCs w:val="24"/>
        </w:rPr>
        <w:t xml:space="preserve">Studijų </w:t>
      </w:r>
      <w:proofErr w:type="spellStart"/>
      <w:r>
        <w:rPr>
          <w:rFonts w:ascii="Times New Roman" w:hAnsi="Times New Roman"/>
          <w:sz w:val="24"/>
          <w:szCs w:val="24"/>
        </w:rPr>
        <w:t>tarptautiškumo</w:t>
      </w:r>
      <w:proofErr w:type="spellEnd"/>
      <w:r>
        <w:rPr>
          <w:rFonts w:ascii="Times New Roman" w:hAnsi="Times New Roman"/>
          <w:sz w:val="24"/>
          <w:szCs w:val="24"/>
        </w:rPr>
        <w:t xml:space="preserve"> didinimas</w:t>
      </w:r>
      <w:r w:rsidRPr="001F6E59">
        <w:rPr>
          <w:rFonts w:ascii="Times New Roman" w:hAnsi="Times New Roman"/>
          <w:sz w:val="24"/>
          <w:szCs w:val="24"/>
        </w:rPr>
        <w:t>“ remiamos veiklos „</w:t>
      </w:r>
      <w:r w:rsidR="005C7FCE">
        <w:rPr>
          <w:rFonts w:ascii="Times New Roman" w:hAnsi="Times New Roman"/>
          <w:sz w:val="24"/>
          <w:szCs w:val="24"/>
        </w:rPr>
        <w:t>S</w:t>
      </w:r>
      <w:r w:rsidR="005C7FCE" w:rsidRPr="00603EFF">
        <w:rPr>
          <w:rFonts w:ascii="Times New Roman" w:eastAsia="Calibri" w:hAnsi="Times New Roman"/>
          <w:sz w:val="24"/>
          <w:szCs w:val="24"/>
        </w:rPr>
        <w:t>tudentų mobilumo skatinimas</w:t>
      </w:r>
      <w:r w:rsidR="005C7FCE">
        <w:rPr>
          <w:rFonts w:ascii="Times New Roman" w:eastAsia="Calibri" w:hAnsi="Times New Roman"/>
          <w:sz w:val="24"/>
          <w:szCs w:val="24"/>
        </w:rPr>
        <w:t xml:space="preserve"> (</w:t>
      </w:r>
      <w:r w:rsidR="005C7FCE" w:rsidRPr="00E92ABB">
        <w:rPr>
          <w:rFonts w:ascii="Times New Roman" w:hAnsi="Times New Roman"/>
          <w:sz w:val="24"/>
          <w:szCs w:val="24"/>
          <w:lang w:eastAsia="lt-LT"/>
        </w:rPr>
        <w:t>studij</w:t>
      </w:r>
      <w:r w:rsidR="005C7FCE" w:rsidRPr="00E92ABB">
        <w:rPr>
          <w:rFonts w:ascii="Times New Roman" w:hAnsi="Times New Roman" w:hint="eastAsia"/>
          <w:sz w:val="24"/>
          <w:szCs w:val="24"/>
          <w:lang w:eastAsia="lt-LT"/>
        </w:rPr>
        <w:t>ų</w:t>
      </w:r>
      <w:r w:rsidR="005C7FCE" w:rsidRPr="00E92ABB">
        <w:rPr>
          <w:rFonts w:ascii="Times New Roman" w:hAnsi="Times New Roman"/>
          <w:sz w:val="24"/>
          <w:szCs w:val="24"/>
          <w:lang w:eastAsia="lt-LT"/>
        </w:rPr>
        <w:t xml:space="preserve"> pagal </w:t>
      </w:r>
      <w:proofErr w:type="spellStart"/>
      <w:r w:rsidR="005C7FCE" w:rsidRPr="00E92ABB">
        <w:rPr>
          <w:rFonts w:ascii="Times New Roman" w:hAnsi="Times New Roman"/>
          <w:sz w:val="24"/>
          <w:szCs w:val="24"/>
          <w:lang w:eastAsia="lt-LT"/>
        </w:rPr>
        <w:t>Erasmus</w:t>
      </w:r>
      <w:proofErr w:type="spellEnd"/>
      <w:r w:rsidR="005C7FCE" w:rsidRPr="00E92ABB">
        <w:rPr>
          <w:rFonts w:ascii="Times New Roman" w:hAnsi="Times New Roman"/>
          <w:sz w:val="24"/>
          <w:szCs w:val="24"/>
          <w:lang w:eastAsia="lt-LT"/>
        </w:rPr>
        <w:t>+ program</w:t>
      </w:r>
      <w:r w:rsidR="005C7FCE" w:rsidRPr="00E92ABB">
        <w:rPr>
          <w:rFonts w:ascii="Times New Roman" w:hAnsi="Times New Roman" w:hint="eastAsia"/>
          <w:sz w:val="24"/>
          <w:szCs w:val="24"/>
          <w:lang w:eastAsia="lt-LT"/>
        </w:rPr>
        <w:t>ą</w:t>
      </w:r>
      <w:r w:rsidR="005C7FCE" w:rsidRPr="00E92ABB">
        <w:rPr>
          <w:rFonts w:ascii="Times New Roman" w:hAnsi="Times New Roman"/>
          <w:sz w:val="24"/>
          <w:szCs w:val="24"/>
          <w:lang w:eastAsia="lt-LT"/>
        </w:rPr>
        <w:t xml:space="preserve"> bei tarptautini</w:t>
      </w:r>
      <w:r w:rsidR="005C7FCE" w:rsidRPr="00E92ABB">
        <w:rPr>
          <w:rFonts w:ascii="Times New Roman" w:hAnsi="Times New Roman" w:hint="eastAsia"/>
          <w:sz w:val="24"/>
          <w:szCs w:val="24"/>
          <w:lang w:eastAsia="lt-LT"/>
        </w:rPr>
        <w:t>ų</w:t>
      </w:r>
      <w:r w:rsidR="005C7FCE" w:rsidRPr="00E92ABB">
        <w:rPr>
          <w:rFonts w:ascii="Times New Roman" w:hAnsi="Times New Roman"/>
          <w:sz w:val="24"/>
          <w:szCs w:val="24"/>
          <w:lang w:eastAsia="lt-LT"/>
        </w:rPr>
        <w:t xml:space="preserve"> praktik</w:t>
      </w:r>
      <w:r w:rsidR="005C7FCE" w:rsidRPr="00E92ABB">
        <w:rPr>
          <w:rFonts w:ascii="Times New Roman" w:hAnsi="Times New Roman" w:hint="eastAsia"/>
          <w:sz w:val="24"/>
          <w:szCs w:val="24"/>
          <w:lang w:eastAsia="lt-LT"/>
        </w:rPr>
        <w:t>ų</w:t>
      </w:r>
      <w:r w:rsidR="005C7FCE" w:rsidRPr="00E92ABB">
        <w:rPr>
          <w:rFonts w:ascii="Times New Roman" w:hAnsi="Times New Roman"/>
          <w:sz w:val="24"/>
          <w:szCs w:val="24"/>
          <w:lang w:eastAsia="lt-LT"/>
        </w:rPr>
        <w:t xml:space="preserve"> pagal </w:t>
      </w:r>
      <w:proofErr w:type="spellStart"/>
      <w:r w:rsidR="005C7FCE" w:rsidRPr="00E92ABB">
        <w:rPr>
          <w:rFonts w:ascii="Times New Roman" w:hAnsi="Times New Roman"/>
          <w:sz w:val="24"/>
          <w:szCs w:val="24"/>
          <w:lang w:eastAsia="lt-LT"/>
        </w:rPr>
        <w:t>Erasmus</w:t>
      </w:r>
      <w:proofErr w:type="spellEnd"/>
      <w:r w:rsidR="005C7FCE" w:rsidRPr="00E92ABB">
        <w:rPr>
          <w:rFonts w:ascii="Times New Roman" w:hAnsi="Times New Roman"/>
          <w:sz w:val="24"/>
          <w:szCs w:val="24"/>
          <w:lang w:eastAsia="lt-LT"/>
        </w:rPr>
        <w:t xml:space="preserve"> + program</w:t>
      </w:r>
      <w:r w:rsidR="005C7FCE" w:rsidRPr="00E92ABB">
        <w:rPr>
          <w:rFonts w:ascii="Times New Roman" w:hAnsi="Times New Roman" w:hint="eastAsia"/>
          <w:sz w:val="24"/>
          <w:szCs w:val="24"/>
          <w:lang w:eastAsia="lt-LT"/>
        </w:rPr>
        <w:t>ą</w:t>
      </w:r>
      <w:r w:rsidR="005C7FCE" w:rsidRPr="00E92ABB">
        <w:rPr>
          <w:rFonts w:ascii="Times New Roman" w:hAnsi="Times New Roman"/>
          <w:sz w:val="24"/>
          <w:szCs w:val="24"/>
          <w:lang w:eastAsia="lt-LT"/>
        </w:rPr>
        <w:t xml:space="preserve"> ir </w:t>
      </w:r>
      <w:r w:rsidR="005C7FCE" w:rsidRPr="00E92ABB">
        <w:rPr>
          <w:rFonts w:ascii="Times New Roman" w:hAnsi="Times New Roman"/>
          <w:sz w:val="24"/>
          <w:szCs w:val="24"/>
          <w:lang w:eastAsia="lt-LT"/>
        </w:rPr>
        <w:lastRenderedPageBreak/>
        <w:t>lituanistin</w:t>
      </w:r>
      <w:r w:rsidR="005C7FCE" w:rsidRPr="00E92ABB">
        <w:rPr>
          <w:rFonts w:ascii="Times New Roman" w:hAnsi="Times New Roman" w:hint="eastAsia"/>
          <w:sz w:val="24"/>
          <w:szCs w:val="24"/>
          <w:lang w:eastAsia="lt-LT"/>
        </w:rPr>
        <w:t>ė</w:t>
      </w:r>
      <w:r w:rsidR="005C7FCE" w:rsidRPr="00E92ABB">
        <w:rPr>
          <w:rFonts w:ascii="Times New Roman" w:hAnsi="Times New Roman"/>
          <w:sz w:val="24"/>
          <w:szCs w:val="24"/>
          <w:lang w:eastAsia="lt-LT"/>
        </w:rPr>
        <w:t>se mokyklose finansavimas</w:t>
      </w:r>
      <w:r w:rsidR="005C7FCE">
        <w:rPr>
          <w:rFonts w:ascii="Times New Roman" w:hAnsi="Times New Roman"/>
          <w:sz w:val="24"/>
          <w:szCs w:val="24"/>
          <w:lang w:eastAsia="lt-LT"/>
        </w:rPr>
        <w:t>)</w:t>
      </w:r>
      <w:r w:rsidR="005C7FCE" w:rsidRPr="00603EFF">
        <w:rPr>
          <w:rFonts w:ascii="Times New Roman" w:eastAsia="Calibri" w:hAnsi="Times New Roman"/>
          <w:sz w:val="24"/>
          <w:szCs w:val="24"/>
        </w:rPr>
        <w:t xml:space="preserve">. Jungtinių studijų programų vykdymas </w:t>
      </w:r>
      <w:r w:rsidR="005C7FCE">
        <w:rPr>
          <w:rFonts w:ascii="Times New Roman" w:eastAsia="Calibri" w:hAnsi="Times New Roman"/>
          <w:sz w:val="24"/>
          <w:szCs w:val="24"/>
        </w:rPr>
        <w:br/>
      </w:r>
      <w:r w:rsidR="005C7FCE" w:rsidRPr="00603EFF">
        <w:rPr>
          <w:rFonts w:ascii="Times New Roman" w:eastAsia="Calibri" w:hAnsi="Times New Roman"/>
          <w:sz w:val="24"/>
          <w:szCs w:val="24"/>
        </w:rPr>
        <w:t>(t.</w:t>
      </w:r>
      <w:r w:rsidR="005C7FCE">
        <w:rPr>
          <w:rFonts w:ascii="Times New Roman" w:eastAsia="Calibri" w:hAnsi="Times New Roman"/>
          <w:sz w:val="24"/>
          <w:szCs w:val="24"/>
        </w:rPr>
        <w:t xml:space="preserve"> </w:t>
      </w:r>
      <w:r w:rsidR="005C7FCE" w:rsidRPr="00603EFF">
        <w:rPr>
          <w:rFonts w:ascii="Times New Roman" w:eastAsia="Calibri" w:hAnsi="Times New Roman"/>
          <w:sz w:val="24"/>
          <w:szCs w:val="24"/>
        </w:rPr>
        <w:t xml:space="preserve">y. studentų </w:t>
      </w:r>
      <w:proofErr w:type="spellStart"/>
      <w:r w:rsidR="005C7FCE" w:rsidRPr="00603EFF">
        <w:rPr>
          <w:rFonts w:ascii="Times New Roman" w:eastAsia="Calibri" w:hAnsi="Times New Roman"/>
          <w:sz w:val="24"/>
          <w:szCs w:val="24"/>
        </w:rPr>
        <w:t>judumas</w:t>
      </w:r>
      <w:proofErr w:type="spellEnd"/>
      <w:r w:rsidR="005C7FCE" w:rsidRPr="00603EFF">
        <w:rPr>
          <w:rFonts w:ascii="Times New Roman" w:eastAsia="Calibri" w:hAnsi="Times New Roman"/>
          <w:sz w:val="24"/>
          <w:szCs w:val="24"/>
        </w:rPr>
        <w:t xml:space="preserve"> jungtinių studijų programose)</w:t>
      </w:r>
      <w:r w:rsidR="00C041C4">
        <w:rPr>
          <w:rFonts w:ascii="Times New Roman" w:hAnsi="Times New Roman"/>
          <w:sz w:val="24"/>
          <w:szCs w:val="24"/>
        </w:rPr>
        <w:t xml:space="preserve">“ </w:t>
      </w:r>
      <w:r w:rsidR="00904227">
        <w:rPr>
          <w:rFonts w:ascii="Times New Roman" w:hAnsi="Times New Roman"/>
          <w:sz w:val="24"/>
          <w:szCs w:val="24"/>
        </w:rPr>
        <w:t xml:space="preserve">(toliau – Priemonė) </w:t>
      </w:r>
      <w:r w:rsidRPr="001F6E59">
        <w:rPr>
          <w:rFonts w:ascii="Times New Roman" w:hAnsi="Times New Roman"/>
          <w:sz w:val="24"/>
          <w:szCs w:val="24"/>
        </w:rPr>
        <w:t xml:space="preserve">išlaidų kompensavimui. Nustatyti fiksuotieji </w:t>
      </w:r>
      <w:r w:rsidRPr="0088308B">
        <w:rPr>
          <w:rFonts w:ascii="Times New Roman" w:hAnsi="Times New Roman"/>
          <w:sz w:val="24"/>
          <w:szCs w:val="24"/>
        </w:rPr>
        <w:t>įkainiai</w:t>
      </w:r>
      <w:r w:rsidR="0088308B" w:rsidRPr="0088308B">
        <w:rPr>
          <w:rFonts w:ascii="Times New Roman" w:hAnsi="Times New Roman"/>
          <w:sz w:val="24"/>
          <w:szCs w:val="24"/>
        </w:rPr>
        <w:t xml:space="preserve"> planuojami taikyti finansuojant Erasmus+, tarptautin</w:t>
      </w:r>
      <w:r w:rsidR="00C041C4">
        <w:rPr>
          <w:rFonts w:ascii="Times New Roman" w:hAnsi="Times New Roman"/>
          <w:sz w:val="24"/>
          <w:szCs w:val="24"/>
        </w:rPr>
        <w:t>ių</w:t>
      </w:r>
      <w:r w:rsidR="0088308B" w:rsidRPr="0088308B">
        <w:rPr>
          <w:rFonts w:ascii="Times New Roman" w:hAnsi="Times New Roman"/>
          <w:sz w:val="24"/>
          <w:szCs w:val="24"/>
        </w:rPr>
        <w:t xml:space="preserve"> praktik</w:t>
      </w:r>
      <w:r w:rsidR="00C041C4">
        <w:rPr>
          <w:rFonts w:ascii="Times New Roman" w:hAnsi="Times New Roman"/>
          <w:sz w:val="24"/>
          <w:szCs w:val="24"/>
        </w:rPr>
        <w:t>ų</w:t>
      </w:r>
      <w:r w:rsidR="0088308B" w:rsidRPr="0088308B">
        <w:rPr>
          <w:rFonts w:ascii="Times New Roman" w:hAnsi="Times New Roman"/>
          <w:sz w:val="24"/>
          <w:szCs w:val="24"/>
        </w:rPr>
        <w:t xml:space="preserve"> ir jungtinių studijų programų mobilumą</w:t>
      </w:r>
      <w:r w:rsidR="00796D27">
        <w:rPr>
          <w:rFonts w:ascii="Times New Roman" w:hAnsi="Times New Roman"/>
          <w:sz w:val="24"/>
          <w:szCs w:val="24"/>
        </w:rPr>
        <w:t xml:space="preserve"> (</w:t>
      </w:r>
      <w:proofErr w:type="spellStart"/>
      <w:r w:rsidR="00796D27">
        <w:rPr>
          <w:rFonts w:ascii="Times New Roman" w:hAnsi="Times New Roman"/>
          <w:sz w:val="24"/>
          <w:szCs w:val="24"/>
        </w:rPr>
        <w:t>judumą</w:t>
      </w:r>
      <w:proofErr w:type="spellEnd"/>
      <w:r w:rsidR="00796D27">
        <w:rPr>
          <w:rFonts w:ascii="Times New Roman" w:hAnsi="Times New Roman"/>
          <w:sz w:val="24"/>
          <w:szCs w:val="24"/>
        </w:rPr>
        <w:t>)</w:t>
      </w:r>
      <w:r w:rsidR="0088308B" w:rsidRPr="0088308B">
        <w:rPr>
          <w:rFonts w:ascii="Times New Roman" w:hAnsi="Times New Roman"/>
          <w:sz w:val="24"/>
          <w:szCs w:val="24"/>
        </w:rPr>
        <w:t>, ir</w:t>
      </w:r>
      <w:r w:rsidR="0088308B">
        <w:rPr>
          <w:rFonts w:ascii="Times New Roman" w:hAnsi="Times New Roman"/>
          <w:sz w:val="24"/>
          <w:szCs w:val="24"/>
        </w:rPr>
        <w:t xml:space="preserve"> gali </w:t>
      </w:r>
      <w:r w:rsidRPr="001F6E59">
        <w:rPr>
          <w:rFonts w:ascii="Times New Roman" w:hAnsi="Times New Roman"/>
          <w:sz w:val="24"/>
          <w:szCs w:val="24"/>
        </w:rPr>
        <w:t xml:space="preserve">būti naudojami kitų institucijų, administruojančių Europos Sąjungos struktūrinių fondų lėšas, panašaus pobūdžio projektų </w:t>
      </w:r>
      <w:r w:rsidRPr="0088308B">
        <w:rPr>
          <w:rFonts w:ascii="Times New Roman" w:hAnsi="Times New Roman"/>
          <w:sz w:val="24"/>
          <w:szCs w:val="24"/>
        </w:rPr>
        <w:t>veiklose</w:t>
      </w:r>
      <w:r w:rsidR="0088308B" w:rsidRPr="0088308B">
        <w:rPr>
          <w:rFonts w:ascii="Times New Roman" w:hAnsi="Times New Roman"/>
          <w:sz w:val="24"/>
          <w:szCs w:val="24"/>
        </w:rPr>
        <w:t xml:space="preserve">, </w:t>
      </w:r>
      <w:r w:rsidR="00A21BBF" w:rsidRPr="0088308B">
        <w:rPr>
          <w:rFonts w:ascii="Times New Roman" w:hAnsi="Times New Roman"/>
          <w:sz w:val="24"/>
          <w:szCs w:val="24"/>
        </w:rPr>
        <w:t xml:space="preserve">jei </w:t>
      </w:r>
      <w:r w:rsidR="002F3792">
        <w:rPr>
          <w:rFonts w:ascii="Times New Roman" w:hAnsi="Times New Roman"/>
          <w:sz w:val="24"/>
          <w:szCs w:val="24"/>
        </w:rPr>
        <w:t xml:space="preserve">jų </w:t>
      </w:r>
      <w:r w:rsidR="00A21BBF" w:rsidRPr="0088308B">
        <w:rPr>
          <w:rFonts w:ascii="Times New Roman" w:hAnsi="Times New Roman"/>
          <w:sz w:val="24"/>
          <w:szCs w:val="24"/>
        </w:rPr>
        <w:t xml:space="preserve">tikslas ir išlaidų pobūdis būtų </w:t>
      </w:r>
      <w:r w:rsidR="002F3792">
        <w:rPr>
          <w:rFonts w:ascii="Times New Roman" w:hAnsi="Times New Roman"/>
          <w:sz w:val="24"/>
          <w:szCs w:val="24"/>
        </w:rPr>
        <w:t>panašūs.</w:t>
      </w:r>
    </w:p>
    <w:p w14:paraId="7E27138C" w14:textId="77777777" w:rsidR="004A7BB6" w:rsidRDefault="004A7BB6" w:rsidP="00D83A71">
      <w:pPr>
        <w:spacing w:after="120" w:line="360" w:lineRule="auto"/>
        <w:ind w:left="-108" w:firstLine="1134"/>
        <w:jc w:val="both"/>
        <w:rPr>
          <w:rFonts w:ascii="Times New Roman" w:hAnsi="Times New Roman"/>
          <w:sz w:val="24"/>
          <w:szCs w:val="24"/>
        </w:rPr>
      </w:pPr>
      <w:r>
        <w:rPr>
          <w:rFonts w:ascii="Times New Roman" w:hAnsi="Times New Roman"/>
          <w:sz w:val="24"/>
          <w:szCs w:val="24"/>
        </w:rPr>
        <w:t>Analizę atliko Europos socialinio fondo agentūra.</w:t>
      </w:r>
    </w:p>
    <w:p w14:paraId="3C25EE5A" w14:textId="77777777" w:rsidR="004A7BB6" w:rsidRDefault="004A7BB6" w:rsidP="00D83A71">
      <w:pPr>
        <w:spacing w:after="120" w:line="360" w:lineRule="auto"/>
        <w:ind w:left="-108" w:firstLine="1134"/>
        <w:jc w:val="both"/>
        <w:rPr>
          <w:rFonts w:ascii="Times New Roman" w:hAnsi="Times New Roman"/>
          <w:sz w:val="24"/>
          <w:szCs w:val="24"/>
        </w:rPr>
      </w:pPr>
      <w:r>
        <w:rPr>
          <w:rFonts w:ascii="Times New Roman" w:hAnsi="Times New Roman"/>
          <w:sz w:val="24"/>
          <w:szCs w:val="24"/>
        </w:rPr>
        <w:t>Atliekant analizę</w:t>
      </w:r>
      <w:r w:rsidRPr="00CA2258">
        <w:rPr>
          <w:rFonts w:ascii="Times New Roman" w:hAnsi="Times New Roman"/>
          <w:sz w:val="24"/>
          <w:szCs w:val="24"/>
        </w:rPr>
        <w:t xml:space="preserve"> vadovautasi šiais apibrėžimais:</w:t>
      </w:r>
    </w:p>
    <w:p w14:paraId="1635BC5A" w14:textId="77777777" w:rsidR="004A7BB6" w:rsidRDefault="004A7BB6" w:rsidP="0035548A">
      <w:pPr>
        <w:spacing w:after="120" w:line="360" w:lineRule="auto"/>
        <w:ind w:firstLine="1026"/>
        <w:jc w:val="both"/>
        <w:rPr>
          <w:rFonts w:ascii="Times New Roman" w:hAnsi="Times New Roman"/>
          <w:sz w:val="24"/>
          <w:szCs w:val="24"/>
        </w:rPr>
      </w:pPr>
      <w:r w:rsidRPr="004A7BB6">
        <w:rPr>
          <w:rFonts w:ascii="Times New Roman" w:hAnsi="Times New Roman"/>
          <w:b/>
          <w:sz w:val="24"/>
          <w:szCs w:val="24"/>
        </w:rPr>
        <w:t>Projektas</w:t>
      </w:r>
      <w:r w:rsidRPr="004A7BB6">
        <w:rPr>
          <w:rFonts w:ascii="Times New Roman" w:hAnsi="Times New Roman"/>
          <w:sz w:val="24"/>
          <w:szCs w:val="24"/>
        </w:rPr>
        <w:t xml:space="preserve"> – iš Europos Sąjungos struktūrinių fondų lėšų bendrai finansuojamas projektas, kaip jis apibrėžtas Atsakomybės ir funkcijų paskirstymo tarp institucijų, įgyvendinant 2014–2020 metų Europos Sąjungos struktūrinių fondų investicijų veiksmų programą, taisyklių</w:t>
      </w:r>
      <w:r w:rsidR="00DF2246">
        <w:rPr>
          <w:rFonts w:ascii="Times New Roman" w:hAnsi="Times New Roman"/>
          <w:sz w:val="24"/>
          <w:szCs w:val="24"/>
        </w:rPr>
        <w:t xml:space="preserve"> (toliau – Taisyklės)</w:t>
      </w:r>
      <w:r w:rsidRPr="004A7BB6">
        <w:rPr>
          <w:rFonts w:ascii="Times New Roman" w:hAnsi="Times New Roman"/>
          <w:sz w:val="24"/>
          <w:szCs w:val="24"/>
        </w:rPr>
        <w:t>, patvirtintų Lietuvos Respublikos Vyriausybės 2014 m. birželio 4 d. nutarimu Nr. 528 „Dėl atsakomybės ir funkcijų paskirstymo tarp institucijų, įgyvendinant 2014–2020 metų Europos Sąjungos struktūrinių fondų investicijų veiksmų programą“, 2.27 punkte.</w:t>
      </w:r>
    </w:p>
    <w:p w14:paraId="26879161" w14:textId="635A3D2B" w:rsidR="00DF2246" w:rsidRDefault="00DF2246" w:rsidP="00787738">
      <w:pPr>
        <w:spacing w:after="120" w:line="360" w:lineRule="auto"/>
        <w:ind w:firstLine="1134"/>
        <w:jc w:val="both"/>
        <w:rPr>
          <w:rFonts w:ascii="Times New Roman" w:hAnsi="Times New Roman"/>
          <w:sz w:val="24"/>
          <w:szCs w:val="24"/>
        </w:rPr>
      </w:pPr>
      <w:r w:rsidRPr="00CB5B53">
        <w:rPr>
          <w:rFonts w:ascii="Times New Roman" w:hAnsi="Times New Roman"/>
          <w:b/>
          <w:bCs/>
          <w:sz w:val="24"/>
          <w:szCs w:val="24"/>
        </w:rPr>
        <w:t xml:space="preserve">Įgyvendinančioji institucija </w:t>
      </w:r>
      <w:r w:rsidRPr="00CB5B53">
        <w:rPr>
          <w:rFonts w:ascii="Times New Roman" w:hAnsi="Times New Roman"/>
          <w:sz w:val="24"/>
          <w:szCs w:val="24"/>
        </w:rPr>
        <w:t xml:space="preserve">– tarpinė institucija, atliekanti </w:t>
      </w:r>
      <w:r>
        <w:rPr>
          <w:rFonts w:ascii="Times New Roman" w:hAnsi="Times New Roman"/>
          <w:sz w:val="24"/>
          <w:szCs w:val="24"/>
        </w:rPr>
        <w:t>T</w:t>
      </w:r>
      <w:r w:rsidRPr="00F620C9">
        <w:rPr>
          <w:rFonts w:ascii="Times New Roman" w:hAnsi="Times New Roman"/>
          <w:sz w:val="24"/>
          <w:szCs w:val="24"/>
        </w:rPr>
        <w:t>aisykl</w:t>
      </w:r>
      <w:r w:rsidR="00A11C34">
        <w:rPr>
          <w:rFonts w:ascii="Times New Roman" w:hAnsi="Times New Roman"/>
          <w:sz w:val="24"/>
          <w:szCs w:val="24"/>
        </w:rPr>
        <w:t>ių</w:t>
      </w:r>
      <w:r w:rsidRPr="00F620C9">
        <w:rPr>
          <w:rFonts w:ascii="Times New Roman" w:hAnsi="Times New Roman"/>
          <w:sz w:val="24"/>
          <w:szCs w:val="24"/>
        </w:rPr>
        <w:t xml:space="preserve"> 9 punkte nustatytas funkcijas</w:t>
      </w:r>
      <w:r>
        <w:rPr>
          <w:rFonts w:ascii="Times New Roman" w:hAnsi="Times New Roman"/>
          <w:sz w:val="24"/>
          <w:szCs w:val="24"/>
        </w:rPr>
        <w:t>.</w:t>
      </w:r>
    </w:p>
    <w:p w14:paraId="39E0F10F" w14:textId="77777777" w:rsidR="004A7BB6" w:rsidRDefault="000F1D75" w:rsidP="0035548A">
      <w:pPr>
        <w:spacing w:after="120"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Erasmus+</w:t>
      </w:r>
      <w:r w:rsidR="004A7BB6" w:rsidRPr="004A7BB6">
        <w:rPr>
          <w:rFonts w:ascii="Times New Roman" w:hAnsi="Times New Roman" w:cs="Times New Roman"/>
          <w:sz w:val="24"/>
          <w:szCs w:val="24"/>
        </w:rPr>
        <w:t xml:space="preserve"> –</w:t>
      </w:r>
      <w:r w:rsidR="001F7133">
        <w:rPr>
          <w:rFonts w:ascii="Times New Roman" w:hAnsi="Times New Roman" w:cs="Times New Roman"/>
          <w:sz w:val="24"/>
          <w:szCs w:val="24"/>
        </w:rPr>
        <w:t xml:space="preserve"> tai 2014–2020m. Europos Sąjungos </w:t>
      </w:r>
      <w:r w:rsidR="004A7BB6" w:rsidRPr="004A7BB6">
        <w:rPr>
          <w:rFonts w:ascii="Times New Roman" w:hAnsi="Times New Roman" w:cs="Times New Roman"/>
          <w:sz w:val="24"/>
          <w:szCs w:val="24"/>
        </w:rPr>
        <w:t>švietimo, mokymo, jaunimo ir sporto programa</w:t>
      </w:r>
      <w:r w:rsidR="001F7133">
        <w:rPr>
          <w:rStyle w:val="Puslapioinaosnuoroda"/>
          <w:rFonts w:ascii="Times New Roman" w:hAnsi="Times New Roman" w:cs="Times New Roman"/>
          <w:sz w:val="24"/>
          <w:szCs w:val="24"/>
        </w:rPr>
        <w:footnoteReference w:id="2"/>
      </w:r>
      <w:r w:rsidR="004A7BB6" w:rsidRPr="004A7BB6">
        <w:rPr>
          <w:rFonts w:ascii="Times New Roman" w:hAnsi="Times New Roman" w:cs="Times New Roman"/>
          <w:sz w:val="24"/>
          <w:szCs w:val="24"/>
        </w:rPr>
        <w:t>.</w:t>
      </w:r>
    </w:p>
    <w:p w14:paraId="058C967B" w14:textId="77777777" w:rsidR="00336F42" w:rsidRDefault="00336F42" w:rsidP="00DB0BA5">
      <w:pPr>
        <w:spacing w:after="120"/>
        <w:ind w:firstLine="1134"/>
        <w:jc w:val="both"/>
        <w:rPr>
          <w:rFonts w:ascii="Times New Roman" w:hAnsi="Times New Roman"/>
          <w:sz w:val="24"/>
          <w:szCs w:val="24"/>
        </w:rPr>
      </w:pPr>
      <w:r w:rsidRPr="001902A0">
        <w:rPr>
          <w:rFonts w:ascii="Times New Roman" w:hAnsi="Times New Roman"/>
          <w:b/>
          <w:sz w:val="24"/>
          <w:szCs w:val="24"/>
        </w:rPr>
        <w:t>Studentas</w:t>
      </w:r>
      <w:r w:rsidRPr="001902A0">
        <w:rPr>
          <w:rFonts w:ascii="Times New Roman" w:hAnsi="Times New Roman"/>
          <w:sz w:val="24"/>
          <w:szCs w:val="24"/>
        </w:rPr>
        <w:t xml:space="preserve"> – asmuo, studijuojantis aukštojoje m</w:t>
      </w:r>
      <w:r w:rsidR="0035548A">
        <w:rPr>
          <w:rFonts w:ascii="Times New Roman" w:hAnsi="Times New Roman"/>
          <w:sz w:val="24"/>
          <w:szCs w:val="24"/>
        </w:rPr>
        <w:t>okykloje pagal studijų programą</w:t>
      </w:r>
      <w:r w:rsidR="00DB0BA5">
        <w:rPr>
          <w:rFonts w:ascii="Times New Roman" w:hAnsi="Times New Roman"/>
          <w:sz w:val="24"/>
          <w:szCs w:val="24"/>
        </w:rPr>
        <w:t xml:space="preserve"> </w:t>
      </w:r>
      <w:r w:rsidRPr="001902A0">
        <w:rPr>
          <w:rFonts w:ascii="Times New Roman" w:hAnsi="Times New Roman"/>
          <w:sz w:val="24"/>
          <w:szCs w:val="24"/>
        </w:rPr>
        <w:t>arba doktorantūroje</w:t>
      </w:r>
      <w:r>
        <w:rPr>
          <w:rFonts w:ascii="Times New Roman" w:hAnsi="Times New Roman"/>
          <w:sz w:val="24"/>
          <w:szCs w:val="24"/>
        </w:rPr>
        <w:t>.</w:t>
      </w:r>
    </w:p>
    <w:p w14:paraId="2F4D0831" w14:textId="7FB4A8A5" w:rsidR="00C4205E" w:rsidRDefault="005C7FCE" w:rsidP="00796D27">
      <w:pPr>
        <w:spacing w:after="120"/>
        <w:ind w:firstLine="1134"/>
        <w:jc w:val="both"/>
        <w:rPr>
          <w:rFonts w:ascii="Times New Roman" w:hAnsi="Times New Roman"/>
          <w:sz w:val="24"/>
          <w:szCs w:val="24"/>
        </w:rPr>
      </w:pPr>
      <w:r w:rsidRPr="002A1641">
        <w:rPr>
          <w:rFonts w:ascii="Times New Roman" w:hAnsi="Times New Roman"/>
          <w:b/>
          <w:sz w:val="24"/>
          <w:szCs w:val="24"/>
        </w:rPr>
        <w:t>Absolventas</w:t>
      </w:r>
      <w:r>
        <w:rPr>
          <w:rStyle w:val="Puslapioinaosnuoroda"/>
          <w:rFonts w:ascii="Times New Roman" w:hAnsi="Times New Roman"/>
          <w:sz w:val="24"/>
          <w:szCs w:val="24"/>
        </w:rPr>
        <w:footnoteReference w:id="3"/>
      </w:r>
      <w:r w:rsidRPr="00D73B0A">
        <w:rPr>
          <w:rFonts w:ascii="Times New Roman" w:hAnsi="Times New Roman"/>
          <w:sz w:val="24"/>
          <w:szCs w:val="24"/>
        </w:rPr>
        <w:t xml:space="preserve"> – asmuo, aukštojoje mokykloje baigęs studijų programą ir gavęs aukštojo mokslo kvalifikaciją liudijantį diplomą</w:t>
      </w:r>
      <w:r w:rsidR="00142828">
        <w:rPr>
          <w:rFonts w:ascii="Times New Roman" w:hAnsi="Times New Roman"/>
          <w:sz w:val="24"/>
          <w:szCs w:val="24"/>
        </w:rPr>
        <w:t>.</w:t>
      </w:r>
      <w:r w:rsidR="00796D27" w:rsidRPr="00D73B0A">
        <w:rPr>
          <w:rFonts w:ascii="Times New Roman" w:hAnsi="Times New Roman"/>
          <w:sz w:val="24"/>
          <w:szCs w:val="24"/>
        </w:rPr>
        <w:t xml:space="preserve"> </w:t>
      </w:r>
    </w:p>
    <w:p w14:paraId="7D75B1D7" w14:textId="77777777" w:rsidR="00FE207D" w:rsidRDefault="00336F42" w:rsidP="0035548A">
      <w:pPr>
        <w:spacing w:after="120" w:line="360" w:lineRule="auto"/>
        <w:ind w:firstLine="1134"/>
        <w:jc w:val="both"/>
        <w:rPr>
          <w:rFonts w:ascii="Times New Roman" w:hAnsi="Times New Roman" w:cs="Times New Roman"/>
          <w:sz w:val="24"/>
          <w:szCs w:val="24"/>
        </w:rPr>
      </w:pPr>
      <w:r w:rsidRPr="000B411A">
        <w:rPr>
          <w:rFonts w:ascii="Times New Roman" w:hAnsi="Times New Roman" w:cs="Times New Roman"/>
          <w:b/>
          <w:sz w:val="24"/>
          <w:szCs w:val="24"/>
        </w:rPr>
        <w:t>Socialiai remtinas studentas</w:t>
      </w:r>
      <w:r>
        <w:rPr>
          <w:rFonts w:ascii="Times New Roman" w:hAnsi="Times New Roman" w:cs="Times New Roman"/>
          <w:sz w:val="24"/>
          <w:szCs w:val="24"/>
        </w:rPr>
        <w:t xml:space="preserve"> –</w:t>
      </w:r>
      <w:r w:rsidR="000B411A">
        <w:rPr>
          <w:rFonts w:ascii="Times New Roman" w:hAnsi="Times New Roman" w:cs="Times New Roman"/>
          <w:sz w:val="24"/>
          <w:szCs w:val="24"/>
        </w:rPr>
        <w:t xml:space="preserve"> a</w:t>
      </w:r>
      <w:r w:rsidR="000B411A" w:rsidRPr="000B411A">
        <w:rPr>
          <w:rFonts w:ascii="Times New Roman" w:hAnsi="Times New Roman" w:cs="Times New Roman"/>
          <w:sz w:val="24"/>
          <w:szCs w:val="24"/>
        </w:rPr>
        <w:t>ukštųjų mokyklų pirmosios pakopos, vientisųjų studijų, antrosios pakopos studijų studentai</w:t>
      </w:r>
      <w:r w:rsidR="00924E2F">
        <w:rPr>
          <w:rFonts w:ascii="Times New Roman" w:hAnsi="Times New Roman" w:cs="Times New Roman"/>
          <w:sz w:val="24"/>
          <w:szCs w:val="24"/>
        </w:rPr>
        <w:t>,</w:t>
      </w:r>
      <w:r w:rsidR="000B411A" w:rsidRPr="000B411A">
        <w:rPr>
          <w:rFonts w:ascii="Times New Roman" w:hAnsi="Times New Roman" w:cs="Times New Roman"/>
          <w:sz w:val="24"/>
          <w:szCs w:val="24"/>
        </w:rPr>
        <w:t xml:space="preserve"> studentai, studijuojantys pagal laipsnio nesuteikiančias studijų programas</w:t>
      </w:r>
      <w:r w:rsidR="00924E2F">
        <w:rPr>
          <w:rFonts w:ascii="Times New Roman" w:hAnsi="Times New Roman" w:cs="Times New Roman"/>
          <w:sz w:val="24"/>
          <w:szCs w:val="24"/>
        </w:rPr>
        <w:t>,</w:t>
      </w:r>
      <w:r w:rsidR="000B411A">
        <w:rPr>
          <w:rFonts w:ascii="Times New Roman" w:hAnsi="Times New Roman" w:cs="Times New Roman"/>
          <w:sz w:val="24"/>
          <w:szCs w:val="24"/>
        </w:rPr>
        <w:t xml:space="preserve"> </w:t>
      </w:r>
      <w:r w:rsidR="00924E2F">
        <w:rPr>
          <w:rFonts w:ascii="Times New Roman" w:hAnsi="Times New Roman" w:cs="Times New Roman"/>
          <w:sz w:val="24"/>
          <w:szCs w:val="24"/>
        </w:rPr>
        <w:t xml:space="preserve">atitinkantys bent vieną kriterijų, nurodytą </w:t>
      </w:r>
      <w:r w:rsidR="000B411A" w:rsidRPr="000B411A">
        <w:rPr>
          <w:rFonts w:ascii="Times New Roman" w:hAnsi="Times New Roman" w:cs="Times New Roman"/>
          <w:sz w:val="24"/>
          <w:szCs w:val="24"/>
        </w:rPr>
        <w:t>L</w:t>
      </w:r>
      <w:r w:rsidR="000B411A">
        <w:rPr>
          <w:rFonts w:ascii="Times New Roman" w:hAnsi="Times New Roman" w:cs="Times New Roman"/>
          <w:sz w:val="24"/>
          <w:szCs w:val="24"/>
        </w:rPr>
        <w:t xml:space="preserve">ietuvos Respublikos Vyriausybės </w:t>
      </w:r>
      <w:r w:rsidR="000B411A" w:rsidRPr="000B411A">
        <w:rPr>
          <w:rFonts w:ascii="Times New Roman" w:hAnsi="Times New Roman" w:cs="Times New Roman"/>
          <w:sz w:val="24"/>
          <w:szCs w:val="24"/>
        </w:rPr>
        <w:t>2009 m. gruodžio 23 d. nutarimu Nr. 1801</w:t>
      </w:r>
      <w:r w:rsidR="000B411A">
        <w:rPr>
          <w:rFonts w:ascii="Times New Roman" w:hAnsi="Times New Roman" w:cs="Times New Roman"/>
          <w:sz w:val="24"/>
          <w:szCs w:val="24"/>
        </w:rPr>
        <w:t xml:space="preserve"> patvirtinto </w:t>
      </w:r>
      <w:r w:rsidR="000B411A" w:rsidRPr="000B411A">
        <w:rPr>
          <w:rFonts w:ascii="Times New Roman" w:hAnsi="Times New Roman" w:cs="Times New Roman"/>
          <w:sz w:val="24"/>
          <w:szCs w:val="24"/>
        </w:rPr>
        <w:t>Socialinių stipendijų aukštųjų mokyklų studentams skyrimo i</w:t>
      </w:r>
      <w:r w:rsidR="000B411A">
        <w:rPr>
          <w:rFonts w:ascii="Times New Roman" w:hAnsi="Times New Roman" w:cs="Times New Roman"/>
          <w:sz w:val="24"/>
          <w:szCs w:val="24"/>
        </w:rPr>
        <w:t xml:space="preserve">r administravimo tvarkos aprašo 4 p. </w:t>
      </w:r>
    </w:p>
    <w:p w14:paraId="2734780C" w14:textId="77777777" w:rsidR="0067056B" w:rsidRDefault="0067056B" w:rsidP="00D722D8">
      <w:pPr>
        <w:spacing w:after="120" w:line="360" w:lineRule="auto"/>
        <w:ind w:firstLine="1134"/>
        <w:jc w:val="both"/>
        <w:rPr>
          <w:rFonts w:ascii="Times New Roman" w:hAnsi="Times New Roman" w:cs="Times New Roman"/>
          <w:sz w:val="24"/>
          <w:szCs w:val="24"/>
        </w:rPr>
      </w:pPr>
      <w:r w:rsidRPr="0067056B">
        <w:rPr>
          <w:rFonts w:ascii="Times New Roman" w:hAnsi="Times New Roman" w:cs="Times New Roman"/>
          <w:b/>
          <w:sz w:val="24"/>
          <w:szCs w:val="24"/>
        </w:rPr>
        <w:t>Jungtinė studijų programa</w:t>
      </w:r>
      <w:r>
        <w:rPr>
          <w:rFonts w:ascii="Times New Roman" w:hAnsi="Times New Roman" w:cs="Times New Roman"/>
          <w:sz w:val="24"/>
          <w:szCs w:val="24"/>
        </w:rPr>
        <w:t xml:space="preserve"> – dviejų ar daugiau aukštųjų mokyklų</w:t>
      </w:r>
      <w:r w:rsidR="00D722D8">
        <w:rPr>
          <w:rFonts w:ascii="Times New Roman" w:hAnsi="Times New Roman" w:cs="Times New Roman"/>
          <w:sz w:val="24"/>
          <w:szCs w:val="24"/>
        </w:rPr>
        <w:t xml:space="preserve"> (toliau – aukštosios mokyklos partnerės)</w:t>
      </w:r>
      <w:r>
        <w:rPr>
          <w:rFonts w:ascii="Times New Roman" w:hAnsi="Times New Roman" w:cs="Times New Roman"/>
          <w:sz w:val="24"/>
          <w:szCs w:val="24"/>
        </w:rPr>
        <w:t xml:space="preserve"> suderinta ir bendrai vykdoma studijų programa, kurios </w:t>
      </w:r>
      <w:r>
        <w:rPr>
          <w:rFonts w:ascii="Times New Roman" w:hAnsi="Times New Roman" w:cs="Times New Roman"/>
          <w:sz w:val="24"/>
          <w:szCs w:val="24"/>
        </w:rPr>
        <w:lastRenderedPageBreak/>
        <w:t xml:space="preserve">pagrindiniai elementai – aukštųjų mokyklų partnerių vykdomų studijų programos dalių turinio ir studijų rezultatų vientisumas, fizinis ir virtualus studentų ir dėstytojų </w:t>
      </w:r>
      <w:proofErr w:type="spellStart"/>
      <w:r>
        <w:rPr>
          <w:rFonts w:ascii="Times New Roman" w:hAnsi="Times New Roman" w:cs="Times New Roman"/>
          <w:sz w:val="24"/>
          <w:szCs w:val="24"/>
        </w:rPr>
        <w:t>judumas</w:t>
      </w:r>
      <w:proofErr w:type="spellEnd"/>
      <w:r>
        <w:rPr>
          <w:rFonts w:ascii="Times New Roman" w:hAnsi="Times New Roman" w:cs="Times New Roman"/>
          <w:sz w:val="24"/>
          <w:szCs w:val="24"/>
        </w:rPr>
        <w:t xml:space="preserve"> bei partneryste grįstas studijų programos administravimas</w:t>
      </w:r>
      <w:r w:rsidR="004F3877">
        <w:rPr>
          <w:rFonts w:ascii="Times New Roman" w:hAnsi="Times New Roman" w:cs="Times New Roman"/>
          <w:sz w:val="24"/>
          <w:szCs w:val="24"/>
        </w:rPr>
        <w:t xml:space="preserve"> (pagal Lietuvos Respublikos švietimo ir mokslo ministro 2009 m. gruodžio 31 d. įsakymu Nr. ISAK-2833 patvirtintus „Jungtinių studijų programų bendruosius reikalavimus</w:t>
      </w:r>
      <w:r w:rsidR="00DC7344">
        <w:rPr>
          <w:rFonts w:ascii="Times New Roman" w:hAnsi="Times New Roman" w:cs="Times New Roman"/>
          <w:sz w:val="24"/>
          <w:szCs w:val="24"/>
        </w:rPr>
        <w:t>“</w:t>
      </w:r>
      <w:r w:rsidR="004F3877">
        <w:rPr>
          <w:rFonts w:ascii="Times New Roman" w:hAnsi="Times New Roman" w:cs="Times New Roman"/>
          <w:sz w:val="24"/>
          <w:szCs w:val="24"/>
        </w:rPr>
        <w:t xml:space="preserve"> (toliau – JSP bendrieji reikalavimai)</w:t>
      </w:r>
      <w:r w:rsidR="00D722D8">
        <w:rPr>
          <w:rFonts w:ascii="Times New Roman" w:hAnsi="Times New Roman" w:cs="Times New Roman"/>
          <w:sz w:val="24"/>
          <w:szCs w:val="24"/>
        </w:rPr>
        <w:t>.</w:t>
      </w:r>
    </w:p>
    <w:p w14:paraId="79320A88" w14:textId="77777777" w:rsidR="00A166EA" w:rsidRDefault="00A166EA" w:rsidP="00A166EA">
      <w:pPr>
        <w:spacing w:after="120" w:line="360" w:lineRule="auto"/>
        <w:jc w:val="both"/>
        <w:rPr>
          <w:rFonts w:ascii="Times New Roman" w:hAnsi="Times New Roman" w:cs="Times New Roman"/>
          <w:sz w:val="24"/>
          <w:szCs w:val="24"/>
        </w:rPr>
      </w:pPr>
    </w:p>
    <w:p w14:paraId="22EE306A" w14:textId="77777777" w:rsidR="00F67F0F" w:rsidRPr="00D83A71" w:rsidRDefault="00FE207D" w:rsidP="00D83A71">
      <w:pPr>
        <w:spacing w:after="120"/>
        <w:ind w:left="360"/>
        <w:jc w:val="center"/>
        <w:rPr>
          <w:rFonts w:ascii="Times New Roman" w:hAnsi="Times New Roman"/>
          <w:b/>
          <w:sz w:val="24"/>
          <w:szCs w:val="24"/>
        </w:rPr>
      </w:pPr>
      <w:r w:rsidRPr="0085726F">
        <w:rPr>
          <w:rFonts w:ascii="Times New Roman" w:hAnsi="Times New Roman"/>
          <w:b/>
          <w:sz w:val="24"/>
          <w:szCs w:val="24"/>
        </w:rPr>
        <w:t>II. TEISĖS AKTŲ ANALIZĖ</w:t>
      </w:r>
    </w:p>
    <w:p w14:paraId="26C413FF" w14:textId="77777777" w:rsidR="00946375" w:rsidRPr="002F3792" w:rsidRDefault="00FE207D" w:rsidP="002F3792">
      <w:pPr>
        <w:spacing w:after="120"/>
        <w:ind w:firstLine="1134"/>
        <w:jc w:val="both"/>
        <w:rPr>
          <w:rFonts w:ascii="Times New Roman" w:hAnsi="Times New Roman"/>
          <w:bCs/>
          <w:spacing w:val="-2"/>
          <w:sz w:val="24"/>
          <w:szCs w:val="24"/>
        </w:rPr>
      </w:pPr>
      <w:r w:rsidRPr="00CC6FD8">
        <w:rPr>
          <w:rFonts w:ascii="Times New Roman" w:hAnsi="Times New Roman"/>
          <w:bCs/>
          <w:spacing w:val="-2"/>
          <w:sz w:val="24"/>
          <w:szCs w:val="24"/>
        </w:rPr>
        <w:t>Analizė atlikta vadovaujantis</w:t>
      </w:r>
      <w:r>
        <w:rPr>
          <w:rFonts w:ascii="Times New Roman" w:hAnsi="Times New Roman"/>
          <w:bCs/>
          <w:spacing w:val="-2"/>
          <w:sz w:val="24"/>
          <w:szCs w:val="24"/>
        </w:rPr>
        <w:t>:</w:t>
      </w:r>
    </w:p>
    <w:p w14:paraId="4B3FEE09" w14:textId="0D55C07E" w:rsidR="00946375" w:rsidRDefault="00946375" w:rsidP="0035548A">
      <w:pPr>
        <w:pStyle w:val="Sraopastraipa"/>
        <w:numPr>
          <w:ilvl w:val="0"/>
          <w:numId w:val="1"/>
        </w:numPr>
        <w:spacing w:after="120" w:line="360" w:lineRule="auto"/>
        <w:ind w:left="0" w:firstLine="1134"/>
        <w:jc w:val="both"/>
        <w:rPr>
          <w:rFonts w:ascii="Times New Roman" w:hAnsi="Times New Roman"/>
          <w:sz w:val="24"/>
          <w:szCs w:val="24"/>
        </w:rPr>
      </w:pPr>
      <w:r>
        <w:rPr>
          <w:rFonts w:ascii="Times New Roman" w:hAnsi="Times New Roman"/>
          <w:sz w:val="24"/>
          <w:szCs w:val="24"/>
        </w:rPr>
        <w:t>Lietuvos Respublikos švietimo ir mokslo ministro 2014 m. birželio 18 d. įsakymu Nr. V-534 patvirtintu „Valstybės biudžeto lėšų, skirtų mokslo ir studijų institucijoms tarptautinėms aukštojo mokslo programoms vykdyti, naudojimo tvarkos aprašu“, ir Lietuvos Respublikos švietimo ir mokslo ministro 2016 m. vasario 12 d. įsakymu Nr. V-91 patvirtintu „V</w:t>
      </w:r>
      <w:r w:rsidRPr="00143673">
        <w:rPr>
          <w:rFonts w:ascii="Times New Roman" w:hAnsi="Times New Roman"/>
          <w:sz w:val="24"/>
          <w:szCs w:val="24"/>
        </w:rPr>
        <w:t>alstybės biudžeto lėšų, skirtų Lietuvos mokslo ir studijų institucijoms tarptautinėms mainų programoms vykdyti, naudojimo tvarkos apraš</w:t>
      </w:r>
      <w:r w:rsidR="00DC7344">
        <w:rPr>
          <w:rFonts w:ascii="Times New Roman" w:hAnsi="Times New Roman"/>
          <w:sz w:val="24"/>
          <w:szCs w:val="24"/>
        </w:rPr>
        <w:t>u“</w:t>
      </w:r>
      <w:r w:rsidR="00DC7344" w:rsidRPr="00143673">
        <w:rPr>
          <w:rFonts w:ascii="Times New Roman" w:hAnsi="Times New Roman"/>
          <w:sz w:val="24"/>
          <w:szCs w:val="24"/>
        </w:rPr>
        <w:t xml:space="preserve"> </w:t>
      </w:r>
      <w:r>
        <w:rPr>
          <w:rFonts w:ascii="Times New Roman" w:hAnsi="Times New Roman"/>
          <w:sz w:val="24"/>
          <w:szCs w:val="24"/>
        </w:rPr>
        <w:t>(toliau</w:t>
      </w:r>
      <w:r w:rsidR="005C7FCE">
        <w:rPr>
          <w:rFonts w:ascii="Times New Roman" w:hAnsi="Times New Roman"/>
          <w:sz w:val="24"/>
          <w:szCs w:val="24"/>
        </w:rPr>
        <w:t xml:space="preserve"> </w:t>
      </w:r>
      <w:r>
        <w:rPr>
          <w:rFonts w:ascii="Times New Roman" w:hAnsi="Times New Roman"/>
          <w:sz w:val="24"/>
          <w:szCs w:val="24"/>
        </w:rPr>
        <w:t>– Aprašas)</w:t>
      </w:r>
      <w:r w:rsidR="00DC7344">
        <w:rPr>
          <w:rFonts w:ascii="Times New Roman" w:hAnsi="Times New Roman"/>
          <w:sz w:val="24"/>
          <w:szCs w:val="24"/>
        </w:rPr>
        <w:t>.</w:t>
      </w:r>
    </w:p>
    <w:p w14:paraId="6E9BA549" w14:textId="77777777" w:rsidR="00613A24" w:rsidRDefault="0035548A" w:rsidP="0035548A">
      <w:pPr>
        <w:pStyle w:val="Sraopastraipa"/>
        <w:numPr>
          <w:ilvl w:val="0"/>
          <w:numId w:val="1"/>
        </w:numPr>
        <w:spacing w:after="120" w:line="360" w:lineRule="auto"/>
        <w:ind w:left="0" w:firstLine="1134"/>
        <w:jc w:val="both"/>
        <w:rPr>
          <w:rFonts w:ascii="Times New Roman" w:hAnsi="Times New Roman"/>
          <w:sz w:val="24"/>
          <w:szCs w:val="24"/>
        </w:rPr>
      </w:pPr>
      <w:r>
        <w:rPr>
          <w:rFonts w:ascii="Times New Roman" w:hAnsi="Times New Roman"/>
          <w:sz w:val="24"/>
          <w:szCs w:val="24"/>
        </w:rPr>
        <w:t xml:space="preserve"> </w:t>
      </w:r>
      <w:r w:rsidR="000F1D75">
        <w:rPr>
          <w:rFonts w:ascii="Times New Roman" w:hAnsi="Times New Roman"/>
          <w:sz w:val="24"/>
          <w:szCs w:val="24"/>
        </w:rPr>
        <w:t>Erasmus+</w:t>
      </w:r>
      <w:r w:rsidR="00613A24">
        <w:rPr>
          <w:rFonts w:ascii="Times New Roman" w:hAnsi="Times New Roman"/>
          <w:sz w:val="24"/>
          <w:szCs w:val="24"/>
        </w:rPr>
        <w:t xml:space="preserve"> programos vadovu.</w:t>
      </w:r>
    </w:p>
    <w:p w14:paraId="6420CF70" w14:textId="77777777" w:rsidR="002F3792" w:rsidRDefault="002F3792" w:rsidP="002F3792">
      <w:pPr>
        <w:pStyle w:val="Sraopastraipa"/>
        <w:spacing w:after="120" w:line="360" w:lineRule="auto"/>
        <w:ind w:left="1134"/>
        <w:jc w:val="both"/>
        <w:rPr>
          <w:rFonts w:ascii="Times New Roman" w:hAnsi="Times New Roman"/>
          <w:sz w:val="24"/>
          <w:szCs w:val="24"/>
        </w:rPr>
      </w:pPr>
    </w:p>
    <w:p w14:paraId="59C2E782" w14:textId="77777777" w:rsidR="002F3792" w:rsidRPr="002F3792" w:rsidRDefault="002F3792" w:rsidP="002F3792">
      <w:pPr>
        <w:spacing w:after="120" w:line="360" w:lineRule="auto"/>
        <w:ind w:firstLine="1134"/>
        <w:jc w:val="both"/>
        <w:rPr>
          <w:rFonts w:ascii="Times New Roman" w:hAnsi="Times New Roman"/>
          <w:b/>
          <w:sz w:val="24"/>
          <w:szCs w:val="24"/>
        </w:rPr>
      </w:pPr>
      <w:r w:rsidRPr="002F3792">
        <w:rPr>
          <w:rFonts w:ascii="Times New Roman" w:hAnsi="Times New Roman"/>
          <w:b/>
          <w:sz w:val="24"/>
          <w:szCs w:val="24"/>
        </w:rPr>
        <w:t>II.1. Erasmus+ studentų stipendijų bei tarptautinių praktikų stipendijų ir kelionių fiksuotųjų įkainių dydžių apskaičiavimo analizė</w:t>
      </w:r>
    </w:p>
    <w:p w14:paraId="25384EAE" w14:textId="77777777" w:rsidR="00586054" w:rsidRDefault="00EA4F38" w:rsidP="0035548A">
      <w:pPr>
        <w:spacing w:after="120" w:line="360" w:lineRule="auto"/>
        <w:ind w:firstLine="1134"/>
        <w:jc w:val="both"/>
        <w:rPr>
          <w:rFonts w:ascii="Times New Roman" w:hAnsi="Times New Roman"/>
          <w:sz w:val="24"/>
          <w:szCs w:val="24"/>
        </w:rPr>
      </w:pPr>
      <w:r>
        <w:rPr>
          <w:rFonts w:ascii="Times New Roman" w:hAnsi="Times New Roman"/>
          <w:sz w:val="24"/>
          <w:szCs w:val="24"/>
        </w:rPr>
        <w:t>Aprašas</w:t>
      </w:r>
      <w:r w:rsidR="00613A24">
        <w:rPr>
          <w:rFonts w:ascii="Times New Roman" w:hAnsi="Times New Roman"/>
          <w:sz w:val="24"/>
          <w:szCs w:val="24"/>
        </w:rPr>
        <w:t xml:space="preserve"> </w:t>
      </w:r>
      <w:r w:rsidR="00613A24" w:rsidRPr="00613A24">
        <w:rPr>
          <w:rFonts w:ascii="Times New Roman" w:hAnsi="Times New Roman"/>
          <w:sz w:val="24"/>
          <w:szCs w:val="24"/>
        </w:rPr>
        <w:t>reglamentuoja Lietuvos Respublikos mokslo ir studijų institucijoms, dalyvaujančioms Europos Sąjungos Erasmus+ aukšt</w:t>
      </w:r>
      <w:r w:rsidR="00D722D8">
        <w:rPr>
          <w:rFonts w:ascii="Times New Roman" w:hAnsi="Times New Roman"/>
          <w:sz w:val="24"/>
          <w:szCs w:val="24"/>
        </w:rPr>
        <w:t>ojo mokslo sektoriaus programos</w:t>
      </w:r>
      <w:r w:rsidR="00613A24" w:rsidRPr="00613A24">
        <w:rPr>
          <w:rFonts w:ascii="Times New Roman" w:hAnsi="Times New Roman"/>
          <w:sz w:val="24"/>
          <w:szCs w:val="24"/>
        </w:rPr>
        <w:t xml:space="preserve"> ir tarptautinių studentų praktikų veiklose, skirtų Lietuvos Respublikos valstybės biudžeto lėšų, Europos Sąjungos struktūrinės paramos lėšų ir Lietuvos Respublikos valstybės biudžeto lėšų, skirtų projektams bendrai finansuoti iš E</w:t>
      </w:r>
      <w:r w:rsidR="00586054">
        <w:rPr>
          <w:rFonts w:ascii="Times New Roman" w:hAnsi="Times New Roman"/>
          <w:sz w:val="24"/>
          <w:szCs w:val="24"/>
        </w:rPr>
        <w:t>uropos Sąjungos</w:t>
      </w:r>
      <w:r w:rsidR="00613A24" w:rsidRPr="00613A24">
        <w:rPr>
          <w:rFonts w:ascii="Times New Roman" w:hAnsi="Times New Roman"/>
          <w:sz w:val="24"/>
          <w:szCs w:val="24"/>
        </w:rPr>
        <w:t xml:space="preserve"> struktūrinės paramos</w:t>
      </w:r>
      <w:r w:rsidR="00983B57">
        <w:rPr>
          <w:rFonts w:ascii="Times New Roman" w:hAnsi="Times New Roman"/>
          <w:sz w:val="24"/>
          <w:szCs w:val="24"/>
        </w:rPr>
        <w:t xml:space="preserve"> lėšų (toliau visos lėšos kartu – valstybės biudžeto lėšos)</w:t>
      </w:r>
      <w:r w:rsidR="00613A24" w:rsidRPr="00613A24">
        <w:rPr>
          <w:rFonts w:ascii="Times New Roman" w:hAnsi="Times New Roman"/>
          <w:sz w:val="24"/>
          <w:szCs w:val="24"/>
        </w:rPr>
        <w:t>, naudojimo ir atsiskaitymo už skirtas lėšas tvarką.</w:t>
      </w:r>
      <w:r w:rsidR="00DA0D07">
        <w:rPr>
          <w:rFonts w:ascii="Times New Roman" w:hAnsi="Times New Roman"/>
          <w:sz w:val="24"/>
          <w:szCs w:val="24"/>
        </w:rPr>
        <w:t xml:space="preserve"> Kadangi</w:t>
      </w:r>
      <w:r w:rsidR="00904227">
        <w:rPr>
          <w:rFonts w:ascii="Times New Roman" w:hAnsi="Times New Roman"/>
          <w:sz w:val="24"/>
          <w:szCs w:val="24"/>
        </w:rPr>
        <w:t xml:space="preserve"> Priemonės </w:t>
      </w:r>
      <w:r w:rsidR="00924E2F" w:rsidRPr="00924E2F">
        <w:rPr>
          <w:rFonts w:ascii="Times New Roman" w:eastAsia="Calibri" w:hAnsi="Times New Roman" w:cs="Times New Roman"/>
          <w:sz w:val="24"/>
          <w:szCs w:val="24"/>
        </w:rPr>
        <w:t xml:space="preserve">projektuose bus vykdomos analogiškos veiklos ir patiriamos tos pačios rūšies išlaidos, kaip ir nurodytos </w:t>
      </w:r>
      <w:r w:rsidR="00904227">
        <w:rPr>
          <w:rFonts w:ascii="Times New Roman" w:eastAsia="Calibri" w:hAnsi="Times New Roman" w:cs="Times New Roman"/>
          <w:sz w:val="24"/>
          <w:szCs w:val="24"/>
        </w:rPr>
        <w:t>Apraše</w:t>
      </w:r>
      <w:r w:rsidR="00924E2F" w:rsidRPr="00924E2F">
        <w:rPr>
          <w:rFonts w:ascii="Times New Roman" w:eastAsia="Calibri" w:hAnsi="Times New Roman" w:cs="Times New Roman"/>
          <w:sz w:val="24"/>
          <w:szCs w:val="24"/>
        </w:rPr>
        <w:t xml:space="preserve">, be to, bus taikomos visos Apraše stipendijų, </w:t>
      </w:r>
      <w:r w:rsidR="00D40F33" w:rsidRPr="00D079D6">
        <w:rPr>
          <w:rFonts w:ascii="Times New Roman" w:hAnsi="Times New Roman" w:cs="Times New Roman"/>
          <w:sz w:val="24"/>
          <w:szCs w:val="24"/>
        </w:rPr>
        <w:t xml:space="preserve">Lietuvos mokslo ir studijų institucijų studentų, vykstančių studijuoti arba atlikti praktikos į užsienio valstybės mokslo ir studijų institucijas arba įmones, mokymo ar mokslinių tyrimų centrus pagal </w:t>
      </w:r>
      <w:r w:rsidR="00D40F33" w:rsidRPr="00D079D6">
        <w:rPr>
          <w:rFonts w:ascii="Times New Roman" w:hAnsi="Times New Roman" w:cs="Times New Roman"/>
          <w:i/>
          <w:iCs/>
          <w:sz w:val="24"/>
          <w:szCs w:val="24"/>
        </w:rPr>
        <w:t>Erasmus+</w:t>
      </w:r>
      <w:r w:rsidR="00D40F33" w:rsidRPr="00D079D6">
        <w:rPr>
          <w:rFonts w:ascii="Times New Roman" w:hAnsi="Times New Roman" w:cs="Times New Roman"/>
          <w:sz w:val="24"/>
          <w:szCs w:val="24"/>
        </w:rPr>
        <w:t xml:space="preserve"> programą, absolventų, vykstančių atlikti praktikos į užsienio įmones, mokymo ar mokslinių tyrimų centrus pagal </w:t>
      </w:r>
      <w:r w:rsidR="00D40F33" w:rsidRPr="00D079D6">
        <w:rPr>
          <w:rFonts w:ascii="Times New Roman" w:hAnsi="Times New Roman" w:cs="Times New Roman"/>
          <w:i/>
          <w:iCs/>
          <w:sz w:val="24"/>
          <w:szCs w:val="24"/>
        </w:rPr>
        <w:t>Erasmus+</w:t>
      </w:r>
      <w:r w:rsidR="00D40F33" w:rsidRPr="00D079D6">
        <w:rPr>
          <w:rFonts w:ascii="Times New Roman" w:hAnsi="Times New Roman" w:cs="Times New Roman"/>
          <w:sz w:val="24"/>
          <w:szCs w:val="24"/>
        </w:rPr>
        <w:t xml:space="preserve"> programą,</w:t>
      </w:r>
      <w:r w:rsidR="006734BB" w:rsidRPr="006734BB">
        <w:rPr>
          <w:rFonts w:ascii="Times New Roman" w:eastAsia="Calibri" w:hAnsi="Times New Roman" w:cs="Times New Roman"/>
          <w:sz w:val="24"/>
          <w:szCs w:val="24"/>
        </w:rPr>
        <w:t xml:space="preserve"> </w:t>
      </w:r>
      <w:r w:rsidR="006734BB">
        <w:rPr>
          <w:rFonts w:ascii="Times New Roman" w:eastAsia="Calibri" w:hAnsi="Times New Roman" w:cs="Times New Roman"/>
          <w:sz w:val="24"/>
          <w:szCs w:val="24"/>
        </w:rPr>
        <w:t>ir kelionės išlaidų, kurios yra nustatytos Erasmus+ programos vadove,</w:t>
      </w:r>
      <w:r w:rsidR="00924E2F" w:rsidRPr="00D079D6">
        <w:rPr>
          <w:rFonts w:ascii="Times New Roman" w:eastAsia="Calibri" w:hAnsi="Times New Roman" w:cs="Times New Roman"/>
          <w:sz w:val="24"/>
          <w:szCs w:val="24"/>
        </w:rPr>
        <w:t xml:space="preserve"> skyrimui numatytos sąlygos, todėl Analizės metu</w:t>
      </w:r>
      <w:r w:rsidR="00924E2F" w:rsidRPr="00924E2F">
        <w:rPr>
          <w:rFonts w:ascii="Times New Roman" w:eastAsia="Calibri" w:hAnsi="Times New Roman" w:cs="Times New Roman"/>
          <w:sz w:val="24"/>
          <w:szCs w:val="24"/>
        </w:rPr>
        <w:t xml:space="preserve"> nustatytas fiksuotasis įkainis gali būti taikomas Europos Sąjungos struktūrinių fondų finansuojamuose projektuose vadovaujantis Projektų administravimo ir finansavimo taisyklių, </w:t>
      </w:r>
      <w:r w:rsidR="00924E2F" w:rsidRPr="00924E2F">
        <w:rPr>
          <w:rFonts w:ascii="Times New Roman" w:eastAsia="Calibri" w:hAnsi="Times New Roman" w:cs="Times New Roman"/>
          <w:sz w:val="24"/>
          <w:szCs w:val="24"/>
        </w:rPr>
        <w:lastRenderedPageBreak/>
        <w:t>patvirtintų Lietuvos Respublikos finansų ministro 2014 m. spalio 8 d. įsakymu Nr. 1K-316 „Dėl Projektų administravimo ir finansavimo taisyklių patvirtinimo“ 425.2 punktu, kuris nustato, kad supaprastintai apmokamos išlaidos yra tinkamos finansuoti, jei yra nustatytos vadovaujantis Lietuvos Respublikos ar ES teisės aktuose ar kituose dokumentuose galiojančia supaprastinto išlaidų apmokėjimo schema, jeigu ji bus taikoma panašiems</w:t>
      </w:r>
      <w:r w:rsidR="00470617">
        <w:rPr>
          <w:rFonts w:ascii="Times New Roman" w:eastAsia="Calibri" w:hAnsi="Times New Roman" w:cs="Times New Roman"/>
          <w:sz w:val="24"/>
          <w:szCs w:val="24"/>
        </w:rPr>
        <w:t xml:space="preserve"> </w:t>
      </w:r>
      <w:r w:rsidR="00924E2F" w:rsidRPr="00924E2F">
        <w:rPr>
          <w:rFonts w:ascii="Times New Roman" w:eastAsia="Calibri" w:hAnsi="Times New Roman" w:cs="Times New Roman"/>
          <w:sz w:val="24"/>
          <w:szCs w:val="24"/>
        </w:rPr>
        <w:t>projektams ir panašiems projektų vykdytojams.</w:t>
      </w:r>
      <w:r w:rsidR="00470617">
        <w:rPr>
          <w:rFonts w:ascii="Times New Roman" w:eastAsia="Calibri" w:hAnsi="Times New Roman" w:cs="Times New Roman"/>
          <w:sz w:val="24"/>
          <w:szCs w:val="24"/>
        </w:rPr>
        <w:t xml:space="preserve"> </w:t>
      </w:r>
      <w:r>
        <w:rPr>
          <w:rFonts w:ascii="Times New Roman" w:hAnsi="Times New Roman"/>
          <w:sz w:val="24"/>
          <w:szCs w:val="24"/>
        </w:rPr>
        <w:t>A</w:t>
      </w:r>
      <w:r w:rsidR="00586054">
        <w:rPr>
          <w:rFonts w:ascii="Times New Roman" w:hAnsi="Times New Roman"/>
          <w:sz w:val="24"/>
          <w:szCs w:val="24"/>
        </w:rPr>
        <w:t>prašo 10</w:t>
      </w:r>
      <w:r w:rsidR="00E45C8B">
        <w:rPr>
          <w:rFonts w:ascii="Times New Roman" w:hAnsi="Times New Roman"/>
          <w:sz w:val="24"/>
          <w:szCs w:val="24"/>
        </w:rPr>
        <w:t>.1</w:t>
      </w:r>
      <w:r w:rsidR="00586054">
        <w:rPr>
          <w:rFonts w:ascii="Times New Roman" w:hAnsi="Times New Roman"/>
          <w:sz w:val="24"/>
          <w:szCs w:val="24"/>
        </w:rPr>
        <w:t xml:space="preserve"> p. numatytos studentų stipendijos ir tarptautinių praktikų stipendijos yra mokamos, atsižvelgiant į pragyv</w:t>
      </w:r>
      <w:r w:rsidR="00784EF4">
        <w:rPr>
          <w:rFonts w:ascii="Times New Roman" w:hAnsi="Times New Roman"/>
          <w:sz w:val="24"/>
          <w:szCs w:val="24"/>
        </w:rPr>
        <w:t>enimo lygį užsienio valstybėse. Užsienio valstybės skirstomos į keturias grupes:</w:t>
      </w:r>
    </w:p>
    <w:p w14:paraId="7C2F24A0" w14:textId="45960E71" w:rsidR="00784EF4" w:rsidRPr="00784EF4" w:rsidRDefault="00784EF4" w:rsidP="00105858">
      <w:pPr>
        <w:pStyle w:val="Sraopastraipa"/>
        <w:numPr>
          <w:ilvl w:val="0"/>
          <w:numId w:val="4"/>
        </w:numPr>
        <w:tabs>
          <w:tab w:val="left" w:pos="1418"/>
        </w:tabs>
        <w:spacing w:line="360" w:lineRule="auto"/>
        <w:ind w:left="0" w:firstLine="1134"/>
        <w:jc w:val="both"/>
        <w:rPr>
          <w:rFonts w:ascii="Times New Roman" w:hAnsi="Times New Roman" w:cs="Times New Roman"/>
          <w:sz w:val="24"/>
          <w:szCs w:val="24"/>
        </w:rPr>
      </w:pPr>
      <w:r w:rsidRPr="00784EF4">
        <w:rPr>
          <w:rFonts w:ascii="Times New Roman" w:hAnsi="Times New Roman" w:cs="Times New Roman"/>
          <w:sz w:val="24"/>
          <w:szCs w:val="24"/>
        </w:rPr>
        <w:t xml:space="preserve">Airija, Austrijos Respublika, Danijos Karalystė, Jungtinė Didžiosios Britanijos ir Šiaurės Airijos Karalystė, Italijos Respublika, Lichtenšteino Kunigaikštystė, Norvegijos Karalystė, Prancūzijos Respublika, Suomijos Respublika, Švedijos Karalystė </w:t>
      </w:r>
      <w:r w:rsidR="00E45C8B" w:rsidRPr="0035548A">
        <w:rPr>
          <w:rFonts w:ascii="Times New Roman" w:hAnsi="Times New Roman" w:cs="Times New Roman"/>
          <w:sz w:val="24"/>
          <w:szCs w:val="24"/>
        </w:rPr>
        <w:t xml:space="preserve">(toliau – Pirma </w:t>
      </w:r>
      <w:r w:rsidR="0050299B" w:rsidRPr="0035548A">
        <w:rPr>
          <w:rFonts w:ascii="Times New Roman" w:hAnsi="Times New Roman" w:cs="Times New Roman"/>
          <w:sz w:val="24"/>
          <w:szCs w:val="24"/>
        </w:rPr>
        <w:t xml:space="preserve">užsienio šalių </w:t>
      </w:r>
      <w:r w:rsidR="00E45C8B" w:rsidRPr="0035548A">
        <w:rPr>
          <w:rFonts w:ascii="Times New Roman" w:hAnsi="Times New Roman" w:cs="Times New Roman"/>
          <w:sz w:val="24"/>
          <w:szCs w:val="24"/>
        </w:rPr>
        <w:t>grupė)</w:t>
      </w:r>
      <w:r w:rsidRPr="0035548A">
        <w:rPr>
          <w:rFonts w:ascii="Times New Roman" w:hAnsi="Times New Roman" w:cs="Times New Roman"/>
          <w:sz w:val="24"/>
          <w:szCs w:val="24"/>
        </w:rPr>
        <w:t>;</w:t>
      </w:r>
    </w:p>
    <w:p w14:paraId="379D0FE7" w14:textId="77777777" w:rsidR="00784EF4" w:rsidRPr="0035548A" w:rsidRDefault="00784EF4" w:rsidP="00105858">
      <w:pPr>
        <w:pStyle w:val="Sraopastraipa"/>
        <w:numPr>
          <w:ilvl w:val="0"/>
          <w:numId w:val="4"/>
        </w:numPr>
        <w:tabs>
          <w:tab w:val="left" w:pos="1418"/>
        </w:tabs>
        <w:spacing w:line="360" w:lineRule="auto"/>
        <w:ind w:left="0" w:firstLine="1134"/>
        <w:jc w:val="both"/>
        <w:rPr>
          <w:rFonts w:ascii="Times New Roman" w:hAnsi="Times New Roman" w:cs="Times New Roman"/>
          <w:sz w:val="24"/>
          <w:szCs w:val="24"/>
        </w:rPr>
      </w:pPr>
      <w:r w:rsidRPr="00784EF4">
        <w:rPr>
          <w:rFonts w:ascii="Times New Roman" w:hAnsi="Times New Roman" w:cs="Times New Roman"/>
          <w:sz w:val="24"/>
          <w:szCs w:val="24"/>
        </w:rPr>
        <w:t xml:space="preserve">Belgijos Karalystė, Čekijos Respublika, Graikijos Respublika, Islandijos Respublika, Ispanijos Karalystė, Kipro Respublika, Kroatijos Respublika, Liuksemburgo Didžioji Hercogystė, Nyderlandų Karalystė, Portugalijos Respublika, Slovėnijos Respublika, Vokietijos Federacinė </w:t>
      </w:r>
      <w:r w:rsidR="00E45C8B">
        <w:rPr>
          <w:rFonts w:ascii="Times New Roman" w:hAnsi="Times New Roman" w:cs="Times New Roman"/>
          <w:sz w:val="24"/>
          <w:szCs w:val="24"/>
        </w:rPr>
        <w:t xml:space="preserve">Respublika, Turkijos Respublika </w:t>
      </w:r>
      <w:r w:rsidR="00E45C8B" w:rsidRPr="0035548A">
        <w:rPr>
          <w:rFonts w:ascii="Times New Roman" w:hAnsi="Times New Roman" w:cs="Times New Roman"/>
          <w:sz w:val="24"/>
          <w:szCs w:val="24"/>
        </w:rPr>
        <w:t>(toliau – Antra</w:t>
      </w:r>
      <w:r w:rsidR="0050299B" w:rsidRPr="0035548A">
        <w:rPr>
          <w:rFonts w:ascii="Times New Roman" w:hAnsi="Times New Roman" w:cs="Times New Roman"/>
          <w:sz w:val="24"/>
          <w:szCs w:val="24"/>
        </w:rPr>
        <w:t xml:space="preserve"> užsienio šalių</w:t>
      </w:r>
      <w:r w:rsidR="00E45C8B" w:rsidRPr="0035548A">
        <w:rPr>
          <w:rFonts w:ascii="Times New Roman" w:hAnsi="Times New Roman" w:cs="Times New Roman"/>
          <w:sz w:val="24"/>
          <w:szCs w:val="24"/>
        </w:rPr>
        <w:t xml:space="preserve"> grupė);</w:t>
      </w:r>
    </w:p>
    <w:p w14:paraId="4E158648" w14:textId="7EACDA31" w:rsidR="00796D27" w:rsidRPr="0035548A" w:rsidRDefault="00E45C8B" w:rsidP="00105858">
      <w:pPr>
        <w:pStyle w:val="Sraopastraipa"/>
        <w:numPr>
          <w:ilvl w:val="0"/>
          <w:numId w:val="4"/>
        </w:numPr>
        <w:tabs>
          <w:tab w:val="left" w:pos="1418"/>
        </w:tabs>
        <w:spacing w:line="360" w:lineRule="auto"/>
        <w:ind w:left="0" w:firstLine="1134"/>
        <w:jc w:val="both"/>
        <w:rPr>
          <w:rFonts w:ascii="Times New Roman" w:hAnsi="Times New Roman" w:cs="Times New Roman"/>
          <w:sz w:val="24"/>
          <w:szCs w:val="24"/>
        </w:rPr>
      </w:pPr>
      <w:r w:rsidRPr="00E45C8B">
        <w:rPr>
          <w:rFonts w:ascii="Times New Roman" w:hAnsi="Times New Roman" w:cs="Times New Roman"/>
          <w:sz w:val="24"/>
          <w:szCs w:val="24"/>
        </w:rPr>
        <w:t>Bulgarijos Respublika, Estijos Respublika, Latvijos Respublika, Lenkijos Respublika, buvusi Jugoslavijos Respublika Makedonija, Maltos Respublika, Rumunija, Slovakijos R</w:t>
      </w:r>
      <w:r>
        <w:rPr>
          <w:rFonts w:ascii="Times New Roman" w:hAnsi="Times New Roman" w:cs="Times New Roman"/>
          <w:sz w:val="24"/>
          <w:szCs w:val="24"/>
        </w:rPr>
        <w:t xml:space="preserve">espublika, Vengrijos </w:t>
      </w:r>
      <w:r w:rsidRPr="0035548A">
        <w:rPr>
          <w:rFonts w:ascii="Times New Roman" w:hAnsi="Times New Roman" w:cs="Times New Roman"/>
          <w:sz w:val="24"/>
          <w:szCs w:val="24"/>
        </w:rPr>
        <w:t>Respublika (toliau – Trečia</w:t>
      </w:r>
      <w:r w:rsidR="0050299B" w:rsidRPr="0035548A">
        <w:rPr>
          <w:rFonts w:ascii="Times New Roman" w:hAnsi="Times New Roman" w:cs="Times New Roman"/>
          <w:sz w:val="24"/>
          <w:szCs w:val="24"/>
        </w:rPr>
        <w:t xml:space="preserve"> užsienio šalių</w:t>
      </w:r>
      <w:r w:rsidRPr="0035548A">
        <w:rPr>
          <w:rFonts w:ascii="Times New Roman" w:hAnsi="Times New Roman" w:cs="Times New Roman"/>
          <w:sz w:val="24"/>
          <w:szCs w:val="24"/>
        </w:rPr>
        <w:t xml:space="preserve"> grupė);</w:t>
      </w:r>
    </w:p>
    <w:p w14:paraId="1BA197F7" w14:textId="77777777" w:rsidR="00796D27" w:rsidRDefault="00E45C8B" w:rsidP="00796D27">
      <w:pPr>
        <w:pStyle w:val="Sraopastraipa"/>
        <w:numPr>
          <w:ilvl w:val="0"/>
          <w:numId w:val="4"/>
        </w:numPr>
        <w:tabs>
          <w:tab w:val="left" w:pos="1418"/>
        </w:tabs>
        <w:spacing w:line="360" w:lineRule="auto"/>
        <w:ind w:left="0" w:firstLine="1134"/>
        <w:jc w:val="both"/>
        <w:rPr>
          <w:rFonts w:ascii="Times New Roman" w:hAnsi="Times New Roman" w:cs="Times New Roman"/>
          <w:sz w:val="24"/>
          <w:szCs w:val="24"/>
        </w:rPr>
      </w:pPr>
      <w:r w:rsidRPr="00796D27">
        <w:rPr>
          <w:rFonts w:ascii="Times New Roman" w:hAnsi="Times New Roman" w:cs="Times New Roman"/>
          <w:sz w:val="24"/>
          <w:szCs w:val="24"/>
        </w:rPr>
        <w:t>kitos šalys</w:t>
      </w:r>
      <w:r w:rsidR="009916E3">
        <w:rPr>
          <w:rStyle w:val="Puslapioinaosnuoroda"/>
          <w:rFonts w:ascii="Times New Roman" w:hAnsi="Times New Roman" w:cs="Times New Roman"/>
          <w:sz w:val="24"/>
          <w:szCs w:val="24"/>
        </w:rPr>
        <w:footnoteReference w:id="4"/>
      </w:r>
      <w:r w:rsidRPr="00796D27">
        <w:rPr>
          <w:rFonts w:ascii="Times New Roman" w:hAnsi="Times New Roman" w:cs="Times New Roman"/>
          <w:sz w:val="24"/>
          <w:szCs w:val="24"/>
        </w:rPr>
        <w:t xml:space="preserve"> (toliau – Ketvirta </w:t>
      </w:r>
      <w:r w:rsidR="0050299B" w:rsidRPr="00796D27">
        <w:rPr>
          <w:rFonts w:ascii="Times New Roman" w:hAnsi="Times New Roman" w:cs="Times New Roman"/>
          <w:sz w:val="24"/>
          <w:szCs w:val="24"/>
        </w:rPr>
        <w:t xml:space="preserve">užsienio šalių </w:t>
      </w:r>
      <w:r w:rsidRPr="00796D27">
        <w:rPr>
          <w:rFonts w:ascii="Times New Roman" w:hAnsi="Times New Roman" w:cs="Times New Roman"/>
          <w:sz w:val="24"/>
          <w:szCs w:val="24"/>
        </w:rPr>
        <w:t>grupė)</w:t>
      </w:r>
      <w:r w:rsidR="00796D27">
        <w:rPr>
          <w:rFonts w:ascii="Times New Roman" w:hAnsi="Times New Roman" w:cs="Times New Roman"/>
          <w:sz w:val="24"/>
          <w:szCs w:val="24"/>
        </w:rPr>
        <w:t>.</w:t>
      </w:r>
    </w:p>
    <w:p w14:paraId="23EEB780" w14:textId="2D66CE7E" w:rsidR="002F3792" w:rsidRPr="00796D27" w:rsidRDefault="00796D27" w:rsidP="00D73B0A">
      <w:pPr>
        <w:pStyle w:val="Sraopastraipa"/>
        <w:tabs>
          <w:tab w:val="left" w:pos="1418"/>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2F3792" w:rsidRPr="00796D27">
        <w:rPr>
          <w:rFonts w:ascii="Times New Roman" w:hAnsi="Times New Roman" w:cs="Times New Roman"/>
          <w:sz w:val="24"/>
          <w:szCs w:val="24"/>
        </w:rPr>
        <w:t xml:space="preserve">Studentų studijų stipendijų ir </w:t>
      </w:r>
      <w:r w:rsidR="00142828">
        <w:rPr>
          <w:rFonts w:ascii="Times New Roman" w:hAnsi="Times New Roman" w:cs="Times New Roman"/>
          <w:sz w:val="24"/>
          <w:szCs w:val="24"/>
        </w:rPr>
        <w:t xml:space="preserve">studentų ir absolventų </w:t>
      </w:r>
      <w:r w:rsidR="002F3792" w:rsidRPr="00796D27">
        <w:rPr>
          <w:rFonts w:ascii="Times New Roman" w:hAnsi="Times New Roman" w:cs="Times New Roman"/>
          <w:sz w:val="24"/>
          <w:szCs w:val="24"/>
        </w:rPr>
        <w:t xml:space="preserve">tarptautinių praktikų stipendijų dydžiai bei skyrimo tvarka nesikeitė </w:t>
      </w:r>
      <w:r w:rsidR="009916E3" w:rsidRPr="00796D27">
        <w:rPr>
          <w:rFonts w:ascii="Times New Roman" w:hAnsi="Times New Roman" w:cs="Times New Roman"/>
          <w:sz w:val="24"/>
          <w:szCs w:val="24"/>
        </w:rPr>
        <w:t>Valstybės biudžeto lėšų, skirtų mokslo ir studijų institucijoms tarptautinėms aukštojo mokslo programoms vykdyti, naudojimo tvarkos apraše</w:t>
      </w:r>
      <w:r w:rsidR="002F3792" w:rsidRPr="00796D27">
        <w:rPr>
          <w:rFonts w:ascii="Times New Roman" w:hAnsi="Times New Roman" w:cs="Times New Roman"/>
          <w:sz w:val="24"/>
          <w:szCs w:val="24"/>
        </w:rPr>
        <w:t xml:space="preserve">, patvirtintame 2014 m. birželio 18 d. įsakymu Nr. V-534, ir Apraše, todėl </w:t>
      </w:r>
      <w:r w:rsidR="005C7BC9" w:rsidRPr="00796D27">
        <w:rPr>
          <w:rFonts w:ascii="Times New Roman" w:hAnsi="Times New Roman" w:cs="Times New Roman"/>
          <w:sz w:val="24"/>
          <w:szCs w:val="24"/>
        </w:rPr>
        <w:t xml:space="preserve">toliau </w:t>
      </w:r>
      <w:r w:rsidR="002F3792" w:rsidRPr="00796D27">
        <w:rPr>
          <w:rFonts w:ascii="Times New Roman" w:hAnsi="Times New Roman" w:cs="Times New Roman"/>
          <w:sz w:val="24"/>
          <w:szCs w:val="24"/>
        </w:rPr>
        <w:t xml:space="preserve">nurodyti studijų ir praktikų stipendijų dydžiai gali būti taikomi nuo </w:t>
      </w:r>
      <w:r w:rsidR="009916E3" w:rsidRPr="00796D27">
        <w:rPr>
          <w:rFonts w:ascii="Times New Roman" w:hAnsi="Times New Roman" w:cs="Times New Roman"/>
          <w:sz w:val="24"/>
          <w:szCs w:val="24"/>
        </w:rPr>
        <w:t>Valstybės biudžeto lėšų, skirtų mokslo ir studijų institucijoms tarptautinėms aukštojo mokslo programoms vykdyti, naudojimo tvarkos aprašo</w:t>
      </w:r>
      <w:r w:rsidR="002F3792" w:rsidRPr="00796D27">
        <w:rPr>
          <w:rFonts w:ascii="Times New Roman" w:hAnsi="Times New Roman" w:cs="Times New Roman"/>
          <w:sz w:val="24"/>
          <w:szCs w:val="24"/>
        </w:rPr>
        <w:t>, patvirtinto 2014 m. birželio 18 d. įsakymu Nr. V-534, įsigaliojimo dienos.</w:t>
      </w:r>
    </w:p>
    <w:p w14:paraId="18027807" w14:textId="77777777" w:rsidR="00983B57" w:rsidRDefault="00EA4F38" w:rsidP="0035548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w:t>
      </w:r>
      <w:r w:rsidR="00983B57">
        <w:rPr>
          <w:rFonts w:ascii="Times New Roman" w:hAnsi="Times New Roman" w:cs="Times New Roman"/>
          <w:sz w:val="24"/>
          <w:szCs w:val="24"/>
        </w:rPr>
        <w:t xml:space="preserve">prašo 10.2 p. nurodoma valstybės biudžeto lėšų, skirtų Erasmus+ studentų, </w:t>
      </w:r>
      <w:r w:rsidR="00983B57" w:rsidRPr="0050299B">
        <w:rPr>
          <w:rFonts w:ascii="Times New Roman" w:hAnsi="Times New Roman" w:cs="Times New Roman"/>
          <w:b/>
          <w:sz w:val="24"/>
          <w:szCs w:val="24"/>
        </w:rPr>
        <w:t>vykstančių studijuoti</w:t>
      </w:r>
      <w:r w:rsidR="00983B57">
        <w:rPr>
          <w:rFonts w:ascii="Times New Roman" w:hAnsi="Times New Roman" w:cs="Times New Roman"/>
          <w:sz w:val="24"/>
          <w:szCs w:val="24"/>
        </w:rPr>
        <w:t xml:space="preserve"> į užsienio valstybes, stipendijoms mokėti, skiriama fiksuota suma vienam studentui pagal </w:t>
      </w:r>
      <w:r>
        <w:rPr>
          <w:rFonts w:ascii="Times New Roman" w:hAnsi="Times New Roman" w:cs="Times New Roman"/>
          <w:sz w:val="24"/>
          <w:szCs w:val="24"/>
        </w:rPr>
        <w:t>Aprašo</w:t>
      </w:r>
      <w:r w:rsidR="00983B57">
        <w:rPr>
          <w:rFonts w:ascii="Times New Roman" w:hAnsi="Times New Roman" w:cs="Times New Roman"/>
          <w:sz w:val="24"/>
          <w:szCs w:val="24"/>
        </w:rPr>
        <w:t xml:space="preserve"> 10.1 p. nurodytą</w:t>
      </w:r>
      <w:r w:rsidR="000A2801">
        <w:rPr>
          <w:rFonts w:ascii="Times New Roman" w:hAnsi="Times New Roman" w:cs="Times New Roman"/>
          <w:sz w:val="24"/>
          <w:szCs w:val="24"/>
        </w:rPr>
        <w:t xml:space="preserve"> užsienio</w:t>
      </w:r>
      <w:r w:rsidR="00983B57">
        <w:rPr>
          <w:rFonts w:ascii="Times New Roman" w:hAnsi="Times New Roman" w:cs="Times New Roman"/>
          <w:sz w:val="24"/>
          <w:szCs w:val="24"/>
        </w:rPr>
        <w:t xml:space="preserve"> šalių grupę:</w:t>
      </w:r>
    </w:p>
    <w:p w14:paraId="31C365CF" w14:textId="77777777" w:rsidR="0050299B" w:rsidRPr="00105858" w:rsidRDefault="0050299B" w:rsidP="00105858">
      <w:pPr>
        <w:pStyle w:val="Sraopastraipa"/>
        <w:numPr>
          <w:ilvl w:val="0"/>
          <w:numId w:val="14"/>
        </w:numPr>
        <w:tabs>
          <w:tab w:val="left" w:pos="1418"/>
        </w:tabs>
        <w:spacing w:line="360" w:lineRule="auto"/>
        <w:ind w:hanging="720"/>
        <w:jc w:val="both"/>
        <w:rPr>
          <w:rFonts w:ascii="Times New Roman" w:hAnsi="Times New Roman" w:cs="Times New Roman"/>
          <w:sz w:val="24"/>
          <w:szCs w:val="24"/>
        </w:rPr>
      </w:pPr>
      <w:r w:rsidRPr="00105858">
        <w:rPr>
          <w:rFonts w:ascii="Times New Roman" w:hAnsi="Times New Roman" w:cs="Times New Roman"/>
          <w:sz w:val="24"/>
          <w:szCs w:val="24"/>
        </w:rPr>
        <w:t>500 eurų per mėnesį vykstantiesiems studijuoti į Pirmą užsienio šalių grupę;</w:t>
      </w:r>
    </w:p>
    <w:p w14:paraId="302571B2" w14:textId="77777777" w:rsidR="0050299B" w:rsidRDefault="0050299B" w:rsidP="00105858">
      <w:pPr>
        <w:pStyle w:val="Sraopastraipa"/>
        <w:numPr>
          <w:ilvl w:val="0"/>
          <w:numId w:val="14"/>
        </w:numPr>
        <w:tabs>
          <w:tab w:val="left" w:pos="1418"/>
        </w:tabs>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400 </w:t>
      </w:r>
      <w:r w:rsidRPr="0050299B">
        <w:rPr>
          <w:rFonts w:ascii="Times New Roman" w:hAnsi="Times New Roman" w:cs="Times New Roman"/>
          <w:sz w:val="24"/>
          <w:szCs w:val="24"/>
        </w:rPr>
        <w:t xml:space="preserve">eurų per mėnesį vykstantiesiems studijuoti į </w:t>
      </w:r>
      <w:r>
        <w:rPr>
          <w:rFonts w:ascii="Times New Roman" w:hAnsi="Times New Roman" w:cs="Times New Roman"/>
          <w:sz w:val="24"/>
          <w:szCs w:val="24"/>
        </w:rPr>
        <w:t>Antrą užsienio šalių grupę;</w:t>
      </w:r>
    </w:p>
    <w:p w14:paraId="278775AF" w14:textId="2E467EB9" w:rsidR="0050299B" w:rsidRDefault="0050299B" w:rsidP="00105858">
      <w:pPr>
        <w:pStyle w:val="Sraopastraipa"/>
        <w:numPr>
          <w:ilvl w:val="0"/>
          <w:numId w:val="14"/>
        </w:numPr>
        <w:tabs>
          <w:tab w:val="left" w:pos="1418"/>
        </w:tabs>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300 </w:t>
      </w:r>
      <w:r w:rsidRPr="0050299B">
        <w:rPr>
          <w:rFonts w:ascii="Times New Roman" w:hAnsi="Times New Roman" w:cs="Times New Roman"/>
          <w:sz w:val="24"/>
          <w:szCs w:val="24"/>
        </w:rPr>
        <w:t xml:space="preserve">eurų per mėnesį vykstantiesiems studijuoti į </w:t>
      </w:r>
      <w:r>
        <w:rPr>
          <w:rFonts w:ascii="Times New Roman" w:hAnsi="Times New Roman" w:cs="Times New Roman"/>
          <w:sz w:val="24"/>
          <w:szCs w:val="24"/>
        </w:rPr>
        <w:t>Trečią užsienio šalių grupę</w:t>
      </w:r>
      <w:r w:rsidR="005C7BC9">
        <w:rPr>
          <w:rFonts w:ascii="Times New Roman" w:hAnsi="Times New Roman" w:cs="Times New Roman"/>
          <w:sz w:val="24"/>
          <w:szCs w:val="24"/>
        </w:rPr>
        <w:t>;</w:t>
      </w:r>
    </w:p>
    <w:p w14:paraId="12BA8103" w14:textId="77777777" w:rsidR="0050299B" w:rsidRDefault="0050299B" w:rsidP="00105858">
      <w:pPr>
        <w:pStyle w:val="Sraopastraipa"/>
        <w:numPr>
          <w:ilvl w:val="0"/>
          <w:numId w:val="14"/>
        </w:numPr>
        <w:tabs>
          <w:tab w:val="left" w:pos="1418"/>
        </w:tabs>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650 </w:t>
      </w:r>
      <w:r w:rsidRPr="0050299B">
        <w:rPr>
          <w:rFonts w:ascii="Times New Roman" w:hAnsi="Times New Roman" w:cs="Times New Roman"/>
          <w:sz w:val="24"/>
          <w:szCs w:val="24"/>
        </w:rPr>
        <w:t xml:space="preserve">eurų per mėnesį vykstantiesiems studijuoti į </w:t>
      </w:r>
      <w:r>
        <w:rPr>
          <w:rFonts w:ascii="Times New Roman" w:hAnsi="Times New Roman" w:cs="Times New Roman"/>
          <w:sz w:val="24"/>
          <w:szCs w:val="24"/>
        </w:rPr>
        <w:t>Ketvirtą užsienio šalių grupę.</w:t>
      </w:r>
    </w:p>
    <w:p w14:paraId="17F3F9AE" w14:textId="61785C44" w:rsidR="0050299B" w:rsidRDefault="0050299B" w:rsidP="0010585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Taip pat </w:t>
      </w:r>
      <w:r w:rsidR="00EA4F38">
        <w:rPr>
          <w:rFonts w:ascii="Times New Roman" w:hAnsi="Times New Roman" w:cs="Times New Roman"/>
          <w:sz w:val="24"/>
          <w:szCs w:val="24"/>
        </w:rPr>
        <w:t>Aprašo</w:t>
      </w:r>
      <w:r>
        <w:rPr>
          <w:rFonts w:ascii="Times New Roman" w:hAnsi="Times New Roman" w:cs="Times New Roman"/>
          <w:sz w:val="24"/>
          <w:szCs w:val="24"/>
        </w:rPr>
        <w:t xml:space="preserve"> 10.2.5 p. numatyta, kad </w:t>
      </w:r>
      <w:r w:rsidRPr="0050299B">
        <w:rPr>
          <w:rFonts w:ascii="Times New Roman" w:hAnsi="Times New Roman" w:cs="Times New Roman"/>
          <w:sz w:val="24"/>
          <w:szCs w:val="24"/>
        </w:rPr>
        <w:t xml:space="preserve">socialiai remtiniems studentams, vykstantiems studijuoti į užsienio valstybes, Lietuvos </w:t>
      </w:r>
      <w:r>
        <w:rPr>
          <w:rFonts w:ascii="Times New Roman" w:hAnsi="Times New Roman" w:cs="Times New Roman"/>
          <w:sz w:val="24"/>
          <w:szCs w:val="24"/>
        </w:rPr>
        <w:t>Respublikos mokslo ir studijų institucijos</w:t>
      </w:r>
      <w:r w:rsidRPr="0050299B">
        <w:rPr>
          <w:rFonts w:ascii="Times New Roman" w:hAnsi="Times New Roman" w:cs="Times New Roman"/>
          <w:sz w:val="24"/>
          <w:szCs w:val="24"/>
        </w:rPr>
        <w:t xml:space="preserve"> gali mokėti 200 eurų per mėnesį papildomą stipendiją</w:t>
      </w:r>
      <w:r w:rsidR="00584781">
        <w:rPr>
          <w:rFonts w:ascii="Times New Roman" w:hAnsi="Times New Roman" w:cs="Times New Roman"/>
          <w:sz w:val="24"/>
          <w:szCs w:val="24"/>
        </w:rPr>
        <w:t xml:space="preserve"> (žr. 1 ir 2 lenteles)</w:t>
      </w:r>
      <w:r w:rsidR="005C7BC9">
        <w:rPr>
          <w:rFonts w:ascii="Times New Roman" w:hAnsi="Times New Roman" w:cs="Times New Roman"/>
          <w:sz w:val="24"/>
          <w:szCs w:val="24"/>
        </w:rPr>
        <w:t>.</w:t>
      </w:r>
    </w:p>
    <w:p w14:paraId="05BE346C" w14:textId="50B6B93A" w:rsidR="00D83A71" w:rsidRDefault="00D83A71" w:rsidP="0010585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Aprašo 10.3 p. nurodoma valstybės biudžeto lėšų, skirtų Erasmus+ studentų ir tarptautinių praktikų studentų</w:t>
      </w:r>
      <w:r w:rsidR="00142828">
        <w:rPr>
          <w:rFonts w:ascii="Times New Roman" w:hAnsi="Times New Roman" w:cs="Times New Roman"/>
          <w:sz w:val="24"/>
          <w:szCs w:val="24"/>
        </w:rPr>
        <w:t xml:space="preserve"> ir absolventų</w:t>
      </w:r>
      <w:r>
        <w:rPr>
          <w:rFonts w:ascii="Times New Roman" w:hAnsi="Times New Roman" w:cs="Times New Roman"/>
          <w:sz w:val="24"/>
          <w:szCs w:val="24"/>
        </w:rPr>
        <w:t xml:space="preserve">, </w:t>
      </w:r>
      <w:r w:rsidRPr="000A2801">
        <w:rPr>
          <w:rFonts w:ascii="Times New Roman" w:hAnsi="Times New Roman" w:cs="Times New Roman"/>
          <w:b/>
          <w:sz w:val="24"/>
          <w:szCs w:val="24"/>
        </w:rPr>
        <w:t>vykstančių atlikti praktiką</w:t>
      </w:r>
      <w:r>
        <w:rPr>
          <w:rFonts w:ascii="Times New Roman" w:hAnsi="Times New Roman" w:cs="Times New Roman"/>
          <w:sz w:val="24"/>
          <w:szCs w:val="24"/>
        </w:rPr>
        <w:t xml:space="preserve"> į užsienio valstybes,</w:t>
      </w:r>
      <w:r w:rsidRPr="00D83A71">
        <w:rPr>
          <w:rFonts w:ascii="Times New Roman" w:hAnsi="Times New Roman" w:cs="Times New Roman"/>
          <w:sz w:val="24"/>
          <w:szCs w:val="24"/>
        </w:rPr>
        <w:t xml:space="preserve"> </w:t>
      </w:r>
      <w:r>
        <w:rPr>
          <w:rFonts w:ascii="Times New Roman" w:hAnsi="Times New Roman" w:cs="Times New Roman"/>
          <w:sz w:val="24"/>
          <w:szCs w:val="24"/>
        </w:rPr>
        <w:t xml:space="preserve">stipendijoms mokėti, skiriama fiksuota suma vienam studentui pagal Aprašo 10.1 p. nurodytą </w:t>
      </w:r>
      <w:r w:rsidR="000A2801">
        <w:rPr>
          <w:rFonts w:ascii="Times New Roman" w:hAnsi="Times New Roman" w:cs="Times New Roman"/>
          <w:sz w:val="24"/>
          <w:szCs w:val="24"/>
        </w:rPr>
        <w:t>užsienio šalių</w:t>
      </w:r>
      <w:r>
        <w:rPr>
          <w:rFonts w:ascii="Times New Roman" w:hAnsi="Times New Roman" w:cs="Times New Roman"/>
          <w:sz w:val="24"/>
          <w:szCs w:val="24"/>
        </w:rPr>
        <w:t xml:space="preserve"> grupę</w:t>
      </w:r>
      <w:r w:rsidR="00584781">
        <w:rPr>
          <w:rFonts w:ascii="Times New Roman" w:hAnsi="Times New Roman" w:cs="Times New Roman"/>
          <w:sz w:val="24"/>
          <w:szCs w:val="24"/>
        </w:rPr>
        <w:t xml:space="preserve"> (žr. 3 lentelę)</w:t>
      </w:r>
      <w:r w:rsidR="000A2801">
        <w:rPr>
          <w:rFonts w:ascii="Times New Roman" w:hAnsi="Times New Roman" w:cs="Times New Roman"/>
          <w:sz w:val="24"/>
          <w:szCs w:val="24"/>
        </w:rPr>
        <w:t>:</w:t>
      </w:r>
    </w:p>
    <w:p w14:paraId="6CEDCD27" w14:textId="77777777" w:rsidR="000A2801" w:rsidRPr="00105858" w:rsidRDefault="000A2801" w:rsidP="00105858">
      <w:pPr>
        <w:pStyle w:val="Sraopastraipa"/>
        <w:numPr>
          <w:ilvl w:val="0"/>
          <w:numId w:val="13"/>
        </w:numPr>
        <w:tabs>
          <w:tab w:val="left" w:pos="1418"/>
        </w:tabs>
        <w:spacing w:line="360" w:lineRule="auto"/>
        <w:ind w:left="0" w:firstLine="1134"/>
        <w:jc w:val="both"/>
        <w:rPr>
          <w:rFonts w:ascii="Times New Roman" w:hAnsi="Times New Roman" w:cs="Times New Roman"/>
          <w:sz w:val="24"/>
          <w:szCs w:val="24"/>
        </w:rPr>
      </w:pPr>
      <w:r w:rsidRPr="00105858">
        <w:rPr>
          <w:rFonts w:ascii="Times New Roman" w:hAnsi="Times New Roman" w:cs="Times New Roman"/>
          <w:sz w:val="24"/>
          <w:szCs w:val="24"/>
        </w:rPr>
        <w:t>700 eurų per mėnesį vykstantiesiems atlikti praktiką į Pirmą užsienio šalių grupę ir į Ketvirtą užsienio šalių grupę;</w:t>
      </w:r>
    </w:p>
    <w:p w14:paraId="79E43AAA" w14:textId="77777777" w:rsidR="000A2801" w:rsidRDefault="000A2801" w:rsidP="00117AA6">
      <w:pPr>
        <w:pStyle w:val="Sraopastraipa"/>
        <w:numPr>
          <w:ilvl w:val="0"/>
          <w:numId w:val="13"/>
        </w:numPr>
        <w:tabs>
          <w:tab w:val="left" w:pos="1418"/>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600 </w:t>
      </w:r>
      <w:r w:rsidRPr="0050299B">
        <w:rPr>
          <w:rFonts w:ascii="Times New Roman" w:hAnsi="Times New Roman" w:cs="Times New Roman"/>
          <w:sz w:val="24"/>
          <w:szCs w:val="24"/>
        </w:rPr>
        <w:t xml:space="preserve">eurų per mėnesį vykstantiesiems </w:t>
      </w:r>
      <w:r>
        <w:rPr>
          <w:rFonts w:ascii="Times New Roman" w:hAnsi="Times New Roman" w:cs="Times New Roman"/>
          <w:sz w:val="24"/>
          <w:szCs w:val="24"/>
        </w:rPr>
        <w:t>atlikti praktiką</w:t>
      </w:r>
      <w:r w:rsidRPr="0050299B">
        <w:rPr>
          <w:rFonts w:ascii="Times New Roman" w:hAnsi="Times New Roman" w:cs="Times New Roman"/>
          <w:sz w:val="24"/>
          <w:szCs w:val="24"/>
        </w:rPr>
        <w:t xml:space="preserve"> į </w:t>
      </w:r>
      <w:r>
        <w:rPr>
          <w:rFonts w:ascii="Times New Roman" w:hAnsi="Times New Roman" w:cs="Times New Roman"/>
          <w:sz w:val="24"/>
          <w:szCs w:val="24"/>
        </w:rPr>
        <w:t>Antrą užsienio šalių grupę;</w:t>
      </w:r>
    </w:p>
    <w:p w14:paraId="43AB825F" w14:textId="77777777" w:rsidR="000A2801" w:rsidRDefault="000A2801" w:rsidP="00105858">
      <w:pPr>
        <w:pStyle w:val="Sraopastraipa"/>
        <w:numPr>
          <w:ilvl w:val="0"/>
          <w:numId w:val="13"/>
        </w:numPr>
        <w:tabs>
          <w:tab w:val="left" w:pos="1418"/>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500 </w:t>
      </w:r>
      <w:r w:rsidRPr="0050299B">
        <w:rPr>
          <w:rFonts w:ascii="Times New Roman" w:hAnsi="Times New Roman" w:cs="Times New Roman"/>
          <w:sz w:val="24"/>
          <w:szCs w:val="24"/>
        </w:rPr>
        <w:t xml:space="preserve">eurų per mėnesį vykstantiesiems </w:t>
      </w:r>
      <w:r>
        <w:rPr>
          <w:rFonts w:ascii="Times New Roman" w:hAnsi="Times New Roman" w:cs="Times New Roman"/>
          <w:sz w:val="24"/>
          <w:szCs w:val="24"/>
        </w:rPr>
        <w:t>atlikti praktiką</w:t>
      </w:r>
      <w:r w:rsidRPr="0050299B">
        <w:rPr>
          <w:rFonts w:ascii="Times New Roman" w:hAnsi="Times New Roman" w:cs="Times New Roman"/>
          <w:sz w:val="24"/>
          <w:szCs w:val="24"/>
        </w:rPr>
        <w:t xml:space="preserve"> į </w:t>
      </w:r>
      <w:r>
        <w:rPr>
          <w:rFonts w:ascii="Times New Roman" w:hAnsi="Times New Roman" w:cs="Times New Roman"/>
          <w:sz w:val="24"/>
          <w:szCs w:val="24"/>
        </w:rPr>
        <w:t>Trečią užsienio šalių grupę</w:t>
      </w:r>
      <w:r w:rsidR="00502A85">
        <w:rPr>
          <w:rFonts w:ascii="Times New Roman" w:hAnsi="Times New Roman" w:cs="Times New Roman"/>
          <w:sz w:val="24"/>
          <w:szCs w:val="24"/>
        </w:rPr>
        <w:t>.</w:t>
      </w:r>
    </w:p>
    <w:p w14:paraId="25B53EAB" w14:textId="11ABEC67" w:rsidR="00502A85" w:rsidRDefault="00502A85" w:rsidP="0010585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Aprašo 10.4 p. numato, jog </w:t>
      </w:r>
      <w:r w:rsidRPr="00502A85">
        <w:rPr>
          <w:rFonts w:ascii="Times New Roman" w:hAnsi="Times New Roman" w:cs="Times New Roman"/>
          <w:sz w:val="24"/>
          <w:szCs w:val="24"/>
        </w:rPr>
        <w:t>studentams, vykstantiems studijuoti</w:t>
      </w:r>
      <w:r w:rsidR="00142828">
        <w:rPr>
          <w:rFonts w:ascii="Times New Roman" w:hAnsi="Times New Roman" w:cs="Times New Roman"/>
          <w:sz w:val="24"/>
          <w:szCs w:val="24"/>
        </w:rPr>
        <w:t>, ir studentams bei absolventams</w:t>
      </w:r>
      <w:r w:rsidR="00142828" w:rsidRPr="00894553">
        <w:rPr>
          <w:rFonts w:ascii="Times New Roman" w:hAnsi="Times New Roman" w:cs="Times New Roman"/>
          <w:sz w:val="24"/>
          <w:szCs w:val="24"/>
        </w:rPr>
        <w:t>, vykstantiems</w:t>
      </w:r>
      <w:r w:rsidRPr="00502A85">
        <w:rPr>
          <w:rFonts w:ascii="Times New Roman" w:hAnsi="Times New Roman" w:cs="Times New Roman"/>
          <w:sz w:val="24"/>
          <w:szCs w:val="24"/>
        </w:rPr>
        <w:t xml:space="preserve"> atlikti praktiką į </w:t>
      </w:r>
      <w:r>
        <w:rPr>
          <w:rFonts w:ascii="Times New Roman" w:hAnsi="Times New Roman" w:cs="Times New Roman"/>
          <w:sz w:val="24"/>
          <w:szCs w:val="24"/>
        </w:rPr>
        <w:t xml:space="preserve">Ketvirtą </w:t>
      </w:r>
      <w:r w:rsidRPr="00502A85">
        <w:rPr>
          <w:rFonts w:ascii="Times New Roman" w:hAnsi="Times New Roman" w:cs="Times New Roman"/>
          <w:sz w:val="24"/>
          <w:szCs w:val="24"/>
        </w:rPr>
        <w:t>užsienio</w:t>
      </w:r>
      <w:r>
        <w:rPr>
          <w:rFonts w:ascii="Times New Roman" w:hAnsi="Times New Roman" w:cs="Times New Roman"/>
          <w:sz w:val="24"/>
          <w:szCs w:val="24"/>
        </w:rPr>
        <w:t xml:space="preserve"> šalių grupę</w:t>
      </w:r>
      <w:r w:rsidRPr="00502A85">
        <w:rPr>
          <w:rFonts w:ascii="Times New Roman" w:hAnsi="Times New Roman" w:cs="Times New Roman"/>
          <w:sz w:val="24"/>
          <w:szCs w:val="24"/>
        </w:rPr>
        <w:t>, papildomai dengiamos kelionės išlaidos, kurios apskaičiuojamos pagal atstumą nuo išvykimo vietos iki studijų ar praktikos vietos ir skirstomos į šešias grupes, pagal Europos Komisijos patvir</w:t>
      </w:r>
      <w:r>
        <w:rPr>
          <w:rFonts w:ascii="Times New Roman" w:hAnsi="Times New Roman" w:cs="Times New Roman"/>
          <w:sz w:val="24"/>
          <w:szCs w:val="24"/>
        </w:rPr>
        <w:t>tintą Erasmus+ programos vadovą.</w:t>
      </w:r>
    </w:p>
    <w:p w14:paraId="3531FCE4" w14:textId="03ED025E" w:rsidR="008B6745" w:rsidRDefault="00502A85" w:rsidP="0010585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Erasmus+ progr</w:t>
      </w:r>
      <w:r w:rsidR="00077BC2">
        <w:rPr>
          <w:rFonts w:ascii="Times New Roman" w:hAnsi="Times New Roman" w:cs="Times New Roman"/>
          <w:sz w:val="24"/>
          <w:szCs w:val="24"/>
        </w:rPr>
        <w:t>amos vadove B dalyje „Informacija apie veiksmus, kurie aptariami šiame vadove“ 55 psl. yra numatyta papildoma paramos suma, skirta kelionės išlaidoms padengti, kuri yra skaičiuojama pagal kelionės atstumą kilometrais</w:t>
      </w:r>
      <w:r w:rsidR="00077BC2">
        <w:rPr>
          <w:rStyle w:val="Puslapioinaosnuoroda"/>
          <w:rFonts w:ascii="Times New Roman" w:hAnsi="Times New Roman" w:cs="Times New Roman"/>
          <w:sz w:val="24"/>
          <w:szCs w:val="24"/>
        </w:rPr>
        <w:footnoteReference w:id="5"/>
      </w:r>
      <w:r w:rsidR="00584781">
        <w:rPr>
          <w:rFonts w:ascii="Times New Roman" w:hAnsi="Times New Roman" w:cs="Times New Roman"/>
          <w:sz w:val="24"/>
          <w:szCs w:val="24"/>
        </w:rPr>
        <w:t xml:space="preserve"> (žr. 4 lentelę).</w:t>
      </w:r>
    </w:p>
    <w:p w14:paraId="59BF7757" w14:textId="77777777" w:rsidR="002F3792" w:rsidRDefault="002F3792" w:rsidP="00105858">
      <w:pPr>
        <w:spacing w:line="360" w:lineRule="auto"/>
        <w:ind w:firstLine="1134"/>
        <w:jc w:val="both"/>
        <w:rPr>
          <w:rFonts w:ascii="Times New Roman" w:hAnsi="Times New Roman" w:cs="Times New Roman"/>
          <w:sz w:val="24"/>
          <w:szCs w:val="24"/>
        </w:rPr>
      </w:pPr>
    </w:p>
    <w:p w14:paraId="21522D82" w14:textId="77777777" w:rsidR="002F3792" w:rsidRPr="002F3792" w:rsidRDefault="002F3792" w:rsidP="00105858">
      <w:pPr>
        <w:spacing w:line="360" w:lineRule="auto"/>
        <w:ind w:firstLine="1134"/>
        <w:jc w:val="both"/>
        <w:rPr>
          <w:rFonts w:ascii="Times New Roman" w:hAnsi="Times New Roman" w:cs="Times New Roman"/>
          <w:b/>
          <w:sz w:val="24"/>
          <w:szCs w:val="24"/>
        </w:rPr>
      </w:pPr>
      <w:r w:rsidRPr="002F3792">
        <w:rPr>
          <w:rFonts w:ascii="Times New Roman" w:hAnsi="Times New Roman" w:cs="Times New Roman"/>
          <w:b/>
          <w:sz w:val="24"/>
          <w:szCs w:val="24"/>
        </w:rPr>
        <w:t>II.2. Jungtinių studijų programų studentų stipendijų bei tarptautinių praktikų stipendijų ir kelionių fiksuotųjų įkainių dydžių apskaičiavimo analizė</w:t>
      </w:r>
    </w:p>
    <w:p w14:paraId="68A89317" w14:textId="77777777" w:rsidR="00F52C0C" w:rsidRDefault="00F52C0C" w:rsidP="0010585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Pagrindinė j</w:t>
      </w:r>
      <w:r w:rsidR="006D6428">
        <w:rPr>
          <w:rFonts w:ascii="Times New Roman" w:hAnsi="Times New Roman" w:cs="Times New Roman"/>
          <w:sz w:val="24"/>
          <w:szCs w:val="24"/>
        </w:rPr>
        <w:t xml:space="preserve">ungtinių studijų programų paskirtis yra sudaryti studentams galimybes įgyti daugiau žinių, gebėjimų ir patirties, nei gali suteikti vienos institucijos vykdoma studijų programa. Jungtinė studijų programa su užsienio aukštąja mokykla vykdoma siekiant suteikti galimybę skirtingų šalių studentams studijuoti skirtingoje kultūrinėje terpėje, perimti skirtingų šalių arba aukštųjų mokyklų gerąją studijų patirtį ir t. t. </w:t>
      </w:r>
      <w:r w:rsidR="002F3D8E">
        <w:rPr>
          <w:rFonts w:ascii="Times New Roman" w:hAnsi="Times New Roman" w:cs="Times New Roman"/>
          <w:sz w:val="24"/>
          <w:szCs w:val="24"/>
        </w:rPr>
        <w:t xml:space="preserve">Baigus </w:t>
      </w:r>
      <w:r>
        <w:rPr>
          <w:rFonts w:ascii="Times New Roman" w:hAnsi="Times New Roman" w:cs="Times New Roman"/>
          <w:sz w:val="24"/>
          <w:szCs w:val="24"/>
        </w:rPr>
        <w:t>j</w:t>
      </w:r>
      <w:r w:rsidR="002F3D8E">
        <w:rPr>
          <w:rFonts w:ascii="Times New Roman" w:hAnsi="Times New Roman" w:cs="Times New Roman"/>
          <w:sz w:val="24"/>
          <w:szCs w:val="24"/>
        </w:rPr>
        <w:t>ungtinę</w:t>
      </w:r>
      <w:r w:rsidR="006D6428">
        <w:rPr>
          <w:rFonts w:ascii="Times New Roman" w:hAnsi="Times New Roman" w:cs="Times New Roman"/>
          <w:sz w:val="24"/>
          <w:szCs w:val="24"/>
        </w:rPr>
        <w:t xml:space="preserve"> studijų program</w:t>
      </w:r>
      <w:r w:rsidR="002F3D8E">
        <w:rPr>
          <w:rFonts w:ascii="Times New Roman" w:hAnsi="Times New Roman" w:cs="Times New Roman"/>
          <w:sz w:val="24"/>
          <w:szCs w:val="24"/>
        </w:rPr>
        <w:t>ą,</w:t>
      </w:r>
      <w:r w:rsidR="006D6428">
        <w:rPr>
          <w:rFonts w:ascii="Times New Roman" w:hAnsi="Times New Roman" w:cs="Times New Roman"/>
          <w:sz w:val="24"/>
          <w:szCs w:val="24"/>
        </w:rPr>
        <w:t xml:space="preserve"> studentui </w:t>
      </w:r>
      <w:r w:rsidR="002F3D8E">
        <w:rPr>
          <w:rFonts w:ascii="Times New Roman" w:hAnsi="Times New Roman" w:cs="Times New Roman"/>
          <w:sz w:val="24"/>
          <w:szCs w:val="24"/>
        </w:rPr>
        <w:t>suteikiamas jungtinio profesinio bakalauro, bakalauro arba magistro laipsnis.</w:t>
      </w:r>
    </w:p>
    <w:p w14:paraId="261FC268" w14:textId="77777777" w:rsidR="00F52C0C" w:rsidRDefault="00F52C0C" w:rsidP="00105858">
      <w:pPr>
        <w:spacing w:line="360" w:lineRule="auto"/>
        <w:ind w:firstLine="1134"/>
        <w:jc w:val="both"/>
        <w:rPr>
          <w:rFonts w:ascii="Times New Roman" w:hAnsi="Times New Roman" w:cs="Times New Roman"/>
          <w:sz w:val="24"/>
          <w:szCs w:val="24"/>
        </w:rPr>
      </w:pPr>
      <w:r w:rsidRPr="00117AA6">
        <w:rPr>
          <w:rFonts w:ascii="Times New Roman" w:hAnsi="Times New Roman" w:cs="Times New Roman"/>
          <w:sz w:val="24"/>
          <w:szCs w:val="24"/>
        </w:rPr>
        <w:t>2007</w:t>
      </w:r>
      <w:r>
        <w:rPr>
          <w:rFonts w:ascii="Times New Roman" w:hAnsi="Times New Roman" w:cs="Times New Roman"/>
          <w:sz w:val="24"/>
          <w:szCs w:val="24"/>
        </w:rPr>
        <w:t>–</w:t>
      </w:r>
      <w:r w:rsidRPr="00117AA6">
        <w:rPr>
          <w:rFonts w:ascii="Times New Roman" w:hAnsi="Times New Roman" w:cs="Times New Roman"/>
          <w:sz w:val="24"/>
          <w:szCs w:val="24"/>
        </w:rPr>
        <w:t xml:space="preserve">2013 m. </w:t>
      </w:r>
      <w:r>
        <w:rPr>
          <w:rFonts w:ascii="Times New Roman" w:hAnsi="Times New Roman" w:cs="Times New Roman"/>
          <w:sz w:val="24"/>
          <w:szCs w:val="24"/>
        </w:rPr>
        <w:t>laikotarpiu j</w:t>
      </w:r>
      <w:r w:rsidRPr="00117AA6">
        <w:rPr>
          <w:rFonts w:ascii="Times New Roman" w:hAnsi="Times New Roman" w:cs="Times New Roman"/>
          <w:sz w:val="24"/>
          <w:szCs w:val="24"/>
        </w:rPr>
        <w:t>ungtinės studijų programos buvo vykdytos pagal priemonę Nr. VP1-2.2-ŠMM-07</w:t>
      </w:r>
      <w:r w:rsidR="00F151D3">
        <w:rPr>
          <w:rFonts w:ascii="Times New Roman" w:hAnsi="Times New Roman" w:cs="Times New Roman"/>
          <w:sz w:val="24"/>
          <w:szCs w:val="24"/>
        </w:rPr>
        <w:t>-K „</w:t>
      </w:r>
      <w:r w:rsidR="00F151D3" w:rsidRPr="00F151D3">
        <w:rPr>
          <w:rFonts w:ascii="Times New Roman" w:hAnsi="Times New Roman" w:cs="Times New Roman"/>
          <w:sz w:val="24"/>
          <w:szCs w:val="24"/>
        </w:rPr>
        <w:t>Studijų kokybės gerinimas, tarptautiškumo didinimas</w:t>
      </w:r>
      <w:r w:rsidR="00F151D3">
        <w:rPr>
          <w:rFonts w:ascii="Times New Roman" w:hAnsi="Times New Roman" w:cs="Times New Roman"/>
          <w:sz w:val="24"/>
          <w:szCs w:val="24"/>
        </w:rPr>
        <w:t>“</w:t>
      </w:r>
      <w:r w:rsidR="005C7BC9">
        <w:rPr>
          <w:rFonts w:ascii="Times New Roman" w:hAnsi="Times New Roman" w:cs="Times New Roman"/>
          <w:sz w:val="24"/>
          <w:szCs w:val="24"/>
        </w:rPr>
        <w:t>,</w:t>
      </w:r>
      <w:r w:rsidRPr="00117AA6">
        <w:rPr>
          <w:rFonts w:ascii="Times New Roman" w:hAnsi="Times New Roman" w:cs="Times New Roman"/>
          <w:sz w:val="24"/>
          <w:szCs w:val="24"/>
        </w:rPr>
        <w:t xml:space="preserve"> </w:t>
      </w:r>
      <w:r>
        <w:rPr>
          <w:rFonts w:ascii="Times New Roman" w:hAnsi="Times New Roman" w:cs="Times New Roman"/>
          <w:sz w:val="24"/>
          <w:szCs w:val="24"/>
        </w:rPr>
        <w:t>kur j</w:t>
      </w:r>
      <w:r w:rsidRPr="00117AA6">
        <w:rPr>
          <w:rFonts w:ascii="Times New Roman" w:hAnsi="Times New Roman" w:cs="Times New Roman"/>
          <w:bCs/>
          <w:sz w:val="24"/>
          <w:szCs w:val="24"/>
        </w:rPr>
        <w:t>ungtinė studijų programa</w:t>
      </w:r>
      <w:r w:rsidRPr="00117AA6">
        <w:rPr>
          <w:rFonts w:ascii="Times New Roman" w:hAnsi="Times New Roman" w:cs="Times New Roman"/>
          <w:sz w:val="24"/>
          <w:szCs w:val="24"/>
        </w:rPr>
        <w:t xml:space="preserve"> </w:t>
      </w:r>
      <w:r w:rsidR="00792DFB" w:rsidRPr="00F151D3">
        <w:rPr>
          <w:rFonts w:ascii="Times New Roman" w:hAnsi="Times New Roman" w:cs="Times New Roman"/>
          <w:sz w:val="24"/>
          <w:szCs w:val="24"/>
        </w:rPr>
        <w:t>buvo laikoma</w:t>
      </w:r>
      <w:r w:rsidRPr="00117AA6">
        <w:rPr>
          <w:rFonts w:ascii="Times New Roman" w:hAnsi="Times New Roman" w:cs="Times New Roman"/>
          <w:sz w:val="24"/>
          <w:szCs w:val="24"/>
        </w:rPr>
        <w:t xml:space="preserve"> Lietuvos aukštųjų mokyklų kartu su užsienio valstybės</w:t>
      </w:r>
      <w:r>
        <w:rPr>
          <w:rFonts w:ascii="Times New Roman" w:hAnsi="Times New Roman" w:cs="Times New Roman"/>
          <w:sz w:val="24"/>
          <w:szCs w:val="24"/>
        </w:rPr>
        <w:t xml:space="preserve"> </w:t>
      </w:r>
      <w:r w:rsidRPr="00117AA6">
        <w:rPr>
          <w:rFonts w:ascii="Times New Roman" w:hAnsi="Times New Roman" w:cs="Times New Roman"/>
          <w:sz w:val="24"/>
          <w:szCs w:val="24"/>
        </w:rPr>
        <w:t>(-</w:t>
      </w:r>
      <w:proofErr w:type="spellStart"/>
      <w:r w:rsidRPr="00117AA6">
        <w:rPr>
          <w:rFonts w:ascii="Times New Roman" w:hAnsi="Times New Roman" w:cs="Times New Roman"/>
          <w:sz w:val="24"/>
          <w:szCs w:val="24"/>
        </w:rPr>
        <w:t>ių</w:t>
      </w:r>
      <w:proofErr w:type="spellEnd"/>
      <w:r w:rsidRPr="00117AA6">
        <w:rPr>
          <w:rFonts w:ascii="Times New Roman" w:hAnsi="Times New Roman" w:cs="Times New Roman"/>
          <w:sz w:val="24"/>
          <w:szCs w:val="24"/>
        </w:rPr>
        <w:t xml:space="preserve">) aukštosiomis mokyklomis rengiama ir vykdoma studijų programa. </w:t>
      </w:r>
      <w:r w:rsidR="000222A4">
        <w:rPr>
          <w:rFonts w:ascii="Times New Roman" w:hAnsi="Times New Roman" w:cs="Times New Roman"/>
          <w:sz w:val="24"/>
          <w:szCs w:val="24"/>
        </w:rPr>
        <w:t xml:space="preserve">JSP bendrųjų reikalavimų 11 p. nurodyta, kad jungtinėje studijų programoje studentų fizinio </w:t>
      </w:r>
      <w:proofErr w:type="spellStart"/>
      <w:r w:rsidR="000222A4">
        <w:rPr>
          <w:rFonts w:ascii="Times New Roman" w:hAnsi="Times New Roman" w:cs="Times New Roman"/>
          <w:sz w:val="24"/>
          <w:szCs w:val="24"/>
        </w:rPr>
        <w:t>judumo</w:t>
      </w:r>
      <w:proofErr w:type="spellEnd"/>
      <w:r w:rsidR="000222A4">
        <w:rPr>
          <w:rFonts w:ascii="Times New Roman" w:hAnsi="Times New Roman" w:cs="Times New Roman"/>
          <w:sz w:val="24"/>
          <w:szCs w:val="24"/>
        </w:rPr>
        <w:t xml:space="preserve"> pagrindu aukštosiose mokyklose partnerėse turi būti vykdoma ne mažiau kaip 25 procentai studijų programų apimties, studijų dalykus ar modulius išklausant per visą studijų laikotarpį.</w:t>
      </w:r>
      <w:r w:rsidR="00816AD3">
        <w:rPr>
          <w:rFonts w:ascii="Times New Roman" w:hAnsi="Times New Roman" w:cs="Times New Roman"/>
          <w:sz w:val="24"/>
          <w:szCs w:val="24"/>
        </w:rPr>
        <w:t xml:space="preserve"> </w:t>
      </w:r>
      <w:r w:rsidR="000222A4">
        <w:rPr>
          <w:rFonts w:ascii="Times New Roman" w:hAnsi="Times New Roman" w:cs="Times New Roman"/>
          <w:sz w:val="24"/>
          <w:szCs w:val="24"/>
        </w:rPr>
        <w:t xml:space="preserve"> </w:t>
      </w:r>
      <w:r w:rsidR="00D92A9F" w:rsidRPr="0091554C">
        <w:rPr>
          <w:rFonts w:ascii="Times New Roman" w:hAnsi="Times New Roman" w:cs="Times New Roman"/>
          <w:sz w:val="24"/>
          <w:szCs w:val="24"/>
        </w:rPr>
        <w:t>VP1-2.2-ŠMM-07-K</w:t>
      </w:r>
      <w:r w:rsidR="00D92A9F">
        <w:rPr>
          <w:rFonts w:ascii="Times New Roman" w:hAnsi="Times New Roman" w:cs="Times New Roman"/>
          <w:sz w:val="24"/>
          <w:szCs w:val="24"/>
        </w:rPr>
        <w:t xml:space="preserve"> priemonės projektuose buvo kompensuojamos studentų</w:t>
      </w:r>
      <w:r w:rsidRPr="00117AA6">
        <w:rPr>
          <w:rFonts w:ascii="Times New Roman" w:hAnsi="Times New Roman" w:cs="Times New Roman"/>
          <w:sz w:val="24"/>
          <w:szCs w:val="24"/>
        </w:rPr>
        <w:t xml:space="preserve"> mobilumo</w:t>
      </w:r>
      <w:r w:rsidR="00D92A9F">
        <w:rPr>
          <w:rFonts w:ascii="Times New Roman" w:hAnsi="Times New Roman" w:cs="Times New Roman"/>
          <w:sz w:val="24"/>
          <w:szCs w:val="24"/>
        </w:rPr>
        <w:t xml:space="preserve"> (</w:t>
      </w:r>
      <w:proofErr w:type="spellStart"/>
      <w:r w:rsidR="00D92A9F">
        <w:rPr>
          <w:rFonts w:ascii="Times New Roman" w:hAnsi="Times New Roman" w:cs="Times New Roman"/>
          <w:sz w:val="24"/>
          <w:szCs w:val="24"/>
        </w:rPr>
        <w:t>judumo</w:t>
      </w:r>
      <w:proofErr w:type="spellEnd"/>
      <w:r w:rsidR="00D92A9F">
        <w:rPr>
          <w:rFonts w:ascii="Times New Roman" w:hAnsi="Times New Roman" w:cs="Times New Roman"/>
          <w:sz w:val="24"/>
          <w:szCs w:val="24"/>
        </w:rPr>
        <w:t>)</w:t>
      </w:r>
      <w:r w:rsidR="00D92A9F" w:rsidRPr="00D92A9F">
        <w:rPr>
          <w:rFonts w:ascii="Times New Roman" w:hAnsi="Times New Roman" w:cs="Times New Roman"/>
          <w:sz w:val="24"/>
          <w:szCs w:val="24"/>
        </w:rPr>
        <w:t xml:space="preserve"> išlaidos:</w:t>
      </w:r>
      <w:r w:rsidR="00D92A9F">
        <w:rPr>
          <w:rFonts w:ascii="Times New Roman" w:hAnsi="Times New Roman" w:cs="Times New Roman"/>
          <w:sz w:val="24"/>
          <w:szCs w:val="24"/>
        </w:rPr>
        <w:t xml:space="preserve"> </w:t>
      </w:r>
      <w:r w:rsidRPr="00117AA6">
        <w:rPr>
          <w:rFonts w:ascii="Times New Roman" w:hAnsi="Times New Roman" w:cs="Times New Roman"/>
          <w:sz w:val="24"/>
          <w:szCs w:val="24"/>
        </w:rPr>
        <w:t>kelionės, apgyvendinimas</w:t>
      </w:r>
      <w:r w:rsidR="00B80A90">
        <w:rPr>
          <w:rFonts w:ascii="Times New Roman" w:hAnsi="Times New Roman" w:cs="Times New Roman"/>
          <w:sz w:val="24"/>
          <w:szCs w:val="24"/>
        </w:rPr>
        <w:t xml:space="preserve"> (stipendijos nebuvo mokamos)</w:t>
      </w:r>
      <w:r w:rsidR="00B80A90" w:rsidRPr="00D92A9F">
        <w:rPr>
          <w:rFonts w:ascii="Times New Roman" w:hAnsi="Times New Roman" w:cs="Times New Roman"/>
          <w:sz w:val="24"/>
          <w:szCs w:val="24"/>
        </w:rPr>
        <w:t>.</w:t>
      </w:r>
    </w:p>
    <w:p w14:paraId="2B71DC96" w14:textId="77777777" w:rsidR="00D92A9F" w:rsidRDefault="00D92A9F" w:rsidP="00117AA6">
      <w:pPr>
        <w:spacing w:line="360" w:lineRule="auto"/>
        <w:ind w:firstLine="1134"/>
        <w:jc w:val="both"/>
        <w:rPr>
          <w:rFonts w:ascii="Times New Roman" w:hAnsi="Times New Roman" w:cs="Times New Roman"/>
          <w:sz w:val="24"/>
          <w:szCs w:val="24"/>
        </w:rPr>
      </w:pPr>
      <w:r w:rsidRPr="00117AA6">
        <w:rPr>
          <w:rFonts w:ascii="Times New Roman" w:hAnsi="Times New Roman" w:cs="Times New Roman"/>
          <w:sz w:val="24"/>
          <w:szCs w:val="24"/>
        </w:rPr>
        <w:t>Erasmus+ programos vadove skyriuje „Dotacijomis teikiama parama studentų mobilumui“ yra numat</w:t>
      </w:r>
      <w:r w:rsidR="00117AA6">
        <w:rPr>
          <w:rFonts w:ascii="Times New Roman" w:hAnsi="Times New Roman" w:cs="Times New Roman"/>
          <w:sz w:val="24"/>
          <w:szCs w:val="24"/>
        </w:rPr>
        <w:t>yta, jog studentai gali gauti Europos Sąjungos</w:t>
      </w:r>
      <w:r w:rsidRPr="00117AA6">
        <w:rPr>
          <w:rFonts w:ascii="Times New Roman" w:hAnsi="Times New Roman" w:cs="Times New Roman"/>
          <w:sz w:val="24"/>
          <w:szCs w:val="24"/>
        </w:rPr>
        <w:t xml:space="preserve"> stipendiją (dotaciją), skirtą padėti padengti jų kelionės ir pragyvenimo studijų ar praktikos užsienyje laikotarpiu išlaidas. </w:t>
      </w:r>
      <w:r w:rsidR="00B80A90">
        <w:rPr>
          <w:rFonts w:ascii="Times New Roman" w:hAnsi="Times New Roman" w:cs="Times New Roman"/>
          <w:sz w:val="24"/>
          <w:szCs w:val="24"/>
        </w:rPr>
        <w:t>Todėl panaši praktika galėtų būti taikoma ir pagal jungtines studijų programas į užsienį mokytis vykstantiems studentams, kai stipendija padengia kelionės (išskyrus tolimas keliones) ir apgyvendinimo išlaidas.</w:t>
      </w:r>
    </w:p>
    <w:p w14:paraId="4A2820F0" w14:textId="5C0AEBFC" w:rsidR="001F1FC7" w:rsidRDefault="002F3D8E" w:rsidP="0010585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1F1FC7" w:rsidRPr="00117AA6">
        <w:rPr>
          <w:rFonts w:ascii="Times New Roman" w:hAnsi="Times New Roman" w:cs="Times New Roman"/>
          <w:sz w:val="24"/>
          <w:szCs w:val="24"/>
        </w:rPr>
        <w:t>Studentai</w:t>
      </w:r>
      <w:r w:rsidR="001F1FC7">
        <w:rPr>
          <w:rFonts w:ascii="Times New Roman" w:hAnsi="Times New Roman" w:cs="Times New Roman"/>
          <w:sz w:val="24"/>
          <w:szCs w:val="24"/>
        </w:rPr>
        <w:t>,</w:t>
      </w:r>
      <w:r w:rsidR="001F1FC7" w:rsidRPr="00117AA6">
        <w:rPr>
          <w:rFonts w:ascii="Times New Roman" w:hAnsi="Times New Roman" w:cs="Times New Roman"/>
          <w:sz w:val="24"/>
          <w:szCs w:val="24"/>
        </w:rPr>
        <w:t xml:space="preserve"> besimokantys pa</w:t>
      </w:r>
      <w:r w:rsidR="00117AA6">
        <w:rPr>
          <w:rFonts w:ascii="Times New Roman" w:hAnsi="Times New Roman" w:cs="Times New Roman"/>
          <w:sz w:val="24"/>
          <w:szCs w:val="24"/>
        </w:rPr>
        <w:t>gal Erasmus+ programą ir pagal j</w:t>
      </w:r>
      <w:r w:rsidR="001F1FC7" w:rsidRPr="00117AA6">
        <w:rPr>
          <w:rFonts w:ascii="Times New Roman" w:hAnsi="Times New Roman" w:cs="Times New Roman"/>
          <w:sz w:val="24"/>
          <w:szCs w:val="24"/>
        </w:rPr>
        <w:t>ungtinių studijų programą</w:t>
      </w:r>
      <w:r w:rsidR="001F1FC7">
        <w:rPr>
          <w:rFonts w:ascii="Times New Roman" w:hAnsi="Times New Roman" w:cs="Times New Roman"/>
          <w:sz w:val="24"/>
          <w:szCs w:val="24"/>
        </w:rPr>
        <w:t xml:space="preserve"> (j</w:t>
      </w:r>
      <w:r w:rsidR="00117AA6">
        <w:rPr>
          <w:rFonts w:ascii="Times New Roman" w:hAnsi="Times New Roman" w:cs="Times New Roman"/>
          <w:sz w:val="24"/>
          <w:szCs w:val="24"/>
        </w:rPr>
        <w:t>ungtinės studijų programos vykdo</w:t>
      </w:r>
      <w:r w:rsidR="001F1FC7">
        <w:rPr>
          <w:rFonts w:ascii="Times New Roman" w:hAnsi="Times New Roman" w:cs="Times New Roman"/>
          <w:sz w:val="24"/>
          <w:szCs w:val="24"/>
        </w:rPr>
        <w:t>m</w:t>
      </w:r>
      <w:r w:rsidR="00A21BBF">
        <w:rPr>
          <w:rFonts w:ascii="Times New Roman" w:hAnsi="Times New Roman" w:cs="Times New Roman"/>
          <w:sz w:val="24"/>
          <w:szCs w:val="24"/>
        </w:rPr>
        <w:t xml:space="preserve">os </w:t>
      </w:r>
      <w:r w:rsidR="001F1FC7">
        <w:rPr>
          <w:rFonts w:ascii="Times New Roman" w:hAnsi="Times New Roman" w:cs="Times New Roman"/>
          <w:sz w:val="24"/>
          <w:szCs w:val="24"/>
        </w:rPr>
        <w:t>t</w:t>
      </w:r>
      <w:r w:rsidR="00A21BBF">
        <w:rPr>
          <w:rFonts w:ascii="Times New Roman" w:hAnsi="Times New Roman" w:cs="Times New Roman"/>
          <w:sz w:val="24"/>
          <w:szCs w:val="24"/>
        </w:rPr>
        <w:t>aip pat</w:t>
      </w:r>
      <w:r w:rsidR="001F1FC7">
        <w:rPr>
          <w:rFonts w:ascii="Times New Roman" w:hAnsi="Times New Roman" w:cs="Times New Roman"/>
          <w:sz w:val="24"/>
          <w:szCs w:val="24"/>
        </w:rPr>
        <w:t xml:space="preserve">, kaip ir </w:t>
      </w:r>
      <w:r w:rsidR="002C6B86" w:rsidRPr="00117AA6">
        <w:rPr>
          <w:rFonts w:ascii="Times New Roman" w:hAnsi="Times New Roman" w:cs="Times New Roman"/>
          <w:sz w:val="24"/>
          <w:szCs w:val="24"/>
        </w:rPr>
        <w:t>įprast</w:t>
      </w:r>
      <w:r w:rsidR="00A21BBF" w:rsidRPr="00117AA6">
        <w:rPr>
          <w:rFonts w:ascii="Times New Roman" w:hAnsi="Times New Roman" w:cs="Times New Roman"/>
          <w:sz w:val="24"/>
          <w:szCs w:val="24"/>
        </w:rPr>
        <w:t>os</w:t>
      </w:r>
      <w:r w:rsidR="002C6B86">
        <w:rPr>
          <w:rFonts w:ascii="Times New Roman" w:hAnsi="Times New Roman" w:cs="Times New Roman"/>
          <w:sz w:val="24"/>
          <w:szCs w:val="24"/>
        </w:rPr>
        <w:t xml:space="preserve"> studijų program</w:t>
      </w:r>
      <w:r w:rsidR="00A21BBF">
        <w:rPr>
          <w:rFonts w:ascii="Times New Roman" w:hAnsi="Times New Roman" w:cs="Times New Roman"/>
          <w:sz w:val="24"/>
          <w:szCs w:val="24"/>
        </w:rPr>
        <w:t>os</w:t>
      </w:r>
      <w:r w:rsidR="002C6B86">
        <w:rPr>
          <w:rFonts w:ascii="Times New Roman" w:hAnsi="Times New Roman" w:cs="Times New Roman"/>
          <w:sz w:val="24"/>
          <w:szCs w:val="24"/>
        </w:rPr>
        <w:t xml:space="preserve"> </w:t>
      </w:r>
      <w:r w:rsidR="002C6B86" w:rsidRPr="00117AA6">
        <w:rPr>
          <w:rFonts w:ascii="Times New Roman" w:hAnsi="Times New Roman" w:cs="Times New Roman"/>
          <w:sz w:val="24"/>
          <w:szCs w:val="24"/>
        </w:rPr>
        <w:t>be partnerių</w:t>
      </w:r>
      <w:r w:rsidR="00A21BBF" w:rsidRPr="00117AA6">
        <w:rPr>
          <w:rFonts w:ascii="Times New Roman" w:hAnsi="Times New Roman" w:cs="Times New Roman"/>
          <w:sz w:val="24"/>
          <w:szCs w:val="24"/>
        </w:rPr>
        <w:t>,</w:t>
      </w:r>
      <w:r w:rsidR="001F1FC7" w:rsidRPr="00117AA6">
        <w:rPr>
          <w:rFonts w:ascii="Times New Roman" w:hAnsi="Times New Roman" w:cs="Times New Roman"/>
          <w:sz w:val="24"/>
          <w:szCs w:val="24"/>
        </w:rPr>
        <w:t xml:space="preserve"> tik</w:t>
      </w:r>
      <w:r w:rsidR="001F1FC7">
        <w:rPr>
          <w:rFonts w:ascii="Times New Roman" w:hAnsi="Times New Roman" w:cs="Times New Roman"/>
          <w:sz w:val="24"/>
          <w:szCs w:val="24"/>
        </w:rPr>
        <w:t xml:space="preserve"> tai daroma su užsienyje esančiu partneriu – aukštąja mokykla)</w:t>
      </w:r>
      <w:r w:rsidR="001F1FC7" w:rsidRPr="00117AA6">
        <w:rPr>
          <w:rFonts w:ascii="Times New Roman" w:hAnsi="Times New Roman" w:cs="Times New Roman"/>
          <w:sz w:val="24"/>
          <w:szCs w:val="24"/>
        </w:rPr>
        <w:t>, turi tą patį tikslą – įgyti patirties ir žinių</w:t>
      </w:r>
      <w:r w:rsidR="00B80A90">
        <w:rPr>
          <w:rFonts w:ascii="Times New Roman" w:hAnsi="Times New Roman" w:cs="Times New Roman"/>
          <w:sz w:val="24"/>
          <w:szCs w:val="24"/>
        </w:rPr>
        <w:t xml:space="preserve"> dalį laiko studijuojant ar atliekant praktiką</w:t>
      </w:r>
      <w:r w:rsidR="001F1FC7" w:rsidRPr="00117AA6">
        <w:rPr>
          <w:rFonts w:ascii="Times New Roman" w:hAnsi="Times New Roman" w:cs="Times New Roman"/>
          <w:sz w:val="24"/>
          <w:szCs w:val="24"/>
        </w:rPr>
        <w:t xml:space="preserve"> kitoje šalyje</w:t>
      </w:r>
      <w:r w:rsidR="005C7BC9">
        <w:rPr>
          <w:rFonts w:ascii="Times New Roman" w:hAnsi="Times New Roman" w:cs="Times New Roman"/>
          <w:sz w:val="24"/>
          <w:szCs w:val="24"/>
        </w:rPr>
        <w:t>.</w:t>
      </w:r>
      <w:r w:rsidR="001F1FC7" w:rsidRPr="00117AA6">
        <w:rPr>
          <w:rFonts w:ascii="Times New Roman" w:hAnsi="Times New Roman" w:cs="Times New Roman"/>
          <w:sz w:val="24"/>
          <w:szCs w:val="24"/>
        </w:rPr>
        <w:t xml:space="preserve"> </w:t>
      </w:r>
      <w:r w:rsidR="005C7BC9">
        <w:rPr>
          <w:rFonts w:ascii="Times New Roman" w:hAnsi="Times New Roman" w:cs="Times New Roman"/>
          <w:sz w:val="24"/>
          <w:szCs w:val="24"/>
        </w:rPr>
        <w:t xml:space="preserve">Jungtinių studijų programų studentų </w:t>
      </w:r>
      <w:r w:rsidR="001F1FC7" w:rsidRPr="00117AA6">
        <w:rPr>
          <w:rFonts w:ascii="Times New Roman" w:hAnsi="Times New Roman" w:cs="Times New Roman"/>
          <w:sz w:val="24"/>
          <w:szCs w:val="24"/>
        </w:rPr>
        <w:t>patiria</w:t>
      </w:r>
      <w:r w:rsidR="001F1FC7">
        <w:rPr>
          <w:rFonts w:ascii="Times New Roman" w:hAnsi="Times New Roman" w:cs="Times New Roman"/>
          <w:sz w:val="24"/>
          <w:szCs w:val="24"/>
        </w:rPr>
        <w:t>mos išlaidos yra</w:t>
      </w:r>
      <w:r w:rsidR="001F1FC7" w:rsidRPr="00117AA6">
        <w:rPr>
          <w:rFonts w:ascii="Times New Roman" w:hAnsi="Times New Roman" w:cs="Times New Roman"/>
          <w:sz w:val="24"/>
          <w:szCs w:val="24"/>
        </w:rPr>
        <w:t xml:space="preserve"> </w:t>
      </w:r>
      <w:r w:rsidR="001F1FC7">
        <w:rPr>
          <w:rFonts w:ascii="Times New Roman" w:hAnsi="Times New Roman" w:cs="Times New Roman"/>
          <w:sz w:val="24"/>
          <w:szCs w:val="24"/>
        </w:rPr>
        <w:t>tapačios</w:t>
      </w:r>
      <w:r w:rsidR="001F1FC7" w:rsidRPr="00117AA6">
        <w:rPr>
          <w:rFonts w:ascii="Times New Roman" w:hAnsi="Times New Roman" w:cs="Times New Roman"/>
          <w:sz w:val="24"/>
          <w:szCs w:val="24"/>
        </w:rPr>
        <w:t xml:space="preserve"> </w:t>
      </w:r>
      <w:r w:rsidR="001F1FC7">
        <w:rPr>
          <w:rFonts w:ascii="Times New Roman" w:hAnsi="Times New Roman" w:cs="Times New Roman"/>
          <w:sz w:val="24"/>
          <w:szCs w:val="24"/>
        </w:rPr>
        <w:t>išlaidoms, numatytoms Apraše ir Erasmus+ programos vadove</w:t>
      </w:r>
      <w:r w:rsidR="001F1FC7" w:rsidRPr="00117AA6">
        <w:rPr>
          <w:rFonts w:ascii="Times New Roman" w:hAnsi="Times New Roman" w:cs="Times New Roman"/>
          <w:sz w:val="24"/>
          <w:szCs w:val="24"/>
        </w:rPr>
        <w:t xml:space="preserve"> </w:t>
      </w:r>
      <w:r w:rsidR="001F1FC7">
        <w:rPr>
          <w:rFonts w:ascii="Times New Roman" w:hAnsi="Times New Roman" w:cs="Times New Roman"/>
          <w:sz w:val="24"/>
          <w:szCs w:val="24"/>
        </w:rPr>
        <w:t>(</w:t>
      </w:r>
      <w:r w:rsidR="001F1FC7" w:rsidRPr="00117AA6">
        <w:rPr>
          <w:rFonts w:ascii="Times New Roman" w:hAnsi="Times New Roman" w:cs="Times New Roman"/>
          <w:sz w:val="24"/>
          <w:szCs w:val="24"/>
        </w:rPr>
        <w:t>kelionės ir pragyvenimo</w:t>
      </w:r>
      <w:r w:rsidR="001F1FC7">
        <w:rPr>
          <w:rFonts w:ascii="Times New Roman" w:hAnsi="Times New Roman" w:cs="Times New Roman"/>
          <w:sz w:val="24"/>
          <w:szCs w:val="24"/>
        </w:rPr>
        <w:t xml:space="preserve"> išlaidos)</w:t>
      </w:r>
      <w:r w:rsidR="001F1FC7" w:rsidRPr="00117AA6">
        <w:rPr>
          <w:rFonts w:ascii="Times New Roman" w:hAnsi="Times New Roman" w:cs="Times New Roman"/>
          <w:sz w:val="24"/>
          <w:szCs w:val="24"/>
        </w:rPr>
        <w:t xml:space="preserve">, todėl </w:t>
      </w:r>
      <w:r w:rsidR="00B80A90">
        <w:rPr>
          <w:rFonts w:ascii="Times New Roman" w:hAnsi="Times New Roman" w:cs="Times New Roman"/>
          <w:sz w:val="24"/>
          <w:szCs w:val="24"/>
        </w:rPr>
        <w:t xml:space="preserve">Analizės II.1 skirsnyje </w:t>
      </w:r>
      <w:r w:rsidR="00B80A90" w:rsidRPr="00191A45">
        <w:rPr>
          <w:rFonts w:ascii="Times New Roman" w:hAnsi="Times New Roman" w:cs="Times New Roman"/>
          <w:sz w:val="24"/>
          <w:szCs w:val="24"/>
        </w:rPr>
        <w:t>nustatyti fiksuoti</w:t>
      </w:r>
      <w:r w:rsidR="00B80A90">
        <w:rPr>
          <w:rFonts w:ascii="Times New Roman" w:hAnsi="Times New Roman" w:cs="Times New Roman"/>
          <w:sz w:val="24"/>
          <w:szCs w:val="24"/>
        </w:rPr>
        <w:t>eji</w:t>
      </w:r>
      <w:r w:rsidR="00B80A90" w:rsidRPr="00191A45">
        <w:rPr>
          <w:rFonts w:ascii="Times New Roman" w:hAnsi="Times New Roman" w:cs="Times New Roman"/>
          <w:sz w:val="24"/>
          <w:szCs w:val="24"/>
        </w:rPr>
        <w:t xml:space="preserve"> įkainiai yra tinkami taikyti ir </w:t>
      </w:r>
      <w:r w:rsidR="00B80A90">
        <w:rPr>
          <w:rFonts w:ascii="Times New Roman" w:hAnsi="Times New Roman" w:cs="Times New Roman"/>
          <w:sz w:val="24"/>
          <w:szCs w:val="24"/>
        </w:rPr>
        <w:t xml:space="preserve">vykdant </w:t>
      </w:r>
      <w:r w:rsidR="00B80A90" w:rsidRPr="00191A45">
        <w:rPr>
          <w:rFonts w:ascii="Times New Roman" w:hAnsi="Times New Roman" w:cs="Times New Roman"/>
          <w:sz w:val="24"/>
          <w:szCs w:val="24"/>
        </w:rPr>
        <w:t>jungtin</w:t>
      </w:r>
      <w:r w:rsidR="00B80A90">
        <w:rPr>
          <w:rFonts w:ascii="Times New Roman" w:hAnsi="Times New Roman" w:cs="Times New Roman"/>
          <w:sz w:val="24"/>
          <w:szCs w:val="24"/>
        </w:rPr>
        <w:t>es</w:t>
      </w:r>
      <w:r w:rsidR="00B80A90" w:rsidRPr="00191A45">
        <w:rPr>
          <w:rFonts w:ascii="Times New Roman" w:hAnsi="Times New Roman" w:cs="Times New Roman"/>
          <w:sz w:val="24"/>
          <w:szCs w:val="24"/>
        </w:rPr>
        <w:t xml:space="preserve"> studijų program</w:t>
      </w:r>
      <w:r w:rsidR="00B80A90">
        <w:rPr>
          <w:rFonts w:ascii="Times New Roman" w:hAnsi="Times New Roman" w:cs="Times New Roman"/>
          <w:sz w:val="24"/>
          <w:szCs w:val="24"/>
        </w:rPr>
        <w:t>as tais atvejais, kai dalis studijų programos vykdoma kitoje šalyje, ir</w:t>
      </w:r>
      <w:r w:rsidR="00B80A90" w:rsidRPr="00191A45">
        <w:rPr>
          <w:rFonts w:ascii="Times New Roman" w:hAnsi="Times New Roman" w:cs="Times New Roman"/>
          <w:sz w:val="24"/>
          <w:szCs w:val="24"/>
        </w:rPr>
        <w:t xml:space="preserve"> toms pačioms </w:t>
      </w:r>
      <w:r w:rsidR="00B80A90" w:rsidRPr="00191A45">
        <w:rPr>
          <w:rFonts w:ascii="Times New Roman" w:hAnsi="Times New Roman" w:cs="Times New Roman"/>
          <w:sz w:val="24"/>
          <w:szCs w:val="24"/>
        </w:rPr>
        <w:lastRenderedPageBreak/>
        <w:t xml:space="preserve">išlaidoms padengti. Abiejų programų tikslas ir patiriamos išlaidos yra tokios pačios, todėl </w:t>
      </w:r>
      <w:r w:rsidR="00B80A90">
        <w:rPr>
          <w:rFonts w:ascii="Times New Roman" w:hAnsi="Times New Roman" w:cs="Times New Roman"/>
          <w:sz w:val="24"/>
          <w:szCs w:val="24"/>
        </w:rPr>
        <w:t xml:space="preserve">didesnės stipendijos socialiai </w:t>
      </w:r>
      <w:r w:rsidR="00117AA6">
        <w:rPr>
          <w:rFonts w:ascii="Times New Roman" w:hAnsi="Times New Roman" w:cs="Times New Roman"/>
          <w:sz w:val="24"/>
          <w:szCs w:val="24"/>
        </w:rPr>
        <w:t>remtiniems studentams, taip pat</w:t>
      </w:r>
      <w:r w:rsidR="001F1FC7" w:rsidRPr="00B80A90">
        <w:rPr>
          <w:rFonts w:ascii="Times New Roman" w:hAnsi="Times New Roman" w:cs="Times New Roman"/>
          <w:sz w:val="24"/>
          <w:szCs w:val="24"/>
        </w:rPr>
        <w:t xml:space="preserve"> st</w:t>
      </w:r>
      <w:r w:rsidR="001F1FC7" w:rsidRPr="00117AA6">
        <w:rPr>
          <w:rFonts w:ascii="Times New Roman" w:hAnsi="Times New Roman" w:cs="Times New Roman"/>
          <w:sz w:val="24"/>
          <w:szCs w:val="24"/>
        </w:rPr>
        <w:t xml:space="preserve">udentams, vykstantiems studijuoti ar atlikti praktiką į Ketvirtą užsienio šalių grupę pagal Erasmus+ programą arba </w:t>
      </w:r>
      <w:r w:rsidR="00117AA6">
        <w:rPr>
          <w:rFonts w:ascii="Times New Roman" w:hAnsi="Times New Roman" w:cs="Times New Roman"/>
          <w:sz w:val="24"/>
          <w:szCs w:val="24"/>
        </w:rPr>
        <w:t>pagal j</w:t>
      </w:r>
      <w:r w:rsidR="001F1FC7" w:rsidRPr="00117AA6">
        <w:rPr>
          <w:rFonts w:ascii="Times New Roman" w:hAnsi="Times New Roman" w:cs="Times New Roman"/>
          <w:sz w:val="24"/>
          <w:szCs w:val="24"/>
        </w:rPr>
        <w:t>ungtinių studijų programą</w:t>
      </w:r>
      <w:r w:rsidR="005C7BC9">
        <w:rPr>
          <w:rFonts w:ascii="Times New Roman" w:hAnsi="Times New Roman" w:cs="Times New Roman"/>
          <w:sz w:val="24"/>
          <w:szCs w:val="24"/>
        </w:rPr>
        <w:t>,</w:t>
      </w:r>
      <w:r w:rsidR="001F1FC7" w:rsidRPr="00117AA6">
        <w:rPr>
          <w:rFonts w:ascii="Times New Roman" w:hAnsi="Times New Roman" w:cs="Times New Roman"/>
          <w:sz w:val="24"/>
          <w:szCs w:val="24"/>
        </w:rPr>
        <w:t xml:space="preserve"> papildomai dengiamų kelionės išlaidų dydis </w:t>
      </w:r>
      <w:r w:rsidR="001F1FC7">
        <w:rPr>
          <w:rFonts w:ascii="Times New Roman" w:hAnsi="Times New Roman" w:cs="Times New Roman"/>
          <w:sz w:val="24"/>
          <w:szCs w:val="24"/>
        </w:rPr>
        <w:t>turi būti</w:t>
      </w:r>
      <w:r w:rsidR="001F1FC7" w:rsidRPr="00117AA6">
        <w:rPr>
          <w:rFonts w:ascii="Times New Roman" w:hAnsi="Times New Roman" w:cs="Times New Roman"/>
          <w:sz w:val="24"/>
          <w:szCs w:val="24"/>
        </w:rPr>
        <w:t xml:space="preserve"> taikomas vienodai. </w:t>
      </w:r>
    </w:p>
    <w:p w14:paraId="3B1C7CA7" w14:textId="77777777" w:rsidR="00A166EA" w:rsidRDefault="00A166EA" w:rsidP="00105858">
      <w:pPr>
        <w:spacing w:line="360" w:lineRule="auto"/>
        <w:ind w:firstLine="1134"/>
        <w:jc w:val="both"/>
        <w:rPr>
          <w:rFonts w:ascii="Times New Roman" w:hAnsi="Times New Roman" w:cs="Times New Roman"/>
          <w:sz w:val="24"/>
          <w:szCs w:val="24"/>
        </w:rPr>
      </w:pPr>
    </w:p>
    <w:p w14:paraId="008464BE" w14:textId="77777777" w:rsidR="008B6745" w:rsidRDefault="008B6745" w:rsidP="008B6745">
      <w:pPr>
        <w:keepNext/>
        <w:spacing w:after="120" w:line="240" w:lineRule="auto"/>
        <w:ind w:left="357"/>
        <w:jc w:val="center"/>
        <w:rPr>
          <w:rFonts w:ascii="Times New Roman" w:hAnsi="Times New Roman"/>
          <w:b/>
          <w:sz w:val="24"/>
          <w:szCs w:val="24"/>
        </w:rPr>
      </w:pPr>
      <w:r w:rsidRPr="002875B4">
        <w:rPr>
          <w:rFonts w:ascii="Times New Roman" w:hAnsi="Times New Roman"/>
          <w:b/>
          <w:sz w:val="24"/>
          <w:szCs w:val="24"/>
        </w:rPr>
        <w:t>II</w:t>
      </w:r>
      <w:r>
        <w:rPr>
          <w:rFonts w:ascii="Times New Roman" w:hAnsi="Times New Roman"/>
          <w:b/>
          <w:sz w:val="24"/>
          <w:szCs w:val="24"/>
        </w:rPr>
        <w:t>I. TEISĖS AKTU NUSTATYTI FIKSUOTIEJI DYDŽIAI</w:t>
      </w:r>
    </w:p>
    <w:p w14:paraId="7219806C" w14:textId="2A0C1A5C" w:rsidR="00B80A90" w:rsidRPr="001A6C90" w:rsidRDefault="00B80A90" w:rsidP="00117AA6">
      <w:pPr>
        <w:keepNext/>
        <w:spacing w:after="120" w:line="360" w:lineRule="auto"/>
        <w:ind w:firstLine="1134"/>
        <w:jc w:val="both"/>
        <w:rPr>
          <w:rFonts w:ascii="Times New Roman" w:hAnsi="Times New Roman"/>
          <w:sz w:val="24"/>
          <w:szCs w:val="24"/>
        </w:rPr>
      </w:pPr>
      <w:r w:rsidRPr="001A6C90">
        <w:rPr>
          <w:rFonts w:ascii="Times New Roman" w:hAnsi="Times New Roman"/>
          <w:sz w:val="24"/>
          <w:szCs w:val="24"/>
        </w:rPr>
        <w:t xml:space="preserve">Atlikus </w:t>
      </w:r>
      <w:r>
        <w:rPr>
          <w:rFonts w:ascii="Times New Roman" w:hAnsi="Times New Roman"/>
          <w:sz w:val="24"/>
          <w:szCs w:val="24"/>
        </w:rPr>
        <w:t>A</w:t>
      </w:r>
      <w:r w:rsidRPr="001A6C90">
        <w:rPr>
          <w:rFonts w:ascii="Times New Roman" w:hAnsi="Times New Roman"/>
          <w:sz w:val="24"/>
          <w:szCs w:val="24"/>
        </w:rPr>
        <w:t>nalizę</w:t>
      </w:r>
      <w:r>
        <w:rPr>
          <w:rFonts w:ascii="Times New Roman" w:hAnsi="Times New Roman"/>
          <w:sz w:val="24"/>
          <w:szCs w:val="24"/>
        </w:rPr>
        <w:t>, nustatyti s</w:t>
      </w:r>
      <w:r w:rsidRPr="00B80A90">
        <w:rPr>
          <w:rFonts w:ascii="Times New Roman" w:hAnsi="Times New Roman"/>
          <w:sz w:val="24"/>
          <w:szCs w:val="24"/>
        </w:rPr>
        <w:t>tudentų, vykstančių studijuoti</w:t>
      </w:r>
      <w:r w:rsidR="00142828">
        <w:rPr>
          <w:rFonts w:ascii="Times New Roman" w:hAnsi="Times New Roman"/>
          <w:sz w:val="24"/>
          <w:szCs w:val="24"/>
        </w:rPr>
        <w:t>, ir studentų bei absolventų, vykstančių</w:t>
      </w:r>
      <w:r w:rsidRPr="00B80A90">
        <w:rPr>
          <w:rFonts w:ascii="Times New Roman" w:hAnsi="Times New Roman"/>
          <w:sz w:val="24"/>
          <w:szCs w:val="24"/>
        </w:rPr>
        <w:t xml:space="preserve"> atlikti praktiką į užsienio valstybes, stipendijų </w:t>
      </w:r>
      <w:r>
        <w:rPr>
          <w:rFonts w:ascii="Times New Roman" w:hAnsi="Times New Roman"/>
          <w:sz w:val="24"/>
          <w:szCs w:val="24"/>
        </w:rPr>
        <w:t>ir kelionių fiksuotieji įkainiai yra nurodomi 1–4 lentelėse.</w:t>
      </w:r>
    </w:p>
    <w:p w14:paraId="5760A04D" w14:textId="77777777" w:rsidR="008B6745" w:rsidRPr="001A6C90" w:rsidRDefault="00180AFE" w:rsidP="006D6428">
      <w:pPr>
        <w:keepNext/>
        <w:spacing w:after="120" w:line="240" w:lineRule="auto"/>
        <w:ind w:left="360"/>
        <w:jc w:val="both"/>
        <w:rPr>
          <w:rFonts w:ascii="Times New Roman" w:hAnsi="Times New Roman"/>
          <w:b/>
          <w:sz w:val="24"/>
          <w:szCs w:val="24"/>
        </w:rPr>
      </w:pPr>
      <w:r>
        <w:rPr>
          <w:rFonts w:ascii="Times New Roman" w:hAnsi="Times New Roman"/>
          <w:b/>
          <w:sz w:val="24"/>
          <w:szCs w:val="24"/>
        </w:rPr>
        <w:t xml:space="preserve">1 </w:t>
      </w:r>
      <w:r w:rsidR="008B6745" w:rsidRPr="008B6745">
        <w:rPr>
          <w:rFonts w:ascii="Times New Roman" w:hAnsi="Times New Roman"/>
          <w:b/>
          <w:sz w:val="24"/>
          <w:szCs w:val="24"/>
        </w:rPr>
        <w:t xml:space="preserve">lentelė. </w:t>
      </w:r>
      <w:r w:rsidR="001A6C90">
        <w:rPr>
          <w:rFonts w:ascii="Times New Roman" w:hAnsi="Times New Roman"/>
          <w:b/>
          <w:sz w:val="24"/>
          <w:szCs w:val="24"/>
        </w:rPr>
        <w:t xml:space="preserve"> </w:t>
      </w:r>
      <w:r w:rsidR="001E586C">
        <w:rPr>
          <w:rFonts w:ascii="Times New Roman" w:hAnsi="Times New Roman"/>
          <w:b/>
          <w:sz w:val="24"/>
          <w:szCs w:val="24"/>
        </w:rPr>
        <w:t>S</w:t>
      </w:r>
      <w:r w:rsidR="001A6C90">
        <w:rPr>
          <w:rFonts w:ascii="Times New Roman" w:hAnsi="Times New Roman"/>
          <w:b/>
          <w:sz w:val="24"/>
          <w:szCs w:val="24"/>
        </w:rPr>
        <w:t xml:space="preserve">tipendijų studentams, </w:t>
      </w:r>
      <w:r w:rsidR="001A6C90" w:rsidRPr="006D6428">
        <w:rPr>
          <w:rFonts w:ascii="Times New Roman" w:hAnsi="Times New Roman"/>
          <w:b/>
          <w:sz w:val="24"/>
          <w:szCs w:val="24"/>
        </w:rPr>
        <w:t>vykstantiems studijuoti į užsienio valstybes</w:t>
      </w:r>
      <w:r w:rsidR="001E586C" w:rsidRPr="006D6428">
        <w:rPr>
          <w:rFonts w:ascii="Times New Roman" w:hAnsi="Times New Roman"/>
          <w:b/>
          <w:sz w:val="24"/>
          <w:szCs w:val="24"/>
        </w:rPr>
        <w:t>, vieno mėnesio fiksuotas</w:t>
      </w:r>
      <w:r w:rsidR="00D31037" w:rsidRPr="006D6428">
        <w:rPr>
          <w:rFonts w:ascii="Times New Roman" w:hAnsi="Times New Roman"/>
          <w:b/>
          <w:sz w:val="24"/>
          <w:szCs w:val="24"/>
        </w:rPr>
        <w:t>is</w:t>
      </w:r>
      <w:r w:rsidR="001E586C" w:rsidRPr="006D6428">
        <w:rPr>
          <w:rFonts w:ascii="Times New Roman" w:hAnsi="Times New Roman"/>
          <w:b/>
          <w:sz w:val="24"/>
          <w:szCs w:val="24"/>
        </w:rPr>
        <w:t xml:space="preserve"> įkainis</w:t>
      </w:r>
    </w:p>
    <w:tbl>
      <w:tblPr>
        <w:tblStyle w:val="Lentelstinklelis"/>
        <w:tblW w:w="0" w:type="auto"/>
        <w:jc w:val="center"/>
        <w:tblLook w:val="04A0" w:firstRow="1" w:lastRow="0" w:firstColumn="1" w:lastColumn="0" w:noHBand="0" w:noVBand="1"/>
      </w:tblPr>
      <w:tblGrid>
        <w:gridCol w:w="4530"/>
        <w:gridCol w:w="2978"/>
      </w:tblGrid>
      <w:tr w:rsidR="008B6745" w14:paraId="17DAFCE2" w14:textId="77777777" w:rsidTr="004D4536">
        <w:trPr>
          <w:jc w:val="center"/>
        </w:trPr>
        <w:tc>
          <w:tcPr>
            <w:tcW w:w="4530" w:type="dxa"/>
          </w:tcPr>
          <w:p w14:paraId="30F29319" w14:textId="77777777" w:rsidR="008B6745" w:rsidRDefault="008B6745" w:rsidP="004D4536">
            <w:pPr>
              <w:spacing w:line="360" w:lineRule="auto"/>
              <w:jc w:val="center"/>
              <w:rPr>
                <w:rFonts w:ascii="Times New Roman" w:hAnsi="Times New Roman"/>
                <w:b/>
                <w:sz w:val="24"/>
                <w:szCs w:val="24"/>
              </w:rPr>
            </w:pPr>
            <w:r>
              <w:rPr>
                <w:rFonts w:ascii="Times New Roman" w:hAnsi="Times New Roman"/>
                <w:b/>
                <w:sz w:val="24"/>
                <w:szCs w:val="24"/>
              </w:rPr>
              <w:t>Užsienio šalių grupė</w:t>
            </w:r>
          </w:p>
        </w:tc>
        <w:tc>
          <w:tcPr>
            <w:tcW w:w="2978" w:type="dxa"/>
          </w:tcPr>
          <w:p w14:paraId="6501F9DA" w14:textId="77777777" w:rsidR="008B6745" w:rsidRDefault="008B6745" w:rsidP="004D4536">
            <w:pPr>
              <w:spacing w:line="360" w:lineRule="auto"/>
              <w:jc w:val="center"/>
              <w:rPr>
                <w:rFonts w:ascii="Times New Roman" w:hAnsi="Times New Roman"/>
                <w:b/>
                <w:sz w:val="24"/>
                <w:szCs w:val="24"/>
              </w:rPr>
            </w:pPr>
            <w:r>
              <w:rPr>
                <w:rFonts w:ascii="Times New Roman" w:hAnsi="Times New Roman"/>
                <w:b/>
                <w:sz w:val="24"/>
                <w:szCs w:val="24"/>
              </w:rPr>
              <w:t>Stipendijos suma mėnesiui</w:t>
            </w:r>
            <w:r w:rsidR="004D4536">
              <w:rPr>
                <w:rFonts w:ascii="Times New Roman" w:hAnsi="Times New Roman"/>
                <w:b/>
                <w:sz w:val="24"/>
                <w:szCs w:val="24"/>
              </w:rPr>
              <w:t>, EUR</w:t>
            </w:r>
          </w:p>
        </w:tc>
      </w:tr>
      <w:tr w:rsidR="008B6745" w14:paraId="5F8A0D7B" w14:textId="77777777" w:rsidTr="004D4536">
        <w:trPr>
          <w:jc w:val="center"/>
        </w:trPr>
        <w:tc>
          <w:tcPr>
            <w:tcW w:w="4530" w:type="dxa"/>
          </w:tcPr>
          <w:p w14:paraId="47243807" w14:textId="77777777" w:rsidR="008B6745" w:rsidRDefault="008B6745" w:rsidP="004D4536">
            <w:pPr>
              <w:spacing w:line="360" w:lineRule="auto"/>
              <w:jc w:val="center"/>
              <w:rPr>
                <w:rFonts w:ascii="Times New Roman" w:hAnsi="Times New Roman"/>
                <w:b/>
                <w:sz w:val="24"/>
                <w:szCs w:val="24"/>
              </w:rPr>
            </w:pPr>
            <w:r>
              <w:rPr>
                <w:rFonts w:ascii="Times New Roman" w:hAnsi="Times New Roman" w:cs="Times New Roman"/>
                <w:sz w:val="24"/>
                <w:szCs w:val="24"/>
              </w:rPr>
              <w:t>Pirma užsienio šalių grupė</w:t>
            </w:r>
          </w:p>
        </w:tc>
        <w:tc>
          <w:tcPr>
            <w:tcW w:w="2978" w:type="dxa"/>
          </w:tcPr>
          <w:p w14:paraId="53863AC9" w14:textId="77777777" w:rsidR="008B6745" w:rsidRPr="008B6745" w:rsidRDefault="004D4536" w:rsidP="004D4536">
            <w:pPr>
              <w:spacing w:line="360" w:lineRule="auto"/>
              <w:jc w:val="center"/>
              <w:rPr>
                <w:rFonts w:ascii="Times New Roman" w:hAnsi="Times New Roman"/>
                <w:sz w:val="24"/>
                <w:szCs w:val="24"/>
              </w:rPr>
            </w:pPr>
            <w:r>
              <w:rPr>
                <w:rFonts w:ascii="Times New Roman" w:hAnsi="Times New Roman"/>
                <w:sz w:val="24"/>
                <w:szCs w:val="24"/>
              </w:rPr>
              <w:t>500</w:t>
            </w:r>
          </w:p>
        </w:tc>
      </w:tr>
      <w:tr w:rsidR="008B6745" w14:paraId="431E48FE" w14:textId="77777777" w:rsidTr="004D4536">
        <w:trPr>
          <w:jc w:val="center"/>
        </w:trPr>
        <w:tc>
          <w:tcPr>
            <w:tcW w:w="4530" w:type="dxa"/>
          </w:tcPr>
          <w:p w14:paraId="4E340711" w14:textId="77777777" w:rsidR="008B6745" w:rsidRDefault="008B6745" w:rsidP="004D4536">
            <w:pPr>
              <w:spacing w:line="360" w:lineRule="auto"/>
              <w:jc w:val="center"/>
              <w:rPr>
                <w:rFonts w:ascii="Times New Roman" w:hAnsi="Times New Roman"/>
                <w:b/>
                <w:sz w:val="24"/>
                <w:szCs w:val="24"/>
              </w:rPr>
            </w:pPr>
            <w:r>
              <w:rPr>
                <w:rFonts w:ascii="Times New Roman" w:hAnsi="Times New Roman" w:cs="Times New Roman"/>
                <w:sz w:val="24"/>
                <w:szCs w:val="24"/>
              </w:rPr>
              <w:t>Antra užsienio šalių grupė</w:t>
            </w:r>
          </w:p>
        </w:tc>
        <w:tc>
          <w:tcPr>
            <w:tcW w:w="2978" w:type="dxa"/>
          </w:tcPr>
          <w:p w14:paraId="3CFFF9C8" w14:textId="77777777" w:rsidR="008B6745" w:rsidRPr="008B6745" w:rsidRDefault="004D4536" w:rsidP="004D4536">
            <w:pPr>
              <w:spacing w:line="360" w:lineRule="auto"/>
              <w:jc w:val="center"/>
              <w:rPr>
                <w:rFonts w:ascii="Times New Roman" w:hAnsi="Times New Roman"/>
                <w:sz w:val="24"/>
                <w:szCs w:val="24"/>
              </w:rPr>
            </w:pPr>
            <w:r>
              <w:rPr>
                <w:rFonts w:ascii="Times New Roman" w:hAnsi="Times New Roman"/>
                <w:sz w:val="24"/>
                <w:szCs w:val="24"/>
              </w:rPr>
              <w:t>400</w:t>
            </w:r>
          </w:p>
        </w:tc>
      </w:tr>
      <w:tr w:rsidR="008B6745" w14:paraId="71431D35" w14:textId="77777777" w:rsidTr="004D4536">
        <w:trPr>
          <w:jc w:val="center"/>
        </w:trPr>
        <w:tc>
          <w:tcPr>
            <w:tcW w:w="4530" w:type="dxa"/>
          </w:tcPr>
          <w:p w14:paraId="7BE32238" w14:textId="77777777" w:rsidR="008B6745" w:rsidRDefault="008B6745" w:rsidP="004D4536">
            <w:pPr>
              <w:spacing w:line="360" w:lineRule="auto"/>
              <w:jc w:val="center"/>
              <w:rPr>
                <w:rFonts w:ascii="Times New Roman" w:hAnsi="Times New Roman"/>
                <w:b/>
                <w:sz w:val="24"/>
                <w:szCs w:val="24"/>
              </w:rPr>
            </w:pPr>
            <w:r>
              <w:rPr>
                <w:rFonts w:ascii="Times New Roman" w:hAnsi="Times New Roman" w:cs="Times New Roman"/>
                <w:sz w:val="24"/>
                <w:szCs w:val="24"/>
              </w:rPr>
              <w:t>Trečia užsienio šalių grupė</w:t>
            </w:r>
          </w:p>
        </w:tc>
        <w:tc>
          <w:tcPr>
            <w:tcW w:w="2978" w:type="dxa"/>
          </w:tcPr>
          <w:p w14:paraId="53A4B867" w14:textId="77777777" w:rsidR="008B6745" w:rsidRPr="008B6745" w:rsidRDefault="004D4536" w:rsidP="004D4536">
            <w:pPr>
              <w:spacing w:line="360" w:lineRule="auto"/>
              <w:jc w:val="center"/>
              <w:rPr>
                <w:rFonts w:ascii="Times New Roman" w:hAnsi="Times New Roman"/>
                <w:sz w:val="24"/>
                <w:szCs w:val="24"/>
              </w:rPr>
            </w:pPr>
            <w:r>
              <w:rPr>
                <w:rFonts w:ascii="Times New Roman" w:hAnsi="Times New Roman"/>
                <w:sz w:val="24"/>
                <w:szCs w:val="24"/>
              </w:rPr>
              <w:t>300</w:t>
            </w:r>
          </w:p>
        </w:tc>
      </w:tr>
      <w:tr w:rsidR="008B6745" w14:paraId="4DC586F0" w14:textId="77777777" w:rsidTr="004D4536">
        <w:trPr>
          <w:jc w:val="center"/>
        </w:trPr>
        <w:tc>
          <w:tcPr>
            <w:tcW w:w="4530" w:type="dxa"/>
          </w:tcPr>
          <w:p w14:paraId="36C479A2" w14:textId="77777777" w:rsidR="008B6745" w:rsidRDefault="008B6745" w:rsidP="004D4536">
            <w:pPr>
              <w:spacing w:line="360" w:lineRule="auto"/>
              <w:jc w:val="center"/>
              <w:rPr>
                <w:rFonts w:ascii="Times New Roman" w:hAnsi="Times New Roman"/>
                <w:b/>
                <w:sz w:val="24"/>
                <w:szCs w:val="24"/>
              </w:rPr>
            </w:pPr>
            <w:r>
              <w:rPr>
                <w:rFonts w:ascii="Times New Roman" w:hAnsi="Times New Roman" w:cs="Times New Roman"/>
                <w:sz w:val="24"/>
                <w:szCs w:val="24"/>
              </w:rPr>
              <w:t>Ketvirta užsienio šalių grupė</w:t>
            </w:r>
          </w:p>
        </w:tc>
        <w:tc>
          <w:tcPr>
            <w:tcW w:w="2978" w:type="dxa"/>
          </w:tcPr>
          <w:p w14:paraId="2A7B0D9A" w14:textId="77777777" w:rsidR="008B6745" w:rsidRPr="008B6745" w:rsidRDefault="004D4536" w:rsidP="004D4536">
            <w:pPr>
              <w:spacing w:line="360" w:lineRule="auto"/>
              <w:jc w:val="center"/>
              <w:rPr>
                <w:rFonts w:ascii="Times New Roman" w:hAnsi="Times New Roman"/>
                <w:sz w:val="24"/>
                <w:szCs w:val="24"/>
              </w:rPr>
            </w:pPr>
            <w:r>
              <w:rPr>
                <w:rFonts w:ascii="Times New Roman" w:hAnsi="Times New Roman"/>
                <w:sz w:val="24"/>
                <w:szCs w:val="24"/>
              </w:rPr>
              <w:t>650</w:t>
            </w:r>
          </w:p>
        </w:tc>
      </w:tr>
    </w:tbl>
    <w:p w14:paraId="2DD695A8" w14:textId="77777777" w:rsidR="00584781" w:rsidRDefault="00584781" w:rsidP="008B6745">
      <w:pPr>
        <w:keepNext/>
        <w:spacing w:after="120" w:line="240" w:lineRule="auto"/>
        <w:ind w:left="360"/>
        <w:rPr>
          <w:rFonts w:ascii="Times New Roman" w:hAnsi="Times New Roman"/>
          <w:b/>
          <w:sz w:val="24"/>
          <w:szCs w:val="24"/>
        </w:rPr>
      </w:pPr>
    </w:p>
    <w:p w14:paraId="1C381A29" w14:textId="77777777" w:rsidR="008B6745" w:rsidRPr="008B6745" w:rsidRDefault="008B6745" w:rsidP="001A6C90">
      <w:pPr>
        <w:keepNext/>
        <w:spacing w:after="120" w:line="240" w:lineRule="auto"/>
        <w:ind w:left="360"/>
        <w:jc w:val="both"/>
        <w:rPr>
          <w:rFonts w:ascii="Times New Roman" w:hAnsi="Times New Roman"/>
          <w:b/>
          <w:sz w:val="24"/>
          <w:szCs w:val="24"/>
        </w:rPr>
      </w:pPr>
      <w:r>
        <w:rPr>
          <w:rFonts w:ascii="Times New Roman" w:hAnsi="Times New Roman"/>
          <w:b/>
          <w:sz w:val="24"/>
          <w:szCs w:val="24"/>
        </w:rPr>
        <w:t xml:space="preserve">2 </w:t>
      </w:r>
      <w:r w:rsidRPr="008B6745">
        <w:rPr>
          <w:rFonts w:ascii="Times New Roman" w:hAnsi="Times New Roman"/>
          <w:b/>
          <w:sz w:val="24"/>
          <w:szCs w:val="24"/>
        </w:rPr>
        <w:t xml:space="preserve">lentelė. </w:t>
      </w:r>
      <w:r w:rsidR="001E586C">
        <w:rPr>
          <w:rFonts w:ascii="Times New Roman" w:hAnsi="Times New Roman"/>
          <w:b/>
          <w:sz w:val="24"/>
          <w:szCs w:val="24"/>
        </w:rPr>
        <w:t>S</w:t>
      </w:r>
      <w:r w:rsidR="001A6C90">
        <w:rPr>
          <w:rFonts w:ascii="Times New Roman" w:hAnsi="Times New Roman"/>
          <w:b/>
          <w:sz w:val="24"/>
          <w:szCs w:val="24"/>
        </w:rPr>
        <w:t xml:space="preserve">tipendijų socialiai remtiniems studentams, </w:t>
      </w:r>
      <w:r w:rsidR="001A6C90">
        <w:rPr>
          <w:rFonts w:ascii="Times New Roman" w:hAnsi="Times New Roman" w:cs="Times New Roman"/>
          <w:b/>
          <w:sz w:val="24"/>
          <w:szCs w:val="24"/>
        </w:rPr>
        <w:t>vykstantiems</w:t>
      </w:r>
      <w:r w:rsidR="001A6C90" w:rsidRPr="008B6745">
        <w:rPr>
          <w:rFonts w:ascii="Times New Roman" w:hAnsi="Times New Roman" w:cs="Times New Roman"/>
          <w:b/>
          <w:sz w:val="24"/>
          <w:szCs w:val="24"/>
        </w:rPr>
        <w:t xml:space="preserve"> studijuoti į</w:t>
      </w:r>
      <w:r w:rsidR="00180AFE">
        <w:rPr>
          <w:rFonts w:ascii="Times New Roman" w:hAnsi="Times New Roman" w:cs="Times New Roman"/>
          <w:b/>
          <w:sz w:val="24"/>
          <w:szCs w:val="24"/>
        </w:rPr>
        <w:t xml:space="preserve"> </w:t>
      </w:r>
      <w:r w:rsidR="001A6C90" w:rsidRPr="008B6745">
        <w:rPr>
          <w:rFonts w:ascii="Times New Roman" w:hAnsi="Times New Roman" w:cs="Times New Roman"/>
          <w:b/>
          <w:sz w:val="24"/>
          <w:szCs w:val="24"/>
        </w:rPr>
        <w:t>užsienio valstybes</w:t>
      </w:r>
      <w:r w:rsidR="001E586C">
        <w:rPr>
          <w:rFonts w:ascii="Times New Roman" w:hAnsi="Times New Roman" w:cs="Times New Roman"/>
          <w:b/>
          <w:sz w:val="24"/>
          <w:szCs w:val="24"/>
        </w:rPr>
        <w:t>,</w:t>
      </w:r>
      <w:r w:rsidR="001A6C90" w:rsidRPr="008B6745">
        <w:rPr>
          <w:rFonts w:ascii="Times New Roman" w:hAnsi="Times New Roman"/>
          <w:b/>
          <w:sz w:val="24"/>
          <w:szCs w:val="24"/>
        </w:rPr>
        <w:t xml:space="preserve"> </w:t>
      </w:r>
      <w:r w:rsidR="001E586C">
        <w:rPr>
          <w:rFonts w:ascii="Times New Roman" w:hAnsi="Times New Roman"/>
          <w:b/>
          <w:sz w:val="24"/>
          <w:szCs w:val="24"/>
        </w:rPr>
        <w:t>vieno mėnesio fiksuotas</w:t>
      </w:r>
      <w:r w:rsidR="00D31037">
        <w:rPr>
          <w:rFonts w:ascii="Times New Roman" w:hAnsi="Times New Roman"/>
          <w:b/>
          <w:sz w:val="24"/>
          <w:szCs w:val="24"/>
        </w:rPr>
        <w:t>is</w:t>
      </w:r>
      <w:r w:rsidR="001E586C">
        <w:rPr>
          <w:rFonts w:ascii="Times New Roman" w:hAnsi="Times New Roman"/>
          <w:b/>
          <w:sz w:val="24"/>
          <w:szCs w:val="24"/>
        </w:rPr>
        <w:t xml:space="preserve"> įkainis</w:t>
      </w:r>
    </w:p>
    <w:tbl>
      <w:tblPr>
        <w:tblStyle w:val="Lentelstinklelis"/>
        <w:tblW w:w="0" w:type="auto"/>
        <w:tblInd w:w="704" w:type="dxa"/>
        <w:tblLook w:val="04A0" w:firstRow="1" w:lastRow="0" w:firstColumn="1" w:lastColumn="0" w:noHBand="0" w:noVBand="1"/>
      </w:tblPr>
      <w:tblGrid>
        <w:gridCol w:w="4530"/>
        <w:gridCol w:w="2978"/>
      </w:tblGrid>
      <w:tr w:rsidR="008B6745" w14:paraId="37ABE5DA" w14:textId="77777777" w:rsidTr="004D4536">
        <w:tc>
          <w:tcPr>
            <w:tcW w:w="4530" w:type="dxa"/>
          </w:tcPr>
          <w:p w14:paraId="2F505F5A" w14:textId="77777777" w:rsidR="008B6745" w:rsidRDefault="008B6745" w:rsidP="004D4536">
            <w:pPr>
              <w:spacing w:line="360" w:lineRule="auto"/>
              <w:jc w:val="center"/>
              <w:rPr>
                <w:rFonts w:ascii="Times New Roman" w:hAnsi="Times New Roman"/>
                <w:b/>
                <w:sz w:val="24"/>
                <w:szCs w:val="24"/>
              </w:rPr>
            </w:pPr>
            <w:r>
              <w:rPr>
                <w:rFonts w:ascii="Times New Roman" w:hAnsi="Times New Roman"/>
                <w:b/>
                <w:sz w:val="24"/>
                <w:szCs w:val="24"/>
              </w:rPr>
              <w:t>Užsienio šalių grupė</w:t>
            </w:r>
          </w:p>
        </w:tc>
        <w:tc>
          <w:tcPr>
            <w:tcW w:w="2978" w:type="dxa"/>
          </w:tcPr>
          <w:p w14:paraId="3966CBF9" w14:textId="77777777" w:rsidR="008B6745" w:rsidRDefault="008B6745" w:rsidP="004D4536">
            <w:pPr>
              <w:spacing w:line="360" w:lineRule="auto"/>
              <w:jc w:val="center"/>
              <w:rPr>
                <w:rFonts w:ascii="Times New Roman" w:hAnsi="Times New Roman"/>
                <w:b/>
                <w:sz w:val="24"/>
                <w:szCs w:val="24"/>
              </w:rPr>
            </w:pPr>
            <w:r>
              <w:rPr>
                <w:rFonts w:ascii="Times New Roman" w:hAnsi="Times New Roman"/>
                <w:b/>
                <w:sz w:val="24"/>
                <w:szCs w:val="24"/>
              </w:rPr>
              <w:t>Stipendijos suma mėnesiui</w:t>
            </w:r>
            <w:r w:rsidR="004D4536">
              <w:rPr>
                <w:rFonts w:ascii="Times New Roman" w:hAnsi="Times New Roman"/>
                <w:b/>
                <w:sz w:val="24"/>
                <w:szCs w:val="24"/>
              </w:rPr>
              <w:t>, EUR</w:t>
            </w:r>
          </w:p>
        </w:tc>
      </w:tr>
      <w:tr w:rsidR="008B6745" w14:paraId="7CB9C0C1" w14:textId="77777777" w:rsidTr="004D4536">
        <w:tc>
          <w:tcPr>
            <w:tcW w:w="4530" w:type="dxa"/>
          </w:tcPr>
          <w:p w14:paraId="589DA03B" w14:textId="77777777" w:rsidR="008B6745" w:rsidRDefault="008B6745" w:rsidP="004D4536">
            <w:pPr>
              <w:spacing w:line="360" w:lineRule="auto"/>
              <w:jc w:val="center"/>
              <w:rPr>
                <w:rFonts w:ascii="Times New Roman" w:hAnsi="Times New Roman"/>
                <w:b/>
                <w:sz w:val="24"/>
                <w:szCs w:val="24"/>
              </w:rPr>
            </w:pPr>
            <w:r>
              <w:rPr>
                <w:rFonts w:ascii="Times New Roman" w:hAnsi="Times New Roman" w:cs="Times New Roman"/>
                <w:sz w:val="24"/>
                <w:szCs w:val="24"/>
              </w:rPr>
              <w:t>Pirma užsienio šalių grupė</w:t>
            </w:r>
          </w:p>
        </w:tc>
        <w:tc>
          <w:tcPr>
            <w:tcW w:w="2978" w:type="dxa"/>
          </w:tcPr>
          <w:p w14:paraId="3218CE94" w14:textId="77777777" w:rsidR="008B6745" w:rsidRPr="008B6745" w:rsidRDefault="008B6745" w:rsidP="004D4536">
            <w:pPr>
              <w:spacing w:line="360" w:lineRule="auto"/>
              <w:jc w:val="center"/>
              <w:rPr>
                <w:rFonts w:ascii="Times New Roman" w:hAnsi="Times New Roman"/>
                <w:sz w:val="24"/>
                <w:szCs w:val="24"/>
              </w:rPr>
            </w:pPr>
            <w:r>
              <w:rPr>
                <w:rFonts w:ascii="Times New Roman" w:hAnsi="Times New Roman"/>
                <w:sz w:val="24"/>
                <w:szCs w:val="24"/>
              </w:rPr>
              <w:t>7</w:t>
            </w:r>
            <w:r w:rsidR="004D4536">
              <w:rPr>
                <w:rFonts w:ascii="Times New Roman" w:hAnsi="Times New Roman"/>
                <w:sz w:val="24"/>
                <w:szCs w:val="24"/>
              </w:rPr>
              <w:t>00</w:t>
            </w:r>
          </w:p>
        </w:tc>
      </w:tr>
      <w:tr w:rsidR="008B6745" w14:paraId="6FEEE981" w14:textId="77777777" w:rsidTr="004D4536">
        <w:tc>
          <w:tcPr>
            <w:tcW w:w="4530" w:type="dxa"/>
          </w:tcPr>
          <w:p w14:paraId="7D24A6C4" w14:textId="77777777" w:rsidR="008B6745" w:rsidRDefault="008B6745" w:rsidP="004D4536">
            <w:pPr>
              <w:spacing w:line="360" w:lineRule="auto"/>
              <w:jc w:val="center"/>
              <w:rPr>
                <w:rFonts w:ascii="Times New Roman" w:hAnsi="Times New Roman"/>
                <w:b/>
                <w:sz w:val="24"/>
                <w:szCs w:val="24"/>
              </w:rPr>
            </w:pPr>
            <w:r>
              <w:rPr>
                <w:rFonts w:ascii="Times New Roman" w:hAnsi="Times New Roman" w:cs="Times New Roman"/>
                <w:sz w:val="24"/>
                <w:szCs w:val="24"/>
              </w:rPr>
              <w:t>Antra užsienio šalių grupė</w:t>
            </w:r>
          </w:p>
        </w:tc>
        <w:tc>
          <w:tcPr>
            <w:tcW w:w="2978" w:type="dxa"/>
          </w:tcPr>
          <w:p w14:paraId="021EBABF" w14:textId="77777777" w:rsidR="008B6745" w:rsidRPr="008B6745" w:rsidRDefault="008B6745" w:rsidP="004D4536">
            <w:pPr>
              <w:spacing w:line="360" w:lineRule="auto"/>
              <w:jc w:val="center"/>
              <w:rPr>
                <w:rFonts w:ascii="Times New Roman" w:hAnsi="Times New Roman"/>
                <w:sz w:val="24"/>
                <w:szCs w:val="24"/>
              </w:rPr>
            </w:pPr>
            <w:r>
              <w:rPr>
                <w:rFonts w:ascii="Times New Roman" w:hAnsi="Times New Roman"/>
                <w:sz w:val="24"/>
                <w:szCs w:val="24"/>
              </w:rPr>
              <w:t>6</w:t>
            </w:r>
            <w:r w:rsidR="004D4536">
              <w:rPr>
                <w:rFonts w:ascii="Times New Roman" w:hAnsi="Times New Roman"/>
                <w:sz w:val="24"/>
                <w:szCs w:val="24"/>
              </w:rPr>
              <w:t>00</w:t>
            </w:r>
          </w:p>
        </w:tc>
      </w:tr>
      <w:tr w:rsidR="008B6745" w14:paraId="76BC20A7" w14:textId="77777777" w:rsidTr="004D4536">
        <w:tc>
          <w:tcPr>
            <w:tcW w:w="4530" w:type="dxa"/>
          </w:tcPr>
          <w:p w14:paraId="3B80FBF1" w14:textId="77777777" w:rsidR="008B6745" w:rsidRDefault="008B6745" w:rsidP="004D4536">
            <w:pPr>
              <w:spacing w:line="360" w:lineRule="auto"/>
              <w:jc w:val="center"/>
              <w:rPr>
                <w:rFonts w:ascii="Times New Roman" w:hAnsi="Times New Roman"/>
                <w:b/>
                <w:sz w:val="24"/>
                <w:szCs w:val="24"/>
              </w:rPr>
            </w:pPr>
            <w:r>
              <w:rPr>
                <w:rFonts w:ascii="Times New Roman" w:hAnsi="Times New Roman" w:cs="Times New Roman"/>
                <w:sz w:val="24"/>
                <w:szCs w:val="24"/>
              </w:rPr>
              <w:t>Trečia užsienio šalių grupė</w:t>
            </w:r>
          </w:p>
        </w:tc>
        <w:tc>
          <w:tcPr>
            <w:tcW w:w="2978" w:type="dxa"/>
          </w:tcPr>
          <w:p w14:paraId="5E4E23B1" w14:textId="77777777" w:rsidR="008B6745" w:rsidRPr="008B6745" w:rsidRDefault="008B6745" w:rsidP="004D4536">
            <w:pPr>
              <w:spacing w:line="360" w:lineRule="auto"/>
              <w:jc w:val="center"/>
              <w:rPr>
                <w:rFonts w:ascii="Times New Roman" w:hAnsi="Times New Roman"/>
                <w:sz w:val="24"/>
                <w:szCs w:val="24"/>
              </w:rPr>
            </w:pPr>
            <w:r>
              <w:rPr>
                <w:rFonts w:ascii="Times New Roman" w:hAnsi="Times New Roman"/>
                <w:sz w:val="24"/>
                <w:szCs w:val="24"/>
              </w:rPr>
              <w:t>5</w:t>
            </w:r>
            <w:r w:rsidR="004D4536">
              <w:rPr>
                <w:rFonts w:ascii="Times New Roman" w:hAnsi="Times New Roman"/>
                <w:sz w:val="24"/>
                <w:szCs w:val="24"/>
              </w:rPr>
              <w:t>00</w:t>
            </w:r>
          </w:p>
        </w:tc>
      </w:tr>
      <w:tr w:rsidR="008B6745" w14:paraId="7F7878EC" w14:textId="77777777" w:rsidTr="004D4536">
        <w:tc>
          <w:tcPr>
            <w:tcW w:w="4530" w:type="dxa"/>
          </w:tcPr>
          <w:p w14:paraId="2A3DA154" w14:textId="77777777" w:rsidR="008B6745" w:rsidRDefault="008B6745" w:rsidP="004D4536">
            <w:pPr>
              <w:spacing w:line="360" w:lineRule="auto"/>
              <w:jc w:val="center"/>
              <w:rPr>
                <w:rFonts w:ascii="Times New Roman" w:hAnsi="Times New Roman"/>
                <w:b/>
                <w:sz w:val="24"/>
                <w:szCs w:val="24"/>
              </w:rPr>
            </w:pPr>
            <w:r>
              <w:rPr>
                <w:rFonts w:ascii="Times New Roman" w:hAnsi="Times New Roman" w:cs="Times New Roman"/>
                <w:sz w:val="24"/>
                <w:szCs w:val="24"/>
              </w:rPr>
              <w:t>Ketvirta užsienio šalių grupė</w:t>
            </w:r>
          </w:p>
        </w:tc>
        <w:tc>
          <w:tcPr>
            <w:tcW w:w="2978" w:type="dxa"/>
          </w:tcPr>
          <w:p w14:paraId="1962D455" w14:textId="77777777" w:rsidR="008B6745" w:rsidRPr="008B6745" w:rsidRDefault="004D4536" w:rsidP="004D4536">
            <w:pPr>
              <w:spacing w:line="360" w:lineRule="auto"/>
              <w:jc w:val="center"/>
              <w:rPr>
                <w:rFonts w:ascii="Times New Roman" w:hAnsi="Times New Roman"/>
                <w:sz w:val="24"/>
                <w:szCs w:val="24"/>
              </w:rPr>
            </w:pPr>
            <w:r>
              <w:rPr>
                <w:rFonts w:ascii="Times New Roman" w:hAnsi="Times New Roman"/>
                <w:sz w:val="24"/>
                <w:szCs w:val="24"/>
              </w:rPr>
              <w:t>850</w:t>
            </w:r>
          </w:p>
        </w:tc>
      </w:tr>
    </w:tbl>
    <w:p w14:paraId="4BC3F0D7" w14:textId="77777777" w:rsidR="008B6745" w:rsidRDefault="008B6745" w:rsidP="00D83A71">
      <w:pPr>
        <w:spacing w:line="360" w:lineRule="auto"/>
        <w:jc w:val="both"/>
        <w:rPr>
          <w:rFonts w:ascii="Times New Roman" w:hAnsi="Times New Roman"/>
          <w:b/>
          <w:sz w:val="24"/>
          <w:szCs w:val="24"/>
        </w:rPr>
      </w:pPr>
    </w:p>
    <w:p w14:paraId="36FB52BB" w14:textId="6C495D7C" w:rsidR="008B6745" w:rsidRPr="008B6745" w:rsidRDefault="00584781" w:rsidP="001A6C90">
      <w:pPr>
        <w:keepNext/>
        <w:spacing w:after="120" w:line="240" w:lineRule="auto"/>
        <w:ind w:left="360"/>
        <w:jc w:val="both"/>
        <w:rPr>
          <w:rFonts w:ascii="Times New Roman" w:hAnsi="Times New Roman"/>
          <w:b/>
          <w:sz w:val="24"/>
          <w:szCs w:val="24"/>
        </w:rPr>
      </w:pPr>
      <w:r>
        <w:rPr>
          <w:rFonts w:ascii="Times New Roman" w:hAnsi="Times New Roman"/>
          <w:b/>
          <w:sz w:val="24"/>
          <w:szCs w:val="24"/>
        </w:rPr>
        <w:t>3</w:t>
      </w:r>
      <w:r w:rsidR="008B6745">
        <w:rPr>
          <w:rFonts w:ascii="Times New Roman" w:hAnsi="Times New Roman"/>
          <w:b/>
          <w:sz w:val="24"/>
          <w:szCs w:val="24"/>
        </w:rPr>
        <w:t xml:space="preserve"> </w:t>
      </w:r>
      <w:r w:rsidR="008B6745" w:rsidRPr="008B6745">
        <w:rPr>
          <w:rFonts w:ascii="Times New Roman" w:hAnsi="Times New Roman"/>
          <w:b/>
          <w:sz w:val="24"/>
          <w:szCs w:val="24"/>
        </w:rPr>
        <w:t>lentelė.</w:t>
      </w:r>
      <w:r w:rsidR="001A6C90" w:rsidRPr="001A6C90">
        <w:rPr>
          <w:rFonts w:ascii="Times New Roman" w:hAnsi="Times New Roman"/>
          <w:b/>
          <w:sz w:val="24"/>
          <w:szCs w:val="24"/>
        </w:rPr>
        <w:t xml:space="preserve"> </w:t>
      </w:r>
      <w:r w:rsidR="001E586C">
        <w:rPr>
          <w:rFonts w:ascii="Times New Roman" w:hAnsi="Times New Roman"/>
          <w:b/>
          <w:sz w:val="24"/>
          <w:szCs w:val="24"/>
        </w:rPr>
        <w:t>S</w:t>
      </w:r>
      <w:r w:rsidR="001A6C90">
        <w:rPr>
          <w:rFonts w:ascii="Times New Roman" w:hAnsi="Times New Roman"/>
          <w:b/>
          <w:sz w:val="24"/>
          <w:szCs w:val="24"/>
        </w:rPr>
        <w:t>tipendijų studentams</w:t>
      </w:r>
      <w:r w:rsidR="00142828">
        <w:rPr>
          <w:rFonts w:ascii="Times New Roman" w:hAnsi="Times New Roman"/>
          <w:b/>
          <w:sz w:val="24"/>
          <w:szCs w:val="24"/>
        </w:rPr>
        <w:t xml:space="preserve"> ir absolventams</w:t>
      </w:r>
      <w:r w:rsidR="001A6C90">
        <w:rPr>
          <w:rFonts w:ascii="Times New Roman" w:hAnsi="Times New Roman"/>
          <w:b/>
          <w:sz w:val="24"/>
          <w:szCs w:val="24"/>
        </w:rPr>
        <w:t xml:space="preserve">, </w:t>
      </w:r>
      <w:r w:rsidR="001A6C90">
        <w:rPr>
          <w:rFonts w:ascii="Times New Roman" w:hAnsi="Times New Roman" w:cs="Times New Roman"/>
          <w:b/>
          <w:sz w:val="24"/>
          <w:szCs w:val="24"/>
        </w:rPr>
        <w:t>vykstantiems</w:t>
      </w:r>
      <w:r w:rsidR="001A6C90" w:rsidRPr="008B6745">
        <w:rPr>
          <w:rFonts w:ascii="Times New Roman" w:hAnsi="Times New Roman" w:cs="Times New Roman"/>
          <w:b/>
          <w:sz w:val="24"/>
          <w:szCs w:val="24"/>
        </w:rPr>
        <w:t xml:space="preserve"> </w:t>
      </w:r>
      <w:r w:rsidR="001A6C90">
        <w:rPr>
          <w:rFonts w:ascii="Times New Roman" w:hAnsi="Times New Roman" w:cs="Times New Roman"/>
          <w:b/>
          <w:sz w:val="24"/>
          <w:szCs w:val="24"/>
        </w:rPr>
        <w:t>atlikti praktiką</w:t>
      </w:r>
      <w:r w:rsidR="001A6C90" w:rsidRPr="008B6745">
        <w:rPr>
          <w:rFonts w:ascii="Times New Roman" w:hAnsi="Times New Roman" w:cs="Times New Roman"/>
          <w:b/>
          <w:sz w:val="24"/>
          <w:szCs w:val="24"/>
        </w:rPr>
        <w:t xml:space="preserve"> į užsienio valstybes</w:t>
      </w:r>
      <w:r w:rsidR="001E586C">
        <w:rPr>
          <w:rFonts w:ascii="Times New Roman" w:hAnsi="Times New Roman" w:cs="Times New Roman"/>
          <w:b/>
          <w:sz w:val="24"/>
          <w:szCs w:val="24"/>
        </w:rPr>
        <w:t>, vieno mėnesio fiksuotas</w:t>
      </w:r>
      <w:r w:rsidR="00D31037">
        <w:rPr>
          <w:rFonts w:ascii="Times New Roman" w:hAnsi="Times New Roman" w:cs="Times New Roman"/>
          <w:b/>
          <w:sz w:val="24"/>
          <w:szCs w:val="24"/>
        </w:rPr>
        <w:t>is</w:t>
      </w:r>
      <w:r w:rsidR="001E586C">
        <w:rPr>
          <w:rFonts w:ascii="Times New Roman" w:hAnsi="Times New Roman" w:cs="Times New Roman"/>
          <w:b/>
          <w:sz w:val="24"/>
          <w:szCs w:val="24"/>
        </w:rPr>
        <w:t xml:space="preserve"> įkainis</w:t>
      </w:r>
      <w:r w:rsidR="008B6745" w:rsidRPr="008B6745">
        <w:rPr>
          <w:rFonts w:ascii="Times New Roman" w:hAnsi="Times New Roman"/>
          <w:b/>
          <w:sz w:val="24"/>
          <w:szCs w:val="24"/>
        </w:rPr>
        <w:t xml:space="preserve"> </w:t>
      </w:r>
    </w:p>
    <w:tbl>
      <w:tblPr>
        <w:tblStyle w:val="Lentelstinklelis"/>
        <w:tblW w:w="0" w:type="auto"/>
        <w:jc w:val="center"/>
        <w:tblLook w:val="04A0" w:firstRow="1" w:lastRow="0" w:firstColumn="1" w:lastColumn="0" w:noHBand="0" w:noVBand="1"/>
      </w:tblPr>
      <w:tblGrid>
        <w:gridCol w:w="4530"/>
        <w:gridCol w:w="2978"/>
      </w:tblGrid>
      <w:tr w:rsidR="008B6745" w14:paraId="49D6C2BF" w14:textId="77777777" w:rsidTr="004D4536">
        <w:trPr>
          <w:jc w:val="center"/>
        </w:trPr>
        <w:tc>
          <w:tcPr>
            <w:tcW w:w="4530" w:type="dxa"/>
          </w:tcPr>
          <w:p w14:paraId="62A1959D" w14:textId="77777777" w:rsidR="008B6745" w:rsidRDefault="008B6745" w:rsidP="004D4536">
            <w:pPr>
              <w:spacing w:line="360" w:lineRule="auto"/>
              <w:jc w:val="center"/>
              <w:rPr>
                <w:rFonts w:ascii="Times New Roman" w:hAnsi="Times New Roman"/>
                <w:b/>
                <w:sz w:val="24"/>
                <w:szCs w:val="24"/>
              </w:rPr>
            </w:pPr>
            <w:r>
              <w:rPr>
                <w:rFonts w:ascii="Times New Roman" w:hAnsi="Times New Roman"/>
                <w:b/>
                <w:sz w:val="24"/>
                <w:szCs w:val="24"/>
              </w:rPr>
              <w:t>Užsienio šalių grupė</w:t>
            </w:r>
          </w:p>
        </w:tc>
        <w:tc>
          <w:tcPr>
            <w:tcW w:w="2978" w:type="dxa"/>
          </w:tcPr>
          <w:p w14:paraId="6BF5A563" w14:textId="77777777" w:rsidR="008B6745" w:rsidRDefault="008B6745" w:rsidP="004D4536">
            <w:pPr>
              <w:spacing w:line="360" w:lineRule="auto"/>
              <w:jc w:val="center"/>
              <w:rPr>
                <w:rFonts w:ascii="Times New Roman" w:hAnsi="Times New Roman"/>
                <w:b/>
                <w:sz w:val="24"/>
                <w:szCs w:val="24"/>
              </w:rPr>
            </w:pPr>
            <w:r>
              <w:rPr>
                <w:rFonts w:ascii="Times New Roman" w:hAnsi="Times New Roman"/>
                <w:b/>
                <w:sz w:val="24"/>
                <w:szCs w:val="24"/>
              </w:rPr>
              <w:t>Stipendijos suma mėnesiui</w:t>
            </w:r>
            <w:r w:rsidR="004D4536">
              <w:rPr>
                <w:rFonts w:ascii="Times New Roman" w:hAnsi="Times New Roman"/>
                <w:b/>
                <w:sz w:val="24"/>
                <w:szCs w:val="24"/>
              </w:rPr>
              <w:t>, EUR</w:t>
            </w:r>
          </w:p>
        </w:tc>
      </w:tr>
      <w:tr w:rsidR="008B6745" w14:paraId="7CD33B79" w14:textId="77777777" w:rsidTr="004D4536">
        <w:trPr>
          <w:jc w:val="center"/>
        </w:trPr>
        <w:tc>
          <w:tcPr>
            <w:tcW w:w="4530" w:type="dxa"/>
          </w:tcPr>
          <w:p w14:paraId="4EF9F5EC" w14:textId="77777777" w:rsidR="008B6745" w:rsidRDefault="008B6745" w:rsidP="004D4536">
            <w:pPr>
              <w:spacing w:line="360" w:lineRule="auto"/>
              <w:jc w:val="center"/>
              <w:rPr>
                <w:rFonts w:ascii="Times New Roman" w:hAnsi="Times New Roman"/>
                <w:b/>
                <w:sz w:val="24"/>
                <w:szCs w:val="24"/>
              </w:rPr>
            </w:pPr>
            <w:r>
              <w:rPr>
                <w:rFonts w:ascii="Times New Roman" w:hAnsi="Times New Roman" w:cs="Times New Roman"/>
                <w:sz w:val="24"/>
                <w:szCs w:val="24"/>
              </w:rPr>
              <w:t>Pirma užsienio šalių grupė</w:t>
            </w:r>
          </w:p>
        </w:tc>
        <w:tc>
          <w:tcPr>
            <w:tcW w:w="2978" w:type="dxa"/>
          </w:tcPr>
          <w:p w14:paraId="665C4516" w14:textId="77777777" w:rsidR="008B6745" w:rsidRPr="008B6745" w:rsidRDefault="008B6745" w:rsidP="004D4536">
            <w:pPr>
              <w:spacing w:line="360" w:lineRule="auto"/>
              <w:jc w:val="center"/>
              <w:rPr>
                <w:rFonts w:ascii="Times New Roman" w:hAnsi="Times New Roman"/>
                <w:sz w:val="24"/>
                <w:szCs w:val="24"/>
              </w:rPr>
            </w:pPr>
            <w:r>
              <w:rPr>
                <w:rFonts w:ascii="Times New Roman" w:hAnsi="Times New Roman"/>
                <w:sz w:val="24"/>
                <w:szCs w:val="24"/>
              </w:rPr>
              <w:t>7</w:t>
            </w:r>
            <w:r w:rsidR="004D4536">
              <w:rPr>
                <w:rFonts w:ascii="Times New Roman" w:hAnsi="Times New Roman"/>
                <w:sz w:val="24"/>
                <w:szCs w:val="24"/>
              </w:rPr>
              <w:t>00</w:t>
            </w:r>
          </w:p>
        </w:tc>
      </w:tr>
      <w:tr w:rsidR="008B6745" w14:paraId="432E2255" w14:textId="77777777" w:rsidTr="004D4536">
        <w:trPr>
          <w:jc w:val="center"/>
        </w:trPr>
        <w:tc>
          <w:tcPr>
            <w:tcW w:w="4530" w:type="dxa"/>
          </w:tcPr>
          <w:p w14:paraId="4E9D9308" w14:textId="77777777" w:rsidR="008B6745" w:rsidRDefault="008B6745" w:rsidP="004D4536">
            <w:pPr>
              <w:spacing w:line="360" w:lineRule="auto"/>
              <w:jc w:val="center"/>
              <w:rPr>
                <w:rFonts w:ascii="Times New Roman" w:hAnsi="Times New Roman"/>
                <w:b/>
                <w:sz w:val="24"/>
                <w:szCs w:val="24"/>
              </w:rPr>
            </w:pPr>
            <w:r>
              <w:rPr>
                <w:rFonts w:ascii="Times New Roman" w:hAnsi="Times New Roman" w:cs="Times New Roman"/>
                <w:sz w:val="24"/>
                <w:szCs w:val="24"/>
              </w:rPr>
              <w:lastRenderedPageBreak/>
              <w:t>Antra užsienio šalių grupė</w:t>
            </w:r>
          </w:p>
        </w:tc>
        <w:tc>
          <w:tcPr>
            <w:tcW w:w="2978" w:type="dxa"/>
          </w:tcPr>
          <w:p w14:paraId="0E1E8056" w14:textId="77777777" w:rsidR="008B6745" w:rsidRPr="008B6745" w:rsidRDefault="008B6745" w:rsidP="004D4536">
            <w:pPr>
              <w:spacing w:line="360" w:lineRule="auto"/>
              <w:jc w:val="center"/>
              <w:rPr>
                <w:rFonts w:ascii="Times New Roman" w:hAnsi="Times New Roman"/>
                <w:sz w:val="24"/>
                <w:szCs w:val="24"/>
              </w:rPr>
            </w:pPr>
            <w:r>
              <w:rPr>
                <w:rFonts w:ascii="Times New Roman" w:hAnsi="Times New Roman"/>
                <w:sz w:val="24"/>
                <w:szCs w:val="24"/>
              </w:rPr>
              <w:t>6</w:t>
            </w:r>
            <w:r w:rsidR="004D4536">
              <w:rPr>
                <w:rFonts w:ascii="Times New Roman" w:hAnsi="Times New Roman"/>
                <w:sz w:val="24"/>
                <w:szCs w:val="24"/>
              </w:rPr>
              <w:t>00</w:t>
            </w:r>
          </w:p>
        </w:tc>
      </w:tr>
      <w:tr w:rsidR="008B6745" w14:paraId="00AFFCA0" w14:textId="77777777" w:rsidTr="004D4536">
        <w:trPr>
          <w:jc w:val="center"/>
        </w:trPr>
        <w:tc>
          <w:tcPr>
            <w:tcW w:w="4530" w:type="dxa"/>
          </w:tcPr>
          <w:p w14:paraId="5BE7EE78" w14:textId="77777777" w:rsidR="008B6745" w:rsidRDefault="008B6745" w:rsidP="004D4536">
            <w:pPr>
              <w:spacing w:line="360" w:lineRule="auto"/>
              <w:jc w:val="center"/>
              <w:rPr>
                <w:rFonts w:ascii="Times New Roman" w:hAnsi="Times New Roman"/>
                <w:b/>
                <w:sz w:val="24"/>
                <w:szCs w:val="24"/>
              </w:rPr>
            </w:pPr>
            <w:r>
              <w:rPr>
                <w:rFonts w:ascii="Times New Roman" w:hAnsi="Times New Roman" w:cs="Times New Roman"/>
                <w:sz w:val="24"/>
                <w:szCs w:val="24"/>
              </w:rPr>
              <w:t>Trečia užsienio šalių grupė</w:t>
            </w:r>
          </w:p>
        </w:tc>
        <w:tc>
          <w:tcPr>
            <w:tcW w:w="2978" w:type="dxa"/>
          </w:tcPr>
          <w:p w14:paraId="6BB45865" w14:textId="77777777" w:rsidR="008B6745" w:rsidRPr="008B6745" w:rsidRDefault="008B6745" w:rsidP="004D4536">
            <w:pPr>
              <w:spacing w:line="360" w:lineRule="auto"/>
              <w:jc w:val="center"/>
              <w:rPr>
                <w:rFonts w:ascii="Times New Roman" w:hAnsi="Times New Roman"/>
                <w:sz w:val="24"/>
                <w:szCs w:val="24"/>
              </w:rPr>
            </w:pPr>
            <w:r>
              <w:rPr>
                <w:rFonts w:ascii="Times New Roman" w:hAnsi="Times New Roman"/>
                <w:sz w:val="24"/>
                <w:szCs w:val="24"/>
              </w:rPr>
              <w:t>5</w:t>
            </w:r>
            <w:r w:rsidR="004D4536">
              <w:rPr>
                <w:rFonts w:ascii="Times New Roman" w:hAnsi="Times New Roman"/>
                <w:sz w:val="24"/>
                <w:szCs w:val="24"/>
              </w:rPr>
              <w:t>00</w:t>
            </w:r>
          </w:p>
        </w:tc>
      </w:tr>
      <w:tr w:rsidR="008B6745" w14:paraId="0F378D97" w14:textId="77777777" w:rsidTr="004D4536">
        <w:trPr>
          <w:jc w:val="center"/>
        </w:trPr>
        <w:tc>
          <w:tcPr>
            <w:tcW w:w="4530" w:type="dxa"/>
          </w:tcPr>
          <w:p w14:paraId="7A7B492F" w14:textId="77777777" w:rsidR="008B6745" w:rsidRDefault="008B6745" w:rsidP="004D4536">
            <w:pPr>
              <w:spacing w:line="360" w:lineRule="auto"/>
              <w:jc w:val="center"/>
              <w:rPr>
                <w:rFonts w:ascii="Times New Roman" w:hAnsi="Times New Roman"/>
                <w:b/>
                <w:sz w:val="24"/>
                <w:szCs w:val="24"/>
              </w:rPr>
            </w:pPr>
            <w:r>
              <w:rPr>
                <w:rFonts w:ascii="Times New Roman" w:hAnsi="Times New Roman" w:cs="Times New Roman"/>
                <w:sz w:val="24"/>
                <w:szCs w:val="24"/>
              </w:rPr>
              <w:t>Ketvirta užsienio šalių grupė</w:t>
            </w:r>
          </w:p>
        </w:tc>
        <w:tc>
          <w:tcPr>
            <w:tcW w:w="2978" w:type="dxa"/>
          </w:tcPr>
          <w:p w14:paraId="66B37FB7" w14:textId="77777777" w:rsidR="008B6745" w:rsidRPr="008B6745" w:rsidRDefault="00584781" w:rsidP="004D4536">
            <w:pPr>
              <w:spacing w:line="360" w:lineRule="auto"/>
              <w:jc w:val="center"/>
              <w:rPr>
                <w:rFonts w:ascii="Times New Roman" w:hAnsi="Times New Roman"/>
                <w:sz w:val="24"/>
                <w:szCs w:val="24"/>
              </w:rPr>
            </w:pPr>
            <w:r>
              <w:rPr>
                <w:rFonts w:ascii="Times New Roman" w:hAnsi="Times New Roman"/>
                <w:sz w:val="24"/>
                <w:szCs w:val="24"/>
              </w:rPr>
              <w:t>700</w:t>
            </w:r>
          </w:p>
        </w:tc>
      </w:tr>
    </w:tbl>
    <w:p w14:paraId="613F81DE" w14:textId="77777777" w:rsidR="00180AFE" w:rsidRDefault="00180AFE" w:rsidP="00117AA6">
      <w:pPr>
        <w:keepNext/>
        <w:spacing w:after="120" w:line="240" w:lineRule="auto"/>
        <w:jc w:val="both"/>
        <w:rPr>
          <w:rFonts w:ascii="Times New Roman" w:hAnsi="Times New Roman"/>
          <w:b/>
          <w:sz w:val="24"/>
          <w:szCs w:val="24"/>
        </w:rPr>
      </w:pPr>
    </w:p>
    <w:p w14:paraId="5C65FB56" w14:textId="189A2436" w:rsidR="00584781" w:rsidRPr="00894553" w:rsidRDefault="00584781" w:rsidP="00704289">
      <w:pPr>
        <w:keepNext/>
        <w:spacing w:after="120" w:line="240" w:lineRule="auto"/>
        <w:ind w:left="357"/>
        <w:jc w:val="both"/>
        <w:rPr>
          <w:rFonts w:ascii="Times New Roman" w:hAnsi="Times New Roman"/>
          <w:b/>
          <w:sz w:val="24"/>
          <w:szCs w:val="24"/>
        </w:rPr>
      </w:pPr>
      <w:r w:rsidRPr="00DB0BA5">
        <w:rPr>
          <w:rFonts w:ascii="Times New Roman" w:hAnsi="Times New Roman"/>
          <w:b/>
          <w:sz w:val="24"/>
          <w:szCs w:val="24"/>
        </w:rPr>
        <w:t>4</w:t>
      </w:r>
      <w:r w:rsidR="00704289">
        <w:rPr>
          <w:rFonts w:ascii="Times New Roman" w:hAnsi="Times New Roman"/>
          <w:b/>
          <w:sz w:val="24"/>
          <w:szCs w:val="24"/>
        </w:rPr>
        <w:t xml:space="preserve"> lentelė. S</w:t>
      </w:r>
      <w:r w:rsidR="00DB0BA5" w:rsidRPr="00DB0BA5">
        <w:rPr>
          <w:rFonts w:ascii="Times New Roman" w:hAnsi="Times New Roman"/>
          <w:b/>
          <w:sz w:val="24"/>
          <w:szCs w:val="24"/>
        </w:rPr>
        <w:t>tudentų</w:t>
      </w:r>
      <w:r w:rsidR="00D31037">
        <w:rPr>
          <w:rFonts w:ascii="Times New Roman" w:hAnsi="Times New Roman"/>
          <w:b/>
          <w:sz w:val="24"/>
          <w:szCs w:val="24"/>
        </w:rPr>
        <w:t>,</w:t>
      </w:r>
      <w:r w:rsidR="00704289">
        <w:rPr>
          <w:rFonts w:ascii="Times New Roman" w:hAnsi="Times New Roman"/>
          <w:b/>
          <w:sz w:val="24"/>
          <w:szCs w:val="24"/>
        </w:rPr>
        <w:t xml:space="preserve"> </w:t>
      </w:r>
      <w:r w:rsidR="00DB0BA5" w:rsidRPr="00DB0BA5">
        <w:rPr>
          <w:rFonts w:ascii="Times New Roman" w:hAnsi="Times New Roman"/>
          <w:b/>
          <w:sz w:val="24"/>
          <w:szCs w:val="24"/>
        </w:rPr>
        <w:t>v</w:t>
      </w:r>
      <w:r w:rsidR="00704289">
        <w:rPr>
          <w:rFonts w:ascii="Times New Roman" w:hAnsi="Times New Roman"/>
          <w:b/>
          <w:sz w:val="24"/>
          <w:szCs w:val="24"/>
        </w:rPr>
        <w:t>ykstančių studijuoti</w:t>
      </w:r>
      <w:r w:rsidR="00142828">
        <w:rPr>
          <w:rFonts w:ascii="Times New Roman" w:hAnsi="Times New Roman"/>
          <w:b/>
          <w:sz w:val="24"/>
          <w:szCs w:val="24"/>
        </w:rPr>
        <w:t xml:space="preserve">, ir studentų bei </w:t>
      </w:r>
      <w:r w:rsidR="00142828" w:rsidRPr="00894553">
        <w:rPr>
          <w:rFonts w:ascii="Times New Roman" w:hAnsi="Times New Roman"/>
          <w:b/>
          <w:sz w:val="24"/>
          <w:szCs w:val="24"/>
        </w:rPr>
        <w:t>absolventų</w:t>
      </w:r>
      <w:r w:rsidR="008E79F3" w:rsidRPr="00894553">
        <w:rPr>
          <w:rFonts w:ascii="Times New Roman" w:hAnsi="Times New Roman"/>
          <w:b/>
          <w:sz w:val="24"/>
          <w:szCs w:val="24"/>
        </w:rPr>
        <w:t>,</w:t>
      </w:r>
      <w:r w:rsidR="00142828" w:rsidRPr="00894553">
        <w:rPr>
          <w:rFonts w:ascii="Times New Roman" w:hAnsi="Times New Roman"/>
          <w:b/>
          <w:sz w:val="24"/>
          <w:szCs w:val="24"/>
        </w:rPr>
        <w:t xml:space="preserve"> vykstančių</w:t>
      </w:r>
      <w:r w:rsidR="00704289" w:rsidRPr="00894553">
        <w:rPr>
          <w:rFonts w:ascii="Times New Roman" w:hAnsi="Times New Roman"/>
          <w:b/>
          <w:sz w:val="24"/>
          <w:szCs w:val="24"/>
        </w:rPr>
        <w:t xml:space="preserve"> atlikti </w:t>
      </w:r>
      <w:r w:rsidRPr="00894553">
        <w:rPr>
          <w:rFonts w:ascii="Times New Roman" w:hAnsi="Times New Roman"/>
          <w:b/>
          <w:sz w:val="24"/>
          <w:szCs w:val="24"/>
        </w:rPr>
        <w:t xml:space="preserve">praktiką į Ketvirtą užsienio šalių grupę, papildomai dengiamų kelionės išlaidų </w:t>
      </w:r>
      <w:r w:rsidR="001E586C" w:rsidRPr="00894553">
        <w:rPr>
          <w:rFonts w:ascii="Times New Roman" w:hAnsi="Times New Roman"/>
          <w:b/>
          <w:sz w:val="24"/>
          <w:szCs w:val="24"/>
        </w:rPr>
        <w:t>fiksuotas</w:t>
      </w:r>
      <w:r w:rsidR="00D31037" w:rsidRPr="00894553">
        <w:rPr>
          <w:rFonts w:ascii="Times New Roman" w:hAnsi="Times New Roman"/>
          <w:b/>
          <w:sz w:val="24"/>
          <w:szCs w:val="24"/>
        </w:rPr>
        <w:t>is</w:t>
      </w:r>
      <w:r w:rsidR="001E586C" w:rsidRPr="00894553">
        <w:rPr>
          <w:rFonts w:ascii="Times New Roman" w:hAnsi="Times New Roman"/>
          <w:b/>
          <w:sz w:val="24"/>
          <w:szCs w:val="24"/>
        </w:rPr>
        <w:t xml:space="preserve"> įkainis</w:t>
      </w:r>
    </w:p>
    <w:tbl>
      <w:tblPr>
        <w:tblStyle w:val="Lentelstinklelis"/>
        <w:tblpPr w:leftFromText="180" w:rightFromText="180" w:vertAnchor="text" w:horzAnchor="page" w:tblpX="2476" w:tblpY="18"/>
        <w:tblW w:w="0" w:type="auto"/>
        <w:tblLook w:val="04A0" w:firstRow="1" w:lastRow="0" w:firstColumn="1" w:lastColumn="0" w:noHBand="0" w:noVBand="1"/>
      </w:tblPr>
      <w:tblGrid>
        <w:gridCol w:w="2689"/>
        <w:gridCol w:w="4819"/>
      </w:tblGrid>
      <w:tr w:rsidR="00584781" w:rsidRPr="00894553" w14:paraId="6E132CA2" w14:textId="77777777" w:rsidTr="004D4536">
        <w:trPr>
          <w:trHeight w:val="372"/>
        </w:trPr>
        <w:tc>
          <w:tcPr>
            <w:tcW w:w="2689" w:type="dxa"/>
          </w:tcPr>
          <w:p w14:paraId="4F67FC57" w14:textId="77777777" w:rsidR="00584781" w:rsidRPr="00894553" w:rsidRDefault="00584781" w:rsidP="005C7BC9">
            <w:pPr>
              <w:spacing w:line="360" w:lineRule="auto"/>
              <w:jc w:val="center"/>
              <w:rPr>
                <w:rFonts w:ascii="Times New Roman" w:hAnsi="Times New Roman" w:cs="Times New Roman"/>
                <w:sz w:val="24"/>
                <w:szCs w:val="24"/>
              </w:rPr>
            </w:pPr>
            <w:r w:rsidRPr="00894553">
              <w:rPr>
                <w:rFonts w:ascii="Times New Roman" w:hAnsi="Times New Roman" w:cs="Times New Roman"/>
                <w:b/>
                <w:bCs/>
                <w:color w:val="000000"/>
                <w:sz w:val="24"/>
                <w:szCs w:val="24"/>
              </w:rPr>
              <w:t xml:space="preserve">Kelionės </w:t>
            </w:r>
            <w:r w:rsidR="005C7BC9" w:rsidRPr="00894553">
              <w:rPr>
                <w:rFonts w:ascii="Times New Roman" w:hAnsi="Times New Roman" w:cs="Times New Roman"/>
                <w:b/>
                <w:bCs/>
                <w:color w:val="000000"/>
                <w:sz w:val="24"/>
                <w:szCs w:val="24"/>
              </w:rPr>
              <w:t xml:space="preserve">(į vieną pusę) </w:t>
            </w:r>
            <w:r w:rsidRPr="00894553">
              <w:rPr>
                <w:rFonts w:ascii="Times New Roman" w:hAnsi="Times New Roman" w:cs="Times New Roman"/>
                <w:b/>
                <w:bCs/>
                <w:color w:val="000000"/>
                <w:sz w:val="24"/>
                <w:szCs w:val="24"/>
              </w:rPr>
              <w:t>atstuma</w:t>
            </w:r>
            <w:r w:rsidR="005C7BC9" w:rsidRPr="00894553">
              <w:rPr>
                <w:rFonts w:ascii="Times New Roman" w:hAnsi="Times New Roman" w:cs="Times New Roman"/>
                <w:b/>
                <w:bCs/>
                <w:color w:val="000000"/>
                <w:sz w:val="24"/>
                <w:szCs w:val="24"/>
              </w:rPr>
              <w:t>s</w:t>
            </w:r>
            <w:r w:rsidR="005C7BC9" w:rsidRPr="00894553">
              <w:rPr>
                <w:rFonts w:ascii="Times New Roman" w:hAnsi="Times New Roman" w:cs="Times New Roman"/>
                <w:b/>
                <w:bCs/>
                <w:color w:val="000000"/>
                <w:sz w:val="24"/>
                <w:szCs w:val="24"/>
                <w:vertAlign w:val="superscript"/>
              </w:rPr>
              <w:t>5</w:t>
            </w:r>
            <w:r w:rsidR="004D4536" w:rsidRPr="00894553">
              <w:rPr>
                <w:rFonts w:ascii="Times New Roman" w:hAnsi="Times New Roman" w:cs="Times New Roman"/>
                <w:b/>
                <w:bCs/>
                <w:color w:val="000000"/>
                <w:sz w:val="24"/>
                <w:szCs w:val="24"/>
              </w:rPr>
              <w:t>, km</w:t>
            </w:r>
          </w:p>
        </w:tc>
        <w:tc>
          <w:tcPr>
            <w:tcW w:w="4819" w:type="dxa"/>
          </w:tcPr>
          <w:p w14:paraId="6348773C" w14:textId="77777777" w:rsidR="00584781" w:rsidRPr="00894553" w:rsidRDefault="00584781" w:rsidP="004D4536">
            <w:pPr>
              <w:spacing w:line="360" w:lineRule="auto"/>
              <w:jc w:val="center"/>
              <w:rPr>
                <w:rFonts w:ascii="Times New Roman" w:hAnsi="Times New Roman" w:cs="Times New Roman"/>
                <w:b/>
                <w:sz w:val="24"/>
                <w:szCs w:val="24"/>
              </w:rPr>
            </w:pPr>
            <w:r w:rsidRPr="00894553">
              <w:rPr>
                <w:rFonts w:ascii="Times New Roman" w:hAnsi="Times New Roman" w:cs="Times New Roman"/>
                <w:b/>
                <w:sz w:val="24"/>
                <w:szCs w:val="24"/>
              </w:rPr>
              <w:t>Suma</w:t>
            </w:r>
            <w:r w:rsidR="004D4536" w:rsidRPr="00894553">
              <w:rPr>
                <w:rFonts w:ascii="Times New Roman" w:hAnsi="Times New Roman" w:cs="Times New Roman"/>
                <w:b/>
                <w:sz w:val="24"/>
                <w:szCs w:val="24"/>
              </w:rPr>
              <w:t>, EUR vienam dalyviui</w:t>
            </w:r>
          </w:p>
        </w:tc>
      </w:tr>
      <w:tr w:rsidR="00584781" w:rsidRPr="00894553" w14:paraId="5BE88717" w14:textId="77777777" w:rsidTr="004D4536">
        <w:trPr>
          <w:trHeight w:val="385"/>
        </w:trPr>
        <w:tc>
          <w:tcPr>
            <w:tcW w:w="2689" w:type="dxa"/>
          </w:tcPr>
          <w:p w14:paraId="70A43C02" w14:textId="77777777" w:rsidR="00584781" w:rsidRPr="00894553" w:rsidRDefault="00584781" w:rsidP="004D4536">
            <w:pPr>
              <w:spacing w:line="360" w:lineRule="auto"/>
              <w:jc w:val="center"/>
              <w:rPr>
                <w:rFonts w:ascii="Times New Roman" w:hAnsi="Times New Roman" w:cs="Times New Roman"/>
                <w:sz w:val="24"/>
                <w:szCs w:val="24"/>
              </w:rPr>
            </w:pPr>
            <w:r w:rsidRPr="00894553">
              <w:rPr>
                <w:rFonts w:ascii="Times New Roman" w:hAnsi="Times New Roman" w:cs="Times New Roman"/>
                <w:sz w:val="24"/>
                <w:szCs w:val="24"/>
              </w:rPr>
              <w:t>100–</w:t>
            </w:r>
            <w:r w:rsidR="004D4536" w:rsidRPr="00894553">
              <w:rPr>
                <w:rFonts w:ascii="Times New Roman" w:hAnsi="Times New Roman" w:cs="Times New Roman"/>
                <w:sz w:val="24"/>
                <w:szCs w:val="24"/>
              </w:rPr>
              <w:t>499</w:t>
            </w:r>
          </w:p>
        </w:tc>
        <w:tc>
          <w:tcPr>
            <w:tcW w:w="4819" w:type="dxa"/>
          </w:tcPr>
          <w:p w14:paraId="679F0DFD" w14:textId="77777777" w:rsidR="00584781" w:rsidRPr="00894553" w:rsidRDefault="004D4536" w:rsidP="004D4536">
            <w:pPr>
              <w:spacing w:line="360" w:lineRule="auto"/>
              <w:jc w:val="center"/>
              <w:rPr>
                <w:rFonts w:ascii="Times New Roman" w:hAnsi="Times New Roman" w:cs="Times New Roman"/>
                <w:sz w:val="24"/>
                <w:szCs w:val="24"/>
              </w:rPr>
            </w:pPr>
            <w:r w:rsidRPr="00894553">
              <w:rPr>
                <w:rFonts w:ascii="Times New Roman" w:hAnsi="Times New Roman" w:cs="Times New Roman"/>
                <w:sz w:val="24"/>
                <w:szCs w:val="24"/>
              </w:rPr>
              <w:t>180</w:t>
            </w:r>
          </w:p>
        </w:tc>
      </w:tr>
      <w:tr w:rsidR="00584781" w:rsidRPr="00894553" w14:paraId="5C90E755" w14:textId="77777777" w:rsidTr="004D4536">
        <w:trPr>
          <w:trHeight w:val="372"/>
        </w:trPr>
        <w:tc>
          <w:tcPr>
            <w:tcW w:w="2689" w:type="dxa"/>
          </w:tcPr>
          <w:p w14:paraId="02935194" w14:textId="77777777" w:rsidR="00584781" w:rsidRPr="00894553" w:rsidRDefault="00584781" w:rsidP="004D4536">
            <w:pPr>
              <w:spacing w:line="360" w:lineRule="auto"/>
              <w:jc w:val="center"/>
              <w:rPr>
                <w:rFonts w:ascii="Times New Roman" w:hAnsi="Times New Roman" w:cs="Times New Roman"/>
                <w:sz w:val="24"/>
                <w:szCs w:val="24"/>
              </w:rPr>
            </w:pPr>
            <w:r w:rsidRPr="00894553">
              <w:rPr>
                <w:rFonts w:ascii="Times New Roman" w:hAnsi="Times New Roman" w:cs="Times New Roman"/>
                <w:sz w:val="24"/>
                <w:szCs w:val="24"/>
              </w:rPr>
              <w:t>500–</w:t>
            </w:r>
            <w:r w:rsidR="004D4536" w:rsidRPr="00894553">
              <w:rPr>
                <w:rFonts w:ascii="Times New Roman" w:hAnsi="Times New Roman" w:cs="Times New Roman"/>
                <w:sz w:val="24"/>
                <w:szCs w:val="24"/>
              </w:rPr>
              <w:t>1999</w:t>
            </w:r>
          </w:p>
        </w:tc>
        <w:tc>
          <w:tcPr>
            <w:tcW w:w="4819" w:type="dxa"/>
          </w:tcPr>
          <w:p w14:paraId="68AD5488" w14:textId="77777777" w:rsidR="00584781" w:rsidRPr="00894553" w:rsidRDefault="00584781" w:rsidP="004D4536">
            <w:pPr>
              <w:spacing w:line="360" w:lineRule="auto"/>
              <w:jc w:val="center"/>
              <w:rPr>
                <w:rFonts w:ascii="Times New Roman" w:hAnsi="Times New Roman" w:cs="Times New Roman"/>
                <w:sz w:val="24"/>
                <w:szCs w:val="24"/>
              </w:rPr>
            </w:pPr>
            <w:r w:rsidRPr="00894553">
              <w:rPr>
                <w:rFonts w:ascii="Times New Roman" w:hAnsi="Times New Roman" w:cs="Times New Roman"/>
                <w:sz w:val="24"/>
                <w:szCs w:val="24"/>
              </w:rPr>
              <w:t>275</w:t>
            </w:r>
          </w:p>
        </w:tc>
      </w:tr>
      <w:tr w:rsidR="00584781" w:rsidRPr="00894553" w14:paraId="7243C8BE" w14:textId="77777777" w:rsidTr="004D4536">
        <w:trPr>
          <w:trHeight w:val="372"/>
        </w:trPr>
        <w:tc>
          <w:tcPr>
            <w:tcW w:w="2689" w:type="dxa"/>
          </w:tcPr>
          <w:p w14:paraId="3E07975F" w14:textId="77777777" w:rsidR="00584781" w:rsidRPr="00894553" w:rsidRDefault="00584781" w:rsidP="004D4536">
            <w:pPr>
              <w:spacing w:line="360" w:lineRule="auto"/>
              <w:jc w:val="center"/>
              <w:rPr>
                <w:rFonts w:ascii="Times New Roman" w:hAnsi="Times New Roman" w:cs="Times New Roman"/>
                <w:sz w:val="24"/>
                <w:szCs w:val="24"/>
              </w:rPr>
            </w:pPr>
            <w:r w:rsidRPr="00894553">
              <w:rPr>
                <w:rFonts w:ascii="Times New Roman" w:hAnsi="Times New Roman" w:cs="Times New Roman"/>
                <w:sz w:val="24"/>
                <w:szCs w:val="24"/>
              </w:rPr>
              <w:t>2000–</w:t>
            </w:r>
            <w:r w:rsidR="004D4536" w:rsidRPr="00894553">
              <w:rPr>
                <w:rFonts w:ascii="Times New Roman" w:hAnsi="Times New Roman" w:cs="Times New Roman"/>
                <w:sz w:val="24"/>
                <w:szCs w:val="24"/>
              </w:rPr>
              <w:t>2999</w:t>
            </w:r>
          </w:p>
        </w:tc>
        <w:tc>
          <w:tcPr>
            <w:tcW w:w="4819" w:type="dxa"/>
          </w:tcPr>
          <w:p w14:paraId="4446FC24" w14:textId="77777777" w:rsidR="00584781" w:rsidRPr="00894553" w:rsidRDefault="004D4536" w:rsidP="004D4536">
            <w:pPr>
              <w:spacing w:line="360" w:lineRule="auto"/>
              <w:jc w:val="center"/>
              <w:rPr>
                <w:rFonts w:ascii="Times New Roman" w:hAnsi="Times New Roman" w:cs="Times New Roman"/>
                <w:sz w:val="24"/>
                <w:szCs w:val="24"/>
              </w:rPr>
            </w:pPr>
            <w:r w:rsidRPr="00894553">
              <w:rPr>
                <w:rFonts w:ascii="Times New Roman" w:hAnsi="Times New Roman" w:cs="Times New Roman"/>
                <w:sz w:val="24"/>
                <w:szCs w:val="24"/>
              </w:rPr>
              <w:t>360</w:t>
            </w:r>
          </w:p>
        </w:tc>
      </w:tr>
      <w:tr w:rsidR="00584781" w:rsidRPr="00894553" w14:paraId="6C16942E" w14:textId="77777777" w:rsidTr="004D4536">
        <w:trPr>
          <w:trHeight w:val="372"/>
        </w:trPr>
        <w:tc>
          <w:tcPr>
            <w:tcW w:w="2689" w:type="dxa"/>
          </w:tcPr>
          <w:p w14:paraId="2D790ECB" w14:textId="77777777" w:rsidR="00584781" w:rsidRPr="00894553" w:rsidRDefault="00584781" w:rsidP="004D4536">
            <w:pPr>
              <w:spacing w:line="360" w:lineRule="auto"/>
              <w:jc w:val="center"/>
              <w:rPr>
                <w:rFonts w:ascii="Times New Roman" w:hAnsi="Times New Roman" w:cs="Times New Roman"/>
                <w:sz w:val="24"/>
                <w:szCs w:val="24"/>
              </w:rPr>
            </w:pPr>
            <w:r w:rsidRPr="00894553">
              <w:rPr>
                <w:rFonts w:ascii="Times New Roman" w:hAnsi="Times New Roman" w:cs="Times New Roman"/>
                <w:sz w:val="24"/>
                <w:szCs w:val="24"/>
              </w:rPr>
              <w:t>3000–</w:t>
            </w:r>
            <w:r w:rsidR="004D4536" w:rsidRPr="00894553">
              <w:rPr>
                <w:rFonts w:ascii="Times New Roman" w:hAnsi="Times New Roman" w:cs="Times New Roman"/>
                <w:sz w:val="24"/>
                <w:szCs w:val="24"/>
              </w:rPr>
              <w:t>3999</w:t>
            </w:r>
          </w:p>
        </w:tc>
        <w:tc>
          <w:tcPr>
            <w:tcW w:w="4819" w:type="dxa"/>
          </w:tcPr>
          <w:p w14:paraId="18395FA2" w14:textId="77777777" w:rsidR="00584781" w:rsidRPr="00894553" w:rsidRDefault="004D4536" w:rsidP="004D4536">
            <w:pPr>
              <w:spacing w:line="360" w:lineRule="auto"/>
              <w:jc w:val="center"/>
              <w:rPr>
                <w:rFonts w:ascii="Times New Roman" w:hAnsi="Times New Roman" w:cs="Times New Roman"/>
                <w:sz w:val="24"/>
                <w:szCs w:val="24"/>
              </w:rPr>
            </w:pPr>
            <w:r w:rsidRPr="00894553">
              <w:rPr>
                <w:rFonts w:ascii="Times New Roman" w:hAnsi="Times New Roman" w:cs="Times New Roman"/>
                <w:sz w:val="24"/>
                <w:szCs w:val="24"/>
              </w:rPr>
              <w:t>530</w:t>
            </w:r>
          </w:p>
        </w:tc>
      </w:tr>
      <w:tr w:rsidR="00584781" w:rsidRPr="00894553" w14:paraId="2EB1BBF5" w14:textId="77777777" w:rsidTr="004D4536">
        <w:trPr>
          <w:trHeight w:val="385"/>
        </w:trPr>
        <w:tc>
          <w:tcPr>
            <w:tcW w:w="2689" w:type="dxa"/>
          </w:tcPr>
          <w:p w14:paraId="393F89BE" w14:textId="77777777" w:rsidR="00584781" w:rsidRPr="00894553" w:rsidRDefault="00584781" w:rsidP="004D4536">
            <w:pPr>
              <w:spacing w:line="360" w:lineRule="auto"/>
              <w:jc w:val="center"/>
              <w:rPr>
                <w:rFonts w:ascii="Times New Roman" w:hAnsi="Times New Roman" w:cs="Times New Roman"/>
                <w:sz w:val="24"/>
                <w:szCs w:val="24"/>
              </w:rPr>
            </w:pPr>
            <w:r w:rsidRPr="00894553">
              <w:rPr>
                <w:rFonts w:ascii="Times New Roman" w:hAnsi="Times New Roman" w:cs="Times New Roman"/>
                <w:sz w:val="24"/>
                <w:szCs w:val="24"/>
              </w:rPr>
              <w:t>4000–</w:t>
            </w:r>
            <w:r w:rsidR="004D4536" w:rsidRPr="00894553">
              <w:rPr>
                <w:rFonts w:ascii="Times New Roman" w:hAnsi="Times New Roman" w:cs="Times New Roman"/>
                <w:sz w:val="24"/>
                <w:szCs w:val="24"/>
              </w:rPr>
              <w:t>7999</w:t>
            </w:r>
          </w:p>
        </w:tc>
        <w:tc>
          <w:tcPr>
            <w:tcW w:w="4819" w:type="dxa"/>
          </w:tcPr>
          <w:p w14:paraId="5594208E" w14:textId="77777777" w:rsidR="00584781" w:rsidRPr="00894553" w:rsidRDefault="004D4536" w:rsidP="004D4536">
            <w:pPr>
              <w:spacing w:line="360" w:lineRule="auto"/>
              <w:jc w:val="center"/>
              <w:rPr>
                <w:rFonts w:ascii="Times New Roman" w:hAnsi="Times New Roman" w:cs="Times New Roman"/>
                <w:sz w:val="24"/>
                <w:szCs w:val="24"/>
              </w:rPr>
            </w:pPr>
            <w:r w:rsidRPr="00894553">
              <w:rPr>
                <w:rFonts w:ascii="Times New Roman" w:hAnsi="Times New Roman" w:cs="Times New Roman"/>
                <w:sz w:val="24"/>
                <w:szCs w:val="24"/>
              </w:rPr>
              <w:t>820</w:t>
            </w:r>
          </w:p>
        </w:tc>
      </w:tr>
      <w:tr w:rsidR="00584781" w:rsidRPr="00894553" w14:paraId="36D74BEE" w14:textId="77777777" w:rsidTr="004D4536">
        <w:trPr>
          <w:trHeight w:val="372"/>
        </w:trPr>
        <w:tc>
          <w:tcPr>
            <w:tcW w:w="2689" w:type="dxa"/>
          </w:tcPr>
          <w:p w14:paraId="73846DB5" w14:textId="77777777" w:rsidR="00584781" w:rsidRPr="00894553" w:rsidRDefault="004D4536" w:rsidP="004D4536">
            <w:pPr>
              <w:spacing w:line="360" w:lineRule="auto"/>
              <w:jc w:val="center"/>
              <w:rPr>
                <w:rFonts w:ascii="Times New Roman" w:hAnsi="Times New Roman" w:cs="Times New Roman"/>
                <w:sz w:val="24"/>
                <w:szCs w:val="24"/>
              </w:rPr>
            </w:pPr>
            <w:r w:rsidRPr="00894553">
              <w:rPr>
                <w:rFonts w:ascii="Times New Roman" w:hAnsi="Times New Roman" w:cs="Times New Roman"/>
                <w:sz w:val="24"/>
                <w:szCs w:val="24"/>
              </w:rPr>
              <w:t xml:space="preserve">8000 </w:t>
            </w:r>
            <w:r w:rsidR="00584781" w:rsidRPr="00894553">
              <w:rPr>
                <w:rFonts w:ascii="Times New Roman" w:hAnsi="Times New Roman" w:cs="Times New Roman"/>
                <w:sz w:val="24"/>
                <w:szCs w:val="24"/>
              </w:rPr>
              <w:t>ar daugiau</w:t>
            </w:r>
          </w:p>
        </w:tc>
        <w:tc>
          <w:tcPr>
            <w:tcW w:w="4819" w:type="dxa"/>
          </w:tcPr>
          <w:p w14:paraId="3A71B270" w14:textId="77777777" w:rsidR="00584781" w:rsidRPr="00894553" w:rsidRDefault="004D4536" w:rsidP="004D4536">
            <w:pPr>
              <w:spacing w:line="360" w:lineRule="auto"/>
              <w:jc w:val="center"/>
              <w:rPr>
                <w:rFonts w:ascii="Times New Roman" w:hAnsi="Times New Roman" w:cs="Times New Roman"/>
                <w:sz w:val="24"/>
                <w:szCs w:val="24"/>
              </w:rPr>
            </w:pPr>
            <w:r w:rsidRPr="00894553">
              <w:rPr>
                <w:rFonts w:ascii="Times New Roman" w:hAnsi="Times New Roman" w:cs="Times New Roman"/>
                <w:sz w:val="24"/>
                <w:szCs w:val="24"/>
              </w:rPr>
              <w:t>1100</w:t>
            </w:r>
          </w:p>
        </w:tc>
      </w:tr>
    </w:tbl>
    <w:p w14:paraId="7C88A9BF" w14:textId="77777777" w:rsidR="00DF2246" w:rsidRPr="00894553" w:rsidRDefault="00DF2246" w:rsidP="00D83A71">
      <w:pPr>
        <w:spacing w:line="360" w:lineRule="auto"/>
        <w:jc w:val="both"/>
        <w:rPr>
          <w:rFonts w:ascii="Times New Roman" w:hAnsi="Times New Roman"/>
          <w:b/>
          <w:sz w:val="24"/>
          <w:szCs w:val="24"/>
        </w:rPr>
      </w:pPr>
    </w:p>
    <w:p w14:paraId="21E4FEBF" w14:textId="77777777" w:rsidR="00DF2246" w:rsidRPr="00894553" w:rsidRDefault="00DF2246" w:rsidP="00D83A71">
      <w:pPr>
        <w:spacing w:line="360" w:lineRule="auto"/>
        <w:jc w:val="both"/>
        <w:rPr>
          <w:rFonts w:ascii="Times New Roman" w:hAnsi="Times New Roman"/>
          <w:b/>
          <w:sz w:val="24"/>
          <w:szCs w:val="24"/>
        </w:rPr>
      </w:pPr>
    </w:p>
    <w:p w14:paraId="690DB0B0" w14:textId="77777777" w:rsidR="00DF2246" w:rsidRPr="00894553" w:rsidRDefault="00DF2246" w:rsidP="00D83A71">
      <w:pPr>
        <w:spacing w:line="360" w:lineRule="auto"/>
        <w:jc w:val="both"/>
        <w:rPr>
          <w:rFonts w:ascii="Times New Roman" w:hAnsi="Times New Roman"/>
          <w:b/>
          <w:sz w:val="24"/>
          <w:szCs w:val="24"/>
        </w:rPr>
      </w:pPr>
    </w:p>
    <w:p w14:paraId="4D403ED5" w14:textId="77777777" w:rsidR="00DF2246" w:rsidRPr="00894553" w:rsidRDefault="00DF2246" w:rsidP="00D83A71">
      <w:pPr>
        <w:spacing w:line="360" w:lineRule="auto"/>
        <w:jc w:val="both"/>
        <w:rPr>
          <w:rFonts w:ascii="Times New Roman" w:hAnsi="Times New Roman"/>
          <w:b/>
          <w:sz w:val="24"/>
          <w:szCs w:val="24"/>
        </w:rPr>
      </w:pPr>
    </w:p>
    <w:p w14:paraId="4F0A4E5F" w14:textId="77777777" w:rsidR="00596012" w:rsidRPr="00894553" w:rsidRDefault="00596012" w:rsidP="00D83A71">
      <w:pPr>
        <w:spacing w:line="360" w:lineRule="auto"/>
        <w:jc w:val="both"/>
        <w:rPr>
          <w:rFonts w:ascii="Times New Roman" w:hAnsi="Times New Roman"/>
          <w:b/>
          <w:sz w:val="24"/>
          <w:szCs w:val="24"/>
        </w:rPr>
      </w:pPr>
    </w:p>
    <w:p w14:paraId="022F23D3" w14:textId="77777777" w:rsidR="008E79F3" w:rsidRPr="00894553" w:rsidRDefault="008E79F3" w:rsidP="00D83A71">
      <w:pPr>
        <w:spacing w:line="360" w:lineRule="auto"/>
        <w:jc w:val="both"/>
        <w:rPr>
          <w:rFonts w:ascii="Times New Roman" w:hAnsi="Times New Roman"/>
          <w:b/>
          <w:sz w:val="24"/>
          <w:szCs w:val="24"/>
        </w:rPr>
      </w:pPr>
    </w:p>
    <w:p w14:paraId="34B744A0" w14:textId="6C6BE4A3" w:rsidR="00485062" w:rsidRPr="00894553" w:rsidRDefault="005C7BC9" w:rsidP="005C7BC9">
      <w:pPr>
        <w:spacing w:after="0" w:line="240" w:lineRule="auto"/>
        <w:ind w:left="709"/>
        <w:jc w:val="both"/>
        <w:rPr>
          <w:rFonts w:ascii="Times New Roman" w:hAnsi="Times New Roman" w:cs="Times New Roman"/>
          <w:i/>
          <w:sz w:val="20"/>
          <w:szCs w:val="20"/>
        </w:rPr>
      </w:pPr>
      <w:r w:rsidRPr="00894553">
        <w:rPr>
          <w:rFonts w:ascii="Times New Roman" w:hAnsi="Times New Roman" w:cs="Times New Roman"/>
          <w:i/>
          <w:sz w:val="20"/>
          <w:szCs w:val="20"/>
          <w:vertAlign w:val="superscript"/>
        </w:rPr>
        <w:t xml:space="preserve">5 </w:t>
      </w:r>
      <w:r w:rsidR="00596012" w:rsidRPr="00894553">
        <w:rPr>
          <w:rFonts w:ascii="Times New Roman" w:hAnsi="Times New Roman" w:cs="Times New Roman"/>
          <w:i/>
          <w:sz w:val="20"/>
          <w:szCs w:val="20"/>
        </w:rPr>
        <w:t xml:space="preserve">Atstumas </w:t>
      </w:r>
      <w:r w:rsidRPr="00894553">
        <w:rPr>
          <w:rFonts w:ascii="Times New Roman" w:hAnsi="Times New Roman" w:cs="Times New Roman"/>
          <w:i/>
          <w:sz w:val="20"/>
          <w:szCs w:val="20"/>
        </w:rPr>
        <w:t>nustatomas</w:t>
      </w:r>
      <w:r w:rsidR="008E79F3" w:rsidRPr="00894553">
        <w:rPr>
          <w:rFonts w:ascii="Times New Roman" w:hAnsi="Times New Roman" w:cs="Times New Roman"/>
          <w:i/>
          <w:sz w:val="20"/>
          <w:szCs w:val="20"/>
        </w:rPr>
        <w:t xml:space="preserve"> </w:t>
      </w:r>
      <w:r w:rsidRPr="00894553">
        <w:rPr>
          <w:rFonts w:ascii="Times New Roman" w:hAnsi="Times New Roman" w:cs="Times New Roman"/>
          <w:i/>
          <w:sz w:val="20"/>
          <w:szCs w:val="20"/>
        </w:rPr>
        <w:t>naudojant Europos Komisijos atstumų skaičiuoklę</w:t>
      </w:r>
      <w:r w:rsidR="00485062" w:rsidRPr="00894553">
        <w:rPr>
          <w:rFonts w:ascii="Times New Roman" w:hAnsi="Times New Roman" w:cs="Times New Roman"/>
          <w:i/>
          <w:sz w:val="20"/>
          <w:szCs w:val="20"/>
        </w:rPr>
        <w:t>:</w:t>
      </w:r>
    </w:p>
    <w:p w14:paraId="75D08065" w14:textId="77777777" w:rsidR="00DF2246" w:rsidRPr="005C7BC9" w:rsidRDefault="005C7BC9" w:rsidP="005C7BC9">
      <w:pPr>
        <w:spacing w:after="0" w:line="240" w:lineRule="auto"/>
        <w:ind w:left="709"/>
        <w:jc w:val="both"/>
        <w:rPr>
          <w:rFonts w:ascii="Times New Roman" w:hAnsi="Times New Roman" w:cs="Times New Roman"/>
          <w:b/>
          <w:i/>
          <w:sz w:val="20"/>
          <w:szCs w:val="20"/>
        </w:rPr>
      </w:pPr>
      <w:r w:rsidRPr="00894553">
        <w:rPr>
          <w:rFonts w:ascii="Times New Roman" w:hAnsi="Times New Roman" w:cs="Times New Roman"/>
          <w:i/>
          <w:sz w:val="20"/>
          <w:szCs w:val="20"/>
        </w:rPr>
        <w:t xml:space="preserve"> (</w:t>
      </w:r>
      <w:hyperlink r:id="rId8" w:history="1">
        <w:r w:rsidRPr="00894553">
          <w:rPr>
            <w:rStyle w:val="Hipersaitas"/>
            <w:rFonts w:ascii="Times New Roman" w:hAnsi="Times New Roman" w:cs="Times New Roman"/>
            <w:i/>
            <w:sz w:val="20"/>
            <w:szCs w:val="20"/>
          </w:rPr>
          <w:t>http://ec.europa.eu/programmes/erasmus-plus/tools/distance_en.htm</w:t>
        </w:r>
      </w:hyperlink>
      <w:r w:rsidRPr="00894553">
        <w:rPr>
          <w:rFonts w:ascii="Times New Roman" w:hAnsi="Times New Roman" w:cs="Times New Roman"/>
          <w:i/>
          <w:sz w:val="20"/>
          <w:szCs w:val="20"/>
        </w:rPr>
        <w:t xml:space="preserve"> )</w:t>
      </w:r>
    </w:p>
    <w:p w14:paraId="5ADA8D77" w14:textId="77777777" w:rsidR="00DF2246" w:rsidRDefault="00DF2246" w:rsidP="00D83A71">
      <w:pPr>
        <w:spacing w:line="360" w:lineRule="auto"/>
        <w:jc w:val="both"/>
        <w:rPr>
          <w:rFonts w:ascii="Times New Roman" w:hAnsi="Times New Roman"/>
          <w:b/>
          <w:sz w:val="24"/>
          <w:szCs w:val="24"/>
        </w:rPr>
      </w:pPr>
    </w:p>
    <w:p w14:paraId="0D71E1EE" w14:textId="77777777" w:rsidR="00DF2246" w:rsidRDefault="00DF2246" w:rsidP="00DF2246">
      <w:pPr>
        <w:spacing w:after="120"/>
        <w:jc w:val="center"/>
        <w:rPr>
          <w:rFonts w:ascii="Times New Roman" w:hAnsi="Times New Roman"/>
          <w:b/>
          <w:sz w:val="24"/>
          <w:szCs w:val="24"/>
        </w:rPr>
      </w:pPr>
      <w:r w:rsidRPr="00C3117B">
        <w:rPr>
          <w:rFonts w:ascii="Times New Roman" w:hAnsi="Times New Roman"/>
          <w:b/>
          <w:sz w:val="24"/>
          <w:szCs w:val="24"/>
        </w:rPr>
        <w:t>I</w:t>
      </w:r>
      <w:r>
        <w:rPr>
          <w:rFonts w:ascii="Times New Roman" w:hAnsi="Times New Roman"/>
          <w:b/>
          <w:sz w:val="24"/>
          <w:szCs w:val="24"/>
        </w:rPr>
        <w:t>V</w:t>
      </w:r>
      <w:r w:rsidRPr="00C3117B">
        <w:rPr>
          <w:rFonts w:ascii="Times New Roman" w:hAnsi="Times New Roman"/>
          <w:b/>
          <w:sz w:val="24"/>
          <w:szCs w:val="24"/>
        </w:rPr>
        <w:t>.</w:t>
      </w:r>
      <w:r>
        <w:rPr>
          <w:rFonts w:ascii="Times New Roman" w:hAnsi="Times New Roman"/>
          <w:b/>
          <w:sz w:val="24"/>
          <w:szCs w:val="24"/>
        </w:rPr>
        <w:t xml:space="preserve"> TEISĖS AKTU NUSTATYTŲ FIKSUOTŲJŲ DYDŽIŲ TAIKYMAS</w:t>
      </w:r>
    </w:p>
    <w:p w14:paraId="64F516D0" w14:textId="77777777" w:rsidR="00180AFE" w:rsidRDefault="00DF2246" w:rsidP="006D6428">
      <w:pPr>
        <w:pStyle w:val="Sraopastraipa"/>
        <w:spacing w:line="360" w:lineRule="auto"/>
        <w:ind w:left="0" w:firstLine="1134"/>
        <w:jc w:val="both"/>
        <w:rPr>
          <w:rFonts w:ascii="Times New Roman" w:hAnsi="Times New Roman"/>
          <w:sz w:val="24"/>
          <w:szCs w:val="24"/>
        </w:rPr>
      </w:pPr>
      <w:r>
        <w:rPr>
          <w:rFonts w:ascii="Times New Roman" w:hAnsi="Times New Roman"/>
          <w:sz w:val="24"/>
          <w:szCs w:val="24"/>
        </w:rPr>
        <w:t xml:space="preserve">Nustatyti </w:t>
      </w:r>
      <w:r w:rsidRPr="00E001A8">
        <w:rPr>
          <w:rFonts w:ascii="Times New Roman" w:hAnsi="Times New Roman"/>
          <w:sz w:val="24"/>
          <w:szCs w:val="24"/>
        </w:rPr>
        <w:t>fiksuotųjų įkainių dydžiai yra maksimalūs. Pareiškėjas, teikdamas paraišką dėl projekto finansavimo, gali nusimatyti mažesnius įkainius.</w:t>
      </w:r>
      <w:r>
        <w:rPr>
          <w:rFonts w:ascii="Times New Roman" w:hAnsi="Times New Roman"/>
          <w:sz w:val="24"/>
          <w:szCs w:val="24"/>
        </w:rPr>
        <w:t xml:space="preserve"> </w:t>
      </w:r>
      <w:r w:rsidR="00C451FF">
        <w:rPr>
          <w:rFonts w:ascii="Times New Roman" w:hAnsi="Times New Roman"/>
          <w:sz w:val="24"/>
          <w:szCs w:val="24"/>
        </w:rPr>
        <w:t>Patirtos išlaidos, taikant fiksuotuosius įkainius, yra apmokamos proporcingai studijų arba praktikų laikui.</w:t>
      </w:r>
    </w:p>
    <w:p w14:paraId="297921F9" w14:textId="65E07662" w:rsidR="00973B42" w:rsidRPr="00117AA6" w:rsidRDefault="00DF2246" w:rsidP="00117AA6">
      <w:pPr>
        <w:spacing w:line="360" w:lineRule="auto"/>
        <w:ind w:firstLine="1298"/>
        <w:jc w:val="both"/>
        <w:rPr>
          <w:rFonts w:ascii="Times New Roman" w:hAnsi="Times New Roman"/>
          <w:sz w:val="24"/>
          <w:szCs w:val="24"/>
        </w:rPr>
      </w:pPr>
      <w:r w:rsidRPr="00DF2246">
        <w:rPr>
          <w:rFonts w:ascii="Times New Roman" w:hAnsi="Times New Roman"/>
          <w:sz w:val="24"/>
          <w:szCs w:val="24"/>
        </w:rPr>
        <w:t>Projekto išlaidoms, kurios apmokamos taikant šioje teisės akto analizėje nustatytus fiksuotųjų įkainių dydžius, pagrįsti projekto vykdytojas</w:t>
      </w:r>
      <w:r w:rsidR="00973B42">
        <w:rPr>
          <w:rFonts w:ascii="Times New Roman" w:hAnsi="Times New Roman"/>
          <w:sz w:val="24"/>
          <w:szCs w:val="24"/>
        </w:rPr>
        <w:t xml:space="preserve"> Įgyvendinančiai institucijai turi pateikti</w:t>
      </w:r>
      <w:r w:rsidR="00DC6A42">
        <w:rPr>
          <w:rFonts w:ascii="Times New Roman" w:hAnsi="Times New Roman"/>
          <w:sz w:val="24"/>
          <w:szCs w:val="24"/>
        </w:rPr>
        <w:t xml:space="preserve"> </w:t>
      </w:r>
      <w:r w:rsidR="002C0E89" w:rsidRPr="00117AA6">
        <w:rPr>
          <w:rFonts w:ascii="Times New Roman" w:hAnsi="Times New Roman"/>
          <w:sz w:val="24"/>
          <w:szCs w:val="24"/>
        </w:rPr>
        <w:t>su Įgyvendinančiąja institucija suderintą pažymą, kurios formą projekto vykdytojui pateiks Įgyvendinančioji institucija sudarius projekto sutartį. Pažymoje turi būti nurodyta</w:t>
      </w:r>
      <w:r w:rsidR="002C0E89" w:rsidRPr="00117AA6" w:rsidDel="002C0E89">
        <w:rPr>
          <w:rFonts w:ascii="Times New Roman" w:hAnsi="Times New Roman"/>
          <w:sz w:val="24"/>
          <w:szCs w:val="24"/>
        </w:rPr>
        <w:t xml:space="preserve"> </w:t>
      </w:r>
      <w:r w:rsidR="002C0E89" w:rsidRPr="00117AA6">
        <w:rPr>
          <w:rFonts w:ascii="Times New Roman" w:hAnsi="Times New Roman"/>
          <w:sz w:val="24"/>
          <w:szCs w:val="24"/>
        </w:rPr>
        <w:t xml:space="preserve">studento vardas pavardė, siunčiančioji aukštoji mokykla, priimančiosios institucijos šalis, įsakymo </w:t>
      </w:r>
      <w:r w:rsidR="004F0E3B" w:rsidRPr="00117AA6">
        <w:rPr>
          <w:rFonts w:ascii="Times New Roman" w:hAnsi="Times New Roman"/>
          <w:sz w:val="24"/>
          <w:szCs w:val="24"/>
        </w:rPr>
        <w:t>dėl siuntimo studijuoti arba atlikti praktiką</w:t>
      </w:r>
      <w:r w:rsidR="002C0E89" w:rsidRPr="00117AA6">
        <w:rPr>
          <w:rFonts w:ascii="Times New Roman" w:hAnsi="Times New Roman"/>
          <w:sz w:val="24"/>
          <w:szCs w:val="24"/>
        </w:rPr>
        <w:t xml:space="preserve"> data ir numeris, </w:t>
      </w:r>
      <w:r w:rsidR="004F0E3B" w:rsidRPr="00117AA6">
        <w:rPr>
          <w:rFonts w:ascii="Times New Roman" w:hAnsi="Times New Roman"/>
          <w:sz w:val="24"/>
          <w:szCs w:val="24"/>
        </w:rPr>
        <w:t xml:space="preserve">studijų ar praktikų sutarties data ir numeris, </w:t>
      </w:r>
      <w:r w:rsidR="002C0E89" w:rsidRPr="00117AA6">
        <w:rPr>
          <w:rFonts w:ascii="Times New Roman" w:hAnsi="Times New Roman"/>
          <w:sz w:val="24"/>
          <w:szCs w:val="24"/>
        </w:rPr>
        <w:t>faktinis studento studijų ar praktikos laikotarpis (nurodoma pradžios ir pabaigos data), už kurį deklaruojamas stipendijos fiksuotasis įkainis</w:t>
      </w:r>
      <w:r w:rsidR="004F0E3B" w:rsidRPr="00117AA6">
        <w:rPr>
          <w:rFonts w:ascii="Times New Roman" w:hAnsi="Times New Roman"/>
          <w:sz w:val="24"/>
          <w:szCs w:val="24"/>
        </w:rPr>
        <w:t xml:space="preserve">, </w:t>
      </w:r>
      <w:r w:rsidR="00503A2F">
        <w:rPr>
          <w:rFonts w:ascii="Times New Roman" w:hAnsi="Times New Roman"/>
          <w:sz w:val="24"/>
          <w:szCs w:val="24"/>
        </w:rPr>
        <w:t xml:space="preserve">savivaldybės išduotos </w:t>
      </w:r>
      <w:r w:rsidR="004F0E3B" w:rsidRPr="00117AA6">
        <w:rPr>
          <w:rFonts w:ascii="Times New Roman" w:hAnsi="Times New Roman"/>
          <w:sz w:val="24"/>
          <w:szCs w:val="24"/>
        </w:rPr>
        <w:t xml:space="preserve">pažymos, kuri patvirtina, kad studentas socialiai remtinas, data ir numeris, apmokamos kelionės </w:t>
      </w:r>
      <w:r w:rsidR="00485062">
        <w:rPr>
          <w:rFonts w:ascii="Times New Roman" w:hAnsi="Times New Roman"/>
          <w:sz w:val="24"/>
          <w:szCs w:val="24"/>
        </w:rPr>
        <w:t xml:space="preserve">(į vieną pusę) </w:t>
      </w:r>
      <w:r w:rsidR="004F0E3B" w:rsidRPr="00117AA6">
        <w:rPr>
          <w:rFonts w:ascii="Times New Roman" w:hAnsi="Times New Roman"/>
          <w:sz w:val="24"/>
          <w:szCs w:val="24"/>
        </w:rPr>
        <w:t>kilometrų skaičius</w:t>
      </w:r>
      <w:r w:rsidR="00485062">
        <w:rPr>
          <w:rFonts w:ascii="Times New Roman" w:hAnsi="Times New Roman"/>
          <w:sz w:val="24"/>
          <w:szCs w:val="24"/>
        </w:rPr>
        <w:t xml:space="preserve"> (kai apmokamos kelionės išlaidos)</w:t>
      </w:r>
      <w:r w:rsidR="004F0E3B" w:rsidRPr="00117AA6">
        <w:rPr>
          <w:rFonts w:ascii="Times New Roman" w:hAnsi="Times New Roman"/>
          <w:sz w:val="24"/>
          <w:szCs w:val="24"/>
        </w:rPr>
        <w:t xml:space="preserve"> bei kita būtina informacija.</w:t>
      </w:r>
      <w:r w:rsidRPr="00117AA6">
        <w:rPr>
          <w:rFonts w:ascii="Times New Roman" w:hAnsi="Times New Roman"/>
          <w:sz w:val="24"/>
          <w:szCs w:val="24"/>
        </w:rPr>
        <w:t xml:space="preserve"> </w:t>
      </w:r>
      <w:r w:rsidR="004F0E3B" w:rsidRPr="00117AA6">
        <w:rPr>
          <w:rFonts w:ascii="Times New Roman" w:hAnsi="Times New Roman"/>
          <w:sz w:val="24"/>
          <w:szCs w:val="24"/>
        </w:rPr>
        <w:t>Pažymą turi patvirtinti projekto vykdytojo įstaigos vadovas arba jo įgaliotas asmuo.</w:t>
      </w:r>
    </w:p>
    <w:p w14:paraId="27192354" w14:textId="4A08C243" w:rsidR="00AB4411" w:rsidRPr="00DF2246" w:rsidRDefault="00AB4411" w:rsidP="006E0EE1">
      <w:pPr>
        <w:spacing w:after="120" w:line="360" w:lineRule="auto"/>
        <w:ind w:firstLine="1134"/>
        <w:jc w:val="both"/>
        <w:rPr>
          <w:rFonts w:ascii="Times New Roman" w:hAnsi="Times New Roman"/>
          <w:sz w:val="24"/>
          <w:szCs w:val="24"/>
        </w:rPr>
      </w:pPr>
      <w:r w:rsidRPr="00AB4411">
        <w:rPr>
          <w:rFonts w:ascii="Times New Roman" w:hAnsi="Times New Roman"/>
          <w:sz w:val="24"/>
          <w:szCs w:val="24"/>
        </w:rPr>
        <w:lastRenderedPageBreak/>
        <w:t>Analizė turi būti atnaujinama kiekvie</w:t>
      </w:r>
      <w:r w:rsidR="000F1D75">
        <w:rPr>
          <w:rFonts w:ascii="Times New Roman" w:hAnsi="Times New Roman"/>
          <w:sz w:val="24"/>
          <w:szCs w:val="24"/>
        </w:rPr>
        <w:t>ną kartą</w:t>
      </w:r>
      <w:r w:rsidR="006E0EE1">
        <w:rPr>
          <w:rFonts w:ascii="Times New Roman" w:hAnsi="Times New Roman"/>
          <w:sz w:val="24"/>
          <w:szCs w:val="24"/>
        </w:rPr>
        <w:t>,</w:t>
      </w:r>
      <w:r w:rsidR="000F1D75">
        <w:rPr>
          <w:rFonts w:ascii="Times New Roman" w:hAnsi="Times New Roman"/>
          <w:sz w:val="24"/>
          <w:szCs w:val="24"/>
        </w:rPr>
        <w:t xml:space="preserve"> pasikeitus Aprašui ir </w:t>
      </w:r>
      <w:proofErr w:type="spellStart"/>
      <w:r w:rsidRPr="00AB4411">
        <w:rPr>
          <w:rFonts w:ascii="Times New Roman" w:hAnsi="Times New Roman"/>
          <w:sz w:val="24"/>
          <w:szCs w:val="24"/>
        </w:rPr>
        <w:t>E</w:t>
      </w:r>
      <w:r w:rsidR="000F1D75">
        <w:rPr>
          <w:rFonts w:ascii="Times New Roman" w:hAnsi="Times New Roman"/>
          <w:sz w:val="24"/>
          <w:szCs w:val="24"/>
        </w:rPr>
        <w:t>rasmus</w:t>
      </w:r>
      <w:proofErr w:type="spellEnd"/>
      <w:r w:rsidR="000F1D75">
        <w:rPr>
          <w:rFonts w:ascii="Times New Roman" w:hAnsi="Times New Roman"/>
          <w:sz w:val="24"/>
          <w:szCs w:val="24"/>
        </w:rPr>
        <w:t>+</w:t>
      </w:r>
      <w:r w:rsidR="00D722D8">
        <w:rPr>
          <w:rFonts w:ascii="Times New Roman" w:hAnsi="Times New Roman"/>
          <w:sz w:val="24"/>
          <w:szCs w:val="24"/>
        </w:rPr>
        <w:t xml:space="preserve"> programos vadovo punktams, kuriuose numatyta</w:t>
      </w:r>
      <w:r w:rsidR="003D4B45" w:rsidRPr="003D4B45">
        <w:rPr>
          <w:rFonts w:ascii="Times New Roman" w:hAnsi="Times New Roman" w:cs="Times New Roman"/>
          <w:sz w:val="24"/>
          <w:szCs w:val="24"/>
        </w:rPr>
        <w:t xml:space="preserve"> </w:t>
      </w:r>
      <w:r w:rsidR="003D4B45">
        <w:rPr>
          <w:rFonts w:ascii="Times New Roman" w:hAnsi="Times New Roman" w:cs="Times New Roman"/>
          <w:sz w:val="24"/>
          <w:szCs w:val="24"/>
        </w:rPr>
        <w:t>papildoma paramos suma, skirta kelionės išlaidoms.</w:t>
      </w:r>
      <w:r w:rsidRPr="00AB4411">
        <w:rPr>
          <w:rFonts w:ascii="Times New Roman" w:hAnsi="Times New Roman"/>
          <w:sz w:val="24"/>
          <w:szCs w:val="24"/>
        </w:rPr>
        <w:t xml:space="preserve"> Už analizės atnaujinimą atsakinga </w:t>
      </w:r>
      <w:r w:rsidR="00523BE9">
        <w:rPr>
          <w:rFonts w:ascii="Times New Roman" w:hAnsi="Times New Roman"/>
          <w:sz w:val="24"/>
          <w:szCs w:val="24"/>
        </w:rPr>
        <w:t>Lietuvos Respublikos švietimo ir mokslo ministerija arba kita jos paskirta institucija</w:t>
      </w:r>
      <w:r w:rsidR="00D0094B">
        <w:rPr>
          <w:rFonts w:ascii="Times New Roman" w:hAnsi="Times New Roman"/>
          <w:sz w:val="24"/>
          <w:szCs w:val="24"/>
        </w:rPr>
        <w:t xml:space="preserve">. </w:t>
      </w:r>
      <w:r>
        <w:rPr>
          <w:rFonts w:ascii="Times New Roman" w:hAnsi="Times New Roman"/>
          <w:sz w:val="24"/>
          <w:szCs w:val="24"/>
        </w:rPr>
        <w:t>Pro</w:t>
      </w:r>
      <w:r w:rsidRPr="005D24C6">
        <w:rPr>
          <w:rFonts w:ascii="Times New Roman" w:hAnsi="Times New Roman"/>
          <w:sz w:val="24"/>
          <w:szCs w:val="24"/>
        </w:rPr>
        <w:t xml:space="preserve">jektų vykdytojai pasikeitusius dydžius turi taikyti nuo atitinkamo teisės akto </w:t>
      </w:r>
      <w:r w:rsidRPr="008153DC">
        <w:rPr>
          <w:rFonts w:ascii="Times New Roman" w:hAnsi="Times New Roman"/>
          <w:sz w:val="24"/>
          <w:szCs w:val="24"/>
        </w:rPr>
        <w:t>pakeitimo įsigaliojimo dienos</w:t>
      </w:r>
      <w:r w:rsidR="006E0EE1">
        <w:rPr>
          <w:rFonts w:ascii="Times New Roman" w:hAnsi="Times New Roman"/>
          <w:sz w:val="24"/>
          <w:szCs w:val="24"/>
        </w:rPr>
        <w:t>.</w:t>
      </w:r>
    </w:p>
    <w:sectPr w:rsidR="00AB4411" w:rsidRPr="00DF2246" w:rsidSect="001F6E59">
      <w:headerReference w:type="default" r:id="rId9"/>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911F8" w14:textId="77777777" w:rsidR="00F6054A" w:rsidRDefault="00F6054A" w:rsidP="00CD510F">
      <w:pPr>
        <w:spacing w:after="0" w:line="240" w:lineRule="auto"/>
      </w:pPr>
      <w:r>
        <w:separator/>
      </w:r>
    </w:p>
  </w:endnote>
  <w:endnote w:type="continuationSeparator" w:id="0">
    <w:p w14:paraId="1B2B56C8" w14:textId="77777777" w:rsidR="00F6054A" w:rsidRDefault="00F6054A" w:rsidP="00CD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37C51" w14:textId="77777777" w:rsidR="00F6054A" w:rsidRDefault="00F6054A" w:rsidP="00CD510F">
      <w:pPr>
        <w:spacing w:after="0" w:line="240" w:lineRule="auto"/>
      </w:pPr>
      <w:r>
        <w:separator/>
      </w:r>
    </w:p>
  </w:footnote>
  <w:footnote w:type="continuationSeparator" w:id="0">
    <w:p w14:paraId="0F87EB12" w14:textId="77777777" w:rsidR="00F6054A" w:rsidRDefault="00F6054A" w:rsidP="00CD510F">
      <w:pPr>
        <w:spacing w:after="0" w:line="240" w:lineRule="auto"/>
      </w:pPr>
      <w:r>
        <w:continuationSeparator/>
      </w:r>
    </w:p>
  </w:footnote>
  <w:footnote w:id="1">
    <w:p w14:paraId="32920A8F" w14:textId="566CD2A4" w:rsidR="008E79F3" w:rsidRPr="001F7133" w:rsidRDefault="008E79F3" w:rsidP="00D73501">
      <w:pPr>
        <w:pStyle w:val="Puslapioinaostekstas"/>
        <w:jc w:val="both"/>
        <w:rPr>
          <w:rFonts w:ascii="Times New Roman" w:hAnsi="Times New Roman" w:cs="Times New Roman"/>
        </w:rPr>
      </w:pPr>
      <w:r w:rsidRPr="001F7133">
        <w:rPr>
          <w:rStyle w:val="Puslapioinaosnuoroda"/>
          <w:rFonts w:ascii="Times New Roman" w:hAnsi="Times New Roman" w:cs="Times New Roman"/>
        </w:rPr>
        <w:footnoteRef/>
      </w:r>
      <w:r w:rsidRPr="001F7133">
        <w:rPr>
          <w:rFonts w:ascii="Times New Roman" w:hAnsi="Times New Roman" w:cs="Times New Roman"/>
        </w:rPr>
        <w:t xml:space="preserve"> Aktualus </w:t>
      </w:r>
      <w:proofErr w:type="spellStart"/>
      <w:r>
        <w:rPr>
          <w:rFonts w:ascii="Times New Roman" w:hAnsi="Times New Roman" w:cs="Times New Roman"/>
        </w:rPr>
        <w:t>Erasmus</w:t>
      </w:r>
      <w:proofErr w:type="spellEnd"/>
      <w:r>
        <w:rPr>
          <w:rFonts w:ascii="Times New Roman" w:hAnsi="Times New Roman" w:cs="Times New Roman"/>
        </w:rPr>
        <w:t>+ programos vadovas</w:t>
      </w:r>
      <w:r w:rsidRPr="001F7133">
        <w:rPr>
          <w:rFonts w:ascii="Times New Roman" w:hAnsi="Times New Roman" w:cs="Times New Roman"/>
        </w:rPr>
        <w:t xml:space="preserve"> skelbiamas </w:t>
      </w:r>
      <w:hyperlink r:id="rId1" w:history="1">
        <w:r w:rsidRPr="001F7133">
          <w:rPr>
            <w:rStyle w:val="Hipersaitas"/>
            <w:rFonts w:ascii="Times New Roman" w:hAnsi="Times New Roman" w:cs="Times New Roman"/>
          </w:rPr>
          <w:t>http://ec.europa.eu/programmes/erasmus-plus/discover/guide/index_lt.htm</w:t>
        </w:r>
      </w:hyperlink>
      <w:r w:rsidRPr="001F7133">
        <w:rPr>
          <w:rFonts w:ascii="Times New Roman" w:hAnsi="Times New Roman" w:cs="Times New Roman"/>
        </w:rPr>
        <w:t xml:space="preserve"> </w:t>
      </w:r>
    </w:p>
  </w:footnote>
  <w:footnote w:id="2">
    <w:p w14:paraId="27ABD902" w14:textId="77777777" w:rsidR="008E79F3" w:rsidRPr="001F7133" w:rsidRDefault="008E79F3" w:rsidP="00D73501">
      <w:pPr>
        <w:pStyle w:val="Puslapioinaostekstas"/>
        <w:jc w:val="both"/>
        <w:rPr>
          <w:rFonts w:ascii="Times New Roman" w:hAnsi="Times New Roman" w:cs="Times New Roman"/>
        </w:rPr>
      </w:pPr>
      <w:r w:rsidRPr="001F7133">
        <w:rPr>
          <w:rStyle w:val="Puslapioinaosnuoroda"/>
          <w:rFonts w:ascii="Times New Roman" w:hAnsi="Times New Roman" w:cs="Times New Roman"/>
        </w:rPr>
        <w:footnoteRef/>
      </w:r>
      <w:r w:rsidRPr="001F7133">
        <w:rPr>
          <w:rFonts w:ascii="Times New Roman" w:hAnsi="Times New Roman" w:cs="Times New Roman"/>
        </w:rPr>
        <w:t xml:space="preserve"> 2013m. gruodžio 11d. EUROPOS PARLAMENTO IR TARYBOS REGLAMENTAS (ES) NR.1288/2013, kuriuo sukuriama Sąjungos švietimo, mokymo, jaunimo ir sporto programa „Erasmus+“ (</w:t>
      </w:r>
      <w:hyperlink r:id="rId2" w:history="1">
        <w:r w:rsidRPr="001F7133">
          <w:rPr>
            <w:rStyle w:val="Hipersaitas"/>
            <w:rFonts w:ascii="Times New Roman" w:hAnsi="Times New Roman" w:cs="Times New Roman"/>
          </w:rPr>
          <w:t>http://eur-lex.europa.eu/LexUriServ/LexUriServ.do?uri=OJ:L:2013:347:0050:0073:LT:PDF</w:t>
        </w:r>
      </w:hyperlink>
      <w:r w:rsidRPr="001F7133">
        <w:rPr>
          <w:rFonts w:ascii="Times New Roman" w:hAnsi="Times New Roman" w:cs="Times New Roman"/>
        </w:rPr>
        <w:t xml:space="preserve">). </w:t>
      </w:r>
    </w:p>
  </w:footnote>
  <w:footnote w:id="3">
    <w:p w14:paraId="5047319F" w14:textId="52C690E8" w:rsidR="008E79F3" w:rsidRPr="00D73B0A" w:rsidRDefault="008E79F3" w:rsidP="005C7FCE">
      <w:pPr>
        <w:pStyle w:val="Puslapioinaostekstas"/>
        <w:rPr>
          <w:rFonts w:ascii="Times New Roman" w:hAnsi="Times New Roman" w:cs="Times New Roman"/>
        </w:rPr>
      </w:pPr>
      <w:r w:rsidRPr="00D73B0A">
        <w:rPr>
          <w:rStyle w:val="Puslapioinaosnuoroda"/>
          <w:rFonts w:ascii="Times New Roman" w:hAnsi="Times New Roman" w:cs="Times New Roman"/>
        </w:rPr>
        <w:footnoteRef/>
      </w:r>
      <w:r w:rsidRPr="00D73B0A">
        <w:rPr>
          <w:rFonts w:ascii="Times New Roman" w:hAnsi="Times New Roman" w:cs="Times New Roman"/>
        </w:rPr>
        <w:t xml:space="preserve"> </w:t>
      </w:r>
      <w:r w:rsidRPr="005C7FCE">
        <w:rPr>
          <w:rFonts w:ascii="Times New Roman" w:hAnsi="Times New Roman" w:cs="Times New Roman"/>
        </w:rPr>
        <w:t xml:space="preserve">Lietuvos </w:t>
      </w:r>
      <w:r w:rsidRPr="00894553">
        <w:rPr>
          <w:rFonts w:ascii="Times New Roman" w:hAnsi="Times New Roman" w:cs="Times New Roman"/>
        </w:rPr>
        <w:t>Respublikos</w:t>
      </w:r>
      <w:r>
        <w:rPr>
          <w:rFonts w:ascii="Times New Roman" w:hAnsi="Times New Roman" w:cs="Times New Roman"/>
        </w:rPr>
        <w:t xml:space="preserve"> </w:t>
      </w:r>
      <w:r w:rsidRPr="005C7FCE">
        <w:rPr>
          <w:rFonts w:ascii="Times New Roman" w:hAnsi="Times New Roman" w:cs="Times New Roman"/>
        </w:rPr>
        <w:t>Mokslo ir studijų</w:t>
      </w:r>
      <w:r>
        <w:rPr>
          <w:rFonts w:ascii="Times New Roman" w:hAnsi="Times New Roman" w:cs="Times New Roman"/>
        </w:rPr>
        <w:t xml:space="preserve"> į</w:t>
      </w:r>
      <w:r w:rsidRPr="005C7FCE">
        <w:rPr>
          <w:rFonts w:ascii="Times New Roman" w:hAnsi="Times New Roman" w:cs="Times New Roman"/>
        </w:rPr>
        <w:t>statymas</w:t>
      </w:r>
      <w:r>
        <w:rPr>
          <w:rFonts w:ascii="Times New Roman" w:hAnsi="Times New Roman" w:cs="Times New Roman"/>
        </w:rPr>
        <w:t xml:space="preserve">, patvirtintas </w:t>
      </w:r>
      <w:r w:rsidRPr="00D73B0A">
        <w:rPr>
          <w:rFonts w:ascii="Times New Roman" w:hAnsi="Times New Roman" w:cs="Times New Roman"/>
        </w:rPr>
        <w:t>2009 m. balandžio 30 d. Nr. XI-242</w:t>
      </w:r>
    </w:p>
  </w:footnote>
  <w:footnote w:id="4">
    <w:p w14:paraId="17A0BE94" w14:textId="57BDED2B" w:rsidR="008E79F3" w:rsidRPr="009916E3" w:rsidRDefault="008E79F3" w:rsidP="009916E3">
      <w:pPr>
        <w:pStyle w:val="Puslapioinaostekstas"/>
        <w:jc w:val="both"/>
        <w:rPr>
          <w:rFonts w:ascii="Times New Roman" w:hAnsi="Times New Roman" w:cs="Times New Roman"/>
        </w:rPr>
      </w:pPr>
      <w:r w:rsidRPr="00117AA6">
        <w:rPr>
          <w:rStyle w:val="Puslapioinaosnuoroda"/>
          <w:rFonts w:ascii="Times New Roman" w:hAnsi="Times New Roman" w:cs="Times New Roman"/>
        </w:rPr>
        <w:footnoteRef/>
      </w:r>
      <w:r w:rsidRPr="00117AA6">
        <w:rPr>
          <w:rFonts w:ascii="Times New Roman" w:hAnsi="Times New Roman" w:cs="Times New Roman"/>
        </w:rPr>
        <w:t xml:space="preserve"> Šveicarijos Konfederacija </w:t>
      </w:r>
      <w:r>
        <w:rPr>
          <w:rFonts w:ascii="Times New Roman" w:hAnsi="Times New Roman" w:cs="Times New Roman"/>
        </w:rPr>
        <w:t>iki</w:t>
      </w:r>
      <w:r w:rsidRPr="00117AA6">
        <w:rPr>
          <w:rFonts w:ascii="Times New Roman" w:hAnsi="Times New Roman" w:cs="Times New Roman"/>
        </w:rPr>
        <w:t xml:space="preserve"> 2016 m. balandžio 23 d. </w:t>
      </w:r>
      <w:r>
        <w:rPr>
          <w:rFonts w:ascii="Times New Roman" w:hAnsi="Times New Roman" w:cs="Times New Roman"/>
        </w:rPr>
        <w:t xml:space="preserve">buvo </w:t>
      </w:r>
      <w:r w:rsidRPr="00117AA6">
        <w:rPr>
          <w:rFonts w:ascii="Times New Roman" w:hAnsi="Times New Roman" w:cs="Times New Roman"/>
        </w:rPr>
        <w:t xml:space="preserve">priskirta </w:t>
      </w:r>
      <w:r>
        <w:rPr>
          <w:rFonts w:ascii="Times New Roman" w:hAnsi="Times New Roman" w:cs="Times New Roman"/>
        </w:rPr>
        <w:t>Pirmai</w:t>
      </w:r>
      <w:r w:rsidRPr="00117AA6">
        <w:rPr>
          <w:rFonts w:ascii="Times New Roman" w:hAnsi="Times New Roman" w:cs="Times New Roman"/>
        </w:rPr>
        <w:t xml:space="preserve"> užsienio šalių grupei (pagal </w:t>
      </w:r>
      <w:r w:rsidRPr="009916E3">
        <w:rPr>
          <w:rFonts w:ascii="Times New Roman" w:hAnsi="Times New Roman"/>
        </w:rPr>
        <w:t>Lietuvos Respublikos švietimo ir mokslo ministro 2014 m. birželio 18 d. įsakymu Nr. V-534 patvirtintą „Valstybės biudžeto lėšų, skirtų mokslo ir studijų institucijoms tarptautinėms aukštojo mokslo programoms vykdyti, naudojimo tvarkos aprašą“</w:t>
      </w:r>
      <w:r w:rsidRPr="009916E3">
        <w:rPr>
          <w:rFonts w:ascii="Times New Roman" w:hAnsi="Times New Roman" w:cs="Times New Roman"/>
        </w:rPr>
        <w:t>)</w:t>
      </w:r>
    </w:p>
  </w:footnote>
  <w:footnote w:id="5">
    <w:p w14:paraId="498296F7" w14:textId="78A5C10E" w:rsidR="008E79F3" w:rsidRPr="00077BC2" w:rsidRDefault="008E79F3" w:rsidP="00D73501">
      <w:pPr>
        <w:pStyle w:val="Puslapioinaostekstas"/>
        <w:jc w:val="both"/>
        <w:rPr>
          <w:rFonts w:ascii="Times New Roman" w:hAnsi="Times New Roman" w:cs="Times New Roman"/>
        </w:rPr>
      </w:pPr>
      <w:r w:rsidRPr="00077BC2">
        <w:rPr>
          <w:rStyle w:val="Puslapioinaosnuoroda"/>
          <w:rFonts w:ascii="Times New Roman" w:hAnsi="Times New Roman" w:cs="Times New Roman"/>
        </w:rPr>
        <w:footnoteRef/>
      </w:r>
      <w:r w:rsidRPr="00077BC2">
        <w:rPr>
          <w:rFonts w:ascii="Times New Roman" w:hAnsi="Times New Roman" w:cs="Times New Roman"/>
        </w:rPr>
        <w:t xml:space="preserve"> Pagal kiekvieno dalyvio kelionės atstumą. Kelionės atstumai turi būti a</w:t>
      </w:r>
      <w:r>
        <w:rPr>
          <w:rFonts w:ascii="Times New Roman" w:hAnsi="Times New Roman" w:cs="Times New Roman"/>
        </w:rPr>
        <w:t xml:space="preserve">pskaičiuojami naudojant Europos </w:t>
      </w:r>
      <w:r w:rsidRPr="00077BC2">
        <w:rPr>
          <w:rFonts w:ascii="Times New Roman" w:hAnsi="Times New Roman" w:cs="Times New Roman"/>
        </w:rPr>
        <w:t>Komisijos atstumų skaičiuoklę (</w:t>
      </w:r>
      <w:hyperlink r:id="rId3" w:history="1">
        <w:r w:rsidRPr="00D33FAC">
          <w:rPr>
            <w:rStyle w:val="Hipersaitas"/>
            <w:rFonts w:ascii="Times New Roman" w:hAnsi="Times New Roman" w:cs="Times New Roman"/>
          </w:rPr>
          <w:t>http://ec.europa.eu/programmes/erasmus-plus/tools/distance_en.htm</w:t>
        </w:r>
      </w:hyperlink>
      <w:r w:rsidRPr="00077BC2">
        <w:rPr>
          <w:rFonts w:ascii="Times New Roman" w:hAnsi="Times New Roman" w:cs="Times New Roman"/>
        </w:rPr>
        <w:t>). Skaičiuojant E</w:t>
      </w:r>
      <w:r>
        <w:rPr>
          <w:rFonts w:ascii="Times New Roman" w:hAnsi="Times New Roman" w:cs="Times New Roman"/>
        </w:rPr>
        <w:t xml:space="preserve">uropos </w:t>
      </w:r>
      <w:r w:rsidRPr="00077BC2">
        <w:rPr>
          <w:rFonts w:ascii="Times New Roman" w:hAnsi="Times New Roman" w:cs="Times New Roman"/>
        </w:rPr>
        <w:t>S</w:t>
      </w:r>
      <w:r>
        <w:rPr>
          <w:rFonts w:ascii="Times New Roman" w:hAnsi="Times New Roman" w:cs="Times New Roman"/>
        </w:rPr>
        <w:t>ąjungos</w:t>
      </w:r>
      <w:r w:rsidRPr="00077BC2">
        <w:rPr>
          <w:rFonts w:ascii="Times New Roman" w:hAnsi="Times New Roman" w:cs="Times New Roman"/>
        </w:rPr>
        <w:t xml:space="preserve"> dotacijos sumą, kuri bus panaudota kelionės į abi puses išlaidoms padengti, turi būti naudojamas kelionės į vieną pusę atstumas.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67C77" w14:textId="77777777" w:rsidR="008E79F3" w:rsidRDefault="008E79F3" w:rsidP="0088308B">
    <w:pPr>
      <w:pStyle w:val="Antrats"/>
      <w:tabs>
        <w:tab w:val="clear" w:pos="4819"/>
        <w:tab w:val="center" w:pos="4962"/>
      </w:tabs>
      <w:jc w:val="right"/>
      <w:rPr>
        <w:rFonts w:ascii="Times New Roman" w:hAnsi="Times New Roman"/>
      </w:rPr>
    </w:pPr>
    <w:r>
      <w:rPr>
        <w:rFonts w:ascii="Times New Roman" w:hAnsi="Times New Roman"/>
      </w:rPr>
      <w:t xml:space="preserve">                   </w:t>
    </w:r>
    <w:r w:rsidRPr="0088308B">
      <w:rPr>
        <w:rFonts w:ascii="Times New Roman" w:hAnsi="Times New Roman"/>
      </w:rPr>
      <w:t>Studentų, vykstančių studijuoti ar atlikti praktiką į užsienio valstybes, stipendijų ir kelionių fiksuotųjų įkainių nustatymo pagrindimas</w:t>
    </w:r>
  </w:p>
  <w:p w14:paraId="0E41D06D" w14:textId="3E70FEFB" w:rsidR="008E79F3" w:rsidRDefault="008E79F3" w:rsidP="00560CBD">
    <w:pPr>
      <w:pStyle w:val="Antrats"/>
      <w:jc w:val="right"/>
    </w:pPr>
    <w:r>
      <w:rPr>
        <w:rFonts w:ascii="Times New Roman" w:hAnsi="Times New Roman"/>
      </w:rPr>
      <w:t xml:space="preserve">2016 m. gegužės </w:t>
    </w:r>
    <w:r w:rsidR="00A166EA">
      <w:rPr>
        <w:rFonts w:ascii="Times New Roman" w:hAnsi="Times New Roman"/>
      </w:rPr>
      <w:t>18</w:t>
    </w:r>
    <w:r>
      <w:rPr>
        <w:rFonts w:ascii="Times New Roman" w:hAnsi="Times New Roman"/>
      </w:rPr>
      <w:t xml:space="preserve"> d. redakcija</w:t>
    </w:r>
  </w:p>
  <w:p w14:paraId="0DE5AE5B" w14:textId="77777777" w:rsidR="008E79F3" w:rsidRDefault="008E79F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3D3"/>
    <w:multiLevelType w:val="hybridMultilevel"/>
    <w:tmpl w:val="2B3A96A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 w15:restartNumberingAfterBreak="0">
    <w:nsid w:val="10F25359"/>
    <w:multiLevelType w:val="hybridMultilevel"/>
    <w:tmpl w:val="38C6754A"/>
    <w:lvl w:ilvl="0" w:tplc="1FF66DF2">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134158EB"/>
    <w:multiLevelType w:val="hybridMultilevel"/>
    <w:tmpl w:val="DAB009C8"/>
    <w:lvl w:ilvl="0" w:tplc="0427000F">
      <w:start w:val="1"/>
      <w:numFmt w:val="decimal"/>
      <w:lvlText w:val="%1."/>
      <w:lvlJc w:val="left"/>
      <w:pPr>
        <w:ind w:left="2018" w:hanging="360"/>
      </w:pPr>
      <w:rPr>
        <w:rFont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 w15:restartNumberingAfterBreak="0">
    <w:nsid w:val="15D705DB"/>
    <w:multiLevelType w:val="hybridMultilevel"/>
    <w:tmpl w:val="1FB235CC"/>
    <w:lvl w:ilvl="0" w:tplc="2174CAF2">
      <w:start w:val="1"/>
      <w:numFmt w:val="decimal"/>
      <w:lvlText w:val="%1."/>
      <w:lvlJc w:val="left"/>
      <w:pPr>
        <w:ind w:left="720" w:hanging="360"/>
      </w:pPr>
      <w:rPr>
        <w:rFonts w:ascii="Times New Roman" w:eastAsiaTheme="minorHAnsi" w:hAnsi="Times New Roman"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9574A1"/>
    <w:multiLevelType w:val="hybridMultilevel"/>
    <w:tmpl w:val="72F8FCD8"/>
    <w:lvl w:ilvl="0" w:tplc="AB56975C">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D60E0E"/>
    <w:multiLevelType w:val="hybridMultilevel"/>
    <w:tmpl w:val="23E68A10"/>
    <w:lvl w:ilvl="0" w:tplc="06623D48">
      <w:start w:val="1"/>
      <w:numFmt w:val="decimal"/>
      <w:lvlText w:val="%1."/>
      <w:lvlJc w:val="left"/>
      <w:pPr>
        <w:ind w:left="720" w:hanging="360"/>
      </w:pPr>
      <w:rPr>
        <w:rFonts w:ascii="Times New Roman" w:eastAsiaTheme="minorHAnsi" w:hAnsi="Times New Roman"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A578B3"/>
    <w:multiLevelType w:val="hybridMultilevel"/>
    <w:tmpl w:val="B2FACADE"/>
    <w:lvl w:ilvl="0" w:tplc="6E7AC85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1F11DF"/>
    <w:multiLevelType w:val="hybridMultilevel"/>
    <w:tmpl w:val="68A8735C"/>
    <w:lvl w:ilvl="0" w:tplc="6E7AC85A">
      <w:start w:val="6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1E5EE4"/>
    <w:multiLevelType w:val="hybridMultilevel"/>
    <w:tmpl w:val="9112E856"/>
    <w:lvl w:ilvl="0" w:tplc="6E7AC85A">
      <w:start w:val="6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A570A4"/>
    <w:multiLevelType w:val="hybridMultilevel"/>
    <w:tmpl w:val="36CCA7F6"/>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0" w15:restartNumberingAfterBreak="0">
    <w:nsid w:val="31651A38"/>
    <w:multiLevelType w:val="hybridMultilevel"/>
    <w:tmpl w:val="25081320"/>
    <w:lvl w:ilvl="0" w:tplc="5B9CD57A">
      <w:start w:val="201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F21885"/>
    <w:multiLevelType w:val="hybridMultilevel"/>
    <w:tmpl w:val="76109EC4"/>
    <w:lvl w:ilvl="0" w:tplc="B1F4532E">
      <w:start w:val="1"/>
      <w:numFmt w:val="low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42D22C3D"/>
    <w:multiLevelType w:val="hybridMultilevel"/>
    <w:tmpl w:val="9112E856"/>
    <w:lvl w:ilvl="0" w:tplc="6E7AC85A">
      <w:start w:val="6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270670"/>
    <w:multiLevelType w:val="hybridMultilevel"/>
    <w:tmpl w:val="312242EE"/>
    <w:lvl w:ilvl="0" w:tplc="2174CAF2">
      <w:start w:val="1"/>
      <w:numFmt w:val="decimal"/>
      <w:lvlText w:val="%1."/>
      <w:lvlJc w:val="left"/>
      <w:pPr>
        <w:ind w:left="1854" w:hanging="360"/>
      </w:pPr>
      <w:rPr>
        <w:rFonts w:ascii="Times New Roman" w:eastAsiaTheme="minorHAnsi" w:hAnsi="Times New Roman" w:cs="Times New Roman"/>
        <w:b/>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4" w15:restartNumberingAfterBreak="0">
    <w:nsid w:val="4ABE25AA"/>
    <w:multiLevelType w:val="hybridMultilevel"/>
    <w:tmpl w:val="4A200C72"/>
    <w:lvl w:ilvl="0" w:tplc="2174CAF2">
      <w:start w:val="1"/>
      <w:numFmt w:val="decimal"/>
      <w:lvlText w:val="%1."/>
      <w:lvlJc w:val="left"/>
      <w:pPr>
        <w:ind w:left="1854" w:hanging="360"/>
      </w:pPr>
      <w:rPr>
        <w:rFonts w:ascii="Times New Roman" w:eastAsiaTheme="minorHAnsi" w:hAnsi="Times New Roman" w:cs="Times New Roman"/>
        <w:b/>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5" w15:restartNumberingAfterBreak="0">
    <w:nsid w:val="5A30243E"/>
    <w:multiLevelType w:val="hybridMultilevel"/>
    <w:tmpl w:val="5080CC4A"/>
    <w:lvl w:ilvl="0" w:tplc="FFFFFFFF">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6" w15:restartNumberingAfterBreak="0">
    <w:nsid w:val="5E1512C8"/>
    <w:multiLevelType w:val="hybridMultilevel"/>
    <w:tmpl w:val="B2FACADE"/>
    <w:lvl w:ilvl="0" w:tplc="6E7AC85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E05BD5"/>
    <w:multiLevelType w:val="hybridMultilevel"/>
    <w:tmpl w:val="9F146C82"/>
    <w:lvl w:ilvl="0" w:tplc="FFFFFFFF">
      <w:start w:val="1"/>
      <w:numFmt w:val="bullet"/>
      <w:lvlText w:val=""/>
      <w:lvlJc w:val="left"/>
      <w:pPr>
        <w:ind w:left="1965" w:hanging="360"/>
      </w:pPr>
      <w:rPr>
        <w:rFonts w:ascii="Symbol" w:hAnsi="Symbol" w:hint="default"/>
      </w:rPr>
    </w:lvl>
    <w:lvl w:ilvl="1" w:tplc="04270003" w:tentative="1">
      <w:start w:val="1"/>
      <w:numFmt w:val="bullet"/>
      <w:lvlText w:val="o"/>
      <w:lvlJc w:val="left"/>
      <w:pPr>
        <w:ind w:left="2685" w:hanging="360"/>
      </w:pPr>
      <w:rPr>
        <w:rFonts w:ascii="Courier New" w:hAnsi="Courier New" w:cs="Courier New" w:hint="default"/>
      </w:rPr>
    </w:lvl>
    <w:lvl w:ilvl="2" w:tplc="04270005" w:tentative="1">
      <w:start w:val="1"/>
      <w:numFmt w:val="bullet"/>
      <w:lvlText w:val=""/>
      <w:lvlJc w:val="left"/>
      <w:pPr>
        <w:ind w:left="3405" w:hanging="360"/>
      </w:pPr>
      <w:rPr>
        <w:rFonts w:ascii="Wingdings" w:hAnsi="Wingdings" w:hint="default"/>
      </w:rPr>
    </w:lvl>
    <w:lvl w:ilvl="3" w:tplc="04270001" w:tentative="1">
      <w:start w:val="1"/>
      <w:numFmt w:val="bullet"/>
      <w:lvlText w:val=""/>
      <w:lvlJc w:val="left"/>
      <w:pPr>
        <w:ind w:left="4125" w:hanging="360"/>
      </w:pPr>
      <w:rPr>
        <w:rFonts w:ascii="Symbol" w:hAnsi="Symbol" w:hint="default"/>
      </w:rPr>
    </w:lvl>
    <w:lvl w:ilvl="4" w:tplc="04270003" w:tentative="1">
      <w:start w:val="1"/>
      <w:numFmt w:val="bullet"/>
      <w:lvlText w:val="o"/>
      <w:lvlJc w:val="left"/>
      <w:pPr>
        <w:ind w:left="4845" w:hanging="360"/>
      </w:pPr>
      <w:rPr>
        <w:rFonts w:ascii="Courier New" w:hAnsi="Courier New" w:cs="Courier New" w:hint="default"/>
      </w:rPr>
    </w:lvl>
    <w:lvl w:ilvl="5" w:tplc="04270005" w:tentative="1">
      <w:start w:val="1"/>
      <w:numFmt w:val="bullet"/>
      <w:lvlText w:val=""/>
      <w:lvlJc w:val="left"/>
      <w:pPr>
        <w:ind w:left="5565" w:hanging="360"/>
      </w:pPr>
      <w:rPr>
        <w:rFonts w:ascii="Wingdings" w:hAnsi="Wingdings" w:hint="default"/>
      </w:rPr>
    </w:lvl>
    <w:lvl w:ilvl="6" w:tplc="04270001" w:tentative="1">
      <w:start w:val="1"/>
      <w:numFmt w:val="bullet"/>
      <w:lvlText w:val=""/>
      <w:lvlJc w:val="left"/>
      <w:pPr>
        <w:ind w:left="6285" w:hanging="360"/>
      </w:pPr>
      <w:rPr>
        <w:rFonts w:ascii="Symbol" w:hAnsi="Symbol" w:hint="default"/>
      </w:rPr>
    </w:lvl>
    <w:lvl w:ilvl="7" w:tplc="04270003" w:tentative="1">
      <w:start w:val="1"/>
      <w:numFmt w:val="bullet"/>
      <w:lvlText w:val="o"/>
      <w:lvlJc w:val="left"/>
      <w:pPr>
        <w:ind w:left="7005" w:hanging="360"/>
      </w:pPr>
      <w:rPr>
        <w:rFonts w:ascii="Courier New" w:hAnsi="Courier New" w:cs="Courier New" w:hint="default"/>
      </w:rPr>
    </w:lvl>
    <w:lvl w:ilvl="8" w:tplc="04270005" w:tentative="1">
      <w:start w:val="1"/>
      <w:numFmt w:val="bullet"/>
      <w:lvlText w:val=""/>
      <w:lvlJc w:val="left"/>
      <w:pPr>
        <w:ind w:left="7725" w:hanging="360"/>
      </w:pPr>
      <w:rPr>
        <w:rFonts w:ascii="Wingdings" w:hAnsi="Wingdings" w:hint="default"/>
      </w:rPr>
    </w:lvl>
  </w:abstractNum>
  <w:abstractNum w:abstractNumId="18" w15:restartNumberingAfterBreak="0">
    <w:nsid w:val="7CB173EE"/>
    <w:multiLevelType w:val="hybridMultilevel"/>
    <w:tmpl w:val="17240586"/>
    <w:lvl w:ilvl="0" w:tplc="04270001">
      <w:start w:val="1"/>
      <w:numFmt w:val="bullet"/>
      <w:lvlText w:val=""/>
      <w:lvlJc w:val="left"/>
      <w:pPr>
        <w:ind w:left="1665" w:hanging="360"/>
      </w:pPr>
      <w:rPr>
        <w:rFonts w:ascii="Symbol" w:hAnsi="Symbol"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num w:numId="1">
    <w:abstractNumId w:val="17"/>
  </w:num>
  <w:num w:numId="2">
    <w:abstractNumId w:val="15"/>
  </w:num>
  <w:num w:numId="3">
    <w:abstractNumId w:val="2"/>
  </w:num>
  <w:num w:numId="4">
    <w:abstractNumId w:val="5"/>
  </w:num>
  <w:num w:numId="5">
    <w:abstractNumId w:val="3"/>
  </w:num>
  <w:num w:numId="6">
    <w:abstractNumId w:val="4"/>
  </w:num>
  <w:num w:numId="7">
    <w:abstractNumId w:val="1"/>
  </w:num>
  <w:num w:numId="8">
    <w:abstractNumId w:val="6"/>
  </w:num>
  <w:num w:numId="9">
    <w:abstractNumId w:val="16"/>
  </w:num>
  <w:num w:numId="10">
    <w:abstractNumId w:val="12"/>
  </w:num>
  <w:num w:numId="11">
    <w:abstractNumId w:val="8"/>
  </w:num>
  <w:num w:numId="12">
    <w:abstractNumId w:val="7"/>
  </w:num>
  <w:num w:numId="13">
    <w:abstractNumId w:val="13"/>
  </w:num>
  <w:num w:numId="14">
    <w:abstractNumId w:val="14"/>
  </w:num>
  <w:num w:numId="15">
    <w:abstractNumId w:val="11"/>
  </w:num>
  <w:num w:numId="16">
    <w:abstractNumId w:val="9"/>
  </w:num>
  <w:num w:numId="17">
    <w:abstractNumId w:val="10"/>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0F"/>
    <w:rsid w:val="00012BEB"/>
    <w:rsid w:val="000222A4"/>
    <w:rsid w:val="0004060A"/>
    <w:rsid w:val="00077BC2"/>
    <w:rsid w:val="000A2801"/>
    <w:rsid w:val="000B411A"/>
    <w:rsid w:val="000E4CF1"/>
    <w:rsid w:val="000F1D75"/>
    <w:rsid w:val="000F3DA1"/>
    <w:rsid w:val="00105858"/>
    <w:rsid w:val="00117AA6"/>
    <w:rsid w:val="00122145"/>
    <w:rsid w:val="0012345C"/>
    <w:rsid w:val="00142828"/>
    <w:rsid w:val="00143673"/>
    <w:rsid w:val="001635E3"/>
    <w:rsid w:val="00163E38"/>
    <w:rsid w:val="00180AFE"/>
    <w:rsid w:val="00187A64"/>
    <w:rsid w:val="001908C3"/>
    <w:rsid w:val="001A3524"/>
    <w:rsid w:val="001A6C90"/>
    <w:rsid w:val="001E586C"/>
    <w:rsid w:val="001F1FC7"/>
    <w:rsid w:val="001F6E59"/>
    <w:rsid w:val="001F7133"/>
    <w:rsid w:val="001F7BD0"/>
    <w:rsid w:val="00204029"/>
    <w:rsid w:val="00213177"/>
    <w:rsid w:val="00226ED9"/>
    <w:rsid w:val="0025799E"/>
    <w:rsid w:val="0029384E"/>
    <w:rsid w:val="002A1641"/>
    <w:rsid w:val="002A40A4"/>
    <w:rsid w:val="002C0E89"/>
    <w:rsid w:val="002C6B86"/>
    <w:rsid w:val="002E1490"/>
    <w:rsid w:val="002F3792"/>
    <w:rsid w:val="002F3D8E"/>
    <w:rsid w:val="00336F42"/>
    <w:rsid w:val="00353503"/>
    <w:rsid w:val="0035548A"/>
    <w:rsid w:val="00366A01"/>
    <w:rsid w:val="00374B30"/>
    <w:rsid w:val="00387160"/>
    <w:rsid w:val="00394BA4"/>
    <w:rsid w:val="003A06CF"/>
    <w:rsid w:val="003D4B45"/>
    <w:rsid w:val="003F00BB"/>
    <w:rsid w:val="003F0D6B"/>
    <w:rsid w:val="0046157D"/>
    <w:rsid w:val="00470617"/>
    <w:rsid w:val="00485062"/>
    <w:rsid w:val="004A4A59"/>
    <w:rsid w:val="004A7BB6"/>
    <w:rsid w:val="004D4536"/>
    <w:rsid w:val="004E2CB1"/>
    <w:rsid w:val="004E7751"/>
    <w:rsid w:val="004F0E3B"/>
    <w:rsid w:val="004F3877"/>
    <w:rsid w:val="0050299B"/>
    <w:rsid w:val="00502A85"/>
    <w:rsid w:val="00503A2F"/>
    <w:rsid w:val="00523BE9"/>
    <w:rsid w:val="0052736D"/>
    <w:rsid w:val="005576CC"/>
    <w:rsid w:val="00560CBD"/>
    <w:rsid w:val="0057087E"/>
    <w:rsid w:val="00584781"/>
    <w:rsid w:val="00586054"/>
    <w:rsid w:val="00596012"/>
    <w:rsid w:val="005A3913"/>
    <w:rsid w:val="005B173B"/>
    <w:rsid w:val="005C7BC9"/>
    <w:rsid w:val="005C7FCE"/>
    <w:rsid w:val="005D4FC7"/>
    <w:rsid w:val="005E59AB"/>
    <w:rsid w:val="0060356C"/>
    <w:rsid w:val="00613A24"/>
    <w:rsid w:val="00621FB5"/>
    <w:rsid w:val="00632BBB"/>
    <w:rsid w:val="0067056B"/>
    <w:rsid w:val="006734BB"/>
    <w:rsid w:val="00673A9C"/>
    <w:rsid w:val="00676152"/>
    <w:rsid w:val="0069078D"/>
    <w:rsid w:val="006D6428"/>
    <w:rsid w:val="006E0EE1"/>
    <w:rsid w:val="006E1190"/>
    <w:rsid w:val="007004C1"/>
    <w:rsid w:val="00704289"/>
    <w:rsid w:val="00755333"/>
    <w:rsid w:val="00784EF4"/>
    <w:rsid w:val="00787738"/>
    <w:rsid w:val="00792DFB"/>
    <w:rsid w:val="00796D27"/>
    <w:rsid w:val="007B294E"/>
    <w:rsid w:val="007B6523"/>
    <w:rsid w:val="007E0635"/>
    <w:rsid w:val="007E0AE4"/>
    <w:rsid w:val="00816AD3"/>
    <w:rsid w:val="00855580"/>
    <w:rsid w:val="0088308B"/>
    <w:rsid w:val="00894553"/>
    <w:rsid w:val="008A476E"/>
    <w:rsid w:val="008B6745"/>
    <w:rsid w:val="008D5C96"/>
    <w:rsid w:val="008E79F3"/>
    <w:rsid w:val="008F74C3"/>
    <w:rsid w:val="00904227"/>
    <w:rsid w:val="00924E2F"/>
    <w:rsid w:val="00946375"/>
    <w:rsid w:val="0097034F"/>
    <w:rsid w:val="00973B42"/>
    <w:rsid w:val="00982CD9"/>
    <w:rsid w:val="00983B57"/>
    <w:rsid w:val="009916E3"/>
    <w:rsid w:val="009C751D"/>
    <w:rsid w:val="009F7C5D"/>
    <w:rsid w:val="00A11C34"/>
    <w:rsid w:val="00A166EA"/>
    <w:rsid w:val="00A21BBF"/>
    <w:rsid w:val="00A33392"/>
    <w:rsid w:val="00AB4411"/>
    <w:rsid w:val="00AD79D6"/>
    <w:rsid w:val="00B25217"/>
    <w:rsid w:val="00B80A90"/>
    <w:rsid w:val="00BA11D2"/>
    <w:rsid w:val="00BE34B8"/>
    <w:rsid w:val="00C041C4"/>
    <w:rsid w:val="00C4205E"/>
    <w:rsid w:val="00C451FF"/>
    <w:rsid w:val="00C61465"/>
    <w:rsid w:val="00C61A46"/>
    <w:rsid w:val="00C740F0"/>
    <w:rsid w:val="00C85421"/>
    <w:rsid w:val="00CB1130"/>
    <w:rsid w:val="00CD074C"/>
    <w:rsid w:val="00CD510F"/>
    <w:rsid w:val="00D0094B"/>
    <w:rsid w:val="00D079D6"/>
    <w:rsid w:val="00D31037"/>
    <w:rsid w:val="00D335C7"/>
    <w:rsid w:val="00D40F33"/>
    <w:rsid w:val="00D54F7F"/>
    <w:rsid w:val="00D722D8"/>
    <w:rsid w:val="00D73501"/>
    <w:rsid w:val="00D73B0A"/>
    <w:rsid w:val="00D83A71"/>
    <w:rsid w:val="00D92A9F"/>
    <w:rsid w:val="00DA0D07"/>
    <w:rsid w:val="00DB0BA5"/>
    <w:rsid w:val="00DC6A42"/>
    <w:rsid w:val="00DC7344"/>
    <w:rsid w:val="00DF2246"/>
    <w:rsid w:val="00E37D9D"/>
    <w:rsid w:val="00E45C8B"/>
    <w:rsid w:val="00E61117"/>
    <w:rsid w:val="00E7506A"/>
    <w:rsid w:val="00EA4F38"/>
    <w:rsid w:val="00F151D3"/>
    <w:rsid w:val="00F349D9"/>
    <w:rsid w:val="00F52C0C"/>
    <w:rsid w:val="00F6054A"/>
    <w:rsid w:val="00F67F0F"/>
    <w:rsid w:val="00FC26D5"/>
    <w:rsid w:val="00FE20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531F9"/>
  <w15:docId w15:val="{0522E430-5335-458E-85EA-2AFD7B7B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D51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D510F"/>
  </w:style>
  <w:style w:type="paragraph" w:styleId="Porat">
    <w:name w:val="footer"/>
    <w:basedOn w:val="prastasis"/>
    <w:link w:val="PoratDiagrama"/>
    <w:uiPriority w:val="99"/>
    <w:unhideWhenUsed/>
    <w:rsid w:val="00CD51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D510F"/>
  </w:style>
  <w:style w:type="paragraph" w:styleId="Dokumentoinaostekstas">
    <w:name w:val="endnote text"/>
    <w:basedOn w:val="prastasis"/>
    <w:link w:val="DokumentoinaostekstasDiagrama"/>
    <w:uiPriority w:val="99"/>
    <w:semiHidden/>
    <w:unhideWhenUsed/>
    <w:rsid w:val="0057087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7087E"/>
    <w:rPr>
      <w:sz w:val="20"/>
      <w:szCs w:val="20"/>
    </w:rPr>
  </w:style>
  <w:style w:type="character" w:styleId="Dokumentoinaosnumeris">
    <w:name w:val="endnote reference"/>
    <w:basedOn w:val="Numatytasispastraiposriftas"/>
    <w:uiPriority w:val="99"/>
    <w:semiHidden/>
    <w:unhideWhenUsed/>
    <w:rsid w:val="0057087E"/>
    <w:rPr>
      <w:vertAlign w:val="superscript"/>
    </w:rPr>
  </w:style>
  <w:style w:type="paragraph" w:styleId="Puslapioinaostekstas">
    <w:name w:val="footnote text"/>
    <w:basedOn w:val="prastasis"/>
    <w:link w:val="PuslapioinaostekstasDiagrama"/>
    <w:uiPriority w:val="99"/>
    <w:semiHidden/>
    <w:unhideWhenUsed/>
    <w:rsid w:val="0057087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7087E"/>
    <w:rPr>
      <w:sz w:val="20"/>
      <w:szCs w:val="20"/>
    </w:rPr>
  </w:style>
  <w:style w:type="character" w:styleId="Puslapioinaosnuoroda">
    <w:name w:val="footnote reference"/>
    <w:basedOn w:val="Numatytasispastraiposriftas"/>
    <w:uiPriority w:val="99"/>
    <w:semiHidden/>
    <w:unhideWhenUsed/>
    <w:rsid w:val="0057087E"/>
    <w:rPr>
      <w:vertAlign w:val="superscript"/>
    </w:rPr>
  </w:style>
  <w:style w:type="character" w:styleId="Hipersaitas">
    <w:name w:val="Hyperlink"/>
    <w:basedOn w:val="Numatytasispastraiposriftas"/>
    <w:uiPriority w:val="99"/>
    <w:unhideWhenUsed/>
    <w:rsid w:val="0057087E"/>
    <w:rPr>
      <w:color w:val="0563C1" w:themeColor="hyperlink"/>
      <w:u w:val="single"/>
    </w:rPr>
  </w:style>
  <w:style w:type="character" w:styleId="Komentaronuoroda">
    <w:name w:val="annotation reference"/>
    <w:basedOn w:val="Numatytasispastraiposriftas"/>
    <w:uiPriority w:val="99"/>
    <w:semiHidden/>
    <w:unhideWhenUsed/>
    <w:rsid w:val="0097034F"/>
    <w:rPr>
      <w:sz w:val="16"/>
      <w:szCs w:val="16"/>
    </w:rPr>
  </w:style>
  <w:style w:type="paragraph" w:styleId="Komentarotekstas">
    <w:name w:val="annotation text"/>
    <w:basedOn w:val="prastasis"/>
    <w:link w:val="KomentarotekstasDiagrama"/>
    <w:uiPriority w:val="99"/>
    <w:semiHidden/>
    <w:unhideWhenUsed/>
    <w:rsid w:val="009703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7034F"/>
    <w:rPr>
      <w:sz w:val="20"/>
      <w:szCs w:val="20"/>
    </w:rPr>
  </w:style>
  <w:style w:type="paragraph" w:styleId="Komentarotema">
    <w:name w:val="annotation subject"/>
    <w:basedOn w:val="Komentarotekstas"/>
    <w:next w:val="Komentarotekstas"/>
    <w:link w:val="KomentarotemaDiagrama"/>
    <w:uiPriority w:val="99"/>
    <w:semiHidden/>
    <w:unhideWhenUsed/>
    <w:rsid w:val="0097034F"/>
    <w:rPr>
      <w:b/>
      <w:bCs/>
    </w:rPr>
  </w:style>
  <w:style w:type="character" w:customStyle="1" w:styleId="KomentarotemaDiagrama">
    <w:name w:val="Komentaro tema Diagrama"/>
    <w:basedOn w:val="KomentarotekstasDiagrama"/>
    <w:link w:val="Komentarotema"/>
    <w:uiPriority w:val="99"/>
    <w:semiHidden/>
    <w:rsid w:val="0097034F"/>
    <w:rPr>
      <w:b/>
      <w:bCs/>
      <w:sz w:val="20"/>
      <w:szCs w:val="20"/>
    </w:rPr>
  </w:style>
  <w:style w:type="paragraph" w:styleId="Debesliotekstas">
    <w:name w:val="Balloon Text"/>
    <w:basedOn w:val="prastasis"/>
    <w:link w:val="DebesliotekstasDiagrama"/>
    <w:uiPriority w:val="99"/>
    <w:semiHidden/>
    <w:unhideWhenUsed/>
    <w:rsid w:val="0097034F"/>
    <w:pPr>
      <w:spacing w:after="0" w:line="240" w:lineRule="auto"/>
    </w:pPr>
    <w:rPr>
      <w:rFonts w:ascii="Segoe UI" w:hAnsi="Segoe UI"/>
      <w:sz w:val="18"/>
      <w:szCs w:val="18"/>
    </w:rPr>
  </w:style>
  <w:style w:type="character" w:customStyle="1" w:styleId="DebesliotekstasDiagrama">
    <w:name w:val="Debesėlio tekstas Diagrama"/>
    <w:basedOn w:val="Numatytasispastraiposriftas"/>
    <w:link w:val="Debesliotekstas"/>
    <w:uiPriority w:val="99"/>
    <w:semiHidden/>
    <w:rsid w:val="0097034F"/>
    <w:rPr>
      <w:rFonts w:ascii="Segoe UI" w:hAnsi="Segoe UI"/>
      <w:sz w:val="18"/>
      <w:szCs w:val="18"/>
    </w:rPr>
  </w:style>
  <w:style w:type="paragraph" w:styleId="Sraopastraipa">
    <w:name w:val="List Paragraph"/>
    <w:basedOn w:val="prastasis"/>
    <w:uiPriority w:val="34"/>
    <w:qFormat/>
    <w:rsid w:val="00FE207D"/>
    <w:pPr>
      <w:ind w:left="720"/>
      <w:contextualSpacing/>
    </w:pPr>
  </w:style>
  <w:style w:type="paragraph" w:customStyle="1" w:styleId="Default">
    <w:name w:val="Default"/>
    <w:rsid w:val="00077BC2"/>
    <w:pPr>
      <w:autoSpaceDE w:val="0"/>
      <w:autoSpaceDN w:val="0"/>
      <w:adjustRightInd w:val="0"/>
      <w:spacing w:after="0" w:line="240" w:lineRule="auto"/>
    </w:pPr>
    <w:rPr>
      <w:rFonts w:ascii="Tahoma" w:hAnsi="Tahoma" w:cs="Tahoma"/>
      <w:color w:val="000000"/>
      <w:sz w:val="24"/>
      <w:szCs w:val="24"/>
    </w:rPr>
  </w:style>
  <w:style w:type="table" w:styleId="Lentelstinklelis">
    <w:name w:val="Table Grid"/>
    <w:basedOn w:val="prastojilentel"/>
    <w:uiPriority w:val="39"/>
    <w:rsid w:val="00077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41">
    <w:name w:val="List Table 3 - Accent 41"/>
    <w:basedOn w:val="prastojilentel"/>
    <w:uiPriority w:val="48"/>
    <w:rsid w:val="00077BC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eGridLight1">
    <w:name w:val="Table Grid Light1"/>
    <w:basedOn w:val="prastojilentel"/>
    <w:uiPriority w:val="40"/>
    <w:rsid w:val="00077B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taisymai">
    <w:name w:val="Revision"/>
    <w:hidden/>
    <w:uiPriority w:val="99"/>
    <w:semiHidden/>
    <w:rsid w:val="00621F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77834">
      <w:bodyDiv w:val="1"/>
      <w:marLeft w:val="0"/>
      <w:marRight w:val="0"/>
      <w:marTop w:val="0"/>
      <w:marBottom w:val="0"/>
      <w:divBdr>
        <w:top w:val="none" w:sz="0" w:space="0" w:color="auto"/>
        <w:left w:val="none" w:sz="0" w:space="0" w:color="auto"/>
        <w:bottom w:val="none" w:sz="0" w:space="0" w:color="auto"/>
        <w:right w:val="none" w:sz="0" w:space="0" w:color="auto"/>
      </w:divBdr>
      <w:divsChild>
        <w:div w:id="833034533">
          <w:marLeft w:val="0"/>
          <w:marRight w:val="0"/>
          <w:marTop w:val="0"/>
          <w:marBottom w:val="0"/>
          <w:divBdr>
            <w:top w:val="none" w:sz="0" w:space="0" w:color="auto"/>
            <w:left w:val="none" w:sz="0" w:space="0" w:color="auto"/>
            <w:bottom w:val="none" w:sz="0" w:space="0" w:color="auto"/>
            <w:right w:val="none" w:sz="0" w:space="0" w:color="auto"/>
          </w:divBdr>
        </w:div>
      </w:divsChild>
    </w:div>
    <w:div w:id="668409213">
      <w:bodyDiv w:val="1"/>
      <w:marLeft w:val="0"/>
      <w:marRight w:val="0"/>
      <w:marTop w:val="0"/>
      <w:marBottom w:val="0"/>
      <w:divBdr>
        <w:top w:val="none" w:sz="0" w:space="0" w:color="auto"/>
        <w:left w:val="none" w:sz="0" w:space="0" w:color="auto"/>
        <w:bottom w:val="none" w:sz="0" w:space="0" w:color="auto"/>
        <w:right w:val="none" w:sz="0" w:space="0" w:color="auto"/>
      </w:divBdr>
    </w:div>
    <w:div w:id="182920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programmes/erasmus-plus/tools/distance_en.htm" TargetMode="External"/><Relationship Id="rId2" Type="http://schemas.openxmlformats.org/officeDocument/2006/relationships/hyperlink" Target="http://eur-lex.europa.eu/LexUriServ/LexUriServ.do?uri=OJ:L:2013:347:0050:0073:LT:PDF" TargetMode="External"/><Relationship Id="rId1" Type="http://schemas.openxmlformats.org/officeDocument/2006/relationships/hyperlink" Target="http://ec.europa.eu/programmes/erasmus-plus/discover/guide/index_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C3C6F-5133-4470-A09F-9931ADD3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11257</Words>
  <Characters>6418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Raklevičiūtė-Grigaliūnienė</dc:creator>
  <cp:lastModifiedBy>Abdulskytė Jūratė</cp:lastModifiedBy>
  <cp:revision>7</cp:revision>
  <cp:lastPrinted>2016-05-07T13:33:00Z</cp:lastPrinted>
  <dcterms:created xsi:type="dcterms:W3CDTF">2016-05-17T11:11:00Z</dcterms:created>
  <dcterms:modified xsi:type="dcterms:W3CDTF">2016-05-18T07:28:00Z</dcterms:modified>
</cp:coreProperties>
</file>