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B8" w:rsidRPr="008E267A" w:rsidRDefault="00DF77B8" w:rsidP="001436B4">
      <w:pPr>
        <w:pStyle w:val="Default"/>
        <w:ind w:left="7776" w:firstLine="1296"/>
        <w:jc w:val="both"/>
        <w:rPr>
          <w:color w:val="000000" w:themeColor="text1"/>
        </w:rPr>
      </w:pPr>
      <w:r w:rsidRPr="008E267A">
        <w:rPr>
          <w:color w:val="000000" w:themeColor="text1"/>
        </w:rPr>
        <w:t xml:space="preserve">FORMAI PRITARTA </w:t>
      </w:r>
    </w:p>
    <w:p w:rsidR="001436B4" w:rsidRPr="008E267A" w:rsidRDefault="00DF77B8" w:rsidP="001436B4">
      <w:pPr>
        <w:pStyle w:val="Default"/>
        <w:ind w:left="7776" w:firstLine="1296"/>
        <w:jc w:val="both"/>
        <w:rPr>
          <w:color w:val="000000" w:themeColor="text1"/>
        </w:rPr>
      </w:pPr>
      <w:r w:rsidRPr="008E267A">
        <w:rPr>
          <w:color w:val="000000" w:themeColor="text1"/>
        </w:rPr>
        <w:t xml:space="preserve">2014–2020 m. Europos Sąjungos struktūrinių </w:t>
      </w:r>
    </w:p>
    <w:p w:rsidR="00DF77B8" w:rsidRPr="008E267A" w:rsidRDefault="00DF77B8" w:rsidP="001436B4">
      <w:pPr>
        <w:pStyle w:val="Default"/>
        <w:ind w:left="7776" w:firstLine="1296"/>
        <w:jc w:val="both"/>
        <w:rPr>
          <w:color w:val="000000" w:themeColor="text1"/>
        </w:rPr>
      </w:pPr>
      <w:r w:rsidRPr="008E267A">
        <w:rPr>
          <w:color w:val="000000" w:themeColor="text1"/>
        </w:rPr>
        <w:t xml:space="preserve">fondų administravimo darbo grupės, </w:t>
      </w:r>
    </w:p>
    <w:p w:rsidR="001436B4" w:rsidRPr="008E267A" w:rsidRDefault="00DF77B8" w:rsidP="001436B4">
      <w:pPr>
        <w:pStyle w:val="Default"/>
        <w:ind w:left="7776" w:firstLine="1296"/>
        <w:jc w:val="both"/>
        <w:rPr>
          <w:color w:val="000000" w:themeColor="text1"/>
        </w:rPr>
      </w:pPr>
      <w:r w:rsidRPr="008E267A">
        <w:rPr>
          <w:color w:val="000000" w:themeColor="text1"/>
        </w:rPr>
        <w:t xml:space="preserve">sudarytos Lietuvos Respublikos finansų ministro </w:t>
      </w:r>
    </w:p>
    <w:p w:rsidR="001436B4" w:rsidRPr="008E267A" w:rsidRDefault="00DF77B8" w:rsidP="001436B4">
      <w:pPr>
        <w:pStyle w:val="Default"/>
        <w:ind w:left="7776" w:firstLine="1296"/>
        <w:jc w:val="both"/>
        <w:rPr>
          <w:color w:val="000000" w:themeColor="text1"/>
        </w:rPr>
      </w:pPr>
      <w:r w:rsidRPr="008E267A">
        <w:rPr>
          <w:color w:val="000000" w:themeColor="text1"/>
        </w:rPr>
        <w:t xml:space="preserve">2013 m. liepos 11 d įsakymu Nr. 1K-243 </w:t>
      </w:r>
    </w:p>
    <w:p w:rsidR="001436B4" w:rsidRPr="008E267A" w:rsidRDefault="00DF77B8" w:rsidP="001436B4">
      <w:pPr>
        <w:pStyle w:val="Default"/>
        <w:ind w:left="7776" w:firstLine="1296"/>
        <w:jc w:val="both"/>
        <w:rPr>
          <w:color w:val="000000" w:themeColor="text1"/>
        </w:rPr>
      </w:pPr>
      <w:r w:rsidRPr="008E267A">
        <w:rPr>
          <w:color w:val="000000" w:themeColor="text1"/>
        </w:rPr>
        <w:t xml:space="preserve">„Dėl darbo grupės sudarymo“, 2015 m. gegužės 29 d. </w:t>
      </w:r>
    </w:p>
    <w:p w:rsidR="00FB6CFA" w:rsidRPr="008E267A" w:rsidRDefault="00DF77B8" w:rsidP="001436B4">
      <w:pPr>
        <w:pStyle w:val="Default"/>
        <w:ind w:left="9072"/>
        <w:jc w:val="both"/>
        <w:rPr>
          <w:color w:val="000000" w:themeColor="text1"/>
        </w:rPr>
      </w:pPr>
      <w:r w:rsidRPr="008E267A">
        <w:rPr>
          <w:color w:val="000000" w:themeColor="text1"/>
        </w:rPr>
        <w:t xml:space="preserve">protokolu Nr. 19 </w:t>
      </w:r>
    </w:p>
    <w:p w:rsidR="008A4FA1" w:rsidRPr="008E267A" w:rsidRDefault="0070388E" w:rsidP="008A4FA1">
      <w:pPr>
        <w:pStyle w:val="Default"/>
        <w:ind w:left="9072"/>
        <w:jc w:val="both"/>
        <w:rPr>
          <w:color w:val="000000" w:themeColor="text1"/>
        </w:rPr>
      </w:pPr>
      <w:bookmarkStart w:id="0" w:name="_GoBack"/>
      <w:bookmarkEnd w:id="0"/>
      <w:r w:rsidRPr="008E267A">
        <w:rPr>
          <w:color w:val="000000" w:themeColor="text1"/>
        </w:rPr>
        <w:t>Parai</w:t>
      </w:r>
      <w:r w:rsidR="008855E0" w:rsidRPr="008E267A">
        <w:rPr>
          <w:color w:val="000000" w:themeColor="text1"/>
        </w:rPr>
        <w:t>š</w:t>
      </w:r>
      <w:r w:rsidRPr="008E267A">
        <w:rPr>
          <w:color w:val="000000" w:themeColor="text1"/>
        </w:rPr>
        <w:t>k</w:t>
      </w:r>
      <w:r w:rsidR="008855E0" w:rsidRPr="008E267A">
        <w:rPr>
          <w:color w:val="000000" w:themeColor="text1"/>
        </w:rPr>
        <w:t>ų</w:t>
      </w:r>
      <w:r w:rsidRPr="008E267A">
        <w:rPr>
          <w:color w:val="000000" w:themeColor="text1"/>
        </w:rPr>
        <w:t xml:space="preserve"> vertinimo proceso </w:t>
      </w:r>
      <w:r w:rsidR="00DF77B8" w:rsidRPr="008E267A">
        <w:rPr>
          <w:color w:val="000000" w:themeColor="text1"/>
        </w:rPr>
        <w:t>priedas</w:t>
      </w:r>
    </w:p>
    <w:p w:rsidR="00DF0A42" w:rsidRPr="008E267A" w:rsidRDefault="00DF0A42" w:rsidP="00EB4717">
      <w:pPr>
        <w:spacing w:after="0" w:line="240" w:lineRule="auto"/>
        <w:ind w:firstLine="680"/>
        <w:jc w:val="right"/>
        <w:rPr>
          <w:rFonts w:ascii="Times New Roman" w:eastAsia="Times New Roman" w:hAnsi="Times New Roman"/>
          <w:color w:val="000000" w:themeColor="text1"/>
          <w:sz w:val="24"/>
          <w:szCs w:val="24"/>
        </w:rPr>
      </w:pPr>
    </w:p>
    <w:p w:rsidR="00EB4717" w:rsidRPr="008E267A" w:rsidRDefault="00EB4717" w:rsidP="00EB4717">
      <w:pPr>
        <w:spacing w:after="0" w:line="240" w:lineRule="auto"/>
        <w:ind w:firstLine="680"/>
        <w:jc w:val="center"/>
        <w:rPr>
          <w:rFonts w:ascii="Times New Roman" w:eastAsia="Times New Roman" w:hAnsi="Times New Roman"/>
          <w:b/>
          <w:color w:val="000000" w:themeColor="text1"/>
          <w:sz w:val="24"/>
          <w:szCs w:val="24"/>
        </w:rPr>
      </w:pPr>
      <w:r w:rsidRPr="008E267A">
        <w:rPr>
          <w:rFonts w:ascii="Times New Roman" w:eastAsia="Times New Roman" w:hAnsi="Times New Roman"/>
          <w:b/>
          <w:color w:val="000000" w:themeColor="text1"/>
          <w:sz w:val="24"/>
          <w:szCs w:val="24"/>
        </w:rPr>
        <w:t>PROJEKT</w:t>
      </w:r>
      <w:r w:rsidR="006B2A58" w:rsidRPr="008E267A">
        <w:rPr>
          <w:rFonts w:ascii="Times New Roman" w:eastAsia="Times New Roman" w:hAnsi="Times New Roman"/>
          <w:b/>
          <w:color w:val="000000" w:themeColor="text1"/>
          <w:sz w:val="24"/>
          <w:szCs w:val="24"/>
        </w:rPr>
        <w:t>O</w:t>
      </w:r>
      <w:r w:rsidRPr="008E267A">
        <w:rPr>
          <w:rFonts w:ascii="Times New Roman" w:eastAsia="Times New Roman" w:hAnsi="Times New Roman"/>
          <w:b/>
          <w:color w:val="000000" w:themeColor="text1"/>
          <w:sz w:val="24"/>
          <w:szCs w:val="24"/>
        </w:rPr>
        <w:t xml:space="preserve"> TINKAMUMO FINANSUOTI VERTINIMO LENTELĖ</w:t>
      </w:r>
    </w:p>
    <w:p w:rsidR="00EE55A2" w:rsidRPr="008E267A" w:rsidRDefault="00EE55A2">
      <w:pPr>
        <w:rPr>
          <w:rFonts w:ascii="Times New Roman" w:hAnsi="Times New Roman" w:cs="Times New Roman"/>
          <w:i/>
          <w:color w:val="000000" w:themeColor="text1"/>
          <w:sz w:val="24"/>
          <w:szCs w:val="24"/>
        </w:rPr>
      </w:pPr>
    </w:p>
    <w:p w:rsidR="00EB4717" w:rsidRPr="008E267A" w:rsidRDefault="00EE55A2" w:rsidP="009134CA">
      <w:pPr>
        <w:ind w:left="142"/>
        <w:rPr>
          <w:rFonts w:ascii="Times New Roman" w:eastAsia="Times New Roman" w:hAnsi="Times New Roman"/>
          <w:color w:val="000000" w:themeColor="text1"/>
        </w:rPr>
      </w:pPr>
      <w:r w:rsidRPr="008E267A">
        <w:rPr>
          <w:rFonts w:ascii="Times New Roman" w:hAnsi="Times New Roman" w:cs="Times New Roman"/>
          <w:i/>
          <w:color w:val="000000" w:themeColor="text1"/>
        </w:rPr>
        <w:t>(</w:t>
      </w:r>
      <w:r w:rsidR="00FA459A" w:rsidRPr="008E267A">
        <w:rPr>
          <w:rFonts w:ascii="Times New Roman" w:hAnsi="Times New Roman" w:cs="Times New Roman"/>
          <w:i/>
          <w:color w:val="000000" w:themeColor="text1"/>
        </w:rPr>
        <w:t>Projekto tinkamumo finansuoti vertinimo metu š</w:t>
      </w:r>
      <w:r w:rsidR="00331EA0" w:rsidRPr="008E267A">
        <w:rPr>
          <w:rFonts w:ascii="Times New Roman" w:hAnsi="Times New Roman" w:cs="Times New Roman"/>
          <w:i/>
          <w:color w:val="000000" w:themeColor="text1"/>
        </w:rPr>
        <w:t>i lentelė pildoma kie</w:t>
      </w:r>
      <w:r w:rsidR="009134CA" w:rsidRPr="008E267A">
        <w:rPr>
          <w:rFonts w:ascii="Times New Roman" w:hAnsi="Times New Roman" w:cs="Times New Roman"/>
          <w:i/>
          <w:color w:val="000000" w:themeColor="text1"/>
        </w:rPr>
        <w:t>kvienam projektui individualiai</w:t>
      </w:r>
      <w:r w:rsidRPr="008E267A">
        <w:rPr>
          <w:rFonts w:ascii="Times New Roman" w:hAnsi="Times New Roman" w:cs="Times New Roman"/>
          <w:i/>
          <w:color w:val="000000" w:themeColor="text1"/>
        </w:rPr>
        <w:t>)</w:t>
      </w:r>
    </w:p>
    <w:tbl>
      <w:tblPr>
        <w:tblStyle w:val="TableGrid"/>
        <w:tblW w:w="0" w:type="auto"/>
        <w:tblInd w:w="250" w:type="dxa"/>
        <w:tblLook w:val="04A0"/>
      </w:tblPr>
      <w:tblGrid>
        <w:gridCol w:w="4536"/>
        <w:gridCol w:w="10064"/>
      </w:tblGrid>
      <w:tr w:rsidR="00FA459A" w:rsidRPr="008E267A" w:rsidTr="00FA459A">
        <w:tc>
          <w:tcPr>
            <w:tcW w:w="4536" w:type="dxa"/>
          </w:tcPr>
          <w:p w:rsidR="00FA459A" w:rsidRPr="008E267A" w:rsidRDefault="00FA459A" w:rsidP="00FA459A">
            <w:pP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Paraiškos kodas</w:t>
            </w:r>
          </w:p>
        </w:tc>
        <w:tc>
          <w:tcPr>
            <w:tcW w:w="10064" w:type="dxa"/>
          </w:tcPr>
          <w:p w:rsidR="00FA459A" w:rsidRPr="008E267A" w:rsidRDefault="00FC2585" w:rsidP="003B22AF">
            <w:pPr>
              <w:rPr>
                <w:rFonts w:ascii="Times New Roman" w:eastAsia="Times New Roman" w:hAnsi="Times New Roman" w:cs="Times New Roman"/>
                <w:bCs/>
                <w:i/>
                <w:color w:val="000000" w:themeColor="text1"/>
              </w:rPr>
            </w:pPr>
            <w:r w:rsidRPr="008E267A">
              <w:rPr>
                <w:rFonts w:ascii="Times New Roman" w:eastAsia="Times New Roman" w:hAnsi="Times New Roman" w:cs="Times New Roman"/>
                <w:bCs/>
                <w:i/>
                <w:color w:val="000000" w:themeColor="text1"/>
              </w:rPr>
              <w:t xml:space="preserve">(įrašomas paraiškos </w:t>
            </w:r>
            <w:r w:rsidR="00FA459A" w:rsidRPr="008E267A">
              <w:rPr>
                <w:rFonts w:ascii="Times New Roman" w:eastAsia="Times New Roman" w:hAnsi="Times New Roman" w:cs="Times New Roman"/>
                <w:bCs/>
                <w:i/>
                <w:color w:val="000000" w:themeColor="text1"/>
              </w:rPr>
              <w:t>kodas)</w:t>
            </w:r>
          </w:p>
        </w:tc>
      </w:tr>
      <w:tr w:rsidR="00B842EF" w:rsidRPr="008E267A" w:rsidTr="00FA459A">
        <w:tc>
          <w:tcPr>
            <w:tcW w:w="4536" w:type="dxa"/>
          </w:tcPr>
          <w:p w:rsidR="00B842EF" w:rsidRPr="008E267A" w:rsidRDefault="00B842EF" w:rsidP="00FA459A">
            <w:pP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Pareiškėjo pavadinimas</w:t>
            </w:r>
          </w:p>
        </w:tc>
        <w:tc>
          <w:tcPr>
            <w:tcW w:w="10064" w:type="dxa"/>
          </w:tcPr>
          <w:p w:rsidR="00B842EF" w:rsidRPr="008E267A" w:rsidRDefault="00B842EF" w:rsidP="00FA459A">
            <w:pPr>
              <w:rPr>
                <w:rFonts w:ascii="Times New Roman" w:eastAsia="Times New Roman" w:hAnsi="Times New Roman" w:cs="Times New Roman"/>
                <w:bCs/>
                <w:i/>
                <w:color w:val="000000" w:themeColor="text1"/>
              </w:rPr>
            </w:pPr>
            <w:r w:rsidRPr="008E267A">
              <w:rPr>
                <w:rFonts w:ascii="Times New Roman" w:eastAsia="Times New Roman" w:hAnsi="Times New Roman" w:cs="Times New Roman"/>
                <w:bCs/>
                <w:i/>
                <w:color w:val="000000" w:themeColor="text1"/>
              </w:rPr>
              <w:t>(įrašomas pareiškėjo pavadinimas)</w:t>
            </w:r>
          </w:p>
        </w:tc>
      </w:tr>
      <w:tr w:rsidR="00FA459A" w:rsidRPr="008E267A" w:rsidTr="00FA459A">
        <w:tc>
          <w:tcPr>
            <w:tcW w:w="4536" w:type="dxa"/>
          </w:tcPr>
          <w:p w:rsidR="00FA459A" w:rsidRPr="008E267A" w:rsidRDefault="00FA459A" w:rsidP="00FA459A">
            <w:pP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Projekto pavadinimas</w:t>
            </w:r>
          </w:p>
        </w:tc>
        <w:tc>
          <w:tcPr>
            <w:tcW w:w="10064" w:type="dxa"/>
          </w:tcPr>
          <w:p w:rsidR="00FA459A" w:rsidRPr="008E267A" w:rsidRDefault="00FA459A" w:rsidP="00FA459A">
            <w:pPr>
              <w:rPr>
                <w:rFonts w:ascii="Times New Roman" w:eastAsia="Times New Roman" w:hAnsi="Times New Roman" w:cs="Times New Roman"/>
                <w:bCs/>
                <w:i/>
                <w:color w:val="000000" w:themeColor="text1"/>
              </w:rPr>
            </w:pPr>
            <w:r w:rsidRPr="008E267A">
              <w:rPr>
                <w:rFonts w:ascii="Times New Roman" w:eastAsia="Times New Roman" w:hAnsi="Times New Roman" w:cs="Times New Roman"/>
                <w:bCs/>
                <w:i/>
                <w:color w:val="000000" w:themeColor="text1"/>
              </w:rPr>
              <w:t>(įrašomas projekto pavadinimas)</w:t>
            </w:r>
          </w:p>
        </w:tc>
      </w:tr>
      <w:tr w:rsidR="00B842EF" w:rsidRPr="008E267A" w:rsidTr="005D42BA">
        <w:tc>
          <w:tcPr>
            <w:tcW w:w="14600" w:type="dxa"/>
            <w:gridSpan w:val="2"/>
          </w:tcPr>
          <w:p w:rsidR="00B842EF" w:rsidRPr="008E267A" w:rsidRDefault="00B842EF" w:rsidP="00FA459A">
            <w:pP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Projektą planuojama įgyvendinti:</w:t>
            </w:r>
          </w:p>
          <w:p w:rsidR="00B842EF" w:rsidRPr="008E267A" w:rsidRDefault="00B842EF" w:rsidP="00B842EF">
            <w:pPr>
              <w:spacing w:before="120" w:after="120"/>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 xml:space="preserve"> su partneriu (-iais)              </w:t>
            </w:r>
            <w:r w:rsidRPr="008E267A">
              <w:rPr>
                <w:rFonts w:ascii="Times New Roman" w:eastAsia="Times New Roman" w:hAnsi="Times New Roman" w:cs="Times New Roman"/>
                <w:b/>
                <w:bCs/>
                <w:color w:val="000000" w:themeColor="text1"/>
              </w:rPr>
              <w:t> be partnerio (-ių)</w:t>
            </w:r>
          </w:p>
        </w:tc>
      </w:tr>
      <w:tr w:rsidR="00FA459A" w:rsidRPr="008E267A" w:rsidTr="0071572A">
        <w:tc>
          <w:tcPr>
            <w:tcW w:w="14600" w:type="dxa"/>
            <w:gridSpan w:val="2"/>
          </w:tcPr>
          <w:p w:rsidR="00BA3030" w:rsidRPr="008E267A" w:rsidRDefault="00FA459A" w:rsidP="00FA459A">
            <w:pPr>
              <w:spacing w:before="120" w:after="120"/>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 xml:space="preserve"> PIRMINĖ               </w:t>
            </w:r>
            <w:r w:rsidRPr="008E267A">
              <w:rPr>
                <w:rFonts w:ascii="Times New Roman" w:eastAsia="Times New Roman" w:hAnsi="Times New Roman" w:cs="Times New Roman"/>
                <w:b/>
                <w:bCs/>
                <w:color w:val="000000" w:themeColor="text1"/>
              </w:rPr>
              <w:t></w:t>
            </w:r>
            <w:r w:rsidR="00F3641D"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bCs/>
                <w:color w:val="000000" w:themeColor="text1"/>
              </w:rPr>
              <w:t>PATIKSLINTA</w:t>
            </w:r>
          </w:p>
          <w:p w:rsidR="00BA3030" w:rsidRPr="008E267A" w:rsidRDefault="00B842EF" w:rsidP="00FA459A">
            <w:pPr>
              <w:spacing w:before="120" w:after="120"/>
              <w:rPr>
                <w:rFonts w:ascii="Times New Roman" w:eastAsia="Times New Roman" w:hAnsi="Times New Roman" w:cs="Times New Roman"/>
                <w:bCs/>
                <w:i/>
                <w:color w:val="000000" w:themeColor="text1"/>
              </w:rPr>
            </w:pPr>
            <w:r w:rsidRPr="008E267A">
              <w:rPr>
                <w:rFonts w:ascii="Times New Roman" w:eastAsia="Times New Roman" w:hAnsi="Times New Roman" w:cs="Times New Roman"/>
                <w:bCs/>
                <w:i/>
                <w:color w:val="000000" w:themeColor="text1"/>
              </w:rPr>
              <w:t>(Žymima „Patikslinta</w:t>
            </w:r>
            <w:r w:rsidR="002232CE" w:rsidRPr="008E267A">
              <w:rPr>
                <w:rFonts w:ascii="Times New Roman" w:eastAsia="Times New Roman" w:hAnsi="Times New Roman" w:cs="Times New Roman"/>
                <w:bCs/>
                <w:i/>
                <w:color w:val="000000" w:themeColor="text1"/>
              </w:rPr>
              <w:t>“</w:t>
            </w:r>
            <w:r w:rsidRPr="008E267A">
              <w:rPr>
                <w:rFonts w:ascii="Times New Roman" w:eastAsia="Times New Roman" w:hAnsi="Times New Roman" w:cs="Times New Roman"/>
                <w:bCs/>
                <w:i/>
                <w:color w:val="000000" w:themeColor="text1"/>
              </w:rPr>
              <w:t xml:space="preserve"> tais atvejais, kai ši lentelė tikslinama po to, kai paraiška grąžinama pakartotiniam vertinimui)</w:t>
            </w:r>
          </w:p>
        </w:tc>
      </w:tr>
    </w:tbl>
    <w:p w:rsidR="00BB18AF" w:rsidRPr="008E267A" w:rsidRDefault="00BB18AF">
      <w:pPr>
        <w:rPr>
          <w:rFonts w:ascii="Times New Roman" w:hAnsi="Times New Roman" w:cs="Times New Roman"/>
          <w:i/>
          <w:color w:val="000000" w:themeColor="text1"/>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61"/>
        <w:gridCol w:w="4536"/>
        <w:gridCol w:w="2127"/>
        <w:gridCol w:w="2976"/>
      </w:tblGrid>
      <w:tr w:rsidR="00F00DFC" w:rsidRPr="008E267A" w:rsidTr="00900E45">
        <w:trPr>
          <w:cantSplit/>
          <w:trHeight w:val="20"/>
        </w:trPr>
        <w:tc>
          <w:tcPr>
            <w:tcW w:w="4961"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8E267A" w:rsidRDefault="00F00DFC" w:rsidP="00A9561A">
            <w:pPr>
              <w:spacing w:after="0" w:line="240" w:lineRule="auto"/>
              <w:jc w:val="cente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 xml:space="preserve">Bendrasis </w:t>
            </w:r>
            <w:r w:rsidR="00DC5F87" w:rsidRPr="008E267A">
              <w:rPr>
                <w:rFonts w:ascii="Times New Roman" w:eastAsia="Times New Roman" w:hAnsi="Times New Roman" w:cs="Times New Roman"/>
                <w:b/>
                <w:bCs/>
                <w:color w:val="000000" w:themeColor="text1"/>
              </w:rPr>
              <w:t xml:space="preserve">projekto </w:t>
            </w:r>
            <w:r w:rsidRPr="008E267A">
              <w:rPr>
                <w:rFonts w:ascii="Times New Roman" w:eastAsia="Times New Roman" w:hAnsi="Times New Roman" w:cs="Times New Roman"/>
                <w:b/>
                <w:bCs/>
                <w:color w:val="000000" w:themeColor="text1"/>
              </w:rPr>
              <w:t>reikalavimas</w:t>
            </w:r>
            <w:r w:rsidR="009134CA"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bCs/>
                <w:color w:val="000000" w:themeColor="text1"/>
              </w:rPr>
              <w:t>/</w:t>
            </w:r>
          </w:p>
          <w:p w:rsidR="00F00DFC" w:rsidRPr="008E267A" w:rsidRDefault="00F00DFC" w:rsidP="00A9561A">
            <w:pPr>
              <w:spacing w:after="0" w:line="240" w:lineRule="auto"/>
              <w:jc w:val="cente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specialusis projektų atrankos kriterijus (toliau – specialusis kriterijus)</w:t>
            </w:r>
            <w:r w:rsidR="00A237DA" w:rsidRPr="008E267A">
              <w:rPr>
                <w:rFonts w:ascii="Times New Roman" w:eastAsia="Times New Roman" w:hAnsi="Times New Roman" w:cs="Times New Roman"/>
                <w:b/>
                <w:bCs/>
                <w:color w:val="000000" w:themeColor="text1"/>
              </w:rPr>
              <w:t>, jo vertinimo aspektai ir paaiškinimai</w:t>
            </w:r>
          </w:p>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4536" w:type="dxa"/>
            <w:vMerge w:val="restart"/>
            <w:tcBorders>
              <w:top w:val="single" w:sz="4" w:space="0" w:color="000000"/>
              <w:left w:val="single" w:sz="4" w:space="0" w:color="000000"/>
              <w:right w:val="single" w:sz="4" w:space="0" w:color="000000"/>
            </w:tcBorders>
            <w:shd w:val="clear" w:color="auto" w:fill="D9D9D9"/>
          </w:tcPr>
          <w:p w:rsidR="00F00DFC" w:rsidRPr="008E267A" w:rsidRDefault="00F00DFC" w:rsidP="00A9561A">
            <w:pPr>
              <w:spacing w:after="0" w:line="240" w:lineRule="auto"/>
              <w:jc w:val="cente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 xml:space="preserve">Bendrojo </w:t>
            </w:r>
            <w:r w:rsidR="00DC5F87" w:rsidRPr="008E267A">
              <w:rPr>
                <w:rFonts w:ascii="Times New Roman" w:eastAsia="Times New Roman" w:hAnsi="Times New Roman" w:cs="Times New Roman"/>
                <w:b/>
                <w:bCs/>
                <w:color w:val="000000" w:themeColor="text1"/>
              </w:rPr>
              <w:t xml:space="preserve">projekto </w:t>
            </w:r>
            <w:r w:rsidRPr="008E267A">
              <w:rPr>
                <w:rFonts w:ascii="Times New Roman" w:eastAsia="Times New Roman" w:hAnsi="Times New Roman" w:cs="Times New Roman"/>
                <w:b/>
                <w:bCs/>
                <w:color w:val="000000" w:themeColor="text1"/>
              </w:rPr>
              <w:t>reikalavimo</w:t>
            </w:r>
            <w:r w:rsidR="009134CA"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bCs/>
                <w:color w:val="000000" w:themeColor="text1"/>
              </w:rPr>
              <w:t>/ specialiojo kriterijaus detalizavimas</w:t>
            </w:r>
          </w:p>
          <w:p w:rsidR="00F00DFC" w:rsidRPr="008E267A" w:rsidRDefault="00F00DFC" w:rsidP="00A9561A">
            <w:pPr>
              <w:spacing w:after="0" w:line="240" w:lineRule="auto"/>
              <w:jc w:val="center"/>
              <w:rPr>
                <w:rFonts w:ascii="Times New Roman" w:eastAsia="Times New Roman" w:hAnsi="Times New Roman" w:cs="Times New Roman"/>
                <w:b/>
                <w:bCs/>
                <w:color w:val="000000" w:themeColor="text1"/>
              </w:rPr>
            </w:pPr>
            <w:r w:rsidRPr="008E267A">
              <w:rPr>
                <w:rFonts w:ascii="Times New Roman" w:eastAsia="Times New Roman" w:hAnsi="Times New Roman" w:cs="Times New Roman"/>
                <w:b/>
                <w:bCs/>
                <w:color w:val="000000" w:themeColor="text1"/>
              </w:rPr>
              <w:t>(jei taikoma)</w:t>
            </w:r>
          </w:p>
          <w:p w:rsidR="00F00DFC" w:rsidRPr="008E267A" w:rsidRDefault="00F00DFC" w:rsidP="00A9561A">
            <w:pPr>
              <w:spacing w:after="0" w:line="240" w:lineRule="auto"/>
              <w:jc w:val="center"/>
              <w:rPr>
                <w:rFonts w:ascii="Times New Roman" w:eastAsia="Times New Roman" w:hAnsi="Times New Roman" w:cs="Times New Roman"/>
                <w:bCs/>
                <w:color w:val="000000" w:themeColor="text1"/>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 xml:space="preserve">Bendrojo </w:t>
            </w:r>
            <w:r w:rsidR="00DC5F87" w:rsidRPr="008E267A">
              <w:rPr>
                <w:rFonts w:ascii="Times New Roman" w:eastAsia="Times New Roman" w:hAnsi="Times New Roman" w:cs="Times New Roman"/>
                <w:b/>
                <w:bCs/>
                <w:color w:val="000000" w:themeColor="text1"/>
              </w:rPr>
              <w:t xml:space="preserve">projekto </w:t>
            </w:r>
            <w:r w:rsidRPr="008E267A">
              <w:rPr>
                <w:rFonts w:ascii="Times New Roman" w:eastAsia="Times New Roman" w:hAnsi="Times New Roman" w:cs="Times New Roman"/>
                <w:b/>
                <w:bCs/>
                <w:color w:val="000000" w:themeColor="text1"/>
              </w:rPr>
              <w:t>reikalavimo</w:t>
            </w:r>
            <w:r w:rsidR="009134CA"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bCs/>
                <w:color w:val="000000" w:themeColor="text1"/>
              </w:rPr>
              <w:t>/ specialiojo kriterijaus vertinimas</w:t>
            </w:r>
          </w:p>
        </w:tc>
      </w:tr>
      <w:tr w:rsidR="00F00DFC" w:rsidRPr="008E267A" w:rsidTr="00900E45">
        <w:trPr>
          <w:cantSplit/>
          <w:trHeight w:val="20"/>
        </w:trPr>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4536" w:type="dxa"/>
            <w:vMerge/>
            <w:tcBorders>
              <w:left w:val="single" w:sz="4" w:space="0" w:color="000000"/>
              <w:bottom w:val="single" w:sz="4" w:space="0" w:color="000000"/>
              <w:right w:val="single" w:sz="4" w:space="0" w:color="000000"/>
            </w:tcBorders>
            <w:shd w:val="clear" w:color="auto" w:fill="D9D9D9"/>
          </w:tcPr>
          <w:p w:rsidR="00F00DFC" w:rsidRPr="008E267A" w:rsidRDefault="00F00DFC" w:rsidP="00A9561A">
            <w:pPr>
              <w:spacing w:after="0" w:line="240" w:lineRule="auto"/>
              <w:jc w:val="center"/>
              <w:rPr>
                <w:rFonts w:ascii="Times New Roman" w:eastAsia="Times New Roman" w:hAnsi="Times New Roman" w:cs="Times New Roman"/>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Taip / Ne</w:t>
            </w:r>
            <w:r w:rsidR="009134CA"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bCs/>
                <w:color w:val="000000" w:themeColor="text1"/>
              </w:rPr>
              <w:t>/ Netaikoma</w:t>
            </w:r>
            <w:r w:rsidR="009134CA"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bCs/>
                <w:color w:val="000000" w:themeColor="text1"/>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8E267A" w:rsidRDefault="00F00DFC" w:rsidP="00A9561A">
            <w:pPr>
              <w:spacing w:after="0" w:line="240" w:lineRule="auto"/>
              <w:jc w:val="center"/>
              <w:rPr>
                <w:rFonts w:ascii="Times New Roman" w:hAnsi="Times New Roman" w:cs="Times New Roman"/>
                <w:b/>
                <w:bCs/>
                <w:color w:val="000000" w:themeColor="text1"/>
              </w:rPr>
            </w:pPr>
            <w:r w:rsidRPr="008E267A">
              <w:rPr>
                <w:rFonts w:ascii="Times New Roman" w:hAnsi="Times New Roman" w:cs="Times New Roman"/>
                <w:b/>
                <w:bCs/>
                <w:color w:val="000000" w:themeColor="text1"/>
              </w:rPr>
              <w:t>Komentarai</w:t>
            </w:r>
          </w:p>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r>
      <w:tr w:rsidR="006B2A58" w:rsidRPr="008E267A" w:rsidTr="00900E45">
        <w:trPr>
          <w:cantSplit/>
          <w:trHeight w:val="20"/>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6B2A58" w:rsidRPr="008E267A" w:rsidRDefault="006B2A58" w:rsidP="00A9561A">
            <w:pPr>
              <w:spacing w:after="0" w:line="240" w:lineRule="auto"/>
              <w:rPr>
                <w:rFonts w:ascii="Times New Roman" w:eastAsia="Times New Roman" w:hAnsi="Times New Roman" w:cs="Times New Roman"/>
                <w:color w:val="000000" w:themeColor="text1"/>
              </w:rPr>
            </w:pPr>
          </w:p>
        </w:tc>
        <w:tc>
          <w:tcPr>
            <w:tcW w:w="4536" w:type="dxa"/>
            <w:tcBorders>
              <w:left w:val="single" w:sz="4" w:space="0" w:color="000000"/>
              <w:bottom w:val="single" w:sz="4" w:space="0" w:color="000000"/>
              <w:right w:val="single" w:sz="4" w:space="0" w:color="000000"/>
            </w:tcBorders>
            <w:shd w:val="clear" w:color="auto" w:fill="auto"/>
          </w:tcPr>
          <w:p w:rsidR="006B2A58" w:rsidRPr="008E267A" w:rsidRDefault="006B2A58" w:rsidP="00A9561A">
            <w:pPr>
              <w:spacing w:after="0" w:line="240" w:lineRule="auto"/>
              <w:rPr>
                <w:rFonts w:ascii="Times New Roman" w:eastAsia="Times New Roman" w:hAnsi="Times New Roman" w:cs="Times New Roman"/>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8E267A" w:rsidRDefault="006B2A58" w:rsidP="00A9561A">
            <w:pPr>
              <w:spacing w:after="0" w:line="240" w:lineRule="auto"/>
              <w:rPr>
                <w:rFonts w:ascii="Times New Roman" w:eastAsia="Times New Roman" w:hAnsi="Times New Roman" w:cs="Times New Roman"/>
                <w:b/>
                <w:bCs/>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8E267A" w:rsidRDefault="006B2A58" w:rsidP="00A9561A">
            <w:pPr>
              <w:spacing w:after="0" w:line="240" w:lineRule="auto"/>
              <w:rPr>
                <w:rFonts w:ascii="Times New Roman" w:hAnsi="Times New Roman" w:cs="Times New Roman"/>
                <w:b/>
                <w:bCs/>
                <w:color w:val="000000" w:themeColor="text1"/>
              </w:rPr>
            </w:pPr>
            <w:r w:rsidRPr="008E267A">
              <w:rPr>
                <w:rFonts w:ascii="Times New Roman" w:eastAsia="Times New Roman" w:hAnsi="Times New Roman" w:cs="Times New Roman"/>
                <w:bCs/>
                <w:color w:val="000000" w:themeColor="text1"/>
              </w:rPr>
              <w:t>(Šiame stulpelyje pagrindžiamas kiekvieno bendrojo reikalavimo</w:t>
            </w:r>
            <w:r w:rsidR="009134CA" w:rsidRPr="008E267A">
              <w:rPr>
                <w:rFonts w:ascii="Times New Roman" w:eastAsia="Times New Roman" w:hAnsi="Times New Roman" w:cs="Times New Roman"/>
                <w:bCs/>
                <w:color w:val="000000" w:themeColor="text1"/>
              </w:rPr>
              <w:t xml:space="preserve"> </w:t>
            </w:r>
            <w:r w:rsidR="00037326" w:rsidRPr="008E267A">
              <w:rPr>
                <w:rFonts w:ascii="Times New Roman" w:eastAsia="Times New Roman" w:hAnsi="Times New Roman" w:cs="Times New Roman"/>
                <w:bCs/>
                <w:color w:val="000000" w:themeColor="text1"/>
              </w:rPr>
              <w:t>/ specialiojo kriterijaus ir jų vertinimo</w:t>
            </w:r>
            <w:r w:rsidRPr="008E267A">
              <w:rPr>
                <w:rFonts w:ascii="Times New Roman" w:eastAsia="Times New Roman" w:hAnsi="Times New Roman" w:cs="Times New Roman"/>
                <w:bCs/>
                <w:color w:val="000000" w:themeColor="text1"/>
              </w:rPr>
              <w:t xml:space="preserve"> aspekto įvertinimas; jei bendrąjį reikalavimą, specialųjį kriterijų ar jų vertinimo aspektą vertina ne įgyvendinančioji institucija, tai taip pat pažymima šiame stulpelyje)</w:t>
            </w:r>
          </w:p>
        </w:tc>
      </w:tr>
      <w:tr w:rsidR="00F00DFC" w:rsidRPr="008E267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E267A" w:rsidRDefault="00F00DFC" w:rsidP="0093294B">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1. P</w:t>
            </w:r>
            <w:r w:rsidRPr="008E267A">
              <w:rPr>
                <w:rFonts w:ascii="Times New Roman" w:eastAsia="Times New Roman" w:hAnsi="Times New Roman" w:cs="Times New Roman"/>
                <w:b/>
                <w:color w:val="000000" w:themeColor="text1"/>
              </w:rPr>
              <w:t>lanuojamu</w:t>
            </w:r>
            <w:r w:rsidRPr="008E267A">
              <w:rPr>
                <w:rFonts w:ascii="Times New Roman" w:eastAsia="Times New Roman" w:hAnsi="Times New Roman" w:cs="Times New Roman"/>
                <w:b/>
                <w:bCs/>
                <w:color w:val="000000" w:themeColor="text1"/>
              </w:rPr>
              <w:t xml:space="preserve"> </w:t>
            </w:r>
            <w:r w:rsidRPr="008E267A">
              <w:rPr>
                <w:rFonts w:ascii="Times New Roman" w:eastAsia="Times New Roman" w:hAnsi="Times New Roman" w:cs="Times New Roman"/>
                <w:b/>
                <w:color w:val="000000" w:themeColor="text1"/>
              </w:rPr>
              <w:t xml:space="preserve">finansuoti projektu </w:t>
            </w:r>
            <w:r w:rsidRPr="008E267A">
              <w:rPr>
                <w:rFonts w:ascii="Times New Roman" w:eastAsia="Times New Roman" w:hAnsi="Times New Roman" w:cs="Times New Roman"/>
                <w:b/>
                <w:bCs/>
                <w:color w:val="000000" w:themeColor="text1"/>
              </w:rPr>
              <w:t>prisidedama pr</w:t>
            </w:r>
            <w:r w:rsidR="00037326" w:rsidRPr="008E267A">
              <w:rPr>
                <w:rFonts w:ascii="Times New Roman" w:eastAsia="Times New Roman" w:hAnsi="Times New Roman" w:cs="Times New Roman"/>
                <w:b/>
                <w:bCs/>
                <w:color w:val="000000" w:themeColor="text1"/>
              </w:rPr>
              <w:t>ie bent vieno veiksmų programos</w:t>
            </w:r>
            <w:r w:rsidRPr="008E267A">
              <w:rPr>
                <w:rFonts w:ascii="Times New Roman" w:eastAsia="Times New Roman" w:hAnsi="Times New Roman" w:cs="Times New Roman"/>
                <w:b/>
                <w:color w:val="000000" w:themeColor="text1"/>
              </w:rPr>
              <w:t xml:space="preserve"> </w:t>
            </w:r>
            <w:r w:rsidRPr="008E267A">
              <w:rPr>
                <w:rFonts w:ascii="Times New Roman" w:eastAsia="Times New Roman" w:hAnsi="Times New Roman" w:cs="Times New Roman"/>
                <w:b/>
                <w:bCs/>
                <w:color w:val="000000" w:themeColor="text1"/>
              </w:rPr>
              <w:t>prioriteto konkretaus uždavinio įgyvendinimo, rezultato pasiekimo ir įgyvendinama bent viena pagal projektų finansavimo sąlygų aprašą</w:t>
            </w:r>
            <w:r w:rsidR="00DC5F87" w:rsidRPr="008E267A">
              <w:rPr>
                <w:rFonts w:ascii="Times New Roman" w:eastAsia="Times New Roman" w:hAnsi="Times New Roman" w:cs="Times New Roman"/>
                <w:b/>
                <w:bCs/>
                <w:color w:val="000000" w:themeColor="text1"/>
              </w:rPr>
              <w:t xml:space="preserve"> </w:t>
            </w:r>
            <w:r w:rsidR="00D63728" w:rsidRPr="008E267A">
              <w:rPr>
                <w:rFonts w:ascii="Times New Roman" w:eastAsia="Times New Roman" w:hAnsi="Times New Roman" w:cs="Times New Roman"/>
                <w:b/>
                <w:bCs/>
                <w:color w:val="000000" w:themeColor="text1"/>
              </w:rPr>
              <w:t>numatoma finansuoti veikla</w:t>
            </w:r>
          </w:p>
        </w:tc>
      </w:tr>
      <w:tr w:rsidR="0002317F"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02317F" w:rsidRPr="008E267A" w:rsidRDefault="0002317F"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1.1. Projekto tikslai ir uždaviniai atitinka bent vieną </w:t>
            </w:r>
            <w:r w:rsidR="0093294B" w:rsidRPr="008E267A">
              <w:rPr>
                <w:rFonts w:ascii="Times New Roman" w:eastAsia="Times New Roman" w:hAnsi="Times New Roman" w:cs="Times New Roman"/>
                <w:bCs/>
              </w:rPr>
              <w:t xml:space="preserve">2014–2020 m. ES fondų investicijų </w:t>
            </w:r>
            <w:r w:rsidR="0093294B" w:rsidRPr="008E267A">
              <w:rPr>
                <w:rFonts w:ascii="Times New Roman" w:eastAsia="Times New Roman" w:hAnsi="Times New Roman" w:cs="Times New Roman"/>
              </w:rPr>
              <w:t xml:space="preserve">veiksmų programos (toliau – veiksmų programa) </w:t>
            </w:r>
            <w:r w:rsidRPr="008E267A">
              <w:rPr>
                <w:rFonts w:ascii="Times New Roman" w:eastAsia="Times New Roman" w:hAnsi="Times New Roman" w:cs="Times New Roman"/>
                <w:color w:val="000000" w:themeColor="text1"/>
              </w:rPr>
              <w:t>prioriteto konkretų uždavinį ir siekiamą rezultatą.</w:t>
            </w:r>
          </w:p>
          <w:p w:rsidR="0002317F" w:rsidRPr="008E267A" w:rsidRDefault="0002317F" w:rsidP="00A9561A">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 xml:space="preserve">(Atitiktį šiam vertinimo aspektui vertina Lietuvos Respublikos sveikatos apsaugos ministerija (toliau – </w:t>
            </w:r>
            <w:r w:rsidR="006547F9" w:rsidRPr="008E267A">
              <w:rPr>
                <w:rFonts w:ascii="Times New Roman" w:hAnsi="Times New Roman" w:cs="Times New Roman"/>
                <w:color w:val="000000" w:themeColor="text1"/>
              </w:rPr>
              <w:t>M</w:t>
            </w:r>
            <w:r w:rsidRPr="008E267A">
              <w:rPr>
                <w:rFonts w:ascii="Times New Roman" w:hAnsi="Times New Roman" w:cs="Times New Roman"/>
                <w:color w:val="000000" w:themeColor="text1"/>
              </w:rPr>
              <w:t>inisterija</w:t>
            </w:r>
            <w:r w:rsidR="006547F9" w:rsidRPr="008E267A">
              <w:rPr>
                <w:rFonts w:ascii="Times New Roman" w:hAnsi="Times New Roman" w:cs="Times New Roman"/>
                <w:color w:val="000000" w:themeColor="text1"/>
              </w:rPr>
              <w:t>)</w:t>
            </w:r>
          </w:p>
          <w:p w:rsidR="0002317F" w:rsidRPr="008E267A" w:rsidRDefault="0002317F" w:rsidP="00A9561A">
            <w:pPr>
              <w:spacing w:after="0" w:line="240" w:lineRule="auto"/>
              <w:rPr>
                <w:rFonts w:ascii="Times New Roman" w:hAnsi="Times New Roman" w:cs="Times New Roman"/>
                <w:color w:val="000000" w:themeColor="text1"/>
              </w:rPr>
            </w:pPr>
          </w:p>
          <w:p w:rsidR="0002317F" w:rsidRPr="008E267A" w:rsidRDefault="0002317F" w:rsidP="00A9561A">
            <w:pPr>
              <w:spacing w:after="0" w:line="240" w:lineRule="auto"/>
              <w:rPr>
                <w:rFonts w:ascii="Times New Roman" w:hAnsi="Times New Roman" w:cs="Times New Roman"/>
                <w:color w:val="000000" w:themeColor="text1"/>
              </w:rPr>
            </w:pPr>
          </w:p>
          <w:p w:rsidR="0002317F" w:rsidRPr="008E267A" w:rsidRDefault="0002317F"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02317F" w:rsidRPr="008E267A" w:rsidRDefault="0002317F"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Projekto tikslai ir uždaviniai turi atitikti veiksmų programos 8 prioriteto „</w:t>
            </w:r>
            <w:r w:rsidRPr="008E267A">
              <w:rPr>
                <w:rFonts w:ascii="Times New Roman" w:hAnsi="Times New Roman" w:cs="Times New Roman"/>
                <w:bCs/>
                <w:color w:val="000000" w:themeColor="text1"/>
              </w:rPr>
              <w:t>Socialinės įtraukties didinimas ir kova su skurdu“</w:t>
            </w:r>
            <w:r w:rsidRPr="008E267A">
              <w:rPr>
                <w:rFonts w:ascii="Times New Roman" w:eastAsia="Times New Roman" w:hAnsi="Times New Roman" w:cs="Times New Roman"/>
                <w:color w:val="000000" w:themeColor="text1"/>
              </w:rPr>
              <w:t xml:space="preserve"> konkretų uždavinį ir siekiamą rezultatą.  </w:t>
            </w:r>
          </w:p>
          <w:p w:rsidR="006547F9" w:rsidRPr="008E267A" w:rsidRDefault="006547F9" w:rsidP="00A9561A">
            <w:pPr>
              <w:spacing w:after="0" w:line="240" w:lineRule="auto"/>
              <w:rPr>
                <w:rFonts w:ascii="Times New Roman" w:eastAsia="Times New Roman" w:hAnsi="Times New Roman" w:cs="Times New Roman"/>
                <w:color w:val="000000" w:themeColor="text1"/>
              </w:rPr>
            </w:pPr>
          </w:p>
          <w:p w:rsidR="006547F9"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projektinis pasiūlymas, investicijų projektas</w:t>
            </w:r>
          </w:p>
        </w:tc>
        <w:tc>
          <w:tcPr>
            <w:tcW w:w="2127" w:type="dxa"/>
            <w:tcBorders>
              <w:top w:val="single" w:sz="4" w:space="0" w:color="000000"/>
              <w:left w:val="single" w:sz="4" w:space="0" w:color="000000"/>
              <w:bottom w:val="single" w:sz="4" w:space="0" w:color="auto"/>
              <w:right w:val="single" w:sz="4" w:space="0" w:color="000000"/>
            </w:tcBorders>
          </w:tcPr>
          <w:p w:rsidR="0002317F" w:rsidRPr="008E267A" w:rsidRDefault="00265D35" w:rsidP="00265D35">
            <w:pPr>
              <w:spacing w:after="0" w:line="240" w:lineRule="auto"/>
              <w:jc w:val="center"/>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(Įgyvendinančioji institucija, pildydama projekto tinkamumo finansuoti vertinimo lentelę,</w:t>
            </w:r>
            <w:r w:rsidRPr="008E267A">
              <w:rPr>
                <w:rFonts w:ascii="Times New Roman" w:hAnsi="Times New Roman" w:cs="Times New Roman"/>
                <w:i/>
              </w:rPr>
              <w:t xml:space="preserve"> </w:t>
            </w:r>
            <w:r w:rsidR="0002317F" w:rsidRPr="008E267A">
              <w:rPr>
                <w:rFonts w:ascii="Times New Roman" w:eastAsia="Times New Roman" w:hAnsi="Times New Roman" w:cs="Times New Roman"/>
                <w:color w:val="000000" w:themeColor="text1"/>
              </w:rPr>
              <w:t xml:space="preserve">perkelia </w:t>
            </w:r>
            <w:r w:rsidR="001B0910" w:rsidRPr="008E267A">
              <w:rPr>
                <w:rFonts w:ascii="Times New Roman" w:eastAsia="Times New Roman" w:hAnsi="Times New Roman" w:cs="Times New Roman"/>
                <w:color w:val="000000" w:themeColor="text1"/>
              </w:rPr>
              <w:t>M</w:t>
            </w:r>
            <w:r w:rsidR="0002317F" w:rsidRPr="008E267A">
              <w:rPr>
                <w:rFonts w:ascii="Times New Roman" w:eastAsia="Times New Roman" w:hAnsi="Times New Roman" w:cs="Times New Roman"/>
                <w:color w:val="000000" w:themeColor="text1"/>
              </w:rPr>
              <w:t xml:space="preserve">inisterijos atlikto projektinio pasiūlymo dėl valstybės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02317F" w:rsidRPr="008E267A" w:rsidRDefault="0002317F"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1.2. </w:t>
            </w:r>
            <w:r w:rsidR="00ED0657" w:rsidRPr="008E267A">
              <w:rPr>
                <w:rFonts w:ascii="Times New Roman" w:eastAsia="Times New Roman" w:hAnsi="Times New Roman"/>
                <w:sz w:val="24"/>
                <w:szCs w:val="24"/>
              </w:rPr>
              <w:t>Projekto tikslai, uždaviniai ir veiklos atitinka bent vieną iš projektų finansavimo sąlygų apraše nurodytų veiklų</w:t>
            </w:r>
            <w:r w:rsidR="006C0E98" w:rsidRPr="008E267A">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02317F" w:rsidP="0036464F">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 xml:space="preserve">Projekto tikslai, uždaviniai ir veiklos turi atitikti bent vieną iš veiklų, nurodytų šio Projektų finansavimo sąlygų aprašo (toliau – Aprašas) </w:t>
            </w:r>
            <w:r w:rsidR="001B0910" w:rsidRPr="008E267A">
              <w:rPr>
                <w:rFonts w:ascii="Times New Roman" w:hAnsi="Times New Roman" w:cs="Times New Roman"/>
                <w:color w:val="000000" w:themeColor="text1"/>
              </w:rPr>
              <w:t>9</w:t>
            </w:r>
            <w:r w:rsidRPr="008E267A">
              <w:rPr>
                <w:rFonts w:ascii="Times New Roman" w:hAnsi="Times New Roman" w:cs="Times New Roman"/>
                <w:color w:val="000000" w:themeColor="text1"/>
              </w:rPr>
              <w:t>.1.1–</w:t>
            </w:r>
            <w:r w:rsidR="001B0910" w:rsidRPr="008E267A">
              <w:rPr>
                <w:rFonts w:ascii="Times New Roman" w:hAnsi="Times New Roman" w:cs="Times New Roman"/>
                <w:color w:val="000000" w:themeColor="text1"/>
              </w:rPr>
              <w:t>9</w:t>
            </w:r>
            <w:r w:rsidRPr="008E267A">
              <w:rPr>
                <w:rFonts w:ascii="Times New Roman" w:hAnsi="Times New Roman" w:cs="Times New Roman"/>
                <w:color w:val="000000" w:themeColor="text1"/>
              </w:rPr>
              <w:t>.1.</w:t>
            </w:r>
            <w:r w:rsidR="00BA6556" w:rsidRPr="008E267A">
              <w:rPr>
                <w:rFonts w:ascii="Times New Roman" w:hAnsi="Times New Roman" w:cs="Times New Roman"/>
                <w:color w:val="000000" w:themeColor="text1"/>
              </w:rPr>
              <w:t>6</w:t>
            </w:r>
            <w:r w:rsidRPr="008E267A">
              <w:rPr>
                <w:rFonts w:ascii="Times New Roman" w:hAnsi="Times New Roman" w:cs="Times New Roman"/>
                <w:color w:val="000000" w:themeColor="text1"/>
              </w:rPr>
              <w:t xml:space="preserve"> ir  </w:t>
            </w:r>
            <w:r w:rsidR="001B0910" w:rsidRPr="008E267A">
              <w:rPr>
                <w:rFonts w:ascii="Times New Roman" w:hAnsi="Times New Roman" w:cs="Times New Roman"/>
                <w:color w:val="000000" w:themeColor="text1"/>
              </w:rPr>
              <w:t>9</w:t>
            </w:r>
            <w:r w:rsidRPr="008E267A">
              <w:rPr>
                <w:rFonts w:ascii="Times New Roman" w:hAnsi="Times New Roman" w:cs="Times New Roman"/>
                <w:color w:val="000000" w:themeColor="text1"/>
              </w:rPr>
              <w:t>.2.1–</w:t>
            </w:r>
            <w:r w:rsidR="001B0910" w:rsidRPr="008E267A">
              <w:rPr>
                <w:rFonts w:ascii="Times New Roman" w:hAnsi="Times New Roman" w:cs="Times New Roman"/>
                <w:color w:val="000000" w:themeColor="text1"/>
              </w:rPr>
              <w:t>9</w:t>
            </w:r>
            <w:r w:rsidRPr="008E267A">
              <w:rPr>
                <w:rFonts w:ascii="Times New Roman" w:hAnsi="Times New Roman" w:cs="Times New Roman"/>
                <w:color w:val="000000" w:themeColor="text1"/>
              </w:rPr>
              <w:t>.2.</w:t>
            </w:r>
            <w:r w:rsidR="00BA6556" w:rsidRPr="008E267A">
              <w:rPr>
                <w:rFonts w:ascii="Times New Roman" w:hAnsi="Times New Roman" w:cs="Times New Roman"/>
                <w:color w:val="000000" w:themeColor="text1"/>
              </w:rPr>
              <w:t>4</w:t>
            </w:r>
            <w:r w:rsidRPr="008E267A">
              <w:rPr>
                <w:rFonts w:ascii="Times New Roman" w:hAnsi="Times New Roman" w:cs="Times New Roman"/>
                <w:color w:val="000000" w:themeColor="text1"/>
              </w:rPr>
              <w:t xml:space="preserve"> papunkčiuose.</w:t>
            </w:r>
          </w:p>
          <w:p w:rsidR="006547F9" w:rsidRPr="008E267A" w:rsidRDefault="006547F9" w:rsidP="0036464F">
            <w:pPr>
              <w:spacing w:after="0" w:line="240" w:lineRule="auto"/>
              <w:rPr>
                <w:rFonts w:ascii="Times New Roman" w:hAnsi="Times New Roman" w:cs="Times New Roman"/>
                <w:color w:val="000000" w:themeColor="text1"/>
              </w:rPr>
            </w:pPr>
          </w:p>
          <w:p w:rsidR="006547F9" w:rsidRPr="008E267A" w:rsidRDefault="006547F9" w:rsidP="0036464F">
            <w:pPr>
              <w:spacing w:after="0" w:line="240" w:lineRule="auto"/>
              <w:rPr>
                <w:rFonts w:ascii="Times New Roman" w:eastAsiaTheme="minorHAnsi" w:hAnsi="Times New Roman" w:cs="Times New Roman"/>
                <w:color w:val="000000" w:themeColor="text1"/>
                <w:lang w:eastAsia="en-US"/>
              </w:rPr>
            </w:pPr>
            <w:r w:rsidRPr="008E267A">
              <w:rPr>
                <w:rFonts w:ascii="Times New Roman" w:hAnsi="Times New Roman" w:cs="Times New Roman"/>
                <w:color w:val="000000" w:themeColor="text1"/>
              </w:rPr>
              <w:t>Informacijos šaltinis: paraiška</w:t>
            </w:r>
            <w:r w:rsidR="00F42FCD" w:rsidRPr="008E267A">
              <w:rPr>
                <w:rFonts w:ascii="Times New Roman" w:hAnsi="Times New Roman" w:cs="Times New Roman"/>
                <w:color w:val="000000" w:themeColor="text1"/>
              </w:rPr>
              <w:t>.</w:t>
            </w:r>
          </w:p>
        </w:tc>
        <w:tc>
          <w:tcPr>
            <w:tcW w:w="2127" w:type="dxa"/>
            <w:tcBorders>
              <w:top w:val="single" w:sz="4" w:space="0" w:color="auto"/>
              <w:left w:val="single" w:sz="4" w:space="0" w:color="000000"/>
              <w:bottom w:val="single" w:sz="4" w:space="0" w:color="000000"/>
              <w:right w:val="single" w:sz="4" w:space="0" w:color="000000"/>
            </w:tcBorders>
          </w:tcPr>
          <w:p w:rsidR="0002317F" w:rsidRPr="008E267A" w:rsidRDefault="0002317F" w:rsidP="00A9561A">
            <w:pPr>
              <w:widowControl w:val="0"/>
              <w:tabs>
                <w:tab w:val="left" w:pos="0"/>
                <w:tab w:val="left" w:pos="622"/>
              </w:tabs>
              <w:spacing w:line="240" w:lineRule="auto"/>
              <w:jc w:val="center"/>
              <w:rPr>
                <w:rFonts w:ascii="Times New Roman" w:hAnsi="Times New Roman" w:cs="Times New Roman"/>
                <w:color w:val="000000" w:themeColor="text1"/>
              </w:rPr>
            </w:pPr>
          </w:p>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1.3. </w:t>
            </w:r>
            <w:r w:rsidR="00ED0657" w:rsidRPr="008E267A">
              <w:rPr>
                <w:rFonts w:ascii="Times New Roman" w:eastAsia="Times New Roman" w:hAnsi="Times New Roman"/>
                <w:sz w:val="24"/>
                <w:szCs w:val="24"/>
              </w:rPr>
              <w:t>Projektas atitinka kitus su projekto veiklomis susijusius projektų finansavimo sąlygų apraše nustatytus reikalavimus</w:t>
            </w:r>
            <w:r w:rsidR="006C0E98" w:rsidRPr="008E267A">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6C0E98"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Projektas turi atitikti</w:t>
            </w:r>
            <w:r w:rsidR="0013659A" w:rsidRPr="008E267A">
              <w:rPr>
                <w:rFonts w:ascii="Times New Roman" w:eastAsia="Times New Roman" w:hAnsi="Times New Roman" w:cs="Times New Roman"/>
                <w:color w:val="000000" w:themeColor="text1"/>
              </w:rPr>
              <w:t xml:space="preserve"> ir</w:t>
            </w:r>
            <w:r w:rsidRPr="008E267A">
              <w:rPr>
                <w:rFonts w:ascii="Times New Roman" w:eastAsia="Times New Roman" w:hAnsi="Times New Roman" w:cs="Times New Roman"/>
                <w:color w:val="000000" w:themeColor="text1"/>
              </w:rPr>
              <w:t xml:space="preserve"> kitus su projekto veiklomis susijusius </w:t>
            </w:r>
            <w:r w:rsidR="0013659A" w:rsidRPr="008E267A">
              <w:rPr>
                <w:rFonts w:ascii="Times New Roman" w:eastAsia="Times New Roman" w:hAnsi="Times New Roman" w:cs="Times New Roman"/>
                <w:color w:val="000000" w:themeColor="text1"/>
              </w:rPr>
              <w:t>Apraš</w:t>
            </w:r>
            <w:r w:rsidR="00F166CC" w:rsidRPr="008E267A">
              <w:rPr>
                <w:rFonts w:ascii="Times New Roman" w:eastAsia="Times New Roman" w:hAnsi="Times New Roman" w:cs="Times New Roman"/>
                <w:color w:val="000000" w:themeColor="text1"/>
              </w:rPr>
              <w:t xml:space="preserve">o </w:t>
            </w:r>
            <w:r w:rsidR="00634C24" w:rsidRPr="008E267A">
              <w:rPr>
                <w:rFonts w:ascii="Times New Roman" w:eastAsia="Times New Roman" w:hAnsi="Times New Roman" w:cs="Times New Roman"/>
                <w:color w:val="000000" w:themeColor="text1"/>
              </w:rPr>
              <w:t>12</w:t>
            </w:r>
            <w:r w:rsidR="00F42FCD" w:rsidRPr="008E267A">
              <w:rPr>
                <w:rFonts w:ascii="Times New Roman" w:eastAsia="Times New Roman" w:hAnsi="Times New Roman" w:cs="Times New Roman"/>
                <w:color w:val="000000" w:themeColor="text1"/>
              </w:rPr>
              <w:t xml:space="preserve"> punkte</w:t>
            </w:r>
            <w:r w:rsidR="0013659A" w:rsidRPr="008E267A">
              <w:rPr>
                <w:rFonts w:ascii="Times New Roman" w:eastAsia="Times New Roman" w:hAnsi="Times New Roman" w:cs="Times New Roman"/>
                <w:color w:val="000000" w:themeColor="text1"/>
              </w:rPr>
              <w:t xml:space="preserve"> </w:t>
            </w:r>
            <w:r w:rsidRPr="008E267A">
              <w:rPr>
                <w:rFonts w:ascii="Times New Roman" w:eastAsia="Times New Roman" w:hAnsi="Times New Roman" w:cs="Times New Roman"/>
                <w:color w:val="000000" w:themeColor="text1"/>
              </w:rPr>
              <w:t>nustatytus reikalavimus.</w:t>
            </w:r>
          </w:p>
          <w:p w:rsidR="006547F9" w:rsidRPr="008E267A" w:rsidRDefault="006547F9" w:rsidP="00A9561A">
            <w:pPr>
              <w:spacing w:after="0" w:line="240" w:lineRule="auto"/>
              <w:rPr>
                <w:rFonts w:ascii="Times New Roman" w:eastAsia="Times New Roman" w:hAnsi="Times New Roman" w:cs="Times New Roman"/>
                <w:color w:val="000000" w:themeColor="text1"/>
              </w:rPr>
            </w:pPr>
          </w:p>
          <w:p w:rsidR="006547F9"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lastRenderedPageBreak/>
              <w:t>2. Projektas atitinka strateginio planavimo dokumentų nuostatas</w:t>
            </w: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2.1. </w:t>
            </w:r>
            <w:r w:rsidR="00ED0657" w:rsidRPr="008E267A">
              <w:rPr>
                <w:rFonts w:ascii="Times New Roman" w:eastAsia="Times New Roman" w:hAnsi="Times New Roman"/>
                <w:sz w:val="24"/>
                <w:szCs w:val="24"/>
              </w:rPr>
              <w:t>Projektas atitinka strateginio planavimo dokumentų nuostatas</w:t>
            </w:r>
            <w:r w:rsidR="006C0E98" w:rsidRPr="008E267A">
              <w:rPr>
                <w:rFonts w:ascii="Times New Roman" w:eastAsia="Times New Roman" w:hAnsi="Times New Roman" w:cs="Times New Roman"/>
                <w:color w:val="000000" w:themeColor="text1"/>
              </w:rPr>
              <w:t>.</w:t>
            </w:r>
          </w:p>
          <w:p w:rsidR="00F00DFC" w:rsidRPr="008E267A" w:rsidRDefault="00F00DFC" w:rsidP="00374B61">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w:t>
            </w:r>
            <w:r w:rsidR="006F3FEB" w:rsidRPr="008E267A">
              <w:rPr>
                <w:rFonts w:ascii="Times New Roman" w:eastAsia="Times New Roman" w:hAnsi="Times New Roman" w:cs="Times New Roman"/>
                <w:color w:val="000000" w:themeColor="text1"/>
              </w:rPr>
              <w:t>A</w:t>
            </w:r>
            <w:r w:rsidRPr="008E267A">
              <w:rPr>
                <w:rFonts w:ascii="Times New Roman" w:eastAsia="Times New Roman" w:hAnsi="Times New Roman" w:cs="Times New Roman"/>
                <w:color w:val="000000" w:themeColor="text1"/>
              </w:rPr>
              <w:t>titiktį šiam r</w:t>
            </w:r>
            <w:r w:rsidR="006F3FEB" w:rsidRPr="008E267A">
              <w:rPr>
                <w:rFonts w:ascii="Times New Roman" w:eastAsia="Times New Roman" w:hAnsi="Times New Roman" w:cs="Times New Roman"/>
                <w:color w:val="000000" w:themeColor="text1"/>
              </w:rPr>
              <w:t xml:space="preserve">eikalavimui vertina </w:t>
            </w:r>
            <w:r w:rsidR="006547F9" w:rsidRPr="008E267A">
              <w:rPr>
                <w:rFonts w:ascii="Times New Roman" w:eastAsia="Times New Roman" w:hAnsi="Times New Roman" w:cs="Times New Roman"/>
                <w:color w:val="000000" w:themeColor="text1"/>
              </w:rPr>
              <w:t>M</w:t>
            </w:r>
            <w:r w:rsidR="006F3FEB" w:rsidRPr="008E267A">
              <w:rPr>
                <w:rFonts w:ascii="Times New Roman" w:eastAsia="Times New Roman" w:hAnsi="Times New Roman" w:cs="Times New Roman"/>
                <w:color w:val="000000" w:themeColor="text1"/>
              </w:rPr>
              <w:t>inisterija</w:t>
            </w:r>
            <w:r w:rsidR="0002317F" w:rsidRPr="008E267A">
              <w:rPr>
                <w:rFonts w:ascii="Times New Roman" w:eastAsia="Times New Roman" w:hAnsi="Times New Roman" w:cs="Times New Roman"/>
                <w:color w:val="000000" w:themeColor="text1"/>
              </w:rPr>
              <w:t xml:space="preserve">, </w:t>
            </w:r>
            <w:r w:rsidR="006547F9" w:rsidRPr="008E267A">
              <w:rPr>
                <w:rFonts w:ascii="Times New Roman" w:eastAsia="Times New Roman" w:hAnsi="Times New Roman" w:cs="Times New Roman"/>
                <w:color w:val="000000" w:themeColor="text1"/>
              </w:rPr>
              <w:t xml:space="preserve">kuri </w:t>
            </w:r>
            <w:r w:rsidR="0002317F" w:rsidRPr="008E267A">
              <w:rPr>
                <w:rFonts w:ascii="Times New Roman" w:eastAsia="Times New Roman" w:hAnsi="Times New Roman" w:cs="Times New Roman"/>
                <w:color w:val="000000" w:themeColor="text1"/>
              </w:rPr>
              <w:t>projektų finansavimo sąlygų apraše nurodo, prie kurių strateginio planavimo dokumentų įgyvendinimo turi būti prisidedama projektais, t. y. nurodo specialųjį atrankos kriterijų, kuris turi būti patvirtintas Veiksmų programos stebėsenos komiteto</w:t>
            </w:r>
            <w:r w:rsidR="00ED0657" w:rsidRPr="008E267A">
              <w:rPr>
                <w:rFonts w:ascii="Times New Roman" w:eastAsia="Times New Roman" w:hAnsi="Times New Roman" w:cs="Times New Roman"/>
                <w:color w:val="000000" w:themeColor="text1"/>
              </w:rPr>
              <w:t>)</w:t>
            </w:r>
            <w:r w:rsidR="0002317F" w:rsidRPr="008E267A">
              <w:rPr>
                <w:rFonts w:ascii="Times New Roman" w:eastAsia="Times New Roman" w:hAnsi="Times New Roman" w:cs="Times New Roman"/>
                <w:color w:val="000000" w:themeColor="text1"/>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02317F" w:rsidRPr="008E267A" w:rsidRDefault="0002317F" w:rsidP="00A9561A">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 xml:space="preserve">Projektas turi atitikti nacionalinius strateginio planavimo dokumentą, nurodytą Aprašo </w:t>
            </w:r>
            <w:r w:rsidR="0013659A" w:rsidRPr="008E267A">
              <w:rPr>
                <w:rFonts w:ascii="Times New Roman" w:hAnsi="Times New Roman" w:cs="Times New Roman"/>
                <w:color w:val="000000" w:themeColor="text1"/>
              </w:rPr>
              <w:t>2.9</w:t>
            </w:r>
            <w:r w:rsidRPr="008E267A">
              <w:rPr>
                <w:rFonts w:ascii="Times New Roman" w:hAnsi="Times New Roman" w:cs="Times New Roman"/>
                <w:color w:val="000000" w:themeColor="text1"/>
              </w:rPr>
              <w:t xml:space="preserve"> punkte.</w:t>
            </w:r>
          </w:p>
          <w:p w:rsidR="0002317F" w:rsidRPr="008E267A" w:rsidRDefault="0002317F" w:rsidP="00A9561A">
            <w:pPr>
              <w:spacing w:after="0" w:line="240" w:lineRule="auto"/>
              <w:rPr>
                <w:rFonts w:ascii="Times New Roman" w:hAnsi="Times New Roman" w:cs="Times New Roman"/>
                <w:color w:val="000000" w:themeColor="text1"/>
              </w:rPr>
            </w:pPr>
          </w:p>
          <w:p w:rsidR="006547F9" w:rsidRPr="008E267A" w:rsidRDefault="006547F9" w:rsidP="006547F9">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Informacijos šaltinis: projektinis pasiūlymas, investicijų projektas.</w:t>
            </w:r>
          </w:p>
          <w:p w:rsidR="006547F9" w:rsidRPr="008E267A" w:rsidRDefault="006547F9" w:rsidP="00A9561A">
            <w:pPr>
              <w:spacing w:after="0" w:line="240" w:lineRule="auto"/>
              <w:rPr>
                <w:rFonts w:ascii="Times New Roman" w:hAnsi="Times New Roman" w:cs="Times New Roman"/>
                <w:color w:val="000000" w:themeColor="text1"/>
              </w:rPr>
            </w:pPr>
          </w:p>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w:t>
            </w:r>
            <w:r w:rsidR="006F3FEB" w:rsidRPr="008E267A">
              <w:rPr>
                <w:rFonts w:ascii="Times New Roman" w:eastAsia="Times New Roman" w:hAnsi="Times New Roman" w:cs="Times New Roman"/>
                <w:color w:val="000000" w:themeColor="text1"/>
              </w:rPr>
              <w:t>Į</w:t>
            </w:r>
            <w:r w:rsidRPr="008E267A">
              <w:rPr>
                <w:rFonts w:ascii="Times New Roman" w:eastAsia="Times New Roman" w:hAnsi="Times New Roman" w:cs="Times New Roman"/>
                <w:color w:val="000000" w:themeColor="text1"/>
              </w:rPr>
              <w:t xml:space="preserve">gyvendinančioji institucija, pildydama </w:t>
            </w:r>
            <w:r w:rsidR="006B6DB2" w:rsidRPr="008E267A">
              <w:rPr>
                <w:rFonts w:ascii="Times New Roman" w:eastAsia="Times New Roman" w:hAnsi="Times New Roman" w:cs="Times New Roman"/>
                <w:color w:val="000000" w:themeColor="text1"/>
              </w:rPr>
              <w:t xml:space="preserve">projekto </w:t>
            </w:r>
            <w:r w:rsidRPr="008E267A">
              <w:rPr>
                <w:rFonts w:ascii="Times New Roman" w:eastAsia="Times New Roman" w:hAnsi="Times New Roman" w:cs="Times New Roman"/>
                <w:color w:val="000000" w:themeColor="text1"/>
              </w:rPr>
              <w:t xml:space="preserve">tinkamumo finansuoti vertinimo lentelę, </w:t>
            </w:r>
            <w:r w:rsidR="006B6DB2" w:rsidRPr="008E267A">
              <w:rPr>
                <w:rFonts w:ascii="Times New Roman" w:eastAsia="Times New Roman" w:hAnsi="Times New Roman" w:cs="Times New Roman"/>
                <w:color w:val="000000" w:themeColor="text1"/>
              </w:rPr>
              <w:t>nurodo</w:t>
            </w:r>
            <w:r w:rsidR="001B0910" w:rsidRPr="008E267A">
              <w:rPr>
                <w:rFonts w:ascii="Times New Roman" w:eastAsia="Times New Roman" w:hAnsi="Times New Roman" w:cs="Times New Roman"/>
                <w:color w:val="000000" w:themeColor="text1"/>
              </w:rPr>
              <w:t xml:space="preserve"> M</w:t>
            </w:r>
            <w:r w:rsidRPr="008E267A">
              <w:rPr>
                <w:rFonts w:ascii="Times New Roman" w:eastAsia="Times New Roman" w:hAnsi="Times New Roman" w:cs="Times New Roman"/>
                <w:color w:val="000000" w:themeColor="text1"/>
              </w:rPr>
              <w:t>inisterijos atlikto projektinio pasiūlymo vertinimo išvadą ir skiltyje „Komentarai“ nurodo š</w:t>
            </w:r>
            <w:r w:rsidR="006F3FEB" w:rsidRPr="008E267A">
              <w:rPr>
                <w:rFonts w:ascii="Times New Roman" w:eastAsia="Times New Roman" w:hAnsi="Times New Roman" w:cs="Times New Roman"/>
                <w:color w:val="000000" w:themeColor="text1"/>
              </w:rPr>
              <w:t>ios išvados pavadinimą ir datą)</w:t>
            </w:r>
            <w:r w:rsidRPr="008E267A">
              <w:rPr>
                <w:rFonts w:ascii="Times New Roman" w:eastAsia="Times New Roman" w:hAnsi="Times New Roman" w:cs="Times New Roman"/>
                <w:color w:val="000000" w:themeColor="text1"/>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tcPr>
          <w:p w:rsidR="00F00DFC" w:rsidRPr="008E267A" w:rsidRDefault="00F00DFC" w:rsidP="006547F9">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color w:val="000000" w:themeColor="text1"/>
              </w:rPr>
              <w:t xml:space="preserve">2.2. </w:t>
            </w:r>
            <w:r w:rsidR="00ED0657" w:rsidRPr="008E267A">
              <w:rPr>
                <w:rFonts w:ascii="Times New Roman" w:eastAsia="Times New Roman" w:hAnsi="Times New Roman"/>
                <w:sz w:val="24"/>
                <w:szCs w:val="24"/>
              </w:rPr>
              <w:t xml:space="preserve">Projektu prisidedama prie bent vieno </w:t>
            </w:r>
            <w:r w:rsidR="00ED0657" w:rsidRPr="008E267A">
              <w:rPr>
                <w:rFonts w:ascii="Times New Roman" w:eastAsia="Times New Roman" w:hAnsi="Times New Roman"/>
                <w:bCs/>
                <w:sz w:val="24"/>
                <w:szCs w:val="24"/>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3B22AF" w:rsidP="00A9561A">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037326" w:rsidRPr="008E267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E267A" w:rsidRDefault="00037326"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3. Projektu siekiama aiškių</w:t>
            </w:r>
            <w:r w:rsidR="00D63728" w:rsidRPr="008E267A">
              <w:rPr>
                <w:rFonts w:ascii="Times New Roman" w:eastAsia="Times New Roman" w:hAnsi="Times New Roman" w:cs="Times New Roman"/>
                <w:b/>
                <w:bCs/>
                <w:color w:val="000000" w:themeColor="text1"/>
              </w:rPr>
              <w:t xml:space="preserve"> ir realių kiekybinių uždavinių</w:t>
            </w: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3.1. </w:t>
            </w:r>
            <w:r w:rsidR="00ED0657" w:rsidRPr="008E267A">
              <w:rPr>
                <w:rFonts w:ascii="Times New Roman" w:eastAsia="Times New Roman" w:hAnsi="Times New Roman"/>
                <w:sz w:val="24"/>
                <w:szCs w:val="24"/>
              </w:rPr>
              <w:t xml:space="preserve">Projektu prisidedama prie </w:t>
            </w:r>
            <w:r w:rsidR="00ED0657" w:rsidRPr="008E267A">
              <w:rPr>
                <w:rFonts w:ascii="Times New Roman" w:hAnsi="Times New Roman"/>
                <w:sz w:val="24"/>
                <w:szCs w:val="24"/>
              </w:rPr>
              <w:t>bent vieno projektų finansavimo sąlygų apraše nustatyto veiksmų programos ir (arba) ministerijos priemonių įgyvendinimo plane nurodyto nacionalinio produkto ir (arba) rezultato stebėsenos rodiklio</w:t>
            </w:r>
            <w:r w:rsidR="00ED0657" w:rsidRPr="008E267A">
              <w:rPr>
                <w:rFonts w:ascii="Times New Roman" w:eastAsia="Times New Roman" w:hAnsi="Times New Roman"/>
                <w:sz w:val="24"/>
                <w:szCs w:val="24"/>
              </w:rPr>
              <w:t xml:space="preserve"> pasiekimo</w:t>
            </w:r>
            <w:r w:rsidR="00ED0657"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02317F" w:rsidP="00A9561A">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Projektas turi siekti stebėsenos rodiklio (-ių), nurodytų šio Aprašo 25 punkte.</w:t>
            </w:r>
          </w:p>
          <w:p w:rsidR="006547F9" w:rsidRPr="008E267A" w:rsidRDefault="006547F9" w:rsidP="00A9561A">
            <w:pPr>
              <w:spacing w:after="0" w:line="240" w:lineRule="auto"/>
              <w:rPr>
                <w:rFonts w:ascii="Times New Roman" w:hAnsi="Times New Roman" w:cs="Times New Roman"/>
                <w:color w:val="000000" w:themeColor="text1"/>
              </w:rPr>
            </w:pPr>
          </w:p>
          <w:p w:rsidR="006547F9"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3.2. </w:t>
            </w:r>
            <w:r w:rsidR="00ED0657" w:rsidRPr="008E267A">
              <w:rPr>
                <w:rFonts w:ascii="Times New Roman" w:eastAsia="Times New Roman" w:hAnsi="Times New Roman"/>
                <w:bCs/>
                <w:sz w:val="24"/>
                <w:szCs w:val="24"/>
              </w:rPr>
              <w:t>Išlaikyta nuosekli vidinė projekto logika, t. y. projekto rezultatai yra projekto veiklų padarinys, projekto veiklos sudaro prielaidas įgyvendinti projekto uždavinius, o pastarieji – pasiekti nustatytą projekto tikslą</w:t>
            </w:r>
            <w:r w:rsidR="00ED0657" w:rsidRPr="008E267A">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hAnsi="Times New Roman" w:cs="Times New Roman"/>
                <w:color w:val="000000" w:themeColor="text1"/>
              </w:rPr>
            </w:pPr>
            <w:r w:rsidRPr="008E267A">
              <w:rPr>
                <w:rFonts w:ascii="Times New Roman" w:eastAsia="Times New Roman" w:hAnsi="Times New Roman" w:cs="Times New Roman"/>
                <w:bCs/>
                <w:color w:val="000000" w:themeColor="text1"/>
              </w:rPr>
              <w:lastRenderedPageBreak/>
              <w:t>3.3.</w:t>
            </w:r>
            <w:r w:rsidRPr="008E267A">
              <w:rPr>
                <w:rFonts w:ascii="Times New Roman" w:hAnsi="Times New Roman" w:cs="Times New Roman"/>
                <w:color w:val="000000" w:themeColor="text1"/>
              </w:rPr>
              <w:t xml:space="preserve"> </w:t>
            </w:r>
            <w:r w:rsidR="00ED0657" w:rsidRPr="008E267A">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00ED0657" w:rsidRPr="008E267A">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827E34" w:rsidRPr="008E267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E267A" w:rsidRDefault="00827E34"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4. Projektas atitinka horizontaliuosius (darnaus vystymosi bei moterų ir vyrų lygybės ir nediskriminavimo) principus, projekto įgyvendinimas yra suderinamas su E</w:t>
            </w:r>
            <w:r w:rsidR="006B6DB2" w:rsidRPr="008E267A">
              <w:rPr>
                <w:rFonts w:ascii="Times New Roman" w:eastAsia="Times New Roman" w:hAnsi="Times New Roman" w:cs="Times New Roman"/>
                <w:b/>
                <w:bCs/>
                <w:color w:val="000000" w:themeColor="text1"/>
              </w:rPr>
              <w:t xml:space="preserve">uropos </w:t>
            </w:r>
            <w:r w:rsidRPr="008E267A">
              <w:rPr>
                <w:rFonts w:ascii="Times New Roman" w:eastAsia="Times New Roman" w:hAnsi="Times New Roman" w:cs="Times New Roman"/>
                <w:b/>
                <w:bCs/>
                <w:color w:val="000000" w:themeColor="text1"/>
              </w:rPr>
              <w:t>S</w:t>
            </w:r>
            <w:r w:rsidR="006B6DB2" w:rsidRPr="008E267A">
              <w:rPr>
                <w:rFonts w:ascii="Times New Roman" w:eastAsia="Times New Roman" w:hAnsi="Times New Roman" w:cs="Times New Roman"/>
                <w:b/>
                <w:bCs/>
                <w:color w:val="000000" w:themeColor="text1"/>
              </w:rPr>
              <w:t>ąjungos</w:t>
            </w:r>
            <w:r w:rsidRPr="008E267A">
              <w:rPr>
                <w:rFonts w:ascii="Times New Roman" w:eastAsia="Times New Roman" w:hAnsi="Times New Roman" w:cs="Times New Roman"/>
                <w:b/>
                <w:bCs/>
                <w:color w:val="000000" w:themeColor="text1"/>
              </w:rPr>
              <w:t xml:space="preserve"> konk</w:t>
            </w:r>
            <w:r w:rsidR="00D63728" w:rsidRPr="008E267A">
              <w:rPr>
                <w:rFonts w:ascii="Times New Roman" w:eastAsia="Times New Roman" w:hAnsi="Times New Roman" w:cs="Times New Roman"/>
                <w:b/>
                <w:bCs/>
                <w:color w:val="000000" w:themeColor="text1"/>
              </w:rPr>
              <w:t>urencijos politikos nuostatomis</w:t>
            </w: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ED0657" w:rsidP="00ED0657">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4.1. </w:t>
            </w:r>
            <w:r w:rsidRPr="008E267A">
              <w:rPr>
                <w:rFonts w:ascii="Times New Roman" w:eastAsia="Times New Roman" w:hAnsi="Times New Roman"/>
                <w:bCs/>
                <w:sz w:val="24"/>
                <w:szCs w:val="24"/>
              </w:rPr>
              <w:t>Projekte nėra numatyta veiksmų, kurie turėtų neigiamą poveikį darnaus vystymosi principo įgyvendinimui</w:t>
            </w:r>
            <w:r w:rsidRPr="008E267A">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4.1.1. </w:t>
            </w:r>
            <w:r w:rsidR="00ED0657" w:rsidRPr="008E267A">
              <w:rPr>
                <w:rFonts w:ascii="Times New Roman" w:eastAsia="Times New Roman" w:hAnsi="Times New Roman"/>
                <w:bCs/>
                <w:sz w:val="24"/>
                <w:szCs w:val="24"/>
              </w:rPr>
              <w:t>aplinkosaugos srityje (aplinkos kokybė ir gamtos ištekliai, kraštovaizdžio ir biologinės įvairovės apsauga, klimato kaita, aplinkos apsauga ir kt.);</w:t>
            </w:r>
          </w:p>
        </w:tc>
        <w:tc>
          <w:tcPr>
            <w:tcW w:w="4536" w:type="dxa"/>
            <w:tcBorders>
              <w:top w:val="single" w:sz="4" w:space="0" w:color="auto"/>
              <w:left w:val="single" w:sz="4" w:space="0" w:color="000000"/>
              <w:bottom w:val="single" w:sz="4" w:space="0" w:color="000000"/>
              <w:right w:val="single" w:sz="4" w:space="0" w:color="000000"/>
            </w:tcBorders>
          </w:tcPr>
          <w:p w:rsidR="00577E8E" w:rsidRPr="008E267A" w:rsidRDefault="00577E8E" w:rsidP="00577E8E">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4.1.2. </w:t>
            </w:r>
            <w:r w:rsidR="00ED0657" w:rsidRPr="008E267A">
              <w:rPr>
                <w:rFonts w:ascii="Times New Roman" w:eastAsia="Times New Roman" w:hAnsi="Times New Roman"/>
                <w:bCs/>
                <w:sz w:val="24"/>
                <w:szCs w:val="24"/>
              </w:rPr>
              <w:t>socialinėje srityje (užimtumas, skurdas ir socialinė atskirtis, visuomenės sveikata, švietimas ir mokslas, kultūros savitumo išsaugojimas, tausojantis vartojimas)</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4.1.3. </w:t>
            </w:r>
            <w:r w:rsidR="00ED0657" w:rsidRPr="008E267A">
              <w:rPr>
                <w:rFonts w:ascii="Times New Roman" w:eastAsia="Times New Roman" w:hAnsi="Times New Roman"/>
                <w:bCs/>
                <w:sz w:val="24"/>
                <w:szCs w:val="24"/>
              </w:rPr>
              <w:t>ekonomikos srityje (darnus pagrindinių ūkio šakų ir regionų vystymas)</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4.1.4. </w:t>
            </w:r>
            <w:r w:rsidR="00ED0657" w:rsidRPr="008E267A">
              <w:rPr>
                <w:rFonts w:ascii="Times New Roman" w:eastAsia="Times New Roman" w:hAnsi="Times New Roman"/>
                <w:bCs/>
                <w:sz w:val="24"/>
                <w:szCs w:val="24"/>
              </w:rPr>
              <w:t>teritorijų vystymo srityje (aplinkosauginių, socialinių ir ekonominių skirtumų mažinimas</w:t>
            </w:r>
            <w:r w:rsidR="00ED0657" w:rsidRPr="008E267A">
              <w:rPr>
                <w:rFonts w:ascii="Times New Roman" w:eastAsia="Times New Roman" w:hAnsi="Times New Roman" w:cs="Times New Roman"/>
                <w:bCs/>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4.1.5. informacin</w:t>
            </w:r>
            <w:r w:rsidR="006F3FEB" w:rsidRPr="008E267A">
              <w:rPr>
                <w:rFonts w:ascii="Times New Roman" w:eastAsia="Times New Roman" w:hAnsi="Times New Roman" w:cs="Times New Roman"/>
                <w:bCs/>
                <w:color w:val="000000" w:themeColor="text1"/>
              </w:rPr>
              <w:t>ės ir žinių visuomenės srityje</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7121D4"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bCs/>
                <w:color w:val="000000" w:themeColor="text1"/>
              </w:rPr>
              <w:t xml:space="preserve">4.2. </w:t>
            </w:r>
            <w:r w:rsidR="00ED0657" w:rsidRPr="008E267A">
              <w:rPr>
                <w:rFonts w:ascii="Times New Roman" w:eastAsia="Times New Roman" w:hAnsi="Times New Roman"/>
                <w:bCs/>
                <w:sz w:val="24"/>
                <w:szCs w:val="24"/>
              </w:rPr>
              <w:t>Pasiūlyti konkretūs veiksmai (pademonstruotas proaktyvus požiūris), kurie rodo, kad projektu skatinamas darnaus vystymosi principo įgyvendinimas.</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7121D4"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ED0657"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D0657" w:rsidRPr="008E267A" w:rsidRDefault="00ED0657" w:rsidP="00ED0657">
            <w:pPr>
              <w:spacing w:after="0" w:line="240" w:lineRule="auto"/>
              <w:rPr>
                <w:rFonts w:ascii="Times New Roman" w:eastAsia="Times New Roman" w:hAnsi="Times New Roman"/>
                <w:i/>
                <w:sz w:val="24"/>
                <w:szCs w:val="24"/>
                <w:lang w:val="pt-BR"/>
              </w:rPr>
            </w:pPr>
            <w:r w:rsidRPr="008E267A">
              <w:rPr>
                <w:rFonts w:ascii="Times New Roman" w:eastAsia="Times New Roman" w:hAnsi="Times New Roman"/>
                <w:sz w:val="24"/>
                <w:szCs w:val="24"/>
              </w:rPr>
              <w:t xml:space="preserve">4.3. Projekte nėra numatoma apribojimų, kurie turėtų neigiamą poveikį </w:t>
            </w:r>
            <w:r w:rsidR="0093294B" w:rsidRPr="008E267A">
              <w:rPr>
                <w:rFonts w:ascii="Times New Roman" w:eastAsia="Times New Roman" w:hAnsi="Times New Roman"/>
                <w:sz w:val="24"/>
                <w:szCs w:val="24"/>
              </w:rPr>
              <w:t>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ED0657" w:rsidRPr="008E267A"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4.4. </w:t>
            </w:r>
            <w:r w:rsidR="00ED0657" w:rsidRPr="008E267A">
              <w:rPr>
                <w:rFonts w:ascii="Times New Roman" w:eastAsia="Times New Roman" w:hAnsi="Times New Roman"/>
                <w:sz w:val="24"/>
                <w:szCs w:val="24"/>
              </w:rPr>
              <w:t xml:space="preserve">Pasiūlyti konkretūs veiksmai, kurie rodo, kad projektu prisidedama prie </w:t>
            </w:r>
            <w:r w:rsidR="0093294B" w:rsidRPr="008E267A">
              <w:rPr>
                <w:rFonts w:ascii="Times New Roman" w:eastAsia="Times New Roman" w:hAnsi="Times New Roman"/>
                <w:sz w:val="24"/>
                <w:szCs w:val="24"/>
              </w:rPr>
              <w:t xml:space="preserve">moterų ir vyrų </w:t>
            </w:r>
            <w:r w:rsidR="00ED0657" w:rsidRPr="008E267A">
              <w:rPr>
                <w:rFonts w:ascii="Times New Roman" w:eastAsia="Times New Roman" w:hAnsi="Times New Roman"/>
                <w:sz w:val="24"/>
                <w:szCs w:val="24"/>
              </w:rPr>
              <w:t xml:space="preserve">lygybės principo įgyvendinimo ir (arba) skatinamas </w:t>
            </w:r>
            <w:r w:rsidR="00ED0657" w:rsidRPr="008E267A">
              <w:rPr>
                <w:rFonts w:ascii="Times New Roman" w:eastAsia="Times New Roman" w:hAnsi="Times New Roman"/>
                <w:sz w:val="24"/>
                <w:szCs w:val="24"/>
              </w:rPr>
              <w:lastRenderedPageBreak/>
              <w:t>nediskriminavimo dėl lyties, rasės, tautybės, kalbos,  kilmės, socialinės padėties,  tikėjimo, įsitikinimų ar pažiūrų, amžiaus, negalios, lytinės orientacijos, etninės priklausomybės, religijos</w:t>
            </w:r>
            <w:r w:rsidR="00ED0657" w:rsidRPr="008E267A" w:rsidDel="009152DC">
              <w:rPr>
                <w:rFonts w:ascii="Times New Roman" w:eastAsia="Times New Roman" w:hAnsi="Times New Roman"/>
                <w:sz w:val="24"/>
                <w:szCs w:val="24"/>
              </w:rPr>
              <w:t xml:space="preserve"> </w:t>
            </w:r>
            <w:r w:rsidR="00ED0657" w:rsidRPr="008E267A">
              <w:rPr>
                <w:rFonts w:ascii="Times New Roman" w:eastAsia="Times New Roman" w:hAnsi="Times New Roman"/>
                <w:sz w:val="24"/>
                <w:szCs w:val="24"/>
              </w:rPr>
              <w:t>principo įgyvendinimas</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681DA3" w:rsidP="00A9561A">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lastRenderedPageBreak/>
              <w:t xml:space="preserve">4.5. </w:t>
            </w:r>
            <w:r w:rsidR="00ED0657" w:rsidRPr="008E267A">
              <w:rPr>
                <w:rFonts w:ascii="Times New Roman" w:eastAsia="Times New Roman" w:hAnsi="Times New Roman"/>
                <w:sz w:val="24"/>
                <w:szCs w:val="24"/>
              </w:rPr>
              <w:t>Projektas suderinamas su ES konkurencijos politikos nuostatomis</w:t>
            </w:r>
            <w:r w:rsidR="00ED0657" w:rsidRPr="008E267A">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4.5.1. teikiamas finansavimas neviršija nustatytų de minimis pagalbos ribų ir atitinka reikalavimus, taikomus de minimis pagalbai, arba </w:t>
            </w:r>
          </w:p>
        </w:tc>
        <w:tc>
          <w:tcPr>
            <w:tcW w:w="4536"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Netaikoma</w:t>
            </w:r>
          </w:p>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4.5.2. projektas finansuojamas pagal suderintą valstybės pagalbos schemą ar </w:t>
            </w:r>
            <w:r w:rsidR="0093294B" w:rsidRPr="008E267A">
              <w:rPr>
                <w:rFonts w:ascii="Times New Roman" w:eastAsia="Times New Roman" w:hAnsi="Times New Roman" w:cs="Times New Roman"/>
                <w:color w:val="000000" w:themeColor="text1"/>
              </w:rPr>
              <w:t>Europos Komisijos sprendimą arba pagal bendrąjį bendrosios išimties reglamentą, laikantis ten nustatytų reikalavimų</w:t>
            </w:r>
            <w:r w:rsidRPr="008E267A">
              <w:rPr>
                <w:rFonts w:ascii="Times New Roman" w:eastAsia="Times New Roman" w:hAnsi="Times New Roman" w:cs="Times New Roman"/>
                <w:color w:val="000000" w:themeColor="text1"/>
              </w:rPr>
              <w:t>, arba</w:t>
            </w:r>
          </w:p>
        </w:tc>
        <w:tc>
          <w:tcPr>
            <w:tcW w:w="4536"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Netaikoma</w:t>
            </w:r>
          </w:p>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auto"/>
              <w:left w:val="single" w:sz="4" w:space="0" w:color="000000"/>
              <w:bottom w:val="single" w:sz="4" w:space="0" w:color="000000"/>
              <w:right w:val="single" w:sz="4" w:space="0" w:color="000000"/>
            </w:tcBorders>
          </w:tcPr>
          <w:p w:rsidR="006E2D6B" w:rsidRPr="008E267A" w:rsidRDefault="00F00DFC" w:rsidP="001B0910">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4.5.3. projekto finansavimas nereiškia neteisėtos valstybės pagalbos ar de minimis pagalbos suteikimo (</w:t>
            </w:r>
            <w:r w:rsidR="001B0910" w:rsidRPr="008E267A">
              <w:rPr>
                <w:rFonts w:ascii="Times New Roman" w:eastAsia="Times New Roman" w:hAnsi="Times New Roman" w:cs="Times New Roman"/>
                <w:color w:val="000000" w:themeColor="text1"/>
              </w:rPr>
              <w:t>Turėtų būti p</w:t>
            </w:r>
            <w:r w:rsidRPr="008E267A">
              <w:rPr>
                <w:rFonts w:ascii="Times New Roman" w:hAnsi="Times New Roman" w:cs="Times New Roman"/>
                <w:iCs/>
                <w:color w:val="000000" w:themeColor="text1"/>
              </w:rPr>
              <w:t>ildomas patikros lapas dėl valstybės pagalbos ir de minimis pagalbos buvimo ar nebuvimo</w:t>
            </w:r>
            <w:r w:rsidRPr="008E267A">
              <w:rPr>
                <w:rFonts w:ascii="Times New Roman" w:eastAsia="Times New Roman" w:hAnsi="Times New Roman" w:cs="Times New Roman"/>
                <w:color w:val="000000" w:themeColor="text1"/>
              </w:rPr>
              <w:t>)</w:t>
            </w:r>
          </w:p>
        </w:tc>
        <w:tc>
          <w:tcPr>
            <w:tcW w:w="4536" w:type="dxa"/>
            <w:tcBorders>
              <w:top w:val="single" w:sz="4" w:space="0" w:color="auto"/>
              <w:left w:val="single" w:sz="4" w:space="0" w:color="000000"/>
              <w:bottom w:val="single" w:sz="4" w:space="0" w:color="000000"/>
              <w:right w:val="single" w:sz="4" w:space="0" w:color="000000"/>
            </w:tcBorders>
          </w:tcPr>
          <w:p w:rsidR="00F00DFC" w:rsidRPr="008E267A" w:rsidRDefault="006547F9" w:rsidP="006547F9">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auto"/>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827E34" w:rsidRPr="008E267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E267A" w:rsidRDefault="00827E34"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5. Pareiškėjas ir partneris (-iai) organizaciniu požiūriu yra pajėgūs tinkamai ir laiku įgyvendinti teikiamą projektą ir atitinka ja</w:t>
            </w:r>
            <w:r w:rsidR="00D63728" w:rsidRPr="008E267A">
              <w:rPr>
                <w:rFonts w:ascii="Times New Roman" w:eastAsia="Times New Roman" w:hAnsi="Times New Roman" w:cs="Times New Roman"/>
                <w:b/>
                <w:bCs/>
                <w:color w:val="000000" w:themeColor="text1"/>
              </w:rPr>
              <w:t>m (jiems) keliamus reikalavimus</w:t>
            </w:r>
          </w:p>
        </w:tc>
      </w:tr>
      <w:tr w:rsidR="00ED0657"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ED0657" w:rsidRPr="008E267A" w:rsidRDefault="00ED0657" w:rsidP="00ED0657">
            <w:pPr>
              <w:spacing w:after="0" w:line="240" w:lineRule="auto"/>
              <w:rPr>
                <w:rFonts w:ascii="Times New Roman" w:eastAsia="Times New Roman" w:hAnsi="Times New Roman" w:cs="Times New Roman"/>
                <w:bCs/>
                <w:color w:val="000000" w:themeColor="text1"/>
              </w:rPr>
            </w:pPr>
            <w:r w:rsidRPr="008E267A">
              <w:rPr>
                <w:rFonts w:ascii="Times New Roman" w:eastAsia="Times New Roman" w:hAnsi="Times New Roman" w:cs="Times New Roman"/>
                <w:color w:val="000000" w:themeColor="text1"/>
              </w:rPr>
              <w:t xml:space="preserve">5.1. </w:t>
            </w:r>
            <w:r w:rsidRPr="008E267A">
              <w:rPr>
                <w:rFonts w:ascii="Times New Roman" w:eastAsia="Times New Roman" w:hAnsi="Times New Roman"/>
                <w:bCs/>
                <w:sz w:val="24"/>
                <w:szCs w:val="24"/>
              </w:rPr>
              <w:t>Pareiškėjas ir partneris (-iai) yra juridiniai asmenys</w:t>
            </w:r>
            <w:r w:rsidRPr="008E267A">
              <w:rPr>
                <w:rFonts w:ascii="Times New Roman" w:eastAsia="Times New Roman" w:hAnsi="Times New Roman" w:cs="Times New Roman"/>
                <w:bCs/>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Informacija tikrinama pagal Juridinių asmenų registro duomenis.</w:t>
            </w:r>
          </w:p>
          <w:p w:rsidR="00ED0657" w:rsidRPr="008E267A" w:rsidRDefault="00ED0657" w:rsidP="00ED0657">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p>
        </w:tc>
      </w:tr>
      <w:tr w:rsidR="00ED0657"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ED0657" w:rsidRPr="008E267A" w:rsidRDefault="00ED0657" w:rsidP="00ED0657">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5.2. </w:t>
            </w:r>
            <w:r w:rsidRPr="008E267A">
              <w:rPr>
                <w:rFonts w:ascii="Times New Roman" w:eastAsia="Times New Roman" w:hAnsi="Times New Roman"/>
                <w:sz w:val="24"/>
                <w:szCs w:val="24"/>
              </w:rPr>
              <w:t>Pareiškėjas ir partneris (-iai) atitinka tinkamų pareiškėjų sąrašą, nustatytą projektų finansavimo sąlygų apraše</w:t>
            </w:r>
            <w:r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871985" w:rsidRDefault="00871985" w:rsidP="00871985">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Tinkamų pareiškėjų (partnerių) sąrašas yra nurodytas Aprašo 14 punkte.</w:t>
            </w:r>
          </w:p>
          <w:p w:rsidR="00871985" w:rsidRDefault="00871985" w:rsidP="00871985">
            <w:pPr>
              <w:spacing w:after="0" w:line="240" w:lineRule="auto"/>
              <w:rPr>
                <w:rFonts w:ascii="Times New Roman" w:hAnsi="Times New Roman" w:cs="Times New Roman"/>
                <w:color w:val="000000" w:themeColor="text1"/>
              </w:rPr>
            </w:pPr>
          </w:p>
          <w:p w:rsidR="00ED0657" w:rsidRPr="008E267A" w:rsidRDefault="00871985" w:rsidP="00871985">
            <w:pPr>
              <w:spacing w:after="0" w:line="240" w:lineRule="auto"/>
              <w:rPr>
                <w:rFonts w:ascii="Times New Roman" w:eastAsia="Times New Roman" w:hAnsi="Times New Roman" w:cs="Times New Roman"/>
                <w:color w:val="000000" w:themeColor="text1"/>
              </w:rPr>
            </w:pPr>
            <w:r>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p>
        </w:tc>
      </w:tr>
      <w:tr w:rsidR="00ED0657"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ED0657" w:rsidRPr="008E267A" w:rsidRDefault="00ED0657" w:rsidP="00ED0657">
            <w:pPr>
              <w:spacing w:after="0" w:line="240" w:lineRule="auto"/>
              <w:rPr>
                <w:rFonts w:ascii="Times New Roman" w:eastAsia="Times New Roman" w:hAnsi="Times New Roman"/>
                <w:i/>
                <w:sz w:val="24"/>
                <w:szCs w:val="24"/>
              </w:rPr>
            </w:pPr>
            <w:r w:rsidRPr="008E267A">
              <w:rPr>
                <w:rFonts w:ascii="Times New Roman" w:eastAsia="Times New Roman" w:hAnsi="Times New Roman"/>
                <w:sz w:val="24"/>
                <w:szCs w:val="24"/>
              </w:rPr>
              <w:t>5.3. Pareiškėjas ir partneris (-iai) 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 xml:space="preserve">Informacijos šaltinis: paraiška ir </w:t>
            </w:r>
            <w:r w:rsidRPr="008E267A">
              <w:rPr>
                <w:rFonts w:ascii="Times New Roman" w:eastAsia="Times New Roman" w:hAnsi="Times New Roman" w:cs="Times New Roman"/>
                <w:color w:val="000000" w:themeColor="text1"/>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D0657" w:rsidRPr="008E267A" w:rsidRDefault="00ED0657" w:rsidP="00ED0657">
            <w:pPr>
              <w:spacing w:after="0" w:line="240" w:lineRule="auto"/>
              <w:rPr>
                <w:rFonts w:ascii="Times New Roman" w:eastAsia="Times New Roman" w:hAnsi="Times New Roman" w:cs="Times New Roman"/>
                <w:color w:val="000000" w:themeColor="text1"/>
              </w:rPr>
            </w:pPr>
          </w:p>
        </w:tc>
      </w:tr>
      <w:tr w:rsidR="00F00DFC" w:rsidRPr="008E267A" w:rsidTr="00900E45">
        <w:trPr>
          <w:trHeight w:val="556"/>
        </w:trPr>
        <w:tc>
          <w:tcPr>
            <w:tcW w:w="4961" w:type="dxa"/>
            <w:tcBorders>
              <w:top w:val="single" w:sz="4" w:space="0" w:color="000000"/>
              <w:left w:val="single" w:sz="4" w:space="0" w:color="000000"/>
              <w:bottom w:val="single" w:sz="4" w:space="0" w:color="000000"/>
              <w:right w:val="single" w:sz="4" w:space="0" w:color="000000"/>
            </w:tcBorders>
            <w:hideMark/>
          </w:tcPr>
          <w:p w:rsidR="00F00DFC" w:rsidRPr="008E267A" w:rsidRDefault="00ED0657"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5.4. </w:t>
            </w:r>
            <w:r w:rsidRPr="008E267A">
              <w:rPr>
                <w:rFonts w:ascii="Times New Roman" w:eastAsia="Times New Roman" w:hAnsi="Times New Roman"/>
                <w:sz w:val="24"/>
                <w:szCs w:val="24"/>
              </w:rPr>
              <w:t>Pareiškėjui ir partneriui (-iams) nėra apribojimų gauti finansavimą</w:t>
            </w:r>
            <w:r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F00DFC"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5.4.1. pareiškėjui</w:t>
            </w:r>
            <w:r w:rsidRPr="008E267A">
              <w:rPr>
                <w:rFonts w:ascii="Times New Roman" w:hAnsi="Times New Roman" w:cs="Times New Roman"/>
                <w:color w:val="000000" w:themeColor="text1"/>
              </w:rPr>
              <w:t xml:space="preserve"> </w:t>
            </w:r>
            <w:r w:rsidRPr="008E267A">
              <w:rPr>
                <w:rFonts w:ascii="Times New Roman" w:eastAsia="Times New Roman" w:hAnsi="Times New Roman" w:cs="Times New Roman"/>
                <w:color w:val="000000" w:themeColor="text1"/>
              </w:rPr>
              <w:t xml:space="preserve">ir partneriui (-iams) nėra iškelta byla dėl bankroto arba restruktūrizavimo, nėra pradėtas ikiteisminis tyrimas dėl ūkinės komercinės </w:t>
            </w:r>
            <w:r w:rsidRPr="008E267A">
              <w:rPr>
                <w:rFonts w:ascii="Times New Roman" w:eastAsia="Times New Roman" w:hAnsi="Times New Roman" w:cs="Times New Roman"/>
                <w:color w:val="000000" w:themeColor="text1"/>
              </w:rPr>
              <w:lastRenderedPageBreak/>
              <w:t xml:space="preserve">veiklos arba jis (jie) nėra likviduojamas (-i), nėra priimtas kreditorių susirinkimo nutarimas bankroto procedūras vykdyti ne teismo tvarka </w:t>
            </w:r>
            <w:r w:rsidRPr="008E267A">
              <w:rPr>
                <w:rFonts w:ascii="Times New Roman" w:eastAsia="Times New Roman" w:hAnsi="Times New Roman" w:cs="Times New Roman"/>
                <w:i/>
                <w:color w:val="000000" w:themeColor="text1"/>
              </w:rPr>
              <w:t>(ši nuostata netaikoma biudžetinėms įstaigoms)</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lastRenderedPageBreak/>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w:t>
            </w:r>
            <w:r w:rsidR="00392831" w:rsidRPr="008E267A">
              <w:rPr>
                <w:rFonts w:ascii="Times New Roman" w:eastAsia="Times New Roman" w:hAnsi="Times New Roman" w:cs="Times New Roman"/>
                <w:color w:val="000000" w:themeColor="text1"/>
              </w:rPr>
              <w:t xml:space="preserve"> (-i) </w:t>
            </w:r>
            <w:r w:rsidRPr="008E267A">
              <w:rPr>
                <w:rFonts w:ascii="Times New Roman" w:eastAsia="Times New Roman" w:hAnsi="Times New Roman" w:cs="Times New Roman"/>
                <w:color w:val="000000" w:themeColor="text1"/>
              </w:rPr>
              <w:t xml:space="preserve">juridinis asmuo (asmenys) </w:t>
            </w:r>
            <w:r w:rsidRPr="008E267A">
              <w:rPr>
                <w:rFonts w:ascii="Times New Roman" w:eastAsia="Times New Roman" w:hAnsi="Times New Roman" w:cs="Times New Roman"/>
                <w:i/>
                <w:color w:val="000000" w:themeColor="text1"/>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5.4.3.</w:t>
            </w:r>
            <w:r w:rsidRPr="008E267A">
              <w:rPr>
                <w:rFonts w:ascii="Times New Roman" w:hAnsi="Times New Roman" w:cs="Times New Roman"/>
                <w:color w:val="000000" w:themeColor="text1"/>
              </w:rPr>
              <w:t xml:space="preserve"> </w:t>
            </w:r>
            <w:r w:rsidRPr="008E267A">
              <w:rPr>
                <w:rFonts w:ascii="Times New Roman" w:eastAsia="Times New Roman" w:hAnsi="Times New Roman" w:cs="Times New Roman"/>
                <w:color w:val="000000" w:themeColor="text1"/>
              </w:rPr>
              <w:t xml:space="preserve">paraiškos vertinimo metu 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sidR="00392831" w:rsidRPr="008E267A">
              <w:rPr>
                <w:rFonts w:ascii="Times New Roman" w:eastAsia="Times New Roman" w:hAnsi="Times New Roman" w:cs="Times New Roman"/>
                <w:color w:val="000000" w:themeColor="text1"/>
              </w:rPr>
              <w:t>„</w:t>
            </w:r>
            <w:r w:rsidRPr="008E267A">
              <w:rPr>
                <w:rFonts w:ascii="Times New Roman" w:eastAsia="Times New Roman" w:hAnsi="Times New Roman" w:cs="Times New Roman"/>
                <w:color w:val="000000" w:themeColor="text1"/>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sidRPr="008E267A">
              <w:rPr>
                <w:rFonts w:ascii="Times New Roman" w:eastAsia="Times New Roman" w:hAnsi="Times New Roman" w:cs="Times New Roman"/>
                <w:color w:val="000000" w:themeColor="text1"/>
              </w:rPr>
              <w:lastRenderedPageBreak/>
              <w:t>ekonominės erdvės ir (ar) Norvegijos finansinių mechanizmų, 2007–2012 metų Lietuvos ir Šveicarijos bendradarbiavimo programos finansinę paramą aprašas“ 2 punkte (</w:t>
            </w:r>
            <w:r w:rsidRPr="008E267A">
              <w:rPr>
                <w:rFonts w:ascii="Times New Roman" w:eastAsia="Times New Roman" w:hAnsi="Times New Roman" w:cs="Times New Roman"/>
                <w:i/>
                <w:color w:val="000000" w:themeColor="text1"/>
              </w:rPr>
              <w:t>jei pareiškėjo arba partnerio (-ių) veikla yra finansuojama iš Lietuvos Respublikos valstybės biudžeto ir (arba) savivaldybių biudžetų, ir (arba) valstybės pinigų fondų, ši nuostata nėra taikoma)</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lastRenderedPageBreak/>
              <w:t xml:space="preserve">5.4.4. paraiškos vertinimo metu pareiškėjui ir partneriui (-iams), jei jis (jie) yra įmonė (-ės), perkėlusi (-ios) gamybinę veiklą valstybėje narėje arba į kitą valstybę narę, nėra taikoma arba nebuvo taikoma išieškojimo procedūra </w:t>
            </w:r>
            <w:r w:rsidRPr="008E267A">
              <w:rPr>
                <w:rFonts w:ascii="Times New Roman" w:eastAsia="Times New Roman" w:hAnsi="Times New Roman" w:cs="Times New Roman"/>
                <w:i/>
                <w:color w:val="000000" w:themeColor="text1"/>
              </w:rPr>
              <w:t>(ši nuostata nėra taikoma viešiesiems juridiniams asmenims)</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5.4.5. paraiškos vertinimo metu pareiškėjui ir partneriui (-iams) nėra taikomas apribojimas (iki 5 metų) neskirti Europos Sąjungos finansinės paramos dėl trečiųjų šalių piliečių nelegalaus įdarbinimo </w:t>
            </w:r>
            <w:r w:rsidRPr="008E267A">
              <w:rPr>
                <w:rFonts w:ascii="Times New Roman" w:eastAsia="Times New Roman" w:hAnsi="Times New Roman" w:cs="Times New Roman"/>
                <w:i/>
                <w:color w:val="000000" w:themeColor="text1"/>
              </w:rPr>
              <w:t>(ši nuostata nėra taikoma viešiesiems juridiniams asmenims)</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8E267A">
              <w:rPr>
                <w:rFonts w:ascii="Times New Roman" w:eastAsia="Times New Roman" w:hAnsi="Times New Roman" w:cs="Times New Roman"/>
                <w:i/>
                <w:color w:val="000000" w:themeColor="text1"/>
              </w:rPr>
              <w:t>(šis apribojimas netaikomas įstaigoms, kurių veikla finansuojama iš Lietuvos Respublikos valstybės biudžeto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DA4F29"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w:t>
            </w:r>
            <w:r w:rsidRPr="008E267A">
              <w:rPr>
                <w:rFonts w:ascii="Times New Roman" w:eastAsia="Times New Roman" w:hAnsi="Times New Roman" w:cs="Times New Roman"/>
                <w:color w:val="000000" w:themeColor="text1"/>
              </w:rPr>
              <w:lastRenderedPageBreak/>
              <w:t xml:space="preserve">2003 m. lapkričio 12 d. nutarimu Nr. 1407 „Dėl Juridinių asmenų registro įsteigimo ir Juridinių asmenų registro nuostatų patvirtinimo“ </w:t>
            </w:r>
            <w:r w:rsidRPr="008E267A">
              <w:rPr>
                <w:rFonts w:ascii="Times New Roman" w:eastAsia="Times New Roman" w:hAnsi="Times New Roman" w:cs="Times New Roman"/>
                <w:i/>
                <w:color w:val="000000" w:themeColor="text1"/>
              </w:rPr>
              <w:t>(ši nuostata taikoma tik tais atvejais, kai finansines ataskaitas būtina rengti pagal įstatymus, taikomus juridiniam asmeniui, užsienio juridiniam asmeniui ar kitai organizacijai arba jų filialui)</w:t>
            </w:r>
            <w:r w:rsidR="00E52BEA" w:rsidRPr="008E267A">
              <w:rPr>
                <w:rFonts w:ascii="Times New Roman" w:eastAsia="Times New Roman" w:hAnsi="Times New Roman" w:cs="Times New Roman"/>
                <w:i/>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DA4F29" w:rsidRPr="008E267A" w:rsidRDefault="00DA4F29"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lastRenderedPageBreak/>
              <w:t>5.5. Pareiškėjas ir partneris (-iai) turi (gali užtikrinti) pakankamus administra</w:t>
            </w:r>
            <w:r w:rsidR="00D63728" w:rsidRPr="008E267A">
              <w:rPr>
                <w:rFonts w:ascii="Times New Roman" w:eastAsia="Times New Roman" w:hAnsi="Times New Roman" w:cs="Times New Roman"/>
                <w:color w:val="000000" w:themeColor="text1"/>
              </w:rPr>
              <w:t>vimo gebėjimus vykdyti projektą</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F00DFC"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601E0F" w:rsidRPr="008E267A" w:rsidTr="00900E45">
        <w:trPr>
          <w:trHeight w:val="484"/>
        </w:trPr>
        <w:tc>
          <w:tcPr>
            <w:tcW w:w="4961" w:type="dxa"/>
            <w:tcBorders>
              <w:top w:val="single" w:sz="4" w:space="0" w:color="000000"/>
              <w:left w:val="single" w:sz="4" w:space="0" w:color="000000"/>
              <w:right w:val="single" w:sz="4" w:space="0" w:color="000000"/>
            </w:tcBorders>
            <w:hideMark/>
          </w:tcPr>
          <w:p w:rsidR="00601E0F" w:rsidRPr="008E267A" w:rsidRDefault="00601E0F" w:rsidP="00A9561A">
            <w:pPr>
              <w:spacing w:after="0" w:line="240" w:lineRule="auto"/>
              <w:rPr>
                <w:rFonts w:ascii="Times New Roman" w:eastAsia="Times New Roman" w:hAnsi="Times New Roman" w:cs="Times New Roman"/>
                <w:color w:val="000000" w:themeColor="text1"/>
                <w:spacing w:val="-4"/>
              </w:rPr>
            </w:pPr>
            <w:r w:rsidRPr="008E267A">
              <w:rPr>
                <w:rFonts w:ascii="Times New Roman" w:eastAsia="Times New Roman" w:hAnsi="Times New Roman" w:cs="Times New Roman"/>
                <w:color w:val="000000" w:themeColor="text1"/>
                <w:spacing w:val="-4"/>
              </w:rPr>
              <w:t xml:space="preserve">5.6. </w:t>
            </w:r>
            <w:r w:rsidR="0096567B" w:rsidRPr="008E267A">
              <w:rPr>
                <w:rFonts w:ascii="Times New Roman" w:eastAsia="Times New Roman" w:hAnsi="Times New Roman"/>
                <w:spacing w:val="-4"/>
                <w:sz w:val="24"/>
                <w:szCs w:val="24"/>
              </w:rPr>
              <w:t>Projekto parengtumas atitinka projektų finansavimo sąlygų apraše nustatytus reikalavimus</w:t>
            </w:r>
            <w:r w:rsidR="00E52BEA" w:rsidRPr="008E267A">
              <w:rPr>
                <w:rFonts w:ascii="Times New Roman" w:eastAsia="Times New Roman" w:hAnsi="Times New Roman" w:cs="Times New Roman"/>
                <w:color w:val="000000" w:themeColor="text1"/>
                <w:spacing w:val="-4"/>
              </w:rPr>
              <w:t>.</w:t>
            </w:r>
          </w:p>
        </w:tc>
        <w:tc>
          <w:tcPr>
            <w:tcW w:w="4536" w:type="dxa"/>
            <w:tcBorders>
              <w:top w:val="single" w:sz="4" w:space="0" w:color="000000"/>
              <w:left w:val="single" w:sz="4" w:space="0" w:color="000000"/>
              <w:right w:val="single" w:sz="4" w:space="0" w:color="000000"/>
            </w:tcBorders>
          </w:tcPr>
          <w:p w:rsidR="00601E0F" w:rsidRPr="008E267A" w:rsidRDefault="00601E0F"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right w:val="single" w:sz="4" w:space="0" w:color="000000"/>
            </w:tcBorders>
          </w:tcPr>
          <w:p w:rsidR="00601E0F" w:rsidRPr="008E267A" w:rsidRDefault="00601E0F"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right w:val="single" w:sz="4" w:space="0" w:color="000000"/>
            </w:tcBorders>
          </w:tcPr>
          <w:p w:rsidR="00601E0F" w:rsidRPr="008E267A" w:rsidRDefault="00601E0F"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601E0F" w:rsidRPr="008E267A" w:rsidRDefault="00F00DFC" w:rsidP="00A9561A">
            <w:pPr>
              <w:autoSpaceDE w:val="0"/>
              <w:autoSpaceDN w:val="0"/>
              <w:adjustRightInd w:val="0"/>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5.7. Partnerystė projekte yra pagrįsta ir teikia naudą</w:t>
            </w:r>
            <w:r w:rsidR="00E52BEA" w:rsidRPr="008E267A">
              <w:rPr>
                <w:rFonts w:ascii="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F00DFC" w:rsidRPr="008E267A" w:rsidRDefault="006547F9"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827E34" w:rsidRPr="008E267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E267A" w:rsidRDefault="00827E34"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6. Projektas turi apibrėžtus, aiškius ir užtikrintus projekto išlaidų finansavimo šaltinius</w:t>
            </w: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6.1. Pareiškėjo ir (ar) partnerio (-ių) įnašas atitinka </w:t>
            </w:r>
            <w:r w:rsidR="003D4A10" w:rsidRPr="008E267A">
              <w:rPr>
                <w:rFonts w:ascii="Times New Roman" w:eastAsia="Times New Roman" w:hAnsi="Times New Roman" w:cs="Times New Roman"/>
              </w:rPr>
              <w:t xml:space="preserve">projektų finansavimo sąlygų apraše </w:t>
            </w:r>
            <w:r w:rsidRPr="008E267A">
              <w:rPr>
                <w:rFonts w:ascii="Times New Roman" w:eastAsia="Times New Roman" w:hAnsi="Times New Roman" w:cs="Times New Roman"/>
                <w:color w:val="000000" w:themeColor="text1"/>
              </w:rPr>
              <w:t>nustatytus reikalavimus ir y</w:t>
            </w:r>
            <w:r w:rsidR="00601E0F" w:rsidRPr="008E267A">
              <w:rPr>
                <w:rFonts w:ascii="Times New Roman" w:eastAsia="Times New Roman" w:hAnsi="Times New Roman" w:cs="Times New Roman"/>
                <w:color w:val="000000" w:themeColor="text1"/>
              </w:rPr>
              <w:t>ra užtikrintas jo finansavimas</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374B61" w:rsidP="00A9561A">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 xml:space="preserve"> 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hAnsi="Times New Roman" w:cs="Times New Roman"/>
                <w:color w:val="000000" w:themeColor="text1"/>
              </w:rPr>
            </w:pPr>
            <w:r w:rsidRPr="008E267A">
              <w:rPr>
                <w:rFonts w:ascii="Times New Roman" w:eastAsia="Times New Roman" w:hAnsi="Times New Roman" w:cs="Times New Roman"/>
                <w:color w:val="000000" w:themeColor="text1"/>
              </w:rPr>
              <w:t>6.2. Užtikrintas netinkamų finansuoti su projek</w:t>
            </w:r>
            <w:r w:rsidR="00601E0F" w:rsidRPr="008E267A">
              <w:rPr>
                <w:rFonts w:ascii="Times New Roman" w:eastAsia="Times New Roman" w:hAnsi="Times New Roman" w:cs="Times New Roman"/>
                <w:color w:val="000000" w:themeColor="text1"/>
              </w:rPr>
              <w:t>tu susijusių išlaidų padengimas</w:t>
            </w:r>
            <w:r w:rsidRPr="008E267A" w:rsidDel="00977805">
              <w:rPr>
                <w:rFonts w:ascii="Times New Roman" w:hAnsi="Times New Roman" w:cs="Times New Roman"/>
                <w:color w:val="000000" w:themeColor="text1"/>
              </w:rPr>
              <w:t xml:space="preserve"> </w:t>
            </w:r>
            <w:r w:rsidR="00E52BEA" w:rsidRPr="008E267A">
              <w:rPr>
                <w:rFonts w:ascii="Times New Roman" w:hAnsi="Times New Roman" w:cs="Times New Roman"/>
                <w:color w:val="000000" w:themeColor="text1"/>
              </w:rPr>
              <w:t>.</w:t>
            </w:r>
          </w:p>
          <w:p w:rsidR="004F3EA6" w:rsidRPr="008E267A" w:rsidRDefault="004F3EA6"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374B61" w:rsidP="00634C24">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 xml:space="preserve"> Informacijos šaltinis: paraiška</w:t>
            </w:r>
            <w:r w:rsidR="00634C24" w:rsidRPr="008E267A">
              <w:rPr>
                <w:rFonts w:ascii="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6.3. Užtikrintas finansinis projekt</w:t>
            </w:r>
            <w:r w:rsidR="00601E0F" w:rsidRPr="008E267A">
              <w:rPr>
                <w:rFonts w:ascii="Times New Roman" w:eastAsia="Times New Roman" w:hAnsi="Times New Roman" w:cs="Times New Roman"/>
                <w:color w:val="000000" w:themeColor="text1"/>
              </w:rPr>
              <w:t>o (veiklų) rezultatų tęstinumas</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374B61" w:rsidP="001C283C">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 xml:space="preserve"> 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037326" w:rsidRPr="008E267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E267A" w:rsidRDefault="00037326"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7. Užtikrintas efektyvus projektui įgyvendinti reikalingų lėšų panaudojimas</w:t>
            </w: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7.1. Projekto įgyvendinimo alternatyvos pasirinkimas pagrįstas sąnaudų ir naudos analizės rezultatais</w:t>
            </w:r>
            <w:r w:rsidR="00210254" w:rsidRPr="008E267A">
              <w:rPr>
                <w:rFonts w:ascii="Times New Roman" w:eastAsia="Times New Roman" w:hAnsi="Times New Roman" w:cs="Times New Roman"/>
                <w:color w:val="000000" w:themeColor="text1"/>
              </w:rPr>
              <w:t>:</w:t>
            </w:r>
          </w:p>
          <w:p w:rsidR="0096567B" w:rsidRPr="008E267A" w:rsidRDefault="0096567B" w:rsidP="0096567B">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(Atitiktį šiam vertinimo aspektui vertina Ministerija).</w:t>
            </w:r>
          </w:p>
          <w:p w:rsidR="0096567B" w:rsidRPr="008E267A" w:rsidRDefault="0096567B"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374B61" w:rsidP="00634C24">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investicijų projektas</w:t>
            </w:r>
            <w:r w:rsidR="00634C24" w:rsidRPr="008E267A">
              <w:rPr>
                <w:rFonts w:ascii="Times New Roman" w:eastAsia="Times New Roman" w:hAnsi="Times New Roman" w:cs="Times New Roman"/>
                <w:color w:val="000000" w:themeColor="text1"/>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E52BEA" w:rsidP="00A9561A">
            <w:pPr>
              <w:spacing w:after="0" w:line="240" w:lineRule="auto"/>
              <w:jc w:val="center"/>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(Įgyvendinančioji institucija, pildydama projekto tinkamumo finansuo</w:t>
            </w:r>
            <w:r w:rsidR="001B0910" w:rsidRPr="008E267A">
              <w:rPr>
                <w:rFonts w:ascii="Times New Roman" w:eastAsia="Times New Roman" w:hAnsi="Times New Roman" w:cs="Times New Roman"/>
                <w:color w:val="000000" w:themeColor="text1"/>
              </w:rPr>
              <w:t>ti vertinimo lentelę, perkelia M</w:t>
            </w:r>
            <w:r w:rsidRPr="008E267A">
              <w:rPr>
                <w:rFonts w:ascii="Times New Roman" w:eastAsia="Times New Roman" w:hAnsi="Times New Roman" w:cs="Times New Roman"/>
                <w:color w:val="000000" w:themeColor="text1"/>
              </w:rPr>
              <w:t>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8D24CD"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8E267A" w:rsidRDefault="008D24CD"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7.1.1. projekto įgyvendinimo alternatyvoms įvertinti naudojamos pajamų, sąnaudų, finansavimo šaltinių, sukuriamos naudos ir kitos prielaidos yra pagrįstos</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rPr>
                <w:rFonts w:ascii="Times New Roman" w:eastAsia="Times New Roman" w:hAnsi="Times New Roman" w:cs="Times New Roman"/>
                <w:color w:val="000000" w:themeColor="text1"/>
              </w:rPr>
            </w:pPr>
          </w:p>
        </w:tc>
      </w:tr>
      <w:tr w:rsidR="008D24CD"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8E267A" w:rsidRDefault="008D24CD"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lastRenderedPageBreak/>
              <w:t>7.1.2. projekto įgyvendinimo alternatyvoms įvertinti naudojamas vienodas pagrįstos trukmės analizės laikotarpis</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rPr>
                <w:rFonts w:ascii="Times New Roman" w:eastAsia="Times New Roman" w:hAnsi="Times New Roman" w:cs="Times New Roman"/>
                <w:color w:val="000000" w:themeColor="text1"/>
              </w:rPr>
            </w:pPr>
          </w:p>
        </w:tc>
      </w:tr>
      <w:tr w:rsidR="008D24CD"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8E267A" w:rsidRDefault="008D24CD"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7.1.3. projekto įgyvendinimo alternatyvoms įvertinti naudojama vienoda pagrįsto dydžio diskonto norma</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rPr>
                <w:rFonts w:ascii="Times New Roman" w:eastAsia="Times New Roman" w:hAnsi="Times New Roman" w:cs="Times New Roman"/>
                <w:color w:val="000000" w:themeColor="text1"/>
              </w:rPr>
            </w:pPr>
          </w:p>
        </w:tc>
      </w:tr>
      <w:tr w:rsidR="008D24CD"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8D24CD" w:rsidRPr="008E267A" w:rsidRDefault="008D24CD"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7.1.4. optimali projekto įgyvendinimo alternatyva pasirinkta pagal projekto įgyvendinimo alternatyvų finansinių ir (arba) ekonominių rodiklių (grynosios dabartinės vertės, vidinės grąžos normos, naudos ir sąnaudų santykio) reikšmes</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line="240" w:lineRule="auto"/>
              <w:rPr>
                <w:rFonts w:ascii="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8D24CD" w:rsidRPr="008E267A" w:rsidRDefault="008D24CD" w:rsidP="00A9561A">
            <w:pPr>
              <w:spacing w:after="0" w:line="240" w:lineRule="auto"/>
              <w:rPr>
                <w:rFonts w:ascii="Times New Roman" w:eastAsia="Times New Roman" w:hAnsi="Times New Roman" w:cs="Times New Roman"/>
                <w:color w:val="000000" w:themeColor="text1"/>
              </w:rPr>
            </w:pPr>
          </w:p>
        </w:tc>
      </w:tr>
      <w:tr w:rsidR="00F00DFC"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F00DFC" w:rsidRPr="008E267A" w:rsidRDefault="00F00DFC"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7.1.5. pasirinktai projekto įgyvendinimo alternatyvai realizuoti nėra žinomų teisinių, techninių ir socialinių </w:t>
            </w:r>
            <w:r w:rsidR="00D63728" w:rsidRPr="008E267A">
              <w:rPr>
                <w:rFonts w:ascii="Times New Roman" w:eastAsia="Times New Roman" w:hAnsi="Times New Roman" w:cs="Times New Roman"/>
                <w:color w:val="000000" w:themeColor="text1"/>
              </w:rPr>
              <w:t>apribojimų</w:t>
            </w:r>
            <w:r w:rsidR="00E52BE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F00DFC" w:rsidRPr="008E267A" w:rsidRDefault="00F00DFC" w:rsidP="00A9561A">
            <w:pPr>
              <w:spacing w:after="0" w:line="240" w:lineRule="auto"/>
              <w:rPr>
                <w:rFonts w:ascii="Times New Roman" w:eastAsia="Times New Roman" w:hAnsi="Times New Roman" w:cs="Times New Roman"/>
                <w:color w:val="000000" w:themeColor="text1"/>
              </w:rPr>
            </w:pPr>
          </w:p>
        </w:tc>
      </w:tr>
      <w:tr w:rsidR="00E52BEA"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7.2. Projekto įgyvendinimo alternatyvos pasirinkimas pagrįstas sąnaudų efektyvumo rodikliu.</w:t>
            </w:r>
          </w:p>
          <w:p w:rsidR="00E52BEA" w:rsidRPr="008E267A" w:rsidRDefault="00E52BEA" w:rsidP="00A9561A">
            <w:pPr>
              <w:spacing w:after="0" w:line="240" w:lineRule="auto"/>
              <w:rPr>
                <w:rFonts w:ascii="Times New Roman" w:eastAsia="Times New Roman" w:hAnsi="Times New Roman" w:cs="Times New Roman"/>
                <w:i/>
                <w:color w:val="000000" w:themeColor="text1"/>
              </w:rPr>
            </w:pPr>
            <w:r w:rsidRPr="008E267A">
              <w:rPr>
                <w:rFonts w:ascii="Times New Roman" w:eastAsia="Times New Roman" w:hAnsi="Times New Roman" w:cs="Times New Roman"/>
                <w:i/>
                <w:color w:val="000000" w:themeColor="text1"/>
              </w:rPr>
              <w:t>(Šis vertinimo aspektas taikomas projektams, kuriems netaikomas 7.1 papunktyje nurodytas vertinimo aspektas.)</w:t>
            </w:r>
          </w:p>
        </w:tc>
        <w:tc>
          <w:tcPr>
            <w:tcW w:w="4536" w:type="dxa"/>
            <w:tcBorders>
              <w:top w:val="single" w:sz="4" w:space="0" w:color="000000"/>
              <w:left w:val="single" w:sz="4" w:space="0" w:color="000000"/>
              <w:bottom w:val="single" w:sz="4" w:space="0" w:color="auto"/>
              <w:right w:val="single" w:sz="4" w:space="0" w:color="000000"/>
            </w:tcBorders>
          </w:tcPr>
          <w:p w:rsidR="00E52BEA" w:rsidRPr="008E267A" w:rsidRDefault="00374B61"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jc w:val="center"/>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(Įgyvendinančioji institucija, pildydama projekto tinkamumo finansuo</w:t>
            </w:r>
            <w:r w:rsidR="001B0910" w:rsidRPr="008E267A">
              <w:rPr>
                <w:rFonts w:ascii="Times New Roman" w:eastAsia="Times New Roman" w:hAnsi="Times New Roman" w:cs="Times New Roman"/>
                <w:color w:val="000000" w:themeColor="text1"/>
              </w:rPr>
              <w:t>ti vertinimo lentelę, perkelia M</w:t>
            </w:r>
            <w:r w:rsidRPr="008E267A">
              <w:rPr>
                <w:rFonts w:ascii="Times New Roman" w:eastAsia="Times New Roman" w:hAnsi="Times New Roman" w:cs="Times New Roman"/>
                <w:color w:val="000000" w:themeColor="text1"/>
              </w:rPr>
              <w:t>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p>
        </w:tc>
      </w:tr>
      <w:tr w:rsidR="00374B61"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374B61" w:rsidRPr="008E267A" w:rsidRDefault="00374B61" w:rsidP="00374B61">
            <w:pPr>
              <w:spacing w:after="0" w:line="240" w:lineRule="auto"/>
              <w:rPr>
                <w:rFonts w:ascii="Times New Roman" w:hAnsi="Times New Roman" w:cs="Times New Roman"/>
                <w:color w:val="000000" w:themeColor="text1"/>
              </w:rPr>
            </w:pPr>
            <w:r w:rsidRPr="008E267A">
              <w:rPr>
                <w:rFonts w:ascii="Times New Roman" w:eastAsia="Times New Roman" w:hAnsi="Times New Roman" w:cs="Times New Roman"/>
                <w:color w:val="000000" w:themeColor="text1"/>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374B61" w:rsidRPr="008E267A" w:rsidRDefault="00374B61" w:rsidP="00374B61">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374B61" w:rsidRPr="008E267A" w:rsidRDefault="00374B61" w:rsidP="00374B61">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374B61" w:rsidRPr="008E267A" w:rsidRDefault="00374B61" w:rsidP="00374B61">
            <w:pPr>
              <w:spacing w:after="0" w:line="240" w:lineRule="auto"/>
              <w:rPr>
                <w:rFonts w:ascii="Times New Roman" w:eastAsia="Times New Roman" w:hAnsi="Times New Roman" w:cs="Times New Roman"/>
                <w:color w:val="000000" w:themeColor="text1"/>
              </w:rPr>
            </w:pPr>
          </w:p>
        </w:tc>
      </w:tr>
      <w:tr w:rsidR="00374B61"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374B61" w:rsidRPr="008E267A" w:rsidRDefault="00374B61" w:rsidP="00374B61">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374B61" w:rsidRPr="008E267A" w:rsidRDefault="00374B61" w:rsidP="00374B61">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rsidR="00374B61" w:rsidRPr="008E267A" w:rsidRDefault="00374B61" w:rsidP="00374B61">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374B61" w:rsidRPr="008E267A" w:rsidRDefault="00374B61" w:rsidP="00374B61">
            <w:pPr>
              <w:spacing w:after="0" w:line="240" w:lineRule="auto"/>
              <w:rPr>
                <w:rFonts w:ascii="Times New Roman" w:eastAsia="Times New Roman" w:hAnsi="Times New Roman" w:cs="Times New Roman"/>
                <w:color w:val="000000" w:themeColor="text1"/>
              </w:rPr>
            </w:pPr>
          </w:p>
        </w:tc>
      </w:tr>
      <w:tr w:rsidR="00E52BEA" w:rsidRPr="008E267A" w:rsidTr="00900E45">
        <w:trPr>
          <w:trHeight w:val="1031"/>
        </w:trPr>
        <w:tc>
          <w:tcPr>
            <w:tcW w:w="4961" w:type="dxa"/>
            <w:tcBorders>
              <w:top w:val="single" w:sz="4" w:space="0" w:color="000000"/>
              <w:left w:val="single" w:sz="4" w:space="0" w:color="000000"/>
              <w:bottom w:val="single" w:sz="4" w:space="0" w:color="000000"/>
              <w:right w:val="single" w:sz="4" w:space="0" w:color="000000"/>
            </w:tcBorders>
            <w:hideMark/>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lastRenderedPageBreak/>
              <w:t xml:space="preserve">7.5. </w:t>
            </w:r>
            <w:r w:rsidR="0096567B" w:rsidRPr="008E267A">
              <w:rPr>
                <w:rFonts w:ascii="Times New Roman" w:eastAsia="Times New Roman" w:hAnsi="Times New Roman"/>
                <w:spacing w:val="-4"/>
                <w:sz w:val="24"/>
                <w:szCs w:val="24"/>
              </w:rPr>
              <w:t>Pareiškėjas gali įgyvendinti projekto tikslus, veiklas, uždavinius ir pasiekti rezultatus per projekto įgyvendinimo laikotarpį; projekto įgyvendinimo trukmė, vieta atitinka projektų finansavimo sąlygų apraše nustatytus reikalavimus</w:t>
            </w:r>
            <w:r w:rsidR="00794AC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000000"/>
              <w:right w:val="single" w:sz="4" w:space="0" w:color="000000"/>
            </w:tcBorders>
          </w:tcPr>
          <w:p w:rsidR="00E52BEA" w:rsidRPr="008E267A" w:rsidRDefault="00E52BEA" w:rsidP="00D617E0">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Projekto įgyvendinimo trukmė</w:t>
            </w:r>
            <w:r w:rsidR="00794ACA" w:rsidRPr="008E267A">
              <w:rPr>
                <w:rFonts w:ascii="Times New Roman" w:hAnsi="Times New Roman" w:cs="Times New Roman"/>
                <w:color w:val="000000" w:themeColor="text1"/>
              </w:rPr>
              <w:t>/ terminas</w:t>
            </w:r>
            <w:r w:rsidRPr="008E267A">
              <w:rPr>
                <w:rFonts w:ascii="Times New Roman" w:hAnsi="Times New Roman" w:cs="Times New Roman"/>
                <w:color w:val="000000" w:themeColor="text1"/>
              </w:rPr>
              <w:t xml:space="preserve"> ir vieta turi atitikti Aprašo </w:t>
            </w:r>
            <w:r w:rsidR="00634C24" w:rsidRPr="008E267A">
              <w:rPr>
                <w:rFonts w:ascii="Times New Roman" w:hAnsi="Times New Roman" w:cs="Times New Roman"/>
                <w:color w:val="000000" w:themeColor="text1"/>
              </w:rPr>
              <w:t>21</w:t>
            </w:r>
            <w:r w:rsidR="0013659A" w:rsidRPr="008E267A">
              <w:rPr>
                <w:rFonts w:ascii="Times New Roman" w:hAnsi="Times New Roman" w:cs="Times New Roman"/>
                <w:color w:val="000000" w:themeColor="text1"/>
              </w:rPr>
              <w:t>-</w:t>
            </w:r>
            <w:r w:rsidR="00634C24" w:rsidRPr="008E267A">
              <w:rPr>
                <w:rFonts w:ascii="Times New Roman" w:hAnsi="Times New Roman" w:cs="Times New Roman"/>
                <w:color w:val="000000" w:themeColor="text1"/>
              </w:rPr>
              <w:t xml:space="preserve">23 </w:t>
            </w:r>
            <w:r w:rsidRPr="008E267A">
              <w:rPr>
                <w:rFonts w:ascii="Times New Roman" w:hAnsi="Times New Roman" w:cs="Times New Roman"/>
                <w:color w:val="000000" w:themeColor="text1"/>
              </w:rPr>
              <w:t>punktuose nustatytus reikalavimus</w:t>
            </w:r>
          </w:p>
          <w:p w:rsidR="00374B61" w:rsidRPr="008E267A" w:rsidRDefault="00374B61" w:rsidP="00D617E0">
            <w:pPr>
              <w:spacing w:after="0" w:line="240" w:lineRule="auto"/>
              <w:rPr>
                <w:rFonts w:ascii="Times New Roman" w:hAnsi="Times New Roman" w:cs="Times New Roman"/>
                <w:color w:val="000000" w:themeColor="text1"/>
              </w:rPr>
            </w:pPr>
          </w:p>
          <w:p w:rsidR="00374B61" w:rsidRPr="008E267A" w:rsidRDefault="00374B61" w:rsidP="00D617E0">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E52BEA" w:rsidRPr="008E267A"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p>
        </w:tc>
      </w:tr>
      <w:tr w:rsidR="00E52BEA"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7.6. Projektas atitinka kryžminio finansavimo reikalavimus</w:t>
            </w:r>
            <w:r w:rsidR="00794ACA"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E52BEA" w:rsidRPr="008E267A" w:rsidRDefault="00493B6A" w:rsidP="00A9561A">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Netaikoma</w:t>
            </w:r>
          </w:p>
        </w:tc>
        <w:tc>
          <w:tcPr>
            <w:tcW w:w="2127"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p>
        </w:tc>
      </w:tr>
      <w:tr w:rsidR="00E52BEA"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7.7. Teisingai </w:t>
            </w:r>
            <w:r w:rsidRPr="008E267A">
              <w:rPr>
                <w:rFonts w:ascii="Times New Roman" w:hAnsi="Times New Roman" w:cs="Times New Roman"/>
                <w:color w:val="000000" w:themeColor="text1"/>
              </w:rPr>
              <w:t>pritaikyta fiksuotoji projekto išlaidų norma, fiksuotieji</w:t>
            </w:r>
            <w:r w:rsidRPr="008E267A">
              <w:rPr>
                <w:rFonts w:ascii="Times New Roman" w:eastAsia="Times New Roman" w:hAnsi="Times New Roman" w:cs="Times New Roman"/>
                <w:color w:val="000000" w:themeColor="text1"/>
              </w:rPr>
              <w:t xml:space="preserve"> projekto išlaidų </w:t>
            </w:r>
            <w:r w:rsidRPr="008E267A">
              <w:rPr>
                <w:rFonts w:ascii="Times New Roman" w:hAnsi="Times New Roman" w:cs="Times New Roman"/>
                <w:color w:val="000000" w:themeColor="text1"/>
              </w:rPr>
              <w:t xml:space="preserve">vieneto įkainiai, fiksuotosios projekto išlaidų sumos ir (ar) apdovanojimai </w:t>
            </w:r>
            <w:r w:rsidR="00383329" w:rsidRPr="008E267A">
              <w:rPr>
                <w:rFonts w:ascii="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E52BEA" w:rsidRPr="008E267A" w:rsidRDefault="00493B6A" w:rsidP="00374B61">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t>Projektui taikoma fiksuotoji norma, fiksuotieji</w:t>
            </w:r>
            <w:r w:rsidRPr="008E267A">
              <w:rPr>
                <w:rFonts w:ascii="Times New Roman" w:eastAsia="Times New Roman" w:hAnsi="Times New Roman" w:cs="Times New Roman"/>
                <w:color w:val="000000" w:themeColor="text1"/>
              </w:rPr>
              <w:t xml:space="preserve"> projekto išlaidų </w:t>
            </w:r>
            <w:r w:rsidR="00702119" w:rsidRPr="008E267A">
              <w:rPr>
                <w:rFonts w:ascii="Times New Roman" w:hAnsi="Times New Roman" w:cs="Times New Roman"/>
                <w:color w:val="000000" w:themeColor="text1"/>
              </w:rPr>
              <w:t xml:space="preserve">vieneto įkainiai turi atitikti reikalavimus, nustatytus šio Aprašo </w:t>
            </w:r>
            <w:r w:rsidR="00634C24" w:rsidRPr="008E267A">
              <w:rPr>
                <w:rFonts w:ascii="Times New Roman" w:hAnsi="Times New Roman" w:cs="Times New Roman"/>
                <w:color w:val="000000" w:themeColor="text1"/>
              </w:rPr>
              <w:t xml:space="preserve">35 </w:t>
            </w:r>
            <w:r w:rsidR="00702119" w:rsidRPr="008E267A">
              <w:rPr>
                <w:rFonts w:ascii="Times New Roman" w:hAnsi="Times New Roman" w:cs="Times New Roman"/>
                <w:color w:val="000000" w:themeColor="text1"/>
              </w:rPr>
              <w:t xml:space="preserve">ir </w:t>
            </w:r>
            <w:r w:rsidR="00634C24" w:rsidRPr="008E267A">
              <w:rPr>
                <w:rFonts w:ascii="Times New Roman" w:hAnsi="Times New Roman" w:cs="Times New Roman"/>
                <w:color w:val="000000" w:themeColor="text1"/>
              </w:rPr>
              <w:t xml:space="preserve">37 </w:t>
            </w:r>
            <w:r w:rsidR="00702119" w:rsidRPr="008E267A">
              <w:rPr>
                <w:rFonts w:ascii="Times New Roman" w:hAnsi="Times New Roman" w:cs="Times New Roman"/>
                <w:color w:val="000000" w:themeColor="text1"/>
              </w:rPr>
              <w:t>punktuose.</w:t>
            </w:r>
          </w:p>
          <w:p w:rsidR="00374B61" w:rsidRPr="008E267A" w:rsidRDefault="00374B61" w:rsidP="00374B61">
            <w:pPr>
              <w:spacing w:after="0" w:line="240" w:lineRule="auto"/>
              <w:rPr>
                <w:rFonts w:ascii="Times New Roman" w:hAnsi="Times New Roman" w:cs="Times New Roman"/>
                <w:color w:val="000000" w:themeColor="text1"/>
              </w:rPr>
            </w:pPr>
          </w:p>
          <w:p w:rsidR="00374B61" w:rsidRPr="008E267A" w:rsidRDefault="00374B61" w:rsidP="00374B61">
            <w:pPr>
              <w:spacing w:after="0" w:line="240" w:lineRule="auto"/>
              <w:rPr>
                <w:rFonts w:ascii="Times New Roman" w:eastAsia="Times New Roman" w:hAnsi="Times New Roman" w:cs="Times New Roman"/>
                <w:color w:val="000000" w:themeColor="text1"/>
              </w:rPr>
            </w:pPr>
            <w:r w:rsidRPr="008E267A">
              <w:rPr>
                <w:rFonts w:ascii="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p>
        </w:tc>
      </w:tr>
      <w:tr w:rsidR="00E52BEA"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negaunama pajamų;</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gaunama pajamų ir jos yra įvertintos iš anksto;</w:t>
            </w:r>
          </w:p>
          <w:p w:rsidR="000D201F"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gaunama pajamų, bet jų iš anksto neįmanoma apskaičiuoti</w:t>
            </w:r>
          </w:p>
          <w:p w:rsidR="0036464F" w:rsidRPr="008E267A" w:rsidRDefault="0036464F" w:rsidP="00A9561A">
            <w:pPr>
              <w:spacing w:after="0" w:line="240" w:lineRule="auto"/>
              <w:rPr>
                <w:rFonts w:ascii="Times New Roman" w:eastAsia="Times New Roman" w:hAnsi="Times New Roman" w:cs="Times New Roman"/>
                <w:color w:val="000000" w:themeColor="text1"/>
              </w:rPr>
            </w:pPr>
          </w:p>
        </w:tc>
        <w:tc>
          <w:tcPr>
            <w:tcW w:w="4536" w:type="dxa"/>
            <w:tcBorders>
              <w:top w:val="single" w:sz="4" w:space="0" w:color="000000"/>
              <w:left w:val="single" w:sz="4" w:space="0" w:color="000000"/>
              <w:bottom w:val="single" w:sz="4" w:space="0" w:color="auto"/>
              <w:right w:val="single" w:sz="4" w:space="0" w:color="000000"/>
            </w:tcBorders>
          </w:tcPr>
          <w:p w:rsidR="00E52BEA" w:rsidRPr="008E267A" w:rsidRDefault="00374B61"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p>
        </w:tc>
      </w:tr>
      <w:tr w:rsidR="00E52BEA" w:rsidRPr="008E267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b/>
                <w:bCs/>
                <w:color w:val="000000" w:themeColor="text1"/>
              </w:rPr>
              <w:t>8. Projekto veiklos vykdomos tinkamoje veiksmų programos įgyvendinimo teritorijoje</w:t>
            </w:r>
          </w:p>
        </w:tc>
      </w:tr>
      <w:tr w:rsidR="00E52BEA" w:rsidRPr="008E267A" w:rsidTr="00900E45">
        <w:trPr>
          <w:trHeight w:val="20"/>
        </w:trPr>
        <w:tc>
          <w:tcPr>
            <w:tcW w:w="4961" w:type="dxa"/>
            <w:tcBorders>
              <w:top w:val="single" w:sz="4" w:space="0" w:color="000000"/>
              <w:left w:val="single" w:sz="4" w:space="0" w:color="000000"/>
              <w:bottom w:val="single" w:sz="4" w:space="0" w:color="auto"/>
              <w:right w:val="single" w:sz="4" w:space="0" w:color="000000"/>
            </w:tcBorders>
            <w:hideMark/>
          </w:tcPr>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a) iš </w:t>
            </w:r>
            <w:r w:rsidR="00857CC6" w:rsidRPr="008E267A">
              <w:rPr>
                <w:rFonts w:ascii="Times New Roman" w:eastAsia="Times New Roman" w:hAnsi="Times New Roman" w:cs="Times New Roman"/>
                <w:color w:val="000000" w:themeColor="text1"/>
              </w:rPr>
              <w:t>ERPF</w:t>
            </w:r>
            <w:r w:rsidRPr="008E267A">
              <w:rPr>
                <w:rFonts w:ascii="Times New Roman" w:eastAsia="Times New Roman" w:hAnsi="Times New Roman" w:cs="Times New Roman"/>
                <w:color w:val="000000" w:themeColor="text1"/>
              </w:rPr>
              <w:t xml:space="preserve"> ir </w:t>
            </w:r>
            <w:r w:rsidR="00857CC6" w:rsidRPr="008E267A">
              <w:rPr>
                <w:rFonts w:ascii="Times New Roman" w:eastAsia="Times New Roman" w:hAnsi="Times New Roman" w:cs="Times New Roman"/>
                <w:color w:val="000000" w:themeColor="text1"/>
              </w:rPr>
              <w:t>SF</w:t>
            </w:r>
            <w:r w:rsidRPr="008E267A">
              <w:rPr>
                <w:rFonts w:ascii="Times New Roman" w:eastAsia="Times New Roman" w:hAnsi="Times New Roman" w:cs="Times New Roman"/>
                <w:color w:val="000000" w:themeColor="text1"/>
              </w:rPr>
              <w:t xml:space="preserve"> bendrai finansuojamo projekto veiklų, vykdomų ne Lietuvos Respublikoje, bet </w:t>
            </w:r>
            <w:r w:rsidR="00857CC6" w:rsidRPr="008E267A">
              <w:rPr>
                <w:rFonts w:ascii="Times New Roman" w:eastAsia="Times New Roman" w:hAnsi="Times New Roman" w:cs="Times New Roman"/>
                <w:color w:val="000000" w:themeColor="text1"/>
              </w:rPr>
              <w:t>ES</w:t>
            </w:r>
            <w:r w:rsidRPr="008E267A">
              <w:rPr>
                <w:rFonts w:ascii="Times New Roman" w:eastAsia="Times New Roman" w:hAnsi="Times New Roman" w:cs="Times New Roman"/>
                <w:color w:val="000000" w:themeColor="text1"/>
              </w:rPr>
              <w:t xml:space="preserve"> teritorijoje, išlaidos neviršija procento, nustatyto Apraše, arba pagal Aprašą vykdomos reprezentacijai skirtos veiklos;</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b) iš </w:t>
            </w:r>
            <w:r w:rsidR="00857CC6" w:rsidRPr="008E267A">
              <w:rPr>
                <w:rFonts w:ascii="Times New Roman" w:eastAsia="Times New Roman" w:hAnsi="Times New Roman" w:cs="Times New Roman"/>
                <w:color w:val="000000" w:themeColor="text1"/>
              </w:rPr>
              <w:t>ESF</w:t>
            </w:r>
            <w:r w:rsidRPr="008E267A">
              <w:rPr>
                <w:rFonts w:ascii="Times New Roman" w:eastAsia="Times New Roman" w:hAnsi="Times New Roman" w:cs="Times New Roman"/>
                <w:color w:val="000000" w:themeColor="text1"/>
              </w:rPr>
              <w:t xml:space="preserve"> bendrai finansuojamo projekto veiklos vykdomos: </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 </w:t>
            </w:r>
            <w:r w:rsidR="00857CC6" w:rsidRPr="008E267A">
              <w:rPr>
                <w:rFonts w:ascii="Times New Roman" w:eastAsia="Times New Roman" w:hAnsi="Times New Roman" w:cs="Times New Roman"/>
                <w:color w:val="000000" w:themeColor="text1"/>
              </w:rPr>
              <w:t>ES</w:t>
            </w:r>
            <w:r w:rsidRPr="008E267A">
              <w:rPr>
                <w:rFonts w:ascii="Times New Roman" w:eastAsia="Times New Roman" w:hAnsi="Times New Roman" w:cs="Times New Roman"/>
                <w:color w:val="000000" w:themeColor="text1"/>
              </w:rPr>
              <w:t xml:space="preserve"> teritorijoje;</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 xml:space="preserve">- ne </w:t>
            </w:r>
            <w:r w:rsidR="00857CC6" w:rsidRPr="008E267A">
              <w:rPr>
                <w:rFonts w:ascii="Times New Roman" w:eastAsia="Times New Roman" w:hAnsi="Times New Roman" w:cs="Times New Roman"/>
                <w:color w:val="000000" w:themeColor="text1"/>
              </w:rPr>
              <w:t>ES</w:t>
            </w:r>
            <w:r w:rsidR="00D617E0" w:rsidRPr="008E267A">
              <w:rPr>
                <w:rFonts w:ascii="Times New Roman" w:eastAsia="Times New Roman" w:hAnsi="Times New Roman" w:cs="Times New Roman"/>
                <w:color w:val="000000" w:themeColor="text1"/>
              </w:rPr>
              <w:t xml:space="preserve"> </w:t>
            </w:r>
            <w:r w:rsidRPr="008E267A">
              <w:rPr>
                <w:rFonts w:ascii="Times New Roman" w:eastAsia="Times New Roman" w:hAnsi="Times New Roman" w:cs="Times New Roman"/>
                <w:color w:val="000000" w:themeColor="text1"/>
              </w:rPr>
              <w:t xml:space="preserve">teritorijoje, bet tokių veiklų išlaidos neviršija </w:t>
            </w:r>
            <w:r w:rsidRPr="008E267A">
              <w:rPr>
                <w:rFonts w:ascii="Times New Roman" w:eastAsia="Times New Roman" w:hAnsi="Times New Roman" w:cs="Times New Roman"/>
                <w:color w:val="000000" w:themeColor="text1"/>
              </w:rPr>
              <w:lastRenderedPageBreak/>
              <w:t xml:space="preserve">procento, nustatyto </w:t>
            </w:r>
            <w:r w:rsidR="004D04A2" w:rsidRPr="008E267A">
              <w:rPr>
                <w:rFonts w:ascii="Times New Roman" w:eastAsia="Times New Roman" w:hAnsi="Times New Roman" w:cs="Times New Roman"/>
              </w:rPr>
              <w:t>projektų finansavimo sąlygų apraše</w:t>
            </w:r>
            <w:r w:rsidRPr="008E267A">
              <w:rPr>
                <w:rFonts w:ascii="Times New Roman" w:eastAsia="Times New Roman" w:hAnsi="Times New Roman" w:cs="Times New Roman"/>
                <w:color w:val="000000" w:themeColor="text1"/>
              </w:rPr>
              <w:t>;</w:t>
            </w:r>
          </w:p>
          <w:p w:rsidR="00E52BEA" w:rsidRPr="008E267A" w:rsidRDefault="00E52BEA" w:rsidP="00A9561A">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c) vykdomos techninės paramos projektų veiklos</w:t>
            </w:r>
            <w:r w:rsidR="00857CC6" w:rsidRPr="008E267A">
              <w:rPr>
                <w:rFonts w:ascii="Times New Roman" w:eastAsia="Times New Roman" w:hAnsi="Times New Roman" w:cs="Times New Roman"/>
                <w:color w:val="000000" w:themeColor="text1"/>
              </w:rPr>
              <w:t>.</w:t>
            </w:r>
          </w:p>
        </w:tc>
        <w:tc>
          <w:tcPr>
            <w:tcW w:w="4536" w:type="dxa"/>
            <w:tcBorders>
              <w:top w:val="single" w:sz="4" w:space="0" w:color="000000"/>
              <w:left w:val="single" w:sz="4" w:space="0" w:color="000000"/>
              <w:bottom w:val="single" w:sz="4" w:space="0" w:color="auto"/>
              <w:right w:val="single" w:sz="4" w:space="0" w:color="000000"/>
            </w:tcBorders>
          </w:tcPr>
          <w:p w:rsidR="00E52BEA" w:rsidRPr="008E267A" w:rsidRDefault="00E52BEA" w:rsidP="004F0CF9">
            <w:pPr>
              <w:spacing w:after="0" w:line="240" w:lineRule="auto"/>
              <w:rPr>
                <w:rFonts w:ascii="Times New Roman" w:hAnsi="Times New Roman" w:cs="Times New Roman"/>
                <w:color w:val="000000" w:themeColor="text1"/>
              </w:rPr>
            </w:pPr>
            <w:r w:rsidRPr="008E267A">
              <w:rPr>
                <w:rFonts w:ascii="Times New Roman" w:hAnsi="Times New Roman" w:cs="Times New Roman"/>
                <w:color w:val="000000" w:themeColor="text1"/>
              </w:rPr>
              <w:lastRenderedPageBreak/>
              <w:t xml:space="preserve">Projekto veiklų vykdymo teritorija turi atitikti Aprašo </w:t>
            </w:r>
            <w:r w:rsidR="00634C24" w:rsidRPr="008E267A">
              <w:rPr>
                <w:rFonts w:ascii="Times New Roman" w:hAnsi="Times New Roman" w:cs="Times New Roman"/>
                <w:color w:val="000000" w:themeColor="text1"/>
              </w:rPr>
              <w:t xml:space="preserve">23 </w:t>
            </w:r>
            <w:r w:rsidR="00702119" w:rsidRPr="008E267A">
              <w:rPr>
                <w:rFonts w:ascii="Times New Roman" w:hAnsi="Times New Roman" w:cs="Times New Roman"/>
                <w:color w:val="000000" w:themeColor="text1"/>
              </w:rPr>
              <w:t>punkte nustatytus reikalavimus.</w:t>
            </w:r>
          </w:p>
          <w:p w:rsidR="00374B61" w:rsidRPr="008E267A" w:rsidRDefault="00374B61" w:rsidP="004F0CF9">
            <w:pPr>
              <w:spacing w:after="0" w:line="240" w:lineRule="auto"/>
              <w:rPr>
                <w:rFonts w:ascii="Times New Roman" w:hAnsi="Times New Roman" w:cs="Times New Roman"/>
                <w:color w:val="000000" w:themeColor="text1"/>
              </w:rPr>
            </w:pPr>
          </w:p>
          <w:p w:rsidR="00374B61" w:rsidRPr="008E267A" w:rsidRDefault="00374B61" w:rsidP="004F0CF9">
            <w:pPr>
              <w:spacing w:after="0" w:line="240" w:lineRule="auto"/>
              <w:rPr>
                <w:rFonts w:ascii="Times New Roman" w:eastAsia="Times New Roman" w:hAnsi="Times New Roman" w:cs="Times New Roman"/>
                <w:color w:val="000000" w:themeColor="text1"/>
              </w:rPr>
            </w:pPr>
            <w:r w:rsidRPr="008E267A">
              <w:rPr>
                <w:rFonts w:ascii="Times New Roman" w:eastAsia="Times New Roman" w:hAnsi="Times New Roman" w:cs="Times New Roman"/>
                <w:color w:val="000000" w:themeColor="text1"/>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jc w:val="center"/>
              <w:rPr>
                <w:rFonts w:ascii="Times New Roman" w:eastAsia="Times New Roman" w:hAnsi="Times New Roman" w:cs="Times New Roman"/>
                <w:color w:val="000000" w:themeColor="text1"/>
              </w:rPr>
            </w:pPr>
          </w:p>
        </w:tc>
        <w:tc>
          <w:tcPr>
            <w:tcW w:w="2976" w:type="dxa"/>
            <w:tcBorders>
              <w:top w:val="single" w:sz="4" w:space="0" w:color="000000"/>
              <w:left w:val="single" w:sz="4" w:space="0" w:color="000000"/>
              <w:bottom w:val="single" w:sz="4" w:space="0" w:color="auto"/>
              <w:right w:val="single" w:sz="4" w:space="0" w:color="000000"/>
            </w:tcBorders>
          </w:tcPr>
          <w:p w:rsidR="00E52BEA" w:rsidRPr="008E267A" w:rsidRDefault="00E52BEA" w:rsidP="00A9561A">
            <w:pPr>
              <w:spacing w:after="0" w:line="240" w:lineRule="auto"/>
              <w:rPr>
                <w:rFonts w:ascii="Times New Roman" w:eastAsia="Times New Roman" w:hAnsi="Times New Roman" w:cs="Times New Roman"/>
                <w:color w:val="000000" w:themeColor="text1"/>
              </w:rPr>
            </w:pPr>
          </w:p>
        </w:tc>
      </w:tr>
    </w:tbl>
    <w:p w:rsidR="00210254" w:rsidRPr="008E267A" w:rsidRDefault="00210254" w:rsidP="00EB4717">
      <w:pPr>
        <w:keepNext/>
        <w:spacing w:after="0" w:line="240" w:lineRule="auto"/>
        <w:rPr>
          <w:rFonts w:ascii="Times New Roman" w:eastAsia="Times New Roman" w:hAnsi="Times New Roman"/>
          <w:color w:val="000000" w:themeColor="text1"/>
        </w:rPr>
      </w:pPr>
    </w:p>
    <w:p w:rsidR="00EB4717" w:rsidRPr="008E267A" w:rsidRDefault="00857CC6" w:rsidP="00DA4F29">
      <w:pPr>
        <w:keepNext/>
        <w:spacing w:after="0" w:line="240" w:lineRule="auto"/>
        <w:ind w:firstLine="142"/>
        <w:rPr>
          <w:rFonts w:ascii="Times New Roman" w:eastAsia="Times New Roman" w:hAnsi="Times New Roman"/>
          <w:color w:val="000000" w:themeColor="text1"/>
        </w:rPr>
      </w:pPr>
      <w:r w:rsidRPr="008E267A">
        <w:rPr>
          <w:rFonts w:ascii="Times New Roman" w:eastAsia="Times New Roman" w:hAnsi="Times New Roman"/>
          <w:b/>
          <w:color w:val="000000" w:themeColor="text1"/>
        </w:rPr>
        <w:t>GALUTINĖ PROJEKTO ATITIKTIES BENDRIESIEMS REIKALAVIMAMS VERTINIMO IŠVADA</w:t>
      </w:r>
      <w:r w:rsidR="00EB4717" w:rsidRPr="008E267A">
        <w:rPr>
          <w:rFonts w:ascii="Times New Roman" w:eastAsia="Times New Roman" w:hAnsi="Times New Roman"/>
          <w:b/>
          <w:color w:val="000000" w:themeColor="text1"/>
        </w:rPr>
        <w:t>:</w:t>
      </w:r>
    </w:p>
    <w:p w:rsidR="00EB4717" w:rsidRPr="008E267A" w:rsidRDefault="00EB4717" w:rsidP="00EB4717">
      <w:pPr>
        <w:numPr>
          <w:ilvl w:val="0"/>
          <w:numId w:val="2"/>
        </w:numPr>
        <w:spacing w:after="0" w:line="240" w:lineRule="auto"/>
        <w:rPr>
          <w:rFonts w:ascii="Times New Roman" w:eastAsia="Times New Roman" w:hAnsi="Times New Roman"/>
          <w:b/>
          <w:color w:val="000000" w:themeColor="text1"/>
        </w:rPr>
      </w:pPr>
      <w:r w:rsidRPr="008E267A">
        <w:rPr>
          <w:rFonts w:ascii="Times New Roman" w:eastAsia="Times New Roman" w:hAnsi="Times New Roman"/>
          <w:b/>
          <w:color w:val="000000" w:themeColor="text1"/>
        </w:rPr>
        <w:t>Ar paraiška atitinka projektinį pasiūlymą</w:t>
      </w:r>
      <w:r w:rsidR="00865CB6" w:rsidRPr="008E267A">
        <w:rPr>
          <w:rFonts w:ascii="Times New Roman" w:eastAsia="Times New Roman" w:hAnsi="Times New Roman"/>
          <w:b/>
          <w:color w:val="000000" w:themeColor="text1"/>
        </w:rPr>
        <w:t xml:space="preserve"> ir valstybės ar region</w:t>
      </w:r>
      <w:r w:rsidR="00210254" w:rsidRPr="008E267A">
        <w:rPr>
          <w:rFonts w:ascii="Times New Roman" w:eastAsia="Times New Roman" w:hAnsi="Times New Roman"/>
          <w:b/>
          <w:color w:val="000000" w:themeColor="text1"/>
        </w:rPr>
        <w:t>o</w:t>
      </w:r>
      <w:r w:rsidR="00865CB6" w:rsidRPr="008E267A">
        <w:rPr>
          <w:rFonts w:ascii="Times New Roman" w:eastAsia="Times New Roman" w:hAnsi="Times New Roman"/>
          <w:b/>
          <w:color w:val="000000" w:themeColor="text1"/>
        </w:rPr>
        <w:t xml:space="preserve"> projektų sąrašą</w:t>
      </w:r>
      <w:r w:rsidRPr="008E267A">
        <w:rPr>
          <w:rFonts w:ascii="Times New Roman" w:eastAsia="Times New Roman" w:hAnsi="Times New Roman"/>
          <w:b/>
          <w:color w:val="000000" w:themeColor="text1"/>
        </w:rPr>
        <w:t>?</w:t>
      </w:r>
    </w:p>
    <w:p w:rsidR="00EB4717" w:rsidRPr="008E267A" w:rsidRDefault="00EB4717" w:rsidP="00EB4717">
      <w:pPr>
        <w:spacing w:after="0" w:line="240" w:lineRule="auto"/>
        <w:ind w:left="720"/>
        <w:rPr>
          <w:rFonts w:ascii="Times New Roman" w:eastAsia="Times New Roman" w:hAnsi="Times New Roman"/>
          <w:color w:val="000000" w:themeColor="text1"/>
        </w:rPr>
      </w:pP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Taip                                                   </w:t>
      </w: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Ne                                                              </w:t>
      </w: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Taip su išlyga </w:t>
      </w:r>
    </w:p>
    <w:p w:rsidR="00EB4717" w:rsidRPr="008E267A" w:rsidRDefault="00EB4717" w:rsidP="00EB4717">
      <w:pPr>
        <w:spacing w:after="0" w:line="240" w:lineRule="auto"/>
        <w:ind w:left="720"/>
        <w:rPr>
          <w:rFonts w:ascii="Times New Roman" w:eastAsia="Times New Roman" w:hAnsi="Times New Roman"/>
          <w:color w:val="000000" w:themeColor="text1"/>
        </w:rPr>
      </w:pPr>
      <w:r w:rsidRPr="008E267A">
        <w:rPr>
          <w:rFonts w:ascii="Times New Roman" w:eastAsia="Times New Roman" w:hAnsi="Times New Roman"/>
          <w:color w:val="000000" w:themeColor="text1"/>
        </w:rPr>
        <w:t>Komentarai: ____________________________________________________________________</w:t>
      </w:r>
    </w:p>
    <w:p w:rsidR="006222DB" w:rsidRPr="008E267A" w:rsidRDefault="00EB4717" w:rsidP="000555C3">
      <w:pPr>
        <w:tabs>
          <w:tab w:val="left" w:pos="212"/>
          <w:tab w:val="left" w:pos="629"/>
          <w:tab w:val="left" w:pos="884"/>
        </w:tabs>
        <w:spacing w:after="0" w:line="240" w:lineRule="auto"/>
        <w:ind w:left="629"/>
        <w:jc w:val="both"/>
        <w:rPr>
          <w:rFonts w:ascii="Times New Roman" w:eastAsia="Times New Roman" w:hAnsi="Times New Roman"/>
          <w:i/>
          <w:color w:val="000000" w:themeColor="text1"/>
        </w:rPr>
      </w:pPr>
      <w:r w:rsidRPr="008E267A">
        <w:rPr>
          <w:rFonts w:ascii="Times New Roman" w:eastAsia="Times New Roman" w:hAnsi="Times New Roman"/>
          <w:color w:val="000000" w:themeColor="text1"/>
        </w:rPr>
        <w:t>(</w:t>
      </w:r>
      <w:r w:rsidR="00CA54B8" w:rsidRPr="008E267A">
        <w:rPr>
          <w:rFonts w:ascii="Times New Roman" w:eastAsia="Times New Roman" w:hAnsi="Times New Roman"/>
          <w:i/>
          <w:color w:val="000000" w:themeColor="text1"/>
        </w:rPr>
        <w:t>Jei</w:t>
      </w:r>
      <w:r w:rsidR="009D3D06" w:rsidRPr="008E267A">
        <w:rPr>
          <w:rFonts w:ascii="Times New Roman" w:eastAsia="Times New Roman" w:hAnsi="Times New Roman"/>
          <w:i/>
          <w:color w:val="000000" w:themeColor="text1"/>
        </w:rPr>
        <w:t>,</w:t>
      </w:r>
      <w:r w:rsidR="00CA54B8" w:rsidRPr="008E267A">
        <w:rPr>
          <w:rFonts w:ascii="Times New Roman" w:eastAsia="Times New Roman" w:hAnsi="Times New Roman"/>
          <w:i/>
          <w:color w:val="000000" w:themeColor="text1"/>
        </w:rPr>
        <w:t xml:space="preserve"> </w:t>
      </w:r>
      <w:r w:rsidR="005819F9" w:rsidRPr="008E267A">
        <w:rPr>
          <w:rFonts w:ascii="Times New Roman" w:eastAsia="Times New Roman" w:hAnsi="Times New Roman"/>
          <w:i/>
          <w:color w:val="000000" w:themeColor="text1"/>
        </w:rPr>
        <w:t xml:space="preserve">palyginus </w:t>
      </w:r>
      <w:r w:rsidR="00CA54B8" w:rsidRPr="008E267A">
        <w:rPr>
          <w:rFonts w:ascii="Times New Roman" w:eastAsia="Times New Roman" w:hAnsi="Times New Roman"/>
          <w:i/>
          <w:color w:val="000000" w:themeColor="text1"/>
        </w:rPr>
        <w:t>su projektiniu pasiūlymu</w:t>
      </w:r>
      <w:r w:rsidR="009D3D06" w:rsidRPr="008E267A">
        <w:rPr>
          <w:rFonts w:ascii="Times New Roman" w:eastAsia="Times New Roman" w:hAnsi="Times New Roman"/>
          <w:i/>
          <w:color w:val="000000" w:themeColor="text1"/>
        </w:rPr>
        <w:t xml:space="preserve">, </w:t>
      </w:r>
      <w:r w:rsidR="00CA54B8" w:rsidRPr="008E267A">
        <w:rPr>
          <w:rFonts w:ascii="Times New Roman" w:eastAsia="Times New Roman" w:hAnsi="Times New Roman"/>
          <w:i/>
          <w:color w:val="000000" w:themeColor="text1"/>
        </w:rPr>
        <w:t>paraiškoje yra atlikt</w:t>
      </w:r>
      <w:r w:rsidR="0020710D" w:rsidRPr="008E267A">
        <w:rPr>
          <w:rFonts w:ascii="Times New Roman" w:eastAsia="Times New Roman" w:hAnsi="Times New Roman"/>
          <w:i/>
          <w:color w:val="000000" w:themeColor="text1"/>
        </w:rPr>
        <w:t>a</w:t>
      </w:r>
      <w:r w:rsidR="00CA54B8" w:rsidRPr="008E267A">
        <w:rPr>
          <w:rFonts w:ascii="Times New Roman" w:eastAsia="Times New Roman" w:hAnsi="Times New Roman"/>
          <w:i/>
          <w:color w:val="000000" w:themeColor="text1"/>
        </w:rPr>
        <w:t xml:space="preserve"> esmini</w:t>
      </w:r>
      <w:r w:rsidR="0020710D" w:rsidRPr="008E267A">
        <w:rPr>
          <w:rFonts w:ascii="Times New Roman" w:eastAsia="Times New Roman" w:hAnsi="Times New Roman"/>
          <w:i/>
          <w:color w:val="000000" w:themeColor="text1"/>
        </w:rPr>
        <w:t>ų</w:t>
      </w:r>
      <w:r w:rsidR="00CA54B8" w:rsidRPr="008E267A">
        <w:rPr>
          <w:rFonts w:ascii="Times New Roman" w:eastAsia="Times New Roman" w:hAnsi="Times New Roman"/>
          <w:i/>
          <w:color w:val="000000" w:themeColor="text1"/>
        </w:rPr>
        <w:t xml:space="preserve"> pakeitim</w:t>
      </w:r>
      <w:r w:rsidR="0020710D" w:rsidRPr="008E267A">
        <w:rPr>
          <w:rFonts w:ascii="Times New Roman" w:eastAsia="Times New Roman" w:hAnsi="Times New Roman"/>
          <w:i/>
          <w:color w:val="000000" w:themeColor="text1"/>
        </w:rPr>
        <w:t>ų</w:t>
      </w:r>
      <w:r w:rsidR="006222DB" w:rsidRPr="008E267A">
        <w:rPr>
          <w:rFonts w:ascii="Times New Roman" w:eastAsia="Times New Roman" w:hAnsi="Times New Roman"/>
          <w:i/>
          <w:color w:val="000000" w:themeColor="text1"/>
        </w:rPr>
        <w:t xml:space="preserve"> (kaip jie apibrėžti Projektų administravimo ir finansavimo taisyklių, patvirtintų </w:t>
      </w:r>
      <w:r w:rsidR="00C35681" w:rsidRPr="008E267A">
        <w:rPr>
          <w:rFonts w:ascii="Times New Roman" w:eastAsia="Times New Roman" w:hAnsi="Times New Roman"/>
          <w:i/>
          <w:color w:val="000000" w:themeColor="text1"/>
        </w:rPr>
        <w:t xml:space="preserve">Lietuvos Respublikos </w:t>
      </w:r>
      <w:r w:rsidR="006222DB" w:rsidRPr="008E267A">
        <w:rPr>
          <w:rFonts w:ascii="Times New Roman" w:eastAsia="Times New Roman" w:hAnsi="Times New Roman"/>
          <w:i/>
          <w:color w:val="000000" w:themeColor="text1"/>
        </w:rPr>
        <w:t>finansų ministro 2014 m. spalio 8 d. įsakymu Nr. 1K-316</w:t>
      </w:r>
      <w:r w:rsidR="00210254" w:rsidRPr="008E267A">
        <w:rPr>
          <w:rFonts w:ascii="Times New Roman" w:eastAsia="Times New Roman" w:hAnsi="Times New Roman"/>
          <w:i/>
          <w:color w:val="000000" w:themeColor="text1"/>
        </w:rPr>
        <w:t xml:space="preserve"> „Dėl Projektų administravimo ir finansavimo taisyklių patvirtinimo“</w:t>
      </w:r>
      <w:r w:rsidR="006222DB" w:rsidRPr="008E267A">
        <w:rPr>
          <w:rFonts w:ascii="Times New Roman" w:eastAsia="Times New Roman" w:hAnsi="Times New Roman"/>
          <w:i/>
          <w:color w:val="000000" w:themeColor="text1"/>
        </w:rPr>
        <w:t>, 122.2 papunktyje)</w:t>
      </w:r>
      <w:r w:rsidR="00CA54B8" w:rsidRPr="008E267A">
        <w:rPr>
          <w:rFonts w:ascii="Times New Roman" w:eastAsia="Times New Roman" w:hAnsi="Times New Roman"/>
          <w:i/>
          <w:color w:val="000000" w:themeColor="text1"/>
        </w:rPr>
        <w:t>,</w:t>
      </w:r>
      <w:r w:rsidR="0012780E" w:rsidRPr="008E267A">
        <w:rPr>
          <w:rFonts w:ascii="Times New Roman" w:eastAsia="Times New Roman" w:hAnsi="Times New Roman"/>
          <w:i/>
          <w:color w:val="000000" w:themeColor="text1"/>
        </w:rPr>
        <w:t xml:space="preserve"> </w:t>
      </w:r>
      <w:r w:rsidR="00CA54B8" w:rsidRPr="008E267A">
        <w:rPr>
          <w:rFonts w:ascii="Times New Roman" w:eastAsia="Times New Roman" w:hAnsi="Times New Roman"/>
          <w:i/>
          <w:color w:val="000000" w:themeColor="text1"/>
        </w:rPr>
        <w:t>žymima „Ne“ ir komentaro laukelyje nurodoma, kokie konkrečiai pakeitimai buvo atlikti.</w:t>
      </w:r>
    </w:p>
    <w:p w:rsidR="00886260" w:rsidRPr="008E267A" w:rsidRDefault="006222DB" w:rsidP="00886260">
      <w:pPr>
        <w:tabs>
          <w:tab w:val="left" w:pos="212"/>
          <w:tab w:val="left" w:pos="629"/>
          <w:tab w:val="left" w:pos="884"/>
        </w:tabs>
        <w:spacing w:after="0" w:line="240" w:lineRule="auto"/>
        <w:ind w:left="629"/>
        <w:jc w:val="both"/>
        <w:rPr>
          <w:rFonts w:ascii="Times New Roman" w:eastAsia="Times New Roman" w:hAnsi="Times New Roman"/>
          <w:i/>
          <w:color w:val="000000" w:themeColor="text1"/>
        </w:rPr>
      </w:pPr>
      <w:r w:rsidRPr="008E267A">
        <w:rPr>
          <w:rFonts w:ascii="Times New Roman" w:eastAsia="Times New Roman" w:hAnsi="Times New Roman"/>
          <w:i/>
          <w:color w:val="000000" w:themeColor="text1"/>
        </w:rPr>
        <w:t>Jei</w:t>
      </w:r>
      <w:r w:rsidR="0020710D" w:rsidRPr="008E267A">
        <w:rPr>
          <w:rFonts w:ascii="Times New Roman" w:eastAsia="Times New Roman" w:hAnsi="Times New Roman"/>
          <w:i/>
          <w:color w:val="000000" w:themeColor="text1"/>
        </w:rPr>
        <w:t>,</w:t>
      </w:r>
      <w:r w:rsidRPr="008E267A">
        <w:rPr>
          <w:rFonts w:ascii="Times New Roman" w:eastAsia="Times New Roman" w:hAnsi="Times New Roman"/>
          <w:i/>
          <w:color w:val="000000" w:themeColor="text1"/>
        </w:rPr>
        <w:t xml:space="preserve"> </w:t>
      </w:r>
      <w:r w:rsidR="005819F9" w:rsidRPr="008E267A">
        <w:rPr>
          <w:rFonts w:ascii="Times New Roman" w:eastAsia="Times New Roman" w:hAnsi="Times New Roman"/>
          <w:i/>
          <w:color w:val="000000" w:themeColor="text1"/>
        </w:rPr>
        <w:t xml:space="preserve">palyginus </w:t>
      </w:r>
      <w:r w:rsidRPr="008E267A">
        <w:rPr>
          <w:rFonts w:ascii="Times New Roman" w:eastAsia="Times New Roman" w:hAnsi="Times New Roman"/>
          <w:i/>
          <w:color w:val="000000" w:themeColor="text1"/>
        </w:rPr>
        <w:t>su valstybės projektų sąrašu</w:t>
      </w:r>
      <w:r w:rsidR="0020710D" w:rsidRPr="008E267A">
        <w:rPr>
          <w:rFonts w:ascii="Times New Roman" w:eastAsia="Times New Roman" w:hAnsi="Times New Roman"/>
          <w:i/>
          <w:color w:val="000000" w:themeColor="text1"/>
        </w:rPr>
        <w:t>,</w:t>
      </w:r>
      <w:r w:rsidRPr="008E267A">
        <w:rPr>
          <w:rFonts w:ascii="Times New Roman" w:eastAsia="Times New Roman" w:hAnsi="Times New Roman"/>
          <w:i/>
          <w:color w:val="000000" w:themeColor="text1"/>
        </w:rPr>
        <w:t xml:space="preserve"> paraiškoje yra atlikt</w:t>
      </w:r>
      <w:r w:rsidR="0020710D" w:rsidRPr="008E267A">
        <w:rPr>
          <w:rFonts w:ascii="Times New Roman" w:eastAsia="Times New Roman" w:hAnsi="Times New Roman"/>
          <w:i/>
          <w:color w:val="000000" w:themeColor="text1"/>
        </w:rPr>
        <w:t>a</w:t>
      </w:r>
      <w:r w:rsidRPr="008E267A">
        <w:rPr>
          <w:rFonts w:ascii="Times New Roman" w:eastAsia="Times New Roman" w:hAnsi="Times New Roman"/>
          <w:i/>
          <w:color w:val="000000" w:themeColor="text1"/>
        </w:rPr>
        <w:t xml:space="preserve"> esmini</w:t>
      </w:r>
      <w:r w:rsidR="0020710D" w:rsidRPr="008E267A">
        <w:rPr>
          <w:rFonts w:ascii="Times New Roman" w:eastAsia="Times New Roman" w:hAnsi="Times New Roman"/>
          <w:i/>
          <w:color w:val="000000" w:themeColor="text1"/>
        </w:rPr>
        <w:t>ų</w:t>
      </w:r>
      <w:r w:rsidRPr="008E267A">
        <w:rPr>
          <w:rFonts w:ascii="Times New Roman" w:eastAsia="Times New Roman" w:hAnsi="Times New Roman"/>
          <w:i/>
          <w:color w:val="000000" w:themeColor="text1"/>
        </w:rPr>
        <w:t xml:space="preserve"> pakeitim</w:t>
      </w:r>
      <w:r w:rsidR="0020710D" w:rsidRPr="008E267A">
        <w:rPr>
          <w:rFonts w:ascii="Times New Roman" w:eastAsia="Times New Roman" w:hAnsi="Times New Roman"/>
          <w:i/>
          <w:color w:val="000000" w:themeColor="text1"/>
        </w:rPr>
        <w:t>ų</w:t>
      </w:r>
      <w:r w:rsidRPr="008E267A">
        <w:rPr>
          <w:rFonts w:ascii="Times New Roman" w:eastAsia="Times New Roman" w:hAnsi="Times New Roman"/>
          <w:i/>
          <w:color w:val="000000" w:themeColor="text1"/>
        </w:rPr>
        <w:t xml:space="preserve">, t. y. </w:t>
      </w:r>
      <w:r w:rsidR="006A3CE1" w:rsidRPr="008E267A">
        <w:rPr>
          <w:rFonts w:ascii="Times New Roman" w:eastAsia="Times New Roman" w:hAnsi="Times New Roman"/>
          <w:i/>
          <w:color w:val="000000" w:themeColor="text1"/>
        </w:rPr>
        <w:t>kai keičiasi pareiškėjas</w:t>
      </w:r>
      <w:r w:rsidR="00886260" w:rsidRPr="008E267A">
        <w:rPr>
          <w:rFonts w:ascii="Times New Roman" w:eastAsia="Times New Roman" w:hAnsi="Times New Roman"/>
          <w:i/>
          <w:color w:val="000000" w:themeColor="text1"/>
        </w:rPr>
        <w:t>, viršijama</w:t>
      </w:r>
      <w:r w:rsidR="006D7B36" w:rsidRPr="008E267A">
        <w:rPr>
          <w:rFonts w:ascii="Times New Roman" w:eastAsia="Times New Roman" w:hAnsi="Times New Roman"/>
          <w:i/>
          <w:color w:val="000000" w:themeColor="text1"/>
        </w:rPr>
        <w:t xml:space="preserve"> projektui numatomas skirti finansavimo lėšų suma</w:t>
      </w:r>
      <w:r w:rsidR="00886260" w:rsidRPr="008E267A">
        <w:rPr>
          <w:rFonts w:ascii="Times New Roman" w:eastAsia="Times New Roman" w:hAnsi="Times New Roman"/>
          <w:i/>
          <w:color w:val="000000" w:themeColor="text1"/>
        </w:rPr>
        <w:t>, žymima „Ne“ ir komentaro laukelyje nurodoma, kokie konkrečiai pakeitimai buvo atlikti.</w:t>
      </w:r>
    </w:p>
    <w:p w:rsidR="00EB4717" w:rsidRPr="008E267A" w:rsidRDefault="00CA54B8" w:rsidP="000555C3">
      <w:pPr>
        <w:tabs>
          <w:tab w:val="left" w:pos="212"/>
          <w:tab w:val="left" w:pos="629"/>
          <w:tab w:val="left" w:pos="884"/>
        </w:tabs>
        <w:spacing w:after="0" w:line="240" w:lineRule="auto"/>
        <w:ind w:left="629"/>
        <w:jc w:val="both"/>
        <w:rPr>
          <w:rFonts w:ascii="Times New Roman" w:eastAsia="Times New Roman" w:hAnsi="Times New Roman"/>
          <w:color w:val="000000" w:themeColor="text1"/>
        </w:rPr>
      </w:pPr>
      <w:r w:rsidRPr="008E267A">
        <w:rPr>
          <w:rFonts w:ascii="Times New Roman" w:eastAsia="Times New Roman" w:hAnsi="Times New Roman"/>
          <w:i/>
          <w:color w:val="000000" w:themeColor="text1"/>
        </w:rPr>
        <w:t>Jei</w:t>
      </w:r>
      <w:r w:rsidR="0020710D" w:rsidRPr="008E267A">
        <w:rPr>
          <w:rFonts w:ascii="Times New Roman" w:eastAsia="Times New Roman" w:hAnsi="Times New Roman"/>
          <w:i/>
          <w:color w:val="000000" w:themeColor="text1"/>
        </w:rPr>
        <w:t>,</w:t>
      </w:r>
      <w:r w:rsidRPr="008E267A">
        <w:rPr>
          <w:rFonts w:ascii="Times New Roman" w:eastAsia="Times New Roman" w:hAnsi="Times New Roman"/>
          <w:i/>
          <w:color w:val="000000" w:themeColor="text1"/>
        </w:rPr>
        <w:t xml:space="preserve"> palyginus su projektiniu pasiūlymu </w:t>
      </w:r>
      <w:r w:rsidR="00742415" w:rsidRPr="008E267A">
        <w:rPr>
          <w:rFonts w:ascii="Times New Roman" w:eastAsia="Times New Roman" w:hAnsi="Times New Roman"/>
          <w:i/>
          <w:color w:val="000000" w:themeColor="text1"/>
        </w:rPr>
        <w:t>ir (ar) valstybės projektų sąrašu</w:t>
      </w:r>
      <w:r w:rsidR="0020710D" w:rsidRPr="008E267A">
        <w:rPr>
          <w:rFonts w:ascii="Times New Roman" w:eastAsia="Times New Roman" w:hAnsi="Times New Roman"/>
          <w:i/>
          <w:color w:val="000000" w:themeColor="text1"/>
        </w:rPr>
        <w:t>,</w:t>
      </w:r>
      <w:r w:rsidR="00742415" w:rsidRPr="008E267A">
        <w:rPr>
          <w:rFonts w:ascii="Times New Roman" w:eastAsia="Times New Roman" w:hAnsi="Times New Roman"/>
          <w:i/>
          <w:color w:val="000000" w:themeColor="text1"/>
        </w:rPr>
        <w:t xml:space="preserve"> </w:t>
      </w:r>
      <w:r w:rsidRPr="008E267A">
        <w:rPr>
          <w:rFonts w:ascii="Times New Roman" w:eastAsia="Times New Roman" w:hAnsi="Times New Roman"/>
          <w:i/>
          <w:color w:val="000000" w:themeColor="text1"/>
        </w:rPr>
        <w:t>paraiškoje yra atlikt</w:t>
      </w:r>
      <w:r w:rsidR="0020710D" w:rsidRPr="008E267A">
        <w:rPr>
          <w:rFonts w:ascii="Times New Roman" w:eastAsia="Times New Roman" w:hAnsi="Times New Roman"/>
          <w:i/>
          <w:color w:val="000000" w:themeColor="text1"/>
        </w:rPr>
        <w:t>a</w:t>
      </w:r>
      <w:r w:rsidRPr="008E267A">
        <w:rPr>
          <w:rFonts w:ascii="Times New Roman" w:eastAsia="Times New Roman" w:hAnsi="Times New Roman"/>
          <w:i/>
          <w:color w:val="000000" w:themeColor="text1"/>
        </w:rPr>
        <w:t xml:space="preserve"> neesmini</w:t>
      </w:r>
      <w:r w:rsidR="0020710D" w:rsidRPr="008E267A">
        <w:rPr>
          <w:rFonts w:ascii="Times New Roman" w:eastAsia="Times New Roman" w:hAnsi="Times New Roman"/>
          <w:i/>
          <w:color w:val="000000" w:themeColor="text1"/>
        </w:rPr>
        <w:t>ų</w:t>
      </w:r>
      <w:r w:rsidRPr="008E267A">
        <w:rPr>
          <w:rFonts w:ascii="Times New Roman" w:eastAsia="Times New Roman" w:hAnsi="Times New Roman"/>
          <w:i/>
          <w:color w:val="000000" w:themeColor="text1"/>
        </w:rPr>
        <w:t xml:space="preserve"> pakeitim</w:t>
      </w:r>
      <w:r w:rsidR="0020710D" w:rsidRPr="008E267A">
        <w:rPr>
          <w:rFonts w:ascii="Times New Roman" w:eastAsia="Times New Roman" w:hAnsi="Times New Roman"/>
          <w:i/>
          <w:color w:val="000000" w:themeColor="text1"/>
        </w:rPr>
        <w:t>ų</w:t>
      </w:r>
      <w:r w:rsidRPr="008E267A">
        <w:rPr>
          <w:rFonts w:ascii="Times New Roman" w:eastAsia="Times New Roman" w:hAnsi="Times New Roman"/>
          <w:i/>
          <w:color w:val="000000" w:themeColor="text1"/>
        </w:rPr>
        <w:t>, žymima „Taip su išlyga“ ir komentaro laukelyje nurodoma, kokie konkrečiai pakeitimai buvo atlikti</w:t>
      </w:r>
      <w:r w:rsidR="00EB4717" w:rsidRPr="008E267A">
        <w:rPr>
          <w:rFonts w:ascii="Times New Roman" w:eastAsia="Times New Roman" w:hAnsi="Times New Roman"/>
          <w:color w:val="000000" w:themeColor="text1"/>
        </w:rPr>
        <w:t>)</w:t>
      </w:r>
    </w:p>
    <w:p w:rsidR="006D6920" w:rsidRPr="008E267A" w:rsidRDefault="006D6920" w:rsidP="00EB4717">
      <w:pPr>
        <w:tabs>
          <w:tab w:val="left" w:pos="212"/>
          <w:tab w:val="left" w:pos="629"/>
          <w:tab w:val="left" w:pos="884"/>
        </w:tabs>
        <w:spacing w:after="0" w:line="240" w:lineRule="auto"/>
        <w:ind w:left="629"/>
        <w:rPr>
          <w:rFonts w:ascii="Times New Roman" w:eastAsia="Times New Roman" w:hAnsi="Times New Roman"/>
          <w:color w:val="000000" w:themeColor="text1"/>
          <w:sz w:val="24"/>
          <w:szCs w:val="24"/>
        </w:rPr>
      </w:pPr>
    </w:p>
    <w:p w:rsidR="00EB47F4" w:rsidRPr="008E267A" w:rsidRDefault="00EB47F4" w:rsidP="00EB4717">
      <w:pPr>
        <w:tabs>
          <w:tab w:val="left" w:pos="212"/>
          <w:tab w:val="left" w:pos="629"/>
          <w:tab w:val="left" w:pos="884"/>
        </w:tabs>
        <w:spacing w:after="0" w:line="240" w:lineRule="auto"/>
        <w:ind w:left="629"/>
        <w:rPr>
          <w:rFonts w:ascii="Times New Roman" w:eastAsia="Times New Roman" w:hAnsi="Times New Roman"/>
          <w:color w:val="000000" w:themeColor="text1"/>
          <w:sz w:val="24"/>
          <w:szCs w:val="24"/>
        </w:rPr>
      </w:pPr>
    </w:p>
    <w:p w:rsidR="00EB4717" w:rsidRPr="008E267A" w:rsidRDefault="00EB4717" w:rsidP="00EB4717">
      <w:pPr>
        <w:numPr>
          <w:ilvl w:val="0"/>
          <w:numId w:val="2"/>
        </w:numPr>
        <w:spacing w:after="0" w:line="240" w:lineRule="auto"/>
        <w:rPr>
          <w:rFonts w:ascii="Times New Roman" w:eastAsia="Times New Roman" w:hAnsi="Times New Roman"/>
          <w:b/>
          <w:color w:val="000000" w:themeColor="text1"/>
        </w:rPr>
      </w:pPr>
      <w:r w:rsidRPr="008E267A">
        <w:rPr>
          <w:rFonts w:ascii="Times New Roman" w:eastAsia="Times New Roman" w:hAnsi="Times New Roman"/>
          <w:b/>
          <w:color w:val="000000" w:themeColor="text1"/>
        </w:rPr>
        <w:t xml:space="preserve">Paraiška įvertinta teigiamai pagal visus bendruosius </w:t>
      </w:r>
      <w:r w:rsidR="00210254" w:rsidRPr="008E267A">
        <w:rPr>
          <w:rFonts w:ascii="Times New Roman" w:eastAsia="Times New Roman" w:hAnsi="Times New Roman"/>
          <w:b/>
          <w:color w:val="000000" w:themeColor="text1"/>
        </w:rPr>
        <w:t xml:space="preserve">projektų </w:t>
      </w:r>
      <w:r w:rsidRPr="008E267A">
        <w:rPr>
          <w:rFonts w:ascii="Times New Roman" w:eastAsia="Times New Roman" w:hAnsi="Times New Roman"/>
          <w:b/>
          <w:color w:val="000000" w:themeColor="text1"/>
        </w:rPr>
        <w:t>reikalavimus</w:t>
      </w:r>
      <w:r w:rsidR="00C8320A" w:rsidRPr="008E267A">
        <w:rPr>
          <w:rFonts w:ascii="Times New Roman" w:eastAsia="Times New Roman" w:hAnsi="Times New Roman"/>
          <w:b/>
          <w:color w:val="000000" w:themeColor="text1"/>
        </w:rPr>
        <w:t xml:space="preserve"> </w:t>
      </w:r>
      <w:r w:rsidR="005C3CAE" w:rsidRPr="008E267A">
        <w:rPr>
          <w:rFonts w:ascii="Times New Roman" w:eastAsia="Times New Roman" w:hAnsi="Times New Roman"/>
          <w:b/>
          <w:color w:val="000000" w:themeColor="text1"/>
        </w:rPr>
        <w:t>ir specialiuosius</w:t>
      </w:r>
      <w:r w:rsidR="00C8320A" w:rsidRPr="008E267A">
        <w:rPr>
          <w:rFonts w:ascii="Times New Roman" w:eastAsia="Times New Roman" w:hAnsi="Times New Roman"/>
          <w:b/>
          <w:color w:val="000000" w:themeColor="text1"/>
        </w:rPr>
        <w:t xml:space="preserve"> kriterijus</w:t>
      </w:r>
      <w:r w:rsidRPr="008E267A">
        <w:rPr>
          <w:rFonts w:ascii="Times New Roman" w:eastAsia="Times New Roman" w:hAnsi="Times New Roman"/>
          <w:b/>
          <w:color w:val="000000" w:themeColor="text1"/>
        </w:rPr>
        <w:t>:</w:t>
      </w:r>
    </w:p>
    <w:p w:rsidR="00EB4717" w:rsidRPr="008E267A" w:rsidRDefault="00EB4717" w:rsidP="00EB4717">
      <w:pPr>
        <w:spacing w:after="0" w:line="240" w:lineRule="auto"/>
        <w:ind w:left="720"/>
        <w:rPr>
          <w:rFonts w:ascii="Times New Roman" w:eastAsia="Times New Roman" w:hAnsi="Times New Roman"/>
          <w:color w:val="000000" w:themeColor="text1"/>
        </w:rPr>
      </w:pP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Taip                                                   </w:t>
      </w: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Ne                                                              </w:t>
      </w: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Taip su išlyga </w:t>
      </w:r>
    </w:p>
    <w:p w:rsidR="00EB4717" w:rsidRPr="008E267A" w:rsidRDefault="00EB4717" w:rsidP="00EB4717">
      <w:pPr>
        <w:spacing w:after="0" w:line="240" w:lineRule="auto"/>
        <w:ind w:left="720"/>
        <w:rPr>
          <w:rFonts w:ascii="Times New Roman" w:eastAsia="Times New Roman" w:hAnsi="Times New Roman"/>
          <w:color w:val="000000" w:themeColor="text1"/>
        </w:rPr>
      </w:pPr>
      <w:r w:rsidRPr="008E267A">
        <w:rPr>
          <w:rFonts w:ascii="Times New Roman" w:eastAsia="Times New Roman" w:hAnsi="Times New Roman"/>
          <w:color w:val="000000" w:themeColor="text1"/>
        </w:rPr>
        <w:t>Komentarai: ____________________________________________________________________</w:t>
      </w:r>
    </w:p>
    <w:p w:rsidR="00EB4717" w:rsidRPr="008E267A" w:rsidRDefault="00EB4717" w:rsidP="00EB4717">
      <w:pPr>
        <w:numPr>
          <w:ilvl w:val="0"/>
          <w:numId w:val="2"/>
        </w:numPr>
        <w:spacing w:after="0" w:line="240" w:lineRule="auto"/>
        <w:rPr>
          <w:rFonts w:ascii="Times New Roman" w:eastAsia="Times New Roman" w:hAnsi="Times New Roman"/>
          <w:b/>
          <w:color w:val="000000" w:themeColor="text1"/>
        </w:rPr>
      </w:pPr>
      <w:r w:rsidRPr="008E267A">
        <w:rPr>
          <w:rFonts w:ascii="Times New Roman" w:eastAsia="Times New Roman" w:hAnsi="Times New Roman"/>
          <w:b/>
          <w:color w:val="000000" w:themeColor="text1"/>
        </w:rPr>
        <w:t>Pareiškėjas nebandė gauti konfidencialios informacijos arba daryti poveikio vertinimą atliekančiai institucijai dabartinio paraiškų vertinimo arba atrankos proceso metu:</w:t>
      </w:r>
    </w:p>
    <w:p w:rsidR="00EB4717" w:rsidRPr="008E267A" w:rsidRDefault="00EB4717" w:rsidP="00EB4717">
      <w:pPr>
        <w:spacing w:after="0" w:line="240" w:lineRule="auto"/>
        <w:ind w:left="720"/>
        <w:rPr>
          <w:rFonts w:ascii="Times New Roman" w:eastAsia="Times New Roman" w:hAnsi="Times New Roman"/>
          <w:color w:val="000000" w:themeColor="text1"/>
        </w:rPr>
      </w:pP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Taip</w:t>
      </w:r>
      <w:r w:rsidR="00601EB6" w:rsidRPr="008E267A">
        <w:rPr>
          <w:rFonts w:ascii="Times New Roman" w:eastAsia="Times New Roman" w:hAnsi="Times New Roman"/>
          <w:color w:val="000000" w:themeColor="text1"/>
        </w:rPr>
        <w:t>, nebandė</w:t>
      </w:r>
    </w:p>
    <w:p w:rsidR="00EB4717" w:rsidRPr="008E267A" w:rsidRDefault="00EB4717" w:rsidP="00EB4717">
      <w:pPr>
        <w:spacing w:after="0" w:line="240" w:lineRule="auto"/>
        <w:ind w:left="720"/>
        <w:rPr>
          <w:rFonts w:ascii="Times New Roman" w:eastAsia="Times New Roman" w:hAnsi="Times New Roman"/>
          <w:color w:val="000000" w:themeColor="text1"/>
        </w:rPr>
      </w:pPr>
      <w:r w:rsidRPr="008E267A">
        <w:rPr>
          <w:rFonts w:ascii="Times New Roman" w:eastAsia="Times New Roman" w:hAnsi="Times New Roman"/>
          <w:color w:val="000000" w:themeColor="text1"/>
        </w:rPr>
        <w:sym w:font="Symbol" w:char="F07F"/>
      </w:r>
      <w:r w:rsidRPr="008E267A">
        <w:rPr>
          <w:rFonts w:ascii="Times New Roman" w:eastAsia="Times New Roman" w:hAnsi="Times New Roman"/>
          <w:color w:val="000000" w:themeColor="text1"/>
        </w:rPr>
        <w:t xml:space="preserve"> Ne</w:t>
      </w:r>
      <w:r w:rsidR="00601EB6" w:rsidRPr="008E267A">
        <w:rPr>
          <w:rFonts w:ascii="Times New Roman" w:eastAsia="Times New Roman" w:hAnsi="Times New Roman"/>
          <w:color w:val="000000" w:themeColor="text1"/>
        </w:rPr>
        <w:t>, bandė</w:t>
      </w:r>
    </w:p>
    <w:p w:rsidR="00EB4717" w:rsidRPr="008E267A" w:rsidRDefault="00EB4717" w:rsidP="00865CB6">
      <w:pPr>
        <w:spacing w:after="0" w:line="240" w:lineRule="auto"/>
        <w:ind w:left="720"/>
        <w:rPr>
          <w:rFonts w:ascii="Times New Roman" w:eastAsia="Times New Roman" w:hAnsi="Times New Roman"/>
          <w:color w:val="000000" w:themeColor="text1"/>
          <w:sz w:val="24"/>
          <w:szCs w:val="24"/>
        </w:rPr>
      </w:pPr>
      <w:r w:rsidRPr="008E267A">
        <w:rPr>
          <w:rFonts w:ascii="Times New Roman" w:eastAsia="Times New Roman" w:hAnsi="Times New Roman"/>
          <w:color w:val="000000" w:themeColor="text1"/>
        </w:rPr>
        <w:t>Komentarai: ____________________________________________________________________</w:t>
      </w:r>
    </w:p>
    <w:p w:rsidR="00CA54B8" w:rsidRPr="008E267A" w:rsidRDefault="00BF11A0" w:rsidP="00865CB6">
      <w:pPr>
        <w:spacing w:after="0" w:line="240" w:lineRule="auto"/>
        <w:ind w:left="720"/>
        <w:rPr>
          <w:rFonts w:ascii="Times New Roman" w:hAnsi="Times New Roman" w:cs="Times New Roman"/>
          <w:i/>
          <w:color w:val="000000" w:themeColor="text1"/>
        </w:rPr>
      </w:pPr>
      <w:r w:rsidRPr="008E267A">
        <w:rPr>
          <w:rFonts w:ascii="Times New Roman" w:hAnsi="Times New Roman" w:cs="Times New Roman"/>
          <w:i/>
          <w:color w:val="000000" w:themeColor="text1"/>
        </w:rPr>
        <w:t>(Privaloma pildyti tik atsakius „Ne, bandė“, t. y. nurodomos faktinės aplinkybės)</w:t>
      </w:r>
    </w:p>
    <w:p w:rsidR="00B23FBD" w:rsidRPr="008E267A" w:rsidRDefault="00B23FBD" w:rsidP="00B23FBD">
      <w:pPr>
        <w:pStyle w:val="ListParagraph"/>
        <w:numPr>
          <w:ilvl w:val="0"/>
          <w:numId w:val="2"/>
        </w:numPr>
        <w:spacing w:after="0" w:line="240" w:lineRule="auto"/>
        <w:rPr>
          <w:rFonts w:ascii="Times New Roman" w:hAnsi="Times New Roman" w:cs="Times New Roman"/>
          <w:b/>
          <w:color w:val="000000" w:themeColor="text1"/>
        </w:rPr>
      </w:pPr>
      <w:r w:rsidRPr="008E267A">
        <w:rPr>
          <w:rFonts w:ascii="Times New Roman" w:hAnsi="Times New Roman" w:cs="Times New Roman"/>
          <w:b/>
          <w:color w:val="000000" w:themeColor="text1"/>
        </w:rPr>
        <w:t>Projekto tinkamumo finansuoti vertinimo metu nustatytos projekto tinkamos finansuoti ir tinkamos deklaruoti EK išlaidos:</w:t>
      </w:r>
    </w:p>
    <w:p w:rsidR="00900E45" w:rsidRPr="008E267A" w:rsidRDefault="00900E45" w:rsidP="00900E45">
      <w:pPr>
        <w:spacing w:after="0" w:line="240" w:lineRule="auto"/>
        <w:rPr>
          <w:rFonts w:ascii="Times New Roman" w:hAnsi="Times New Roman" w:cs="Times New Roman"/>
          <w:i/>
          <w:color w:val="000000" w:themeColor="text1"/>
        </w:rPr>
      </w:pPr>
    </w:p>
    <w:tbl>
      <w:tblPr>
        <w:tblW w:w="4808" w:type="pct"/>
        <w:tblInd w:w="466" w:type="dxa"/>
        <w:tblLayout w:type="fixed"/>
        <w:tblCellMar>
          <w:left w:w="40" w:type="dxa"/>
          <w:right w:w="40" w:type="dxa"/>
        </w:tblCellMar>
        <w:tblLook w:val="0000"/>
      </w:tblPr>
      <w:tblGrid>
        <w:gridCol w:w="2410"/>
        <w:gridCol w:w="1417"/>
        <w:gridCol w:w="1559"/>
        <w:gridCol w:w="1559"/>
        <w:gridCol w:w="1560"/>
        <w:gridCol w:w="1701"/>
        <w:gridCol w:w="1701"/>
        <w:gridCol w:w="1488"/>
        <w:gridCol w:w="1489"/>
      </w:tblGrid>
      <w:tr w:rsidR="00B23FBD" w:rsidRPr="008E267A" w:rsidTr="0089076C">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ind w:right="57"/>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Bendra projekto vertė, Eur</w:t>
            </w:r>
          </w:p>
          <w:p w:rsidR="000D201F" w:rsidRPr="008E267A" w:rsidRDefault="000D201F" w:rsidP="0089076C">
            <w:pPr>
              <w:spacing w:after="0" w:line="240" w:lineRule="auto"/>
              <w:ind w:right="57"/>
              <w:jc w:val="center"/>
              <w:rPr>
                <w:rFonts w:ascii="Times New Roman" w:hAnsi="Times New Roman"/>
                <w:b/>
                <w:color w:val="000000" w:themeColor="text1"/>
                <w:sz w:val="20"/>
                <w:szCs w:val="20"/>
              </w:rPr>
            </w:pPr>
            <w:r w:rsidRPr="008E267A">
              <w:rPr>
                <w:rFonts w:ascii="Times New Roman" w:hAnsi="Times New Roman" w:cs="Times New Roman"/>
                <w:color w:val="000000" w:themeColor="text1"/>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b/>
                <w:color w:val="000000" w:themeColor="text1"/>
                <w:sz w:val="20"/>
                <w:szCs w:val="20"/>
              </w:rPr>
              <w:t xml:space="preserve"> </w:t>
            </w:r>
            <w:r w:rsidRPr="008E267A">
              <w:rPr>
                <w:rFonts w:ascii="Times New Roman" w:hAnsi="Times New Roman"/>
                <w:b/>
                <w:color w:val="000000" w:themeColor="text1"/>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23FBD" w:rsidRPr="008E267A" w:rsidDel="001B7222"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Tinkamos deklaruoti EK išlaidos</w:t>
            </w:r>
          </w:p>
        </w:tc>
      </w:tr>
      <w:tr w:rsidR="00B23FBD" w:rsidRPr="008E267A" w:rsidTr="0089076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rPr>
                <w:rFonts w:ascii="Times New Roman" w:hAnsi="Times New Roman"/>
                <w:color w:val="000000" w:themeColor="text1"/>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Iš jų:</w:t>
            </w:r>
          </w:p>
        </w:tc>
        <w:tc>
          <w:tcPr>
            <w:tcW w:w="1701" w:type="dxa"/>
            <w:vMerge/>
            <w:tcBorders>
              <w:left w:val="single" w:sz="6" w:space="0" w:color="auto"/>
              <w:right w:val="single" w:sz="4" w:space="0" w:color="auto"/>
            </w:tcBorders>
            <w:vAlign w:val="center"/>
          </w:tcPr>
          <w:p w:rsidR="00B23FBD" w:rsidRPr="008E267A" w:rsidRDefault="00B23FBD" w:rsidP="0089076C">
            <w:pPr>
              <w:spacing w:after="0" w:line="240" w:lineRule="auto"/>
              <w:jc w:val="center"/>
              <w:rPr>
                <w:rFonts w:ascii="Times New Roman" w:hAnsi="Times New Roman"/>
                <w:color w:val="000000" w:themeColor="text1"/>
                <w:sz w:val="20"/>
                <w:szCs w:val="20"/>
              </w:rPr>
            </w:pPr>
          </w:p>
        </w:tc>
        <w:tc>
          <w:tcPr>
            <w:tcW w:w="1488" w:type="dxa"/>
            <w:vMerge w:val="restart"/>
            <w:tcBorders>
              <w:top w:val="single" w:sz="4" w:space="0" w:color="auto"/>
              <w:left w:val="single" w:sz="4" w:space="0" w:color="auto"/>
              <w:right w:val="single" w:sz="4"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Dalis nuo tinkamų finansuoti išlaidų, proc</w:t>
            </w:r>
          </w:p>
        </w:tc>
      </w:tr>
      <w:tr w:rsidR="00B23FBD" w:rsidRPr="008E267A" w:rsidTr="0089076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rPr>
                <w:rFonts w:ascii="Times New Roman" w:hAnsi="Times New Roman"/>
                <w:color w:val="000000" w:themeColor="text1"/>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ind w:left="-57" w:right="-57"/>
              <w:jc w:val="center"/>
              <w:rPr>
                <w:rFonts w:ascii="Times New Roman" w:hAnsi="Times New Roman"/>
                <w:b/>
                <w:color w:val="000000" w:themeColor="text1"/>
                <w:sz w:val="20"/>
                <w:szCs w:val="20"/>
              </w:rPr>
            </w:pPr>
          </w:p>
          <w:p w:rsidR="00B23FBD" w:rsidRPr="008E267A" w:rsidRDefault="00B23FBD" w:rsidP="0089076C">
            <w:pPr>
              <w:spacing w:after="0" w:line="240" w:lineRule="auto"/>
              <w:ind w:right="104"/>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ind w:left="-57" w:right="-57"/>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spacing w:after="0" w:line="240" w:lineRule="auto"/>
              <w:ind w:left="-57" w:right="-57"/>
              <w:jc w:val="center"/>
              <w:rPr>
                <w:rFonts w:ascii="Times New Roman" w:hAnsi="Times New Roman"/>
                <w:b/>
                <w:color w:val="000000" w:themeColor="text1"/>
                <w:sz w:val="20"/>
                <w:szCs w:val="20"/>
              </w:rPr>
            </w:pPr>
            <w:r w:rsidRPr="008E267A">
              <w:rPr>
                <w:rFonts w:ascii="Times New Roman" w:hAnsi="Times New Roman"/>
                <w:b/>
                <w:color w:val="000000" w:themeColor="text1"/>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20"/>
                <w:szCs w:val="20"/>
              </w:rPr>
            </w:pPr>
          </w:p>
        </w:tc>
        <w:tc>
          <w:tcPr>
            <w:tcW w:w="1488" w:type="dxa"/>
            <w:vMerge/>
            <w:tcBorders>
              <w:left w:val="single" w:sz="4" w:space="0" w:color="auto"/>
              <w:bottom w:val="single" w:sz="4" w:space="0" w:color="auto"/>
              <w:right w:val="single" w:sz="4" w:space="0" w:color="auto"/>
            </w:tcBorders>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20"/>
                <w:szCs w:val="20"/>
              </w:rPr>
            </w:pPr>
          </w:p>
        </w:tc>
        <w:tc>
          <w:tcPr>
            <w:tcW w:w="1489" w:type="dxa"/>
            <w:vMerge/>
            <w:tcBorders>
              <w:left w:val="single" w:sz="4" w:space="0" w:color="auto"/>
              <w:bottom w:val="single" w:sz="4" w:space="0" w:color="auto"/>
              <w:right w:val="single" w:sz="4" w:space="0" w:color="auto"/>
            </w:tcBorders>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20"/>
                <w:szCs w:val="20"/>
              </w:rPr>
            </w:pPr>
          </w:p>
        </w:tc>
      </w:tr>
      <w:tr w:rsidR="00B23FBD" w:rsidRPr="008E267A" w:rsidTr="0089076C">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8E267A" w:rsidRDefault="00B23FBD" w:rsidP="0089076C">
            <w:pPr>
              <w:spacing w:after="0"/>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8E267A" w:rsidRDefault="00B23FBD" w:rsidP="0089076C">
            <w:pPr>
              <w:spacing w:after="0"/>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B23FBD" w:rsidRPr="008E267A" w:rsidRDefault="00B23FBD" w:rsidP="0089076C">
            <w:pPr>
              <w:spacing w:after="0" w:line="240" w:lineRule="auto"/>
              <w:ind w:left="-57" w:right="-57"/>
              <w:jc w:val="center"/>
              <w:rPr>
                <w:rFonts w:ascii="Times New Roman" w:hAnsi="Times New Roman"/>
                <w:color w:val="000000" w:themeColor="text1"/>
                <w:sz w:val="18"/>
                <w:szCs w:val="18"/>
              </w:rPr>
            </w:pPr>
            <w:r w:rsidRPr="008E267A">
              <w:rPr>
                <w:rFonts w:ascii="Times New Roman" w:hAnsi="Times New Roman"/>
                <w:color w:val="000000" w:themeColor="text1"/>
                <w:sz w:val="18"/>
                <w:szCs w:val="18"/>
              </w:rPr>
              <w:t>9=(8/2)*100</w:t>
            </w:r>
          </w:p>
        </w:tc>
      </w:tr>
      <w:tr w:rsidR="00B23FBD" w:rsidRPr="008E267A" w:rsidTr="0089076C">
        <w:trPr>
          <w:cantSplit/>
          <w:trHeight w:val="23"/>
        </w:trPr>
        <w:tc>
          <w:tcPr>
            <w:tcW w:w="2410" w:type="dxa"/>
            <w:tcBorders>
              <w:top w:val="single" w:sz="6" w:space="0" w:color="auto"/>
              <w:left w:val="single" w:sz="6" w:space="0" w:color="auto"/>
              <w:bottom w:val="single" w:sz="6" w:space="0" w:color="auto"/>
              <w:right w:val="single" w:sz="6" w:space="0" w:color="auto"/>
            </w:tcBorders>
          </w:tcPr>
          <w:p w:rsidR="00B23FBD" w:rsidRPr="008E267A" w:rsidRDefault="00B23FBD" w:rsidP="0089076C">
            <w:pPr>
              <w:spacing w:after="0" w:line="240" w:lineRule="auto"/>
              <w:jc w:val="center"/>
              <w:rPr>
                <w:rFonts w:ascii="Times New Roman" w:hAnsi="Times New Roman"/>
                <w:color w:val="000000" w:themeColor="text1"/>
                <w:sz w:val="20"/>
                <w:szCs w:val="20"/>
              </w:rPr>
            </w:pPr>
          </w:p>
        </w:tc>
        <w:tc>
          <w:tcPr>
            <w:tcW w:w="1417" w:type="dxa"/>
            <w:tcBorders>
              <w:top w:val="single" w:sz="6" w:space="0" w:color="auto"/>
              <w:left w:val="single" w:sz="6" w:space="0" w:color="auto"/>
              <w:bottom w:val="single" w:sz="6" w:space="0" w:color="auto"/>
              <w:right w:val="single" w:sz="6"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6"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560" w:type="dxa"/>
            <w:tcBorders>
              <w:top w:val="single" w:sz="6" w:space="0" w:color="auto"/>
              <w:left w:val="single" w:sz="6" w:space="0" w:color="auto"/>
              <w:bottom w:val="single" w:sz="6" w:space="0" w:color="auto"/>
              <w:right w:val="single" w:sz="6"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6"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488" w:type="dxa"/>
            <w:tcBorders>
              <w:top w:val="single" w:sz="4" w:space="0" w:color="auto"/>
              <w:left w:val="single" w:sz="4" w:space="0" w:color="auto"/>
              <w:bottom w:val="single" w:sz="4" w:space="0" w:color="auto"/>
              <w:right w:val="single" w:sz="4"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c>
          <w:tcPr>
            <w:tcW w:w="1489" w:type="dxa"/>
            <w:tcBorders>
              <w:top w:val="single" w:sz="4" w:space="0" w:color="auto"/>
              <w:left w:val="single" w:sz="4" w:space="0" w:color="auto"/>
              <w:bottom w:val="single" w:sz="4" w:space="0" w:color="auto"/>
              <w:right w:val="single" w:sz="4" w:space="0" w:color="auto"/>
            </w:tcBorders>
          </w:tcPr>
          <w:p w:rsidR="00B23FBD" w:rsidRPr="008E267A" w:rsidRDefault="00B23FBD" w:rsidP="0089076C">
            <w:pPr>
              <w:spacing w:after="0" w:line="240" w:lineRule="auto"/>
              <w:rPr>
                <w:rFonts w:ascii="Times New Roman" w:hAnsi="Times New Roman"/>
                <w:color w:val="000000" w:themeColor="text1"/>
                <w:sz w:val="20"/>
                <w:szCs w:val="20"/>
              </w:rPr>
            </w:pPr>
          </w:p>
        </w:tc>
      </w:tr>
      <w:tr w:rsidR="00B23FBD" w:rsidRPr="008E267A" w:rsidTr="0089076C">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0D201F">
            <w:pPr>
              <w:jc w:val="center"/>
              <w:rPr>
                <w:rFonts w:ascii="Times New Roman" w:hAnsi="Times New Roman"/>
                <w:i/>
                <w:color w:val="000000" w:themeColor="text1"/>
              </w:rPr>
            </w:pPr>
            <w:r w:rsidRPr="008E267A">
              <w:rPr>
                <w:rFonts w:ascii="Times New Roman" w:hAnsi="Times New Roman"/>
                <w:i/>
                <w:color w:val="000000" w:themeColor="text1"/>
              </w:rPr>
              <w:t>Pagal priemonę Nr. ...</w:t>
            </w:r>
          </w:p>
          <w:p w:rsidR="000D201F" w:rsidRPr="008E267A" w:rsidRDefault="000D201F" w:rsidP="000D201F">
            <w:pPr>
              <w:jc w:val="center"/>
              <w:rPr>
                <w:rFonts w:ascii="Times New Roman" w:hAnsi="Times New Roman"/>
                <w:i/>
                <w:color w:val="000000" w:themeColor="text1"/>
                <w:sz w:val="16"/>
                <w:szCs w:val="16"/>
              </w:rPr>
            </w:pPr>
          </w:p>
        </w:tc>
        <w:tc>
          <w:tcPr>
            <w:tcW w:w="1417"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6" w:space="0" w:color="auto"/>
              <w:right w:val="single" w:sz="4" w:space="0" w:color="auto"/>
            </w:tcBorders>
          </w:tcPr>
          <w:p w:rsidR="00B23FBD" w:rsidRPr="008E267A" w:rsidRDefault="00B23FBD" w:rsidP="0089076C">
            <w:pPr>
              <w:jc w:val="center"/>
              <w:rPr>
                <w:rFonts w:ascii="Times New Roman" w:hAnsi="Times New Roman"/>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rsidR="00B23FBD" w:rsidRPr="008E267A" w:rsidRDefault="00B23FBD" w:rsidP="0089076C">
            <w:pPr>
              <w:jc w:val="center"/>
              <w:rPr>
                <w:rFonts w:ascii="Times New Roman" w:hAnsi="Times New Roman"/>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rsidR="00B23FBD" w:rsidRPr="008E267A" w:rsidRDefault="00B23FBD" w:rsidP="0089076C">
            <w:pPr>
              <w:jc w:val="center"/>
              <w:rPr>
                <w:rFonts w:ascii="Times New Roman" w:hAnsi="Times New Roman"/>
                <w:color w:val="000000" w:themeColor="text1"/>
              </w:rPr>
            </w:pPr>
          </w:p>
        </w:tc>
      </w:tr>
      <w:tr w:rsidR="00B23FBD" w:rsidRPr="008E267A" w:rsidTr="0089076C">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jc w:val="center"/>
              <w:rPr>
                <w:rFonts w:ascii="Times New Roman" w:hAnsi="Times New Roman"/>
                <w:i/>
                <w:color w:val="000000" w:themeColor="text1"/>
              </w:rPr>
            </w:pPr>
            <w:r w:rsidRPr="008E267A">
              <w:rPr>
                <w:rFonts w:ascii="Times New Roman" w:hAnsi="Times New Roman"/>
                <w:i/>
                <w:color w:val="000000" w:themeColor="text1"/>
              </w:rPr>
              <w:lastRenderedPageBreak/>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559" w:type="dxa"/>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560" w:type="dxa"/>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4" w:space="0" w:color="auto"/>
              <w:right w:val="single" w:sz="6" w:space="0" w:color="auto"/>
            </w:tcBorders>
            <w:vAlign w:val="center"/>
          </w:tcPr>
          <w:p w:rsidR="00B23FBD" w:rsidRPr="008E267A" w:rsidRDefault="00B23FBD" w:rsidP="0089076C">
            <w:pPr>
              <w:jc w:val="center"/>
              <w:rPr>
                <w:rFonts w:ascii="Times New Roman" w:hAnsi="Times New Roman"/>
                <w:color w:val="000000" w:themeColor="text1"/>
              </w:rPr>
            </w:pPr>
          </w:p>
        </w:tc>
        <w:tc>
          <w:tcPr>
            <w:tcW w:w="1701" w:type="dxa"/>
            <w:tcBorders>
              <w:top w:val="single" w:sz="6" w:space="0" w:color="auto"/>
              <w:left w:val="single" w:sz="6" w:space="0" w:color="auto"/>
              <w:bottom w:val="single" w:sz="4" w:space="0" w:color="auto"/>
              <w:right w:val="single" w:sz="4" w:space="0" w:color="auto"/>
            </w:tcBorders>
          </w:tcPr>
          <w:p w:rsidR="00B23FBD" w:rsidRPr="008E267A" w:rsidRDefault="00B23FBD" w:rsidP="0089076C">
            <w:pPr>
              <w:jc w:val="center"/>
              <w:rPr>
                <w:rFonts w:ascii="Times New Roman" w:hAnsi="Times New Roman"/>
                <w:color w:val="000000" w:themeColor="text1"/>
              </w:rPr>
            </w:pPr>
          </w:p>
        </w:tc>
        <w:tc>
          <w:tcPr>
            <w:tcW w:w="1488" w:type="dxa"/>
            <w:tcBorders>
              <w:top w:val="single" w:sz="4" w:space="0" w:color="auto"/>
              <w:left w:val="single" w:sz="4" w:space="0" w:color="auto"/>
              <w:bottom w:val="single" w:sz="4" w:space="0" w:color="auto"/>
              <w:right w:val="single" w:sz="4" w:space="0" w:color="auto"/>
            </w:tcBorders>
          </w:tcPr>
          <w:p w:rsidR="00B23FBD" w:rsidRPr="008E267A" w:rsidRDefault="00B23FBD" w:rsidP="0089076C">
            <w:pPr>
              <w:jc w:val="center"/>
              <w:rPr>
                <w:rFonts w:ascii="Times New Roman" w:hAnsi="Times New Roman"/>
                <w:color w:val="000000" w:themeColor="text1"/>
              </w:rPr>
            </w:pPr>
          </w:p>
        </w:tc>
        <w:tc>
          <w:tcPr>
            <w:tcW w:w="1489" w:type="dxa"/>
            <w:tcBorders>
              <w:top w:val="single" w:sz="4" w:space="0" w:color="auto"/>
              <w:left w:val="single" w:sz="4" w:space="0" w:color="auto"/>
              <w:bottom w:val="single" w:sz="4" w:space="0" w:color="auto"/>
              <w:right w:val="single" w:sz="4" w:space="0" w:color="auto"/>
            </w:tcBorders>
          </w:tcPr>
          <w:p w:rsidR="00B23FBD" w:rsidRPr="008E267A" w:rsidRDefault="00B23FBD" w:rsidP="0089076C">
            <w:pPr>
              <w:jc w:val="center"/>
              <w:rPr>
                <w:rFonts w:ascii="Times New Roman" w:hAnsi="Times New Roman"/>
                <w:color w:val="000000" w:themeColor="text1"/>
              </w:rPr>
            </w:pPr>
          </w:p>
        </w:tc>
      </w:tr>
    </w:tbl>
    <w:p w:rsidR="006D6920" w:rsidRPr="008E267A" w:rsidRDefault="006D6920" w:rsidP="00DA4F29">
      <w:pPr>
        <w:ind w:firstLine="142"/>
        <w:rPr>
          <w:rFonts w:ascii="Times New Roman" w:hAnsi="Times New Roman" w:cs="Times New Roman"/>
          <w:color w:val="000000" w:themeColor="text1"/>
        </w:rPr>
      </w:pPr>
      <w:r w:rsidRPr="008E267A">
        <w:rPr>
          <w:rFonts w:ascii="Times New Roman" w:hAnsi="Times New Roman" w:cs="Times New Roman"/>
          <w:color w:val="000000" w:themeColor="text1"/>
        </w:rPr>
        <w:t>Pastabos:</w:t>
      </w:r>
    </w:p>
    <w:tbl>
      <w:tblPr>
        <w:tblStyle w:val="TableGrid"/>
        <w:tblW w:w="0" w:type="auto"/>
        <w:tblInd w:w="534" w:type="dxa"/>
        <w:tblLook w:val="04A0"/>
      </w:tblPr>
      <w:tblGrid>
        <w:gridCol w:w="14883"/>
      </w:tblGrid>
      <w:tr w:rsidR="000555C3" w:rsidRPr="008E267A" w:rsidTr="00685AAE">
        <w:tc>
          <w:tcPr>
            <w:tcW w:w="14883" w:type="dxa"/>
          </w:tcPr>
          <w:p w:rsidR="000555C3" w:rsidRPr="008E267A" w:rsidRDefault="000555C3" w:rsidP="00EA4C02">
            <w:pPr>
              <w:rPr>
                <w:rFonts w:ascii="Times New Roman" w:hAnsi="Times New Roman" w:cs="Times New Roman"/>
                <w:i/>
                <w:color w:val="000000" w:themeColor="text1"/>
              </w:rPr>
            </w:pPr>
            <w:r w:rsidRPr="008E267A">
              <w:rPr>
                <w:rFonts w:ascii="Times New Roman" w:hAnsi="Times New Roman" w:cs="Times New Roman"/>
                <w:i/>
                <w:color w:val="000000" w:themeColor="text1"/>
              </w:rPr>
              <w:t>(</w:t>
            </w:r>
            <w:r w:rsidR="00EA4C02" w:rsidRPr="008E267A">
              <w:rPr>
                <w:rFonts w:ascii="Times New Roman" w:hAnsi="Times New Roman" w:cs="Times New Roman"/>
                <w:i/>
                <w:color w:val="000000" w:themeColor="text1"/>
              </w:rPr>
              <w:t xml:space="preserve">Šiame laukelyje pagal poreikį gali būti įrašomos papildomos sąlygos, kurias </w:t>
            </w:r>
            <w:r w:rsidR="00210254" w:rsidRPr="008E267A">
              <w:rPr>
                <w:rFonts w:ascii="Times New Roman" w:hAnsi="Times New Roman" w:cs="Times New Roman"/>
                <w:i/>
                <w:color w:val="000000" w:themeColor="text1"/>
              </w:rPr>
              <w:t>įgyvendinančioji institucija</w:t>
            </w:r>
            <w:r w:rsidR="00EA4C02" w:rsidRPr="008E267A">
              <w:rPr>
                <w:rFonts w:ascii="Times New Roman" w:hAnsi="Times New Roman" w:cs="Times New Roman"/>
                <w:i/>
                <w:color w:val="000000" w:themeColor="text1"/>
              </w:rPr>
              <w:t>, atsižvelgdama į projekto rizikingumą, siūlo įtraukti į projekto sutartį</w:t>
            </w:r>
            <w:r w:rsidRPr="008E267A">
              <w:rPr>
                <w:rFonts w:ascii="Times New Roman" w:hAnsi="Times New Roman" w:cs="Times New Roman"/>
                <w:i/>
                <w:color w:val="000000" w:themeColor="text1"/>
              </w:rPr>
              <w:t>)</w:t>
            </w:r>
            <w:r w:rsidR="00C8320A" w:rsidRPr="008E267A">
              <w:rPr>
                <w:rFonts w:ascii="Times New Roman" w:hAnsi="Times New Roman" w:cs="Times New Roman"/>
                <w:i/>
                <w:color w:val="000000" w:themeColor="text1"/>
              </w:rPr>
              <w:t xml:space="preserve"> </w:t>
            </w:r>
          </w:p>
          <w:p w:rsidR="00EA4C02" w:rsidRPr="008E267A" w:rsidRDefault="00EA4C02" w:rsidP="00EA4C02">
            <w:pPr>
              <w:rPr>
                <w:rFonts w:ascii="Times New Roman" w:hAnsi="Times New Roman" w:cs="Times New Roman"/>
                <w:i/>
                <w:color w:val="000000" w:themeColor="text1"/>
              </w:rPr>
            </w:pPr>
          </w:p>
        </w:tc>
      </w:tr>
    </w:tbl>
    <w:p w:rsidR="000555C3" w:rsidRPr="008E267A" w:rsidRDefault="000555C3" w:rsidP="006D6920">
      <w:pPr>
        <w:rPr>
          <w:rFonts w:ascii="Times New Roman" w:hAnsi="Times New Roman" w:cs="Times New Roman"/>
          <w:color w:val="000000" w:themeColor="text1"/>
        </w:rPr>
      </w:pPr>
    </w:p>
    <w:p w:rsidR="006D6920" w:rsidRPr="008E267A" w:rsidRDefault="006D6920" w:rsidP="00DA4F29">
      <w:pPr>
        <w:tabs>
          <w:tab w:val="left" w:pos="9639"/>
        </w:tabs>
        <w:spacing w:line="240" w:lineRule="auto"/>
        <w:ind w:left="142"/>
        <w:jc w:val="both"/>
        <w:rPr>
          <w:rFonts w:ascii="Times New Roman" w:hAnsi="Times New Roman" w:cs="Times New Roman"/>
          <w:color w:val="000000" w:themeColor="text1"/>
        </w:rPr>
      </w:pPr>
      <w:r w:rsidRPr="008E267A">
        <w:rPr>
          <w:rFonts w:ascii="Times New Roman" w:hAnsi="Times New Roman" w:cs="Times New Roman"/>
          <w:color w:val="000000" w:themeColor="text1"/>
        </w:rPr>
        <w:t>____________________________________                                     ______________________</w:t>
      </w:r>
      <w:r w:rsidRPr="008E267A">
        <w:rPr>
          <w:rFonts w:ascii="Times New Roman" w:hAnsi="Times New Roman" w:cs="Times New Roman"/>
          <w:color w:val="000000" w:themeColor="text1"/>
        </w:rPr>
        <w:tab/>
        <w:t xml:space="preserve">  ___________________________</w:t>
      </w:r>
    </w:p>
    <w:p w:rsidR="006D6920" w:rsidRPr="008E267A" w:rsidRDefault="006D6920" w:rsidP="00DA4F29">
      <w:pPr>
        <w:tabs>
          <w:tab w:val="center" w:pos="10800"/>
        </w:tabs>
        <w:spacing w:after="0" w:line="240" w:lineRule="auto"/>
        <w:ind w:left="142"/>
        <w:jc w:val="both"/>
        <w:rPr>
          <w:rFonts w:ascii="Times New Roman" w:hAnsi="Times New Roman" w:cs="Times New Roman"/>
          <w:color w:val="000000" w:themeColor="text1"/>
        </w:rPr>
      </w:pPr>
      <w:r w:rsidRPr="008E267A">
        <w:rPr>
          <w:rFonts w:ascii="Times New Roman" w:hAnsi="Times New Roman" w:cs="Times New Roman"/>
          <w:color w:val="000000" w:themeColor="text1"/>
        </w:rPr>
        <w:t xml:space="preserve">(paraiškos vertinimą atlikusios institucijos atsakingo </w:t>
      </w:r>
    </w:p>
    <w:p w:rsidR="006D6920" w:rsidRPr="00D617E0" w:rsidRDefault="006D6920" w:rsidP="00DA4F29">
      <w:pPr>
        <w:tabs>
          <w:tab w:val="center" w:pos="10800"/>
        </w:tabs>
        <w:spacing w:after="0" w:line="240" w:lineRule="auto"/>
        <w:ind w:left="142"/>
        <w:jc w:val="both"/>
        <w:rPr>
          <w:rFonts w:ascii="Times New Roman" w:hAnsi="Times New Roman" w:cs="Times New Roman"/>
          <w:color w:val="000000" w:themeColor="text1"/>
        </w:rPr>
      </w:pPr>
      <w:r w:rsidRPr="008E267A">
        <w:rPr>
          <w:rFonts w:ascii="Times New Roman" w:hAnsi="Times New Roman" w:cs="Times New Roman"/>
          <w:color w:val="000000" w:themeColor="text1"/>
        </w:rPr>
        <w:t>asmens pareigų pavadinimas)                                                                              (</w:t>
      </w:r>
      <w:r w:rsidR="006A1FE6" w:rsidRPr="008E267A">
        <w:rPr>
          <w:rFonts w:ascii="Times New Roman" w:hAnsi="Times New Roman" w:cs="Times New Roman"/>
          <w:color w:val="000000" w:themeColor="text1"/>
        </w:rPr>
        <w:t>parašas</w:t>
      </w:r>
      <w:r w:rsidRPr="008E267A">
        <w:rPr>
          <w:rFonts w:ascii="Times New Roman" w:hAnsi="Times New Roman" w:cs="Times New Roman"/>
          <w:color w:val="000000" w:themeColor="text1"/>
        </w:rPr>
        <w:t xml:space="preserve">) </w:t>
      </w:r>
      <w:r w:rsidRPr="008E267A">
        <w:rPr>
          <w:rFonts w:ascii="Times New Roman" w:hAnsi="Times New Roman" w:cs="Times New Roman"/>
          <w:color w:val="000000" w:themeColor="text1"/>
        </w:rPr>
        <w:tab/>
        <w:t xml:space="preserve">        (vardas ir pavardė</w:t>
      </w:r>
      <w:r w:rsidR="00897EC1" w:rsidRPr="008E267A">
        <w:rPr>
          <w:rFonts w:ascii="Times New Roman" w:hAnsi="Times New Roman" w:cs="Times New Roman"/>
          <w:color w:val="000000" w:themeColor="text1"/>
        </w:rPr>
        <w:t>*</w:t>
      </w:r>
      <w:r w:rsidRPr="008E267A">
        <w:rPr>
          <w:rFonts w:ascii="Times New Roman" w:hAnsi="Times New Roman" w:cs="Times New Roman"/>
          <w:color w:val="000000" w:themeColor="text1"/>
        </w:rPr>
        <w:t>)</w:t>
      </w:r>
    </w:p>
    <w:sectPr w:rsidR="006D6920" w:rsidRPr="00D617E0" w:rsidSect="00B338F2">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E6C" w:rsidRDefault="000C0E6C" w:rsidP="00045B41">
      <w:pPr>
        <w:spacing w:after="0" w:line="240" w:lineRule="auto"/>
      </w:pPr>
      <w:r>
        <w:separator/>
      </w:r>
    </w:p>
  </w:endnote>
  <w:endnote w:type="continuationSeparator" w:id="0">
    <w:p w:rsidR="000C0E6C" w:rsidRDefault="000C0E6C"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E6C" w:rsidRDefault="000C0E6C" w:rsidP="00045B41">
      <w:pPr>
        <w:spacing w:after="0" w:line="240" w:lineRule="auto"/>
      </w:pPr>
      <w:r>
        <w:separator/>
      </w:r>
    </w:p>
  </w:footnote>
  <w:footnote w:type="continuationSeparator" w:id="0">
    <w:p w:rsidR="000C0E6C" w:rsidRDefault="000C0E6C" w:rsidP="00045B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233100"/>
      <w:docPartObj>
        <w:docPartGallery w:val="Page Numbers (Top of Page)"/>
        <w:docPartUnique/>
      </w:docPartObj>
    </w:sdtPr>
    <w:sdtContent>
      <w:p w:rsidR="00B338F2" w:rsidRDefault="00B32D4C">
        <w:pPr>
          <w:pStyle w:val="Header"/>
          <w:jc w:val="center"/>
        </w:pPr>
        <w:r>
          <w:fldChar w:fldCharType="begin"/>
        </w:r>
        <w:r w:rsidR="00B338F2">
          <w:instrText>PAGE   \* MERGEFORMAT</w:instrText>
        </w:r>
        <w:r>
          <w:fldChar w:fldCharType="separate"/>
        </w:r>
        <w:r w:rsidR="00B806BA">
          <w:rPr>
            <w:noProof/>
          </w:rPr>
          <w:t>2</w:t>
        </w:r>
        <w:r>
          <w:fldChar w:fldCharType="end"/>
        </w:r>
      </w:p>
    </w:sdtContent>
  </w:sdt>
  <w:p w:rsidR="00B338F2" w:rsidRDefault="00B338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2F2CFD0C"/>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7F3F5DCD"/>
    <w:multiLevelType w:val="hybridMultilevel"/>
    <w:tmpl w:val="9B1862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yda Ažubalytė">
    <w15:presenceInfo w15:providerId="AD" w15:userId="S-1-5-21-435918606-2984255037-1919720017-19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
  <w:rsids>
    <w:rsidRoot w:val="00C732C6"/>
    <w:rsid w:val="000126F6"/>
    <w:rsid w:val="0002317F"/>
    <w:rsid w:val="00037326"/>
    <w:rsid w:val="00044673"/>
    <w:rsid w:val="00045B41"/>
    <w:rsid w:val="000547EA"/>
    <w:rsid w:val="000555C3"/>
    <w:rsid w:val="0005647F"/>
    <w:rsid w:val="00057295"/>
    <w:rsid w:val="00057A2B"/>
    <w:rsid w:val="0007188C"/>
    <w:rsid w:val="00071D29"/>
    <w:rsid w:val="00075D86"/>
    <w:rsid w:val="00084BC7"/>
    <w:rsid w:val="00087E19"/>
    <w:rsid w:val="000B627B"/>
    <w:rsid w:val="000C0ADB"/>
    <w:rsid w:val="000C0E6C"/>
    <w:rsid w:val="000C5444"/>
    <w:rsid w:val="000D1806"/>
    <w:rsid w:val="000D201F"/>
    <w:rsid w:val="000F647F"/>
    <w:rsid w:val="001270F6"/>
    <w:rsid w:val="0012780E"/>
    <w:rsid w:val="001315D8"/>
    <w:rsid w:val="0013659A"/>
    <w:rsid w:val="00137C8F"/>
    <w:rsid w:val="001436B4"/>
    <w:rsid w:val="00152DAF"/>
    <w:rsid w:val="00164944"/>
    <w:rsid w:val="00164BA9"/>
    <w:rsid w:val="001717EA"/>
    <w:rsid w:val="001745E0"/>
    <w:rsid w:val="00196A1E"/>
    <w:rsid w:val="001A06A0"/>
    <w:rsid w:val="001A4606"/>
    <w:rsid w:val="001A4D2E"/>
    <w:rsid w:val="001B0910"/>
    <w:rsid w:val="001B7222"/>
    <w:rsid w:val="001C283C"/>
    <w:rsid w:val="001C31B6"/>
    <w:rsid w:val="001C3979"/>
    <w:rsid w:val="001E015F"/>
    <w:rsid w:val="001E13E6"/>
    <w:rsid w:val="001E3B68"/>
    <w:rsid w:val="001E4061"/>
    <w:rsid w:val="001E56C2"/>
    <w:rsid w:val="0020710D"/>
    <w:rsid w:val="00210254"/>
    <w:rsid w:val="00212C8F"/>
    <w:rsid w:val="00221111"/>
    <w:rsid w:val="002224BE"/>
    <w:rsid w:val="002232CE"/>
    <w:rsid w:val="00244586"/>
    <w:rsid w:val="00247511"/>
    <w:rsid w:val="0026527F"/>
    <w:rsid w:val="0026538A"/>
    <w:rsid w:val="00265D35"/>
    <w:rsid w:val="00273FEF"/>
    <w:rsid w:val="00275CC8"/>
    <w:rsid w:val="00286AE6"/>
    <w:rsid w:val="002900FC"/>
    <w:rsid w:val="002973B1"/>
    <w:rsid w:val="002B2891"/>
    <w:rsid w:val="002C53C0"/>
    <w:rsid w:val="002D68BB"/>
    <w:rsid w:val="002E0288"/>
    <w:rsid w:val="002E249A"/>
    <w:rsid w:val="002F79D0"/>
    <w:rsid w:val="003027F8"/>
    <w:rsid w:val="00305C2E"/>
    <w:rsid w:val="003119C9"/>
    <w:rsid w:val="003168E0"/>
    <w:rsid w:val="00321B6E"/>
    <w:rsid w:val="00331DE2"/>
    <w:rsid w:val="00331EA0"/>
    <w:rsid w:val="00333C08"/>
    <w:rsid w:val="0033517D"/>
    <w:rsid w:val="00343D06"/>
    <w:rsid w:val="0036275E"/>
    <w:rsid w:val="0036464F"/>
    <w:rsid w:val="00374B61"/>
    <w:rsid w:val="00382BF6"/>
    <w:rsid w:val="00383329"/>
    <w:rsid w:val="00390238"/>
    <w:rsid w:val="00391A1A"/>
    <w:rsid w:val="00392831"/>
    <w:rsid w:val="00392D22"/>
    <w:rsid w:val="003A0E8A"/>
    <w:rsid w:val="003B200C"/>
    <w:rsid w:val="003B22AF"/>
    <w:rsid w:val="003B32F7"/>
    <w:rsid w:val="003D243E"/>
    <w:rsid w:val="003D4A10"/>
    <w:rsid w:val="003E2409"/>
    <w:rsid w:val="003F4E68"/>
    <w:rsid w:val="004030E7"/>
    <w:rsid w:val="004062E1"/>
    <w:rsid w:val="00410C54"/>
    <w:rsid w:val="00415880"/>
    <w:rsid w:val="004244CE"/>
    <w:rsid w:val="00426029"/>
    <w:rsid w:val="004309ED"/>
    <w:rsid w:val="00461951"/>
    <w:rsid w:val="004650EC"/>
    <w:rsid w:val="004667E2"/>
    <w:rsid w:val="00493B6A"/>
    <w:rsid w:val="004A3B31"/>
    <w:rsid w:val="004D02C9"/>
    <w:rsid w:val="004D04A2"/>
    <w:rsid w:val="004D63EF"/>
    <w:rsid w:val="004D6FB4"/>
    <w:rsid w:val="004E0964"/>
    <w:rsid w:val="004E2BCD"/>
    <w:rsid w:val="004F0CF9"/>
    <w:rsid w:val="004F3EA6"/>
    <w:rsid w:val="00504958"/>
    <w:rsid w:val="00524862"/>
    <w:rsid w:val="0053320F"/>
    <w:rsid w:val="005353B9"/>
    <w:rsid w:val="0056392D"/>
    <w:rsid w:val="00571935"/>
    <w:rsid w:val="005758D3"/>
    <w:rsid w:val="005778D7"/>
    <w:rsid w:val="00577E8E"/>
    <w:rsid w:val="005819F9"/>
    <w:rsid w:val="005876FF"/>
    <w:rsid w:val="0059411E"/>
    <w:rsid w:val="00597246"/>
    <w:rsid w:val="005C3CAE"/>
    <w:rsid w:val="005D1E20"/>
    <w:rsid w:val="005E608C"/>
    <w:rsid w:val="005E79A3"/>
    <w:rsid w:val="005F1932"/>
    <w:rsid w:val="00601E0F"/>
    <w:rsid w:val="00601EB6"/>
    <w:rsid w:val="006222DB"/>
    <w:rsid w:val="006234EB"/>
    <w:rsid w:val="0062780F"/>
    <w:rsid w:val="00633E48"/>
    <w:rsid w:val="00634C24"/>
    <w:rsid w:val="00640389"/>
    <w:rsid w:val="006547F9"/>
    <w:rsid w:val="00655912"/>
    <w:rsid w:val="006559B7"/>
    <w:rsid w:val="006660BC"/>
    <w:rsid w:val="0066754C"/>
    <w:rsid w:val="00681DA3"/>
    <w:rsid w:val="006825DB"/>
    <w:rsid w:val="00685AAE"/>
    <w:rsid w:val="00692334"/>
    <w:rsid w:val="00694F6F"/>
    <w:rsid w:val="006A135E"/>
    <w:rsid w:val="006A1FE6"/>
    <w:rsid w:val="006A2871"/>
    <w:rsid w:val="006A3CE1"/>
    <w:rsid w:val="006B1E71"/>
    <w:rsid w:val="006B1EDF"/>
    <w:rsid w:val="006B2A58"/>
    <w:rsid w:val="006B46CC"/>
    <w:rsid w:val="006B4B88"/>
    <w:rsid w:val="006B6DB2"/>
    <w:rsid w:val="006C0E98"/>
    <w:rsid w:val="006C51FA"/>
    <w:rsid w:val="006D6266"/>
    <w:rsid w:val="006D6920"/>
    <w:rsid w:val="006D7B36"/>
    <w:rsid w:val="006E2D6B"/>
    <w:rsid w:val="006F3FEB"/>
    <w:rsid w:val="006F4FF9"/>
    <w:rsid w:val="006F542A"/>
    <w:rsid w:val="00700599"/>
    <w:rsid w:val="00701473"/>
    <w:rsid w:val="00702119"/>
    <w:rsid w:val="0070388E"/>
    <w:rsid w:val="00710075"/>
    <w:rsid w:val="007121D4"/>
    <w:rsid w:val="007214D1"/>
    <w:rsid w:val="00725F8A"/>
    <w:rsid w:val="0074035E"/>
    <w:rsid w:val="00741553"/>
    <w:rsid w:val="00742415"/>
    <w:rsid w:val="00745B1B"/>
    <w:rsid w:val="007739BC"/>
    <w:rsid w:val="00773E09"/>
    <w:rsid w:val="007811AA"/>
    <w:rsid w:val="00785850"/>
    <w:rsid w:val="00791E29"/>
    <w:rsid w:val="00794ACA"/>
    <w:rsid w:val="007B77DF"/>
    <w:rsid w:val="007E17E6"/>
    <w:rsid w:val="007E5941"/>
    <w:rsid w:val="00811C83"/>
    <w:rsid w:val="00827E34"/>
    <w:rsid w:val="0084293A"/>
    <w:rsid w:val="00853B4E"/>
    <w:rsid w:val="00857CC6"/>
    <w:rsid w:val="00865CB6"/>
    <w:rsid w:val="00871985"/>
    <w:rsid w:val="008855E0"/>
    <w:rsid w:val="00886260"/>
    <w:rsid w:val="00897EC1"/>
    <w:rsid w:val="008A2696"/>
    <w:rsid w:val="008A4FA1"/>
    <w:rsid w:val="008D24CD"/>
    <w:rsid w:val="008D3870"/>
    <w:rsid w:val="008D5597"/>
    <w:rsid w:val="008E267A"/>
    <w:rsid w:val="008E49EC"/>
    <w:rsid w:val="008E5881"/>
    <w:rsid w:val="008F1B56"/>
    <w:rsid w:val="00900E45"/>
    <w:rsid w:val="00910667"/>
    <w:rsid w:val="00910B4A"/>
    <w:rsid w:val="009134CA"/>
    <w:rsid w:val="009310AE"/>
    <w:rsid w:val="0093294B"/>
    <w:rsid w:val="0096304F"/>
    <w:rsid w:val="00963FAE"/>
    <w:rsid w:val="0096488A"/>
    <w:rsid w:val="0096567B"/>
    <w:rsid w:val="009751BD"/>
    <w:rsid w:val="00977805"/>
    <w:rsid w:val="009822A4"/>
    <w:rsid w:val="009B55AD"/>
    <w:rsid w:val="009D3D06"/>
    <w:rsid w:val="009D735C"/>
    <w:rsid w:val="009E32CD"/>
    <w:rsid w:val="009E4CB2"/>
    <w:rsid w:val="00A237DA"/>
    <w:rsid w:val="00A31DC2"/>
    <w:rsid w:val="00A44719"/>
    <w:rsid w:val="00A64C9E"/>
    <w:rsid w:val="00A736D5"/>
    <w:rsid w:val="00A779B6"/>
    <w:rsid w:val="00A80A5F"/>
    <w:rsid w:val="00A84CFE"/>
    <w:rsid w:val="00A944EE"/>
    <w:rsid w:val="00A9561A"/>
    <w:rsid w:val="00A95715"/>
    <w:rsid w:val="00A978D6"/>
    <w:rsid w:val="00AB0192"/>
    <w:rsid w:val="00AC79A5"/>
    <w:rsid w:val="00AD11F4"/>
    <w:rsid w:val="00AD273F"/>
    <w:rsid w:val="00AD4112"/>
    <w:rsid w:val="00AD5459"/>
    <w:rsid w:val="00AE3DE5"/>
    <w:rsid w:val="00B23FBD"/>
    <w:rsid w:val="00B32D4C"/>
    <w:rsid w:val="00B338F2"/>
    <w:rsid w:val="00B35F56"/>
    <w:rsid w:val="00B41BC7"/>
    <w:rsid w:val="00B51107"/>
    <w:rsid w:val="00B613DA"/>
    <w:rsid w:val="00B62754"/>
    <w:rsid w:val="00B64656"/>
    <w:rsid w:val="00B74124"/>
    <w:rsid w:val="00B806BA"/>
    <w:rsid w:val="00B842EF"/>
    <w:rsid w:val="00BA19FF"/>
    <w:rsid w:val="00BA3030"/>
    <w:rsid w:val="00BA3EE7"/>
    <w:rsid w:val="00BA60C8"/>
    <w:rsid w:val="00BA6556"/>
    <w:rsid w:val="00BB18AF"/>
    <w:rsid w:val="00BE243D"/>
    <w:rsid w:val="00BF11A0"/>
    <w:rsid w:val="00C277EC"/>
    <w:rsid w:val="00C3063A"/>
    <w:rsid w:val="00C34C07"/>
    <w:rsid w:val="00C35681"/>
    <w:rsid w:val="00C42AC6"/>
    <w:rsid w:val="00C431CC"/>
    <w:rsid w:val="00C629A6"/>
    <w:rsid w:val="00C63A8A"/>
    <w:rsid w:val="00C732C6"/>
    <w:rsid w:val="00C80FD3"/>
    <w:rsid w:val="00C8320A"/>
    <w:rsid w:val="00C93905"/>
    <w:rsid w:val="00C95B27"/>
    <w:rsid w:val="00CA54B8"/>
    <w:rsid w:val="00CA6D01"/>
    <w:rsid w:val="00CC2416"/>
    <w:rsid w:val="00CC7771"/>
    <w:rsid w:val="00CD4638"/>
    <w:rsid w:val="00CF6AA9"/>
    <w:rsid w:val="00D220E6"/>
    <w:rsid w:val="00D2323B"/>
    <w:rsid w:val="00D26984"/>
    <w:rsid w:val="00D443A5"/>
    <w:rsid w:val="00D53F16"/>
    <w:rsid w:val="00D617E0"/>
    <w:rsid w:val="00D63728"/>
    <w:rsid w:val="00D748E0"/>
    <w:rsid w:val="00D94CE6"/>
    <w:rsid w:val="00DA40ED"/>
    <w:rsid w:val="00DA4F29"/>
    <w:rsid w:val="00DA6996"/>
    <w:rsid w:val="00DA71F8"/>
    <w:rsid w:val="00DC5F87"/>
    <w:rsid w:val="00DC6CEC"/>
    <w:rsid w:val="00DD16F6"/>
    <w:rsid w:val="00DE4F6A"/>
    <w:rsid w:val="00DF0A42"/>
    <w:rsid w:val="00DF2A0D"/>
    <w:rsid w:val="00DF77B8"/>
    <w:rsid w:val="00E039B2"/>
    <w:rsid w:val="00E03C99"/>
    <w:rsid w:val="00E20922"/>
    <w:rsid w:val="00E4311C"/>
    <w:rsid w:val="00E43EF9"/>
    <w:rsid w:val="00E527FE"/>
    <w:rsid w:val="00E52BEA"/>
    <w:rsid w:val="00E76FCB"/>
    <w:rsid w:val="00E84B67"/>
    <w:rsid w:val="00E871EF"/>
    <w:rsid w:val="00E90D15"/>
    <w:rsid w:val="00EA4C02"/>
    <w:rsid w:val="00EB4717"/>
    <w:rsid w:val="00EB47F4"/>
    <w:rsid w:val="00EB7803"/>
    <w:rsid w:val="00ED0657"/>
    <w:rsid w:val="00EE55A2"/>
    <w:rsid w:val="00EF0575"/>
    <w:rsid w:val="00EF332C"/>
    <w:rsid w:val="00EF6768"/>
    <w:rsid w:val="00F00DFC"/>
    <w:rsid w:val="00F02366"/>
    <w:rsid w:val="00F166CC"/>
    <w:rsid w:val="00F17D2A"/>
    <w:rsid w:val="00F3403D"/>
    <w:rsid w:val="00F3641D"/>
    <w:rsid w:val="00F42FCD"/>
    <w:rsid w:val="00F542B4"/>
    <w:rsid w:val="00F61A5C"/>
    <w:rsid w:val="00F81926"/>
    <w:rsid w:val="00F90890"/>
    <w:rsid w:val="00F93AE4"/>
    <w:rsid w:val="00F946BB"/>
    <w:rsid w:val="00FA459A"/>
    <w:rsid w:val="00FB217A"/>
    <w:rsid w:val="00FB3CE2"/>
    <w:rsid w:val="00FB6CFA"/>
    <w:rsid w:val="00FC2585"/>
    <w:rsid w:val="00FD0F59"/>
    <w:rsid w:val="00FE0095"/>
    <w:rsid w:val="00FF70D3"/>
    <w:rsid w:val="00FF7F2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paragraph" w:customStyle="1" w:styleId="Default">
    <w:name w:val="Default"/>
    <w:rsid w:val="00DF77B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36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BB246-98D2-49BF-BE22-C6F9AD42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14033</Words>
  <Characters>8000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FM</Company>
  <LinksUpToDate>false</LinksUpToDate>
  <CharactersWithSpaces>21990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vilimas</cp:lastModifiedBy>
  <cp:revision>2</cp:revision>
  <cp:lastPrinted>2015-07-28T13:14:00Z</cp:lastPrinted>
  <dcterms:created xsi:type="dcterms:W3CDTF">2016-06-14T12:16:00Z</dcterms:created>
  <dcterms:modified xsi:type="dcterms:W3CDTF">2016-06-14T12:16:00Z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