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3C" w:rsidRDefault="00B2343C" w:rsidP="00C70A5E">
      <w:pPr>
        <w:jc w:val="center"/>
        <w:rPr>
          <w:b/>
          <w:caps/>
          <w:color w:val="000000"/>
          <w:sz w:val="20"/>
          <w:lang w:val="lt-LT"/>
        </w:rPr>
      </w:pPr>
    </w:p>
    <w:p w:rsidR="00B2343C" w:rsidRDefault="00B2343C" w:rsidP="00C70A5E">
      <w:pPr>
        <w:jc w:val="center"/>
        <w:rPr>
          <w:b/>
          <w:caps/>
          <w:color w:val="000000"/>
          <w:sz w:val="20"/>
          <w:lang w:val="lt-LT"/>
        </w:rPr>
      </w:pPr>
    </w:p>
    <w:p w:rsidR="00AD11D5" w:rsidRPr="00C721EE" w:rsidRDefault="00AD11D5" w:rsidP="00AD11D5">
      <w:pPr>
        <w:jc w:val="center"/>
        <w:rPr>
          <w:b/>
          <w:caps/>
          <w:color w:val="000000"/>
          <w:sz w:val="20"/>
          <w:lang w:val="lt-LT"/>
        </w:rPr>
      </w:pPr>
      <w:r w:rsidRPr="00C721EE">
        <w:rPr>
          <w:b/>
          <w:caps/>
          <w:color w:val="000000"/>
          <w:sz w:val="20"/>
          <w:lang w:val="lt-LT"/>
        </w:rPr>
        <w:t>Viešųjų pirkimų GRAFIKAS</w:t>
      </w:r>
    </w:p>
    <w:p w:rsidR="00AD11D5" w:rsidRPr="00C721EE" w:rsidRDefault="00AD11D5" w:rsidP="00AD11D5">
      <w:pPr>
        <w:jc w:val="center"/>
        <w:rPr>
          <w:b/>
          <w:caps/>
          <w:color w:val="000000"/>
          <w:sz w:val="6"/>
          <w:szCs w:val="6"/>
          <w:lang w:val="lt-LT"/>
        </w:rPr>
      </w:pPr>
      <w:r w:rsidRPr="00C721EE">
        <w:rPr>
          <w:b/>
          <w:caps/>
          <w:color w:val="000000"/>
          <w:sz w:val="18"/>
          <w:lang w:val="lt-LT"/>
        </w:rPr>
        <w:t>________________________</w:t>
      </w:r>
    </w:p>
    <w:p w:rsidR="00AD11D5" w:rsidRPr="00C721EE" w:rsidRDefault="00AD11D5" w:rsidP="00AD11D5">
      <w:pPr>
        <w:jc w:val="center"/>
        <w:rPr>
          <w:b/>
          <w:caps/>
          <w:color w:val="000000"/>
          <w:sz w:val="18"/>
          <w:lang w:val="lt-LT"/>
        </w:rPr>
      </w:pPr>
      <w:r w:rsidRPr="00C721EE">
        <w:rPr>
          <w:b/>
          <w:color w:val="000000"/>
          <w:sz w:val="18"/>
          <w:lang w:val="lt-LT"/>
        </w:rPr>
        <w:t>(pildymo data)</w:t>
      </w:r>
    </w:p>
    <w:p w:rsidR="00AD11D5" w:rsidRPr="00C721EE" w:rsidRDefault="00AD11D5" w:rsidP="00AD11D5">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AD11D5" w:rsidRPr="00026254" w:rsidTr="007A6861">
        <w:tc>
          <w:tcPr>
            <w:tcW w:w="4917" w:type="dxa"/>
            <w:tcBorders>
              <w:top w:val="single" w:sz="4" w:space="0" w:color="auto"/>
              <w:left w:val="single" w:sz="4" w:space="0" w:color="auto"/>
              <w:bottom w:val="single" w:sz="4" w:space="0" w:color="auto"/>
              <w:right w:val="single" w:sz="4" w:space="0" w:color="auto"/>
            </w:tcBorders>
            <w:shd w:val="clear" w:color="auto" w:fill="E0E0E0"/>
          </w:tcPr>
          <w:p w:rsidR="00AD11D5" w:rsidRPr="00026254" w:rsidRDefault="00AD11D5" w:rsidP="007A6861">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rsidR="00AD11D5" w:rsidRPr="00026254" w:rsidRDefault="00AD11D5" w:rsidP="007A6861">
            <w:pPr>
              <w:jc w:val="center"/>
              <w:rPr>
                <w:color w:val="000000"/>
                <w:sz w:val="20"/>
                <w:lang w:val="lt-LT"/>
              </w:rPr>
            </w:pPr>
          </w:p>
        </w:tc>
      </w:tr>
    </w:tbl>
    <w:p w:rsidR="00AD11D5" w:rsidRPr="00026254" w:rsidRDefault="00AD11D5" w:rsidP="00AD11D5">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AD11D5" w:rsidRPr="00026254" w:rsidTr="007A6861">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D11D5" w:rsidRPr="00026254" w:rsidRDefault="00AD11D5" w:rsidP="007A6861">
            <w:pPr>
              <w:jc w:val="center"/>
              <w:rPr>
                <w:b/>
                <w:color w:val="000000"/>
                <w:sz w:val="20"/>
                <w:lang w:val="lt-LT"/>
              </w:rPr>
            </w:pPr>
            <w:r w:rsidRPr="00026254">
              <w:rPr>
                <w:b/>
                <w:color w:val="000000"/>
                <w:sz w:val="20"/>
                <w:lang w:val="lt-LT"/>
              </w:rPr>
              <w:t>Pastabos</w:t>
            </w:r>
          </w:p>
        </w:tc>
      </w:tr>
      <w:tr w:rsidR="00AD11D5" w:rsidRPr="00026254" w:rsidTr="007A6861">
        <w:tc>
          <w:tcPr>
            <w:tcW w:w="709"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rsidR="00AD11D5" w:rsidRPr="00026254" w:rsidRDefault="00AD11D5" w:rsidP="007A6861">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rsidR="00AD11D5" w:rsidRPr="00026254" w:rsidRDefault="00AD11D5" w:rsidP="007A6861">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rsidR="00AD11D5" w:rsidRPr="00026254" w:rsidRDefault="00AD11D5" w:rsidP="007A6861">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AD11D5" w:rsidRPr="00026254" w:rsidRDefault="00AD11D5" w:rsidP="007A6861">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AD11D5" w:rsidRPr="00026254" w:rsidRDefault="00AD11D5" w:rsidP="007A6861">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AD11D5" w:rsidRPr="00026254" w:rsidRDefault="00AD11D5" w:rsidP="007A6861">
            <w:pPr>
              <w:rPr>
                <w:b/>
                <w:color w:val="000000"/>
                <w:sz w:val="20"/>
                <w:lang w:val="lt-LT"/>
              </w:rPr>
            </w:pPr>
          </w:p>
        </w:tc>
      </w:tr>
      <w:tr w:rsidR="00AD11D5" w:rsidRPr="00B45BA5" w:rsidTr="007A6861">
        <w:tc>
          <w:tcPr>
            <w:tcW w:w="709"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rsidR="00AD11D5" w:rsidRPr="00B45BA5" w:rsidRDefault="00AD11D5" w:rsidP="007A6861">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D11D5" w:rsidRPr="00B45BA5" w:rsidRDefault="00AD11D5" w:rsidP="007A6861">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AD11D5" w:rsidRPr="00B45BA5" w:rsidRDefault="00AD11D5" w:rsidP="007A6861">
            <w:pPr>
              <w:jc w:val="center"/>
              <w:rPr>
                <w:b/>
                <w:color w:val="000000"/>
                <w:sz w:val="20"/>
              </w:rPr>
            </w:pPr>
            <w:r>
              <w:rPr>
                <w:b/>
                <w:color w:val="000000"/>
                <w:sz w:val="20"/>
              </w:rPr>
              <w:t>14</w:t>
            </w:r>
          </w:p>
        </w:tc>
      </w:tr>
      <w:tr w:rsidR="00AD11D5" w:rsidRPr="00B45BA5" w:rsidTr="007A6861">
        <w:tc>
          <w:tcPr>
            <w:tcW w:w="709"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jc w:val="center"/>
              <w:rPr>
                <w:color w:val="000000"/>
                <w:sz w:val="20"/>
              </w:rPr>
            </w:pPr>
          </w:p>
        </w:tc>
      </w:tr>
      <w:tr w:rsidR="00AD11D5" w:rsidRPr="00B45BA5" w:rsidTr="007A6861">
        <w:tc>
          <w:tcPr>
            <w:tcW w:w="709"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jc w:val="center"/>
              <w:rPr>
                <w:color w:val="000000"/>
                <w:sz w:val="20"/>
              </w:rPr>
            </w:pPr>
          </w:p>
        </w:tc>
      </w:tr>
      <w:tr w:rsidR="00AD11D5" w:rsidRPr="00B45BA5" w:rsidTr="007A6861">
        <w:tc>
          <w:tcPr>
            <w:tcW w:w="709"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rsidR="00AD11D5" w:rsidRPr="00B45BA5" w:rsidRDefault="00AD11D5" w:rsidP="007A6861">
            <w:pPr>
              <w:jc w:val="center"/>
              <w:rPr>
                <w:color w:val="000000"/>
                <w:sz w:val="20"/>
              </w:rPr>
            </w:pPr>
          </w:p>
        </w:tc>
      </w:tr>
    </w:tbl>
    <w:p w:rsidR="00AD11D5" w:rsidRDefault="00AD11D5" w:rsidP="00AD11D5">
      <w:pPr>
        <w:ind w:firstLine="900"/>
        <w:jc w:val="both"/>
        <w:rPr>
          <w:sz w:val="18"/>
        </w:rPr>
      </w:pPr>
    </w:p>
    <w:p w:rsidR="00AD11D5" w:rsidRPr="00AD11D5" w:rsidRDefault="00AD11D5" w:rsidP="00AD11D5">
      <w:pPr>
        <w:ind w:firstLine="567"/>
        <w:jc w:val="both"/>
        <w:rPr>
          <w:bCs/>
          <w:sz w:val="22"/>
          <w:szCs w:val="22"/>
          <w:lang w:val="lt-LT"/>
        </w:rPr>
      </w:pPr>
      <w:r w:rsidRPr="00AD11D5">
        <w:rPr>
          <w:sz w:val="22"/>
          <w:szCs w:val="22"/>
          <w:lang w:val="lt-LT"/>
        </w:rPr>
        <w:t xml:space="preserve">PASTABA: Jei projektas susijęs su geležinkelių transporto sistemos(-ų) statybos darbais ir geležinkelių riedmenų įsigijimu (vadovaujantis </w:t>
      </w:r>
      <w:r w:rsidRPr="00AD11D5">
        <w:rPr>
          <w:sz w:val="22"/>
          <w:szCs w:val="22"/>
          <w:lang w:val="lt-LT"/>
        </w:rPr>
        <w:br/>
      </w:r>
      <w:r w:rsidRPr="00AD11D5">
        <w:rPr>
          <w:bCs/>
          <w:sz w:val="22"/>
          <w:szCs w:val="22"/>
          <w:lang w:val="lt-LT"/>
        </w:rPr>
        <w:t>2013 m. balandžio 30 d. Komisijos įgyvendinimo reglamentu (ES) Nr. 402/2013, kuriuo nustatomas bendrasis saugos būdas, susijęs su pavojaus lygio nustatymu ir pavojaus vertinimu, ir panaikinamas Reglamentas (EB) Nr. 352/2009</w:t>
      </w:r>
      <w:r w:rsidRPr="00AD11D5">
        <w:rPr>
          <w:sz w:val="22"/>
          <w:szCs w:val="22"/>
          <w:lang w:val="lt-LT"/>
        </w:rPr>
        <w:t xml:space="preserve"> bei Leidimų pradėti naudoti Lietuvos Respublikoje geležinkelių sistemos struktūrinius posistemius ir geležinkelių riedmenis išdavimo taisyklėmis, patvirtintomis Lietuvos Respublikos susisiekimo ministro 2006 m. gruodžio 22 d. Nr. 3</w:t>
      </w:r>
      <w:proofErr w:type="gramStart"/>
      <w:r w:rsidRPr="00AD11D5">
        <w:rPr>
          <w:sz w:val="22"/>
          <w:szCs w:val="22"/>
          <w:lang w:val="lt-LT"/>
        </w:rPr>
        <w:t>-</w:t>
      </w:r>
      <w:proofErr w:type="gramEnd"/>
      <w:r w:rsidRPr="00AD11D5">
        <w:rPr>
          <w:sz w:val="22"/>
          <w:szCs w:val="22"/>
          <w:lang w:val="lt-LT"/>
        </w:rPr>
        <w:t xml:space="preserve">507 „Dėl leidimų pradėti naudoti Lietuvos Respublikoje geležinkelių sistemos struktūrinius posistemius ir geležinkelių riedmenis išdavimo taisyklių patvirtinimo“), Viešųjų </w:t>
      </w:r>
      <w:r w:rsidRPr="00AD11D5">
        <w:rPr>
          <w:bCs/>
          <w:sz w:val="22"/>
          <w:szCs w:val="22"/>
          <w:lang w:val="lt-LT"/>
        </w:rPr>
        <w:t>pirkimų grafike turi būti numatyta ir aiškiai nurodyta, kad paslaugos, susijusios su leidimo pradėti naudoti naujas / atnaujintas arba patobulintas geležinkelių transporto sistemos struktūrinį(-</w:t>
      </w:r>
      <w:proofErr w:type="spellStart"/>
      <w:r w:rsidRPr="00AD11D5">
        <w:rPr>
          <w:bCs/>
          <w:sz w:val="22"/>
          <w:szCs w:val="22"/>
          <w:lang w:val="lt-LT"/>
        </w:rPr>
        <w:t>ius</w:t>
      </w:r>
      <w:proofErr w:type="spellEnd"/>
      <w:r w:rsidRPr="00AD11D5">
        <w:rPr>
          <w:bCs/>
          <w:sz w:val="22"/>
          <w:szCs w:val="22"/>
          <w:lang w:val="lt-LT"/>
        </w:rPr>
        <w:t>) posistemį(-</w:t>
      </w:r>
      <w:proofErr w:type="spellStart"/>
      <w:r w:rsidRPr="00AD11D5">
        <w:rPr>
          <w:bCs/>
          <w:sz w:val="22"/>
          <w:szCs w:val="22"/>
          <w:lang w:val="lt-LT"/>
        </w:rPr>
        <w:t>ius</w:t>
      </w:r>
      <w:proofErr w:type="spellEnd"/>
      <w:r w:rsidRPr="00AD11D5">
        <w:rPr>
          <w:bCs/>
          <w:sz w:val="22"/>
          <w:szCs w:val="22"/>
          <w:lang w:val="lt-LT"/>
        </w:rPr>
        <w:t>) ar (ir) riedmenis gavimu bus perkamos kartu su darbais arba atskiru pirkimu.</w:t>
      </w:r>
    </w:p>
    <w:p w:rsidR="00AD11D5" w:rsidRPr="00AD11D5" w:rsidRDefault="00AD11D5" w:rsidP="00AD11D5">
      <w:pPr>
        <w:ind w:firstLine="567"/>
        <w:jc w:val="both"/>
        <w:rPr>
          <w:sz w:val="18"/>
          <w:lang w:val="lt-LT"/>
        </w:rPr>
      </w:pPr>
    </w:p>
    <w:p w:rsidR="00AD11D5" w:rsidRPr="00AD11D5" w:rsidRDefault="00AD11D5" w:rsidP="00AD11D5">
      <w:pPr>
        <w:ind w:firstLine="567"/>
        <w:jc w:val="both"/>
        <w:rPr>
          <w:sz w:val="22"/>
          <w:szCs w:val="22"/>
          <w:lang w:val="lt-LT"/>
        </w:rPr>
      </w:pPr>
      <w:r w:rsidRPr="00AD11D5">
        <w:rPr>
          <w:sz w:val="22"/>
          <w:szCs w:val="22"/>
          <w:lang w:val="lt-LT"/>
        </w:rPr>
        <w:t xml:space="preserve">PILDYMO INSTRUKCIJA: </w:t>
      </w:r>
    </w:p>
    <w:p w:rsidR="00AD11D5" w:rsidRPr="00026254" w:rsidRDefault="00AD11D5" w:rsidP="00AD11D5">
      <w:pPr>
        <w:ind w:firstLine="567"/>
        <w:jc w:val="both"/>
        <w:rPr>
          <w:sz w:val="22"/>
          <w:szCs w:val="22"/>
          <w:lang w:val="lt-LT"/>
        </w:rPr>
      </w:pPr>
      <w:r w:rsidRPr="00026254">
        <w:rPr>
          <w:sz w:val="22"/>
          <w:szCs w:val="22"/>
          <w:lang w:val="lt-LT"/>
        </w:rPr>
        <w:t xml:space="preserve">1 skiltyje „Pirkimo eil. Nr.“ nurodykite pirkimo eilės numerį. </w:t>
      </w:r>
    </w:p>
    <w:p w:rsidR="00AD11D5" w:rsidRPr="00026254" w:rsidRDefault="00AD11D5" w:rsidP="00AD11D5">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rsidR="00AD11D5" w:rsidRPr="00026254" w:rsidRDefault="00AD11D5" w:rsidP="00AD11D5">
      <w:pPr>
        <w:ind w:firstLine="567"/>
        <w:jc w:val="both"/>
        <w:rPr>
          <w:sz w:val="22"/>
          <w:szCs w:val="22"/>
          <w:lang w:val="lt-LT"/>
        </w:rPr>
      </w:pPr>
      <w:r w:rsidRPr="00026254">
        <w:rPr>
          <w:sz w:val="22"/>
          <w:szCs w:val="22"/>
          <w:lang w:val="lt-LT"/>
        </w:rPr>
        <w:t>3 skiltyje „Pirkimo rūšis“ nurodykite pirkimo rūšį (pvz., statybos darbai, paslaugos, prekės).</w:t>
      </w:r>
    </w:p>
    <w:p w:rsidR="00AD11D5" w:rsidRPr="00026254" w:rsidRDefault="00AD11D5" w:rsidP="00AD11D5">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rsidR="00AD11D5" w:rsidRPr="00026254" w:rsidRDefault="00AD11D5" w:rsidP="00AD11D5">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rsidR="00AD11D5" w:rsidRPr="00026254" w:rsidRDefault="00AD11D5" w:rsidP="00AD11D5">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rsidR="00AD11D5" w:rsidRPr="00026254" w:rsidRDefault="00AD11D5" w:rsidP="00AD11D5">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rsidR="00AD11D5" w:rsidRPr="00026254" w:rsidRDefault="00AD11D5" w:rsidP="00AD11D5">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rsidR="00AD11D5" w:rsidRPr="00AD11D5" w:rsidRDefault="00AD11D5" w:rsidP="00AD11D5">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w:t>
      </w:r>
      <w:r w:rsidRPr="00AD11D5">
        <w:rPr>
          <w:sz w:val="22"/>
          <w:szCs w:val="22"/>
          <w:lang w:val="lt-LT"/>
        </w:rPr>
        <w:t>datą.</w:t>
      </w:r>
      <w:r w:rsidRPr="00AD11D5">
        <w:rPr>
          <w:sz w:val="22"/>
          <w:szCs w:val="22"/>
          <w:lang w:val="lt-LT"/>
        </w:rPr>
        <w:t xml:space="preserve"> </w:t>
      </w:r>
      <w:r w:rsidRPr="00AD11D5">
        <w:rPr>
          <w:sz w:val="22"/>
          <w:szCs w:val="22"/>
          <w:lang w:val="lt-LT"/>
        </w:rPr>
        <w:t>Kai pirkimas atliekamas neskelbiamų (supaprastintų) derybų būdu</w:t>
      </w:r>
      <w:proofErr w:type="gramStart"/>
      <w:r w:rsidRPr="00AD11D5">
        <w:rPr>
          <w:sz w:val="22"/>
          <w:szCs w:val="22"/>
          <w:lang w:val="lt-LT"/>
        </w:rPr>
        <w:t>,</w:t>
      </w:r>
      <w:proofErr w:type="gramEnd"/>
      <w:r w:rsidRPr="00AD11D5">
        <w:rPr>
          <w:sz w:val="22"/>
          <w:szCs w:val="22"/>
          <w:lang w:val="lt-LT"/>
        </w:rPr>
        <w:t xml:space="preserve"> – kvietimo kandidatams išsiuntimo datą, o mažos vertės pirkimų atveju apklausos būdu – kreipimosi į tiekėjus datą.</w:t>
      </w:r>
    </w:p>
    <w:p w:rsidR="00AD11D5" w:rsidRPr="00AD11D5" w:rsidRDefault="00AD11D5" w:rsidP="00AD11D5">
      <w:pPr>
        <w:ind w:firstLine="567"/>
        <w:jc w:val="both"/>
        <w:rPr>
          <w:sz w:val="22"/>
          <w:szCs w:val="22"/>
          <w:lang w:val="lt-LT"/>
        </w:rPr>
      </w:pPr>
      <w:r w:rsidRPr="00AD11D5">
        <w:rPr>
          <w:sz w:val="22"/>
          <w:szCs w:val="22"/>
          <w:lang w:val="lt-LT"/>
        </w:rPr>
        <w:t xml:space="preserve">10 skiltyje „Viešųjų pirkimų procedūrų laikotarpis. Pradžia“ pažymėkite vokų su pasiūlymais atplėšimo perkančiojoje organizacijoje datą. </w:t>
      </w:r>
    </w:p>
    <w:p w:rsidR="00AD11D5" w:rsidRPr="00026254" w:rsidRDefault="00AD11D5" w:rsidP="00AD11D5">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rsidR="00AD11D5" w:rsidRPr="00026254" w:rsidRDefault="00AD11D5" w:rsidP="00AD11D5">
      <w:pPr>
        <w:ind w:firstLine="567"/>
        <w:jc w:val="both"/>
        <w:rPr>
          <w:sz w:val="22"/>
          <w:szCs w:val="22"/>
          <w:lang w:val="lt-LT"/>
        </w:rPr>
      </w:pPr>
      <w:r w:rsidRPr="00026254">
        <w:rPr>
          <w:sz w:val="22"/>
          <w:szCs w:val="22"/>
          <w:lang w:val="lt-LT"/>
        </w:rPr>
        <w:t>12 skiltyje „Vertinimo ataskaitos pateikimo įgyvendinančiajai institucijai data“ pažymėkite ataskaitos pateikimo įgyvendinančiajai institucijai datą praėjus pirkimo sutarties sudarymo atidėjimo terminui (15 kalendorinėms dienoms).</w:t>
      </w:r>
    </w:p>
    <w:p w:rsidR="00AD11D5" w:rsidRPr="00026254" w:rsidRDefault="00AD11D5" w:rsidP="00AD11D5">
      <w:pPr>
        <w:ind w:firstLine="567"/>
        <w:jc w:val="both"/>
        <w:rPr>
          <w:vanish/>
          <w:sz w:val="22"/>
          <w:szCs w:val="22"/>
          <w:lang w:val="lt-LT"/>
        </w:rPr>
      </w:pPr>
      <w:r w:rsidRPr="00026254">
        <w:rPr>
          <w:vanish/>
          <w:sz w:val="22"/>
          <w:szCs w:val="22"/>
          <w:lang w:val="lt-LT"/>
        </w:rPr>
        <w:t>.</w:t>
      </w:r>
    </w:p>
    <w:p w:rsidR="00AD11D5" w:rsidRDefault="00AD11D5" w:rsidP="00AD11D5">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rsidR="00AD11D5" w:rsidRDefault="00AD11D5" w:rsidP="00AD11D5">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p>
    <w:p w:rsidR="00AD11D5" w:rsidRDefault="00AD11D5" w:rsidP="00AD11D5">
      <w:pPr>
        <w:jc w:val="center"/>
        <w:rPr>
          <w:sz w:val="22"/>
          <w:szCs w:val="22"/>
          <w:lang w:val="lt-LT"/>
        </w:rPr>
      </w:pPr>
    </w:p>
    <w:p w:rsidR="00AD11D5" w:rsidRPr="00026254" w:rsidRDefault="00AD11D5" w:rsidP="00AD11D5">
      <w:pPr>
        <w:jc w:val="center"/>
        <w:rPr>
          <w:sz w:val="16"/>
          <w:szCs w:val="16"/>
          <w:lang w:val="lt-LT" w:eastAsia="lt-LT"/>
        </w:rPr>
      </w:pPr>
      <w:r w:rsidRPr="00026254">
        <w:rPr>
          <w:sz w:val="16"/>
          <w:szCs w:val="16"/>
          <w:lang w:val="lt-LT" w:eastAsia="lt-LT"/>
        </w:rPr>
        <w:t>____________________________</w:t>
      </w:r>
    </w:p>
    <w:p w:rsidR="00C70A5E" w:rsidRPr="009B11DF" w:rsidRDefault="00C70A5E" w:rsidP="00AD11D5">
      <w:pPr>
        <w:jc w:val="center"/>
        <w:rPr>
          <w:sz w:val="22"/>
          <w:szCs w:val="22"/>
          <w:lang w:val="lt-LT"/>
        </w:rPr>
      </w:pPr>
    </w:p>
    <w:sectPr w:rsidR="00C70A5E" w:rsidRPr="009B11DF" w:rsidSect="00AD11D5">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672" w:bottom="426"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02" w:rsidRDefault="00101D02" w:rsidP="00C70A5E">
      <w:r>
        <w:separator/>
      </w:r>
    </w:p>
  </w:endnote>
  <w:endnote w:type="continuationSeparator" w:id="0">
    <w:p w:rsidR="00101D02" w:rsidRDefault="00101D02"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7C" w:rsidRDefault="00FD797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02" w:rsidRDefault="00101D02" w:rsidP="00881901">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7C" w:rsidRDefault="00FD797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02" w:rsidRDefault="00101D02" w:rsidP="00C70A5E">
      <w:r>
        <w:separator/>
      </w:r>
    </w:p>
  </w:footnote>
  <w:footnote w:type="continuationSeparator" w:id="0">
    <w:p w:rsidR="00101D02" w:rsidRDefault="00101D02"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383658"/>
      <w:docPartObj>
        <w:docPartGallery w:val="Page Numbers (Top of Page)"/>
        <w:docPartUnique/>
      </w:docPartObj>
    </w:sdtPr>
    <w:sdtContent>
      <w:bookmarkStart w:id="0" w:name="_GoBack" w:displacedByCustomXml="prev"/>
      <w:bookmarkEnd w:id="0" w:displacedByCustomXml="prev"/>
      <w:p w:rsidR="00FD797C" w:rsidRDefault="00FD797C">
        <w:pPr>
          <w:pStyle w:val="Antrats"/>
          <w:jc w:val="center"/>
        </w:pPr>
        <w:r>
          <w:fldChar w:fldCharType="begin"/>
        </w:r>
        <w:r>
          <w:instrText>PAGE   \* MERGEFORMAT</w:instrText>
        </w:r>
        <w:r>
          <w:fldChar w:fldCharType="separate"/>
        </w:r>
        <w:r w:rsidRPr="00FD797C">
          <w:rPr>
            <w:noProof/>
            <w:lang w:val="lt-LT"/>
          </w:rPr>
          <w:t>2</w:t>
        </w:r>
        <w:r>
          <w:fldChar w:fldCharType="end"/>
        </w:r>
      </w:p>
    </w:sdtContent>
  </w:sdt>
  <w:p w:rsidR="00FD797C" w:rsidRDefault="00FD79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46241"/>
      <w:docPartObj>
        <w:docPartGallery w:val="Page Numbers (Top of Page)"/>
        <w:docPartUnique/>
      </w:docPartObj>
    </w:sdtPr>
    <w:sdtEndPr/>
    <w:sdtContent>
      <w:p w:rsidR="00101D02" w:rsidRPr="00AD11D5" w:rsidRDefault="00101D02" w:rsidP="00881901">
        <w:pPr>
          <w:ind w:left="8364"/>
          <w:jc w:val="both"/>
          <w:rPr>
            <w:lang w:val="lt-LT"/>
          </w:rPr>
        </w:pPr>
        <w:r w:rsidRPr="00AD11D5">
          <w:rPr>
            <w:lang w:val="lt-LT"/>
          </w:rPr>
          <w:t>2014–2020 metų Europos Sąjungos</w:t>
        </w:r>
        <w:r w:rsidR="00E645C6" w:rsidRPr="00AD11D5">
          <w:rPr>
            <w:lang w:val="lt-LT"/>
          </w:rPr>
          <w:t xml:space="preserve"> fondų</w:t>
        </w:r>
        <w:r w:rsidRPr="00AD11D5">
          <w:rPr>
            <w:lang w:val="lt-LT"/>
          </w:rPr>
          <w:t xml:space="preserve"> investicijų veiksmų programos 6 prioriteto „Darnaus transporto ir pagrindinių tinklų infrastruktūros plėtra“ 06.1.1-TID</w:t>
        </w:r>
        <w:proofErr w:type="gramStart"/>
        <w:r w:rsidRPr="00AD11D5">
          <w:rPr>
            <w:lang w:val="lt-LT"/>
          </w:rPr>
          <w:t>-</w:t>
        </w:r>
        <w:proofErr w:type="gramEnd"/>
        <w:r w:rsidRPr="00AD11D5">
          <w:rPr>
            <w:lang w:val="lt-LT"/>
          </w:rPr>
          <w:t xml:space="preserve">V-503 priemonės „TEN-T geležinkelių tinklo atnaujinimas ir patobulinimas, skirtingų rūšių transporto sąveikos gerinimas“ projektų finansavimo sąlygų aprašo </w:t>
        </w:r>
      </w:p>
      <w:p w:rsidR="00101D02" w:rsidRPr="00AD11D5" w:rsidRDefault="00101D02" w:rsidP="00881901">
        <w:pPr>
          <w:ind w:left="8364" w:right="-1170"/>
          <w:jc w:val="both"/>
          <w:rPr>
            <w:lang w:val="lt-LT"/>
          </w:rPr>
        </w:pPr>
        <w:r w:rsidRPr="00AD11D5">
          <w:rPr>
            <w:lang w:val="lt-LT"/>
          </w:rPr>
          <w:t>3 priedas</w:t>
        </w:r>
      </w:p>
      <w:p w:rsidR="00101D02" w:rsidRDefault="00FD797C" w:rsidP="00371738">
        <w:pPr>
          <w:pStyle w:val="Antrats"/>
          <w:tabs>
            <w:tab w:val="clear" w:pos="4986"/>
          </w:tabs>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7C" w:rsidRDefault="00FD79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52ACB"/>
    <w:rsid w:val="00061006"/>
    <w:rsid w:val="00076C49"/>
    <w:rsid w:val="000A787A"/>
    <w:rsid w:val="000F2477"/>
    <w:rsid w:val="00101D02"/>
    <w:rsid w:val="0014335A"/>
    <w:rsid w:val="00297EE2"/>
    <w:rsid w:val="002E2093"/>
    <w:rsid w:val="00315E29"/>
    <w:rsid w:val="003652A2"/>
    <w:rsid w:val="00371738"/>
    <w:rsid w:val="003B44CF"/>
    <w:rsid w:val="0044763A"/>
    <w:rsid w:val="00476490"/>
    <w:rsid w:val="004F79C7"/>
    <w:rsid w:val="00531F73"/>
    <w:rsid w:val="005E754D"/>
    <w:rsid w:val="00621BAB"/>
    <w:rsid w:val="007433D7"/>
    <w:rsid w:val="00752816"/>
    <w:rsid w:val="007A6387"/>
    <w:rsid w:val="007E0C34"/>
    <w:rsid w:val="00847284"/>
    <w:rsid w:val="00873A82"/>
    <w:rsid w:val="00881901"/>
    <w:rsid w:val="008A171A"/>
    <w:rsid w:val="008F036C"/>
    <w:rsid w:val="0095109E"/>
    <w:rsid w:val="009B11DF"/>
    <w:rsid w:val="009D2EEA"/>
    <w:rsid w:val="00A73CF5"/>
    <w:rsid w:val="00AD11D5"/>
    <w:rsid w:val="00B06B6A"/>
    <w:rsid w:val="00B2343C"/>
    <w:rsid w:val="00B44382"/>
    <w:rsid w:val="00B96A9F"/>
    <w:rsid w:val="00BC163D"/>
    <w:rsid w:val="00BF0A45"/>
    <w:rsid w:val="00C4501C"/>
    <w:rsid w:val="00C6345E"/>
    <w:rsid w:val="00C70A5E"/>
    <w:rsid w:val="00C721EE"/>
    <w:rsid w:val="00CC2B02"/>
    <w:rsid w:val="00D02815"/>
    <w:rsid w:val="00DA2861"/>
    <w:rsid w:val="00DD16BE"/>
    <w:rsid w:val="00DF0C8B"/>
    <w:rsid w:val="00E07F15"/>
    <w:rsid w:val="00E645C6"/>
    <w:rsid w:val="00ED5943"/>
    <w:rsid w:val="00F37182"/>
    <w:rsid w:val="00FD0DB5"/>
    <w:rsid w:val="00FD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CA668E4-0DE6-4BBD-8D06-127AC602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 w:type="paragraph" w:styleId="Pataisymai">
    <w:name w:val="Revision"/>
    <w:hidden/>
    <w:uiPriority w:val="99"/>
    <w:semiHidden/>
    <w:rsid w:val="00AD11D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3B0B1-BDD5-47D7-9245-B0B35899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2748</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3</cp:revision>
  <cp:lastPrinted>2016-06-29T10:06:00Z</cp:lastPrinted>
  <dcterms:created xsi:type="dcterms:W3CDTF">2016-06-29T08:44:00Z</dcterms:created>
  <dcterms:modified xsi:type="dcterms:W3CDTF">2016-06-29T10:20:00Z</dcterms:modified>
</cp:coreProperties>
</file>