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0922C" w14:textId="77777777" w:rsidR="006813F4" w:rsidRPr="008E6EBD" w:rsidRDefault="008E6EBD" w:rsidP="008E6EBD">
      <w:pPr>
        <w:spacing w:after="0" w:line="240" w:lineRule="auto"/>
        <w:ind w:left="5184"/>
        <w:jc w:val="right"/>
        <w:rPr>
          <w:rFonts w:ascii="Times New Roman" w:hAnsi="Times New Roman"/>
          <w:b/>
          <w:sz w:val="24"/>
          <w:szCs w:val="24"/>
        </w:rPr>
      </w:pPr>
      <w:bookmarkStart w:id="0" w:name="_GoBack"/>
      <w:bookmarkEnd w:id="0"/>
      <w:r w:rsidRPr="008E6EBD">
        <w:rPr>
          <w:rFonts w:ascii="Times New Roman" w:hAnsi="Times New Roman"/>
          <w:b/>
          <w:sz w:val="24"/>
          <w:szCs w:val="24"/>
        </w:rPr>
        <w:t>Projektas</w:t>
      </w:r>
    </w:p>
    <w:p w14:paraId="5A446066" w14:textId="77777777" w:rsidR="006813F4" w:rsidRDefault="006813F4" w:rsidP="00A67E94">
      <w:pPr>
        <w:spacing w:after="0" w:line="240" w:lineRule="auto"/>
        <w:ind w:left="5184"/>
        <w:rPr>
          <w:rFonts w:ascii="Times New Roman" w:hAnsi="Times New Roman"/>
          <w:sz w:val="24"/>
          <w:szCs w:val="24"/>
        </w:rPr>
      </w:pPr>
    </w:p>
    <w:p w14:paraId="0C330EA9" w14:textId="77777777" w:rsidR="00D02D52" w:rsidRPr="007D3761" w:rsidRDefault="00D02D52" w:rsidP="00A67E94">
      <w:pPr>
        <w:spacing w:after="0" w:line="240" w:lineRule="auto"/>
        <w:ind w:left="5184"/>
        <w:rPr>
          <w:rFonts w:ascii="Times New Roman" w:hAnsi="Times New Roman"/>
          <w:sz w:val="24"/>
          <w:szCs w:val="24"/>
        </w:rPr>
      </w:pPr>
      <w:r w:rsidRPr="007D3761">
        <w:rPr>
          <w:rFonts w:ascii="Times New Roman" w:hAnsi="Times New Roman"/>
          <w:sz w:val="24"/>
          <w:szCs w:val="24"/>
        </w:rPr>
        <w:t>PATVIRTINTA</w:t>
      </w:r>
    </w:p>
    <w:p w14:paraId="1DC62890" w14:textId="77777777" w:rsidR="00D02D52" w:rsidRPr="007D3761" w:rsidRDefault="00D02D52" w:rsidP="00A67E94">
      <w:pPr>
        <w:spacing w:after="0" w:line="240" w:lineRule="auto"/>
        <w:ind w:left="5184"/>
        <w:rPr>
          <w:rFonts w:ascii="Times New Roman" w:hAnsi="Times New Roman"/>
          <w:sz w:val="24"/>
          <w:szCs w:val="24"/>
        </w:rPr>
      </w:pPr>
      <w:r w:rsidRPr="007D3761">
        <w:rPr>
          <w:rFonts w:ascii="Times New Roman" w:hAnsi="Times New Roman"/>
          <w:sz w:val="24"/>
          <w:szCs w:val="24"/>
        </w:rPr>
        <w:t xml:space="preserve">Lietuvos Respublikos ūkio ministro </w:t>
      </w:r>
    </w:p>
    <w:p w14:paraId="560ED482" w14:textId="77777777" w:rsidR="00D02D52" w:rsidRPr="007D3761" w:rsidRDefault="00D02D52" w:rsidP="00A67E94">
      <w:pPr>
        <w:spacing w:after="0" w:line="240" w:lineRule="auto"/>
        <w:ind w:left="3888" w:firstLine="1296"/>
        <w:rPr>
          <w:rFonts w:ascii="Times New Roman" w:hAnsi="Times New Roman"/>
          <w:sz w:val="24"/>
          <w:szCs w:val="24"/>
        </w:rPr>
      </w:pPr>
      <w:r w:rsidRPr="007D3761">
        <w:rPr>
          <w:rFonts w:ascii="Times New Roman" w:hAnsi="Times New Roman"/>
          <w:sz w:val="24"/>
          <w:szCs w:val="24"/>
        </w:rPr>
        <w:t>201</w:t>
      </w:r>
      <w:r w:rsidR="005011E4">
        <w:rPr>
          <w:rFonts w:ascii="Times New Roman" w:hAnsi="Times New Roman"/>
          <w:sz w:val="24"/>
          <w:szCs w:val="24"/>
        </w:rPr>
        <w:t>6</w:t>
      </w:r>
      <w:r w:rsidRPr="007D3761">
        <w:rPr>
          <w:rFonts w:ascii="Times New Roman" w:hAnsi="Times New Roman"/>
          <w:sz w:val="24"/>
          <w:szCs w:val="24"/>
        </w:rPr>
        <w:t xml:space="preserve"> m.</w:t>
      </w:r>
      <w:r w:rsidR="00370937" w:rsidRPr="007D3761">
        <w:rPr>
          <w:rFonts w:ascii="Times New Roman" w:hAnsi="Times New Roman"/>
          <w:sz w:val="24"/>
          <w:szCs w:val="24"/>
        </w:rPr>
        <w:t xml:space="preserve"> </w:t>
      </w:r>
      <w:r w:rsidR="00C45F96">
        <w:rPr>
          <w:rFonts w:ascii="Times New Roman" w:hAnsi="Times New Roman"/>
          <w:sz w:val="24"/>
          <w:szCs w:val="24"/>
        </w:rPr>
        <w:t xml:space="preserve">                         </w:t>
      </w:r>
      <w:r w:rsidR="00A0202B">
        <w:rPr>
          <w:rFonts w:ascii="Times New Roman" w:hAnsi="Times New Roman"/>
          <w:sz w:val="24"/>
          <w:szCs w:val="24"/>
        </w:rPr>
        <w:t xml:space="preserve">4 </w:t>
      </w:r>
      <w:r w:rsidRPr="007D3761">
        <w:rPr>
          <w:rFonts w:ascii="Times New Roman" w:hAnsi="Times New Roman"/>
          <w:sz w:val="24"/>
          <w:szCs w:val="24"/>
        </w:rPr>
        <w:t>d. įsakymu Nr. 4-</w:t>
      </w:r>
    </w:p>
    <w:p w14:paraId="11FB61E9" w14:textId="77777777" w:rsidR="00D02D52" w:rsidRPr="007D3761" w:rsidRDefault="00D02D52" w:rsidP="00A67E94">
      <w:pPr>
        <w:spacing w:line="240" w:lineRule="auto"/>
        <w:ind w:left="4820"/>
        <w:jc w:val="both"/>
        <w:rPr>
          <w:rFonts w:ascii="Times New Roman" w:hAnsi="Times New Roman"/>
          <w:sz w:val="24"/>
          <w:szCs w:val="24"/>
        </w:rPr>
      </w:pPr>
    </w:p>
    <w:p w14:paraId="73E7E396" w14:textId="77777777" w:rsidR="00D02D52" w:rsidRPr="007D3761" w:rsidRDefault="00402B1A" w:rsidP="00A67E94">
      <w:pPr>
        <w:spacing w:after="0" w:line="240" w:lineRule="auto"/>
        <w:jc w:val="center"/>
        <w:rPr>
          <w:rFonts w:ascii="Times New Roman" w:hAnsi="Times New Roman"/>
          <w:sz w:val="24"/>
          <w:szCs w:val="24"/>
        </w:rPr>
      </w:pPr>
      <w:r w:rsidRPr="007D3761">
        <w:rPr>
          <w:rFonts w:ascii="Times New Roman" w:hAnsi="Times New Roman"/>
          <w:b/>
          <w:kern w:val="16"/>
          <w:sz w:val="24"/>
          <w:szCs w:val="24"/>
        </w:rPr>
        <w:t xml:space="preserve">2014–2020 METŲ </w:t>
      </w:r>
      <w:r w:rsidR="00D02D52" w:rsidRPr="007D3761">
        <w:rPr>
          <w:rFonts w:ascii="Times New Roman" w:hAnsi="Times New Roman"/>
          <w:b/>
          <w:kern w:val="16"/>
          <w:sz w:val="24"/>
          <w:szCs w:val="24"/>
        </w:rPr>
        <w:t>EUROPOS SĄJUNGOS FONDŲ INVESTICIJŲ VEIKSMŲ PROGRAMOS</w:t>
      </w:r>
      <w:r w:rsidR="008148F7" w:rsidRPr="007D3761">
        <w:rPr>
          <w:rFonts w:ascii="Times New Roman" w:hAnsi="Times New Roman"/>
          <w:b/>
          <w:kern w:val="16"/>
          <w:sz w:val="24"/>
          <w:szCs w:val="24"/>
        </w:rPr>
        <w:t xml:space="preserve"> </w:t>
      </w:r>
      <w:r w:rsidR="00370937" w:rsidRPr="007D3761">
        <w:rPr>
          <w:rFonts w:ascii="Times New Roman" w:hAnsi="Times New Roman"/>
          <w:b/>
          <w:kern w:val="16"/>
          <w:sz w:val="24"/>
          <w:szCs w:val="24"/>
        </w:rPr>
        <w:t xml:space="preserve">1 PRIORITETO „MOKSLINIŲ TYRIMŲ, EKSPERIMENTINĖS PLĖTROS IR INOVACIJŲ SKATINIMAS“ </w:t>
      </w:r>
      <w:r w:rsidR="00030BB7" w:rsidRPr="007D3761">
        <w:rPr>
          <w:rFonts w:ascii="Times New Roman" w:hAnsi="Times New Roman"/>
          <w:b/>
          <w:kern w:val="16"/>
          <w:sz w:val="24"/>
          <w:szCs w:val="24"/>
        </w:rPr>
        <w:t xml:space="preserve">PRIEMONĖS </w:t>
      </w:r>
      <w:r w:rsidR="00046C91" w:rsidRPr="007D3761">
        <w:rPr>
          <w:rFonts w:ascii="Times New Roman" w:hAnsi="Times New Roman"/>
          <w:b/>
          <w:kern w:val="16"/>
          <w:sz w:val="24"/>
          <w:szCs w:val="24"/>
        </w:rPr>
        <w:t>N</w:t>
      </w:r>
      <w:r w:rsidR="00046C91" w:rsidRPr="007D3761">
        <w:rPr>
          <w:rFonts w:ascii="Times New Roman" w:hAnsi="Times New Roman"/>
          <w:b/>
          <w:sz w:val="24"/>
          <w:szCs w:val="24"/>
        </w:rPr>
        <w:t>R. 0</w:t>
      </w:r>
      <w:r w:rsidR="00046C91" w:rsidRPr="007D3761">
        <w:rPr>
          <w:rFonts w:ascii="Times New Roman" w:hAnsi="Times New Roman"/>
          <w:b/>
          <w:sz w:val="24"/>
        </w:rPr>
        <w:t>1</w:t>
      </w:r>
      <w:r w:rsidR="00046C91" w:rsidRPr="007D3761">
        <w:rPr>
          <w:rFonts w:ascii="Times New Roman" w:hAnsi="Times New Roman"/>
          <w:b/>
          <w:sz w:val="24"/>
          <w:szCs w:val="24"/>
        </w:rPr>
        <w:t>.2.1-</w:t>
      </w:r>
      <w:r w:rsidR="00C45F96">
        <w:rPr>
          <w:rFonts w:ascii="Times New Roman" w:hAnsi="Times New Roman"/>
          <w:b/>
          <w:sz w:val="24"/>
          <w:szCs w:val="24"/>
        </w:rPr>
        <w:t>MITA</w:t>
      </w:r>
      <w:r w:rsidR="00046C91" w:rsidRPr="007D3761">
        <w:rPr>
          <w:rFonts w:ascii="Times New Roman" w:hAnsi="Times New Roman"/>
          <w:b/>
          <w:sz w:val="24"/>
          <w:szCs w:val="24"/>
        </w:rPr>
        <w:t>-</w:t>
      </w:r>
      <w:r w:rsidR="00670946">
        <w:rPr>
          <w:rFonts w:ascii="Times New Roman" w:hAnsi="Times New Roman"/>
          <w:b/>
          <w:sz w:val="24"/>
          <w:szCs w:val="24"/>
        </w:rPr>
        <w:t>T</w:t>
      </w:r>
      <w:r w:rsidR="00046C91" w:rsidRPr="007D3761">
        <w:rPr>
          <w:rFonts w:ascii="Times New Roman" w:hAnsi="Times New Roman"/>
          <w:b/>
          <w:sz w:val="24"/>
          <w:szCs w:val="24"/>
        </w:rPr>
        <w:t>-8</w:t>
      </w:r>
      <w:r w:rsidR="00670946">
        <w:rPr>
          <w:rFonts w:ascii="Times New Roman" w:hAnsi="Times New Roman"/>
          <w:b/>
          <w:sz w:val="24"/>
          <w:szCs w:val="24"/>
        </w:rPr>
        <w:t>45</w:t>
      </w:r>
      <w:r w:rsidR="001C3D17" w:rsidRPr="007D3761">
        <w:rPr>
          <w:rFonts w:ascii="Times New Roman" w:hAnsi="Times New Roman"/>
          <w:b/>
          <w:kern w:val="16"/>
          <w:sz w:val="24"/>
          <w:szCs w:val="24"/>
        </w:rPr>
        <w:t xml:space="preserve"> </w:t>
      </w:r>
      <w:r w:rsidR="008148F7" w:rsidRPr="007D3761">
        <w:rPr>
          <w:rFonts w:ascii="Times New Roman" w:hAnsi="Times New Roman"/>
          <w:b/>
          <w:sz w:val="24"/>
          <w:szCs w:val="24"/>
        </w:rPr>
        <w:t>„</w:t>
      </w:r>
      <w:r w:rsidR="00046C91" w:rsidRPr="007D3761">
        <w:rPr>
          <w:rFonts w:ascii="Times New Roman" w:hAnsi="Times New Roman"/>
          <w:b/>
          <w:sz w:val="24"/>
          <w:szCs w:val="24"/>
        </w:rPr>
        <w:t>INO</w:t>
      </w:r>
      <w:r w:rsidR="00670946">
        <w:rPr>
          <w:rFonts w:ascii="Times New Roman" w:hAnsi="Times New Roman"/>
          <w:b/>
          <w:sz w:val="24"/>
          <w:szCs w:val="24"/>
        </w:rPr>
        <w:t>PATENTAS</w:t>
      </w:r>
      <w:r w:rsidR="008148F7" w:rsidRPr="007D3761">
        <w:rPr>
          <w:rFonts w:ascii="Times New Roman" w:hAnsi="Times New Roman"/>
          <w:b/>
          <w:sz w:val="24"/>
          <w:szCs w:val="24"/>
        </w:rPr>
        <w:t>“</w:t>
      </w:r>
      <w:r w:rsidR="00370937" w:rsidRPr="007D3761">
        <w:rPr>
          <w:rFonts w:ascii="Times New Roman" w:hAnsi="Times New Roman"/>
          <w:b/>
          <w:sz w:val="24"/>
          <w:szCs w:val="24"/>
        </w:rPr>
        <w:t xml:space="preserve"> </w:t>
      </w:r>
      <w:r w:rsidR="008148F7" w:rsidRPr="007D3761">
        <w:rPr>
          <w:rFonts w:ascii="Times New Roman" w:hAnsi="Times New Roman"/>
          <w:b/>
          <w:sz w:val="24"/>
          <w:szCs w:val="24"/>
        </w:rPr>
        <w:t>PROJEKTŲ FINANSAVIMO SĄLYGŲ</w:t>
      </w:r>
      <w:r w:rsidR="007F4929" w:rsidRPr="007D3761">
        <w:rPr>
          <w:rFonts w:ascii="Times New Roman" w:hAnsi="Times New Roman"/>
          <w:b/>
          <w:sz w:val="24"/>
          <w:szCs w:val="24"/>
        </w:rPr>
        <w:t xml:space="preserve"> </w:t>
      </w:r>
      <w:r w:rsidR="008148F7" w:rsidRPr="007D3761">
        <w:rPr>
          <w:rFonts w:ascii="Times New Roman" w:hAnsi="Times New Roman"/>
          <w:b/>
          <w:sz w:val="24"/>
          <w:szCs w:val="24"/>
        </w:rPr>
        <w:t>APRAŠAS NR. 1</w:t>
      </w:r>
    </w:p>
    <w:p w14:paraId="2212D752" w14:textId="77777777" w:rsidR="00FF726A" w:rsidRPr="007D3761" w:rsidRDefault="00FF726A" w:rsidP="00A67E94">
      <w:pPr>
        <w:spacing w:after="0" w:line="240" w:lineRule="auto"/>
        <w:rPr>
          <w:sz w:val="24"/>
          <w:szCs w:val="24"/>
        </w:rPr>
      </w:pPr>
    </w:p>
    <w:p w14:paraId="47DB38EF" w14:textId="77777777" w:rsidR="0017184B" w:rsidRPr="007D3761" w:rsidRDefault="00FF726A"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I</w:t>
      </w:r>
      <w:r w:rsidR="00406E16" w:rsidRPr="007D3761">
        <w:rPr>
          <w:rFonts w:ascii="Times New Roman" w:hAnsi="Times New Roman"/>
          <w:b/>
          <w:sz w:val="24"/>
          <w:szCs w:val="24"/>
        </w:rPr>
        <w:t xml:space="preserve"> </w:t>
      </w:r>
      <w:r w:rsidR="0017184B" w:rsidRPr="007D3761">
        <w:rPr>
          <w:rFonts w:ascii="Times New Roman" w:hAnsi="Times New Roman"/>
          <w:b/>
          <w:sz w:val="24"/>
          <w:szCs w:val="24"/>
        </w:rPr>
        <w:t>SKYRIUS</w:t>
      </w:r>
    </w:p>
    <w:p w14:paraId="402401FD" w14:textId="77777777" w:rsidR="00FF726A" w:rsidRPr="007D3761" w:rsidRDefault="00FF726A"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BENDROSIOS NUOSTATOS</w:t>
      </w:r>
    </w:p>
    <w:p w14:paraId="406D2698" w14:textId="77777777" w:rsidR="00A8774B" w:rsidRPr="007D3761" w:rsidRDefault="00A8774B" w:rsidP="00A67E94">
      <w:pPr>
        <w:spacing w:after="0" w:line="240" w:lineRule="auto"/>
        <w:jc w:val="center"/>
        <w:rPr>
          <w:rFonts w:ascii="Times New Roman" w:hAnsi="Times New Roman"/>
          <w:b/>
          <w:sz w:val="24"/>
          <w:szCs w:val="24"/>
        </w:rPr>
      </w:pPr>
    </w:p>
    <w:p w14:paraId="366E6D56" w14:textId="77777777" w:rsidR="00046C91" w:rsidRPr="007D3761" w:rsidRDefault="00DC5D85"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 xml:space="preserve">1. </w:t>
      </w:r>
      <w:r w:rsidR="00046C91" w:rsidRPr="007D3761">
        <w:rPr>
          <w:rFonts w:ascii="Times New Roman" w:hAnsi="Times New Roman"/>
          <w:sz w:val="24"/>
          <w:szCs w:val="24"/>
        </w:rPr>
        <w:t xml:space="preserve">2014–2020 metų Europos Sąjungos fondų investicijų veiksmų programos 1 prioriteto „Mokslinių tyrimų, eksperimentinės plėtros ir inovacijų skatinimas“ </w:t>
      </w:r>
      <w:r w:rsidR="00030BB7" w:rsidRPr="007D3761">
        <w:rPr>
          <w:rFonts w:ascii="Times New Roman" w:hAnsi="Times New Roman"/>
          <w:sz w:val="24"/>
          <w:szCs w:val="24"/>
        </w:rPr>
        <w:t xml:space="preserve">priemonės </w:t>
      </w:r>
      <w:r w:rsidR="00046C91" w:rsidRPr="007D3761">
        <w:rPr>
          <w:rFonts w:ascii="Times New Roman" w:hAnsi="Times New Roman"/>
          <w:sz w:val="24"/>
          <w:szCs w:val="24"/>
        </w:rPr>
        <w:t>Nr. 01.2.1-</w:t>
      </w:r>
      <w:r w:rsidR="00C06682">
        <w:rPr>
          <w:rFonts w:ascii="Times New Roman" w:hAnsi="Times New Roman"/>
          <w:sz w:val="24"/>
          <w:szCs w:val="24"/>
        </w:rPr>
        <w:t>MITA-</w:t>
      </w:r>
      <w:r w:rsidR="00670946">
        <w:rPr>
          <w:rFonts w:ascii="Times New Roman" w:hAnsi="Times New Roman"/>
          <w:sz w:val="24"/>
          <w:szCs w:val="24"/>
        </w:rPr>
        <w:t>T</w:t>
      </w:r>
      <w:r w:rsidR="00046C91" w:rsidRPr="007D3761">
        <w:rPr>
          <w:rFonts w:ascii="Times New Roman" w:hAnsi="Times New Roman"/>
          <w:sz w:val="24"/>
          <w:szCs w:val="24"/>
        </w:rPr>
        <w:t>-8</w:t>
      </w:r>
      <w:r w:rsidR="00670946">
        <w:rPr>
          <w:rFonts w:ascii="Times New Roman" w:hAnsi="Times New Roman"/>
          <w:sz w:val="24"/>
          <w:szCs w:val="24"/>
        </w:rPr>
        <w:t>45</w:t>
      </w:r>
      <w:r w:rsidR="00046C91" w:rsidRPr="007D3761">
        <w:rPr>
          <w:rFonts w:ascii="Times New Roman" w:hAnsi="Times New Roman"/>
          <w:sz w:val="24"/>
          <w:szCs w:val="24"/>
        </w:rPr>
        <w:t xml:space="preserve"> „Ino</w:t>
      </w:r>
      <w:r w:rsidR="00670946">
        <w:rPr>
          <w:rFonts w:ascii="Times New Roman" w:hAnsi="Times New Roman"/>
          <w:sz w:val="24"/>
          <w:szCs w:val="24"/>
        </w:rPr>
        <w:t>patentas</w:t>
      </w:r>
      <w:r w:rsidR="00046C91" w:rsidRPr="007D3761">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3C08D7">
        <w:rPr>
          <w:rFonts w:ascii="Times New Roman" w:hAnsi="Times New Roman"/>
          <w:sz w:val="24"/>
          <w:szCs w:val="24"/>
        </w:rPr>
        <w:t>etų</w:t>
      </w:r>
      <w:r w:rsidR="00046C91" w:rsidRPr="007D3761">
        <w:rPr>
          <w:rFonts w:ascii="Times New Roman" w:hAnsi="Times New Roman"/>
          <w:sz w:val="24"/>
          <w:szCs w:val="24"/>
        </w:rPr>
        <w:t xml:space="preserve"> Europos Sąjungos fondų investicijų veiksmų programos, patvirtintos Europos Komisijos 2014 m. rugsėjo 8  d. </w:t>
      </w:r>
      <w:r w:rsidR="003C08D7" w:rsidRPr="00A07701">
        <w:rPr>
          <w:rFonts w:ascii="Times New Roman" w:hAnsi="Times New Roman"/>
          <w:sz w:val="24"/>
          <w:szCs w:val="24"/>
        </w:rPr>
        <w:t xml:space="preserve">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w:t>
      </w:r>
      <w:r w:rsidR="00046C91" w:rsidRPr="007D3761">
        <w:rPr>
          <w:rFonts w:ascii="Times New Roman" w:hAnsi="Times New Roman"/>
          <w:sz w:val="24"/>
          <w:szCs w:val="24"/>
        </w:rPr>
        <w:t xml:space="preserve">(toliau – Veiksmų programa), 1 prioriteto „Mokslinių tyrimų, eksperimentinės plėtros ir inovacijų skatinimas“ </w:t>
      </w:r>
      <w:r w:rsidR="00030BB7" w:rsidRPr="007D3761">
        <w:rPr>
          <w:rFonts w:ascii="Times New Roman" w:hAnsi="Times New Roman"/>
          <w:sz w:val="24"/>
          <w:szCs w:val="24"/>
        </w:rPr>
        <w:t xml:space="preserve">priemonės </w:t>
      </w:r>
      <w:r w:rsidR="00046C91" w:rsidRPr="007D3761">
        <w:rPr>
          <w:rFonts w:ascii="Times New Roman" w:hAnsi="Times New Roman"/>
          <w:sz w:val="24"/>
          <w:szCs w:val="24"/>
        </w:rPr>
        <w:t>Nr. 01.2.1-</w:t>
      </w:r>
      <w:r w:rsidR="00C06682">
        <w:rPr>
          <w:rFonts w:ascii="Times New Roman" w:hAnsi="Times New Roman"/>
          <w:sz w:val="24"/>
          <w:szCs w:val="24"/>
        </w:rPr>
        <w:t>MITA</w:t>
      </w:r>
      <w:r w:rsidR="00046C91" w:rsidRPr="007D3761">
        <w:rPr>
          <w:rFonts w:ascii="Times New Roman" w:hAnsi="Times New Roman"/>
          <w:sz w:val="24"/>
          <w:szCs w:val="24"/>
        </w:rPr>
        <w:t>-</w:t>
      </w:r>
      <w:r w:rsidR="00670946">
        <w:rPr>
          <w:rFonts w:ascii="Times New Roman" w:hAnsi="Times New Roman"/>
          <w:sz w:val="24"/>
          <w:szCs w:val="24"/>
        </w:rPr>
        <w:t>T</w:t>
      </w:r>
      <w:r w:rsidR="00046C91" w:rsidRPr="007D3761">
        <w:rPr>
          <w:rFonts w:ascii="Times New Roman" w:hAnsi="Times New Roman"/>
          <w:sz w:val="24"/>
          <w:szCs w:val="24"/>
        </w:rPr>
        <w:t>-8</w:t>
      </w:r>
      <w:r w:rsidR="00670946">
        <w:rPr>
          <w:rFonts w:ascii="Times New Roman" w:hAnsi="Times New Roman"/>
          <w:sz w:val="24"/>
          <w:szCs w:val="24"/>
        </w:rPr>
        <w:t xml:space="preserve">45 </w:t>
      </w:r>
      <w:r w:rsidR="00046C91" w:rsidRPr="007D3761">
        <w:rPr>
          <w:rFonts w:ascii="Times New Roman" w:hAnsi="Times New Roman"/>
          <w:sz w:val="24"/>
          <w:szCs w:val="24"/>
        </w:rPr>
        <w:t>„Ino</w:t>
      </w:r>
      <w:r w:rsidR="00670946">
        <w:rPr>
          <w:rFonts w:ascii="Times New Roman" w:hAnsi="Times New Roman"/>
          <w:sz w:val="24"/>
          <w:szCs w:val="24"/>
        </w:rPr>
        <w:t>patentas</w:t>
      </w:r>
      <w:r w:rsidR="00046C91" w:rsidRPr="007D3761">
        <w:rPr>
          <w:rFonts w:ascii="Times New Roman" w:hAnsi="Times New Roman"/>
          <w:sz w:val="24"/>
          <w:szCs w:val="24"/>
        </w:rPr>
        <w:t xml:space="preserve">“ (toliau – Priemonė) finansuojamas veiklas, </w:t>
      </w:r>
      <w:r w:rsidR="00F274A6" w:rsidRPr="007D3761">
        <w:rPr>
          <w:rFonts w:ascii="Times New Roman" w:hAnsi="Times New Roman"/>
          <w:sz w:val="24"/>
          <w:szCs w:val="24"/>
        </w:rPr>
        <w:t xml:space="preserve">iš Europos Sąjungos struktūrinių fondų lėšų bendrai finansuojamų projektų </w:t>
      </w:r>
      <w:r w:rsidR="00F274A6" w:rsidRPr="00E719E1">
        <w:rPr>
          <w:rFonts w:ascii="Times New Roman" w:hAnsi="Times New Roman"/>
          <w:sz w:val="24"/>
          <w:szCs w:val="24"/>
        </w:rPr>
        <w:t>(toliau – projektai)</w:t>
      </w:r>
      <w:r w:rsidR="00F274A6" w:rsidRPr="007D3761">
        <w:rPr>
          <w:rFonts w:ascii="Times New Roman" w:hAnsi="Times New Roman"/>
          <w:sz w:val="24"/>
          <w:szCs w:val="24"/>
        </w:rPr>
        <w:t xml:space="preserve"> </w:t>
      </w:r>
      <w:r w:rsidR="00046C91" w:rsidRPr="007D3761">
        <w:rPr>
          <w:rFonts w:ascii="Times New Roman" w:hAnsi="Times New Roman"/>
          <w:sz w:val="24"/>
          <w:szCs w:val="24"/>
        </w:rPr>
        <w:t xml:space="preserve">vykdytojai, įgyvendindami pagal Aprašą </w:t>
      </w:r>
      <w:r w:rsidR="006B670C">
        <w:rPr>
          <w:rFonts w:ascii="Times New Roman" w:hAnsi="Times New Roman"/>
          <w:sz w:val="24"/>
          <w:szCs w:val="24"/>
        </w:rPr>
        <w:t>finansuojamus projektus</w:t>
      </w:r>
      <w:r w:rsidR="00046C91" w:rsidRPr="007D3761">
        <w:rPr>
          <w:rFonts w:ascii="Times New Roman" w:hAnsi="Times New Roman"/>
          <w:sz w:val="24"/>
          <w:szCs w:val="24"/>
        </w:rPr>
        <w:t xml:space="preserve">, taip pat institucijos, atliekančios paraiškų vertinimą, atranką ir </w:t>
      </w:r>
      <w:r w:rsidR="00F274A6" w:rsidRPr="007D3761">
        <w:rPr>
          <w:rFonts w:ascii="Times New Roman" w:hAnsi="Times New Roman"/>
          <w:sz w:val="24"/>
          <w:szCs w:val="24"/>
        </w:rPr>
        <w:t xml:space="preserve">projektų </w:t>
      </w:r>
      <w:r w:rsidR="00046C91" w:rsidRPr="007D3761">
        <w:rPr>
          <w:rFonts w:ascii="Times New Roman" w:hAnsi="Times New Roman"/>
          <w:sz w:val="24"/>
          <w:szCs w:val="24"/>
        </w:rPr>
        <w:t xml:space="preserve">įgyvendinimo priežiūrą. </w:t>
      </w:r>
    </w:p>
    <w:p w14:paraId="45654718" w14:textId="77777777" w:rsidR="008B21D2" w:rsidRPr="007D3761" w:rsidRDefault="008B21D2"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 xml:space="preserve">2. </w:t>
      </w:r>
      <w:r w:rsidR="002958F9" w:rsidRPr="007D3761">
        <w:rPr>
          <w:rFonts w:ascii="Times New Roman" w:hAnsi="Times New Roman"/>
          <w:sz w:val="24"/>
          <w:szCs w:val="24"/>
        </w:rPr>
        <w:t>Aprašas yra parengtas atsižvelgiant į:</w:t>
      </w:r>
    </w:p>
    <w:p w14:paraId="59654F2A" w14:textId="77777777" w:rsidR="00046C91" w:rsidRPr="007D3761" w:rsidRDefault="00046C91"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2.1. 2014–2020 m</w:t>
      </w:r>
      <w:r w:rsidR="003C08D7">
        <w:rPr>
          <w:rFonts w:ascii="Times New Roman" w:hAnsi="Times New Roman"/>
          <w:sz w:val="24"/>
          <w:szCs w:val="24"/>
        </w:rPr>
        <w:t>etų</w:t>
      </w:r>
      <w:r w:rsidRPr="007D3761">
        <w:rPr>
          <w:rFonts w:ascii="Times New Roman" w:hAnsi="Times New Roman"/>
          <w:sz w:val="24"/>
          <w:szCs w:val="24"/>
        </w:rPr>
        <w:t xml:space="preserve"> Europos Sąjungos fondų investicijų veiksmų programos prioriteto įgyvendinimo priemonių įgyvendinimo planą, patvirtint</w:t>
      </w:r>
      <w:r w:rsidR="00405747" w:rsidRPr="007D3761">
        <w:rPr>
          <w:rFonts w:ascii="Times New Roman" w:hAnsi="Times New Roman"/>
          <w:sz w:val="24"/>
          <w:szCs w:val="24"/>
        </w:rPr>
        <w:t>ą</w:t>
      </w:r>
      <w:r w:rsidRPr="007D3761">
        <w:rPr>
          <w:rFonts w:ascii="Times New Roman" w:hAnsi="Times New Roman"/>
          <w:sz w:val="24"/>
          <w:szCs w:val="24"/>
        </w:rPr>
        <w:t xml:space="preserve"> Lietuvos Respublikos ūkio ministro 2014 m. gruodžio 19 d. įsakymu Nr.</w:t>
      </w:r>
      <w:r w:rsidRPr="007D3761">
        <w:rPr>
          <w:rFonts w:ascii="Times New Roman" w:hAnsi="Times New Roman"/>
          <w:sz w:val="24"/>
        </w:rPr>
        <w:t xml:space="preserve"> 4-933</w:t>
      </w:r>
      <w:r w:rsidRPr="007D3761">
        <w:rPr>
          <w:rFonts w:ascii="Times New Roman" w:hAnsi="Times New Roman"/>
          <w:sz w:val="24"/>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p>
    <w:p w14:paraId="1E9AEA3B" w14:textId="77777777" w:rsidR="00046C91" w:rsidRPr="007D3761" w:rsidRDefault="00046C91"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3818A975" w14:textId="77777777" w:rsidR="009009D8" w:rsidRPr="007D3761" w:rsidRDefault="009009D8" w:rsidP="009009D8">
      <w:pPr>
        <w:spacing w:after="0" w:line="240" w:lineRule="auto"/>
        <w:ind w:firstLine="851"/>
        <w:jc w:val="both"/>
        <w:rPr>
          <w:rFonts w:ascii="Times New Roman" w:hAnsi="Times New Roman"/>
          <w:sz w:val="24"/>
          <w:szCs w:val="24"/>
        </w:rPr>
      </w:pPr>
      <w:r w:rsidRPr="007D3761">
        <w:rPr>
          <w:rFonts w:ascii="Times New Roman" w:hAnsi="Times New Roman"/>
          <w:sz w:val="24"/>
          <w:szCs w:val="24"/>
        </w:rPr>
        <w:t xml:space="preserve">2.3. </w:t>
      </w:r>
      <w:r w:rsidR="00670946" w:rsidRPr="00ED64B6">
        <w:rPr>
          <w:rFonts w:ascii="Times New Roman" w:hAnsi="Times New Roman"/>
          <w:sz w:val="24"/>
          <w:szCs w:val="24"/>
        </w:rPr>
        <w:t xml:space="preserve">2013 m. gruodžio 18 d. Komisijos reglamentą (ES) Nr. 1407/2013 dėl Sutarties dėl Europos Sąjungos veikimo 107 ir 108 straipsnių taikymo </w:t>
      </w:r>
      <w:r w:rsidR="00670946" w:rsidRPr="00ED64B6">
        <w:rPr>
          <w:rFonts w:ascii="Times New Roman" w:hAnsi="Times New Roman"/>
          <w:i/>
          <w:sz w:val="24"/>
          <w:szCs w:val="24"/>
        </w:rPr>
        <w:t>de minimis</w:t>
      </w:r>
      <w:r w:rsidR="00670946" w:rsidRPr="00ED64B6">
        <w:rPr>
          <w:rFonts w:ascii="Times New Roman" w:hAnsi="Times New Roman"/>
          <w:sz w:val="24"/>
          <w:szCs w:val="24"/>
        </w:rPr>
        <w:t xml:space="preserve"> pagalbai (OL 2013 L 352, p. </w:t>
      </w:r>
      <w:r w:rsidR="00670946" w:rsidRPr="00842AE9">
        <w:rPr>
          <w:rFonts w:ascii="Times New Roman" w:hAnsi="Times New Roman"/>
          <w:sz w:val="24"/>
          <w:szCs w:val="24"/>
        </w:rPr>
        <w:t xml:space="preserve">1) (toliau – </w:t>
      </w:r>
      <w:r w:rsidR="00670946" w:rsidRPr="00842AE9">
        <w:rPr>
          <w:rFonts w:ascii="Times New Roman" w:hAnsi="Times New Roman"/>
          <w:i/>
          <w:sz w:val="24"/>
          <w:szCs w:val="24"/>
        </w:rPr>
        <w:t>d</w:t>
      </w:r>
      <w:r w:rsidR="00670946" w:rsidRPr="00096BA1">
        <w:rPr>
          <w:rFonts w:ascii="Times New Roman" w:hAnsi="Times New Roman"/>
          <w:i/>
          <w:sz w:val="24"/>
          <w:szCs w:val="24"/>
        </w:rPr>
        <w:t>e minimis</w:t>
      </w:r>
      <w:r w:rsidR="00670946" w:rsidRPr="00096BA1">
        <w:rPr>
          <w:rFonts w:ascii="Times New Roman" w:hAnsi="Times New Roman"/>
          <w:sz w:val="24"/>
          <w:szCs w:val="24"/>
        </w:rPr>
        <w:t xml:space="preserve"> reglamentas);</w:t>
      </w:r>
    </w:p>
    <w:p w14:paraId="2529C70C" w14:textId="77777777" w:rsidR="003C08D7" w:rsidRDefault="00046C91"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2.</w:t>
      </w:r>
      <w:r w:rsidR="00C338B7" w:rsidRPr="007D3761">
        <w:rPr>
          <w:rFonts w:ascii="Times New Roman" w:hAnsi="Times New Roman"/>
          <w:sz w:val="24"/>
          <w:szCs w:val="24"/>
        </w:rPr>
        <w:t>4</w:t>
      </w:r>
      <w:r w:rsidRPr="007D3761">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3C08D7">
        <w:rPr>
          <w:rFonts w:ascii="Times New Roman" w:hAnsi="Times New Roman"/>
          <w:sz w:val="24"/>
          <w:szCs w:val="24"/>
        </w:rPr>
        <w:t>;</w:t>
      </w:r>
    </w:p>
    <w:p w14:paraId="4EC5CD28" w14:textId="77777777" w:rsidR="00046C91" w:rsidRPr="00AA72B5" w:rsidRDefault="003C08D7"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Pr="003C08D7">
        <w:rPr>
          <w:rFonts w:ascii="Times New Roman" w:hAnsi="Times New Roman"/>
          <w:sz w:val="24"/>
          <w:szCs w:val="24"/>
        </w:rPr>
        <w:t xml:space="preserve">.5. </w:t>
      </w:r>
      <w:r w:rsidRPr="00A07701">
        <w:rPr>
          <w:rFonts w:ascii="Times New Roman" w:hAnsi="Times New Roman"/>
          <w:sz w:val="24"/>
          <w:szCs w:val="24"/>
          <w:lang w:eastAsia="lt-LT"/>
        </w:rPr>
        <w:t xml:space="preserve">Rekomendacijas dėl projektų išlaidų atitikties Europos Sąjungos struktūrinių fondų reikalavimams, </w:t>
      </w:r>
      <w:r w:rsidRPr="00A07701">
        <w:rPr>
          <w:rFonts w:ascii="Times New Roman" w:hAnsi="Times New Roman"/>
          <w:color w:val="000000"/>
          <w:sz w:val="24"/>
          <w:szCs w:val="24"/>
        </w:rPr>
        <w:t xml:space="preserve">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Pr="00A07701">
        <w:rPr>
          <w:rFonts w:ascii="Times New Roman" w:hAnsi="Times New Roman"/>
          <w:color w:val="000000"/>
          <w:sz w:val="24"/>
          <w:szCs w:val="24"/>
        </w:rPr>
        <w:lastRenderedPageBreak/>
        <w:t>Nr.</w:t>
      </w:r>
      <w:r w:rsidR="002D4BF7">
        <w:rPr>
          <w:rFonts w:ascii="Times New Roman" w:hAnsi="Times New Roman"/>
          <w:color w:val="000000"/>
          <w:sz w:val="24"/>
          <w:szCs w:val="24"/>
        </w:rPr>
        <w:t> </w:t>
      </w:r>
      <w:r w:rsidRPr="00A07701">
        <w:rPr>
          <w:rFonts w:ascii="Times New Roman" w:hAnsi="Times New Roman"/>
          <w:color w:val="000000"/>
          <w:sz w:val="24"/>
          <w:szCs w:val="24"/>
        </w:rPr>
        <w:t>34 (su vėlesniais pakeitimais) ir</w:t>
      </w:r>
      <w:r w:rsidRPr="00A07701">
        <w:rPr>
          <w:rFonts w:ascii="Times New Roman" w:hAnsi="Times New Roman"/>
          <w:sz w:val="24"/>
          <w:szCs w:val="24"/>
          <w:lang w:eastAsia="lt-LT"/>
        </w:rPr>
        <w:t xml:space="preserve"> paskelbtas </w:t>
      </w:r>
      <w:r w:rsidR="00EC7DD1">
        <w:rPr>
          <w:rFonts w:ascii="Times New Roman" w:hAnsi="Times New Roman"/>
          <w:sz w:val="24"/>
          <w:szCs w:val="24"/>
          <w:lang w:eastAsia="lt-LT"/>
        </w:rPr>
        <w:t xml:space="preserve">Europos Sąjungos (toliau – </w:t>
      </w:r>
      <w:r w:rsidRPr="00A07701">
        <w:rPr>
          <w:rFonts w:ascii="Times New Roman" w:hAnsi="Times New Roman"/>
          <w:sz w:val="24"/>
          <w:szCs w:val="24"/>
        </w:rPr>
        <w:t>ES</w:t>
      </w:r>
      <w:r w:rsidR="00EC7DD1">
        <w:rPr>
          <w:rFonts w:ascii="Times New Roman" w:hAnsi="Times New Roman"/>
          <w:sz w:val="24"/>
          <w:szCs w:val="24"/>
        </w:rPr>
        <w:t>)</w:t>
      </w:r>
      <w:r w:rsidRPr="00A07701">
        <w:rPr>
          <w:rFonts w:ascii="Times New Roman" w:hAnsi="Times New Roman"/>
          <w:sz w:val="24"/>
          <w:szCs w:val="24"/>
        </w:rPr>
        <w:t xml:space="preserve"> struktūrinių fondų </w:t>
      </w:r>
      <w:r w:rsidRPr="00A07701">
        <w:rPr>
          <w:rFonts w:ascii="Times New Roman" w:hAnsi="Times New Roman"/>
          <w:sz w:val="24"/>
          <w:szCs w:val="24"/>
          <w:lang w:eastAsia="lt-LT"/>
        </w:rPr>
        <w:t xml:space="preserve">svetainėje </w:t>
      </w:r>
      <w:hyperlink r:id="rId38" w:history="1">
        <w:r w:rsidRPr="00A07701">
          <w:rPr>
            <w:rStyle w:val="Hyperlink"/>
            <w:rFonts w:ascii="Times New Roman" w:eastAsia="Times New Roman" w:hAnsi="Times New Roman"/>
            <w:sz w:val="24"/>
            <w:szCs w:val="24"/>
            <w:lang w:eastAsia="lt-LT"/>
          </w:rPr>
          <w:t>www.esinvesticijos.lt</w:t>
        </w:r>
      </w:hyperlink>
      <w:r w:rsidRPr="00A07701">
        <w:rPr>
          <w:rStyle w:val="Hyperlink"/>
          <w:rFonts w:ascii="Times New Roman" w:eastAsia="Times New Roman" w:hAnsi="Times New Roman"/>
          <w:sz w:val="24"/>
          <w:szCs w:val="24"/>
          <w:lang w:eastAsia="lt-LT"/>
        </w:rPr>
        <w:t xml:space="preserve"> </w:t>
      </w:r>
      <w:r w:rsidRPr="00A07701">
        <w:rPr>
          <w:rStyle w:val="Hyperlink"/>
          <w:rFonts w:ascii="Times New Roman" w:eastAsia="Times New Roman" w:hAnsi="Times New Roman"/>
          <w:color w:val="auto"/>
          <w:sz w:val="24"/>
          <w:szCs w:val="24"/>
          <w:u w:val="none"/>
          <w:lang w:eastAsia="lt-LT"/>
        </w:rPr>
        <w:t xml:space="preserve">(toliau – </w:t>
      </w:r>
      <w:r w:rsidRPr="00A07701">
        <w:rPr>
          <w:rFonts w:ascii="Times New Roman" w:hAnsi="Times New Roman"/>
          <w:sz w:val="24"/>
          <w:szCs w:val="24"/>
          <w:lang w:eastAsia="lt-LT"/>
        </w:rPr>
        <w:t>Rekomendacijos dėl projektų išlaidų atitikties Europos Sąjungos struktūrinių fondų reikalavimams)</w:t>
      </w:r>
      <w:r w:rsidR="00451029">
        <w:rPr>
          <w:rFonts w:ascii="Times New Roman" w:hAnsi="Times New Roman"/>
          <w:sz w:val="24"/>
          <w:szCs w:val="24"/>
          <w:lang w:eastAsia="lt-LT"/>
        </w:rPr>
        <w:t>.</w:t>
      </w:r>
    </w:p>
    <w:p w14:paraId="155C6168" w14:textId="77777777" w:rsidR="00434686" w:rsidRPr="007D3761" w:rsidRDefault="00434686"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3.</w:t>
      </w:r>
      <w:r w:rsidR="007D2186" w:rsidRPr="007D3761">
        <w:rPr>
          <w:sz w:val="24"/>
          <w:szCs w:val="24"/>
        </w:rPr>
        <w:t xml:space="preserve"> </w:t>
      </w:r>
      <w:r w:rsidR="007D2186" w:rsidRPr="007D3761">
        <w:rPr>
          <w:rFonts w:ascii="Times New Roman" w:hAnsi="Times New Roman"/>
          <w:sz w:val="24"/>
          <w:szCs w:val="24"/>
        </w:rPr>
        <w:t>Apraše vartojamos sąvokos suprantamos taip, kaip jos apibrėžtos Aprašo 2 punkte nurodyt</w:t>
      </w:r>
      <w:r w:rsidR="007F1131" w:rsidRPr="007D3761">
        <w:rPr>
          <w:rFonts w:ascii="Times New Roman" w:hAnsi="Times New Roman"/>
          <w:sz w:val="24"/>
          <w:szCs w:val="24"/>
        </w:rPr>
        <w:t>u</w:t>
      </w:r>
      <w:r w:rsidR="007D2186" w:rsidRPr="007D3761">
        <w:rPr>
          <w:rFonts w:ascii="Times New Roman" w:hAnsi="Times New Roman"/>
          <w:sz w:val="24"/>
          <w:szCs w:val="24"/>
        </w:rPr>
        <w:t>ose teisės aktuose, Atsakomybės ir funkcijų paskirstymo tarp institucijų, įgyvendinant 2014–2020 metų Europos Sąjungos fondų</w:t>
      </w:r>
      <w:r w:rsidR="007F2B4A" w:rsidRPr="007D3761">
        <w:rPr>
          <w:rFonts w:ascii="Times New Roman" w:hAnsi="Times New Roman"/>
          <w:sz w:val="24"/>
          <w:szCs w:val="24"/>
        </w:rPr>
        <w:t xml:space="preserve"> investicijų</w:t>
      </w:r>
      <w:r w:rsidR="007D2186" w:rsidRPr="007D3761">
        <w:rPr>
          <w:rFonts w:ascii="Times New Roman" w:hAnsi="Times New Roman"/>
          <w:sz w:val="24"/>
          <w:szCs w:val="24"/>
        </w:rPr>
        <w:t xml:space="preserve"> veiksmų programą, taisyklėse, patvirtintose Lietuvos Respublikos Vyriausybės 201</w:t>
      </w:r>
      <w:r w:rsidR="005C574B" w:rsidRPr="007D3761">
        <w:rPr>
          <w:rFonts w:ascii="Times New Roman" w:hAnsi="Times New Roman"/>
          <w:sz w:val="24"/>
          <w:szCs w:val="24"/>
        </w:rPr>
        <w:t>4</w:t>
      </w:r>
      <w:r w:rsidR="007D2186" w:rsidRPr="007D3761">
        <w:rPr>
          <w:rFonts w:ascii="Times New Roman" w:hAnsi="Times New Roman"/>
          <w:sz w:val="24"/>
          <w:szCs w:val="24"/>
        </w:rPr>
        <w:t xml:space="preserve"> m. </w:t>
      </w:r>
      <w:r w:rsidR="005C574B" w:rsidRPr="007D3761">
        <w:rPr>
          <w:rFonts w:ascii="Times New Roman" w:hAnsi="Times New Roman"/>
          <w:sz w:val="24"/>
          <w:szCs w:val="24"/>
        </w:rPr>
        <w:t>birželio 4</w:t>
      </w:r>
      <w:r w:rsidR="007D2186" w:rsidRPr="007D3761">
        <w:rPr>
          <w:rFonts w:ascii="Times New Roman" w:hAnsi="Times New Roman"/>
          <w:sz w:val="24"/>
          <w:szCs w:val="24"/>
        </w:rPr>
        <w:t xml:space="preserve"> d. nutarimu Nr. </w:t>
      </w:r>
      <w:r w:rsidR="005C574B" w:rsidRPr="007D3761">
        <w:rPr>
          <w:rFonts w:ascii="Times New Roman" w:hAnsi="Times New Roman"/>
          <w:sz w:val="24"/>
          <w:szCs w:val="24"/>
        </w:rPr>
        <w:t>528</w:t>
      </w:r>
      <w:r w:rsidR="007C76EA" w:rsidRPr="007D3761">
        <w:rPr>
          <w:rFonts w:ascii="Times New Roman" w:hAnsi="Times New Roman"/>
          <w:sz w:val="24"/>
          <w:szCs w:val="24"/>
        </w:rPr>
        <w:t xml:space="preserve"> „Dėl </w:t>
      </w:r>
      <w:r w:rsidR="00670462" w:rsidRPr="007D3761">
        <w:rPr>
          <w:rFonts w:ascii="Times New Roman" w:hAnsi="Times New Roman"/>
          <w:sz w:val="24"/>
          <w:szCs w:val="24"/>
        </w:rPr>
        <w:t>A</w:t>
      </w:r>
      <w:r w:rsidR="007C76EA" w:rsidRPr="007D3761">
        <w:rPr>
          <w:rFonts w:ascii="Times New Roman" w:hAnsi="Times New Roman"/>
          <w:sz w:val="24"/>
          <w:szCs w:val="24"/>
        </w:rPr>
        <w:t>tsakomybės ir funkcijų paskirstymo tarp institucijų, įgyvendinant 2014–2020 metų Europos Sąjungos fondų investicijų veiksmų programą“</w:t>
      </w:r>
      <w:r w:rsidR="007D2186" w:rsidRPr="007D3761">
        <w:rPr>
          <w:rFonts w:ascii="Times New Roman" w:hAnsi="Times New Roman"/>
          <w:sz w:val="24"/>
          <w:szCs w:val="24"/>
        </w:rPr>
        <w:t xml:space="preserve">, ir </w:t>
      </w:r>
      <w:r w:rsidR="007C76EA" w:rsidRPr="007D3761">
        <w:rPr>
          <w:rFonts w:ascii="Times New Roman" w:hAnsi="Times New Roman"/>
          <w:sz w:val="24"/>
          <w:szCs w:val="24"/>
        </w:rPr>
        <w:t xml:space="preserve">2014–2020 metų Europos Sąjungos fondų investicijų veiksmų programos </w:t>
      </w:r>
      <w:r w:rsidR="0080603D" w:rsidRPr="007D3761">
        <w:rPr>
          <w:rFonts w:ascii="Times New Roman" w:hAnsi="Times New Roman"/>
          <w:sz w:val="24"/>
          <w:szCs w:val="24"/>
        </w:rPr>
        <w:t xml:space="preserve">administravimo </w:t>
      </w:r>
      <w:r w:rsidR="007C76EA" w:rsidRPr="007D3761">
        <w:rPr>
          <w:rFonts w:ascii="Times New Roman" w:hAnsi="Times New Roman"/>
          <w:sz w:val="24"/>
          <w:szCs w:val="24"/>
        </w:rPr>
        <w:t>taisyklėse</w:t>
      </w:r>
      <w:r w:rsidR="007D2186" w:rsidRPr="007D3761">
        <w:rPr>
          <w:rFonts w:ascii="Times New Roman" w:hAnsi="Times New Roman"/>
          <w:sz w:val="24"/>
          <w:szCs w:val="24"/>
        </w:rPr>
        <w:t>, patvirtintose Lietuvos Respublikos Vyriausybės 201</w:t>
      </w:r>
      <w:r w:rsidR="005C574B" w:rsidRPr="007D3761">
        <w:rPr>
          <w:rFonts w:ascii="Times New Roman" w:hAnsi="Times New Roman"/>
          <w:sz w:val="24"/>
          <w:szCs w:val="24"/>
        </w:rPr>
        <w:t>4</w:t>
      </w:r>
      <w:r w:rsidR="007D2186" w:rsidRPr="007D3761">
        <w:rPr>
          <w:rFonts w:ascii="Times New Roman" w:hAnsi="Times New Roman"/>
          <w:sz w:val="24"/>
          <w:szCs w:val="24"/>
        </w:rPr>
        <w:t xml:space="preserve"> m. </w:t>
      </w:r>
      <w:r w:rsidR="005C574B" w:rsidRPr="007D3761">
        <w:rPr>
          <w:rFonts w:ascii="Times New Roman" w:hAnsi="Times New Roman"/>
          <w:sz w:val="24"/>
          <w:szCs w:val="24"/>
        </w:rPr>
        <w:t xml:space="preserve">spalio 3 </w:t>
      </w:r>
      <w:r w:rsidR="007D2186" w:rsidRPr="007D3761">
        <w:rPr>
          <w:rFonts w:ascii="Times New Roman" w:hAnsi="Times New Roman"/>
          <w:sz w:val="24"/>
          <w:szCs w:val="24"/>
        </w:rPr>
        <w:t xml:space="preserve">d. nutarimu Nr. </w:t>
      </w:r>
      <w:r w:rsidR="005C574B" w:rsidRPr="007D3761">
        <w:rPr>
          <w:rFonts w:ascii="Times New Roman" w:hAnsi="Times New Roman"/>
          <w:sz w:val="24"/>
          <w:szCs w:val="24"/>
        </w:rPr>
        <w:t>1090</w:t>
      </w:r>
      <w:r w:rsidR="007C76EA" w:rsidRPr="007D3761">
        <w:rPr>
          <w:rFonts w:ascii="Times New Roman" w:hAnsi="Times New Roman"/>
          <w:sz w:val="24"/>
          <w:szCs w:val="24"/>
        </w:rPr>
        <w:t xml:space="preserve"> „Dėl 2014–2020 metų Europos Sąjungos fondų investicijų veiksmų programos administravimo taisyklių patvirtinimo“</w:t>
      </w:r>
      <w:r w:rsidR="008205BE">
        <w:rPr>
          <w:rFonts w:ascii="Times New Roman" w:hAnsi="Times New Roman"/>
          <w:sz w:val="24"/>
          <w:szCs w:val="24"/>
        </w:rPr>
        <w:t xml:space="preserve">, </w:t>
      </w:r>
      <w:r w:rsidR="008205BE" w:rsidRPr="00183234">
        <w:rPr>
          <w:rFonts w:ascii="Times New Roman" w:hAnsi="Times New Roman"/>
          <w:bCs/>
          <w:sz w:val="24"/>
          <w:szCs w:val="24"/>
        </w:rPr>
        <w:t xml:space="preserve">išskyrus žemiau 4 punkte nurodytas sąvokas, kurios, atsižvelgiant į </w:t>
      </w:r>
      <w:r w:rsidR="00495AD3">
        <w:rPr>
          <w:rFonts w:ascii="Times New Roman" w:hAnsi="Times New Roman"/>
          <w:bCs/>
          <w:sz w:val="24"/>
          <w:szCs w:val="24"/>
        </w:rPr>
        <w:t>P</w:t>
      </w:r>
      <w:r w:rsidR="008205BE" w:rsidRPr="00183234">
        <w:rPr>
          <w:rFonts w:ascii="Times New Roman" w:hAnsi="Times New Roman"/>
          <w:bCs/>
          <w:sz w:val="24"/>
          <w:szCs w:val="24"/>
        </w:rPr>
        <w:t>riemonės specifiką, yra papildytos ir detalizuotos bei vartojamos tik šio Aprašo ribose</w:t>
      </w:r>
      <w:r w:rsidR="00AB472D" w:rsidRPr="007D3761">
        <w:rPr>
          <w:rFonts w:ascii="Times New Roman" w:hAnsi="Times New Roman"/>
          <w:sz w:val="24"/>
          <w:szCs w:val="24"/>
        </w:rPr>
        <w:t>.</w:t>
      </w:r>
    </w:p>
    <w:p w14:paraId="14119F83" w14:textId="77777777" w:rsidR="00701E71" w:rsidRDefault="00CD5951" w:rsidP="008D3541">
      <w:pPr>
        <w:spacing w:after="0" w:line="240" w:lineRule="auto"/>
        <w:ind w:firstLine="851"/>
        <w:jc w:val="both"/>
        <w:rPr>
          <w:rFonts w:ascii="Times New Roman" w:hAnsi="Times New Roman"/>
          <w:sz w:val="24"/>
          <w:szCs w:val="24"/>
        </w:rPr>
      </w:pPr>
      <w:r w:rsidRPr="000F30BB">
        <w:rPr>
          <w:rFonts w:ascii="Times New Roman" w:hAnsi="Times New Roman"/>
          <w:sz w:val="24"/>
          <w:szCs w:val="24"/>
        </w:rPr>
        <w:t xml:space="preserve">4. Apraše vartojamos </w:t>
      </w:r>
      <w:r w:rsidR="0055014E" w:rsidRPr="000F30BB">
        <w:rPr>
          <w:rFonts w:ascii="Times New Roman" w:hAnsi="Times New Roman"/>
          <w:sz w:val="24"/>
          <w:szCs w:val="24"/>
        </w:rPr>
        <w:t xml:space="preserve">kitos </w:t>
      </w:r>
      <w:r w:rsidRPr="000F30BB">
        <w:rPr>
          <w:rFonts w:ascii="Times New Roman" w:hAnsi="Times New Roman"/>
          <w:sz w:val="24"/>
          <w:szCs w:val="24"/>
        </w:rPr>
        <w:t>sąvokos:</w:t>
      </w:r>
    </w:p>
    <w:p w14:paraId="03211812" w14:textId="77777777" w:rsidR="00670946" w:rsidRPr="00D851DE" w:rsidRDefault="00BC180E" w:rsidP="00A56292">
      <w:pPr>
        <w:autoSpaceDE w:val="0"/>
        <w:autoSpaceDN w:val="0"/>
        <w:adjustRightInd w:val="0"/>
        <w:spacing w:after="0" w:line="240" w:lineRule="auto"/>
        <w:ind w:firstLine="851"/>
        <w:jc w:val="both"/>
        <w:rPr>
          <w:rFonts w:ascii="Times New Roman" w:hAnsi="Times New Roman"/>
          <w:color w:val="000000"/>
          <w:sz w:val="24"/>
          <w:szCs w:val="24"/>
        </w:rPr>
      </w:pPr>
      <w:r w:rsidRPr="00D851DE">
        <w:rPr>
          <w:rFonts w:ascii="Times New Roman" w:hAnsi="Times New Roman"/>
          <w:sz w:val="24"/>
          <w:szCs w:val="24"/>
        </w:rPr>
        <w:t xml:space="preserve">4.1. </w:t>
      </w:r>
      <w:r w:rsidR="00670946" w:rsidRPr="000F30BB">
        <w:rPr>
          <w:rFonts w:ascii="Times New Roman" w:hAnsi="Times New Roman"/>
          <w:b/>
          <w:color w:val="000000"/>
          <w:sz w:val="24"/>
          <w:szCs w:val="24"/>
        </w:rPr>
        <w:t>Bendrijos dizainas</w:t>
      </w:r>
      <w:r w:rsidR="00670946" w:rsidRPr="00D851DE">
        <w:rPr>
          <w:rFonts w:ascii="Times New Roman" w:hAnsi="Times New Roman"/>
          <w:color w:val="000000"/>
          <w:sz w:val="24"/>
          <w:szCs w:val="24"/>
        </w:rPr>
        <w:t xml:space="preserve"> – dizainas, įregistruotas pagal </w:t>
      </w:r>
      <w:r w:rsidR="009F6C79">
        <w:rPr>
          <w:rFonts w:ascii="Times New Roman" w:hAnsi="Times New Roman"/>
          <w:color w:val="000000"/>
          <w:sz w:val="24"/>
          <w:szCs w:val="24"/>
        </w:rPr>
        <w:t>R</w:t>
      </w:r>
      <w:r w:rsidR="00670946" w:rsidRPr="00D851DE">
        <w:rPr>
          <w:rFonts w:ascii="Times New Roman" w:hAnsi="Times New Roman"/>
          <w:color w:val="000000"/>
          <w:sz w:val="24"/>
          <w:szCs w:val="24"/>
        </w:rPr>
        <w:t>eglamentą dėl Bendrijos dizainų.</w:t>
      </w:r>
    </w:p>
    <w:p w14:paraId="27A515D9" w14:textId="77777777" w:rsidR="00D03C0E" w:rsidRDefault="00474BBB" w:rsidP="00A56292">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4.2. </w:t>
      </w:r>
      <w:r w:rsidR="00D03C0E" w:rsidRPr="000F30BB">
        <w:rPr>
          <w:rFonts w:ascii="Times New Roman" w:hAnsi="Times New Roman"/>
          <w:b/>
          <w:color w:val="000000"/>
          <w:sz w:val="24"/>
          <w:szCs w:val="24"/>
        </w:rPr>
        <w:t>Bendrijos dizaino registravimas</w:t>
      </w:r>
      <w:r w:rsidR="00D03C0E" w:rsidRPr="00D03C0E">
        <w:rPr>
          <w:rFonts w:ascii="Times New Roman" w:hAnsi="Times New Roman"/>
          <w:color w:val="000000"/>
          <w:sz w:val="24"/>
          <w:szCs w:val="24"/>
        </w:rPr>
        <w:t xml:space="preserve"> – veiksmai, susiję su Bendrijos dizaino registracijos pažymėjimo gavimu.</w:t>
      </w:r>
    </w:p>
    <w:p w14:paraId="0343FF3A" w14:textId="77777777" w:rsidR="00D851DE" w:rsidRDefault="00D851DE" w:rsidP="00A56292">
      <w:pPr>
        <w:autoSpaceDE w:val="0"/>
        <w:autoSpaceDN w:val="0"/>
        <w:adjustRightInd w:val="0"/>
        <w:spacing w:after="0" w:line="240" w:lineRule="auto"/>
        <w:ind w:firstLine="851"/>
        <w:jc w:val="both"/>
        <w:rPr>
          <w:rFonts w:ascii="Times New Roman" w:hAnsi="Times New Roman"/>
          <w:color w:val="000000"/>
          <w:sz w:val="24"/>
          <w:szCs w:val="24"/>
        </w:rPr>
      </w:pPr>
      <w:r w:rsidRPr="00D851DE">
        <w:rPr>
          <w:rFonts w:ascii="Times New Roman" w:hAnsi="Times New Roman"/>
          <w:color w:val="000000"/>
          <w:sz w:val="24"/>
          <w:szCs w:val="24"/>
        </w:rPr>
        <w:t>4.</w:t>
      </w:r>
      <w:r w:rsidR="00474BBB">
        <w:rPr>
          <w:rFonts w:ascii="Times New Roman" w:hAnsi="Times New Roman"/>
          <w:color w:val="000000"/>
          <w:sz w:val="24"/>
          <w:szCs w:val="24"/>
        </w:rPr>
        <w:t>3</w:t>
      </w:r>
      <w:r w:rsidRPr="00D851DE">
        <w:rPr>
          <w:rFonts w:ascii="Times New Roman" w:hAnsi="Times New Roman"/>
          <w:color w:val="000000"/>
          <w:sz w:val="24"/>
          <w:szCs w:val="24"/>
        </w:rPr>
        <w:t xml:space="preserve">. </w:t>
      </w:r>
      <w:r w:rsidR="00A56292">
        <w:rPr>
          <w:rFonts w:ascii="Times New Roman" w:hAnsi="Times New Roman"/>
          <w:b/>
          <w:color w:val="000000"/>
          <w:sz w:val="24"/>
          <w:szCs w:val="24"/>
        </w:rPr>
        <w:t>Dizaino registravimas tarptautiniu mastu</w:t>
      </w:r>
      <w:r w:rsidRPr="00D851DE">
        <w:rPr>
          <w:rFonts w:ascii="Times New Roman" w:hAnsi="Times New Roman"/>
          <w:color w:val="000000"/>
          <w:sz w:val="24"/>
          <w:szCs w:val="24"/>
        </w:rPr>
        <w:t xml:space="preserve"> – </w:t>
      </w:r>
      <w:r w:rsidR="00D03C0E">
        <w:rPr>
          <w:rFonts w:ascii="Times New Roman" w:hAnsi="Times New Roman"/>
          <w:color w:val="000000"/>
          <w:sz w:val="24"/>
          <w:szCs w:val="24"/>
        </w:rPr>
        <w:t xml:space="preserve">Bendrijos dizaino registravimas arba </w:t>
      </w:r>
      <w:r w:rsidR="00A56292">
        <w:rPr>
          <w:rFonts w:ascii="Times New Roman" w:hAnsi="Times New Roman"/>
          <w:color w:val="000000"/>
          <w:sz w:val="24"/>
          <w:szCs w:val="24"/>
        </w:rPr>
        <w:t>tarptautinė</w:t>
      </w:r>
      <w:r w:rsidR="00A174E7">
        <w:rPr>
          <w:rFonts w:ascii="Times New Roman" w:hAnsi="Times New Roman"/>
          <w:color w:val="000000"/>
          <w:sz w:val="24"/>
          <w:szCs w:val="24"/>
        </w:rPr>
        <w:t>s</w:t>
      </w:r>
      <w:r w:rsidR="00A56292">
        <w:rPr>
          <w:rFonts w:ascii="Times New Roman" w:hAnsi="Times New Roman"/>
          <w:color w:val="000000"/>
          <w:sz w:val="24"/>
          <w:szCs w:val="24"/>
        </w:rPr>
        <w:t xml:space="preserve"> dizaino registracij</w:t>
      </w:r>
      <w:r w:rsidR="00A174E7">
        <w:rPr>
          <w:rFonts w:ascii="Times New Roman" w:hAnsi="Times New Roman"/>
          <w:color w:val="000000"/>
          <w:sz w:val="24"/>
          <w:szCs w:val="24"/>
        </w:rPr>
        <w:t>os registravimas</w:t>
      </w:r>
      <w:r w:rsidR="00A56292">
        <w:rPr>
          <w:rFonts w:ascii="Times New Roman" w:hAnsi="Times New Roman"/>
          <w:color w:val="000000"/>
          <w:sz w:val="24"/>
          <w:szCs w:val="24"/>
        </w:rPr>
        <w:t>.</w:t>
      </w:r>
    </w:p>
    <w:p w14:paraId="62A312EF" w14:textId="77777777" w:rsidR="00D851DE" w:rsidRPr="00D851DE" w:rsidRDefault="00D851DE" w:rsidP="000F30BB">
      <w:pPr>
        <w:spacing w:after="0" w:line="240" w:lineRule="auto"/>
        <w:ind w:firstLine="851"/>
        <w:jc w:val="both"/>
        <w:rPr>
          <w:rFonts w:ascii="Times New Roman" w:hAnsi="Times New Roman"/>
          <w:sz w:val="24"/>
          <w:szCs w:val="24"/>
        </w:rPr>
      </w:pPr>
      <w:r w:rsidRPr="00D851DE">
        <w:rPr>
          <w:rFonts w:ascii="Times New Roman" w:hAnsi="Times New Roman"/>
          <w:sz w:val="24"/>
          <w:szCs w:val="24"/>
        </w:rPr>
        <w:t>4.</w:t>
      </w:r>
      <w:r w:rsidR="00474BBB">
        <w:rPr>
          <w:rFonts w:ascii="Times New Roman" w:hAnsi="Times New Roman"/>
          <w:sz w:val="24"/>
          <w:szCs w:val="24"/>
        </w:rPr>
        <w:t>4</w:t>
      </w:r>
      <w:r w:rsidRPr="00D851DE">
        <w:rPr>
          <w:rFonts w:ascii="Times New Roman" w:hAnsi="Times New Roman"/>
          <w:sz w:val="24"/>
          <w:szCs w:val="24"/>
        </w:rPr>
        <w:t xml:space="preserve">. </w:t>
      </w:r>
      <w:r w:rsidRPr="00D851DE">
        <w:rPr>
          <w:rFonts w:ascii="Times New Roman" w:hAnsi="Times New Roman"/>
          <w:b/>
          <w:sz w:val="24"/>
          <w:szCs w:val="24"/>
        </w:rPr>
        <w:t>Europos patentas</w:t>
      </w:r>
      <w:r w:rsidRPr="00D851DE">
        <w:rPr>
          <w:rFonts w:ascii="Times New Roman" w:hAnsi="Times New Roman"/>
          <w:sz w:val="24"/>
          <w:szCs w:val="24"/>
        </w:rPr>
        <w:t xml:space="preserve"> – </w:t>
      </w:r>
      <w:r w:rsidR="00D03C0E" w:rsidRPr="00D10A14">
        <w:rPr>
          <w:rFonts w:ascii="Times New Roman" w:hAnsi="Times New Roman"/>
          <w:sz w:val="24"/>
          <w:szCs w:val="24"/>
        </w:rPr>
        <w:t xml:space="preserve">patentas, išduotas </w:t>
      </w:r>
      <w:r w:rsidRPr="00D851DE">
        <w:rPr>
          <w:rFonts w:ascii="Times New Roman" w:hAnsi="Times New Roman"/>
          <w:sz w:val="24"/>
          <w:szCs w:val="24"/>
        </w:rPr>
        <w:t>pagal</w:t>
      </w:r>
      <w:r w:rsidR="00A56292" w:rsidRPr="00D851DE">
        <w:rPr>
          <w:rFonts w:ascii="Times New Roman" w:hAnsi="Times New Roman"/>
          <w:sz w:val="24"/>
          <w:szCs w:val="24"/>
        </w:rPr>
        <w:t xml:space="preserve"> Europos patentų konvencij</w:t>
      </w:r>
      <w:r w:rsidR="000F30BB">
        <w:rPr>
          <w:rFonts w:ascii="Times New Roman" w:hAnsi="Times New Roman"/>
          <w:sz w:val="24"/>
          <w:szCs w:val="24"/>
        </w:rPr>
        <w:t>ą.</w:t>
      </w:r>
    </w:p>
    <w:p w14:paraId="251A43E1" w14:textId="77777777" w:rsidR="00670946" w:rsidRDefault="00D851DE" w:rsidP="008D3541">
      <w:pPr>
        <w:spacing w:after="0" w:line="240" w:lineRule="auto"/>
        <w:ind w:firstLine="851"/>
        <w:jc w:val="both"/>
        <w:rPr>
          <w:rFonts w:ascii="Times New Roman" w:hAnsi="Times New Roman"/>
          <w:color w:val="000000"/>
          <w:sz w:val="24"/>
          <w:szCs w:val="24"/>
          <w:shd w:val="clear" w:color="auto" w:fill="FFFFFF"/>
        </w:rPr>
      </w:pPr>
      <w:r w:rsidRPr="00D851DE">
        <w:rPr>
          <w:rFonts w:ascii="Times New Roman" w:hAnsi="Times New Roman"/>
          <w:sz w:val="24"/>
          <w:szCs w:val="24"/>
        </w:rPr>
        <w:t>4.</w:t>
      </w:r>
      <w:r w:rsidR="00474BBB">
        <w:rPr>
          <w:rFonts w:ascii="Times New Roman" w:hAnsi="Times New Roman"/>
          <w:sz w:val="24"/>
          <w:szCs w:val="24"/>
        </w:rPr>
        <w:t>5</w:t>
      </w:r>
      <w:r w:rsidRPr="00D851DE">
        <w:rPr>
          <w:rFonts w:ascii="Times New Roman" w:hAnsi="Times New Roman"/>
          <w:sz w:val="24"/>
          <w:szCs w:val="24"/>
        </w:rPr>
        <w:t>.</w:t>
      </w:r>
      <w:r w:rsidR="00670946" w:rsidRPr="00D851DE">
        <w:rPr>
          <w:rFonts w:ascii="Times New Roman" w:hAnsi="Times New Roman"/>
          <w:b/>
          <w:sz w:val="24"/>
          <w:szCs w:val="24"/>
        </w:rPr>
        <w:t>Europos patento paraiška</w:t>
      </w:r>
      <w:r w:rsidR="00670946" w:rsidRPr="00D851DE">
        <w:rPr>
          <w:rFonts w:ascii="Times New Roman" w:hAnsi="Times New Roman"/>
          <w:sz w:val="24"/>
          <w:szCs w:val="24"/>
        </w:rPr>
        <w:t xml:space="preserve"> – </w:t>
      </w:r>
      <w:r w:rsidR="00A174E7" w:rsidRPr="00D851DE">
        <w:rPr>
          <w:rFonts w:ascii="Times New Roman" w:hAnsi="Times New Roman"/>
          <w:sz w:val="24"/>
          <w:szCs w:val="24"/>
        </w:rPr>
        <w:t>patento paraiška</w:t>
      </w:r>
      <w:r w:rsidR="00A174E7">
        <w:rPr>
          <w:rFonts w:ascii="Times New Roman" w:hAnsi="Times New Roman"/>
          <w:sz w:val="24"/>
          <w:szCs w:val="24"/>
        </w:rPr>
        <w:t>,</w:t>
      </w:r>
      <w:r w:rsidR="00A174E7" w:rsidRPr="00D851DE">
        <w:rPr>
          <w:rFonts w:ascii="Times New Roman" w:hAnsi="Times New Roman"/>
          <w:sz w:val="24"/>
          <w:szCs w:val="24"/>
        </w:rPr>
        <w:t xml:space="preserve"> </w:t>
      </w:r>
      <w:r w:rsidR="00A174E7">
        <w:rPr>
          <w:rFonts w:ascii="Times New Roman" w:hAnsi="Times New Roman"/>
          <w:sz w:val="24"/>
          <w:szCs w:val="24"/>
        </w:rPr>
        <w:t xml:space="preserve">paduota </w:t>
      </w:r>
      <w:r w:rsidR="00670946" w:rsidRPr="00D851DE">
        <w:rPr>
          <w:rFonts w:ascii="Times New Roman" w:hAnsi="Times New Roman"/>
          <w:sz w:val="24"/>
          <w:szCs w:val="24"/>
        </w:rPr>
        <w:t>pagal Europos patentų konvenciją</w:t>
      </w:r>
      <w:r w:rsidR="000F30BB">
        <w:rPr>
          <w:rFonts w:ascii="Times New Roman" w:hAnsi="Times New Roman"/>
          <w:sz w:val="24"/>
          <w:szCs w:val="24"/>
        </w:rPr>
        <w:t>.</w:t>
      </w:r>
    </w:p>
    <w:p w14:paraId="7BAACC2D" w14:textId="77777777" w:rsidR="00A174E7" w:rsidRPr="00D851DE" w:rsidRDefault="00474BBB" w:rsidP="00A174E7">
      <w:pPr>
        <w:spacing w:after="0" w:line="240" w:lineRule="auto"/>
        <w:ind w:firstLine="851"/>
        <w:jc w:val="both"/>
        <w:rPr>
          <w:rFonts w:ascii="Times New Roman" w:hAnsi="Times New Roman"/>
          <w:sz w:val="24"/>
          <w:szCs w:val="24"/>
        </w:rPr>
      </w:pPr>
      <w:r>
        <w:rPr>
          <w:rFonts w:ascii="Times New Roman" w:hAnsi="Times New Roman"/>
          <w:sz w:val="24"/>
          <w:szCs w:val="24"/>
        </w:rPr>
        <w:t xml:space="preserve">4.6. </w:t>
      </w:r>
      <w:r w:rsidR="00A174E7" w:rsidRPr="000F30BB">
        <w:rPr>
          <w:rFonts w:ascii="Times New Roman" w:hAnsi="Times New Roman"/>
          <w:b/>
          <w:sz w:val="24"/>
          <w:szCs w:val="24"/>
        </w:rPr>
        <w:t>Europos patentų konvencija</w:t>
      </w:r>
      <w:r w:rsidR="00A174E7" w:rsidRPr="00D03C0E">
        <w:rPr>
          <w:rFonts w:ascii="Times New Roman" w:hAnsi="Times New Roman"/>
          <w:sz w:val="24"/>
          <w:szCs w:val="24"/>
        </w:rPr>
        <w:t xml:space="preserve"> – </w:t>
      </w:r>
      <w:r w:rsidR="00A174E7" w:rsidRPr="00D851DE">
        <w:rPr>
          <w:rFonts w:ascii="Times New Roman" w:hAnsi="Times New Roman"/>
          <w:sz w:val="24"/>
          <w:szCs w:val="24"/>
        </w:rPr>
        <w:t>Europos patentų</w:t>
      </w:r>
      <w:r w:rsidR="00A174E7">
        <w:rPr>
          <w:rFonts w:ascii="Times New Roman" w:hAnsi="Times New Roman"/>
          <w:sz w:val="24"/>
          <w:szCs w:val="24"/>
        </w:rPr>
        <w:t xml:space="preserve"> išdavimo</w:t>
      </w:r>
      <w:r w:rsidR="00A174E7" w:rsidRPr="00D851DE">
        <w:rPr>
          <w:rFonts w:ascii="Times New Roman" w:hAnsi="Times New Roman"/>
          <w:sz w:val="24"/>
          <w:szCs w:val="24"/>
        </w:rPr>
        <w:t xml:space="preserve"> konvencij</w:t>
      </w:r>
      <w:r w:rsidR="00A174E7">
        <w:rPr>
          <w:rFonts w:ascii="Times New Roman" w:hAnsi="Times New Roman"/>
          <w:sz w:val="24"/>
          <w:szCs w:val="24"/>
        </w:rPr>
        <w:t>a</w:t>
      </w:r>
      <w:r w:rsidR="00A174E7" w:rsidRPr="00D851DE">
        <w:rPr>
          <w:rFonts w:ascii="Times New Roman" w:hAnsi="Times New Roman"/>
          <w:sz w:val="24"/>
          <w:szCs w:val="24"/>
        </w:rPr>
        <w:t xml:space="preserve"> (Europos patentų konvencij</w:t>
      </w:r>
      <w:r w:rsidR="00A174E7">
        <w:rPr>
          <w:rFonts w:ascii="Times New Roman" w:hAnsi="Times New Roman"/>
          <w:sz w:val="24"/>
          <w:szCs w:val="24"/>
        </w:rPr>
        <w:t>a</w:t>
      </w:r>
      <w:r w:rsidR="00A174E7" w:rsidRPr="00D851DE">
        <w:rPr>
          <w:rFonts w:ascii="Times New Roman" w:hAnsi="Times New Roman"/>
          <w:sz w:val="24"/>
          <w:szCs w:val="24"/>
        </w:rPr>
        <w:t>), pasirašyt</w:t>
      </w:r>
      <w:r w:rsidR="00A174E7">
        <w:rPr>
          <w:rFonts w:ascii="Times New Roman" w:hAnsi="Times New Roman"/>
          <w:sz w:val="24"/>
          <w:szCs w:val="24"/>
        </w:rPr>
        <w:t>a</w:t>
      </w:r>
      <w:r w:rsidR="00A174E7" w:rsidRPr="00D851DE">
        <w:rPr>
          <w:rFonts w:ascii="Times New Roman" w:hAnsi="Times New Roman"/>
          <w:sz w:val="24"/>
          <w:szCs w:val="24"/>
        </w:rPr>
        <w:t xml:space="preserve"> 2000 m. lapkričio 29 d. Miunchene.</w:t>
      </w:r>
    </w:p>
    <w:p w14:paraId="6267D873" w14:textId="77777777" w:rsidR="00D03C0E" w:rsidRDefault="00474BBB" w:rsidP="008D3541">
      <w:pPr>
        <w:spacing w:after="0" w:line="240" w:lineRule="auto"/>
        <w:ind w:firstLine="851"/>
        <w:jc w:val="both"/>
        <w:rPr>
          <w:rFonts w:ascii="Times New Roman" w:hAnsi="Times New Roman"/>
          <w:sz w:val="24"/>
          <w:szCs w:val="24"/>
        </w:rPr>
      </w:pPr>
      <w:r>
        <w:rPr>
          <w:rFonts w:ascii="Times New Roman" w:hAnsi="Times New Roman"/>
          <w:sz w:val="24"/>
          <w:szCs w:val="24"/>
        </w:rPr>
        <w:t>4.7.</w:t>
      </w:r>
      <w:r w:rsidRPr="000F30BB">
        <w:rPr>
          <w:rFonts w:ascii="Times New Roman" w:hAnsi="Times New Roman"/>
          <w:b/>
          <w:sz w:val="24"/>
          <w:szCs w:val="24"/>
        </w:rPr>
        <w:t xml:space="preserve"> </w:t>
      </w:r>
      <w:r w:rsidR="00D03C0E" w:rsidRPr="000F30BB">
        <w:rPr>
          <w:rFonts w:ascii="Times New Roman" w:hAnsi="Times New Roman"/>
          <w:b/>
          <w:sz w:val="24"/>
          <w:szCs w:val="24"/>
        </w:rPr>
        <w:t>Išradimų paieška Europos patentų tarnyboje</w:t>
      </w:r>
      <w:r w:rsidR="00D03C0E" w:rsidRPr="00D03C0E">
        <w:rPr>
          <w:rFonts w:ascii="Times New Roman" w:hAnsi="Times New Roman"/>
          <w:sz w:val="24"/>
          <w:szCs w:val="24"/>
        </w:rPr>
        <w:t xml:space="preserve"> – patento paraiškoje nurodyto išradimo technikos lygio paieška Europos patentų tarnyboje.</w:t>
      </w:r>
    </w:p>
    <w:p w14:paraId="44E7A897" w14:textId="77777777" w:rsidR="00D03C0E" w:rsidRDefault="00474BBB" w:rsidP="008D3541">
      <w:pPr>
        <w:spacing w:after="0" w:line="240" w:lineRule="auto"/>
        <w:ind w:firstLine="851"/>
        <w:jc w:val="both"/>
        <w:rPr>
          <w:rFonts w:ascii="Times New Roman" w:hAnsi="Times New Roman"/>
          <w:sz w:val="24"/>
          <w:szCs w:val="24"/>
        </w:rPr>
      </w:pPr>
      <w:r>
        <w:rPr>
          <w:rFonts w:ascii="Times New Roman" w:hAnsi="Times New Roman"/>
          <w:sz w:val="24"/>
          <w:szCs w:val="24"/>
        </w:rPr>
        <w:t xml:space="preserve">4.8. </w:t>
      </w:r>
      <w:r w:rsidR="00D03C0E" w:rsidRPr="000F30BB">
        <w:rPr>
          <w:rFonts w:ascii="Times New Roman" w:hAnsi="Times New Roman"/>
          <w:b/>
          <w:sz w:val="24"/>
          <w:szCs w:val="24"/>
        </w:rPr>
        <w:t>Išradimų patentavimas pagal Europos patentų konvenciją</w:t>
      </w:r>
      <w:r w:rsidR="00D03C0E" w:rsidRPr="00D03C0E">
        <w:rPr>
          <w:rFonts w:ascii="Times New Roman" w:hAnsi="Times New Roman"/>
          <w:sz w:val="24"/>
          <w:szCs w:val="24"/>
        </w:rPr>
        <w:t xml:space="preserve"> – veiksmai, susiję su Europos patento gavimu.</w:t>
      </w:r>
    </w:p>
    <w:p w14:paraId="063B8984" w14:textId="77777777" w:rsidR="00495AD3" w:rsidRPr="00D851DE" w:rsidRDefault="00474BBB" w:rsidP="008D3541">
      <w:pPr>
        <w:spacing w:after="0" w:line="240" w:lineRule="auto"/>
        <w:ind w:firstLine="851"/>
        <w:jc w:val="both"/>
        <w:rPr>
          <w:rFonts w:ascii="Times New Roman" w:hAnsi="Times New Roman"/>
          <w:sz w:val="24"/>
          <w:szCs w:val="24"/>
        </w:rPr>
      </w:pPr>
      <w:r>
        <w:rPr>
          <w:rFonts w:ascii="Times New Roman" w:hAnsi="Times New Roman"/>
          <w:sz w:val="24"/>
          <w:szCs w:val="24"/>
        </w:rPr>
        <w:t xml:space="preserve">4.9. </w:t>
      </w:r>
      <w:r w:rsidR="00495AD3" w:rsidRPr="000F30BB">
        <w:rPr>
          <w:rFonts w:ascii="Times New Roman" w:hAnsi="Times New Roman"/>
          <w:b/>
          <w:sz w:val="24"/>
          <w:szCs w:val="24"/>
        </w:rPr>
        <w:t>Išradimų patentavimas pagal Patentinės kooperacijos sutartį</w:t>
      </w:r>
      <w:r w:rsidR="00495AD3" w:rsidRPr="00495AD3">
        <w:rPr>
          <w:rFonts w:ascii="Times New Roman" w:hAnsi="Times New Roman"/>
          <w:sz w:val="24"/>
          <w:szCs w:val="24"/>
        </w:rPr>
        <w:t xml:space="preserve"> – veiksmai, susiję su tarptautinės patento paraiškos pagrindu išduoto patento gavimu.</w:t>
      </w:r>
    </w:p>
    <w:p w14:paraId="35174C91" w14:textId="61615F89" w:rsidR="00D851DE" w:rsidRDefault="00D851DE" w:rsidP="00D851DE">
      <w:pPr>
        <w:spacing w:after="0" w:line="240" w:lineRule="auto"/>
        <w:ind w:firstLine="851"/>
        <w:jc w:val="both"/>
        <w:rPr>
          <w:rFonts w:ascii="Times New Roman" w:hAnsi="Times New Roman"/>
          <w:sz w:val="24"/>
          <w:szCs w:val="24"/>
        </w:rPr>
      </w:pPr>
      <w:r w:rsidRPr="00D851DE">
        <w:rPr>
          <w:rFonts w:ascii="Times New Roman" w:hAnsi="Times New Roman"/>
          <w:sz w:val="24"/>
          <w:szCs w:val="24"/>
        </w:rPr>
        <w:t>4.</w:t>
      </w:r>
      <w:r w:rsidR="00474BBB">
        <w:rPr>
          <w:rFonts w:ascii="Times New Roman" w:hAnsi="Times New Roman"/>
          <w:sz w:val="24"/>
          <w:szCs w:val="24"/>
        </w:rPr>
        <w:t>10</w:t>
      </w:r>
      <w:r w:rsidRPr="00D851DE">
        <w:rPr>
          <w:rFonts w:ascii="Times New Roman" w:hAnsi="Times New Roman"/>
          <w:sz w:val="24"/>
          <w:szCs w:val="24"/>
        </w:rPr>
        <w:t xml:space="preserve">. </w:t>
      </w:r>
      <w:r w:rsidRPr="00D851DE">
        <w:rPr>
          <w:rFonts w:ascii="Times New Roman" w:hAnsi="Times New Roman"/>
          <w:b/>
          <w:sz w:val="24"/>
          <w:szCs w:val="24"/>
        </w:rPr>
        <w:t>Išradim</w:t>
      </w:r>
      <w:r w:rsidR="000414A5">
        <w:rPr>
          <w:rFonts w:ascii="Times New Roman" w:hAnsi="Times New Roman"/>
          <w:b/>
          <w:sz w:val="24"/>
          <w:szCs w:val="24"/>
        </w:rPr>
        <w:t>ų patentavimas tarptautiniu mastu</w:t>
      </w:r>
      <w:r w:rsidRPr="00D851DE">
        <w:rPr>
          <w:rFonts w:ascii="Times New Roman" w:hAnsi="Times New Roman"/>
          <w:sz w:val="24"/>
          <w:szCs w:val="24"/>
        </w:rPr>
        <w:t xml:space="preserve"> </w:t>
      </w:r>
      <w:r w:rsidR="00471337" w:rsidRPr="00D851DE">
        <w:rPr>
          <w:rFonts w:ascii="Times New Roman" w:hAnsi="Times New Roman"/>
          <w:sz w:val="24"/>
          <w:szCs w:val="24"/>
        </w:rPr>
        <w:t>–</w:t>
      </w:r>
      <w:r w:rsidR="00495AD3">
        <w:rPr>
          <w:rFonts w:ascii="Times New Roman" w:hAnsi="Times New Roman"/>
          <w:sz w:val="24"/>
          <w:szCs w:val="24"/>
        </w:rPr>
        <w:t xml:space="preserve"> </w:t>
      </w:r>
      <w:r w:rsidR="00495AD3" w:rsidRPr="00D10A14">
        <w:rPr>
          <w:rFonts w:ascii="Times New Roman" w:hAnsi="Times New Roman"/>
          <w:sz w:val="24"/>
          <w:szCs w:val="24"/>
        </w:rPr>
        <w:t>išradimų patentavimas pagal Patentinės kooperacijos sutartį, išradimų patentavimas pagal Europos patentų konvenciją arba išradimų paieška Europos patentų tarnyboje.</w:t>
      </w:r>
    </w:p>
    <w:p w14:paraId="6F9AFA7C" w14:textId="667FBBEC" w:rsidR="006C5A39" w:rsidRDefault="006C5A39" w:rsidP="00D851DE">
      <w:pPr>
        <w:spacing w:after="0" w:line="240" w:lineRule="auto"/>
        <w:ind w:firstLine="851"/>
        <w:jc w:val="both"/>
        <w:rPr>
          <w:rFonts w:ascii="Times New Roman" w:hAnsi="Times New Roman"/>
          <w:sz w:val="24"/>
          <w:szCs w:val="24"/>
        </w:rPr>
      </w:pPr>
      <w:r w:rsidRPr="006C5A39">
        <w:rPr>
          <w:rFonts w:ascii="Times New Roman" w:hAnsi="Times New Roman"/>
          <w:sz w:val="24"/>
          <w:szCs w:val="24"/>
          <w:lang w:eastAsia="zh-CN"/>
        </w:rPr>
        <w:t>4.11.</w:t>
      </w:r>
      <w:r>
        <w:rPr>
          <w:rFonts w:ascii="Times New Roman" w:hAnsi="Times New Roman"/>
          <w:b/>
          <w:sz w:val="24"/>
          <w:szCs w:val="24"/>
          <w:lang w:eastAsia="zh-CN"/>
        </w:rPr>
        <w:t xml:space="preserve"> </w:t>
      </w:r>
      <w:r w:rsidRPr="001F19A1">
        <w:rPr>
          <w:rFonts w:ascii="Times New Roman" w:hAnsi="Times New Roman"/>
          <w:b/>
          <w:sz w:val="24"/>
          <w:szCs w:val="24"/>
          <w:lang w:eastAsia="zh-CN"/>
        </w:rPr>
        <w:t>Labai maža</w:t>
      </w:r>
      <w:r>
        <w:rPr>
          <w:rFonts w:ascii="Times New Roman" w:hAnsi="Times New Roman"/>
          <w:b/>
          <w:sz w:val="24"/>
          <w:szCs w:val="24"/>
          <w:lang w:eastAsia="zh-CN"/>
        </w:rPr>
        <w:t xml:space="preserve"> įmonė</w:t>
      </w:r>
      <w:r>
        <w:rPr>
          <w:rFonts w:ascii="Times New Roman" w:hAnsi="Times New Roman"/>
          <w:sz w:val="24"/>
          <w:szCs w:val="24"/>
          <w:lang w:eastAsia="zh-CN"/>
        </w:rPr>
        <w:t xml:space="preserve"> </w:t>
      </w:r>
      <w:r w:rsidRPr="00BA4581">
        <w:rPr>
          <w:rFonts w:ascii="Times New Roman" w:hAnsi="Times New Roman"/>
          <w:iCs/>
          <w:sz w:val="24"/>
          <w:szCs w:val="24"/>
        </w:rPr>
        <w:t>–</w:t>
      </w:r>
      <w:r w:rsidRPr="00BA4581">
        <w:rPr>
          <w:iCs/>
        </w:rPr>
        <w:t xml:space="preserve"> </w:t>
      </w:r>
      <w:r w:rsidRPr="00D50A76">
        <w:rPr>
          <w:rFonts w:ascii="Times New Roman" w:hAnsi="Times New Roman"/>
          <w:iCs/>
          <w:sz w:val="24"/>
          <w:szCs w:val="24"/>
        </w:rPr>
        <w:t xml:space="preserve">kaip ši </w:t>
      </w:r>
      <w:r w:rsidRPr="00560F7C">
        <w:rPr>
          <w:rFonts w:ascii="Times New Roman" w:hAnsi="Times New Roman"/>
          <w:sz w:val="24"/>
          <w:szCs w:val="24"/>
        </w:rPr>
        <w:t>sąvoka apibrėžta Lietuvos Respublikos smulkiojo ir vidutinio verslo plėtros įstatyme.</w:t>
      </w:r>
    </w:p>
    <w:p w14:paraId="269E3210" w14:textId="54A95C39" w:rsidR="006C5A39" w:rsidRDefault="006C5A39" w:rsidP="00D851DE">
      <w:pPr>
        <w:spacing w:after="0" w:line="240" w:lineRule="auto"/>
        <w:ind w:firstLine="851"/>
        <w:jc w:val="both"/>
        <w:rPr>
          <w:rFonts w:ascii="Times New Roman" w:hAnsi="Times New Roman"/>
          <w:sz w:val="24"/>
          <w:szCs w:val="24"/>
        </w:rPr>
      </w:pPr>
      <w:r w:rsidRPr="006C5A39">
        <w:rPr>
          <w:rFonts w:ascii="Times New Roman" w:hAnsi="Times New Roman"/>
          <w:sz w:val="24"/>
          <w:szCs w:val="24"/>
          <w:lang w:eastAsia="zh-CN"/>
        </w:rPr>
        <w:t>4.12.</w:t>
      </w:r>
      <w:r>
        <w:rPr>
          <w:rFonts w:ascii="Times New Roman" w:hAnsi="Times New Roman"/>
          <w:b/>
          <w:sz w:val="24"/>
          <w:szCs w:val="24"/>
          <w:lang w:eastAsia="zh-CN"/>
        </w:rPr>
        <w:t xml:space="preserve"> </w:t>
      </w:r>
      <w:r w:rsidRPr="00560F7C">
        <w:rPr>
          <w:rFonts w:ascii="Times New Roman" w:hAnsi="Times New Roman"/>
          <w:b/>
          <w:sz w:val="24"/>
          <w:szCs w:val="24"/>
          <w:lang w:eastAsia="zh-CN"/>
        </w:rPr>
        <w:t>Maža įmonė</w:t>
      </w:r>
      <w:r w:rsidRPr="00560F7C">
        <w:rPr>
          <w:rFonts w:ascii="Times New Roman" w:hAnsi="Times New Roman"/>
          <w:sz w:val="24"/>
          <w:szCs w:val="24"/>
          <w:lang w:eastAsia="zh-CN"/>
        </w:rPr>
        <w:t xml:space="preserve"> </w:t>
      </w:r>
      <w:r w:rsidRPr="00560F7C">
        <w:rPr>
          <w:rFonts w:ascii="Times New Roman" w:hAnsi="Times New Roman"/>
          <w:iCs/>
          <w:sz w:val="24"/>
          <w:szCs w:val="24"/>
        </w:rPr>
        <w:t>–</w:t>
      </w:r>
      <w:r w:rsidRPr="00D50A76">
        <w:rPr>
          <w:rFonts w:ascii="Times New Roman" w:hAnsi="Times New Roman"/>
          <w:iCs/>
          <w:sz w:val="24"/>
          <w:szCs w:val="24"/>
        </w:rPr>
        <w:t xml:space="preserve"> kaip ši </w:t>
      </w:r>
      <w:r w:rsidRPr="00560F7C">
        <w:rPr>
          <w:rFonts w:ascii="Times New Roman" w:hAnsi="Times New Roman"/>
          <w:sz w:val="24"/>
          <w:szCs w:val="24"/>
        </w:rPr>
        <w:t>sąvoka</w:t>
      </w:r>
      <w:r w:rsidRPr="007B5BA7">
        <w:rPr>
          <w:rFonts w:ascii="Times New Roman" w:hAnsi="Times New Roman"/>
          <w:sz w:val="24"/>
          <w:szCs w:val="24"/>
        </w:rPr>
        <w:t xml:space="preserve"> apibrėžta Lietuvos Respublikos smulkiojo ir vidutinio verslo plėtros įstatyme.</w:t>
      </w:r>
    </w:p>
    <w:p w14:paraId="59E138AE" w14:textId="4D9DCCC3" w:rsidR="00495AD3" w:rsidRDefault="00474BBB" w:rsidP="00D851DE">
      <w:pPr>
        <w:spacing w:after="0" w:line="240" w:lineRule="auto"/>
        <w:ind w:firstLine="851"/>
        <w:jc w:val="both"/>
        <w:rPr>
          <w:rFonts w:ascii="Times New Roman" w:hAnsi="Times New Roman"/>
          <w:sz w:val="24"/>
          <w:szCs w:val="24"/>
        </w:rPr>
      </w:pPr>
      <w:r>
        <w:rPr>
          <w:rFonts w:ascii="Times New Roman" w:hAnsi="Times New Roman"/>
          <w:sz w:val="24"/>
          <w:szCs w:val="24"/>
        </w:rPr>
        <w:t>4.</w:t>
      </w:r>
      <w:r w:rsidR="006C5A39">
        <w:rPr>
          <w:rFonts w:ascii="Times New Roman" w:hAnsi="Times New Roman"/>
          <w:sz w:val="24"/>
          <w:szCs w:val="24"/>
        </w:rPr>
        <w:t>13</w:t>
      </w:r>
      <w:r>
        <w:rPr>
          <w:rFonts w:ascii="Times New Roman" w:hAnsi="Times New Roman"/>
          <w:sz w:val="24"/>
          <w:szCs w:val="24"/>
        </w:rPr>
        <w:t xml:space="preserve">. </w:t>
      </w:r>
      <w:r w:rsidR="00495AD3" w:rsidRPr="000F30BB">
        <w:rPr>
          <w:rFonts w:ascii="Times New Roman" w:hAnsi="Times New Roman"/>
          <w:b/>
          <w:sz w:val="24"/>
          <w:szCs w:val="24"/>
        </w:rPr>
        <w:t>Patentinės kooperacijos sutartis</w:t>
      </w:r>
      <w:r w:rsidR="00495AD3" w:rsidRPr="00495AD3">
        <w:rPr>
          <w:rFonts w:ascii="Times New Roman" w:hAnsi="Times New Roman"/>
          <w:sz w:val="24"/>
          <w:szCs w:val="24"/>
        </w:rPr>
        <w:t xml:space="preserve"> – Patentinės kooperacijos sutartis, pasirašyta 1970 m. birželio 19 d. Vašingtone, peržiūrėta 1979 m. rugsėjo 28 d. ir 1984 m. vasario 3 d.</w:t>
      </w:r>
    </w:p>
    <w:p w14:paraId="30485B88" w14:textId="35809053" w:rsidR="00D03C0E" w:rsidRDefault="00474BBB" w:rsidP="00D851DE">
      <w:pPr>
        <w:spacing w:after="0" w:line="240" w:lineRule="auto"/>
        <w:ind w:firstLine="851"/>
        <w:jc w:val="both"/>
        <w:rPr>
          <w:rFonts w:ascii="Times New Roman" w:hAnsi="Times New Roman"/>
          <w:sz w:val="24"/>
          <w:szCs w:val="24"/>
        </w:rPr>
      </w:pPr>
      <w:r>
        <w:rPr>
          <w:rFonts w:ascii="Times New Roman" w:hAnsi="Times New Roman"/>
          <w:sz w:val="24"/>
          <w:szCs w:val="24"/>
        </w:rPr>
        <w:t>4.</w:t>
      </w:r>
      <w:r w:rsidR="006C5A39">
        <w:rPr>
          <w:rFonts w:ascii="Times New Roman" w:hAnsi="Times New Roman"/>
          <w:sz w:val="24"/>
          <w:szCs w:val="24"/>
        </w:rPr>
        <w:t>14</w:t>
      </w:r>
      <w:r>
        <w:rPr>
          <w:rFonts w:ascii="Times New Roman" w:hAnsi="Times New Roman"/>
          <w:sz w:val="24"/>
          <w:szCs w:val="24"/>
        </w:rPr>
        <w:t xml:space="preserve">. </w:t>
      </w:r>
      <w:r w:rsidR="00D03C0E" w:rsidRPr="000F30BB">
        <w:rPr>
          <w:rFonts w:ascii="Times New Roman" w:hAnsi="Times New Roman"/>
          <w:b/>
          <w:sz w:val="24"/>
          <w:szCs w:val="24"/>
        </w:rPr>
        <w:t>Reglamentas dėl Bendrijos dizainų</w:t>
      </w:r>
      <w:r w:rsidR="00D03C0E" w:rsidRPr="00D03C0E">
        <w:rPr>
          <w:rFonts w:ascii="Times New Roman" w:hAnsi="Times New Roman"/>
          <w:sz w:val="24"/>
          <w:szCs w:val="24"/>
        </w:rPr>
        <w:t xml:space="preserve"> – 2001 m. gruodžio 12 d. Tarybos reglamentas (EB) Nr. 6/2002 dėl Bendrijos dizainų.</w:t>
      </w:r>
    </w:p>
    <w:p w14:paraId="62EC2E98" w14:textId="53316AC3" w:rsidR="00670946" w:rsidRDefault="00D7004E" w:rsidP="00D851DE">
      <w:pPr>
        <w:spacing w:after="0" w:line="240" w:lineRule="auto"/>
        <w:ind w:firstLine="851"/>
        <w:jc w:val="both"/>
        <w:rPr>
          <w:rFonts w:ascii="Times New Roman" w:hAnsi="Times New Roman"/>
          <w:sz w:val="24"/>
          <w:szCs w:val="24"/>
        </w:rPr>
      </w:pPr>
      <w:r w:rsidRPr="00D851DE">
        <w:rPr>
          <w:rFonts w:ascii="Times New Roman" w:hAnsi="Times New Roman"/>
          <w:sz w:val="24"/>
          <w:szCs w:val="24"/>
        </w:rPr>
        <w:t>4.</w:t>
      </w:r>
      <w:r w:rsidR="006C5A39">
        <w:rPr>
          <w:rFonts w:ascii="Times New Roman" w:hAnsi="Times New Roman"/>
          <w:sz w:val="24"/>
          <w:szCs w:val="24"/>
        </w:rPr>
        <w:t>15</w:t>
      </w:r>
      <w:r w:rsidRPr="00D851DE">
        <w:rPr>
          <w:rFonts w:ascii="Times New Roman" w:hAnsi="Times New Roman"/>
          <w:sz w:val="24"/>
          <w:szCs w:val="24"/>
        </w:rPr>
        <w:t xml:space="preserve">. </w:t>
      </w:r>
      <w:r w:rsidR="00670946" w:rsidRPr="00D851DE">
        <w:rPr>
          <w:rFonts w:ascii="Times New Roman" w:hAnsi="Times New Roman"/>
          <w:b/>
          <w:color w:val="000000"/>
          <w:sz w:val="24"/>
          <w:szCs w:val="24"/>
        </w:rPr>
        <w:t>Tarptautinė patento paraiška</w:t>
      </w:r>
      <w:r w:rsidR="00670946" w:rsidRPr="00D851DE">
        <w:rPr>
          <w:rFonts w:ascii="Times New Roman" w:hAnsi="Times New Roman"/>
          <w:color w:val="000000"/>
          <w:sz w:val="24"/>
          <w:szCs w:val="24"/>
        </w:rPr>
        <w:t xml:space="preserve"> – </w:t>
      </w:r>
      <w:r w:rsidR="00A174E7" w:rsidRPr="00D851DE">
        <w:rPr>
          <w:rFonts w:ascii="Times New Roman" w:hAnsi="Times New Roman"/>
          <w:color w:val="000000"/>
          <w:sz w:val="24"/>
          <w:szCs w:val="24"/>
          <w:shd w:val="clear" w:color="auto" w:fill="FFFFFF"/>
        </w:rPr>
        <w:t>patento paraiška</w:t>
      </w:r>
      <w:r w:rsidR="00A174E7">
        <w:rPr>
          <w:rFonts w:ascii="Times New Roman" w:hAnsi="Times New Roman"/>
          <w:color w:val="000000"/>
          <w:sz w:val="24"/>
          <w:szCs w:val="24"/>
          <w:shd w:val="clear" w:color="auto" w:fill="FFFFFF"/>
        </w:rPr>
        <w:t xml:space="preserve">, paduota </w:t>
      </w:r>
      <w:r w:rsidR="00670946" w:rsidRPr="00D851DE">
        <w:rPr>
          <w:rFonts w:ascii="Times New Roman" w:hAnsi="Times New Roman"/>
          <w:color w:val="000000"/>
          <w:sz w:val="24"/>
          <w:szCs w:val="24"/>
          <w:shd w:val="clear" w:color="auto" w:fill="FFFFFF"/>
        </w:rPr>
        <w:t>pagal Patentinės kooperacijos sutartį</w:t>
      </w:r>
      <w:r w:rsidR="000F30BB">
        <w:rPr>
          <w:rFonts w:ascii="Times New Roman" w:hAnsi="Times New Roman"/>
          <w:color w:val="000000"/>
          <w:sz w:val="24"/>
          <w:szCs w:val="24"/>
          <w:shd w:val="clear" w:color="auto" w:fill="FFFFFF"/>
        </w:rPr>
        <w:t>.</w:t>
      </w:r>
    </w:p>
    <w:p w14:paraId="19C47448" w14:textId="022B53B9" w:rsidR="00474BBB" w:rsidRPr="00474BBB" w:rsidRDefault="00474BBB" w:rsidP="00D851DE">
      <w:pPr>
        <w:spacing w:after="0" w:line="240" w:lineRule="auto"/>
        <w:ind w:firstLine="851"/>
        <w:jc w:val="both"/>
        <w:rPr>
          <w:rFonts w:ascii="Times New Roman" w:hAnsi="Times New Roman"/>
          <w:color w:val="000000"/>
          <w:sz w:val="24"/>
          <w:szCs w:val="24"/>
        </w:rPr>
      </w:pPr>
      <w:r w:rsidRPr="00474BBB">
        <w:rPr>
          <w:rFonts w:ascii="Times New Roman" w:hAnsi="Times New Roman"/>
          <w:color w:val="000000"/>
          <w:sz w:val="24"/>
          <w:szCs w:val="24"/>
        </w:rPr>
        <w:t>4.</w:t>
      </w:r>
      <w:r w:rsidR="006C5A39" w:rsidRPr="00474BBB">
        <w:rPr>
          <w:rFonts w:ascii="Times New Roman" w:hAnsi="Times New Roman"/>
          <w:color w:val="000000"/>
          <w:sz w:val="24"/>
          <w:szCs w:val="24"/>
        </w:rPr>
        <w:t>1</w:t>
      </w:r>
      <w:r w:rsidR="006C5A39">
        <w:rPr>
          <w:rFonts w:ascii="Times New Roman" w:hAnsi="Times New Roman"/>
          <w:color w:val="000000"/>
          <w:sz w:val="24"/>
          <w:szCs w:val="24"/>
        </w:rPr>
        <w:t>6</w:t>
      </w:r>
      <w:r w:rsidRPr="00474BBB">
        <w:rPr>
          <w:rFonts w:ascii="Times New Roman" w:hAnsi="Times New Roman"/>
          <w:color w:val="000000"/>
          <w:sz w:val="24"/>
          <w:szCs w:val="24"/>
        </w:rPr>
        <w:t xml:space="preserve">. </w:t>
      </w:r>
      <w:r w:rsidRPr="009F6C79">
        <w:rPr>
          <w:rFonts w:ascii="Times New Roman" w:hAnsi="Times New Roman"/>
          <w:b/>
          <w:color w:val="000000"/>
          <w:sz w:val="24"/>
          <w:szCs w:val="24"/>
        </w:rPr>
        <w:t xml:space="preserve">Tarptautinės patento paraiškos pagrindu išduotas patentas </w:t>
      </w:r>
      <w:r w:rsidRPr="00474BBB">
        <w:rPr>
          <w:rFonts w:ascii="Times New Roman" w:hAnsi="Times New Roman"/>
          <w:color w:val="000000"/>
          <w:sz w:val="24"/>
          <w:szCs w:val="24"/>
        </w:rPr>
        <w:t xml:space="preserve">– </w:t>
      </w:r>
      <w:r w:rsidRPr="00474BBB">
        <w:rPr>
          <w:rFonts w:ascii="Times New Roman" w:hAnsi="Times New Roman"/>
          <w:color w:val="000000"/>
          <w:sz w:val="24"/>
          <w:szCs w:val="24"/>
          <w:shd w:val="clear" w:color="auto" w:fill="FFFFFF"/>
        </w:rPr>
        <w:t>patentas išduotas</w:t>
      </w:r>
      <w:r w:rsidRPr="0051297E">
        <w:rPr>
          <w:rFonts w:ascii="Times New Roman" w:hAnsi="Times New Roman"/>
          <w:color w:val="000000"/>
          <w:sz w:val="24"/>
          <w:szCs w:val="24"/>
          <w:shd w:val="clear" w:color="auto" w:fill="FFFFFF"/>
        </w:rPr>
        <w:t xml:space="preserve">, </w:t>
      </w:r>
      <w:r w:rsidRPr="00474BBB">
        <w:rPr>
          <w:rFonts w:ascii="Times New Roman" w:hAnsi="Times New Roman"/>
          <w:color w:val="000000"/>
          <w:sz w:val="24"/>
          <w:szCs w:val="24"/>
        </w:rPr>
        <w:t xml:space="preserve">Tarptautinės patento paraiškos pagrindu pagal </w:t>
      </w:r>
      <w:r w:rsidRPr="00474BBB">
        <w:rPr>
          <w:rFonts w:ascii="Times New Roman" w:hAnsi="Times New Roman"/>
          <w:sz w:val="24"/>
          <w:szCs w:val="24"/>
        </w:rPr>
        <w:t>Patentinės kooperacijos sutartį.</w:t>
      </w:r>
    </w:p>
    <w:p w14:paraId="20ADB9B0" w14:textId="69A3BC89" w:rsidR="00670946" w:rsidRDefault="00D7004E" w:rsidP="00D851DE">
      <w:pPr>
        <w:spacing w:after="0" w:line="240" w:lineRule="auto"/>
        <w:ind w:firstLine="851"/>
        <w:jc w:val="both"/>
        <w:rPr>
          <w:rFonts w:ascii="Times New Roman" w:hAnsi="Times New Roman"/>
          <w:sz w:val="24"/>
          <w:szCs w:val="24"/>
          <w:highlight w:val="yellow"/>
        </w:rPr>
      </w:pPr>
      <w:r w:rsidRPr="00D851DE">
        <w:rPr>
          <w:rFonts w:ascii="Times New Roman" w:hAnsi="Times New Roman"/>
          <w:sz w:val="24"/>
          <w:szCs w:val="24"/>
        </w:rPr>
        <w:t>4.</w:t>
      </w:r>
      <w:r w:rsidR="006C5A39">
        <w:rPr>
          <w:rFonts w:ascii="Times New Roman" w:hAnsi="Times New Roman"/>
          <w:sz w:val="24"/>
          <w:szCs w:val="24"/>
        </w:rPr>
        <w:t>17</w:t>
      </w:r>
      <w:r w:rsidRPr="00D851DE">
        <w:rPr>
          <w:rFonts w:ascii="Times New Roman" w:hAnsi="Times New Roman"/>
          <w:sz w:val="24"/>
          <w:szCs w:val="24"/>
        </w:rPr>
        <w:t>.</w:t>
      </w:r>
      <w:r w:rsidRPr="00D851DE">
        <w:rPr>
          <w:rFonts w:ascii="Times New Roman" w:hAnsi="Times New Roman"/>
          <w:b/>
          <w:sz w:val="24"/>
          <w:szCs w:val="24"/>
        </w:rPr>
        <w:t xml:space="preserve"> </w:t>
      </w:r>
      <w:r w:rsidR="00670946" w:rsidRPr="00D851DE">
        <w:rPr>
          <w:rFonts w:ascii="Times New Roman" w:hAnsi="Times New Roman"/>
          <w:b/>
          <w:sz w:val="24"/>
          <w:szCs w:val="24"/>
        </w:rPr>
        <w:t xml:space="preserve">Tarptautinė dizaino registracija </w:t>
      </w:r>
      <w:r w:rsidR="00670946" w:rsidRPr="00D851DE">
        <w:rPr>
          <w:rFonts w:ascii="Times New Roman" w:hAnsi="Times New Roman"/>
          <w:sz w:val="24"/>
          <w:szCs w:val="24"/>
        </w:rPr>
        <w:t>– dizaino įregistravimas pagal</w:t>
      </w:r>
      <w:r w:rsidR="00670946" w:rsidRPr="00D851DE">
        <w:rPr>
          <w:rFonts w:ascii="Times New Roman" w:hAnsi="Times New Roman"/>
          <w:color w:val="000000"/>
          <w:sz w:val="24"/>
          <w:szCs w:val="24"/>
          <w:shd w:val="clear" w:color="auto" w:fill="FFFFFF"/>
        </w:rPr>
        <w:t xml:space="preserve"> Hagos susitarimo dėl pramoninio dizaino tarptautinės registracijos Ženevos aktą, priimtą Ženevoje 1999 m. liepos 2 d.</w:t>
      </w:r>
    </w:p>
    <w:p w14:paraId="43B94C03" w14:textId="09D17A64" w:rsidR="009F6C79" w:rsidRDefault="0051297E" w:rsidP="00A67E94">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r w:rsidR="006C5A39">
        <w:rPr>
          <w:rFonts w:ascii="Times New Roman" w:hAnsi="Times New Roman"/>
          <w:color w:val="000000"/>
          <w:sz w:val="24"/>
          <w:szCs w:val="24"/>
          <w:shd w:val="clear" w:color="auto" w:fill="FFFFFF"/>
        </w:rPr>
        <w:t>18</w:t>
      </w:r>
      <w:r>
        <w:rPr>
          <w:rFonts w:ascii="Times New Roman" w:hAnsi="Times New Roman"/>
          <w:color w:val="000000"/>
          <w:sz w:val="24"/>
          <w:szCs w:val="24"/>
          <w:shd w:val="clear" w:color="auto" w:fill="FFFFFF"/>
        </w:rPr>
        <w:t xml:space="preserve">. </w:t>
      </w:r>
      <w:r w:rsidR="00A174E7" w:rsidRPr="009F6C79">
        <w:rPr>
          <w:rFonts w:ascii="Times New Roman" w:hAnsi="Times New Roman"/>
          <w:b/>
          <w:color w:val="000000"/>
          <w:sz w:val="24"/>
          <w:szCs w:val="24"/>
          <w:shd w:val="clear" w:color="auto" w:fill="FFFFFF"/>
        </w:rPr>
        <w:t>Tarptautinės dizaino registracijos registravimas</w:t>
      </w:r>
      <w:r w:rsidR="00A174E7" w:rsidRPr="00A174E7">
        <w:rPr>
          <w:rFonts w:ascii="Times New Roman" w:hAnsi="Times New Roman"/>
          <w:color w:val="000000"/>
          <w:sz w:val="24"/>
          <w:szCs w:val="24"/>
          <w:shd w:val="clear" w:color="auto" w:fill="FFFFFF"/>
        </w:rPr>
        <w:t xml:space="preserve"> – veiksmai, susiję su tarptautinės dizaino registracijos atlikimu. </w:t>
      </w:r>
    </w:p>
    <w:p w14:paraId="54029FF5" w14:textId="70947372" w:rsidR="006C5A39" w:rsidRDefault="006C5A39" w:rsidP="006C5A39">
      <w:pPr>
        <w:pStyle w:val="NoSpacing"/>
        <w:ind w:firstLine="851"/>
        <w:jc w:val="both"/>
      </w:pPr>
      <w:r w:rsidRPr="006C5A39">
        <w:rPr>
          <w:lang w:eastAsia="zh-CN"/>
        </w:rPr>
        <w:t>4.19.</w:t>
      </w:r>
      <w:r>
        <w:rPr>
          <w:b/>
          <w:lang w:eastAsia="zh-CN"/>
        </w:rPr>
        <w:t xml:space="preserve"> Vidutinė įmonė</w:t>
      </w:r>
      <w:r>
        <w:rPr>
          <w:lang w:eastAsia="zh-CN"/>
        </w:rPr>
        <w:t xml:space="preserve"> </w:t>
      </w:r>
      <w:r>
        <w:rPr>
          <w:iCs/>
        </w:rPr>
        <w:t xml:space="preserve">– kaip ši </w:t>
      </w:r>
      <w:r w:rsidRPr="007B5BA7">
        <w:t>sąvoka apibrėžta Lietuvos Respublikos smulkiojo ir vidutinio verslo plėtros įstatyme.</w:t>
      </w:r>
    </w:p>
    <w:p w14:paraId="03BF53D9" w14:textId="2716ADFE" w:rsidR="006C5A39" w:rsidRPr="00451A3A" w:rsidRDefault="006C5A39" w:rsidP="006C5A39">
      <w:pPr>
        <w:pStyle w:val="NoSpacing"/>
        <w:ind w:firstLine="851"/>
        <w:jc w:val="both"/>
      </w:pPr>
      <w:r>
        <w:lastRenderedPageBreak/>
        <w:t xml:space="preserve">4.20. </w:t>
      </w:r>
      <w:r w:rsidRPr="00451A3A">
        <w:rPr>
          <w:b/>
        </w:rPr>
        <w:t>Viena įmonė</w:t>
      </w:r>
      <w:r>
        <w:t xml:space="preserve"> – kaip ši sąvoka apibrėžta </w:t>
      </w:r>
      <w:r w:rsidRPr="002E560E">
        <w:rPr>
          <w:i/>
        </w:rPr>
        <w:t>de minimis</w:t>
      </w:r>
      <w:r>
        <w:t xml:space="preserve"> reglamento 2 straipsnio 2 dalyje.</w:t>
      </w:r>
    </w:p>
    <w:p w14:paraId="36A5D5F9" w14:textId="77777777" w:rsidR="007F1131" w:rsidRPr="00EE7963" w:rsidRDefault="007F1131" w:rsidP="00A67E94">
      <w:pPr>
        <w:spacing w:after="0" w:line="240" w:lineRule="auto"/>
        <w:ind w:firstLine="851"/>
        <w:jc w:val="both"/>
        <w:rPr>
          <w:rFonts w:ascii="Times New Roman" w:hAnsi="Times New Roman"/>
          <w:sz w:val="24"/>
          <w:szCs w:val="24"/>
        </w:rPr>
      </w:pPr>
      <w:r w:rsidRPr="00EE7963">
        <w:rPr>
          <w:rFonts w:ascii="Times New Roman" w:hAnsi="Times New Roman"/>
          <w:sz w:val="24"/>
          <w:szCs w:val="24"/>
        </w:rPr>
        <w:t xml:space="preserve">5. Priemonės įgyvendinimą administruoja </w:t>
      </w:r>
      <w:r w:rsidR="008148F7" w:rsidRPr="00EE7963">
        <w:rPr>
          <w:rFonts w:ascii="Times New Roman" w:hAnsi="Times New Roman"/>
          <w:sz w:val="24"/>
          <w:szCs w:val="24"/>
        </w:rPr>
        <w:t xml:space="preserve">Lietuvos Respublikos ūkio </w:t>
      </w:r>
      <w:r w:rsidRPr="00EE7963">
        <w:rPr>
          <w:rFonts w:ascii="Times New Roman" w:hAnsi="Times New Roman"/>
          <w:sz w:val="24"/>
          <w:szCs w:val="24"/>
        </w:rPr>
        <w:t xml:space="preserve">ministerija (toliau – Ministerija) ir </w:t>
      </w:r>
      <w:r w:rsidR="008C4008" w:rsidRPr="00EE7963">
        <w:rPr>
          <w:rFonts w:ascii="Times New Roman" w:hAnsi="Times New Roman"/>
          <w:sz w:val="24"/>
          <w:szCs w:val="24"/>
        </w:rPr>
        <w:t xml:space="preserve">Mokslo, inovacijų ir technologijų agentūra </w:t>
      </w:r>
      <w:r w:rsidRPr="00EE7963">
        <w:rPr>
          <w:rFonts w:ascii="Times New Roman" w:hAnsi="Times New Roman"/>
          <w:sz w:val="24"/>
          <w:szCs w:val="24"/>
        </w:rPr>
        <w:t>(toliau – įgyvendinančioji institucija).</w:t>
      </w:r>
    </w:p>
    <w:p w14:paraId="130E84DB" w14:textId="77777777" w:rsidR="00B870DC" w:rsidRPr="00EE7963" w:rsidRDefault="00B870DC" w:rsidP="00A67E94">
      <w:pPr>
        <w:spacing w:after="0" w:line="240" w:lineRule="auto"/>
        <w:ind w:firstLine="851"/>
        <w:jc w:val="both"/>
        <w:rPr>
          <w:rFonts w:ascii="Times New Roman" w:hAnsi="Times New Roman"/>
          <w:sz w:val="24"/>
          <w:szCs w:val="24"/>
        </w:rPr>
      </w:pPr>
      <w:r w:rsidRPr="00EE7963">
        <w:rPr>
          <w:rFonts w:ascii="Times New Roman" w:hAnsi="Times New Roman"/>
          <w:sz w:val="24"/>
          <w:szCs w:val="24"/>
        </w:rPr>
        <w:t xml:space="preserve">6. Pagal Priemonę teikiamo finansavimo forma – negrąžinamoji </w:t>
      </w:r>
      <w:r w:rsidRPr="00A174E7">
        <w:rPr>
          <w:rFonts w:ascii="Times New Roman" w:hAnsi="Times New Roman"/>
          <w:sz w:val="24"/>
          <w:szCs w:val="24"/>
        </w:rPr>
        <w:t>subsidija.</w:t>
      </w:r>
      <w:r w:rsidR="00AB5956" w:rsidRPr="00A174E7">
        <w:rPr>
          <w:rFonts w:ascii="Times New Roman" w:hAnsi="Times New Roman"/>
          <w:sz w:val="24"/>
          <w:szCs w:val="24"/>
        </w:rPr>
        <w:t xml:space="preserve"> Priemonė</w:t>
      </w:r>
      <w:r w:rsidR="00AB5956" w:rsidRPr="00EE7963">
        <w:rPr>
          <w:rFonts w:ascii="Times New Roman" w:hAnsi="Times New Roman"/>
          <w:sz w:val="24"/>
          <w:szCs w:val="24"/>
        </w:rPr>
        <w:t xml:space="preserve"> įgyvendinama visuotinės dotacijos būdu.</w:t>
      </w:r>
    </w:p>
    <w:p w14:paraId="2F0B7F68" w14:textId="77777777" w:rsidR="00EF7AA2" w:rsidRPr="00EE7963" w:rsidRDefault="00BE6078" w:rsidP="00A67E94">
      <w:pPr>
        <w:spacing w:after="0" w:line="240" w:lineRule="auto"/>
        <w:ind w:firstLine="851"/>
        <w:jc w:val="both"/>
        <w:rPr>
          <w:rFonts w:ascii="Times New Roman" w:hAnsi="Times New Roman"/>
          <w:sz w:val="24"/>
          <w:szCs w:val="24"/>
        </w:rPr>
      </w:pPr>
      <w:r w:rsidRPr="00EE7963">
        <w:rPr>
          <w:rFonts w:ascii="Times New Roman" w:hAnsi="Times New Roman"/>
          <w:sz w:val="24"/>
          <w:szCs w:val="24"/>
        </w:rPr>
        <w:t>7</w:t>
      </w:r>
      <w:r w:rsidR="007F1131" w:rsidRPr="00EE7963">
        <w:rPr>
          <w:rFonts w:ascii="Times New Roman" w:hAnsi="Times New Roman"/>
          <w:sz w:val="24"/>
          <w:szCs w:val="24"/>
        </w:rPr>
        <w:t xml:space="preserve">. </w:t>
      </w:r>
      <w:r w:rsidR="00471337" w:rsidRPr="00096BA1">
        <w:rPr>
          <w:rFonts w:ascii="Times New Roman" w:hAnsi="Times New Roman"/>
          <w:sz w:val="24"/>
          <w:szCs w:val="24"/>
        </w:rPr>
        <w:t>Projektų atranka pagal Priemonę bus atliekama tęstinės projektų atrankos būdu.</w:t>
      </w:r>
    </w:p>
    <w:p w14:paraId="672374F2" w14:textId="77777777" w:rsidR="00EB4303" w:rsidRPr="005C4BD1" w:rsidRDefault="00BE6078" w:rsidP="009F6C79">
      <w:pPr>
        <w:tabs>
          <w:tab w:val="left" w:pos="993"/>
        </w:tabs>
        <w:spacing w:after="0" w:line="240" w:lineRule="auto"/>
        <w:ind w:firstLine="851"/>
        <w:jc w:val="both"/>
        <w:rPr>
          <w:rFonts w:ascii="Times New Roman" w:hAnsi="Times New Roman"/>
          <w:sz w:val="24"/>
          <w:szCs w:val="24"/>
        </w:rPr>
      </w:pPr>
      <w:r w:rsidRPr="00EE7963">
        <w:rPr>
          <w:rFonts w:ascii="Times New Roman" w:hAnsi="Times New Roman"/>
          <w:sz w:val="24"/>
          <w:szCs w:val="24"/>
        </w:rPr>
        <w:t>8</w:t>
      </w:r>
      <w:r w:rsidR="00AD56D3" w:rsidRPr="00EE7963">
        <w:rPr>
          <w:rFonts w:ascii="Times New Roman" w:hAnsi="Times New Roman"/>
          <w:sz w:val="24"/>
          <w:szCs w:val="24"/>
        </w:rPr>
        <w:t xml:space="preserve">. </w:t>
      </w:r>
      <w:r w:rsidR="00C4159D" w:rsidRPr="00EE7963">
        <w:rPr>
          <w:rFonts w:ascii="Times New Roman" w:hAnsi="Times New Roman"/>
          <w:sz w:val="24"/>
          <w:szCs w:val="24"/>
        </w:rPr>
        <w:t>Pa</w:t>
      </w:r>
      <w:r w:rsidR="008E0CEF" w:rsidRPr="00EE7963">
        <w:rPr>
          <w:rFonts w:ascii="Times New Roman" w:hAnsi="Times New Roman"/>
          <w:sz w:val="24"/>
          <w:szCs w:val="24"/>
        </w:rPr>
        <w:t xml:space="preserve">gal Aprašą </w:t>
      </w:r>
      <w:r w:rsidR="003647DD" w:rsidRPr="00EE7963">
        <w:rPr>
          <w:rFonts w:ascii="Times New Roman" w:hAnsi="Times New Roman"/>
          <w:sz w:val="24"/>
          <w:szCs w:val="24"/>
        </w:rPr>
        <w:t xml:space="preserve">projektams įgyvendinti </w:t>
      </w:r>
      <w:r w:rsidR="008E0CEF" w:rsidRPr="00EE7963">
        <w:rPr>
          <w:rFonts w:ascii="Times New Roman" w:hAnsi="Times New Roman"/>
          <w:sz w:val="24"/>
          <w:szCs w:val="24"/>
        </w:rPr>
        <w:t>numatoma skirti iki</w:t>
      </w:r>
      <w:r w:rsidR="000C749F" w:rsidRPr="00EE7963">
        <w:rPr>
          <w:rFonts w:ascii="Times New Roman" w:hAnsi="Times New Roman"/>
          <w:sz w:val="24"/>
          <w:szCs w:val="24"/>
        </w:rPr>
        <w:t xml:space="preserve"> </w:t>
      </w:r>
      <w:r w:rsidR="00471337">
        <w:rPr>
          <w:rFonts w:ascii="Times New Roman" w:hAnsi="Times New Roman"/>
          <w:sz w:val="24"/>
          <w:szCs w:val="24"/>
        </w:rPr>
        <w:t>3</w:t>
      </w:r>
      <w:r w:rsidR="003D689E" w:rsidRPr="00EE7963">
        <w:rPr>
          <w:rFonts w:ascii="Times New Roman" w:hAnsi="Times New Roman"/>
          <w:sz w:val="24"/>
          <w:szCs w:val="24"/>
        </w:rPr>
        <w:t xml:space="preserve"> </w:t>
      </w:r>
      <w:r w:rsidR="00471337">
        <w:rPr>
          <w:rFonts w:ascii="Times New Roman" w:hAnsi="Times New Roman"/>
          <w:sz w:val="24"/>
          <w:szCs w:val="24"/>
        </w:rPr>
        <w:t>041 010</w:t>
      </w:r>
      <w:r w:rsidR="00FE55C7" w:rsidRPr="00EE7963">
        <w:rPr>
          <w:rFonts w:ascii="Times New Roman" w:hAnsi="Times New Roman"/>
          <w:sz w:val="24"/>
          <w:szCs w:val="24"/>
        </w:rPr>
        <w:t xml:space="preserve"> </w:t>
      </w:r>
      <w:r w:rsidR="00F63EF7" w:rsidRPr="00EE7963">
        <w:rPr>
          <w:rFonts w:ascii="Times New Roman" w:hAnsi="Times New Roman"/>
          <w:sz w:val="24"/>
          <w:szCs w:val="24"/>
        </w:rPr>
        <w:t>Eur</w:t>
      </w:r>
      <w:r w:rsidR="00C4159D" w:rsidRPr="00EE7963">
        <w:rPr>
          <w:rFonts w:ascii="Times New Roman" w:hAnsi="Times New Roman"/>
          <w:sz w:val="24"/>
          <w:szCs w:val="24"/>
        </w:rPr>
        <w:t xml:space="preserve"> </w:t>
      </w:r>
      <w:r w:rsidR="008E0CEF" w:rsidRPr="00EE7963">
        <w:rPr>
          <w:rFonts w:ascii="Times New Roman" w:hAnsi="Times New Roman"/>
          <w:sz w:val="24"/>
          <w:szCs w:val="24"/>
        </w:rPr>
        <w:t>(</w:t>
      </w:r>
      <w:r w:rsidR="00471337">
        <w:rPr>
          <w:rFonts w:ascii="Times New Roman" w:hAnsi="Times New Roman"/>
          <w:sz w:val="24"/>
          <w:szCs w:val="24"/>
        </w:rPr>
        <w:t>trijų</w:t>
      </w:r>
      <w:r w:rsidR="003D689E" w:rsidRPr="00EE7963">
        <w:rPr>
          <w:rFonts w:ascii="Times New Roman" w:hAnsi="Times New Roman"/>
          <w:sz w:val="24"/>
          <w:szCs w:val="24"/>
        </w:rPr>
        <w:t xml:space="preserve"> </w:t>
      </w:r>
      <w:r w:rsidR="00F21F2E" w:rsidRPr="00EE7963">
        <w:rPr>
          <w:rFonts w:ascii="Times New Roman" w:hAnsi="Times New Roman"/>
          <w:sz w:val="24"/>
          <w:szCs w:val="24"/>
        </w:rPr>
        <w:t xml:space="preserve">milijonų </w:t>
      </w:r>
      <w:r w:rsidR="00471337">
        <w:rPr>
          <w:rFonts w:ascii="Times New Roman" w:hAnsi="Times New Roman"/>
          <w:sz w:val="24"/>
          <w:szCs w:val="24"/>
        </w:rPr>
        <w:t>keturias</w:t>
      </w:r>
      <w:r w:rsidR="003D689E" w:rsidRPr="00EE7963">
        <w:rPr>
          <w:rFonts w:ascii="Times New Roman" w:hAnsi="Times New Roman"/>
          <w:sz w:val="24"/>
          <w:szCs w:val="24"/>
        </w:rPr>
        <w:t xml:space="preserve">dešimt </w:t>
      </w:r>
      <w:r w:rsidR="00471337">
        <w:rPr>
          <w:rFonts w:ascii="Times New Roman" w:hAnsi="Times New Roman"/>
          <w:sz w:val="24"/>
          <w:szCs w:val="24"/>
        </w:rPr>
        <w:t>vieno</w:t>
      </w:r>
      <w:r w:rsidR="003D689E" w:rsidRPr="00EE7963">
        <w:rPr>
          <w:rFonts w:ascii="Times New Roman" w:hAnsi="Times New Roman"/>
          <w:sz w:val="24"/>
          <w:szCs w:val="24"/>
        </w:rPr>
        <w:t xml:space="preserve"> </w:t>
      </w:r>
      <w:r w:rsidR="00F21F2E" w:rsidRPr="00EE7963">
        <w:rPr>
          <w:rFonts w:ascii="Times New Roman" w:hAnsi="Times New Roman"/>
          <w:sz w:val="24"/>
          <w:szCs w:val="24"/>
        </w:rPr>
        <w:t>tūkstanči</w:t>
      </w:r>
      <w:r w:rsidR="00471337">
        <w:rPr>
          <w:rFonts w:ascii="Times New Roman" w:hAnsi="Times New Roman"/>
          <w:sz w:val="24"/>
          <w:szCs w:val="24"/>
        </w:rPr>
        <w:t>o</w:t>
      </w:r>
      <w:r w:rsidR="00FE55C7" w:rsidRPr="00EE7963">
        <w:rPr>
          <w:rFonts w:ascii="Times New Roman" w:hAnsi="Times New Roman"/>
          <w:sz w:val="24"/>
          <w:szCs w:val="24"/>
        </w:rPr>
        <w:t xml:space="preserve"> </w:t>
      </w:r>
      <w:r w:rsidR="00471337">
        <w:rPr>
          <w:rFonts w:ascii="Times New Roman" w:hAnsi="Times New Roman"/>
          <w:sz w:val="24"/>
          <w:szCs w:val="24"/>
        </w:rPr>
        <w:t>dešimties</w:t>
      </w:r>
      <w:r w:rsidR="003D689E" w:rsidRPr="00EE7963">
        <w:rPr>
          <w:rFonts w:ascii="Times New Roman" w:hAnsi="Times New Roman"/>
          <w:sz w:val="24"/>
          <w:szCs w:val="24"/>
        </w:rPr>
        <w:t xml:space="preserve"> </w:t>
      </w:r>
      <w:r w:rsidR="003953BD" w:rsidRPr="00EE7963">
        <w:rPr>
          <w:rFonts w:ascii="Times New Roman" w:hAnsi="Times New Roman"/>
          <w:sz w:val="24"/>
          <w:szCs w:val="24"/>
        </w:rPr>
        <w:t>eur</w:t>
      </w:r>
      <w:r w:rsidR="00490B88" w:rsidRPr="00EE7963">
        <w:rPr>
          <w:rFonts w:ascii="Times New Roman" w:hAnsi="Times New Roman"/>
          <w:sz w:val="24"/>
          <w:szCs w:val="24"/>
        </w:rPr>
        <w:t>ų</w:t>
      </w:r>
      <w:r w:rsidR="00F63EF7" w:rsidRPr="00EE7963">
        <w:rPr>
          <w:rFonts w:ascii="Times New Roman" w:hAnsi="Times New Roman"/>
          <w:sz w:val="24"/>
          <w:szCs w:val="24"/>
        </w:rPr>
        <w:t>)</w:t>
      </w:r>
      <w:r w:rsidR="006F5F2F" w:rsidRPr="00EE7963">
        <w:rPr>
          <w:rFonts w:ascii="Times New Roman" w:hAnsi="Times New Roman"/>
          <w:sz w:val="24"/>
          <w:szCs w:val="24"/>
        </w:rPr>
        <w:t xml:space="preserve"> </w:t>
      </w:r>
      <w:r w:rsidR="003D689E" w:rsidRPr="00EE7963">
        <w:rPr>
          <w:rFonts w:ascii="Times New Roman" w:hAnsi="Times New Roman"/>
          <w:sz w:val="24"/>
          <w:szCs w:val="24"/>
        </w:rPr>
        <w:t xml:space="preserve">Europos regioninės plėtros fondo lėšų. </w:t>
      </w:r>
      <w:r w:rsidR="00BB7985" w:rsidRPr="00EE7963">
        <w:rPr>
          <w:rFonts w:ascii="Times New Roman" w:hAnsi="Times New Roman"/>
          <w:sz w:val="24"/>
          <w:szCs w:val="24"/>
        </w:rPr>
        <w:t xml:space="preserve">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paimant iš kitam kvietimui numatytos lėšų sumos, neviršijant Priemonių įgyvendinimo plane nurodytos Priemonei skirtos lėšų sumos ir nepažeidžiant teisėtų pareiškėjų lūkesčių. </w:t>
      </w:r>
    </w:p>
    <w:p w14:paraId="564A62A5" w14:textId="77777777" w:rsidR="009276DF" w:rsidRDefault="005A09A1"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9. Priemonės tikslas</w:t>
      </w:r>
      <w:r w:rsidR="008E1EF2" w:rsidRPr="007D3761">
        <w:rPr>
          <w:rFonts w:ascii="Times New Roman" w:hAnsi="Times New Roman"/>
          <w:sz w:val="24"/>
          <w:szCs w:val="24"/>
        </w:rPr>
        <w:t xml:space="preserve"> – </w:t>
      </w:r>
      <w:r w:rsidR="00021D0E">
        <w:rPr>
          <w:rFonts w:ascii="Times New Roman" w:hAnsi="Times New Roman"/>
          <w:sz w:val="24"/>
          <w:szCs w:val="24"/>
        </w:rPr>
        <w:t xml:space="preserve">paskatinti </w:t>
      </w:r>
      <w:r w:rsidR="009F6C79">
        <w:rPr>
          <w:rFonts w:ascii="Times New Roman" w:hAnsi="Times New Roman"/>
          <w:sz w:val="24"/>
          <w:szCs w:val="24"/>
        </w:rPr>
        <w:t xml:space="preserve">juridinius asmenis </w:t>
      </w:r>
      <w:r w:rsidR="0031151C">
        <w:rPr>
          <w:rFonts w:ascii="Times New Roman" w:hAnsi="Times New Roman"/>
          <w:sz w:val="24"/>
          <w:szCs w:val="24"/>
        </w:rPr>
        <w:t xml:space="preserve">teikti paraiškas tarptautiniu mastu patentuoti išradimu ir registruoti dizainą taip stiprinant intelektinės nuosavybės teisių apsaugą tarptautiniu mastu ir skatinant </w:t>
      </w:r>
      <w:r w:rsidR="00021D0E">
        <w:rPr>
          <w:rFonts w:ascii="Times New Roman" w:hAnsi="Times New Roman"/>
          <w:sz w:val="24"/>
          <w:szCs w:val="24"/>
        </w:rPr>
        <w:t xml:space="preserve">vykdyti </w:t>
      </w:r>
      <w:r w:rsidR="00F5306E">
        <w:rPr>
          <w:rFonts w:ascii="Times New Roman" w:hAnsi="Times New Roman"/>
          <w:sz w:val="24"/>
          <w:szCs w:val="24"/>
        </w:rPr>
        <w:t xml:space="preserve">mokslinių tyrimų, eksperimentinės plėtros ir inovacijų (toliau – </w:t>
      </w:r>
      <w:r w:rsidR="00021D0E">
        <w:rPr>
          <w:rFonts w:ascii="Times New Roman" w:hAnsi="Times New Roman"/>
          <w:sz w:val="24"/>
          <w:szCs w:val="24"/>
        </w:rPr>
        <w:t>MTEPI</w:t>
      </w:r>
      <w:r w:rsidR="00F5306E">
        <w:rPr>
          <w:rFonts w:ascii="Times New Roman" w:hAnsi="Times New Roman"/>
          <w:sz w:val="24"/>
          <w:szCs w:val="24"/>
        </w:rPr>
        <w:t>)</w:t>
      </w:r>
      <w:r w:rsidR="00021D0E">
        <w:rPr>
          <w:rFonts w:ascii="Times New Roman" w:hAnsi="Times New Roman"/>
          <w:sz w:val="24"/>
          <w:szCs w:val="24"/>
        </w:rPr>
        <w:t xml:space="preserve"> veiklas</w:t>
      </w:r>
      <w:r w:rsidR="0031151C">
        <w:rPr>
          <w:rFonts w:ascii="Times New Roman" w:hAnsi="Times New Roman"/>
          <w:sz w:val="24"/>
          <w:szCs w:val="24"/>
        </w:rPr>
        <w:t>.</w:t>
      </w:r>
    </w:p>
    <w:p w14:paraId="7EB74202" w14:textId="77777777" w:rsidR="00046C91" w:rsidRPr="007D3761" w:rsidRDefault="00BE6078"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1</w:t>
      </w:r>
      <w:r w:rsidR="005A09A1" w:rsidRPr="007D3761">
        <w:rPr>
          <w:rFonts w:ascii="Times New Roman" w:hAnsi="Times New Roman"/>
          <w:sz w:val="24"/>
          <w:szCs w:val="24"/>
        </w:rPr>
        <w:t>0</w:t>
      </w:r>
      <w:r w:rsidR="00851C4B" w:rsidRPr="007D3761">
        <w:rPr>
          <w:rFonts w:ascii="Times New Roman" w:hAnsi="Times New Roman"/>
          <w:sz w:val="24"/>
          <w:szCs w:val="24"/>
        </w:rPr>
        <w:t xml:space="preserve">. </w:t>
      </w:r>
      <w:r w:rsidR="005A59CC" w:rsidRPr="007D3761">
        <w:rPr>
          <w:rFonts w:ascii="Times New Roman" w:hAnsi="Times New Roman"/>
          <w:sz w:val="24"/>
          <w:szCs w:val="24"/>
        </w:rPr>
        <w:t>Pagal Aprašą remiam</w:t>
      </w:r>
      <w:r w:rsidR="00F012C5" w:rsidRPr="007D3761">
        <w:rPr>
          <w:rFonts w:ascii="Times New Roman" w:hAnsi="Times New Roman"/>
          <w:sz w:val="24"/>
          <w:szCs w:val="24"/>
        </w:rPr>
        <w:t>os šios</w:t>
      </w:r>
      <w:r w:rsidR="005A59CC" w:rsidRPr="007D3761">
        <w:rPr>
          <w:rFonts w:ascii="Times New Roman" w:hAnsi="Times New Roman"/>
          <w:sz w:val="24"/>
          <w:szCs w:val="24"/>
        </w:rPr>
        <w:t xml:space="preserve"> </w:t>
      </w:r>
      <w:r w:rsidR="005A09A1" w:rsidRPr="007D3761">
        <w:rPr>
          <w:rFonts w:ascii="Times New Roman" w:hAnsi="Times New Roman"/>
          <w:sz w:val="24"/>
          <w:szCs w:val="24"/>
        </w:rPr>
        <w:t>veikl</w:t>
      </w:r>
      <w:r w:rsidR="00F012C5" w:rsidRPr="007D3761">
        <w:rPr>
          <w:rFonts w:ascii="Times New Roman" w:hAnsi="Times New Roman"/>
          <w:sz w:val="24"/>
          <w:szCs w:val="24"/>
        </w:rPr>
        <w:t>os</w:t>
      </w:r>
      <w:r w:rsidR="00046C91" w:rsidRPr="007D3761">
        <w:rPr>
          <w:rFonts w:ascii="Times New Roman" w:hAnsi="Times New Roman"/>
          <w:sz w:val="24"/>
          <w:szCs w:val="24"/>
        </w:rPr>
        <w:t>:</w:t>
      </w:r>
    </w:p>
    <w:p w14:paraId="576C4069" w14:textId="77777777" w:rsidR="00046C91" w:rsidRPr="007D3761" w:rsidRDefault="00046C91" w:rsidP="00A67E94">
      <w:pPr>
        <w:spacing w:after="0" w:line="240" w:lineRule="auto"/>
        <w:ind w:firstLine="851"/>
        <w:jc w:val="both"/>
        <w:rPr>
          <w:rFonts w:ascii="Times New Roman" w:hAnsi="Times New Roman"/>
          <w:iCs/>
          <w:sz w:val="24"/>
          <w:szCs w:val="24"/>
        </w:rPr>
      </w:pPr>
      <w:r w:rsidRPr="007D3761">
        <w:rPr>
          <w:rFonts w:ascii="Times New Roman" w:hAnsi="Times New Roman"/>
          <w:sz w:val="24"/>
          <w:szCs w:val="24"/>
        </w:rPr>
        <w:t xml:space="preserve">10.1. </w:t>
      </w:r>
      <w:r w:rsidR="00F5306E">
        <w:rPr>
          <w:rFonts w:ascii="Times New Roman" w:hAnsi="Times New Roman"/>
          <w:sz w:val="24"/>
          <w:szCs w:val="24"/>
        </w:rPr>
        <w:t>išradimų patentavimas tarptautiniu mastu</w:t>
      </w:r>
      <w:r w:rsidRPr="007D3761">
        <w:rPr>
          <w:rFonts w:ascii="Times New Roman" w:hAnsi="Times New Roman"/>
          <w:iCs/>
          <w:sz w:val="24"/>
          <w:szCs w:val="24"/>
        </w:rPr>
        <w:t>;</w:t>
      </w:r>
    </w:p>
    <w:p w14:paraId="6EEFD562" w14:textId="77777777" w:rsidR="00332BBE" w:rsidRDefault="00046C91" w:rsidP="00A67E94">
      <w:pPr>
        <w:spacing w:after="0" w:line="240" w:lineRule="auto"/>
        <w:ind w:firstLine="851"/>
        <w:jc w:val="both"/>
        <w:rPr>
          <w:rFonts w:ascii="Times New Roman" w:hAnsi="Times New Roman"/>
          <w:sz w:val="24"/>
          <w:szCs w:val="24"/>
        </w:rPr>
      </w:pPr>
      <w:r w:rsidRPr="007D3761">
        <w:rPr>
          <w:rFonts w:ascii="Times New Roman" w:hAnsi="Times New Roman"/>
          <w:iCs/>
          <w:sz w:val="24"/>
          <w:szCs w:val="24"/>
        </w:rPr>
        <w:t>10.2.</w:t>
      </w:r>
      <w:r w:rsidR="00481471" w:rsidRPr="007D3761">
        <w:rPr>
          <w:rFonts w:ascii="Times New Roman" w:hAnsi="Times New Roman"/>
          <w:iCs/>
          <w:sz w:val="24"/>
          <w:szCs w:val="24"/>
        </w:rPr>
        <w:t xml:space="preserve"> </w:t>
      </w:r>
      <w:r w:rsidR="00F5306E">
        <w:rPr>
          <w:rFonts w:ascii="Times New Roman" w:hAnsi="Times New Roman"/>
          <w:iCs/>
          <w:sz w:val="24"/>
          <w:szCs w:val="24"/>
        </w:rPr>
        <w:t>dizaino registravimas tarptautiniu mastu.</w:t>
      </w:r>
    </w:p>
    <w:p w14:paraId="01D9F742" w14:textId="77777777" w:rsidR="0031151C" w:rsidRDefault="004D248D" w:rsidP="00DB2297">
      <w:pPr>
        <w:spacing w:after="0" w:line="240" w:lineRule="auto"/>
        <w:ind w:firstLine="851"/>
        <w:jc w:val="both"/>
        <w:rPr>
          <w:rFonts w:ascii="Times New Roman" w:hAnsi="Times New Roman"/>
          <w:sz w:val="24"/>
          <w:szCs w:val="24"/>
        </w:rPr>
      </w:pPr>
      <w:r>
        <w:rPr>
          <w:rFonts w:ascii="Times New Roman" w:hAnsi="Times New Roman"/>
          <w:sz w:val="24"/>
          <w:szCs w:val="24"/>
        </w:rPr>
        <w:t>1</w:t>
      </w:r>
      <w:r w:rsidR="00F5306E">
        <w:rPr>
          <w:rFonts w:ascii="Times New Roman" w:hAnsi="Times New Roman"/>
          <w:sz w:val="24"/>
          <w:szCs w:val="24"/>
        </w:rPr>
        <w:t>1</w:t>
      </w:r>
      <w:r>
        <w:rPr>
          <w:rFonts w:ascii="Times New Roman" w:hAnsi="Times New Roman"/>
          <w:sz w:val="24"/>
          <w:szCs w:val="24"/>
        </w:rPr>
        <w:t xml:space="preserve">. </w:t>
      </w:r>
      <w:r w:rsidRPr="00580532">
        <w:rPr>
          <w:rFonts w:ascii="Times New Roman" w:hAnsi="Times New Roman"/>
          <w:sz w:val="24"/>
          <w:szCs w:val="24"/>
        </w:rPr>
        <w:t>Pagal Apraše nurodytas remiamas veiklas</w:t>
      </w:r>
      <w:r w:rsidR="00367113">
        <w:rPr>
          <w:rFonts w:ascii="Times New Roman" w:hAnsi="Times New Roman"/>
          <w:sz w:val="24"/>
          <w:szCs w:val="24"/>
        </w:rPr>
        <w:t xml:space="preserve"> </w:t>
      </w:r>
      <w:r w:rsidRPr="00580532">
        <w:rPr>
          <w:rFonts w:ascii="Times New Roman" w:hAnsi="Times New Roman"/>
          <w:sz w:val="24"/>
          <w:szCs w:val="24"/>
        </w:rPr>
        <w:t>kvietim</w:t>
      </w:r>
      <w:r>
        <w:rPr>
          <w:rFonts w:ascii="Times New Roman" w:hAnsi="Times New Roman"/>
          <w:sz w:val="24"/>
          <w:szCs w:val="24"/>
        </w:rPr>
        <w:t>ą</w:t>
      </w:r>
      <w:r w:rsidRPr="00580532">
        <w:rPr>
          <w:rFonts w:ascii="Times New Roman" w:hAnsi="Times New Roman"/>
          <w:sz w:val="24"/>
          <w:szCs w:val="24"/>
        </w:rPr>
        <w:t xml:space="preserve"> teikti paraiškas numatoma paskelbti </w:t>
      </w:r>
      <w:r w:rsidRPr="005C4BD1">
        <w:rPr>
          <w:rFonts w:ascii="Times New Roman" w:hAnsi="Times New Roman"/>
          <w:sz w:val="24"/>
          <w:szCs w:val="24"/>
        </w:rPr>
        <w:t xml:space="preserve">2016 m. </w:t>
      </w:r>
      <w:r w:rsidR="0031151C" w:rsidRPr="005C4BD1">
        <w:rPr>
          <w:rFonts w:ascii="Times New Roman" w:hAnsi="Times New Roman"/>
          <w:sz w:val="24"/>
          <w:szCs w:val="24"/>
        </w:rPr>
        <w:t>I</w:t>
      </w:r>
      <w:r w:rsidR="0031151C">
        <w:rPr>
          <w:rFonts w:ascii="Times New Roman" w:hAnsi="Times New Roman"/>
          <w:sz w:val="24"/>
          <w:szCs w:val="24"/>
        </w:rPr>
        <w:t>V</w:t>
      </w:r>
      <w:r w:rsidR="0031151C" w:rsidRPr="005C4BD1">
        <w:rPr>
          <w:rFonts w:ascii="Times New Roman" w:hAnsi="Times New Roman"/>
          <w:sz w:val="24"/>
          <w:szCs w:val="24"/>
        </w:rPr>
        <w:t xml:space="preserve"> </w:t>
      </w:r>
      <w:r w:rsidRPr="005C4BD1">
        <w:rPr>
          <w:rFonts w:ascii="Times New Roman" w:hAnsi="Times New Roman"/>
          <w:sz w:val="24"/>
          <w:szCs w:val="24"/>
        </w:rPr>
        <w:t>ketvirtį</w:t>
      </w:r>
      <w:r w:rsidRPr="00580532">
        <w:rPr>
          <w:rFonts w:ascii="Times New Roman" w:hAnsi="Times New Roman"/>
          <w:sz w:val="24"/>
          <w:szCs w:val="24"/>
        </w:rPr>
        <w:t xml:space="preserve">. </w:t>
      </w:r>
    </w:p>
    <w:p w14:paraId="21EF4CC3" w14:textId="20658825" w:rsidR="00C8298E" w:rsidRDefault="00C8298E" w:rsidP="00C8298E">
      <w:pPr>
        <w:spacing w:after="0" w:line="240" w:lineRule="auto"/>
        <w:ind w:firstLine="851"/>
        <w:jc w:val="both"/>
        <w:rPr>
          <w:rFonts w:ascii="Times New Roman" w:hAnsi="Times New Roman"/>
          <w:sz w:val="24"/>
          <w:szCs w:val="24"/>
        </w:rPr>
      </w:pPr>
      <w:r>
        <w:rPr>
          <w:rFonts w:ascii="Times New Roman" w:hAnsi="Times New Roman"/>
          <w:sz w:val="24"/>
          <w:szCs w:val="24"/>
        </w:rPr>
        <w:t>1</w:t>
      </w:r>
      <w:r w:rsidR="0031151C">
        <w:rPr>
          <w:rFonts w:ascii="Times New Roman" w:hAnsi="Times New Roman"/>
          <w:sz w:val="24"/>
          <w:szCs w:val="24"/>
        </w:rPr>
        <w:t>2</w:t>
      </w:r>
      <w:r>
        <w:rPr>
          <w:rFonts w:ascii="Times New Roman" w:hAnsi="Times New Roman"/>
          <w:sz w:val="24"/>
          <w:szCs w:val="24"/>
        </w:rPr>
        <w:t xml:space="preserve">. Pagal Aprašą </w:t>
      </w:r>
      <w:r w:rsidRPr="00ED64B6">
        <w:rPr>
          <w:rFonts w:ascii="Times New Roman" w:hAnsi="Times New Roman"/>
          <w:sz w:val="24"/>
          <w:szCs w:val="24"/>
        </w:rPr>
        <w:t xml:space="preserve">pagalba bus teikiama vadovaujantis </w:t>
      </w:r>
      <w:r>
        <w:rPr>
          <w:rFonts w:ascii="Times New Roman" w:hAnsi="Times New Roman"/>
          <w:i/>
          <w:sz w:val="24"/>
          <w:szCs w:val="24"/>
        </w:rPr>
        <w:t>d</w:t>
      </w:r>
      <w:r w:rsidRPr="00ED64B6">
        <w:rPr>
          <w:rFonts w:ascii="Times New Roman" w:hAnsi="Times New Roman"/>
          <w:i/>
          <w:sz w:val="24"/>
          <w:szCs w:val="24"/>
        </w:rPr>
        <w:t>e minimis</w:t>
      </w:r>
      <w:r w:rsidRPr="00ED64B6">
        <w:rPr>
          <w:rFonts w:ascii="Times New Roman" w:hAnsi="Times New Roman"/>
          <w:sz w:val="24"/>
          <w:szCs w:val="24"/>
        </w:rPr>
        <w:t xml:space="preserve"> reglamentu. </w:t>
      </w:r>
      <w:r w:rsidRPr="00096BA1">
        <w:rPr>
          <w:rFonts w:ascii="Times New Roman" w:hAnsi="Times New Roman"/>
          <w:sz w:val="24"/>
          <w:szCs w:val="24"/>
        </w:rPr>
        <w:t xml:space="preserve">Aprašas nustato pagalbos teikimo sąlygas, kurios atitinka </w:t>
      </w:r>
      <w:r w:rsidRPr="00096BA1">
        <w:rPr>
          <w:rFonts w:ascii="Times New Roman" w:hAnsi="Times New Roman"/>
          <w:i/>
          <w:sz w:val="24"/>
          <w:szCs w:val="24"/>
        </w:rPr>
        <w:t xml:space="preserve">de minimis </w:t>
      </w:r>
      <w:r w:rsidRPr="00096BA1">
        <w:rPr>
          <w:rFonts w:ascii="Times New Roman" w:hAnsi="Times New Roman"/>
          <w:sz w:val="24"/>
          <w:szCs w:val="24"/>
        </w:rPr>
        <w:t>reglamento nuostatas ir yra suderinamos su vidaus rinka</w:t>
      </w:r>
      <w:r w:rsidRPr="003804A2">
        <w:rPr>
          <w:rFonts w:ascii="Times New Roman" w:hAnsi="Times New Roman"/>
          <w:sz w:val="24"/>
          <w:szCs w:val="24"/>
        </w:rPr>
        <w:t>.</w:t>
      </w:r>
    </w:p>
    <w:p w14:paraId="7224B8E6" w14:textId="77777777" w:rsidR="005C5877" w:rsidRPr="003804A2" w:rsidRDefault="005C5877" w:rsidP="00C8298E">
      <w:pPr>
        <w:spacing w:after="0" w:line="240" w:lineRule="auto"/>
        <w:ind w:firstLine="851"/>
        <w:jc w:val="both"/>
        <w:rPr>
          <w:rFonts w:ascii="Times New Roman" w:hAnsi="Times New Roman"/>
          <w:sz w:val="24"/>
          <w:szCs w:val="24"/>
        </w:rPr>
      </w:pPr>
    </w:p>
    <w:p w14:paraId="746087A4" w14:textId="77777777" w:rsidR="0017184B" w:rsidRPr="003804A2" w:rsidRDefault="00341B0A" w:rsidP="00A67E94">
      <w:pPr>
        <w:spacing w:after="0" w:line="240" w:lineRule="auto"/>
        <w:jc w:val="center"/>
        <w:rPr>
          <w:rFonts w:ascii="Times New Roman" w:hAnsi="Times New Roman"/>
          <w:b/>
          <w:sz w:val="24"/>
          <w:szCs w:val="24"/>
        </w:rPr>
      </w:pPr>
      <w:r w:rsidRPr="003804A2">
        <w:rPr>
          <w:rFonts w:ascii="Times New Roman" w:hAnsi="Times New Roman"/>
          <w:b/>
          <w:sz w:val="24"/>
          <w:szCs w:val="24"/>
        </w:rPr>
        <w:t>II</w:t>
      </w:r>
      <w:r w:rsidR="007A2C9A" w:rsidRPr="003804A2">
        <w:rPr>
          <w:rFonts w:ascii="Times New Roman" w:hAnsi="Times New Roman"/>
          <w:b/>
          <w:sz w:val="24"/>
          <w:szCs w:val="24"/>
        </w:rPr>
        <w:t xml:space="preserve"> </w:t>
      </w:r>
      <w:r w:rsidR="0017184B" w:rsidRPr="003804A2">
        <w:rPr>
          <w:rFonts w:ascii="Times New Roman" w:hAnsi="Times New Roman"/>
          <w:b/>
          <w:sz w:val="24"/>
          <w:szCs w:val="24"/>
        </w:rPr>
        <w:t>SKYRIUS</w:t>
      </w:r>
    </w:p>
    <w:p w14:paraId="36409544" w14:textId="77777777" w:rsidR="00341B0A" w:rsidRPr="003804A2" w:rsidRDefault="00341B0A" w:rsidP="00A67E94">
      <w:pPr>
        <w:spacing w:after="0" w:line="240" w:lineRule="auto"/>
        <w:jc w:val="center"/>
        <w:rPr>
          <w:rFonts w:ascii="Times New Roman" w:hAnsi="Times New Roman"/>
          <w:b/>
          <w:sz w:val="24"/>
          <w:szCs w:val="24"/>
        </w:rPr>
      </w:pPr>
      <w:r w:rsidRPr="003804A2">
        <w:rPr>
          <w:rFonts w:ascii="Times New Roman" w:hAnsi="Times New Roman"/>
          <w:b/>
          <w:sz w:val="24"/>
          <w:szCs w:val="24"/>
        </w:rPr>
        <w:t>REI</w:t>
      </w:r>
      <w:r w:rsidR="004D248D" w:rsidRPr="003804A2">
        <w:rPr>
          <w:rFonts w:ascii="Times New Roman" w:hAnsi="Times New Roman"/>
          <w:b/>
          <w:sz w:val="24"/>
          <w:szCs w:val="24"/>
        </w:rPr>
        <w:t>KALAVIMAI PAREIŠKĖJAMS</w:t>
      </w:r>
    </w:p>
    <w:p w14:paraId="66AB20C0" w14:textId="77777777" w:rsidR="00E83D5C" w:rsidRPr="007A56D0" w:rsidRDefault="00E83D5C" w:rsidP="00A67E94">
      <w:pPr>
        <w:spacing w:after="0" w:line="240" w:lineRule="auto"/>
        <w:ind w:firstLine="851"/>
        <w:jc w:val="center"/>
        <w:rPr>
          <w:rFonts w:ascii="Times New Roman" w:hAnsi="Times New Roman"/>
          <w:b/>
          <w:sz w:val="24"/>
          <w:szCs w:val="24"/>
        </w:rPr>
      </w:pPr>
    </w:p>
    <w:p w14:paraId="4E1457CA" w14:textId="77777777" w:rsidR="00BF1283" w:rsidRPr="007A56D0" w:rsidRDefault="00BE6078" w:rsidP="00A67E94">
      <w:pPr>
        <w:autoSpaceDE w:val="0"/>
        <w:autoSpaceDN w:val="0"/>
        <w:adjustRightInd w:val="0"/>
        <w:spacing w:after="0" w:line="240" w:lineRule="auto"/>
        <w:ind w:firstLine="851"/>
        <w:jc w:val="both"/>
        <w:rPr>
          <w:rFonts w:ascii="Times New Roman" w:eastAsia="Batang" w:hAnsi="Times New Roman"/>
          <w:sz w:val="24"/>
          <w:szCs w:val="24"/>
        </w:rPr>
      </w:pPr>
      <w:r w:rsidRPr="007A56D0">
        <w:rPr>
          <w:rFonts w:ascii="Times New Roman" w:hAnsi="Times New Roman"/>
          <w:sz w:val="24"/>
          <w:szCs w:val="24"/>
        </w:rPr>
        <w:t>1</w:t>
      </w:r>
      <w:r w:rsidR="0031151C">
        <w:rPr>
          <w:rFonts w:ascii="Times New Roman" w:hAnsi="Times New Roman"/>
          <w:sz w:val="24"/>
          <w:szCs w:val="24"/>
        </w:rPr>
        <w:t>3</w:t>
      </w:r>
      <w:r w:rsidR="00341B0A" w:rsidRPr="007A56D0">
        <w:rPr>
          <w:rFonts w:ascii="Times New Roman" w:hAnsi="Times New Roman"/>
          <w:sz w:val="24"/>
          <w:szCs w:val="24"/>
        </w:rPr>
        <w:t xml:space="preserve">. </w:t>
      </w:r>
      <w:r w:rsidR="004D248D" w:rsidRPr="007A56D0">
        <w:rPr>
          <w:rFonts w:ascii="Times New Roman" w:hAnsi="Times New Roman"/>
          <w:sz w:val="24"/>
          <w:szCs w:val="24"/>
        </w:rPr>
        <w:t>Pagal Aprašą galimi pareiškėjai yra juridiniai asmenys</w:t>
      </w:r>
      <w:r w:rsidR="000B46A7">
        <w:rPr>
          <w:rFonts w:ascii="Times New Roman" w:hAnsi="Times New Roman"/>
          <w:sz w:val="24"/>
          <w:szCs w:val="24"/>
        </w:rPr>
        <w:t>.</w:t>
      </w:r>
    </w:p>
    <w:p w14:paraId="7D78CBC0" w14:textId="77777777" w:rsidR="00DB2297" w:rsidRDefault="00B06551" w:rsidP="00B23CF2">
      <w:pPr>
        <w:autoSpaceDE w:val="0"/>
        <w:autoSpaceDN w:val="0"/>
        <w:adjustRightInd w:val="0"/>
        <w:spacing w:after="0" w:line="240" w:lineRule="auto"/>
        <w:ind w:firstLine="851"/>
        <w:jc w:val="both"/>
        <w:rPr>
          <w:rFonts w:ascii="Times New Roman" w:hAnsi="Times New Roman"/>
          <w:sz w:val="24"/>
          <w:szCs w:val="24"/>
        </w:rPr>
      </w:pPr>
      <w:r w:rsidRPr="007A56D0">
        <w:rPr>
          <w:rFonts w:ascii="Times New Roman" w:hAnsi="Times New Roman"/>
          <w:sz w:val="24"/>
          <w:szCs w:val="24"/>
        </w:rPr>
        <w:t>1</w:t>
      </w:r>
      <w:r w:rsidR="0031151C">
        <w:rPr>
          <w:rFonts w:ascii="Times New Roman" w:hAnsi="Times New Roman"/>
          <w:sz w:val="24"/>
          <w:szCs w:val="24"/>
        </w:rPr>
        <w:t>4</w:t>
      </w:r>
      <w:r w:rsidRPr="007A56D0">
        <w:rPr>
          <w:rFonts w:ascii="Times New Roman" w:hAnsi="Times New Roman"/>
          <w:sz w:val="24"/>
          <w:szCs w:val="24"/>
        </w:rPr>
        <w:t xml:space="preserve">. </w:t>
      </w:r>
      <w:r w:rsidR="00B23CF2" w:rsidRPr="007A56D0">
        <w:rPr>
          <w:rFonts w:ascii="Times New Roman" w:hAnsi="Times New Roman"/>
          <w:sz w:val="24"/>
          <w:szCs w:val="24"/>
        </w:rPr>
        <w:t xml:space="preserve">Pagal Aprašą partneriai negalimi. </w:t>
      </w:r>
    </w:p>
    <w:p w14:paraId="1E2D901E" w14:textId="77777777" w:rsidR="007A56D0" w:rsidRPr="007A56D0" w:rsidRDefault="005A0468" w:rsidP="00B939F0">
      <w:pPr>
        <w:autoSpaceDE w:val="0"/>
        <w:autoSpaceDN w:val="0"/>
        <w:adjustRightInd w:val="0"/>
        <w:spacing w:after="0" w:line="240" w:lineRule="auto"/>
        <w:ind w:firstLine="851"/>
        <w:jc w:val="both"/>
        <w:rPr>
          <w:rFonts w:ascii="Times New Roman" w:hAnsi="Times New Roman"/>
          <w:sz w:val="24"/>
          <w:szCs w:val="24"/>
        </w:rPr>
      </w:pPr>
      <w:r w:rsidRPr="007A56D0">
        <w:rPr>
          <w:rFonts w:ascii="Times New Roman" w:hAnsi="Times New Roman"/>
          <w:sz w:val="24"/>
          <w:szCs w:val="24"/>
        </w:rPr>
        <w:t>1</w:t>
      </w:r>
      <w:r w:rsidR="0031151C">
        <w:rPr>
          <w:rFonts w:ascii="Times New Roman" w:hAnsi="Times New Roman"/>
          <w:sz w:val="24"/>
          <w:szCs w:val="24"/>
        </w:rPr>
        <w:t>5</w:t>
      </w:r>
      <w:r w:rsidRPr="007A56D0">
        <w:rPr>
          <w:rFonts w:ascii="Times New Roman" w:hAnsi="Times New Roman"/>
          <w:sz w:val="24"/>
          <w:szCs w:val="24"/>
        </w:rPr>
        <w:t xml:space="preserve">. Finansavimas gali būti skiriamas pareiškėjams visose srityse, išskyrus </w:t>
      </w:r>
      <w:r w:rsidR="00B939F0" w:rsidRPr="00B5101C">
        <w:rPr>
          <w:rFonts w:ascii="Times New Roman" w:hAnsi="Times New Roman"/>
          <w:i/>
          <w:sz w:val="24"/>
        </w:rPr>
        <w:t xml:space="preserve">de minimis </w:t>
      </w:r>
      <w:r w:rsidR="00B939F0" w:rsidRPr="00B5101C">
        <w:rPr>
          <w:rFonts w:ascii="Times New Roman" w:hAnsi="Times New Roman"/>
          <w:sz w:val="24"/>
        </w:rPr>
        <w:t xml:space="preserve">reglamento 1 straipsnio 1 dalyje išvardytus sektorius </w:t>
      </w:r>
      <w:r w:rsidR="00B939F0">
        <w:rPr>
          <w:rFonts w:ascii="Times New Roman" w:hAnsi="Times New Roman"/>
          <w:sz w:val="24"/>
        </w:rPr>
        <w:t xml:space="preserve">ir </w:t>
      </w:r>
      <w:r w:rsidRPr="007A56D0">
        <w:rPr>
          <w:rFonts w:ascii="Times New Roman" w:hAnsi="Times New Roman"/>
          <w:sz w:val="24"/>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w:t>
      </w:r>
      <w:r w:rsidR="001900E1">
        <w:rPr>
          <w:rFonts w:ascii="Times New Roman" w:hAnsi="Times New Roman"/>
          <w:sz w:val="24"/>
          <w:szCs w:val="24"/>
        </w:rPr>
        <w:t>ytus atvejus.</w:t>
      </w:r>
    </w:p>
    <w:p w14:paraId="54FEA30B" w14:textId="77777777" w:rsidR="003C70F0" w:rsidRDefault="003C70F0" w:rsidP="00A67E94">
      <w:pPr>
        <w:spacing w:after="0" w:line="240" w:lineRule="auto"/>
        <w:jc w:val="center"/>
        <w:rPr>
          <w:rFonts w:ascii="Times New Roman" w:hAnsi="Times New Roman"/>
          <w:b/>
          <w:sz w:val="24"/>
          <w:szCs w:val="24"/>
        </w:rPr>
      </w:pPr>
    </w:p>
    <w:p w14:paraId="47C1B629" w14:textId="77777777" w:rsidR="0017184B" w:rsidRPr="00440BEB" w:rsidRDefault="0018255A" w:rsidP="00A67E94">
      <w:pPr>
        <w:spacing w:after="0" w:line="240" w:lineRule="auto"/>
        <w:jc w:val="center"/>
        <w:rPr>
          <w:rFonts w:ascii="Times New Roman" w:hAnsi="Times New Roman"/>
          <w:b/>
          <w:sz w:val="24"/>
          <w:szCs w:val="24"/>
        </w:rPr>
      </w:pPr>
      <w:r w:rsidRPr="00440BEB">
        <w:rPr>
          <w:rFonts w:ascii="Times New Roman" w:hAnsi="Times New Roman"/>
          <w:b/>
          <w:sz w:val="24"/>
          <w:szCs w:val="24"/>
        </w:rPr>
        <w:t>III</w:t>
      </w:r>
      <w:r w:rsidR="007A2C9A" w:rsidRPr="00440BEB">
        <w:rPr>
          <w:rFonts w:ascii="Times New Roman" w:hAnsi="Times New Roman"/>
          <w:b/>
          <w:sz w:val="24"/>
          <w:szCs w:val="24"/>
        </w:rPr>
        <w:t xml:space="preserve"> </w:t>
      </w:r>
      <w:r w:rsidR="0017184B" w:rsidRPr="00440BEB">
        <w:rPr>
          <w:rFonts w:ascii="Times New Roman" w:hAnsi="Times New Roman"/>
          <w:b/>
          <w:sz w:val="24"/>
          <w:szCs w:val="24"/>
        </w:rPr>
        <w:t>SKYRIUS</w:t>
      </w:r>
    </w:p>
    <w:p w14:paraId="6D762293" w14:textId="77777777" w:rsidR="0018255A" w:rsidRPr="007D3761" w:rsidRDefault="0018255A" w:rsidP="00A67E94">
      <w:pPr>
        <w:spacing w:after="0" w:line="240" w:lineRule="auto"/>
        <w:jc w:val="center"/>
        <w:rPr>
          <w:rFonts w:ascii="Times New Roman" w:hAnsi="Times New Roman"/>
          <w:b/>
          <w:sz w:val="24"/>
          <w:szCs w:val="24"/>
        </w:rPr>
      </w:pPr>
      <w:r w:rsidRPr="00440BEB">
        <w:rPr>
          <w:rFonts w:ascii="Times New Roman" w:hAnsi="Times New Roman"/>
          <w:b/>
          <w:sz w:val="24"/>
          <w:szCs w:val="24"/>
        </w:rPr>
        <w:t>PROJEKTAMS</w:t>
      </w:r>
      <w:r w:rsidR="00792A49" w:rsidRPr="00440BEB">
        <w:rPr>
          <w:rFonts w:ascii="Times New Roman" w:hAnsi="Times New Roman"/>
          <w:b/>
          <w:sz w:val="24"/>
          <w:szCs w:val="24"/>
        </w:rPr>
        <w:t xml:space="preserve"> TAIKOMI REIKALAVIMAI</w:t>
      </w:r>
    </w:p>
    <w:p w14:paraId="68195FE1" w14:textId="77777777" w:rsidR="00792A49" w:rsidRPr="007D3761" w:rsidRDefault="00792A49" w:rsidP="00A67E94">
      <w:pPr>
        <w:spacing w:after="0" w:line="240" w:lineRule="auto"/>
        <w:ind w:firstLine="851"/>
        <w:jc w:val="center"/>
        <w:rPr>
          <w:rFonts w:ascii="Times New Roman" w:hAnsi="Times New Roman"/>
          <w:sz w:val="24"/>
          <w:szCs w:val="24"/>
        </w:rPr>
      </w:pPr>
    </w:p>
    <w:p w14:paraId="30802BF5" w14:textId="77777777" w:rsidR="00AB2821" w:rsidRPr="007A56D0" w:rsidRDefault="00615B16" w:rsidP="004407C5">
      <w:pPr>
        <w:spacing w:after="0" w:line="240" w:lineRule="auto"/>
        <w:ind w:firstLine="851"/>
        <w:jc w:val="both"/>
        <w:rPr>
          <w:rFonts w:ascii="Times New Roman" w:hAnsi="Times New Roman"/>
          <w:sz w:val="24"/>
          <w:szCs w:val="24"/>
        </w:rPr>
      </w:pPr>
      <w:r w:rsidRPr="007D3761">
        <w:rPr>
          <w:rFonts w:ascii="Times New Roman" w:hAnsi="Times New Roman"/>
          <w:sz w:val="24"/>
          <w:szCs w:val="24"/>
        </w:rPr>
        <w:t>1</w:t>
      </w:r>
      <w:r w:rsidR="0031151C">
        <w:rPr>
          <w:rFonts w:ascii="Times New Roman" w:hAnsi="Times New Roman"/>
          <w:sz w:val="24"/>
          <w:szCs w:val="24"/>
        </w:rPr>
        <w:t>6</w:t>
      </w:r>
      <w:r w:rsidR="00D84416" w:rsidRPr="007D3761">
        <w:rPr>
          <w:rFonts w:ascii="Times New Roman" w:hAnsi="Times New Roman"/>
          <w:sz w:val="24"/>
          <w:szCs w:val="24"/>
        </w:rPr>
        <w:t>.</w:t>
      </w:r>
      <w:r w:rsidR="00D84416" w:rsidRPr="007D3761">
        <w:rPr>
          <w:rFonts w:ascii="Times New Roman" w:hAnsi="Times New Roman"/>
          <w:sz w:val="24"/>
          <w:szCs w:val="24"/>
        </w:rPr>
        <w:tab/>
      </w:r>
      <w:r w:rsidR="00D84416" w:rsidRPr="007B429E">
        <w:rPr>
          <w:rFonts w:ascii="Times New Roman" w:hAnsi="Times New Roman"/>
          <w:sz w:val="24"/>
          <w:szCs w:val="24"/>
        </w:rPr>
        <w:t>Projektas turi atitikti Projektų taisyklių</w:t>
      </w:r>
      <w:r w:rsidR="002F0DE4" w:rsidRPr="007B429E">
        <w:rPr>
          <w:rFonts w:ascii="Times New Roman" w:hAnsi="Times New Roman"/>
          <w:sz w:val="24"/>
          <w:szCs w:val="24"/>
        </w:rPr>
        <w:t xml:space="preserve"> III skyriaus</w:t>
      </w:r>
      <w:r w:rsidR="00D84416" w:rsidRPr="007B429E">
        <w:rPr>
          <w:rFonts w:ascii="Times New Roman" w:hAnsi="Times New Roman"/>
          <w:sz w:val="24"/>
          <w:szCs w:val="24"/>
        </w:rPr>
        <w:t xml:space="preserve"> </w:t>
      </w:r>
      <w:r w:rsidR="007D698D" w:rsidRPr="007B429E">
        <w:rPr>
          <w:rFonts w:ascii="Times New Roman" w:hAnsi="Times New Roman"/>
          <w:sz w:val="24"/>
          <w:szCs w:val="24"/>
        </w:rPr>
        <w:t xml:space="preserve">dešimtajame </w:t>
      </w:r>
      <w:r w:rsidR="00D84416" w:rsidRPr="007B429E">
        <w:rPr>
          <w:rFonts w:ascii="Times New Roman" w:hAnsi="Times New Roman"/>
          <w:sz w:val="24"/>
          <w:szCs w:val="24"/>
        </w:rPr>
        <w:t xml:space="preserve">skirsnyje nustatytus bendruosius </w:t>
      </w:r>
      <w:r w:rsidR="002F0DE4" w:rsidRPr="007A56D0">
        <w:rPr>
          <w:rFonts w:ascii="Times New Roman" w:hAnsi="Times New Roman"/>
          <w:sz w:val="24"/>
          <w:szCs w:val="24"/>
        </w:rPr>
        <w:t xml:space="preserve">projektų </w:t>
      </w:r>
      <w:r w:rsidR="00D84416" w:rsidRPr="007A56D0">
        <w:rPr>
          <w:rFonts w:ascii="Times New Roman" w:hAnsi="Times New Roman"/>
          <w:sz w:val="24"/>
          <w:szCs w:val="24"/>
        </w:rPr>
        <w:t>reikalavimus</w:t>
      </w:r>
      <w:r w:rsidR="009D630F">
        <w:rPr>
          <w:rFonts w:ascii="Times New Roman" w:hAnsi="Times New Roman"/>
          <w:sz w:val="24"/>
          <w:szCs w:val="24"/>
        </w:rPr>
        <w:t>.</w:t>
      </w:r>
      <w:r w:rsidR="00CF496F" w:rsidRPr="007A56D0">
        <w:rPr>
          <w:rFonts w:ascii="Times New Roman" w:hAnsi="Times New Roman"/>
          <w:sz w:val="24"/>
          <w:szCs w:val="24"/>
        </w:rPr>
        <w:t xml:space="preserve"> Kai pagal priemonę įgyvendinami projektai atitinka Aprašo 10 (Aprašo 1 priedo 1.2 papunktyje nurodytas bendrasis reikalavimas), </w:t>
      </w:r>
      <w:r w:rsidR="005B130A">
        <w:rPr>
          <w:rFonts w:ascii="Times New Roman" w:hAnsi="Times New Roman"/>
          <w:sz w:val="24"/>
          <w:szCs w:val="24"/>
        </w:rPr>
        <w:t>13</w:t>
      </w:r>
      <w:r w:rsidR="005B130A" w:rsidRPr="007A56D0">
        <w:rPr>
          <w:rFonts w:ascii="Times New Roman" w:hAnsi="Times New Roman"/>
          <w:sz w:val="24"/>
          <w:szCs w:val="24"/>
        </w:rPr>
        <w:t xml:space="preserve"> </w:t>
      </w:r>
      <w:r w:rsidR="00CF496F" w:rsidRPr="007A56D0">
        <w:rPr>
          <w:rFonts w:ascii="Times New Roman" w:hAnsi="Times New Roman"/>
          <w:sz w:val="24"/>
          <w:szCs w:val="24"/>
        </w:rPr>
        <w:t xml:space="preserve">(Aprašo 1 priedo 5.2 papunktyje nurodytas bendrasis reikalavimas), </w:t>
      </w:r>
      <w:r w:rsidR="005B130A">
        <w:rPr>
          <w:rFonts w:ascii="Times New Roman" w:hAnsi="Times New Roman"/>
          <w:sz w:val="24"/>
          <w:szCs w:val="24"/>
        </w:rPr>
        <w:t>15</w:t>
      </w:r>
      <w:r w:rsidR="005B130A" w:rsidRPr="007A56D0">
        <w:rPr>
          <w:rFonts w:ascii="Times New Roman" w:hAnsi="Times New Roman"/>
          <w:sz w:val="24"/>
          <w:szCs w:val="24"/>
        </w:rPr>
        <w:t xml:space="preserve"> </w:t>
      </w:r>
      <w:r w:rsidR="00CF496F" w:rsidRPr="007A56D0">
        <w:rPr>
          <w:rFonts w:ascii="Times New Roman" w:hAnsi="Times New Roman"/>
          <w:sz w:val="24"/>
          <w:szCs w:val="24"/>
        </w:rPr>
        <w:t xml:space="preserve">(Aprašo 1 priedo 5.2 papunktyje nurodytas bendrasis reikalavimas), </w:t>
      </w:r>
      <w:r w:rsidR="005B130A">
        <w:rPr>
          <w:rFonts w:ascii="Times New Roman" w:hAnsi="Times New Roman"/>
          <w:sz w:val="24"/>
          <w:szCs w:val="24"/>
        </w:rPr>
        <w:t>19</w:t>
      </w:r>
      <w:r w:rsidR="005B130A" w:rsidRPr="007A56D0">
        <w:rPr>
          <w:rFonts w:ascii="Times New Roman" w:hAnsi="Times New Roman"/>
          <w:sz w:val="24"/>
          <w:szCs w:val="24"/>
        </w:rPr>
        <w:t xml:space="preserve"> </w:t>
      </w:r>
      <w:r w:rsidR="00CF496F" w:rsidRPr="007A56D0">
        <w:rPr>
          <w:rFonts w:ascii="Times New Roman" w:hAnsi="Times New Roman"/>
          <w:sz w:val="24"/>
          <w:szCs w:val="24"/>
        </w:rPr>
        <w:t>(Aprašo 1 priedo 1.3 papunktyje nurodytas bendrasis reikalavimas)</w:t>
      </w:r>
      <w:r w:rsidR="00E86F14" w:rsidRPr="007A56D0">
        <w:rPr>
          <w:rFonts w:ascii="Times New Roman" w:hAnsi="Times New Roman"/>
          <w:sz w:val="24"/>
          <w:szCs w:val="24"/>
        </w:rPr>
        <w:t xml:space="preserve">, </w:t>
      </w:r>
      <w:r w:rsidR="00C8298E">
        <w:rPr>
          <w:rFonts w:ascii="Times New Roman" w:hAnsi="Times New Roman"/>
          <w:sz w:val="24"/>
          <w:szCs w:val="24"/>
        </w:rPr>
        <w:t>2</w:t>
      </w:r>
      <w:r w:rsidR="000B46A7">
        <w:rPr>
          <w:rFonts w:ascii="Times New Roman" w:hAnsi="Times New Roman"/>
          <w:sz w:val="24"/>
          <w:szCs w:val="24"/>
        </w:rPr>
        <w:t>3</w:t>
      </w:r>
      <w:r w:rsidR="00E86F14" w:rsidRPr="007A56D0">
        <w:rPr>
          <w:rFonts w:ascii="Times New Roman" w:hAnsi="Times New Roman"/>
          <w:sz w:val="24"/>
          <w:szCs w:val="24"/>
        </w:rPr>
        <w:t xml:space="preserve"> (Aprašo 1 priedo 1.3 papunktyje nurodytas bendrasis reikalavimas)</w:t>
      </w:r>
      <w:r w:rsidR="00CF496F" w:rsidRPr="007A56D0">
        <w:rPr>
          <w:rFonts w:ascii="Times New Roman" w:hAnsi="Times New Roman"/>
          <w:sz w:val="24"/>
          <w:szCs w:val="24"/>
        </w:rPr>
        <w:t xml:space="preserve"> punktuose </w:t>
      </w:r>
      <w:r w:rsidR="00E86F14" w:rsidRPr="007A56D0">
        <w:rPr>
          <w:rFonts w:ascii="Times New Roman" w:hAnsi="Times New Roman"/>
          <w:sz w:val="24"/>
          <w:szCs w:val="24"/>
        </w:rPr>
        <w:t>ir Aprašo</w:t>
      </w:r>
      <w:r w:rsidR="006E745A">
        <w:rPr>
          <w:rFonts w:ascii="Times New Roman" w:hAnsi="Times New Roman"/>
          <w:sz w:val="24"/>
          <w:szCs w:val="24"/>
        </w:rPr>
        <w:t xml:space="preserve"> </w:t>
      </w:r>
      <w:r w:rsidR="005E3133">
        <w:rPr>
          <w:rFonts w:ascii="Times New Roman" w:hAnsi="Times New Roman"/>
          <w:sz w:val="24"/>
          <w:szCs w:val="24"/>
        </w:rPr>
        <w:t>1</w:t>
      </w:r>
      <w:r w:rsidR="005B130A">
        <w:rPr>
          <w:rFonts w:ascii="Times New Roman" w:hAnsi="Times New Roman"/>
          <w:sz w:val="24"/>
          <w:szCs w:val="24"/>
        </w:rPr>
        <w:t>7</w:t>
      </w:r>
      <w:r w:rsidR="001D5C02" w:rsidRPr="001D5C02">
        <w:rPr>
          <w:rFonts w:ascii="Times New Roman" w:hAnsi="Times New Roman"/>
          <w:sz w:val="24"/>
          <w:szCs w:val="24"/>
        </w:rPr>
        <w:t>.1 (Aprašo 1 priedo 2.1 papunktyje nurodytas bendrasis reikalavimas),</w:t>
      </w:r>
      <w:r w:rsidR="001D5C02">
        <w:rPr>
          <w:sz w:val="23"/>
          <w:szCs w:val="23"/>
        </w:rPr>
        <w:t xml:space="preserve"> </w:t>
      </w:r>
      <w:r w:rsidR="005E3133">
        <w:rPr>
          <w:rFonts w:ascii="Times New Roman" w:hAnsi="Times New Roman"/>
          <w:sz w:val="24"/>
          <w:szCs w:val="24"/>
        </w:rPr>
        <w:t>1</w:t>
      </w:r>
      <w:r w:rsidR="005B130A">
        <w:rPr>
          <w:rFonts w:ascii="Times New Roman" w:hAnsi="Times New Roman"/>
          <w:sz w:val="24"/>
          <w:szCs w:val="24"/>
        </w:rPr>
        <w:t>7</w:t>
      </w:r>
      <w:r w:rsidR="00E86F14" w:rsidRPr="007A56D0">
        <w:rPr>
          <w:rFonts w:ascii="Times New Roman" w:hAnsi="Times New Roman"/>
          <w:sz w:val="24"/>
          <w:szCs w:val="24"/>
        </w:rPr>
        <w:t>.2 (Aprašo 1 priedo 1.3 papunktyje nu</w:t>
      </w:r>
      <w:r w:rsidR="000B46A7">
        <w:rPr>
          <w:rFonts w:ascii="Times New Roman" w:hAnsi="Times New Roman"/>
          <w:sz w:val="24"/>
          <w:szCs w:val="24"/>
        </w:rPr>
        <w:t>rodytas bendrasis reikalavimas) ir</w:t>
      </w:r>
      <w:r w:rsidR="00E86F14" w:rsidRPr="007A56D0">
        <w:rPr>
          <w:rFonts w:ascii="Times New Roman" w:hAnsi="Times New Roman"/>
          <w:sz w:val="24"/>
          <w:szCs w:val="24"/>
        </w:rPr>
        <w:t xml:space="preserve"> </w:t>
      </w:r>
      <w:r w:rsidR="005E3133">
        <w:rPr>
          <w:rFonts w:ascii="Times New Roman" w:hAnsi="Times New Roman"/>
          <w:sz w:val="24"/>
          <w:szCs w:val="24"/>
        </w:rPr>
        <w:t>1</w:t>
      </w:r>
      <w:r w:rsidR="005B130A">
        <w:rPr>
          <w:rFonts w:ascii="Times New Roman" w:hAnsi="Times New Roman"/>
          <w:sz w:val="24"/>
          <w:szCs w:val="24"/>
        </w:rPr>
        <w:t>7</w:t>
      </w:r>
      <w:r w:rsidR="00E86F14" w:rsidRPr="007A56D0">
        <w:rPr>
          <w:rFonts w:ascii="Times New Roman" w:hAnsi="Times New Roman"/>
          <w:sz w:val="24"/>
          <w:szCs w:val="24"/>
        </w:rPr>
        <w:t>.3 (Aprašo 1 priedo 1.3 papunktyje n</w:t>
      </w:r>
      <w:r w:rsidR="000B46A7">
        <w:rPr>
          <w:rFonts w:ascii="Times New Roman" w:hAnsi="Times New Roman"/>
          <w:sz w:val="24"/>
          <w:szCs w:val="24"/>
        </w:rPr>
        <w:t>urodytas bendrasis reikalavimas</w:t>
      </w:r>
      <w:r w:rsidR="00E86F14" w:rsidRPr="007A56D0">
        <w:rPr>
          <w:rFonts w:ascii="Times New Roman" w:hAnsi="Times New Roman"/>
          <w:sz w:val="24"/>
          <w:szCs w:val="24"/>
        </w:rPr>
        <w:t xml:space="preserve">) papunkčiuose </w:t>
      </w:r>
      <w:r w:rsidR="00CF496F" w:rsidRPr="007A56D0">
        <w:rPr>
          <w:rFonts w:ascii="Times New Roman" w:hAnsi="Times New Roman"/>
          <w:sz w:val="24"/>
          <w:szCs w:val="24"/>
        </w:rPr>
        <w:t xml:space="preserve">nurodytus bendruosius reikalavimus, Aprašo 1 priedo 1.1, 3.2, 3.3, 4.1.2, 4.1.3, 4.1.4, 4.3, 5.1 ir 7.3 papunkčiuose nurodyti bendrieji reikalavimai atliekant </w:t>
      </w:r>
      <w:r w:rsidR="00CF496F" w:rsidRPr="007A56D0">
        <w:rPr>
          <w:rFonts w:ascii="Times New Roman" w:hAnsi="Times New Roman"/>
          <w:sz w:val="24"/>
          <w:szCs w:val="24"/>
        </w:rPr>
        <w:lastRenderedPageBreak/>
        <w:t>paraiškų vertinimą atskirai nebevertinami. Atitiktis Aprašo 10, 1</w:t>
      </w:r>
      <w:r w:rsidR="005B130A">
        <w:rPr>
          <w:rFonts w:ascii="Times New Roman" w:hAnsi="Times New Roman"/>
          <w:sz w:val="24"/>
          <w:szCs w:val="24"/>
        </w:rPr>
        <w:t>3</w:t>
      </w:r>
      <w:r w:rsidR="00CF496F" w:rsidRPr="007A56D0">
        <w:rPr>
          <w:rFonts w:ascii="Times New Roman" w:hAnsi="Times New Roman"/>
          <w:sz w:val="24"/>
          <w:szCs w:val="24"/>
        </w:rPr>
        <w:t xml:space="preserve">, </w:t>
      </w:r>
      <w:r w:rsidR="00C02666" w:rsidRPr="007A56D0">
        <w:rPr>
          <w:rFonts w:ascii="Times New Roman" w:hAnsi="Times New Roman"/>
          <w:sz w:val="24"/>
          <w:szCs w:val="24"/>
        </w:rPr>
        <w:t>1</w:t>
      </w:r>
      <w:r w:rsidR="005B130A">
        <w:rPr>
          <w:rFonts w:ascii="Times New Roman" w:hAnsi="Times New Roman"/>
          <w:sz w:val="24"/>
          <w:szCs w:val="24"/>
        </w:rPr>
        <w:t>5</w:t>
      </w:r>
      <w:r w:rsidR="00C02666" w:rsidRPr="007A56D0">
        <w:rPr>
          <w:rFonts w:ascii="Times New Roman" w:hAnsi="Times New Roman"/>
          <w:sz w:val="24"/>
          <w:szCs w:val="24"/>
        </w:rPr>
        <w:t xml:space="preserve">, </w:t>
      </w:r>
      <w:r w:rsidR="005E3133">
        <w:rPr>
          <w:rFonts w:ascii="Times New Roman" w:hAnsi="Times New Roman"/>
          <w:sz w:val="24"/>
          <w:szCs w:val="24"/>
        </w:rPr>
        <w:t>1</w:t>
      </w:r>
      <w:r w:rsidR="005B130A">
        <w:rPr>
          <w:rFonts w:ascii="Times New Roman" w:hAnsi="Times New Roman"/>
          <w:sz w:val="24"/>
          <w:szCs w:val="24"/>
        </w:rPr>
        <w:t>7</w:t>
      </w:r>
      <w:r w:rsidR="001D5C02">
        <w:rPr>
          <w:rFonts w:ascii="Times New Roman" w:hAnsi="Times New Roman"/>
          <w:sz w:val="24"/>
          <w:szCs w:val="24"/>
        </w:rPr>
        <w:t xml:space="preserve">.1, </w:t>
      </w:r>
      <w:r w:rsidR="005E3133">
        <w:rPr>
          <w:rFonts w:ascii="Times New Roman" w:hAnsi="Times New Roman"/>
          <w:sz w:val="24"/>
          <w:szCs w:val="24"/>
        </w:rPr>
        <w:t>1</w:t>
      </w:r>
      <w:r w:rsidR="005B130A">
        <w:rPr>
          <w:rFonts w:ascii="Times New Roman" w:hAnsi="Times New Roman"/>
          <w:sz w:val="24"/>
          <w:szCs w:val="24"/>
        </w:rPr>
        <w:t>7</w:t>
      </w:r>
      <w:r w:rsidR="00E86F14" w:rsidRPr="007A56D0">
        <w:rPr>
          <w:rFonts w:ascii="Times New Roman" w:hAnsi="Times New Roman"/>
          <w:sz w:val="24"/>
          <w:szCs w:val="24"/>
        </w:rPr>
        <w:t xml:space="preserve">.2, </w:t>
      </w:r>
      <w:r w:rsidR="005E3133">
        <w:rPr>
          <w:rFonts w:ascii="Times New Roman" w:hAnsi="Times New Roman"/>
          <w:sz w:val="24"/>
          <w:szCs w:val="24"/>
        </w:rPr>
        <w:t>1</w:t>
      </w:r>
      <w:r w:rsidR="005B130A">
        <w:rPr>
          <w:rFonts w:ascii="Times New Roman" w:hAnsi="Times New Roman"/>
          <w:sz w:val="24"/>
          <w:szCs w:val="24"/>
        </w:rPr>
        <w:t>7</w:t>
      </w:r>
      <w:r w:rsidR="00C02666" w:rsidRPr="007A56D0">
        <w:rPr>
          <w:rFonts w:ascii="Times New Roman" w:hAnsi="Times New Roman"/>
          <w:sz w:val="24"/>
          <w:szCs w:val="24"/>
        </w:rPr>
        <w:t xml:space="preserve">.3, </w:t>
      </w:r>
      <w:r w:rsidR="005B130A">
        <w:rPr>
          <w:rFonts w:ascii="Times New Roman" w:hAnsi="Times New Roman"/>
          <w:sz w:val="24"/>
          <w:szCs w:val="24"/>
        </w:rPr>
        <w:t>19</w:t>
      </w:r>
      <w:r w:rsidR="00290FDE" w:rsidRPr="007A56D0">
        <w:rPr>
          <w:rFonts w:ascii="Times New Roman" w:hAnsi="Times New Roman"/>
          <w:sz w:val="24"/>
          <w:szCs w:val="24"/>
        </w:rPr>
        <w:t xml:space="preserve"> ir </w:t>
      </w:r>
      <w:r w:rsidR="00C8298E">
        <w:rPr>
          <w:rFonts w:ascii="Times New Roman" w:hAnsi="Times New Roman"/>
          <w:sz w:val="24"/>
          <w:szCs w:val="24"/>
        </w:rPr>
        <w:t>2</w:t>
      </w:r>
      <w:r w:rsidR="000B46A7">
        <w:rPr>
          <w:rFonts w:ascii="Times New Roman" w:hAnsi="Times New Roman"/>
          <w:sz w:val="24"/>
          <w:szCs w:val="24"/>
        </w:rPr>
        <w:t>3</w:t>
      </w:r>
      <w:r w:rsidR="00CF496F" w:rsidRPr="007A56D0">
        <w:rPr>
          <w:rFonts w:ascii="Times New Roman" w:hAnsi="Times New Roman"/>
          <w:sz w:val="24"/>
          <w:szCs w:val="24"/>
        </w:rPr>
        <w:t xml:space="preserve"> punktuose nustatytiems reikalavimams vertinama projektų tinkamumo finansuoti vertinimo metu.</w:t>
      </w:r>
      <w:r w:rsidR="00AB2821" w:rsidRPr="007A56D0">
        <w:rPr>
          <w:rFonts w:ascii="Times New Roman" w:hAnsi="Times New Roman"/>
          <w:sz w:val="24"/>
          <w:szCs w:val="24"/>
        </w:rPr>
        <w:t xml:space="preserve"> </w:t>
      </w:r>
    </w:p>
    <w:p w14:paraId="40231B17" w14:textId="77777777" w:rsidR="00440BEB" w:rsidRDefault="00284D36" w:rsidP="00A67E94">
      <w:pPr>
        <w:spacing w:after="0" w:line="240" w:lineRule="auto"/>
        <w:ind w:firstLine="851"/>
        <w:jc w:val="both"/>
        <w:rPr>
          <w:rFonts w:ascii="Times New Roman" w:hAnsi="Times New Roman"/>
          <w:sz w:val="24"/>
          <w:szCs w:val="24"/>
        </w:rPr>
      </w:pPr>
      <w:r>
        <w:rPr>
          <w:rFonts w:ascii="Times New Roman" w:hAnsi="Times New Roman"/>
          <w:sz w:val="24"/>
          <w:szCs w:val="24"/>
        </w:rPr>
        <w:t>1</w:t>
      </w:r>
      <w:r w:rsidR="00BB3C6F">
        <w:rPr>
          <w:rFonts w:ascii="Times New Roman" w:hAnsi="Times New Roman"/>
          <w:sz w:val="24"/>
          <w:szCs w:val="24"/>
        </w:rPr>
        <w:t>7</w:t>
      </w:r>
      <w:r w:rsidR="00D84416" w:rsidRPr="007A56D0">
        <w:rPr>
          <w:rFonts w:ascii="Times New Roman" w:hAnsi="Times New Roman"/>
          <w:sz w:val="24"/>
          <w:szCs w:val="24"/>
        </w:rPr>
        <w:t>.</w:t>
      </w:r>
      <w:r w:rsidR="00D84416" w:rsidRPr="007A56D0">
        <w:rPr>
          <w:rFonts w:ascii="Times New Roman" w:hAnsi="Times New Roman"/>
          <w:sz w:val="24"/>
          <w:szCs w:val="24"/>
        </w:rPr>
        <w:tab/>
      </w:r>
      <w:r w:rsidR="00440BEB" w:rsidRPr="007A56D0">
        <w:rPr>
          <w:rFonts w:ascii="Times New Roman" w:hAnsi="Times New Roman"/>
          <w:sz w:val="24"/>
          <w:szCs w:val="24"/>
        </w:rPr>
        <w:t xml:space="preserve">Projektas turi atitikti šiuos specialiuosius projektų atrankos kriterijus, patvirtintus </w:t>
      </w:r>
      <w:r w:rsidR="005B130A">
        <w:rPr>
          <w:rFonts w:ascii="Times New Roman" w:hAnsi="Times New Roman"/>
          <w:sz w:val="24"/>
          <w:szCs w:val="24"/>
        </w:rPr>
        <w:br/>
      </w:r>
      <w:r w:rsidR="00440BEB" w:rsidRPr="007A56D0">
        <w:rPr>
          <w:rFonts w:ascii="Times New Roman" w:hAnsi="Times New Roman"/>
          <w:sz w:val="24"/>
          <w:szCs w:val="24"/>
        </w:rPr>
        <w:t xml:space="preserve">2014–2020 metų Europos Sąjungos fondų investicijų veiksmų programos Stebėsenos komiteto </w:t>
      </w:r>
      <w:r w:rsidR="005B130A">
        <w:rPr>
          <w:rFonts w:ascii="Times New Roman" w:hAnsi="Times New Roman"/>
          <w:sz w:val="24"/>
          <w:szCs w:val="24"/>
        </w:rPr>
        <w:br/>
      </w:r>
      <w:r w:rsidR="00440BEB" w:rsidRPr="007A56D0">
        <w:rPr>
          <w:rFonts w:ascii="Times New Roman" w:hAnsi="Times New Roman"/>
          <w:sz w:val="24"/>
          <w:szCs w:val="24"/>
        </w:rPr>
        <w:t>201</w:t>
      </w:r>
      <w:r w:rsidR="00D441BD">
        <w:rPr>
          <w:rFonts w:ascii="Times New Roman" w:hAnsi="Times New Roman"/>
          <w:sz w:val="24"/>
          <w:szCs w:val="24"/>
        </w:rPr>
        <w:t>6</w:t>
      </w:r>
      <w:r w:rsidR="00440BEB" w:rsidRPr="007A56D0">
        <w:rPr>
          <w:rFonts w:ascii="Times New Roman" w:hAnsi="Times New Roman"/>
          <w:sz w:val="24"/>
          <w:szCs w:val="24"/>
        </w:rPr>
        <w:t xml:space="preserve"> m. </w:t>
      </w:r>
      <w:r w:rsidR="00D441BD">
        <w:rPr>
          <w:rFonts w:ascii="Times New Roman" w:hAnsi="Times New Roman"/>
          <w:sz w:val="24"/>
          <w:szCs w:val="24"/>
        </w:rPr>
        <w:t>vasario</w:t>
      </w:r>
      <w:r w:rsidR="00806C27" w:rsidRPr="007A56D0">
        <w:rPr>
          <w:rFonts w:ascii="Times New Roman" w:hAnsi="Times New Roman"/>
          <w:sz w:val="24"/>
          <w:szCs w:val="24"/>
        </w:rPr>
        <w:t xml:space="preserve"> </w:t>
      </w:r>
      <w:r w:rsidR="00D441BD">
        <w:rPr>
          <w:rFonts w:ascii="Times New Roman" w:hAnsi="Times New Roman"/>
          <w:sz w:val="24"/>
          <w:szCs w:val="24"/>
        </w:rPr>
        <w:t>18</w:t>
      </w:r>
      <w:r w:rsidR="00440BEB" w:rsidRPr="007A56D0">
        <w:rPr>
          <w:rFonts w:ascii="Times New Roman" w:hAnsi="Times New Roman"/>
          <w:sz w:val="24"/>
          <w:szCs w:val="24"/>
        </w:rPr>
        <w:t xml:space="preserve"> d. posėdžio nutarimu Nr. 44(P)-1</w:t>
      </w:r>
      <w:r w:rsidR="00D441BD">
        <w:rPr>
          <w:rFonts w:ascii="Times New Roman" w:hAnsi="Times New Roman"/>
          <w:sz w:val="24"/>
          <w:szCs w:val="24"/>
        </w:rPr>
        <w:t>2</w:t>
      </w:r>
      <w:r w:rsidR="00440BEB" w:rsidRPr="007A56D0">
        <w:rPr>
          <w:rFonts w:ascii="Times New Roman" w:hAnsi="Times New Roman"/>
          <w:sz w:val="24"/>
          <w:szCs w:val="24"/>
        </w:rPr>
        <w:t>(</w:t>
      </w:r>
      <w:r w:rsidR="00D441BD">
        <w:rPr>
          <w:rFonts w:ascii="Times New Roman" w:hAnsi="Times New Roman"/>
          <w:sz w:val="24"/>
          <w:szCs w:val="24"/>
        </w:rPr>
        <w:t>14</w:t>
      </w:r>
      <w:r w:rsidR="00440BEB" w:rsidRPr="007A56D0">
        <w:rPr>
          <w:rFonts w:ascii="Times New Roman" w:hAnsi="Times New Roman"/>
          <w:sz w:val="24"/>
          <w:szCs w:val="24"/>
        </w:rPr>
        <w:t>)</w:t>
      </w:r>
      <w:r w:rsidR="00D441BD">
        <w:rPr>
          <w:rFonts w:ascii="Times New Roman" w:hAnsi="Times New Roman"/>
          <w:sz w:val="24"/>
          <w:szCs w:val="24"/>
        </w:rPr>
        <w:t>:</w:t>
      </w:r>
    </w:p>
    <w:p w14:paraId="1DD306F7" w14:textId="77777777" w:rsidR="00D441BD" w:rsidRPr="007A56D0" w:rsidRDefault="00D441BD" w:rsidP="00A67E94">
      <w:pPr>
        <w:spacing w:after="0" w:line="240" w:lineRule="auto"/>
        <w:ind w:firstLine="851"/>
        <w:jc w:val="both"/>
        <w:rPr>
          <w:rFonts w:ascii="Times New Roman" w:hAnsi="Times New Roman"/>
          <w:sz w:val="24"/>
          <w:szCs w:val="24"/>
        </w:rPr>
      </w:pPr>
      <w:r>
        <w:rPr>
          <w:rFonts w:ascii="Times New Roman" w:hAnsi="Times New Roman"/>
          <w:sz w:val="24"/>
          <w:szCs w:val="24"/>
        </w:rPr>
        <w:t>1</w:t>
      </w:r>
      <w:r w:rsidR="00BB3C6F">
        <w:rPr>
          <w:rFonts w:ascii="Times New Roman" w:hAnsi="Times New Roman"/>
          <w:sz w:val="24"/>
          <w:szCs w:val="24"/>
        </w:rPr>
        <w:t>7</w:t>
      </w:r>
      <w:r>
        <w:rPr>
          <w:rFonts w:ascii="Times New Roman" w:hAnsi="Times New Roman"/>
          <w:sz w:val="24"/>
          <w:szCs w:val="24"/>
        </w:rPr>
        <w:t>.1.</w:t>
      </w:r>
      <w:r w:rsidRPr="00D441BD">
        <w:rPr>
          <w:rFonts w:ascii="Times New Roman" w:hAnsi="Times New Roman"/>
          <w:sz w:val="24"/>
          <w:szCs w:val="24"/>
        </w:rPr>
        <w:t xml:space="preserve"> </w:t>
      </w:r>
      <w:hyperlink r:id="rId39" w:history="1">
        <w:r w:rsidRPr="00D441BD">
          <w:rPr>
            <w:rFonts w:ascii="Times New Roman" w:hAnsi="Times New Roman"/>
            <w:sz w:val="24"/>
            <w:szCs w:val="24"/>
          </w:rPr>
          <w:t>projektas prisideda prie Lietuvos inovacijų plėtros 2014–2020 metų programos įgyvendinimo 2014–2017 metų veiksmų plano, patvirtinto Lietuvos Respublikos ūkio ministro 2014 m. liepos 16 d. įsakymu Nr. 4-491</w:t>
        </w:r>
      </w:hyperlink>
      <w:r w:rsidRPr="00D441BD">
        <w:rPr>
          <w:rFonts w:ascii="Times New Roman" w:hAnsi="Times New Roman"/>
          <w:sz w:val="24"/>
          <w:szCs w:val="24"/>
        </w:rPr>
        <w:t xml:space="preserve"> (toliau – Veiksmų planas), įgyvendinimo (</w:t>
      </w:r>
      <w:r w:rsidR="00110A75">
        <w:rPr>
          <w:rFonts w:ascii="Times New Roman" w:hAnsi="Times New Roman"/>
          <w:sz w:val="24"/>
          <w:szCs w:val="24"/>
        </w:rPr>
        <w:t>v</w:t>
      </w:r>
      <w:r w:rsidRPr="00D441BD">
        <w:rPr>
          <w:rFonts w:ascii="Times New Roman" w:hAnsi="Times New Roman"/>
          <w:sz w:val="24"/>
          <w:szCs w:val="24"/>
        </w:rPr>
        <w:t>ertinama, ar projekto veiklos sritis atitinka Veiksmų plano 2 tikslo „Didinti verslo inovacinį potencialą“ 2.2 uždavinio „Skatinti naujų produktų pateikimą rinkai“ 2.2.1 veiksmą „Teikti ūkio subjektams finansavimą pramoninės nuosavybės teisių apsaugai“);</w:t>
      </w:r>
    </w:p>
    <w:p w14:paraId="43BF01C1" w14:textId="77777777" w:rsidR="00806C27" w:rsidRPr="001D5C02" w:rsidRDefault="000B2C02" w:rsidP="00A67E94">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1</w:t>
      </w:r>
      <w:r w:rsidR="00BB3C6F">
        <w:rPr>
          <w:rFonts w:ascii="Times New Roman" w:hAnsi="Times New Roman"/>
          <w:sz w:val="24"/>
          <w:szCs w:val="24"/>
        </w:rPr>
        <w:t>7</w:t>
      </w:r>
      <w:r w:rsidR="00D84416" w:rsidRPr="001D5C02">
        <w:rPr>
          <w:rFonts w:ascii="Times New Roman" w:hAnsi="Times New Roman"/>
          <w:sz w:val="24"/>
          <w:szCs w:val="24"/>
        </w:rPr>
        <w:t xml:space="preserve">.2. </w:t>
      </w:r>
      <w:r w:rsidR="00806C27" w:rsidRPr="001D5C02">
        <w:rPr>
          <w:rFonts w:ascii="Times New Roman" w:hAnsi="Times New Roman"/>
          <w:sz w:val="24"/>
          <w:szCs w:val="24"/>
          <w:lang w:eastAsia="lt-LT"/>
        </w:rPr>
        <w:t>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(toliau – Prioritetinių mokslinių tyrimų ir eksperimentinės (socialinės, kultūrinės) plėtros ir inovacijų raidos (sumanios specializacijos) krypčių ir jų prioritetų įgyvendinimo programa), nuostatas ir bent vieno šioje programoje nustatyto prioriteto veiksmų planą (</w:t>
      </w:r>
      <w:r w:rsidR="000618F6" w:rsidRPr="001D5C02">
        <w:rPr>
          <w:rFonts w:ascii="Times New Roman" w:hAnsi="Times New Roman"/>
          <w:sz w:val="24"/>
          <w:szCs w:val="24"/>
          <w:lang w:eastAsia="lt-LT"/>
        </w:rPr>
        <w:t>v</w:t>
      </w:r>
      <w:r w:rsidR="00806C27" w:rsidRPr="001D5C02">
        <w:rPr>
          <w:rFonts w:ascii="Times New Roman" w:hAnsi="Times New Roman"/>
          <w:sz w:val="24"/>
          <w:szCs w:val="24"/>
          <w:lang w:eastAsia="lt-LT"/>
        </w:rPr>
        <w:t>ertinama, ar projektas prisideda prie Prioritetinių mokslinių tyrimų ir eksperimentinės (socialinės, kultūrinės) plėtros ir inovacijų raidos (sumaniosios specializacijos) krypčių ir jų prioritetų įgyvendinimo programos</w:t>
      </w:r>
      <w:r w:rsidR="005E0838">
        <w:rPr>
          <w:rFonts w:ascii="Times New Roman" w:hAnsi="Times New Roman"/>
          <w:sz w:val="24"/>
          <w:szCs w:val="24"/>
          <w:lang w:eastAsia="lt-LT"/>
        </w:rPr>
        <w:t xml:space="preserve"> 19.1 tikslo įgyvendinimo ir</w:t>
      </w:r>
      <w:r w:rsidR="00806C27" w:rsidRPr="001D5C02">
        <w:rPr>
          <w:rFonts w:ascii="Times New Roman" w:hAnsi="Times New Roman"/>
          <w:sz w:val="24"/>
          <w:szCs w:val="24"/>
          <w:lang w:eastAsia="lt-LT"/>
        </w:rPr>
        <w:t xml:space="preserve"> atiti</w:t>
      </w:r>
      <w:r w:rsidR="005E0838">
        <w:rPr>
          <w:rFonts w:ascii="Times New Roman" w:hAnsi="Times New Roman"/>
          <w:sz w:val="24"/>
          <w:szCs w:val="24"/>
          <w:lang w:eastAsia="lt-LT"/>
        </w:rPr>
        <w:t>nka</w:t>
      </w:r>
      <w:r w:rsidR="00806C27" w:rsidRPr="001D5C02">
        <w:rPr>
          <w:rFonts w:ascii="Times New Roman" w:hAnsi="Times New Roman"/>
          <w:sz w:val="24"/>
          <w:szCs w:val="24"/>
          <w:lang w:eastAsia="lt-LT"/>
        </w:rPr>
        <w:t xml:space="preserve"> bent vieno konkretaus prioriteto veiksmų plane nustatytą bent vieną prioriteto tem</w:t>
      </w:r>
      <w:r w:rsidR="005E0838">
        <w:rPr>
          <w:rFonts w:ascii="Times New Roman" w:hAnsi="Times New Roman"/>
          <w:sz w:val="24"/>
          <w:szCs w:val="24"/>
          <w:lang w:eastAsia="lt-LT"/>
        </w:rPr>
        <w:t xml:space="preserve">inį </w:t>
      </w:r>
      <w:r w:rsidR="00806C27" w:rsidRPr="001D5C02">
        <w:rPr>
          <w:rFonts w:ascii="Times New Roman" w:hAnsi="Times New Roman"/>
          <w:sz w:val="24"/>
          <w:szCs w:val="24"/>
          <w:lang w:eastAsia="lt-LT"/>
        </w:rPr>
        <w:t>specifiškumą);</w:t>
      </w:r>
    </w:p>
    <w:p w14:paraId="11B322A8" w14:textId="77777777" w:rsidR="00BB3C6F" w:rsidRDefault="000B2C02" w:rsidP="00BB3C6F">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1</w:t>
      </w:r>
      <w:r w:rsidR="00BB3C6F">
        <w:rPr>
          <w:rFonts w:ascii="Times New Roman" w:hAnsi="Times New Roman"/>
          <w:sz w:val="24"/>
          <w:szCs w:val="24"/>
          <w:lang w:eastAsia="lt-LT"/>
        </w:rPr>
        <w:t>7</w:t>
      </w:r>
      <w:r w:rsidR="000618F6" w:rsidRPr="001D5C02">
        <w:rPr>
          <w:rFonts w:ascii="Times New Roman" w:hAnsi="Times New Roman"/>
          <w:sz w:val="24"/>
          <w:szCs w:val="24"/>
          <w:lang w:eastAsia="lt-LT"/>
        </w:rPr>
        <w:t>.3.</w:t>
      </w:r>
      <w:r w:rsidR="000618F6" w:rsidRPr="005E0838">
        <w:rPr>
          <w:rFonts w:ascii="Times New Roman" w:hAnsi="Times New Roman"/>
          <w:sz w:val="24"/>
          <w:szCs w:val="24"/>
          <w:lang w:eastAsia="lt-LT"/>
        </w:rPr>
        <w:t xml:space="preserve"> </w:t>
      </w:r>
      <w:r w:rsidR="005E0838" w:rsidRPr="005E0838">
        <w:rPr>
          <w:rFonts w:ascii="Times New Roman" w:hAnsi="Times New Roman"/>
          <w:bCs/>
          <w:sz w:val="24"/>
          <w:szCs w:val="24"/>
          <w:lang w:eastAsia="lt-LT"/>
        </w:rPr>
        <w:t>patentuojamas išradimas/ registruojamas dizainas turi komercinį potencialą (vertinama, ar patentuojamas išradimas/ registruojamas dizainas turi komercinį potencialą, įvertinant p</w:t>
      </w:r>
      <w:r w:rsidR="005E0838" w:rsidRPr="005E0838">
        <w:rPr>
          <w:rFonts w:ascii="Times New Roman" w:hAnsi="Times New Roman"/>
          <w:bCs/>
          <w:sz w:val="24"/>
          <w:szCs w:val="24"/>
        </w:rPr>
        <w:t xml:space="preserve">atentuojamo išradimo/ registruojamo dizaino pagrindu kuriamo produkto konkurencingumą, atsižvelgiant į konkurencinę aplinką, rinkos tendencijas, rinkos pasiskirstymą, prognozes, potencialius vartotojus, taip pat produkto vystymo verslo strategiją, siekiant jį pateikti numatytoms rinkoms ir užtikrinti jo sėkmę. </w:t>
      </w:r>
      <w:r w:rsidR="00BB3C6F" w:rsidRPr="005B130A">
        <w:rPr>
          <w:rFonts w:ascii="Times New Roman" w:hAnsi="Times New Roman"/>
          <w:iCs/>
          <w:sz w:val="24"/>
          <w:szCs w:val="24"/>
        </w:rPr>
        <w:t>Finansavimas išradimams patentuoti / dizainui registruoti bus skiriamas atlikus ekspertinį vertinimą.</w:t>
      </w:r>
      <w:r w:rsidR="00BB3C6F" w:rsidRPr="005B130A">
        <w:rPr>
          <w:rFonts w:ascii="Times New Roman" w:hAnsi="Times New Roman"/>
          <w:bCs/>
          <w:sz w:val="24"/>
          <w:szCs w:val="24"/>
        </w:rPr>
        <w:t xml:space="preserve"> </w:t>
      </w:r>
      <w:r w:rsidR="00BB3C6F">
        <w:rPr>
          <w:rFonts w:ascii="Times New Roman" w:hAnsi="Times New Roman"/>
          <w:bCs/>
          <w:sz w:val="24"/>
          <w:szCs w:val="24"/>
        </w:rPr>
        <w:t>Bus f</w:t>
      </w:r>
      <w:r w:rsidR="005E0838" w:rsidRPr="005E0838">
        <w:rPr>
          <w:rFonts w:ascii="Times New Roman" w:hAnsi="Times New Roman"/>
          <w:bCs/>
          <w:sz w:val="24"/>
          <w:szCs w:val="24"/>
        </w:rPr>
        <w:t>inansuojamas tokių išradimų patentavimas/ dizaino registravimas, kurie, atsižvelgus į įvairių aplinkybių (išradimo sritį, konkurencinę aplinką, pareiškėjo patirtį komercinant išradimus, komercinimo planą ir pan.) visumą,</w:t>
      </w:r>
      <w:r w:rsidR="00BB3C6F">
        <w:rPr>
          <w:rFonts w:ascii="Times New Roman" w:hAnsi="Times New Roman"/>
          <w:bCs/>
          <w:sz w:val="24"/>
          <w:szCs w:val="24"/>
        </w:rPr>
        <w:t xml:space="preserve"> bus</w:t>
      </w:r>
      <w:r w:rsidR="005E0838" w:rsidRPr="005E0838">
        <w:rPr>
          <w:rFonts w:ascii="Times New Roman" w:hAnsi="Times New Roman"/>
          <w:bCs/>
          <w:sz w:val="24"/>
          <w:szCs w:val="24"/>
        </w:rPr>
        <w:t xml:space="preserve"> įvertinti kaip turintys pakankamą komercinį potencialą (pvz., n</w:t>
      </w:r>
      <w:r w:rsidR="005E0838" w:rsidRPr="005E0838">
        <w:rPr>
          <w:rFonts w:ascii="Times New Roman" w:hAnsi="Times New Roman"/>
          <w:sz w:val="24"/>
          <w:szCs w:val="24"/>
        </w:rPr>
        <w:t>umatomas reikšmingas paramą gavusio projekto vykdytojo pajamų padidėjimas iš išradimo/ dizaino komercinimo</w:t>
      </w:r>
      <w:r w:rsidR="005E0838" w:rsidRPr="005E0838">
        <w:rPr>
          <w:rFonts w:ascii="Times New Roman" w:hAnsi="Times New Roman"/>
          <w:bCs/>
          <w:sz w:val="24"/>
          <w:szCs w:val="24"/>
        </w:rPr>
        <w:t>).</w:t>
      </w:r>
      <w:r w:rsidR="005E0838" w:rsidRPr="005E0838">
        <w:rPr>
          <w:rFonts w:ascii="Times New Roman" w:hAnsi="Times New Roman"/>
          <w:sz w:val="24"/>
          <w:szCs w:val="24"/>
          <w:lang w:eastAsia="lt-LT"/>
        </w:rPr>
        <w:t xml:space="preserve"> </w:t>
      </w:r>
      <w:r w:rsidR="005E0838" w:rsidRPr="005E0838">
        <w:rPr>
          <w:rFonts w:ascii="Times New Roman" w:hAnsi="Times New Roman"/>
          <w:bCs/>
          <w:sz w:val="24"/>
          <w:szCs w:val="24"/>
        </w:rPr>
        <w:t>Tinkamuose finansuoti projektuose aiškiai ir konkrečiai nurodomas produkto unikalumas, patrauklumas vartotojui, rinkos dydis, technologijos gyvybingumas, investicijų į išradimo patentavimą/ dizaino apsaugą grąža ir pan. aspektai).</w:t>
      </w:r>
    </w:p>
    <w:p w14:paraId="20453CD5" w14:textId="77777777" w:rsidR="008C6C14" w:rsidRDefault="000B2C02" w:rsidP="00A67E94">
      <w:pPr>
        <w:spacing w:after="0" w:line="240" w:lineRule="auto"/>
        <w:ind w:firstLine="851"/>
        <w:jc w:val="both"/>
        <w:rPr>
          <w:rFonts w:ascii="Times New Roman" w:hAnsi="Times New Roman"/>
          <w:sz w:val="24"/>
          <w:szCs w:val="24"/>
        </w:rPr>
      </w:pPr>
      <w:r>
        <w:rPr>
          <w:rFonts w:ascii="Times New Roman" w:hAnsi="Times New Roman"/>
          <w:sz w:val="24"/>
          <w:szCs w:val="24"/>
        </w:rPr>
        <w:t>1</w:t>
      </w:r>
      <w:r w:rsidR="00BB3C6F">
        <w:rPr>
          <w:rFonts w:ascii="Times New Roman" w:hAnsi="Times New Roman"/>
          <w:sz w:val="24"/>
          <w:szCs w:val="24"/>
        </w:rPr>
        <w:t>8</w:t>
      </w:r>
      <w:r w:rsidR="003E77A5" w:rsidRPr="001D5C02">
        <w:rPr>
          <w:rFonts w:ascii="Times New Roman" w:hAnsi="Times New Roman"/>
          <w:sz w:val="24"/>
          <w:szCs w:val="24"/>
        </w:rPr>
        <w:t>. Projektu</w:t>
      </w:r>
      <w:r w:rsidR="008C6C14" w:rsidRPr="00C876DB">
        <w:rPr>
          <w:rFonts w:ascii="Times New Roman" w:hAnsi="Times New Roman"/>
          <w:sz w:val="24"/>
          <w:szCs w:val="24"/>
        </w:rPr>
        <w:t xml:space="preserve"> turi būti prisidedama prie bent vieno Europos Sąjungos Baltijos jūros regiono strategijos, patvirtintos </w:t>
      </w:r>
      <w:r w:rsidR="008C6C14" w:rsidRPr="00C876DB">
        <w:rPr>
          <w:rFonts w:ascii="Times New Roman" w:hAnsi="Times New Roman"/>
          <w:color w:val="000000"/>
          <w:sz w:val="24"/>
          <w:szCs w:val="24"/>
        </w:rPr>
        <w:t>Europos Komisijos 20</w:t>
      </w:r>
      <w:r w:rsidR="006E481D">
        <w:rPr>
          <w:rFonts w:ascii="Times New Roman" w:hAnsi="Times New Roman"/>
          <w:color w:val="000000"/>
          <w:sz w:val="24"/>
          <w:szCs w:val="24"/>
        </w:rPr>
        <w:t>12</w:t>
      </w:r>
      <w:r w:rsidR="008C6C14" w:rsidRPr="00C876DB">
        <w:rPr>
          <w:rFonts w:ascii="Times New Roman" w:hAnsi="Times New Roman"/>
          <w:color w:val="000000"/>
          <w:sz w:val="24"/>
          <w:szCs w:val="24"/>
        </w:rPr>
        <w:t xml:space="preserve"> m. </w:t>
      </w:r>
      <w:r w:rsidR="006E481D">
        <w:rPr>
          <w:rFonts w:ascii="Times New Roman" w:hAnsi="Times New Roman"/>
          <w:color w:val="000000"/>
          <w:sz w:val="24"/>
          <w:szCs w:val="24"/>
        </w:rPr>
        <w:t xml:space="preserve">kovo 23 </w:t>
      </w:r>
      <w:r w:rsidR="008C6C14" w:rsidRPr="00C876DB">
        <w:rPr>
          <w:rFonts w:ascii="Times New Roman" w:hAnsi="Times New Roman"/>
          <w:color w:val="000000"/>
          <w:sz w:val="24"/>
          <w:szCs w:val="24"/>
        </w:rPr>
        <w:t>d. komunikatu Nr. COM(20</w:t>
      </w:r>
      <w:r w:rsidR="006E481D">
        <w:rPr>
          <w:rFonts w:ascii="Times New Roman" w:hAnsi="Times New Roman"/>
          <w:color w:val="000000"/>
          <w:sz w:val="24"/>
          <w:szCs w:val="24"/>
        </w:rPr>
        <w:t>12</w:t>
      </w:r>
      <w:r w:rsidR="008C6C14" w:rsidRPr="00C876DB">
        <w:rPr>
          <w:rFonts w:ascii="Times New Roman" w:hAnsi="Times New Roman"/>
          <w:color w:val="000000"/>
          <w:sz w:val="24"/>
          <w:szCs w:val="24"/>
        </w:rPr>
        <w:t xml:space="preserve">) </w:t>
      </w:r>
      <w:r w:rsidR="006E481D">
        <w:rPr>
          <w:rFonts w:ascii="Times New Roman" w:hAnsi="Times New Roman"/>
          <w:color w:val="000000"/>
          <w:sz w:val="24"/>
          <w:szCs w:val="24"/>
        </w:rPr>
        <w:t>12</w:t>
      </w:r>
      <w:r w:rsidR="008C6C14" w:rsidRPr="00C876DB">
        <w:rPr>
          <w:rFonts w:ascii="Times New Roman" w:hAnsi="Times New Roman"/>
          <w:color w:val="000000"/>
          <w:sz w:val="24"/>
          <w:szCs w:val="24"/>
        </w:rPr>
        <w:t>8</w:t>
      </w:r>
      <w:r w:rsidR="00896E3B" w:rsidRPr="00C876DB">
        <w:rPr>
          <w:rFonts w:ascii="Times New Roman" w:hAnsi="Times New Roman"/>
          <w:color w:val="000000"/>
          <w:sz w:val="24"/>
          <w:szCs w:val="24"/>
        </w:rPr>
        <w:t xml:space="preserve"> </w:t>
      </w:r>
      <w:r w:rsidR="00896E3B" w:rsidRPr="00C876DB">
        <w:rPr>
          <w:rFonts w:ascii="Times New Roman" w:hAnsi="Times New Roman"/>
          <w:sz w:val="24"/>
          <w:szCs w:val="24"/>
        </w:rPr>
        <w:t>(toliau – ES BJRS)</w:t>
      </w:r>
      <w:r w:rsidR="008C6C14" w:rsidRPr="00C876DB">
        <w:rPr>
          <w:rFonts w:ascii="Times New Roman" w:hAnsi="Times New Roman"/>
          <w:color w:val="000000"/>
          <w:sz w:val="24"/>
          <w:szCs w:val="24"/>
        </w:rPr>
        <w:t>, kuri skelbiama E</w:t>
      </w:r>
      <w:r w:rsidR="006B7AAB" w:rsidRPr="00C876DB">
        <w:rPr>
          <w:rFonts w:ascii="Times New Roman" w:hAnsi="Times New Roman"/>
          <w:color w:val="000000"/>
          <w:sz w:val="24"/>
          <w:szCs w:val="24"/>
        </w:rPr>
        <w:t xml:space="preserve">uropos </w:t>
      </w:r>
      <w:r w:rsidR="008C6C14" w:rsidRPr="00C876DB">
        <w:rPr>
          <w:rFonts w:ascii="Times New Roman" w:hAnsi="Times New Roman"/>
          <w:color w:val="000000"/>
          <w:sz w:val="24"/>
          <w:szCs w:val="24"/>
        </w:rPr>
        <w:t>K</w:t>
      </w:r>
      <w:r w:rsidR="006B7AAB" w:rsidRPr="00C876DB">
        <w:rPr>
          <w:rFonts w:ascii="Times New Roman" w:hAnsi="Times New Roman"/>
          <w:color w:val="000000"/>
          <w:sz w:val="24"/>
          <w:szCs w:val="24"/>
        </w:rPr>
        <w:t>omisijos interneto</w:t>
      </w:r>
      <w:r w:rsidR="008C6C14" w:rsidRPr="00C876DB">
        <w:rPr>
          <w:rFonts w:ascii="Times New Roman" w:hAnsi="Times New Roman"/>
          <w:color w:val="000000"/>
          <w:sz w:val="24"/>
          <w:szCs w:val="24"/>
        </w:rPr>
        <w:t xml:space="preserve"> svetainėje </w:t>
      </w:r>
      <w:hyperlink r:id="rId40" w:anchor="1" w:history="1">
        <w:r w:rsidR="008C6C14" w:rsidRPr="00C876DB">
          <w:rPr>
            <w:rFonts w:ascii="Times New Roman" w:hAnsi="Times New Roman"/>
            <w:color w:val="000000"/>
            <w:sz w:val="24"/>
            <w:szCs w:val="24"/>
            <w:u w:val="single"/>
          </w:rPr>
          <w:t>http://ec.europa.eu/regional_policy/lt/policy/cooperation/macro-regional-strategies/baltic-sea/library/#1</w:t>
        </w:r>
      </w:hyperlink>
      <w:r w:rsidR="008C6C14" w:rsidRPr="00C876DB">
        <w:rPr>
          <w:rFonts w:ascii="Times New Roman" w:hAnsi="Times New Roman"/>
          <w:sz w:val="24"/>
          <w:szCs w:val="24"/>
        </w:rPr>
        <w:t xml:space="preserve">, tikslo įgyvendinimo pagal ES BJRS veiksmų plane, </w:t>
      </w:r>
      <w:r w:rsidR="008C6C14" w:rsidRPr="00C876DB">
        <w:rPr>
          <w:rFonts w:ascii="Times New Roman" w:hAnsi="Times New Roman"/>
          <w:iCs/>
          <w:sz w:val="24"/>
          <w:szCs w:val="24"/>
        </w:rPr>
        <w:t>patvirtintame Europos Komisijos 2015 m. rugsėjo 10 d. sprendimu Nr. SWD(2015)177,</w:t>
      </w:r>
      <w:r w:rsidR="008C6C14" w:rsidRPr="00C876DB">
        <w:rPr>
          <w:rFonts w:ascii="Times New Roman" w:hAnsi="Times New Roman"/>
          <w:bCs/>
          <w:sz w:val="24"/>
          <w:szCs w:val="24"/>
          <w:lang w:eastAsia="lt-LT"/>
        </w:rPr>
        <w:t xml:space="preserve"> kuris skelbiamas </w:t>
      </w:r>
      <w:r w:rsidR="008C6C14" w:rsidRPr="00C876DB">
        <w:rPr>
          <w:rFonts w:ascii="Times New Roman" w:hAnsi="Times New Roman"/>
          <w:color w:val="000000"/>
          <w:sz w:val="24"/>
          <w:szCs w:val="24"/>
        </w:rPr>
        <w:t xml:space="preserve">Europos Komisijos </w:t>
      </w:r>
      <w:r w:rsidR="006B7AAB" w:rsidRPr="00C876DB">
        <w:rPr>
          <w:rFonts w:ascii="Times New Roman" w:hAnsi="Times New Roman"/>
          <w:color w:val="000000"/>
          <w:sz w:val="24"/>
          <w:szCs w:val="24"/>
        </w:rPr>
        <w:t xml:space="preserve">interneto </w:t>
      </w:r>
      <w:r w:rsidR="008C6C14" w:rsidRPr="00C876DB">
        <w:rPr>
          <w:rFonts w:ascii="Times New Roman" w:hAnsi="Times New Roman"/>
          <w:color w:val="000000"/>
          <w:sz w:val="24"/>
          <w:szCs w:val="24"/>
        </w:rPr>
        <w:t xml:space="preserve">svetainėje </w:t>
      </w:r>
      <w:hyperlink r:id="rId41" w:anchor="1" w:history="1">
        <w:r w:rsidR="008C6C14" w:rsidRPr="00C876DB">
          <w:rPr>
            <w:rFonts w:ascii="Times New Roman" w:hAnsi="Times New Roman"/>
            <w:color w:val="000000"/>
            <w:sz w:val="24"/>
            <w:szCs w:val="24"/>
            <w:u w:val="single"/>
          </w:rPr>
          <w:t>http://ec.europa.eu/regional_policy/lt/policy/cooperation/macro-regional-strategies/baltic-sea/library/#1</w:t>
        </w:r>
      </w:hyperlink>
      <w:r w:rsidR="008C6C14" w:rsidRPr="00C876DB">
        <w:rPr>
          <w:rFonts w:ascii="Times New Roman" w:hAnsi="Times New Roman"/>
          <w:color w:val="000000"/>
          <w:sz w:val="24"/>
          <w:szCs w:val="24"/>
          <w:u w:val="single"/>
        </w:rPr>
        <w:t>,</w:t>
      </w:r>
      <w:r w:rsidR="008C6C14" w:rsidRPr="00C876DB">
        <w:rPr>
          <w:rFonts w:ascii="Times New Roman" w:hAnsi="Times New Roman"/>
          <w:sz w:val="24"/>
          <w:szCs w:val="24"/>
        </w:rPr>
        <w:t xml:space="preserve"> numatytą politinę sritį „Inovacijos“.</w:t>
      </w:r>
    </w:p>
    <w:p w14:paraId="1B3B7AE4" w14:textId="77777777" w:rsidR="002B603C" w:rsidRDefault="00BB3C6F" w:rsidP="005E0838">
      <w:pPr>
        <w:spacing w:after="0" w:line="240" w:lineRule="auto"/>
        <w:ind w:firstLine="851"/>
        <w:jc w:val="both"/>
        <w:rPr>
          <w:rFonts w:ascii="Times New Roman" w:hAnsi="Times New Roman"/>
          <w:sz w:val="24"/>
          <w:szCs w:val="24"/>
        </w:rPr>
      </w:pPr>
      <w:r>
        <w:rPr>
          <w:rFonts w:ascii="Times New Roman" w:hAnsi="Times New Roman"/>
          <w:sz w:val="24"/>
          <w:szCs w:val="24"/>
        </w:rPr>
        <w:t>19</w:t>
      </w:r>
      <w:r w:rsidR="005E0838">
        <w:rPr>
          <w:rFonts w:ascii="Times New Roman" w:hAnsi="Times New Roman"/>
          <w:sz w:val="24"/>
          <w:szCs w:val="24"/>
        </w:rPr>
        <w:t>.</w:t>
      </w:r>
      <w:r w:rsidR="000618F6" w:rsidRPr="007A56D0">
        <w:rPr>
          <w:rFonts w:ascii="Times New Roman" w:hAnsi="Times New Roman"/>
          <w:sz w:val="24"/>
          <w:szCs w:val="24"/>
        </w:rPr>
        <w:t xml:space="preserve"> </w:t>
      </w:r>
      <w:r w:rsidR="002B603C" w:rsidRPr="007A56D0">
        <w:rPr>
          <w:rFonts w:ascii="Times New Roman" w:hAnsi="Times New Roman"/>
          <w:sz w:val="24"/>
          <w:szCs w:val="24"/>
        </w:rPr>
        <w:t>Pagal Aprašą nefinansuojami</w:t>
      </w:r>
      <w:r w:rsidR="00CB0CFE" w:rsidRPr="007A56D0">
        <w:rPr>
          <w:rFonts w:ascii="Times New Roman" w:hAnsi="Times New Roman"/>
          <w:sz w:val="24"/>
          <w:szCs w:val="24"/>
        </w:rPr>
        <w:t xml:space="preserve"> </w:t>
      </w:r>
      <w:r w:rsidR="005468DE" w:rsidRPr="007A56D0">
        <w:rPr>
          <w:rFonts w:ascii="Times New Roman" w:hAnsi="Times New Roman"/>
          <w:sz w:val="24"/>
          <w:szCs w:val="24"/>
        </w:rPr>
        <w:t xml:space="preserve">iš ES struktūrinių fondų lėšų bendrai finansuojami </w:t>
      </w:r>
      <w:r w:rsidR="00CB0CFE" w:rsidRPr="007A56D0">
        <w:rPr>
          <w:rFonts w:ascii="Times New Roman" w:hAnsi="Times New Roman"/>
          <w:sz w:val="24"/>
          <w:szCs w:val="24"/>
        </w:rPr>
        <w:t>didelės apimties projektai</w:t>
      </w:r>
      <w:r w:rsidR="004D47ED" w:rsidRPr="007A56D0">
        <w:rPr>
          <w:rFonts w:ascii="Times New Roman" w:hAnsi="Times New Roman"/>
          <w:sz w:val="24"/>
          <w:szCs w:val="24"/>
        </w:rPr>
        <w:t xml:space="preserve">. </w:t>
      </w:r>
    </w:p>
    <w:p w14:paraId="53E6498E" w14:textId="77777777" w:rsidR="00B939F0" w:rsidRPr="007A56D0" w:rsidRDefault="00B939F0" w:rsidP="00CE55F9">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BB3C6F">
        <w:rPr>
          <w:rFonts w:ascii="Times New Roman" w:hAnsi="Times New Roman"/>
          <w:sz w:val="24"/>
          <w:szCs w:val="24"/>
        </w:rPr>
        <w:t>0</w:t>
      </w:r>
      <w:r w:rsidRPr="00B5101C">
        <w:rPr>
          <w:rFonts w:ascii="Times New Roman" w:hAnsi="Times New Roman"/>
          <w:sz w:val="24"/>
          <w:szCs w:val="24"/>
        </w:rPr>
        <w:t xml:space="preserve">. Pagal Aprašą finansavimas nėra teikiamas pareiškėjui, jei jis yra priskiriamas sunkumų patiriančios įmonės kategorijai, kaip ji </w:t>
      </w:r>
      <w:r w:rsidRPr="00B5101C">
        <w:rPr>
          <w:rFonts w:ascii="Times New Roman" w:hAnsi="Times New Roman"/>
          <w:sz w:val="24"/>
        </w:rPr>
        <w:t>apibrėžta Komisijos komunikate – Gairėse dėl valstybės pagalbos sunkumų patiriančioms ne finansų įmonėms sanuoti ir restruktūrizuoti (2014/C 249/01).</w:t>
      </w:r>
    </w:p>
    <w:p w14:paraId="44A0A66D" w14:textId="77777777" w:rsidR="00CD4E11" w:rsidRPr="007A56D0" w:rsidRDefault="00BB3C6F" w:rsidP="00A67E94">
      <w:pPr>
        <w:spacing w:after="0" w:line="240" w:lineRule="auto"/>
        <w:ind w:firstLine="851"/>
        <w:jc w:val="both"/>
        <w:rPr>
          <w:rFonts w:ascii="Times New Roman" w:hAnsi="Times New Roman"/>
          <w:sz w:val="24"/>
          <w:szCs w:val="24"/>
        </w:rPr>
      </w:pPr>
      <w:r w:rsidRPr="007A56D0">
        <w:rPr>
          <w:rFonts w:ascii="Times New Roman" w:hAnsi="Times New Roman"/>
          <w:sz w:val="24"/>
          <w:szCs w:val="24"/>
        </w:rPr>
        <w:lastRenderedPageBreak/>
        <w:t>2</w:t>
      </w:r>
      <w:r>
        <w:rPr>
          <w:rFonts w:ascii="Times New Roman" w:hAnsi="Times New Roman"/>
          <w:sz w:val="24"/>
          <w:szCs w:val="24"/>
        </w:rPr>
        <w:t>1</w:t>
      </w:r>
      <w:r w:rsidR="000618F6" w:rsidRPr="007A56D0">
        <w:rPr>
          <w:rFonts w:ascii="Times New Roman" w:hAnsi="Times New Roman"/>
          <w:sz w:val="24"/>
          <w:szCs w:val="24"/>
        </w:rPr>
        <w:t xml:space="preserve">. </w:t>
      </w:r>
      <w:r w:rsidR="00CD4E11">
        <w:rPr>
          <w:rFonts w:ascii="Times New Roman" w:hAnsi="Times New Roman"/>
          <w:sz w:val="24"/>
          <w:szCs w:val="24"/>
        </w:rPr>
        <w:t>Teikiamų p</w:t>
      </w:r>
      <w:r w:rsidR="00CD4E11" w:rsidRPr="007A56D0">
        <w:rPr>
          <w:rFonts w:ascii="Times New Roman" w:hAnsi="Times New Roman"/>
          <w:sz w:val="24"/>
          <w:szCs w:val="24"/>
        </w:rPr>
        <w:t xml:space="preserve">agal </w:t>
      </w:r>
      <w:r w:rsidR="000618F6" w:rsidRPr="007A56D0">
        <w:rPr>
          <w:rFonts w:ascii="Times New Roman" w:hAnsi="Times New Roman"/>
          <w:sz w:val="24"/>
          <w:szCs w:val="24"/>
        </w:rPr>
        <w:t>Apraš</w:t>
      </w:r>
      <w:r w:rsidR="00564DC5">
        <w:rPr>
          <w:rFonts w:ascii="Times New Roman" w:hAnsi="Times New Roman"/>
          <w:sz w:val="24"/>
          <w:szCs w:val="24"/>
        </w:rPr>
        <w:t>o</w:t>
      </w:r>
      <w:r w:rsidR="000618F6" w:rsidRPr="007A56D0">
        <w:rPr>
          <w:rFonts w:ascii="Times New Roman" w:hAnsi="Times New Roman"/>
          <w:sz w:val="24"/>
          <w:szCs w:val="24"/>
        </w:rPr>
        <w:t xml:space="preserve"> </w:t>
      </w:r>
      <w:r w:rsidR="00564DC5">
        <w:rPr>
          <w:rFonts w:ascii="Times New Roman" w:hAnsi="Times New Roman"/>
          <w:sz w:val="24"/>
          <w:szCs w:val="24"/>
        </w:rPr>
        <w:t xml:space="preserve">10.1 papunktį finansuojamų </w:t>
      </w:r>
      <w:r w:rsidR="000618F6" w:rsidRPr="007A56D0">
        <w:rPr>
          <w:rFonts w:ascii="Times New Roman" w:hAnsi="Times New Roman"/>
          <w:sz w:val="24"/>
          <w:szCs w:val="24"/>
        </w:rPr>
        <w:t>projektų</w:t>
      </w:r>
      <w:r w:rsidR="00CD4E11">
        <w:rPr>
          <w:rFonts w:ascii="Times New Roman" w:hAnsi="Times New Roman"/>
          <w:sz w:val="24"/>
          <w:szCs w:val="24"/>
        </w:rPr>
        <w:t xml:space="preserve"> veiklų</w:t>
      </w:r>
      <w:r w:rsidR="000618F6" w:rsidRPr="007A56D0">
        <w:rPr>
          <w:rFonts w:ascii="Times New Roman" w:hAnsi="Times New Roman"/>
          <w:sz w:val="24"/>
          <w:szCs w:val="24"/>
        </w:rPr>
        <w:t xml:space="preserve"> įgyvendinimo trukmė turi būti ne ilgesnė kaip </w:t>
      </w:r>
      <w:r w:rsidR="00564DC5" w:rsidRPr="00CD4E11">
        <w:rPr>
          <w:rFonts w:ascii="Times New Roman" w:hAnsi="Times New Roman"/>
          <w:sz w:val="24"/>
          <w:szCs w:val="24"/>
        </w:rPr>
        <w:t>3</w:t>
      </w:r>
      <w:r w:rsidR="00AB2821" w:rsidRPr="00CD4E11">
        <w:rPr>
          <w:rFonts w:ascii="Times New Roman" w:hAnsi="Times New Roman"/>
          <w:sz w:val="24"/>
          <w:szCs w:val="24"/>
        </w:rPr>
        <w:t>6</w:t>
      </w:r>
      <w:r w:rsidR="008C4008" w:rsidRPr="00CD4E11">
        <w:rPr>
          <w:rFonts w:ascii="Times New Roman" w:hAnsi="Times New Roman"/>
          <w:sz w:val="24"/>
          <w:szCs w:val="24"/>
        </w:rPr>
        <w:t xml:space="preserve"> mėnesiai</w:t>
      </w:r>
      <w:r w:rsidR="000618F6" w:rsidRPr="007A56D0">
        <w:rPr>
          <w:rFonts w:ascii="Times New Roman" w:hAnsi="Times New Roman"/>
          <w:sz w:val="24"/>
          <w:szCs w:val="24"/>
        </w:rPr>
        <w:t xml:space="preserve"> nuo </w:t>
      </w:r>
      <w:r w:rsidR="00AB2821" w:rsidRPr="007A56D0">
        <w:rPr>
          <w:rFonts w:ascii="Times New Roman" w:hAnsi="Times New Roman"/>
          <w:sz w:val="24"/>
          <w:szCs w:val="24"/>
        </w:rPr>
        <w:t xml:space="preserve">dotacijos sutarties </w:t>
      </w:r>
      <w:r w:rsidR="000618F6" w:rsidRPr="007A56D0">
        <w:rPr>
          <w:rFonts w:ascii="Times New Roman" w:hAnsi="Times New Roman"/>
          <w:sz w:val="24"/>
          <w:szCs w:val="24"/>
        </w:rPr>
        <w:t>pasirašymo dienos</w:t>
      </w:r>
      <w:r w:rsidR="00CD4E11">
        <w:rPr>
          <w:rFonts w:ascii="Times New Roman" w:hAnsi="Times New Roman"/>
          <w:sz w:val="24"/>
          <w:szCs w:val="24"/>
        </w:rPr>
        <w:t>, o p</w:t>
      </w:r>
      <w:r w:rsidR="00CD4E11" w:rsidRPr="007A56D0">
        <w:rPr>
          <w:rFonts w:ascii="Times New Roman" w:hAnsi="Times New Roman"/>
          <w:sz w:val="24"/>
          <w:szCs w:val="24"/>
        </w:rPr>
        <w:t xml:space="preserve">agal </w:t>
      </w:r>
      <w:r w:rsidR="00564DC5" w:rsidRPr="007A56D0">
        <w:rPr>
          <w:rFonts w:ascii="Times New Roman" w:hAnsi="Times New Roman"/>
          <w:sz w:val="24"/>
          <w:szCs w:val="24"/>
        </w:rPr>
        <w:t>Apraš</w:t>
      </w:r>
      <w:r w:rsidR="00564DC5">
        <w:rPr>
          <w:rFonts w:ascii="Times New Roman" w:hAnsi="Times New Roman"/>
          <w:sz w:val="24"/>
          <w:szCs w:val="24"/>
        </w:rPr>
        <w:t>o</w:t>
      </w:r>
      <w:r w:rsidR="00564DC5" w:rsidRPr="007A56D0">
        <w:rPr>
          <w:rFonts w:ascii="Times New Roman" w:hAnsi="Times New Roman"/>
          <w:sz w:val="24"/>
          <w:szCs w:val="24"/>
        </w:rPr>
        <w:t xml:space="preserve"> </w:t>
      </w:r>
      <w:r w:rsidR="00564DC5">
        <w:rPr>
          <w:rFonts w:ascii="Times New Roman" w:hAnsi="Times New Roman"/>
          <w:sz w:val="24"/>
          <w:szCs w:val="24"/>
        </w:rPr>
        <w:t xml:space="preserve">10.2 papunktį </w:t>
      </w:r>
      <w:r w:rsidR="00CD4E11">
        <w:rPr>
          <w:rFonts w:ascii="Times New Roman" w:hAnsi="Times New Roman"/>
          <w:sz w:val="24"/>
          <w:szCs w:val="24"/>
        </w:rPr>
        <w:t xml:space="preserve">– </w:t>
      </w:r>
      <w:r w:rsidR="00564DC5" w:rsidRPr="007A56D0">
        <w:rPr>
          <w:rFonts w:ascii="Times New Roman" w:hAnsi="Times New Roman"/>
          <w:sz w:val="24"/>
          <w:szCs w:val="24"/>
        </w:rPr>
        <w:t xml:space="preserve">ne ilgesnė kaip </w:t>
      </w:r>
      <w:r w:rsidR="00564DC5">
        <w:rPr>
          <w:rFonts w:ascii="Times New Roman" w:hAnsi="Times New Roman"/>
          <w:sz w:val="24"/>
          <w:szCs w:val="24"/>
        </w:rPr>
        <w:t>12</w:t>
      </w:r>
      <w:r w:rsidR="00564DC5" w:rsidRPr="00CD4E11">
        <w:rPr>
          <w:rFonts w:ascii="Times New Roman" w:hAnsi="Times New Roman"/>
          <w:sz w:val="24"/>
          <w:szCs w:val="24"/>
        </w:rPr>
        <w:t xml:space="preserve"> mėnesių</w:t>
      </w:r>
      <w:r w:rsidR="00564DC5" w:rsidRPr="007A56D0">
        <w:rPr>
          <w:rFonts w:ascii="Times New Roman" w:hAnsi="Times New Roman"/>
          <w:sz w:val="24"/>
          <w:szCs w:val="24"/>
        </w:rPr>
        <w:t xml:space="preserve"> nuo dotacijos sutarties </w:t>
      </w:r>
      <w:r w:rsidR="00564DC5">
        <w:rPr>
          <w:rFonts w:ascii="Times New Roman" w:hAnsi="Times New Roman"/>
          <w:sz w:val="24"/>
          <w:szCs w:val="24"/>
        </w:rPr>
        <w:t>pasirašymo dienos.</w:t>
      </w:r>
    </w:p>
    <w:p w14:paraId="621D7545" w14:textId="77777777" w:rsidR="000618F6" w:rsidRDefault="008F7AD1" w:rsidP="00A67E94">
      <w:pPr>
        <w:spacing w:after="0" w:line="240" w:lineRule="auto"/>
        <w:ind w:firstLine="851"/>
        <w:jc w:val="both"/>
        <w:rPr>
          <w:rFonts w:ascii="Times New Roman" w:hAnsi="Times New Roman"/>
          <w:sz w:val="24"/>
          <w:szCs w:val="24"/>
        </w:rPr>
      </w:pPr>
      <w:r w:rsidRPr="007A56D0">
        <w:rPr>
          <w:rFonts w:ascii="Times New Roman" w:hAnsi="Times New Roman"/>
          <w:sz w:val="24"/>
          <w:szCs w:val="24"/>
        </w:rPr>
        <w:t>2</w:t>
      </w:r>
      <w:r w:rsidR="000B46A7">
        <w:rPr>
          <w:rFonts w:ascii="Times New Roman" w:hAnsi="Times New Roman"/>
          <w:sz w:val="24"/>
          <w:szCs w:val="24"/>
        </w:rPr>
        <w:t>2</w:t>
      </w:r>
      <w:r w:rsidR="000618F6" w:rsidRPr="007A56D0">
        <w:rPr>
          <w:rFonts w:ascii="Times New Roman" w:hAnsi="Times New Roman"/>
          <w:sz w:val="24"/>
          <w:szCs w:val="24"/>
        </w:rPr>
        <w:t>. Tam tikrais atvejais dėl objektyvių priežasčių, kurių projekto vykdytojas negalėjo numatyti paraiškos pateikimo ir vertinimo metu, projekto veiklų įgyvendinimo laikotarpi</w:t>
      </w:r>
      <w:r w:rsidR="00CD4E11">
        <w:rPr>
          <w:rFonts w:ascii="Times New Roman" w:hAnsi="Times New Roman"/>
          <w:sz w:val="24"/>
          <w:szCs w:val="24"/>
        </w:rPr>
        <w:t>ai</w:t>
      </w:r>
      <w:r w:rsidR="00786169" w:rsidRPr="007A56D0">
        <w:rPr>
          <w:rFonts w:ascii="Times New Roman" w:hAnsi="Times New Roman"/>
          <w:sz w:val="24"/>
          <w:szCs w:val="24"/>
        </w:rPr>
        <w:t>, nurodyt</w:t>
      </w:r>
      <w:r w:rsidR="00F85C5E">
        <w:rPr>
          <w:rFonts w:ascii="Times New Roman" w:hAnsi="Times New Roman"/>
          <w:sz w:val="24"/>
          <w:szCs w:val="24"/>
        </w:rPr>
        <w:t>i</w:t>
      </w:r>
      <w:r w:rsidR="00786169" w:rsidRPr="007A56D0">
        <w:rPr>
          <w:rFonts w:ascii="Times New Roman" w:hAnsi="Times New Roman"/>
          <w:sz w:val="24"/>
          <w:szCs w:val="24"/>
        </w:rPr>
        <w:t xml:space="preserve"> Aprašo 2</w:t>
      </w:r>
      <w:r w:rsidR="000B46A7">
        <w:rPr>
          <w:rFonts w:ascii="Times New Roman" w:hAnsi="Times New Roman"/>
          <w:sz w:val="24"/>
          <w:szCs w:val="24"/>
        </w:rPr>
        <w:t>1</w:t>
      </w:r>
      <w:r w:rsidR="00786169" w:rsidRPr="007A56D0">
        <w:rPr>
          <w:rFonts w:ascii="Times New Roman" w:hAnsi="Times New Roman"/>
          <w:sz w:val="24"/>
          <w:szCs w:val="24"/>
        </w:rPr>
        <w:t xml:space="preserve"> punkte,</w:t>
      </w:r>
      <w:r w:rsidR="000618F6" w:rsidRPr="007A56D0">
        <w:rPr>
          <w:rFonts w:ascii="Times New Roman" w:hAnsi="Times New Roman"/>
          <w:sz w:val="24"/>
          <w:szCs w:val="24"/>
        </w:rPr>
        <w:t xml:space="preserve"> gali būti pratęst</w:t>
      </w:r>
      <w:r w:rsidR="00F85C5E">
        <w:rPr>
          <w:rFonts w:ascii="Times New Roman" w:hAnsi="Times New Roman"/>
          <w:sz w:val="24"/>
          <w:szCs w:val="24"/>
        </w:rPr>
        <w:t>i</w:t>
      </w:r>
      <w:r w:rsidR="000618F6" w:rsidRPr="007A56D0">
        <w:rPr>
          <w:rFonts w:ascii="Times New Roman" w:hAnsi="Times New Roman"/>
          <w:sz w:val="24"/>
          <w:szCs w:val="24"/>
        </w:rPr>
        <w:t xml:space="preserve"> Projektų taisyklių nustatyta tvarka ne ilgiau nei </w:t>
      </w:r>
      <w:r w:rsidR="00EB4303" w:rsidRPr="00CD4E11">
        <w:rPr>
          <w:rFonts w:ascii="Times New Roman" w:hAnsi="Times New Roman"/>
          <w:sz w:val="24"/>
          <w:szCs w:val="24"/>
        </w:rPr>
        <w:t>6 mėnesiams</w:t>
      </w:r>
      <w:r w:rsidR="00AF6AEB" w:rsidRPr="007A56D0">
        <w:rPr>
          <w:rFonts w:ascii="Times New Roman" w:hAnsi="Times New Roman"/>
          <w:sz w:val="24"/>
          <w:szCs w:val="24"/>
        </w:rPr>
        <w:t xml:space="preserve"> nepažeidžiant Projektų taisyklių 213.1 ir 213.5 papunkčiuose nustatytų reikalavimų</w:t>
      </w:r>
      <w:r w:rsidR="000D35CB" w:rsidRPr="007A56D0">
        <w:rPr>
          <w:rFonts w:ascii="Times New Roman" w:hAnsi="Times New Roman"/>
          <w:sz w:val="24"/>
          <w:szCs w:val="24"/>
        </w:rPr>
        <w:t>.</w:t>
      </w:r>
    </w:p>
    <w:p w14:paraId="1F28B175" w14:textId="77777777" w:rsidR="00CE55F9" w:rsidRPr="00096BA1" w:rsidRDefault="00FC6DC8" w:rsidP="00CE55F9">
      <w:pPr>
        <w:spacing w:after="0" w:line="240" w:lineRule="auto"/>
        <w:ind w:firstLine="851"/>
        <w:jc w:val="both"/>
        <w:rPr>
          <w:rFonts w:ascii="Times New Roman" w:hAnsi="Times New Roman"/>
          <w:sz w:val="24"/>
          <w:szCs w:val="24"/>
        </w:rPr>
      </w:pPr>
      <w:r>
        <w:rPr>
          <w:rFonts w:ascii="Times New Roman" w:hAnsi="Times New Roman"/>
          <w:sz w:val="24"/>
          <w:szCs w:val="24"/>
        </w:rPr>
        <w:t>23</w:t>
      </w:r>
      <w:r w:rsidR="000618F6" w:rsidRPr="007A56D0">
        <w:rPr>
          <w:rFonts w:ascii="Times New Roman" w:hAnsi="Times New Roman"/>
          <w:sz w:val="24"/>
          <w:szCs w:val="24"/>
        </w:rPr>
        <w:t xml:space="preserve">. </w:t>
      </w:r>
      <w:r w:rsidR="00CE55F9" w:rsidRPr="00096BA1">
        <w:rPr>
          <w:rFonts w:ascii="Times New Roman" w:hAnsi="Times New Roman"/>
          <w:sz w:val="24"/>
          <w:szCs w:val="24"/>
        </w:rPr>
        <w:t xml:space="preserve">Paraiškos pagal Aprašą gali būti teikiamos iki 2020 m. lapkričio 30 d., o </w:t>
      </w:r>
      <w:r w:rsidR="00CE55F9" w:rsidRPr="00096BA1">
        <w:rPr>
          <w:rFonts w:ascii="Times New Roman" w:hAnsi="Times New Roman"/>
          <w:color w:val="000000"/>
          <w:sz w:val="24"/>
          <w:szCs w:val="24"/>
        </w:rPr>
        <w:t>dotacijos sutart</w:t>
      </w:r>
      <w:r w:rsidR="00CE55F9" w:rsidRPr="00850E8C">
        <w:rPr>
          <w:rFonts w:ascii="Times New Roman" w:hAnsi="Times New Roman"/>
          <w:color w:val="000000"/>
          <w:sz w:val="24"/>
          <w:szCs w:val="24"/>
        </w:rPr>
        <w:t>y</w:t>
      </w:r>
      <w:r w:rsidR="00CE55F9" w:rsidRPr="00DB149C">
        <w:rPr>
          <w:rFonts w:ascii="Times New Roman" w:hAnsi="Times New Roman"/>
          <w:color w:val="000000"/>
          <w:sz w:val="24"/>
          <w:szCs w:val="24"/>
        </w:rPr>
        <w:t>s turi būti pasirašomos iki 2020 m. gruodžio 31 d.</w:t>
      </w:r>
      <w:r w:rsidR="00CE55F9" w:rsidRPr="00747492">
        <w:rPr>
          <w:rFonts w:ascii="Times New Roman" w:hAnsi="Times New Roman"/>
          <w:color w:val="000000"/>
          <w:sz w:val="24"/>
          <w:szCs w:val="24"/>
        </w:rPr>
        <w:t xml:space="preserve"> </w:t>
      </w:r>
      <w:r w:rsidR="00CE55F9">
        <w:rPr>
          <w:rFonts w:ascii="Times New Roman" w:hAnsi="Times New Roman"/>
          <w:color w:val="000000"/>
          <w:sz w:val="24"/>
          <w:szCs w:val="24"/>
        </w:rPr>
        <w:t xml:space="preserve">Įgyvendinančioji institucija </w:t>
      </w:r>
      <w:r w:rsidR="00CE55F9" w:rsidRPr="00747492">
        <w:rPr>
          <w:rFonts w:ascii="Times New Roman" w:hAnsi="Times New Roman"/>
          <w:color w:val="000000"/>
          <w:sz w:val="24"/>
          <w:szCs w:val="24"/>
        </w:rPr>
        <w:t xml:space="preserve">gali </w:t>
      </w:r>
      <w:r w:rsidR="00CE55F9" w:rsidRPr="00A77FFD">
        <w:rPr>
          <w:rFonts w:ascii="Times New Roman" w:hAnsi="Times New Roman"/>
          <w:sz w:val="24"/>
          <w:szCs w:val="24"/>
        </w:rPr>
        <w:t xml:space="preserve">sustabdyti paraiškų priėmimą ir (arba) dotacijos sutarčių pasirašymą, kai dotacijos sutartyse, pagal kurias </w:t>
      </w:r>
      <w:r w:rsidR="00CE55F9">
        <w:rPr>
          <w:rFonts w:ascii="Times New Roman" w:hAnsi="Times New Roman"/>
          <w:sz w:val="24"/>
          <w:szCs w:val="24"/>
        </w:rPr>
        <w:t xml:space="preserve">pagal Aprašą </w:t>
      </w:r>
      <w:r w:rsidR="0015335D">
        <w:rPr>
          <w:rFonts w:ascii="Times New Roman" w:hAnsi="Times New Roman"/>
          <w:sz w:val="24"/>
          <w:szCs w:val="24"/>
        </w:rPr>
        <w:t xml:space="preserve">remiamų veiklų tinkamų </w:t>
      </w:r>
      <w:r w:rsidR="00CE55F9">
        <w:rPr>
          <w:rFonts w:ascii="Times New Roman" w:hAnsi="Times New Roman"/>
          <w:sz w:val="24"/>
          <w:szCs w:val="24"/>
        </w:rPr>
        <w:t>finansuo</w:t>
      </w:r>
      <w:r w:rsidR="0015335D">
        <w:rPr>
          <w:rFonts w:ascii="Times New Roman" w:hAnsi="Times New Roman"/>
          <w:sz w:val="24"/>
          <w:szCs w:val="24"/>
        </w:rPr>
        <w:t xml:space="preserve">ti </w:t>
      </w:r>
      <w:r w:rsidR="00CE55F9" w:rsidRPr="00A77FFD">
        <w:rPr>
          <w:rFonts w:ascii="Times New Roman" w:hAnsi="Times New Roman"/>
          <w:sz w:val="24"/>
          <w:szCs w:val="24"/>
        </w:rPr>
        <w:t xml:space="preserve">išlaidų dalies </w:t>
      </w:r>
      <w:r w:rsidR="00CE55F9" w:rsidRPr="000703BE">
        <w:rPr>
          <w:rFonts w:ascii="Times New Roman" w:hAnsi="Times New Roman"/>
          <w:sz w:val="24"/>
          <w:szCs w:val="24"/>
        </w:rPr>
        <w:t xml:space="preserve">kompensavimas dar nėra pasibaigęs, nurodyta </w:t>
      </w:r>
      <w:r w:rsidR="00CE55F9" w:rsidRPr="007C23C9">
        <w:rPr>
          <w:rFonts w:ascii="Times New Roman" w:hAnsi="Times New Roman"/>
          <w:sz w:val="24"/>
          <w:szCs w:val="24"/>
        </w:rPr>
        <w:t>bendra didžiausia leistina finansavimo suma</w:t>
      </w:r>
      <w:r w:rsidR="00CE55F9" w:rsidRPr="000703BE">
        <w:rPr>
          <w:rFonts w:ascii="Times New Roman" w:hAnsi="Times New Roman"/>
          <w:sz w:val="24"/>
          <w:szCs w:val="24"/>
        </w:rPr>
        <w:t xml:space="preserve"> pasiekia </w:t>
      </w:r>
      <w:r w:rsidR="00CE55F9">
        <w:rPr>
          <w:rFonts w:ascii="Times New Roman" w:hAnsi="Times New Roman"/>
          <w:sz w:val="24"/>
          <w:szCs w:val="24"/>
        </w:rPr>
        <w:t xml:space="preserve">kiekviename kvietime, paskelbtame pagal </w:t>
      </w:r>
      <w:r w:rsidR="00CE55F9" w:rsidRPr="000703BE">
        <w:rPr>
          <w:rFonts w:ascii="Times New Roman" w:hAnsi="Times New Roman"/>
          <w:sz w:val="24"/>
          <w:szCs w:val="24"/>
        </w:rPr>
        <w:t>Aprašo 8 punkt</w:t>
      </w:r>
      <w:r w:rsidR="00CE55F9">
        <w:rPr>
          <w:rFonts w:ascii="Times New Roman" w:hAnsi="Times New Roman"/>
          <w:sz w:val="24"/>
          <w:szCs w:val="24"/>
        </w:rPr>
        <w:t>ą,</w:t>
      </w:r>
      <w:r w:rsidR="00CE55F9" w:rsidRPr="000703BE">
        <w:rPr>
          <w:rFonts w:ascii="Times New Roman" w:hAnsi="Times New Roman"/>
          <w:sz w:val="24"/>
          <w:szCs w:val="24"/>
        </w:rPr>
        <w:t xml:space="preserve"> nurodytą sumą. Informacija apie paraiškų priėmimo ir (arba) dotacijos sutarčių pasirašymo sustabdymą skelbiama interneto svetainėse </w:t>
      </w:r>
      <w:r w:rsidR="00CE55F9" w:rsidRPr="00B73973">
        <w:rPr>
          <w:rFonts w:ascii="Times New Roman" w:hAnsi="Times New Roman"/>
          <w:sz w:val="24"/>
          <w:szCs w:val="24"/>
        </w:rPr>
        <w:t>www.</w:t>
      </w:r>
      <w:r w:rsidR="0015335D">
        <w:rPr>
          <w:rFonts w:ascii="Times New Roman" w:hAnsi="Times New Roman"/>
          <w:sz w:val="24"/>
          <w:szCs w:val="24"/>
        </w:rPr>
        <w:t>mita</w:t>
      </w:r>
      <w:r w:rsidR="00CE55F9" w:rsidRPr="00B73973">
        <w:rPr>
          <w:rFonts w:ascii="Times New Roman" w:hAnsi="Times New Roman"/>
          <w:sz w:val="24"/>
          <w:szCs w:val="24"/>
        </w:rPr>
        <w:t>.lt</w:t>
      </w:r>
      <w:r w:rsidR="00CE55F9" w:rsidRPr="00ED64B6">
        <w:rPr>
          <w:rFonts w:ascii="Times New Roman" w:hAnsi="Times New Roman"/>
          <w:sz w:val="24"/>
          <w:szCs w:val="24"/>
        </w:rPr>
        <w:t xml:space="preserve"> ir </w:t>
      </w:r>
      <w:r w:rsidR="00CE55F9" w:rsidRPr="00B73973">
        <w:rPr>
          <w:rFonts w:ascii="Times New Roman" w:hAnsi="Times New Roman"/>
          <w:sz w:val="24"/>
          <w:szCs w:val="24"/>
        </w:rPr>
        <w:t>www.esinvesticijos.lt</w:t>
      </w:r>
      <w:r w:rsidR="00CE55F9" w:rsidRPr="00ED64B6">
        <w:rPr>
          <w:rFonts w:ascii="Times New Roman" w:hAnsi="Times New Roman"/>
          <w:sz w:val="24"/>
          <w:szCs w:val="24"/>
        </w:rPr>
        <w:t xml:space="preserve">. Ministerijai </w:t>
      </w:r>
      <w:r w:rsidR="0015335D">
        <w:rPr>
          <w:rFonts w:ascii="Times New Roman" w:hAnsi="Times New Roman"/>
          <w:sz w:val="24"/>
          <w:szCs w:val="24"/>
        </w:rPr>
        <w:t xml:space="preserve">pritarus </w:t>
      </w:r>
      <w:r w:rsidR="00CE55F9" w:rsidRPr="00ED64B6">
        <w:rPr>
          <w:rFonts w:ascii="Times New Roman" w:hAnsi="Times New Roman"/>
          <w:sz w:val="24"/>
          <w:szCs w:val="24"/>
        </w:rPr>
        <w:t>Priemonei skirti papildom</w:t>
      </w:r>
      <w:r w:rsidR="0015335D">
        <w:rPr>
          <w:rFonts w:ascii="Times New Roman" w:hAnsi="Times New Roman"/>
          <w:sz w:val="24"/>
          <w:szCs w:val="24"/>
        </w:rPr>
        <w:t>ą</w:t>
      </w:r>
      <w:r w:rsidR="00CE55F9" w:rsidRPr="00ED64B6">
        <w:rPr>
          <w:rFonts w:ascii="Times New Roman" w:hAnsi="Times New Roman"/>
          <w:sz w:val="24"/>
          <w:szCs w:val="24"/>
        </w:rPr>
        <w:t xml:space="preserve"> lėšų sumą, </w:t>
      </w:r>
      <w:r w:rsidR="0015335D">
        <w:rPr>
          <w:rFonts w:ascii="Times New Roman" w:hAnsi="Times New Roman"/>
          <w:sz w:val="24"/>
          <w:szCs w:val="24"/>
        </w:rPr>
        <w:t>įgyvendinančioji institucija</w:t>
      </w:r>
      <w:r w:rsidR="00CE55F9" w:rsidRPr="00842AE9">
        <w:rPr>
          <w:rFonts w:ascii="Times New Roman" w:hAnsi="Times New Roman"/>
          <w:sz w:val="24"/>
          <w:szCs w:val="24"/>
        </w:rPr>
        <w:t>, suderinusi su M</w:t>
      </w:r>
      <w:r w:rsidR="00CE55F9" w:rsidRPr="00096BA1">
        <w:rPr>
          <w:rFonts w:ascii="Times New Roman" w:hAnsi="Times New Roman"/>
          <w:sz w:val="24"/>
          <w:szCs w:val="24"/>
        </w:rPr>
        <w:t>inisterija, gali sudaryti rezervinį projektų sąrašą, įvertinus</w:t>
      </w:r>
      <w:r w:rsidR="00CE55F9">
        <w:rPr>
          <w:rFonts w:ascii="Times New Roman" w:hAnsi="Times New Roman"/>
          <w:sz w:val="24"/>
          <w:szCs w:val="24"/>
        </w:rPr>
        <w:t>i</w:t>
      </w:r>
      <w:r w:rsidR="00CE55F9" w:rsidRPr="00096BA1">
        <w:rPr>
          <w:rFonts w:ascii="Times New Roman" w:hAnsi="Times New Roman"/>
          <w:sz w:val="24"/>
          <w:szCs w:val="24"/>
        </w:rPr>
        <w:t xml:space="preserve"> prašomą skirti finansavimo lėšų sumą pagal teigiamai įvertintas paraiškas, kurioms finansuoti neužteko lėšų, atsižvelgiant į Priemonės finansavimui skirtų lėšų sumą.</w:t>
      </w:r>
      <w:r w:rsidR="00CE55F9" w:rsidRPr="00C115B2">
        <w:rPr>
          <w:rFonts w:ascii="Times New Roman" w:hAnsi="Times New Roman"/>
          <w:sz w:val="24"/>
          <w:szCs w:val="24"/>
        </w:rPr>
        <w:t xml:space="preserve"> </w:t>
      </w:r>
      <w:r w:rsidR="00CE55F9" w:rsidRPr="00096BA1">
        <w:rPr>
          <w:rFonts w:ascii="Times New Roman" w:hAnsi="Times New Roman"/>
          <w:sz w:val="24"/>
          <w:szCs w:val="24"/>
        </w:rPr>
        <w:t xml:space="preserve">Į rezervinį projektų sąrašą projektai įrašomi ta pačia eile, kaip jie buvo išdėstyti atrinktų projektų ataskaitoje (pagal paraiškų registravimo </w:t>
      </w:r>
      <w:r w:rsidR="0015335D">
        <w:rPr>
          <w:rFonts w:ascii="Times New Roman" w:hAnsi="Times New Roman"/>
          <w:sz w:val="24"/>
          <w:szCs w:val="24"/>
        </w:rPr>
        <w:t>įgyven</w:t>
      </w:r>
      <w:r w:rsidR="00A72D91">
        <w:rPr>
          <w:rFonts w:ascii="Times New Roman" w:hAnsi="Times New Roman"/>
          <w:sz w:val="24"/>
          <w:szCs w:val="24"/>
        </w:rPr>
        <w:t xml:space="preserve">dinančioje institucijoje </w:t>
      </w:r>
      <w:r w:rsidR="00CE55F9" w:rsidRPr="00096BA1">
        <w:rPr>
          <w:rFonts w:ascii="Times New Roman" w:hAnsi="Times New Roman"/>
          <w:sz w:val="24"/>
          <w:szCs w:val="24"/>
        </w:rPr>
        <w:t xml:space="preserve">eilę). Rezervinis projektų sąrašas, jei toks sudaromas, skelbiamas interneto svetainėse </w:t>
      </w:r>
      <w:r w:rsidR="00CE55F9" w:rsidRPr="00B73973">
        <w:rPr>
          <w:rFonts w:ascii="Times New Roman" w:hAnsi="Times New Roman"/>
          <w:sz w:val="24"/>
          <w:szCs w:val="24"/>
        </w:rPr>
        <w:t>www.</w:t>
      </w:r>
      <w:r w:rsidR="00A72D91">
        <w:rPr>
          <w:rFonts w:ascii="Times New Roman" w:hAnsi="Times New Roman"/>
          <w:sz w:val="24"/>
          <w:szCs w:val="24"/>
        </w:rPr>
        <w:t>mita</w:t>
      </w:r>
      <w:r w:rsidR="00CE55F9" w:rsidRPr="00B73973">
        <w:rPr>
          <w:rFonts w:ascii="Times New Roman" w:hAnsi="Times New Roman"/>
          <w:sz w:val="24"/>
          <w:szCs w:val="24"/>
        </w:rPr>
        <w:t>.lt</w:t>
      </w:r>
      <w:r w:rsidR="00CE55F9" w:rsidRPr="00ED64B6">
        <w:rPr>
          <w:rFonts w:ascii="Times New Roman" w:hAnsi="Times New Roman"/>
          <w:sz w:val="24"/>
          <w:szCs w:val="24"/>
        </w:rPr>
        <w:t xml:space="preserve"> ir www.esinvesticijos.lt, nurodant pareiškėjų pavad</w:t>
      </w:r>
      <w:r w:rsidR="00CE55F9" w:rsidRPr="00842AE9">
        <w:rPr>
          <w:rFonts w:ascii="Times New Roman" w:hAnsi="Times New Roman"/>
          <w:sz w:val="24"/>
          <w:szCs w:val="24"/>
        </w:rPr>
        <w:t>inimus bei didžiausią galimą</w:t>
      </w:r>
      <w:r w:rsidR="00CE55F9" w:rsidRPr="00096BA1">
        <w:rPr>
          <w:rFonts w:ascii="Times New Roman" w:hAnsi="Times New Roman"/>
          <w:sz w:val="24"/>
          <w:szCs w:val="24"/>
        </w:rPr>
        <w:t xml:space="preserve"> projekto finansavimo lėšų sumą.</w:t>
      </w:r>
    </w:p>
    <w:p w14:paraId="772CA3BA" w14:textId="77777777" w:rsidR="00B2009B" w:rsidRDefault="008F7AD1" w:rsidP="00A67E94">
      <w:pPr>
        <w:spacing w:after="0" w:line="240" w:lineRule="auto"/>
        <w:ind w:firstLine="851"/>
        <w:jc w:val="both"/>
        <w:rPr>
          <w:rFonts w:ascii="Times New Roman" w:eastAsia="Times New Roman" w:hAnsi="Times New Roman"/>
          <w:sz w:val="24"/>
          <w:szCs w:val="24"/>
          <w:lang w:eastAsia="lt-LT"/>
        </w:rPr>
      </w:pPr>
      <w:r w:rsidRPr="007A56D0">
        <w:rPr>
          <w:rFonts w:ascii="Times New Roman" w:hAnsi="Times New Roman"/>
          <w:sz w:val="24"/>
          <w:szCs w:val="24"/>
        </w:rPr>
        <w:t>2</w:t>
      </w:r>
      <w:r w:rsidR="000B46A7">
        <w:rPr>
          <w:rFonts w:ascii="Times New Roman" w:hAnsi="Times New Roman"/>
          <w:sz w:val="24"/>
          <w:szCs w:val="24"/>
        </w:rPr>
        <w:t>4</w:t>
      </w:r>
      <w:r w:rsidR="000618F6" w:rsidRPr="007A56D0">
        <w:rPr>
          <w:rFonts w:ascii="Times New Roman" w:hAnsi="Times New Roman"/>
          <w:sz w:val="24"/>
          <w:szCs w:val="24"/>
        </w:rPr>
        <w:t xml:space="preserve">. </w:t>
      </w:r>
      <w:r w:rsidR="00EB4303" w:rsidRPr="00580532">
        <w:rPr>
          <w:rFonts w:ascii="Times New Roman" w:hAnsi="Times New Roman"/>
          <w:sz w:val="24"/>
          <w:szCs w:val="24"/>
        </w:rPr>
        <w:t xml:space="preserve">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 Projekto veiklų vykdymo vieta yra laikoma vieta, kurioje projekto veiklą vykdo projektą vykdantis personalas, kaip jis apibrėžtas </w:t>
      </w:r>
      <w:r w:rsidR="00B2009B" w:rsidRPr="00A07701">
        <w:rPr>
          <w:rFonts w:ascii="Times New Roman" w:hAnsi="Times New Roman"/>
          <w:sz w:val="24"/>
          <w:szCs w:val="24"/>
          <w:lang w:eastAsia="lt-LT"/>
        </w:rPr>
        <w:t>Rekomendacij</w:t>
      </w:r>
      <w:r w:rsidR="00B2009B">
        <w:rPr>
          <w:rFonts w:ascii="Times New Roman" w:hAnsi="Times New Roman"/>
          <w:sz w:val="24"/>
          <w:szCs w:val="24"/>
          <w:lang w:eastAsia="lt-LT"/>
        </w:rPr>
        <w:t>ų</w:t>
      </w:r>
      <w:r w:rsidR="00B2009B" w:rsidRPr="00A07701">
        <w:rPr>
          <w:rFonts w:ascii="Times New Roman" w:hAnsi="Times New Roman"/>
          <w:sz w:val="24"/>
          <w:szCs w:val="24"/>
          <w:lang w:eastAsia="lt-LT"/>
        </w:rPr>
        <w:t xml:space="preserve"> dėl projektų išlaidų atitikties Europos Sąjungos struktūrinių fondų reikalavimams</w:t>
      </w:r>
      <w:r w:rsidR="00B2009B" w:rsidRPr="00580532">
        <w:rPr>
          <w:rFonts w:ascii="Times New Roman" w:eastAsia="Times New Roman" w:hAnsi="Times New Roman"/>
          <w:sz w:val="24"/>
          <w:szCs w:val="24"/>
          <w:lang w:eastAsia="lt-LT"/>
        </w:rPr>
        <w:t xml:space="preserve"> </w:t>
      </w:r>
      <w:r w:rsidR="00B2009B">
        <w:rPr>
          <w:rFonts w:ascii="Times New Roman" w:eastAsia="Times New Roman" w:hAnsi="Times New Roman"/>
          <w:sz w:val="24"/>
          <w:szCs w:val="24"/>
          <w:lang w:eastAsia="lt-LT"/>
        </w:rPr>
        <w:t>2 skyriuje.</w:t>
      </w:r>
    </w:p>
    <w:p w14:paraId="069208B1" w14:textId="77777777" w:rsidR="000618F6" w:rsidRPr="007A56D0" w:rsidRDefault="008F7AD1" w:rsidP="00A67E94">
      <w:pPr>
        <w:spacing w:after="0" w:line="240" w:lineRule="auto"/>
        <w:ind w:firstLine="851"/>
        <w:jc w:val="both"/>
        <w:rPr>
          <w:rFonts w:ascii="Times New Roman" w:hAnsi="Times New Roman"/>
          <w:i/>
          <w:sz w:val="24"/>
          <w:szCs w:val="24"/>
        </w:rPr>
      </w:pPr>
      <w:r w:rsidRPr="007A56D0">
        <w:rPr>
          <w:rFonts w:ascii="Times New Roman" w:hAnsi="Times New Roman"/>
          <w:sz w:val="24"/>
          <w:szCs w:val="24"/>
        </w:rPr>
        <w:t>2</w:t>
      </w:r>
      <w:r w:rsidR="000B46A7">
        <w:rPr>
          <w:rFonts w:ascii="Times New Roman" w:hAnsi="Times New Roman"/>
          <w:sz w:val="24"/>
          <w:szCs w:val="24"/>
        </w:rPr>
        <w:t>5</w:t>
      </w:r>
      <w:r w:rsidR="002F0B13" w:rsidRPr="007A56D0">
        <w:rPr>
          <w:rFonts w:ascii="Times New Roman" w:hAnsi="Times New Roman"/>
          <w:sz w:val="24"/>
          <w:szCs w:val="24"/>
        </w:rPr>
        <w:t xml:space="preserve">. </w:t>
      </w:r>
      <w:r w:rsidR="000618F6" w:rsidRPr="007A56D0">
        <w:rPr>
          <w:rFonts w:ascii="Times New Roman" w:hAnsi="Times New Roman"/>
          <w:sz w:val="24"/>
          <w:szCs w:val="24"/>
        </w:rPr>
        <w:t>Pareiškėjas paraiškoje nurodo, kuriai iš sumaniosios specializacijos krypčių ir šių krypčių prioritetų, nurodytų Prioritetinių mokslinių tyrimų ir eksperimentinės (socialinės, kultūrinės) plėtros ir inovacijų raidos (sumaniosios specializacijos) krypčių ir jų prioritetų įgyvendinimo programoje, priskirtinas projektas, taip pat nurodo</w:t>
      </w:r>
      <w:r w:rsidR="00183DE8">
        <w:rPr>
          <w:rFonts w:ascii="Times New Roman" w:hAnsi="Times New Roman"/>
          <w:sz w:val="24"/>
          <w:szCs w:val="24"/>
        </w:rPr>
        <w:t xml:space="preserve"> </w:t>
      </w:r>
      <w:r w:rsidR="00183DE8" w:rsidRPr="007A56D0">
        <w:rPr>
          <w:rFonts w:ascii="Times New Roman" w:hAnsi="Times New Roman"/>
          <w:sz w:val="24"/>
          <w:szCs w:val="24"/>
        </w:rPr>
        <w:t>prioriteto teminį specifiškumą</w:t>
      </w:r>
      <w:r w:rsidR="00183DE8">
        <w:rPr>
          <w:rFonts w:ascii="Times New Roman" w:hAnsi="Times New Roman"/>
          <w:sz w:val="24"/>
          <w:szCs w:val="24"/>
        </w:rPr>
        <w:t>,</w:t>
      </w:r>
      <w:r w:rsidR="000618F6" w:rsidRPr="007A56D0">
        <w:rPr>
          <w:rFonts w:ascii="Times New Roman" w:hAnsi="Times New Roman"/>
          <w:sz w:val="24"/>
          <w:szCs w:val="24"/>
        </w:rPr>
        <w:t xml:space="preserve"> kurį atitinka projektas. Galutinį atitikimą konkrečiai sumaniosios specializacijos krypčiai ir jos prioritetui nustato įgyvendinančioji institucija vertinimo metu. Tuo atveju, jeigu įgyvendinančioji institucija nustato, kad projektas priskirtinas kitai sumaniosios specializacijos krypčiai ir (ar) šios krypties prioritetui nei pareiškėjas nurodė paraiškoje, pareiškėjui pasiūloma pagal įgyvendinančiosios institucijos atliktą vertinimą patikslinti paraiškoje nurodytą informaciją, kuriai iš sumaniosios specializacijos krypčių ir šių krypčių prioritetų priskirtinas projektas. Pareiškėjui nesutikus patikslinti šios informacijos paraiška atmetama.</w:t>
      </w:r>
    </w:p>
    <w:p w14:paraId="2B6413FE" w14:textId="77777777" w:rsidR="00C461BA" w:rsidRDefault="00AB4BC9" w:rsidP="00A67E94">
      <w:pPr>
        <w:spacing w:after="0" w:line="240" w:lineRule="auto"/>
        <w:ind w:firstLine="851"/>
        <w:jc w:val="both"/>
        <w:rPr>
          <w:rFonts w:ascii="Times New Roman" w:hAnsi="Times New Roman"/>
          <w:sz w:val="24"/>
          <w:szCs w:val="24"/>
        </w:rPr>
      </w:pPr>
      <w:r>
        <w:rPr>
          <w:rFonts w:ascii="Times New Roman" w:hAnsi="Times New Roman"/>
          <w:sz w:val="24"/>
          <w:szCs w:val="24"/>
        </w:rPr>
        <w:t>26</w:t>
      </w:r>
      <w:r w:rsidR="00D7666E" w:rsidRPr="007D3761">
        <w:rPr>
          <w:rFonts w:ascii="Times New Roman" w:hAnsi="Times New Roman"/>
          <w:sz w:val="24"/>
          <w:szCs w:val="24"/>
        </w:rPr>
        <w:t xml:space="preserve">. </w:t>
      </w:r>
      <w:r w:rsidR="00C461BA" w:rsidRPr="007D3761">
        <w:rPr>
          <w:rFonts w:ascii="Times New Roman" w:hAnsi="Times New Roman"/>
          <w:sz w:val="24"/>
          <w:szCs w:val="24"/>
        </w:rPr>
        <w:t xml:space="preserve">Projektu turi būti siekiama </w:t>
      </w:r>
      <w:r w:rsidR="00A86029" w:rsidRPr="007D3761">
        <w:rPr>
          <w:rFonts w:ascii="Times New Roman" w:hAnsi="Times New Roman"/>
          <w:sz w:val="24"/>
          <w:szCs w:val="24"/>
        </w:rPr>
        <w:t xml:space="preserve">toliau </w:t>
      </w:r>
      <w:r w:rsidR="00C461BA" w:rsidRPr="007D3761">
        <w:rPr>
          <w:rFonts w:ascii="Times New Roman" w:hAnsi="Times New Roman"/>
          <w:sz w:val="24"/>
          <w:szCs w:val="24"/>
        </w:rPr>
        <w:t>išvardytų stebėsenos rodiklių</w:t>
      </w:r>
      <w:r w:rsidR="000B266C">
        <w:rPr>
          <w:rFonts w:ascii="Times New Roman" w:hAnsi="Times New Roman"/>
          <w:sz w:val="24"/>
          <w:szCs w:val="24"/>
        </w:rPr>
        <w:t xml:space="preserve">, iš kurių </w:t>
      </w:r>
      <w:r w:rsidR="006A3F91">
        <w:rPr>
          <w:rFonts w:ascii="Times New Roman" w:hAnsi="Times New Roman"/>
          <w:sz w:val="24"/>
          <w:szCs w:val="24"/>
        </w:rPr>
        <w:t>nurodyti Aprašo 2</w:t>
      </w:r>
      <w:r w:rsidR="000B46A7">
        <w:rPr>
          <w:rFonts w:ascii="Times New Roman" w:hAnsi="Times New Roman"/>
          <w:sz w:val="24"/>
          <w:szCs w:val="24"/>
        </w:rPr>
        <w:t>6</w:t>
      </w:r>
      <w:r w:rsidR="006A3F91">
        <w:rPr>
          <w:rFonts w:ascii="Times New Roman" w:hAnsi="Times New Roman"/>
          <w:sz w:val="24"/>
          <w:szCs w:val="24"/>
        </w:rPr>
        <w:t>.1</w:t>
      </w:r>
      <w:r w:rsidR="00183DE8">
        <w:rPr>
          <w:rFonts w:ascii="Times New Roman" w:hAnsi="Times New Roman"/>
          <w:sz w:val="24"/>
          <w:szCs w:val="24"/>
        </w:rPr>
        <w:t>, 26.2</w:t>
      </w:r>
      <w:r w:rsidR="006A3F91">
        <w:rPr>
          <w:rFonts w:ascii="Times New Roman" w:hAnsi="Times New Roman"/>
          <w:sz w:val="24"/>
          <w:szCs w:val="24"/>
        </w:rPr>
        <w:t xml:space="preserve"> ir 2</w:t>
      </w:r>
      <w:r w:rsidR="000B46A7">
        <w:rPr>
          <w:rFonts w:ascii="Times New Roman" w:hAnsi="Times New Roman"/>
          <w:sz w:val="24"/>
          <w:szCs w:val="24"/>
        </w:rPr>
        <w:t>6</w:t>
      </w:r>
      <w:r w:rsidR="006A3F91">
        <w:rPr>
          <w:rFonts w:ascii="Times New Roman" w:hAnsi="Times New Roman"/>
          <w:sz w:val="24"/>
          <w:szCs w:val="24"/>
        </w:rPr>
        <w:t>.</w:t>
      </w:r>
      <w:r w:rsidR="00C8298E">
        <w:rPr>
          <w:rFonts w:ascii="Times New Roman" w:hAnsi="Times New Roman"/>
          <w:sz w:val="24"/>
          <w:szCs w:val="24"/>
        </w:rPr>
        <w:t>12 papunk</w:t>
      </w:r>
      <w:r w:rsidR="006A3F91">
        <w:rPr>
          <w:rFonts w:ascii="Times New Roman" w:hAnsi="Times New Roman"/>
          <w:sz w:val="24"/>
          <w:szCs w:val="24"/>
        </w:rPr>
        <w:t>č</w:t>
      </w:r>
      <w:r w:rsidR="00C8298E">
        <w:rPr>
          <w:rFonts w:ascii="Times New Roman" w:hAnsi="Times New Roman"/>
          <w:sz w:val="24"/>
          <w:szCs w:val="24"/>
        </w:rPr>
        <w:t>i</w:t>
      </w:r>
      <w:r w:rsidR="006A3F91">
        <w:rPr>
          <w:rFonts w:ascii="Times New Roman" w:hAnsi="Times New Roman"/>
          <w:sz w:val="24"/>
          <w:szCs w:val="24"/>
        </w:rPr>
        <w:t>uose yra privalomi</w:t>
      </w:r>
      <w:r w:rsidR="00542712">
        <w:rPr>
          <w:rFonts w:ascii="Times New Roman" w:hAnsi="Times New Roman"/>
          <w:sz w:val="24"/>
          <w:szCs w:val="24"/>
        </w:rPr>
        <w:t xml:space="preserve"> įgyvendinant abi Aprašo 10 punkto veiklas, ir bent vienas stebėsenos rodiklis </w:t>
      </w:r>
      <w:r w:rsidR="00FD4953">
        <w:rPr>
          <w:rFonts w:ascii="Times New Roman" w:hAnsi="Times New Roman"/>
          <w:sz w:val="24"/>
          <w:szCs w:val="24"/>
        </w:rPr>
        <w:t>iš 26.3-26.9 papunkčių</w:t>
      </w:r>
      <w:r w:rsidR="00542712">
        <w:rPr>
          <w:rFonts w:ascii="Times New Roman" w:hAnsi="Times New Roman"/>
          <w:sz w:val="24"/>
          <w:szCs w:val="24"/>
        </w:rPr>
        <w:t xml:space="preserve"> yra privalomas įgyvendinant Aprašo 10.1 veiką </w:t>
      </w:r>
      <w:r w:rsidR="00263636">
        <w:rPr>
          <w:rFonts w:ascii="Times New Roman" w:hAnsi="Times New Roman"/>
          <w:sz w:val="24"/>
          <w:szCs w:val="24"/>
        </w:rPr>
        <w:t>arba</w:t>
      </w:r>
      <w:r w:rsidR="00542712">
        <w:rPr>
          <w:rFonts w:ascii="Times New Roman" w:hAnsi="Times New Roman"/>
          <w:sz w:val="24"/>
          <w:szCs w:val="24"/>
        </w:rPr>
        <w:t xml:space="preserve"> bent vienas stebėsenos rodiklis iš </w:t>
      </w:r>
      <w:r w:rsidR="00263636">
        <w:rPr>
          <w:rFonts w:ascii="Times New Roman" w:hAnsi="Times New Roman"/>
          <w:sz w:val="24"/>
          <w:szCs w:val="24"/>
        </w:rPr>
        <w:t xml:space="preserve">26.10-26.11 papunkčių </w:t>
      </w:r>
      <w:r w:rsidR="00542712">
        <w:rPr>
          <w:rFonts w:ascii="Times New Roman" w:hAnsi="Times New Roman"/>
          <w:sz w:val="24"/>
          <w:szCs w:val="24"/>
        </w:rPr>
        <w:t>yra privalomas įgyvendinant Aprašo 10.2 veiklą.</w:t>
      </w:r>
      <w:r w:rsidR="00C8298E">
        <w:rPr>
          <w:rFonts w:ascii="Times New Roman" w:hAnsi="Times New Roman"/>
          <w:sz w:val="24"/>
          <w:szCs w:val="24"/>
        </w:rPr>
        <w:t>:</w:t>
      </w:r>
    </w:p>
    <w:p w14:paraId="395FB8C3" w14:textId="77777777" w:rsidR="00295F2A" w:rsidRPr="00580532" w:rsidRDefault="00B2009B" w:rsidP="00A67E94">
      <w:pPr>
        <w:spacing w:after="0" w:line="240" w:lineRule="auto"/>
        <w:ind w:firstLine="851"/>
        <w:jc w:val="both"/>
        <w:rPr>
          <w:rFonts w:ascii="Times New Roman" w:hAnsi="Times New Roman"/>
          <w:i/>
          <w:sz w:val="24"/>
          <w:szCs w:val="24"/>
        </w:rPr>
      </w:pPr>
      <w:r>
        <w:rPr>
          <w:rFonts w:ascii="Times New Roman" w:hAnsi="Times New Roman"/>
          <w:sz w:val="24"/>
          <w:szCs w:val="24"/>
        </w:rPr>
        <w:t>2</w:t>
      </w:r>
      <w:r w:rsidR="000B46A7">
        <w:rPr>
          <w:rFonts w:ascii="Times New Roman" w:hAnsi="Times New Roman"/>
          <w:sz w:val="24"/>
          <w:szCs w:val="24"/>
        </w:rPr>
        <w:t>6</w:t>
      </w:r>
      <w:r w:rsidR="00295F2A" w:rsidRPr="00580532">
        <w:rPr>
          <w:rFonts w:ascii="Times New Roman" w:hAnsi="Times New Roman"/>
          <w:sz w:val="24"/>
          <w:szCs w:val="24"/>
        </w:rPr>
        <w:t xml:space="preserve">.1. produkto stebėsenos rodiklio „Subsidijas gaunančių įmonių skaičius“, kodas </w:t>
      </w:r>
      <w:r w:rsidR="002E7288">
        <w:rPr>
          <w:rFonts w:ascii="Times New Roman" w:hAnsi="Times New Roman"/>
          <w:sz w:val="24"/>
          <w:szCs w:val="24"/>
        </w:rPr>
        <w:br/>
      </w:r>
      <w:r w:rsidR="00295F2A" w:rsidRPr="00580532">
        <w:rPr>
          <w:rFonts w:ascii="Times New Roman" w:hAnsi="Times New Roman"/>
          <w:sz w:val="24"/>
          <w:szCs w:val="24"/>
        </w:rPr>
        <w:t>P.B. 202;</w:t>
      </w:r>
    </w:p>
    <w:p w14:paraId="283FE13D" w14:textId="77777777" w:rsidR="00295F2A" w:rsidRPr="00580532" w:rsidRDefault="00B2009B" w:rsidP="00A67E94">
      <w:pPr>
        <w:spacing w:after="0" w:line="240" w:lineRule="auto"/>
        <w:ind w:firstLine="851"/>
        <w:jc w:val="both"/>
        <w:rPr>
          <w:rFonts w:ascii="Times New Roman" w:hAnsi="Times New Roman"/>
          <w:i/>
          <w:sz w:val="24"/>
          <w:szCs w:val="24"/>
        </w:rPr>
      </w:pPr>
      <w:r>
        <w:rPr>
          <w:rFonts w:ascii="Times New Roman" w:hAnsi="Times New Roman"/>
          <w:sz w:val="24"/>
          <w:szCs w:val="24"/>
        </w:rPr>
        <w:t>2</w:t>
      </w:r>
      <w:r w:rsidR="000B46A7">
        <w:rPr>
          <w:rFonts w:ascii="Times New Roman" w:hAnsi="Times New Roman"/>
          <w:sz w:val="24"/>
          <w:szCs w:val="24"/>
        </w:rPr>
        <w:t>6</w:t>
      </w:r>
      <w:r w:rsidR="00295F2A" w:rsidRPr="00580532">
        <w:rPr>
          <w:rFonts w:ascii="Times New Roman" w:hAnsi="Times New Roman"/>
          <w:sz w:val="24"/>
          <w:szCs w:val="24"/>
        </w:rPr>
        <w:t>.2. produkto stebėsenos rodiklio „Privačios investicijos, atitinkančios viešąją paramą inovacijoms arba MTEP projektams“, kodas P.B. 227;</w:t>
      </w:r>
    </w:p>
    <w:p w14:paraId="35B0B72E" w14:textId="77777777" w:rsidR="00295F2A" w:rsidRDefault="00B2009B"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sidR="00295F2A" w:rsidRPr="00580532">
        <w:rPr>
          <w:rFonts w:ascii="Times New Roman" w:hAnsi="Times New Roman"/>
          <w:sz w:val="24"/>
          <w:szCs w:val="24"/>
        </w:rPr>
        <w:t>.3. produkto stebėsenos rodiklio „</w:t>
      </w:r>
      <w:r w:rsidR="0058594F">
        <w:rPr>
          <w:rFonts w:ascii="Times New Roman" w:hAnsi="Times New Roman"/>
          <w:sz w:val="24"/>
          <w:szCs w:val="24"/>
        </w:rPr>
        <w:t>Paduotos tarptautinės patento paraiškos</w:t>
      </w:r>
      <w:r w:rsidR="00295F2A" w:rsidRPr="00580532">
        <w:rPr>
          <w:rFonts w:ascii="Times New Roman" w:hAnsi="Times New Roman"/>
          <w:sz w:val="24"/>
          <w:szCs w:val="24"/>
        </w:rPr>
        <w:t>“, kodas P.</w:t>
      </w:r>
      <w:r w:rsidR="0058594F">
        <w:rPr>
          <w:rFonts w:ascii="Times New Roman" w:hAnsi="Times New Roman"/>
          <w:sz w:val="24"/>
          <w:szCs w:val="24"/>
        </w:rPr>
        <w:t>N. 829</w:t>
      </w:r>
      <w:r w:rsidR="00295F2A" w:rsidRPr="00580532">
        <w:rPr>
          <w:rFonts w:ascii="Times New Roman" w:hAnsi="Times New Roman"/>
          <w:sz w:val="24"/>
          <w:szCs w:val="24"/>
        </w:rPr>
        <w:t>;</w:t>
      </w:r>
    </w:p>
    <w:p w14:paraId="57702744" w14:textId="77777777" w:rsidR="0058594F" w:rsidRDefault="0058594F" w:rsidP="0058594F">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2</w:t>
      </w:r>
      <w:r w:rsidR="000B46A7">
        <w:rPr>
          <w:rFonts w:ascii="Times New Roman" w:hAnsi="Times New Roman"/>
          <w:sz w:val="24"/>
          <w:szCs w:val="24"/>
        </w:rPr>
        <w:t>6</w:t>
      </w:r>
      <w:r>
        <w:rPr>
          <w:rFonts w:ascii="Times New Roman" w:hAnsi="Times New Roman"/>
          <w:sz w:val="24"/>
          <w:szCs w:val="24"/>
        </w:rPr>
        <w:t xml:space="preserve">.4. </w:t>
      </w:r>
      <w:r w:rsidRPr="00580532">
        <w:rPr>
          <w:rFonts w:ascii="Times New Roman" w:hAnsi="Times New Roman"/>
          <w:sz w:val="24"/>
          <w:szCs w:val="24"/>
        </w:rPr>
        <w:t>produkto stebėsenos rodiklio</w:t>
      </w:r>
      <w:r>
        <w:rPr>
          <w:rFonts w:ascii="Times New Roman" w:hAnsi="Times New Roman"/>
          <w:sz w:val="24"/>
          <w:szCs w:val="24"/>
        </w:rPr>
        <w:t xml:space="preserve"> „Gautos tarptautinės ekspertizės ataskaitos“, kodas P.N. 830;</w:t>
      </w:r>
    </w:p>
    <w:p w14:paraId="049F4774" w14:textId="77777777" w:rsidR="0058594F" w:rsidRDefault="0058594F" w:rsidP="0058594F">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Pr>
          <w:rFonts w:ascii="Times New Roman" w:hAnsi="Times New Roman"/>
          <w:sz w:val="24"/>
          <w:szCs w:val="24"/>
        </w:rPr>
        <w:t xml:space="preserve">.5. </w:t>
      </w:r>
      <w:r w:rsidRPr="00580532">
        <w:rPr>
          <w:rFonts w:ascii="Times New Roman" w:hAnsi="Times New Roman"/>
          <w:sz w:val="24"/>
          <w:szCs w:val="24"/>
        </w:rPr>
        <w:t>produkto stebėsenos rodiklio</w:t>
      </w:r>
      <w:r>
        <w:rPr>
          <w:rFonts w:ascii="Times New Roman" w:hAnsi="Times New Roman"/>
          <w:sz w:val="24"/>
          <w:szCs w:val="24"/>
        </w:rPr>
        <w:t xml:space="preserve"> „Tarptautinių patento paraiškų pagrindu išduoti patentai</w:t>
      </w:r>
      <w:r w:rsidR="000B266C">
        <w:rPr>
          <w:rFonts w:ascii="Times New Roman" w:hAnsi="Times New Roman"/>
          <w:sz w:val="24"/>
          <w:szCs w:val="24"/>
        </w:rPr>
        <w:t>“</w:t>
      </w:r>
      <w:r>
        <w:rPr>
          <w:rFonts w:ascii="Times New Roman" w:hAnsi="Times New Roman"/>
          <w:sz w:val="24"/>
          <w:szCs w:val="24"/>
        </w:rPr>
        <w:t>, kodas P.N. 831</w:t>
      </w:r>
      <w:r w:rsidR="000B266C">
        <w:rPr>
          <w:rFonts w:ascii="Times New Roman" w:hAnsi="Times New Roman"/>
          <w:sz w:val="24"/>
          <w:szCs w:val="24"/>
        </w:rPr>
        <w:t>;</w:t>
      </w:r>
    </w:p>
    <w:p w14:paraId="6D84E842" w14:textId="77777777" w:rsidR="000B266C" w:rsidRDefault="000B266C" w:rsidP="000B266C">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Pr>
          <w:rFonts w:ascii="Times New Roman" w:hAnsi="Times New Roman"/>
          <w:sz w:val="24"/>
          <w:szCs w:val="24"/>
        </w:rPr>
        <w:t>.6. pro</w:t>
      </w:r>
      <w:r w:rsidRPr="00580532">
        <w:rPr>
          <w:rFonts w:ascii="Times New Roman" w:hAnsi="Times New Roman"/>
          <w:sz w:val="24"/>
          <w:szCs w:val="24"/>
        </w:rPr>
        <w:t>dukto stebėsenos rodiklio</w:t>
      </w:r>
      <w:r>
        <w:rPr>
          <w:rFonts w:ascii="Times New Roman" w:hAnsi="Times New Roman"/>
          <w:sz w:val="24"/>
          <w:szCs w:val="24"/>
        </w:rPr>
        <w:t xml:space="preserve"> „Paduotos Europos patento paraiškos“, kodas P.N. 832;</w:t>
      </w:r>
    </w:p>
    <w:p w14:paraId="1ECF11E2" w14:textId="77777777" w:rsidR="000B266C" w:rsidRDefault="000B266C" w:rsidP="000B266C">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Pr>
          <w:rFonts w:ascii="Times New Roman" w:hAnsi="Times New Roman"/>
          <w:sz w:val="24"/>
          <w:szCs w:val="24"/>
        </w:rPr>
        <w:t>.7. pro</w:t>
      </w:r>
      <w:r w:rsidRPr="00580532">
        <w:rPr>
          <w:rFonts w:ascii="Times New Roman" w:hAnsi="Times New Roman"/>
          <w:sz w:val="24"/>
          <w:szCs w:val="24"/>
        </w:rPr>
        <w:t>dukto stebėsenos rodiklio</w:t>
      </w:r>
      <w:r>
        <w:rPr>
          <w:rFonts w:ascii="Times New Roman" w:hAnsi="Times New Roman"/>
          <w:sz w:val="24"/>
          <w:szCs w:val="24"/>
        </w:rPr>
        <w:t xml:space="preserve"> „Gauti pranešimai apie ketinimą išduoti Europos patentą“, kodas P.N. 833;</w:t>
      </w:r>
    </w:p>
    <w:p w14:paraId="08EDBFC8" w14:textId="77777777" w:rsidR="000B266C" w:rsidRDefault="000B266C" w:rsidP="000B266C">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Pr>
          <w:rFonts w:ascii="Times New Roman" w:hAnsi="Times New Roman"/>
          <w:sz w:val="24"/>
          <w:szCs w:val="24"/>
        </w:rPr>
        <w:t>.8. pro</w:t>
      </w:r>
      <w:r w:rsidRPr="00580532">
        <w:rPr>
          <w:rFonts w:ascii="Times New Roman" w:hAnsi="Times New Roman"/>
          <w:sz w:val="24"/>
          <w:szCs w:val="24"/>
        </w:rPr>
        <w:t>dukto stebėsenos rodiklio</w:t>
      </w:r>
      <w:r>
        <w:rPr>
          <w:rFonts w:ascii="Times New Roman" w:hAnsi="Times New Roman"/>
          <w:sz w:val="24"/>
          <w:szCs w:val="24"/>
        </w:rPr>
        <w:t xml:space="preserve"> „Išduoti ir nurodytose valstybėse galiojantys Europos patentai“, kodas P.N. 834;</w:t>
      </w:r>
    </w:p>
    <w:p w14:paraId="23E3035F" w14:textId="77777777" w:rsidR="000B266C" w:rsidRDefault="000B266C" w:rsidP="000B266C">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Pr>
          <w:rFonts w:ascii="Times New Roman" w:hAnsi="Times New Roman"/>
          <w:sz w:val="24"/>
          <w:szCs w:val="24"/>
        </w:rPr>
        <w:t>.9 pro</w:t>
      </w:r>
      <w:r w:rsidRPr="00580532">
        <w:rPr>
          <w:rFonts w:ascii="Times New Roman" w:hAnsi="Times New Roman"/>
          <w:sz w:val="24"/>
          <w:szCs w:val="24"/>
        </w:rPr>
        <w:t>dukto stebėsenos rodiklio</w:t>
      </w:r>
      <w:r>
        <w:rPr>
          <w:rFonts w:ascii="Times New Roman" w:hAnsi="Times New Roman"/>
          <w:sz w:val="24"/>
          <w:szCs w:val="24"/>
        </w:rPr>
        <w:t xml:space="preserve"> „Gautos paieškos Europos patentų tarnyboje ataskaitos“, kodas P.N. 835;</w:t>
      </w:r>
    </w:p>
    <w:p w14:paraId="57051154" w14:textId="77777777" w:rsidR="000B266C" w:rsidRDefault="000B266C" w:rsidP="000B266C">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Pr>
          <w:rFonts w:ascii="Times New Roman" w:hAnsi="Times New Roman"/>
          <w:sz w:val="24"/>
          <w:szCs w:val="24"/>
        </w:rPr>
        <w:t>.10. pro</w:t>
      </w:r>
      <w:r w:rsidRPr="00580532">
        <w:rPr>
          <w:rFonts w:ascii="Times New Roman" w:hAnsi="Times New Roman"/>
          <w:sz w:val="24"/>
          <w:szCs w:val="24"/>
        </w:rPr>
        <w:t>dukto stebėsenos rodiklio</w:t>
      </w:r>
      <w:r>
        <w:rPr>
          <w:rFonts w:ascii="Times New Roman" w:hAnsi="Times New Roman"/>
          <w:sz w:val="24"/>
          <w:szCs w:val="24"/>
        </w:rPr>
        <w:t xml:space="preserve"> „Išduoti Bendrijos dizaino registracijos pažymėjimai“, kodas P.N. 836;</w:t>
      </w:r>
    </w:p>
    <w:p w14:paraId="787697BB" w14:textId="77777777" w:rsidR="000B266C" w:rsidRPr="00580532" w:rsidRDefault="000B266C" w:rsidP="000B266C">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Pr>
          <w:rFonts w:ascii="Times New Roman" w:hAnsi="Times New Roman"/>
          <w:sz w:val="24"/>
          <w:szCs w:val="24"/>
        </w:rPr>
        <w:t>.11. pro</w:t>
      </w:r>
      <w:r w:rsidRPr="00580532">
        <w:rPr>
          <w:rFonts w:ascii="Times New Roman" w:hAnsi="Times New Roman"/>
          <w:sz w:val="24"/>
          <w:szCs w:val="24"/>
        </w:rPr>
        <w:t>dukto stebėsenos rodiklio</w:t>
      </w:r>
      <w:r>
        <w:rPr>
          <w:rFonts w:ascii="Times New Roman" w:hAnsi="Times New Roman"/>
          <w:sz w:val="24"/>
          <w:szCs w:val="24"/>
        </w:rPr>
        <w:t xml:space="preserve"> „Atliktos tarptautinės dizaino registracijos“, kodas P.N. 837;</w:t>
      </w:r>
    </w:p>
    <w:p w14:paraId="78A7E76D" w14:textId="77777777" w:rsidR="00295F2A" w:rsidRDefault="00B2009B"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6</w:t>
      </w:r>
      <w:r w:rsidR="00295F2A" w:rsidRPr="00580532">
        <w:rPr>
          <w:rFonts w:ascii="Times New Roman" w:hAnsi="Times New Roman"/>
          <w:sz w:val="24"/>
          <w:szCs w:val="24"/>
        </w:rPr>
        <w:t>.</w:t>
      </w:r>
      <w:r w:rsidR="000B266C">
        <w:rPr>
          <w:rFonts w:ascii="Times New Roman" w:hAnsi="Times New Roman"/>
          <w:sz w:val="24"/>
          <w:szCs w:val="24"/>
        </w:rPr>
        <w:t>12</w:t>
      </w:r>
      <w:r w:rsidR="00295F2A" w:rsidRPr="00580532">
        <w:rPr>
          <w:rFonts w:ascii="Times New Roman" w:hAnsi="Times New Roman"/>
          <w:sz w:val="24"/>
          <w:szCs w:val="24"/>
        </w:rPr>
        <w:t>. rezultato stebėsenos rodiklio „</w:t>
      </w:r>
      <w:r>
        <w:rPr>
          <w:rFonts w:ascii="Times New Roman" w:hAnsi="Times New Roman"/>
          <w:sz w:val="24"/>
          <w:szCs w:val="24"/>
        </w:rPr>
        <w:t>Investicijas gavusios įmonės pajamų padidėjimas</w:t>
      </w:r>
      <w:r w:rsidR="00295F2A" w:rsidRPr="00580532">
        <w:rPr>
          <w:rFonts w:ascii="Times New Roman" w:hAnsi="Times New Roman"/>
          <w:sz w:val="24"/>
          <w:szCs w:val="24"/>
        </w:rPr>
        <w:t>“, kodas R.N. 8</w:t>
      </w:r>
      <w:r>
        <w:rPr>
          <w:rFonts w:ascii="Times New Roman" w:hAnsi="Times New Roman"/>
          <w:sz w:val="24"/>
          <w:szCs w:val="24"/>
        </w:rPr>
        <w:t>05</w:t>
      </w:r>
      <w:r w:rsidR="00295F2A" w:rsidRPr="00580532">
        <w:rPr>
          <w:rFonts w:ascii="Times New Roman" w:hAnsi="Times New Roman"/>
          <w:sz w:val="24"/>
          <w:szCs w:val="24"/>
        </w:rPr>
        <w:t>.</w:t>
      </w:r>
    </w:p>
    <w:p w14:paraId="5C664299" w14:textId="77777777" w:rsidR="00295F2A" w:rsidRDefault="00B2009B"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7</w:t>
      </w:r>
      <w:r w:rsidR="00677F8F" w:rsidRPr="00BA6BA5">
        <w:rPr>
          <w:rFonts w:ascii="Times New Roman" w:hAnsi="Times New Roman"/>
          <w:sz w:val="24"/>
          <w:szCs w:val="24"/>
        </w:rPr>
        <w:t xml:space="preserve">. </w:t>
      </w:r>
      <w:r w:rsidR="00295F2A" w:rsidRPr="00BA6BA5">
        <w:rPr>
          <w:rFonts w:ascii="Times New Roman" w:hAnsi="Times New Roman"/>
          <w:sz w:val="24"/>
          <w:szCs w:val="24"/>
        </w:rPr>
        <w:t xml:space="preserve">Aprašo </w:t>
      </w:r>
      <w:r w:rsidR="000B266C">
        <w:rPr>
          <w:rFonts w:ascii="Times New Roman" w:hAnsi="Times New Roman"/>
          <w:sz w:val="24"/>
          <w:szCs w:val="24"/>
        </w:rPr>
        <w:t>2</w:t>
      </w:r>
      <w:r w:rsidR="000B46A7">
        <w:rPr>
          <w:rFonts w:ascii="Times New Roman" w:hAnsi="Times New Roman"/>
          <w:sz w:val="24"/>
          <w:szCs w:val="24"/>
        </w:rPr>
        <w:t>6</w:t>
      </w:r>
      <w:r w:rsidR="000B266C">
        <w:rPr>
          <w:rFonts w:ascii="Times New Roman" w:hAnsi="Times New Roman"/>
          <w:sz w:val="24"/>
          <w:szCs w:val="24"/>
        </w:rPr>
        <w:t>.3-2</w:t>
      </w:r>
      <w:r w:rsidR="000B46A7">
        <w:rPr>
          <w:rFonts w:ascii="Times New Roman" w:hAnsi="Times New Roman"/>
          <w:sz w:val="24"/>
          <w:szCs w:val="24"/>
        </w:rPr>
        <w:t>6</w:t>
      </w:r>
      <w:r w:rsidR="000B266C">
        <w:rPr>
          <w:rFonts w:ascii="Times New Roman" w:hAnsi="Times New Roman"/>
          <w:sz w:val="24"/>
          <w:szCs w:val="24"/>
        </w:rPr>
        <w:t>.12</w:t>
      </w:r>
      <w:r w:rsidR="00295F2A" w:rsidRPr="00BA6BA5">
        <w:rPr>
          <w:rFonts w:ascii="Times New Roman" w:hAnsi="Times New Roman"/>
          <w:sz w:val="24"/>
          <w:szCs w:val="24"/>
        </w:rPr>
        <w:t xml:space="preserve"> papunk</w:t>
      </w:r>
      <w:r w:rsidR="000B266C">
        <w:rPr>
          <w:rFonts w:ascii="Times New Roman" w:hAnsi="Times New Roman"/>
          <w:sz w:val="24"/>
          <w:szCs w:val="24"/>
        </w:rPr>
        <w:t>čiuose</w:t>
      </w:r>
      <w:r w:rsidR="00295F2A" w:rsidRPr="00BA6BA5">
        <w:rPr>
          <w:rFonts w:ascii="Times New Roman" w:hAnsi="Times New Roman"/>
          <w:sz w:val="24"/>
          <w:szCs w:val="24"/>
        </w:rPr>
        <w:t xml:space="preserve"> </w:t>
      </w:r>
      <w:r w:rsidR="00AF6AEB" w:rsidRPr="003C64B6">
        <w:rPr>
          <w:rFonts w:ascii="Times New Roman" w:hAnsi="Times New Roman"/>
          <w:sz w:val="24"/>
          <w:szCs w:val="24"/>
        </w:rPr>
        <w:t>nurodyt</w:t>
      </w:r>
      <w:r w:rsidR="000B266C">
        <w:rPr>
          <w:rFonts w:ascii="Times New Roman" w:hAnsi="Times New Roman"/>
          <w:sz w:val="24"/>
          <w:szCs w:val="24"/>
        </w:rPr>
        <w:t>ų</w:t>
      </w:r>
      <w:r w:rsidR="00AF6AEB" w:rsidRPr="003C64B6">
        <w:rPr>
          <w:rFonts w:ascii="Times New Roman" w:hAnsi="Times New Roman"/>
          <w:sz w:val="24"/>
          <w:szCs w:val="24"/>
        </w:rPr>
        <w:t xml:space="preserve"> Priemonės įgyvendinimo stebėsenos rodikli</w:t>
      </w:r>
      <w:r w:rsidR="000B266C">
        <w:rPr>
          <w:rFonts w:ascii="Times New Roman" w:hAnsi="Times New Roman"/>
          <w:sz w:val="24"/>
          <w:szCs w:val="24"/>
        </w:rPr>
        <w:t>ų</w:t>
      </w:r>
      <w:r w:rsidR="00AF6AEB" w:rsidRPr="003C64B6">
        <w:rPr>
          <w:rFonts w:ascii="Times New Roman" w:hAnsi="Times New Roman"/>
          <w:sz w:val="24"/>
          <w:szCs w:val="24"/>
        </w:rPr>
        <w:t xml:space="preserve"> </w:t>
      </w:r>
      <w:r w:rsidR="00AF6AEB" w:rsidRPr="00B6162B">
        <w:rPr>
          <w:rFonts w:ascii="Times New Roman" w:hAnsi="Times New Roman"/>
          <w:sz w:val="24"/>
          <w:szCs w:val="24"/>
        </w:rPr>
        <w:t>skaičiavim</w:t>
      </w:r>
      <w:r w:rsidR="000B266C">
        <w:rPr>
          <w:rFonts w:ascii="Times New Roman" w:hAnsi="Times New Roman"/>
          <w:sz w:val="24"/>
          <w:szCs w:val="24"/>
        </w:rPr>
        <w:t>ui</w:t>
      </w:r>
      <w:r w:rsidR="00B6162B" w:rsidRPr="00B6162B">
        <w:rPr>
          <w:rFonts w:ascii="Times New Roman" w:hAnsi="Times New Roman"/>
          <w:sz w:val="24"/>
          <w:szCs w:val="24"/>
        </w:rPr>
        <w:t xml:space="preserve"> </w:t>
      </w:r>
      <w:r w:rsidR="00B6162B" w:rsidRPr="00DB2297">
        <w:rPr>
          <w:rFonts w:ascii="Times New Roman" w:hAnsi="Times New Roman"/>
          <w:sz w:val="24"/>
          <w:szCs w:val="24"/>
        </w:rPr>
        <w:t>taikomas Nacionalini</w:t>
      </w:r>
      <w:r w:rsidR="00183DE8">
        <w:rPr>
          <w:rFonts w:ascii="Times New Roman" w:hAnsi="Times New Roman"/>
          <w:sz w:val="24"/>
          <w:szCs w:val="24"/>
        </w:rPr>
        <w:t>ų</w:t>
      </w:r>
      <w:r w:rsidR="00B6162B" w:rsidRPr="00DB2297">
        <w:rPr>
          <w:rFonts w:ascii="Times New Roman" w:hAnsi="Times New Roman"/>
          <w:sz w:val="24"/>
          <w:szCs w:val="24"/>
        </w:rPr>
        <w:t xml:space="preserve"> stebėsenos rodiklių skaičiavimo aprašas</w:t>
      </w:r>
      <w:r w:rsidR="00B72DEF">
        <w:rPr>
          <w:rFonts w:ascii="Times New Roman" w:hAnsi="Times New Roman"/>
          <w:sz w:val="24"/>
          <w:szCs w:val="24"/>
        </w:rPr>
        <w:t>,</w:t>
      </w:r>
      <w:r w:rsidR="00B6162B" w:rsidRPr="00DB2297">
        <w:rPr>
          <w:rFonts w:ascii="Times New Roman" w:hAnsi="Times New Roman"/>
          <w:sz w:val="24"/>
          <w:szCs w:val="24"/>
        </w:rPr>
        <w:t xml:space="preserve"> nustatytas Priemonių įgyvendinimo plane.</w:t>
      </w:r>
      <w:r w:rsidR="00AF6AEB" w:rsidRPr="003C64B6">
        <w:rPr>
          <w:rFonts w:ascii="Times New Roman" w:hAnsi="Times New Roman"/>
          <w:sz w:val="24"/>
          <w:szCs w:val="24"/>
        </w:rPr>
        <w:t xml:space="preserve"> </w:t>
      </w:r>
      <w:r w:rsidR="00295F2A" w:rsidRPr="00BA6BA5">
        <w:rPr>
          <w:rFonts w:ascii="Times New Roman" w:hAnsi="Times New Roman"/>
          <w:sz w:val="24"/>
          <w:szCs w:val="24"/>
        </w:rPr>
        <w:t xml:space="preserve">Aprašo </w:t>
      </w:r>
      <w:r w:rsidR="000B266C">
        <w:rPr>
          <w:rFonts w:ascii="Times New Roman" w:hAnsi="Times New Roman"/>
          <w:sz w:val="24"/>
          <w:szCs w:val="24"/>
        </w:rPr>
        <w:t>2</w:t>
      </w:r>
      <w:r w:rsidR="000B46A7">
        <w:rPr>
          <w:rFonts w:ascii="Times New Roman" w:hAnsi="Times New Roman"/>
          <w:sz w:val="24"/>
          <w:szCs w:val="24"/>
        </w:rPr>
        <w:t>6</w:t>
      </w:r>
      <w:r w:rsidR="00295F2A" w:rsidRPr="00BA6BA5">
        <w:rPr>
          <w:rFonts w:ascii="Times New Roman" w:hAnsi="Times New Roman"/>
          <w:sz w:val="24"/>
          <w:szCs w:val="24"/>
        </w:rPr>
        <w:t>.1</w:t>
      </w:r>
      <w:r w:rsidR="00295F2A" w:rsidRPr="00BA6BA5">
        <w:rPr>
          <w:rFonts w:ascii="Times New Roman" w:hAnsi="Times New Roman"/>
          <w:sz w:val="24"/>
          <w:szCs w:val="24"/>
          <w:lang w:eastAsia="lt-LT"/>
        </w:rPr>
        <w:t>–</w:t>
      </w:r>
      <w:r w:rsidR="000B266C">
        <w:rPr>
          <w:rFonts w:ascii="Times New Roman" w:hAnsi="Times New Roman"/>
          <w:sz w:val="24"/>
          <w:szCs w:val="24"/>
        </w:rPr>
        <w:t>2</w:t>
      </w:r>
      <w:r w:rsidR="000B46A7">
        <w:rPr>
          <w:rFonts w:ascii="Times New Roman" w:hAnsi="Times New Roman"/>
          <w:sz w:val="24"/>
          <w:szCs w:val="24"/>
        </w:rPr>
        <w:t>6</w:t>
      </w:r>
      <w:r w:rsidR="00295F2A" w:rsidRPr="00BA6BA5">
        <w:rPr>
          <w:rFonts w:ascii="Times New Roman" w:hAnsi="Times New Roman"/>
          <w:sz w:val="24"/>
          <w:szCs w:val="24"/>
        </w:rPr>
        <w:t>.</w:t>
      </w:r>
      <w:r w:rsidR="000B266C">
        <w:rPr>
          <w:rFonts w:ascii="Times New Roman" w:hAnsi="Times New Roman"/>
          <w:sz w:val="24"/>
          <w:szCs w:val="24"/>
        </w:rPr>
        <w:t>2</w:t>
      </w:r>
      <w:r w:rsidR="00295F2A" w:rsidRPr="00BA6BA5">
        <w:rPr>
          <w:rFonts w:ascii="Times New Roman" w:hAnsi="Times New Roman"/>
          <w:sz w:val="24"/>
          <w:szCs w:val="24"/>
        </w:rPr>
        <w:t xml:space="preserve"> papunkčiuose nurodytų stebėsenos rodiklių skaičiavim</w:t>
      </w:r>
      <w:r w:rsidR="00B6162B">
        <w:rPr>
          <w:rFonts w:ascii="Times New Roman" w:hAnsi="Times New Roman"/>
          <w:sz w:val="24"/>
          <w:szCs w:val="24"/>
        </w:rPr>
        <w:t>ui</w:t>
      </w:r>
      <w:r w:rsidR="00DB2297">
        <w:rPr>
          <w:rFonts w:ascii="Times New Roman" w:hAnsi="Times New Roman"/>
          <w:sz w:val="24"/>
          <w:szCs w:val="24"/>
        </w:rPr>
        <w:t xml:space="preserve"> </w:t>
      </w:r>
      <w:r w:rsidR="00B6162B">
        <w:rPr>
          <w:rFonts w:ascii="Times New Roman" w:hAnsi="Times New Roman"/>
          <w:sz w:val="24"/>
          <w:szCs w:val="24"/>
        </w:rPr>
        <w:t>taikomas</w:t>
      </w:r>
      <w:r w:rsidR="00295F2A" w:rsidRPr="00BA6BA5">
        <w:rPr>
          <w:rFonts w:ascii="Times New Roman" w:hAnsi="Times New Roman"/>
          <w:sz w:val="24"/>
          <w:szCs w:val="24"/>
        </w:rPr>
        <w:t xml:space="preserve"> Veiksmų programos stebėsenos rodiklių skaičiavimo apraš</w:t>
      </w:r>
      <w:r w:rsidR="00B6162B">
        <w:rPr>
          <w:rFonts w:ascii="Times New Roman" w:hAnsi="Times New Roman"/>
          <w:sz w:val="24"/>
          <w:szCs w:val="24"/>
        </w:rPr>
        <w:t>as</w:t>
      </w:r>
      <w:r w:rsidR="00295F2A" w:rsidRPr="00BA6BA5">
        <w:rPr>
          <w:rFonts w:ascii="Times New Roman" w:hAnsi="Times New Roman"/>
          <w:sz w:val="24"/>
          <w:szCs w:val="24"/>
        </w:rPr>
        <w:t xml:space="preserve">. Visų Aprašo </w:t>
      </w:r>
      <w:r w:rsidR="000B266C">
        <w:rPr>
          <w:rFonts w:ascii="Times New Roman" w:hAnsi="Times New Roman"/>
          <w:sz w:val="24"/>
          <w:szCs w:val="24"/>
        </w:rPr>
        <w:t>2</w:t>
      </w:r>
      <w:r w:rsidR="000B46A7">
        <w:rPr>
          <w:rFonts w:ascii="Times New Roman" w:hAnsi="Times New Roman"/>
          <w:sz w:val="24"/>
          <w:szCs w:val="24"/>
        </w:rPr>
        <w:t>6</w:t>
      </w:r>
      <w:r w:rsidR="00786169" w:rsidRPr="00BA6BA5">
        <w:rPr>
          <w:rFonts w:ascii="Times New Roman" w:hAnsi="Times New Roman"/>
          <w:sz w:val="24"/>
          <w:szCs w:val="24"/>
        </w:rPr>
        <w:t xml:space="preserve"> </w:t>
      </w:r>
      <w:r w:rsidR="00295F2A" w:rsidRPr="00BA6BA5">
        <w:rPr>
          <w:rFonts w:ascii="Times New Roman" w:hAnsi="Times New Roman"/>
          <w:sz w:val="24"/>
          <w:szCs w:val="24"/>
        </w:rPr>
        <w:t xml:space="preserve">punkte nurodytų stebėsenos rodiklių skaičiavimo aprašai skelbiami ES struktūrinių fondų svetainėje </w:t>
      </w:r>
      <w:hyperlink r:id="rId42" w:history="1">
        <w:r w:rsidR="00295F2A" w:rsidRPr="00BA6BA5">
          <w:rPr>
            <w:rStyle w:val="Hyperlink"/>
            <w:rFonts w:ascii="Times New Roman" w:hAnsi="Times New Roman"/>
            <w:color w:val="auto"/>
            <w:sz w:val="24"/>
            <w:szCs w:val="24"/>
            <w:u w:val="none"/>
          </w:rPr>
          <w:t>www.esinvesticijos.lt</w:t>
        </w:r>
      </w:hyperlink>
      <w:r w:rsidR="00295F2A" w:rsidRPr="00BA6BA5">
        <w:rPr>
          <w:rStyle w:val="Hyperlink"/>
          <w:rFonts w:ascii="Times New Roman" w:hAnsi="Times New Roman"/>
          <w:color w:val="auto"/>
          <w:sz w:val="24"/>
          <w:szCs w:val="24"/>
          <w:u w:val="none"/>
        </w:rPr>
        <w:t>.</w:t>
      </w:r>
      <w:r w:rsidR="00A2086C">
        <w:rPr>
          <w:rStyle w:val="Hyperlink"/>
          <w:rFonts w:ascii="Times New Roman" w:hAnsi="Times New Roman"/>
          <w:color w:val="auto"/>
          <w:sz w:val="24"/>
          <w:szCs w:val="24"/>
          <w:u w:val="none"/>
        </w:rPr>
        <w:t xml:space="preserve"> Už visų </w:t>
      </w:r>
      <w:r w:rsidR="00A2086C" w:rsidRPr="00BA6BA5">
        <w:rPr>
          <w:rFonts w:ascii="Times New Roman" w:hAnsi="Times New Roman"/>
          <w:sz w:val="24"/>
          <w:szCs w:val="24"/>
        </w:rPr>
        <w:t xml:space="preserve">Aprašo </w:t>
      </w:r>
      <w:r w:rsidR="000B266C">
        <w:rPr>
          <w:rFonts w:ascii="Times New Roman" w:hAnsi="Times New Roman"/>
          <w:sz w:val="24"/>
          <w:szCs w:val="24"/>
        </w:rPr>
        <w:t>2</w:t>
      </w:r>
      <w:r w:rsidR="000B46A7">
        <w:rPr>
          <w:rFonts w:ascii="Times New Roman" w:hAnsi="Times New Roman"/>
          <w:sz w:val="24"/>
          <w:szCs w:val="24"/>
        </w:rPr>
        <w:t>6</w:t>
      </w:r>
      <w:r w:rsidR="00A2086C" w:rsidRPr="00BA6BA5">
        <w:rPr>
          <w:rFonts w:ascii="Times New Roman" w:hAnsi="Times New Roman"/>
          <w:sz w:val="24"/>
          <w:szCs w:val="24"/>
        </w:rPr>
        <w:t xml:space="preserve"> punkte nurodytų stebėsenos rodiklių </w:t>
      </w:r>
      <w:r w:rsidR="00A2086C">
        <w:rPr>
          <w:rFonts w:ascii="Times New Roman" w:hAnsi="Times New Roman"/>
          <w:sz w:val="24"/>
          <w:szCs w:val="24"/>
        </w:rPr>
        <w:t>suvedimą į SFMIS</w:t>
      </w:r>
      <w:r w:rsidR="002F2868">
        <w:rPr>
          <w:rFonts w:ascii="Times New Roman" w:hAnsi="Times New Roman"/>
          <w:sz w:val="24"/>
          <w:szCs w:val="24"/>
        </w:rPr>
        <w:t>2014</w:t>
      </w:r>
      <w:r w:rsidR="00A2086C">
        <w:rPr>
          <w:rFonts w:ascii="Times New Roman" w:hAnsi="Times New Roman"/>
          <w:sz w:val="24"/>
          <w:szCs w:val="24"/>
        </w:rPr>
        <w:t xml:space="preserve"> </w:t>
      </w:r>
      <w:r w:rsidR="00A2086C">
        <w:rPr>
          <w:rStyle w:val="Hyperlink"/>
          <w:rFonts w:ascii="Times New Roman" w:hAnsi="Times New Roman"/>
          <w:color w:val="auto"/>
          <w:sz w:val="24"/>
          <w:szCs w:val="24"/>
          <w:u w:val="none"/>
        </w:rPr>
        <w:t>yra atsakinga įgyvendinančioji institucija</w:t>
      </w:r>
      <w:r w:rsidR="002F2868">
        <w:rPr>
          <w:rStyle w:val="Hyperlink"/>
          <w:rFonts w:ascii="Times New Roman" w:hAnsi="Times New Roman"/>
          <w:color w:val="auto"/>
          <w:sz w:val="24"/>
          <w:szCs w:val="24"/>
          <w:u w:val="none"/>
        </w:rPr>
        <w:t>.</w:t>
      </w:r>
    </w:p>
    <w:p w14:paraId="5A15C71D" w14:textId="77777777" w:rsidR="009D3AA0" w:rsidRDefault="00B2009B" w:rsidP="00A67E94">
      <w:pPr>
        <w:spacing w:after="0" w:line="240" w:lineRule="auto"/>
        <w:ind w:firstLine="851"/>
        <w:jc w:val="both"/>
        <w:rPr>
          <w:rFonts w:ascii="Times New Roman" w:hAnsi="Times New Roman"/>
          <w:sz w:val="24"/>
          <w:szCs w:val="24"/>
        </w:rPr>
      </w:pPr>
      <w:r w:rsidRPr="001C6D0C">
        <w:rPr>
          <w:rFonts w:ascii="Times New Roman" w:hAnsi="Times New Roman"/>
          <w:sz w:val="24"/>
          <w:szCs w:val="24"/>
        </w:rPr>
        <w:t>2</w:t>
      </w:r>
      <w:r w:rsidR="000B46A7" w:rsidRPr="001C6D0C">
        <w:rPr>
          <w:rFonts w:ascii="Times New Roman" w:hAnsi="Times New Roman"/>
          <w:sz w:val="24"/>
          <w:szCs w:val="24"/>
        </w:rPr>
        <w:t>8</w:t>
      </w:r>
      <w:r w:rsidR="00E95DE0" w:rsidRPr="001C6D0C">
        <w:rPr>
          <w:rFonts w:ascii="Times New Roman" w:hAnsi="Times New Roman"/>
          <w:sz w:val="24"/>
          <w:szCs w:val="24"/>
        </w:rPr>
        <w:t xml:space="preserve">. </w:t>
      </w:r>
      <w:r w:rsidR="00E95DE0" w:rsidRPr="007D3761">
        <w:rPr>
          <w:rFonts w:ascii="Times New Roman" w:hAnsi="Times New Roman"/>
          <w:sz w:val="24"/>
          <w:szCs w:val="24"/>
        </w:rPr>
        <w:t>Projekto parengtumo reikalavimai</w:t>
      </w:r>
      <w:r w:rsidR="00183DE8">
        <w:rPr>
          <w:rFonts w:ascii="Times New Roman" w:hAnsi="Times New Roman"/>
          <w:sz w:val="24"/>
          <w:szCs w:val="24"/>
        </w:rPr>
        <w:t>:</w:t>
      </w:r>
    </w:p>
    <w:p w14:paraId="10849415" w14:textId="77777777" w:rsidR="002D76D1" w:rsidRDefault="00263636" w:rsidP="00FA1731">
      <w:pPr>
        <w:pStyle w:val="Default"/>
        <w:ind w:firstLine="851"/>
        <w:jc w:val="both"/>
        <w:rPr>
          <w:rFonts w:ascii="Times New Roman" w:hAnsi="Times New Roman"/>
        </w:rPr>
      </w:pPr>
      <w:r>
        <w:rPr>
          <w:rFonts w:ascii="Times New Roman" w:hAnsi="Times New Roman"/>
        </w:rPr>
        <w:t>28.1.</w:t>
      </w:r>
      <w:r w:rsidR="002D76D1">
        <w:rPr>
          <w:rFonts w:ascii="Times New Roman" w:hAnsi="Times New Roman"/>
        </w:rPr>
        <w:t xml:space="preserve"> kai įgyvendinama aprašo 10.1. veikla:</w:t>
      </w:r>
    </w:p>
    <w:p w14:paraId="4931965C" w14:textId="77777777" w:rsidR="00FA1731" w:rsidRDefault="002D76D1" w:rsidP="00FA1731">
      <w:pPr>
        <w:pStyle w:val="Default"/>
        <w:ind w:firstLine="851"/>
        <w:jc w:val="both"/>
        <w:rPr>
          <w:rFonts w:ascii="Times New Roman" w:hAnsi="Times New Roman"/>
        </w:rPr>
      </w:pPr>
      <w:r>
        <w:rPr>
          <w:rFonts w:ascii="Times New Roman" w:hAnsi="Times New Roman"/>
        </w:rPr>
        <w:t>28.1.1.</w:t>
      </w:r>
      <w:r w:rsidR="00263636">
        <w:rPr>
          <w:rFonts w:ascii="Times New Roman" w:hAnsi="Times New Roman"/>
        </w:rPr>
        <w:t xml:space="preserve"> </w:t>
      </w:r>
      <w:r w:rsidR="00FA1731" w:rsidRPr="00D10A14">
        <w:rPr>
          <w:rFonts w:ascii="Times New Roman" w:hAnsi="Times New Roman"/>
        </w:rPr>
        <w:t>išradimų patentavimo pagal Patentinės kooperacijos sutartį iki tarptautinės patento paraiškos padavimo (bendrojo etapo)</w:t>
      </w:r>
      <w:r w:rsidR="00FA1731">
        <w:rPr>
          <w:rFonts w:ascii="Times New Roman" w:hAnsi="Times New Roman"/>
        </w:rPr>
        <w:t xml:space="preserve"> projekto atveju – </w:t>
      </w:r>
      <w:r w:rsidR="00474BBB" w:rsidRPr="00D10A14">
        <w:rPr>
          <w:rFonts w:ascii="Times New Roman" w:eastAsia="Times New Roman" w:hAnsi="Times New Roman"/>
          <w:lang w:eastAsia="lt-LT"/>
        </w:rPr>
        <w:t xml:space="preserve">prioritetinės patento paraiškos </w:t>
      </w:r>
      <w:r w:rsidR="00474BBB">
        <w:rPr>
          <w:rFonts w:ascii="Times New Roman" w:eastAsia="Times New Roman" w:hAnsi="Times New Roman"/>
          <w:lang w:eastAsia="lt-LT"/>
        </w:rPr>
        <w:t xml:space="preserve">(kopijos) arba </w:t>
      </w:r>
      <w:r w:rsidR="00FA1731" w:rsidRPr="009944F9">
        <w:rPr>
          <w:rFonts w:ascii="Times New Roman" w:hAnsi="Times New Roman"/>
        </w:rPr>
        <w:t>tarptautinės patento paraiškos (kopijos), jų nuorašai ir (ar) kiti dokumentai, įrodantys, kad paduotos</w:t>
      </w:r>
      <w:r w:rsidR="00474BBB">
        <w:rPr>
          <w:rFonts w:ascii="Times New Roman" w:hAnsi="Times New Roman"/>
        </w:rPr>
        <w:t xml:space="preserve"> </w:t>
      </w:r>
      <w:r w:rsidR="00474BBB" w:rsidRPr="00D10A14">
        <w:rPr>
          <w:rFonts w:ascii="Times New Roman" w:eastAsia="Times New Roman" w:hAnsi="Times New Roman"/>
          <w:lang w:eastAsia="lt-LT"/>
        </w:rPr>
        <w:t xml:space="preserve">prioritetinės patento paraiškos </w:t>
      </w:r>
      <w:r w:rsidR="00474BBB">
        <w:rPr>
          <w:rFonts w:ascii="Times New Roman" w:eastAsia="Times New Roman" w:hAnsi="Times New Roman"/>
          <w:lang w:eastAsia="lt-LT"/>
        </w:rPr>
        <w:t xml:space="preserve">(kopijos) arba </w:t>
      </w:r>
      <w:r w:rsidR="00FA1731">
        <w:rPr>
          <w:rFonts w:ascii="Times New Roman" w:hAnsi="Times New Roman"/>
        </w:rPr>
        <w:t>tarptautinės patento paraiškos;</w:t>
      </w:r>
    </w:p>
    <w:p w14:paraId="0E623220" w14:textId="77777777" w:rsidR="00FA1731" w:rsidRPr="009944F9"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2. </w:t>
      </w:r>
      <w:r w:rsidR="00FA1731" w:rsidRPr="00D10A14">
        <w:rPr>
          <w:rFonts w:ascii="Times New Roman" w:hAnsi="Times New Roman"/>
        </w:rPr>
        <w:t>išradimų patentavimo pagal Patentinės kooperacijos sutartį – regioninio (Europos) lygio iki Europos patento paraiškos padavimo (pirmojo etapo)</w:t>
      </w:r>
      <w:r w:rsidR="00FA1731">
        <w:rPr>
          <w:rFonts w:ascii="Times New Roman" w:hAnsi="Times New Roman"/>
        </w:rPr>
        <w:t xml:space="preserve"> projekto atveju – </w:t>
      </w:r>
      <w:r w:rsidR="001206C2" w:rsidRPr="00D10A14">
        <w:rPr>
          <w:rFonts w:ascii="Times New Roman" w:eastAsia="Times New Roman" w:hAnsi="Times New Roman"/>
          <w:lang w:eastAsia="lt-LT"/>
        </w:rPr>
        <w:t xml:space="preserve">prioritetinės patento paraiškos </w:t>
      </w:r>
      <w:r w:rsidR="001206C2">
        <w:rPr>
          <w:rFonts w:ascii="Times New Roman" w:eastAsia="Times New Roman" w:hAnsi="Times New Roman"/>
          <w:lang w:eastAsia="lt-LT"/>
        </w:rPr>
        <w:t xml:space="preserve">(kopijos) arba </w:t>
      </w:r>
      <w:r w:rsidR="001206C2" w:rsidRPr="00D10A14">
        <w:rPr>
          <w:rFonts w:ascii="Times New Roman" w:hAnsi="Times New Roman"/>
        </w:rPr>
        <w:t>Europos patento paraiškos (kopijos), jų nuorašai ir (ar) kiti dokumentai, įrodantys, kad pad</w:t>
      </w:r>
      <w:r w:rsidR="001206C2">
        <w:rPr>
          <w:rFonts w:ascii="Times New Roman" w:hAnsi="Times New Roman"/>
        </w:rPr>
        <w:t xml:space="preserve">uotos </w:t>
      </w:r>
      <w:r w:rsidR="001206C2" w:rsidRPr="00D10A14">
        <w:rPr>
          <w:rFonts w:ascii="Times New Roman" w:eastAsia="Times New Roman" w:hAnsi="Times New Roman"/>
          <w:lang w:eastAsia="lt-LT"/>
        </w:rPr>
        <w:t xml:space="preserve">prioritetinės patento paraiškos </w:t>
      </w:r>
      <w:r w:rsidR="001206C2">
        <w:rPr>
          <w:rFonts w:ascii="Times New Roman" w:eastAsia="Times New Roman" w:hAnsi="Times New Roman"/>
          <w:lang w:eastAsia="lt-LT"/>
        </w:rPr>
        <w:t xml:space="preserve">arba </w:t>
      </w:r>
      <w:r w:rsidR="001206C2">
        <w:rPr>
          <w:rFonts w:ascii="Times New Roman" w:hAnsi="Times New Roman"/>
        </w:rPr>
        <w:t>Europos patento paraiškos;</w:t>
      </w:r>
    </w:p>
    <w:p w14:paraId="68299BE9" w14:textId="77777777" w:rsidR="001206C2" w:rsidRDefault="00263636" w:rsidP="001206C2">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3. </w:t>
      </w:r>
      <w:r w:rsidR="00FA1731" w:rsidRPr="00D10A14">
        <w:rPr>
          <w:rFonts w:ascii="Times New Roman" w:hAnsi="Times New Roman"/>
        </w:rPr>
        <w:t>išradimų patentavimo pagal Patentinės kooperacijos sutartį – regioninio (Europos) lygio iki ekspertizės mokesčio sumokėjimo (antrojo etapo)</w:t>
      </w:r>
      <w:r w:rsidR="00FA1731">
        <w:rPr>
          <w:rFonts w:ascii="Times New Roman" w:hAnsi="Times New Roman"/>
        </w:rPr>
        <w:t xml:space="preserve"> projekto atveju – </w:t>
      </w:r>
      <w:r w:rsidR="001206C2">
        <w:rPr>
          <w:rFonts w:ascii="Times New Roman" w:hAnsi="Times New Roman"/>
        </w:rPr>
        <w:t xml:space="preserve">paieškos ataskaitos, jų kopijos arba </w:t>
      </w:r>
      <w:r w:rsidR="001206C2" w:rsidRPr="00D10A14">
        <w:rPr>
          <w:rFonts w:ascii="Times New Roman" w:hAnsi="Times New Roman"/>
        </w:rPr>
        <w:t xml:space="preserve">ekspertizės mokesčio sumokėjimo mokėjimo pavedimai (kopijos), jų nuorašai ir (ar) kiti dokumentai, įrodantys, kad </w:t>
      </w:r>
      <w:r w:rsidR="001206C2">
        <w:rPr>
          <w:rFonts w:ascii="Times New Roman" w:hAnsi="Times New Roman"/>
        </w:rPr>
        <w:t xml:space="preserve">gautos paieškos ataskaitos arba </w:t>
      </w:r>
      <w:r w:rsidR="001206C2" w:rsidRPr="00D10A14">
        <w:rPr>
          <w:rFonts w:ascii="Times New Roman" w:hAnsi="Times New Roman"/>
        </w:rPr>
        <w:t>sumokėt</w:t>
      </w:r>
      <w:r w:rsidR="001206C2">
        <w:rPr>
          <w:rFonts w:ascii="Times New Roman" w:hAnsi="Times New Roman"/>
        </w:rPr>
        <w:t>i</w:t>
      </w:r>
      <w:r w:rsidR="001206C2" w:rsidRPr="00D10A14">
        <w:rPr>
          <w:rFonts w:ascii="Times New Roman" w:hAnsi="Times New Roman"/>
        </w:rPr>
        <w:t xml:space="preserve"> ekspertizės mokes</w:t>
      </w:r>
      <w:r w:rsidR="001206C2">
        <w:rPr>
          <w:rFonts w:ascii="Times New Roman" w:hAnsi="Times New Roman"/>
        </w:rPr>
        <w:t>čiai;</w:t>
      </w:r>
    </w:p>
    <w:p w14:paraId="1F4F32E1" w14:textId="77777777" w:rsidR="001206C2" w:rsidRPr="00D10A14" w:rsidRDefault="00263636" w:rsidP="001206C2">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4. </w:t>
      </w:r>
      <w:r w:rsidR="00FA1731" w:rsidRPr="00D10A14">
        <w:rPr>
          <w:rFonts w:ascii="Times New Roman" w:hAnsi="Times New Roman"/>
        </w:rPr>
        <w:t>išradimų patentavimo pagal Patentinės kooperacijos sutartį – regioninio (Europos) lygio iki gauto pranešimo apie ketinimą išduoti Europos patentą (trečiojo etapo)</w:t>
      </w:r>
      <w:r w:rsidR="00FA1731">
        <w:rPr>
          <w:rFonts w:ascii="Times New Roman" w:hAnsi="Times New Roman"/>
        </w:rPr>
        <w:t xml:space="preserve"> projekto atveju – </w:t>
      </w:r>
      <w:r w:rsidR="001206C2" w:rsidRPr="00D10A14">
        <w:rPr>
          <w:rFonts w:ascii="Times New Roman" w:hAnsi="Times New Roman"/>
        </w:rPr>
        <w:t xml:space="preserve">ekspertizės mokesčio sumokėjimo mokėjimo pavedimai (kopijos), jų nuorašai </w:t>
      </w:r>
      <w:r w:rsidR="001206C2">
        <w:rPr>
          <w:rFonts w:ascii="Times New Roman" w:hAnsi="Times New Roman"/>
        </w:rPr>
        <w:t xml:space="preserve">arba </w:t>
      </w:r>
      <w:r w:rsidR="001206C2" w:rsidRPr="00D10A14">
        <w:rPr>
          <w:rFonts w:ascii="Times New Roman" w:hAnsi="Times New Roman"/>
        </w:rPr>
        <w:t xml:space="preserve">pranešimai apie ketinimą išduoti Europos patentą (kopijos), jų nuorašai ir (ar) kiti dokumentai, įrodantys, kad </w:t>
      </w:r>
      <w:r w:rsidR="001206C2">
        <w:rPr>
          <w:rFonts w:ascii="Times New Roman" w:hAnsi="Times New Roman"/>
        </w:rPr>
        <w:t xml:space="preserve">sumokėti ekspertizės mokesčiai arba </w:t>
      </w:r>
      <w:r w:rsidR="001206C2" w:rsidRPr="00D10A14">
        <w:rPr>
          <w:rFonts w:ascii="Times New Roman" w:hAnsi="Times New Roman"/>
        </w:rPr>
        <w:t>gauti pranešimai apie k</w:t>
      </w:r>
      <w:r w:rsidR="001206C2">
        <w:rPr>
          <w:rFonts w:ascii="Times New Roman" w:hAnsi="Times New Roman"/>
        </w:rPr>
        <w:t>etinimą išduoti Europos patentą;</w:t>
      </w:r>
    </w:p>
    <w:p w14:paraId="3C5FB788" w14:textId="77777777" w:rsidR="00FA1731"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5. </w:t>
      </w:r>
      <w:r w:rsidR="00FA1731" w:rsidRPr="00D10A14">
        <w:rPr>
          <w:rFonts w:ascii="Times New Roman" w:hAnsi="Times New Roman"/>
        </w:rPr>
        <w:t>išradimų patentavimo pagal Patentinės kooperacijos sutartį – regioninio (Europos) lygio iki Europos patento įsigaliojimo nurodytose valstybėse (ketvirtojo etapo)</w:t>
      </w:r>
      <w:r w:rsidR="00FA1731">
        <w:rPr>
          <w:rFonts w:ascii="Times New Roman" w:hAnsi="Times New Roman"/>
        </w:rPr>
        <w:t xml:space="preserve"> projekto atveju – </w:t>
      </w:r>
      <w:r w:rsidR="001206C2" w:rsidRPr="00D10A14">
        <w:rPr>
          <w:rFonts w:ascii="Times New Roman" w:hAnsi="Times New Roman"/>
        </w:rPr>
        <w:t>pranešimai apie ketinimą išduoti Europos patentą (kopijos)</w:t>
      </w:r>
      <w:r w:rsidR="001206C2">
        <w:rPr>
          <w:rFonts w:ascii="Times New Roman" w:hAnsi="Times New Roman"/>
        </w:rPr>
        <w:t xml:space="preserve"> arba </w:t>
      </w:r>
      <w:r w:rsidR="001206C2" w:rsidRPr="00D10A14">
        <w:rPr>
          <w:rFonts w:ascii="Times New Roman" w:hAnsi="Times New Roman"/>
        </w:rPr>
        <w:t xml:space="preserve">išduoti ir nurodytose valstybėse galiojantys Europos patentai (kopijos), jų nuorašai ir (ar) kiti dokumentai, įrodantys, kad </w:t>
      </w:r>
      <w:r w:rsidR="001206C2">
        <w:rPr>
          <w:rFonts w:ascii="Times New Roman" w:hAnsi="Times New Roman"/>
        </w:rPr>
        <w:t xml:space="preserve">gauti </w:t>
      </w:r>
      <w:r w:rsidR="001206C2" w:rsidRPr="00D10A14">
        <w:rPr>
          <w:rFonts w:ascii="Times New Roman" w:hAnsi="Times New Roman"/>
        </w:rPr>
        <w:t xml:space="preserve">pranešimai apie ketinimą išduoti Europos patentą </w:t>
      </w:r>
      <w:r w:rsidR="001206C2">
        <w:rPr>
          <w:rFonts w:ascii="Times New Roman" w:hAnsi="Times New Roman"/>
        </w:rPr>
        <w:t>arba i</w:t>
      </w:r>
      <w:r w:rsidR="001206C2" w:rsidRPr="00D10A14">
        <w:rPr>
          <w:rFonts w:ascii="Times New Roman" w:hAnsi="Times New Roman"/>
        </w:rPr>
        <w:t>šduoti ir nurodytose vals</w:t>
      </w:r>
      <w:r w:rsidR="001206C2">
        <w:rPr>
          <w:rFonts w:ascii="Times New Roman" w:hAnsi="Times New Roman"/>
        </w:rPr>
        <w:t>tybėse galioja Europos patentai;</w:t>
      </w:r>
    </w:p>
    <w:p w14:paraId="3F10B56C" w14:textId="77777777" w:rsidR="00FA1731"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6. </w:t>
      </w:r>
      <w:r w:rsidR="00FA1731" w:rsidRPr="00D10A14">
        <w:rPr>
          <w:rFonts w:ascii="Times New Roman" w:hAnsi="Times New Roman"/>
        </w:rPr>
        <w:t>išradimų patentavimo pagal Patentinės kooperacijos sutartį – nacionalinio lygio iki nacionalinio patento išdavimo</w:t>
      </w:r>
      <w:r w:rsidR="00FA1731">
        <w:rPr>
          <w:rFonts w:ascii="Times New Roman" w:hAnsi="Times New Roman"/>
        </w:rPr>
        <w:t xml:space="preserve"> projekto atveju – </w:t>
      </w:r>
      <w:r w:rsidR="00474BBB">
        <w:rPr>
          <w:rFonts w:ascii="Times New Roman" w:hAnsi="Times New Roman"/>
        </w:rPr>
        <w:t xml:space="preserve">paieškos ataskaitos (kopijos) arba </w:t>
      </w:r>
      <w:r w:rsidR="00FA1731" w:rsidRPr="00D10A14">
        <w:rPr>
          <w:rFonts w:ascii="Times New Roman" w:hAnsi="Times New Roman"/>
        </w:rPr>
        <w:t xml:space="preserve">tarptautinių </w:t>
      </w:r>
      <w:r w:rsidR="00FA1731" w:rsidRPr="00D10A14">
        <w:rPr>
          <w:rFonts w:ascii="Times New Roman" w:hAnsi="Times New Roman"/>
        </w:rPr>
        <w:lastRenderedPageBreak/>
        <w:t xml:space="preserve">patento paraiškų pagrindu išduoti patentai (kopijos), jų nuorašai ir (ar) kiti dokumentai, įrodantys, kad </w:t>
      </w:r>
      <w:r w:rsidR="00474BBB">
        <w:rPr>
          <w:rFonts w:ascii="Times New Roman" w:hAnsi="Times New Roman"/>
        </w:rPr>
        <w:t xml:space="preserve">gautos paieškos ataskaitos arba </w:t>
      </w:r>
      <w:r w:rsidR="00FA1731" w:rsidRPr="00D10A14">
        <w:rPr>
          <w:rFonts w:ascii="Times New Roman" w:hAnsi="Times New Roman"/>
        </w:rPr>
        <w:t>tarptautinių patento par</w:t>
      </w:r>
      <w:r w:rsidR="00FA1731">
        <w:rPr>
          <w:rFonts w:ascii="Times New Roman" w:hAnsi="Times New Roman"/>
        </w:rPr>
        <w:t>aiškų pagrindu išduoti patentai;</w:t>
      </w:r>
    </w:p>
    <w:p w14:paraId="7F0CC1FA" w14:textId="77777777" w:rsidR="00FA1731"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7. </w:t>
      </w:r>
      <w:r w:rsidR="00FA1731" w:rsidRPr="00D10A14">
        <w:rPr>
          <w:rFonts w:ascii="Times New Roman" w:hAnsi="Times New Roman"/>
        </w:rPr>
        <w:t>išradimų patentavimo pagal Patentinės kooperacijos sutartį – regioninio (Eurazijos) lygio iki ekspertizės mokesčio sumokėjimo (pirmojo etapo)</w:t>
      </w:r>
      <w:r w:rsidR="00FA1731">
        <w:rPr>
          <w:rFonts w:ascii="Times New Roman" w:hAnsi="Times New Roman"/>
        </w:rPr>
        <w:t xml:space="preserve"> projekto atveju – </w:t>
      </w:r>
      <w:r w:rsidR="001206C2">
        <w:rPr>
          <w:rFonts w:ascii="Times New Roman" w:hAnsi="Times New Roman"/>
        </w:rPr>
        <w:t xml:space="preserve">paieškos ataskaitos (kopijos) arba </w:t>
      </w:r>
      <w:r w:rsidR="00FA1731" w:rsidRPr="00D10A14">
        <w:rPr>
          <w:rFonts w:ascii="Times New Roman" w:hAnsi="Times New Roman"/>
        </w:rPr>
        <w:t>ekspertizės mokesčio sumokėjimo mokėjimo pavedimai (kopijos), jų nuorašai ir (ar) kiti dokumentai, įrodantys, kad</w:t>
      </w:r>
      <w:r w:rsidR="00FA1731">
        <w:rPr>
          <w:rFonts w:ascii="Times New Roman" w:hAnsi="Times New Roman"/>
        </w:rPr>
        <w:t xml:space="preserve"> </w:t>
      </w:r>
      <w:r w:rsidR="001206C2">
        <w:rPr>
          <w:rFonts w:ascii="Times New Roman" w:hAnsi="Times New Roman"/>
        </w:rPr>
        <w:t xml:space="preserve">gautos paieškos ataskaitos arba </w:t>
      </w:r>
      <w:r w:rsidR="00FA1731">
        <w:rPr>
          <w:rFonts w:ascii="Times New Roman" w:hAnsi="Times New Roman"/>
        </w:rPr>
        <w:t>sumokėtas ekspertizės mokestis;</w:t>
      </w:r>
    </w:p>
    <w:p w14:paraId="277A9A8B" w14:textId="77777777" w:rsidR="00FA1731" w:rsidRPr="00D10A14"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8. </w:t>
      </w:r>
      <w:r w:rsidR="00FA1731" w:rsidRPr="00D10A14">
        <w:rPr>
          <w:rFonts w:ascii="Times New Roman" w:hAnsi="Times New Roman"/>
        </w:rPr>
        <w:t>išradimų patentavimo pagal Patentinės kooperacijos sutartį – regioninio (Eurazijos) lygio iki Eurazijos patento išdavimo (antrojo etapo)</w:t>
      </w:r>
      <w:r w:rsidR="00FA1731">
        <w:rPr>
          <w:rFonts w:ascii="Times New Roman" w:hAnsi="Times New Roman"/>
        </w:rPr>
        <w:t xml:space="preserve"> projekto atveju – </w:t>
      </w:r>
      <w:r w:rsidR="001206C2" w:rsidRPr="00D10A14">
        <w:rPr>
          <w:rFonts w:ascii="Times New Roman" w:hAnsi="Times New Roman"/>
        </w:rPr>
        <w:t xml:space="preserve">ekspertizės mokesčio sumokėjimo mokėjimo pavedimai (kopijos), jų nuorašai </w:t>
      </w:r>
      <w:r w:rsidR="001206C2">
        <w:rPr>
          <w:rFonts w:ascii="Times New Roman" w:hAnsi="Times New Roman"/>
        </w:rPr>
        <w:t xml:space="preserve">arba </w:t>
      </w:r>
      <w:r w:rsidR="00FA1731" w:rsidRPr="00D10A14">
        <w:rPr>
          <w:rFonts w:ascii="Times New Roman" w:hAnsi="Times New Roman"/>
        </w:rPr>
        <w:t xml:space="preserve">Eurazijos patentai (kopijos), jų nuorašai ir (ar) kiti dokumentai, įrodantys, kad </w:t>
      </w:r>
      <w:r w:rsidR="001206C2">
        <w:rPr>
          <w:rFonts w:ascii="Times New Roman" w:hAnsi="Times New Roman"/>
        </w:rPr>
        <w:t xml:space="preserve">sumokėti ekspertizės mokesčiai arba </w:t>
      </w:r>
      <w:r w:rsidR="00FA1731" w:rsidRPr="00D10A14">
        <w:rPr>
          <w:rFonts w:ascii="Times New Roman" w:hAnsi="Times New Roman"/>
        </w:rPr>
        <w:t>tarptautinių patento paraiškų pagr</w:t>
      </w:r>
      <w:r w:rsidR="00FA1731">
        <w:rPr>
          <w:rFonts w:ascii="Times New Roman" w:hAnsi="Times New Roman"/>
        </w:rPr>
        <w:t>indu išduoti Eurazijos patentai;</w:t>
      </w:r>
    </w:p>
    <w:p w14:paraId="258790C1" w14:textId="77777777" w:rsidR="00FA1731"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.9. </w:t>
      </w:r>
      <w:r w:rsidR="00FA1731" w:rsidRPr="00D10A14">
        <w:rPr>
          <w:rFonts w:ascii="Times New Roman" w:hAnsi="Times New Roman"/>
        </w:rPr>
        <w:t>išradimų patentavimo pagal Europos patentų konvenciją iki Europos patento paraiškos padavimo (pirmojo etapo)</w:t>
      </w:r>
      <w:r w:rsidR="00FA1731">
        <w:rPr>
          <w:rFonts w:ascii="Times New Roman" w:hAnsi="Times New Roman"/>
        </w:rPr>
        <w:t xml:space="preserve"> projekto atveju – </w:t>
      </w:r>
      <w:r w:rsidR="001206C2" w:rsidRPr="00D10A14">
        <w:rPr>
          <w:rFonts w:ascii="Times New Roman" w:eastAsia="Times New Roman" w:hAnsi="Times New Roman"/>
          <w:lang w:eastAsia="lt-LT"/>
        </w:rPr>
        <w:t xml:space="preserve">prioritetinės patento paraiškos </w:t>
      </w:r>
      <w:r w:rsidR="001206C2">
        <w:rPr>
          <w:rFonts w:ascii="Times New Roman" w:eastAsia="Times New Roman" w:hAnsi="Times New Roman"/>
          <w:lang w:eastAsia="lt-LT"/>
        </w:rPr>
        <w:t xml:space="preserve">(kopijos) arba </w:t>
      </w:r>
      <w:r w:rsidR="00FA1731" w:rsidRPr="00D10A14">
        <w:rPr>
          <w:rFonts w:ascii="Times New Roman" w:hAnsi="Times New Roman"/>
        </w:rPr>
        <w:t>Europos patento paraiškos (kopijos), jų nuorašai ir (ar) kiti dokumentai, įrodantys, kad pad</w:t>
      </w:r>
      <w:r w:rsidR="00FA1731">
        <w:rPr>
          <w:rFonts w:ascii="Times New Roman" w:hAnsi="Times New Roman"/>
        </w:rPr>
        <w:t xml:space="preserve">uotos </w:t>
      </w:r>
      <w:r w:rsidR="001206C2" w:rsidRPr="00D10A14">
        <w:rPr>
          <w:rFonts w:ascii="Times New Roman" w:eastAsia="Times New Roman" w:hAnsi="Times New Roman"/>
          <w:lang w:eastAsia="lt-LT"/>
        </w:rPr>
        <w:t xml:space="preserve">prioritetinės patento paraiškos </w:t>
      </w:r>
      <w:r w:rsidR="001206C2">
        <w:rPr>
          <w:rFonts w:ascii="Times New Roman" w:eastAsia="Times New Roman" w:hAnsi="Times New Roman"/>
          <w:lang w:eastAsia="lt-LT"/>
        </w:rPr>
        <w:t xml:space="preserve">arba </w:t>
      </w:r>
      <w:r w:rsidR="00FA1731">
        <w:rPr>
          <w:rFonts w:ascii="Times New Roman" w:hAnsi="Times New Roman"/>
        </w:rPr>
        <w:t>Europos patento paraiškos;</w:t>
      </w:r>
    </w:p>
    <w:p w14:paraId="5CC8EFD0" w14:textId="77777777" w:rsidR="00FA1731"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10. </w:t>
      </w:r>
      <w:r w:rsidR="00FA1731" w:rsidRPr="00D10A14">
        <w:rPr>
          <w:rFonts w:ascii="Times New Roman" w:hAnsi="Times New Roman"/>
        </w:rPr>
        <w:t>išradimų patentavimo pagal Europos patentų konvenciją iki ekspertizės mokesčio sumokėjimo (antrojo etapo)</w:t>
      </w:r>
      <w:r w:rsidR="00FA1731">
        <w:rPr>
          <w:rFonts w:ascii="Times New Roman" w:hAnsi="Times New Roman"/>
        </w:rPr>
        <w:t xml:space="preserve"> projekto atveju – </w:t>
      </w:r>
      <w:r w:rsidR="001206C2">
        <w:rPr>
          <w:rFonts w:ascii="Times New Roman" w:hAnsi="Times New Roman"/>
        </w:rPr>
        <w:t xml:space="preserve">paieškos ataskaitos (kopijos) arba </w:t>
      </w:r>
      <w:r w:rsidR="00FA1731" w:rsidRPr="00D10A14">
        <w:rPr>
          <w:rFonts w:ascii="Times New Roman" w:hAnsi="Times New Roman"/>
        </w:rPr>
        <w:t xml:space="preserve">ekspertizės mokesčio sumokėjimo mokėjimo pavedimai (kopijos), jų nuorašai ir (ar) kiti dokumentai, įrodantys, kad </w:t>
      </w:r>
      <w:r w:rsidR="001206C2">
        <w:rPr>
          <w:rFonts w:ascii="Times New Roman" w:hAnsi="Times New Roman"/>
        </w:rPr>
        <w:t xml:space="preserve">gautos paieškos ataskaitos arba </w:t>
      </w:r>
      <w:r w:rsidR="00FA1731" w:rsidRPr="00D10A14">
        <w:rPr>
          <w:rFonts w:ascii="Times New Roman" w:hAnsi="Times New Roman"/>
        </w:rPr>
        <w:t>sumokėt</w:t>
      </w:r>
      <w:r w:rsidR="001206C2">
        <w:rPr>
          <w:rFonts w:ascii="Times New Roman" w:hAnsi="Times New Roman"/>
        </w:rPr>
        <w:t>i</w:t>
      </w:r>
      <w:r w:rsidR="00FA1731" w:rsidRPr="00D10A14">
        <w:rPr>
          <w:rFonts w:ascii="Times New Roman" w:hAnsi="Times New Roman"/>
        </w:rPr>
        <w:t xml:space="preserve"> ekspertizės mokes</w:t>
      </w:r>
      <w:r w:rsidR="001206C2">
        <w:rPr>
          <w:rFonts w:ascii="Times New Roman" w:hAnsi="Times New Roman"/>
        </w:rPr>
        <w:t>čiai</w:t>
      </w:r>
      <w:r w:rsidR="00FA1731">
        <w:rPr>
          <w:rFonts w:ascii="Times New Roman" w:hAnsi="Times New Roman"/>
        </w:rPr>
        <w:t>;</w:t>
      </w:r>
    </w:p>
    <w:p w14:paraId="23A4E524" w14:textId="77777777" w:rsidR="00FA1731" w:rsidRPr="00D10A14" w:rsidRDefault="00263636" w:rsidP="00FA1731">
      <w:pPr>
        <w:pStyle w:val="Default"/>
        <w:ind w:firstLine="851"/>
        <w:jc w:val="both"/>
        <w:rPr>
          <w:rFonts w:ascii="Times New Roman" w:hAnsi="Times New Roman"/>
        </w:rPr>
      </w:pPr>
      <w:r>
        <w:rPr>
          <w:rFonts w:ascii="Times New Roman" w:hAnsi="Times New Roman"/>
        </w:rPr>
        <w:t>28.1</w:t>
      </w:r>
      <w:r w:rsidR="002D76D1">
        <w:rPr>
          <w:rFonts w:ascii="Times New Roman" w:hAnsi="Times New Roman"/>
        </w:rPr>
        <w:t>.1</w:t>
      </w:r>
      <w:r>
        <w:rPr>
          <w:rFonts w:ascii="Times New Roman" w:hAnsi="Times New Roman"/>
        </w:rPr>
        <w:t xml:space="preserve">1. </w:t>
      </w:r>
      <w:r w:rsidR="00FA1731" w:rsidRPr="00D10A14">
        <w:rPr>
          <w:rFonts w:ascii="Times New Roman" w:hAnsi="Times New Roman"/>
        </w:rPr>
        <w:t>išradimų patentavimo pagal Europos patentų konvenciją iki gauto pranešimo apie ketinimą išduoti Europos patentą (trečiojo etapo)</w:t>
      </w:r>
      <w:r w:rsidR="00FA1731">
        <w:rPr>
          <w:rFonts w:ascii="Times New Roman" w:hAnsi="Times New Roman"/>
        </w:rPr>
        <w:t xml:space="preserve"> projekto atveju – </w:t>
      </w:r>
      <w:r w:rsidR="001206C2" w:rsidRPr="00D10A14">
        <w:rPr>
          <w:rFonts w:ascii="Times New Roman" w:hAnsi="Times New Roman"/>
        </w:rPr>
        <w:t xml:space="preserve">ekspertizės mokesčio sumokėjimo mokėjimo pavedimai (kopijos), jų nuorašai </w:t>
      </w:r>
      <w:r w:rsidR="001206C2">
        <w:rPr>
          <w:rFonts w:ascii="Times New Roman" w:hAnsi="Times New Roman"/>
        </w:rPr>
        <w:t xml:space="preserve">arba </w:t>
      </w:r>
      <w:r w:rsidR="00FA1731" w:rsidRPr="00D10A14">
        <w:rPr>
          <w:rFonts w:ascii="Times New Roman" w:hAnsi="Times New Roman"/>
        </w:rPr>
        <w:t xml:space="preserve">pranešimai apie ketinimą išduoti Europos patentą (kopijos), jų nuorašai ir (ar) kiti dokumentai, įrodantys, kad </w:t>
      </w:r>
      <w:r w:rsidR="001206C2">
        <w:rPr>
          <w:rFonts w:ascii="Times New Roman" w:hAnsi="Times New Roman"/>
        </w:rPr>
        <w:t xml:space="preserve">sumokėti ekspertizės mokesčiai arba </w:t>
      </w:r>
      <w:r w:rsidR="00FA1731" w:rsidRPr="00D10A14">
        <w:rPr>
          <w:rFonts w:ascii="Times New Roman" w:hAnsi="Times New Roman"/>
        </w:rPr>
        <w:t>gauti pranešimai apie k</w:t>
      </w:r>
      <w:r w:rsidR="00FA1731">
        <w:rPr>
          <w:rFonts w:ascii="Times New Roman" w:hAnsi="Times New Roman"/>
        </w:rPr>
        <w:t>etinimą išduoti Europos patentą;</w:t>
      </w:r>
    </w:p>
    <w:p w14:paraId="07F7631C" w14:textId="77777777" w:rsidR="00FA1731"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12. </w:t>
      </w:r>
      <w:r w:rsidR="00FA1731" w:rsidRPr="00D10A14">
        <w:rPr>
          <w:rFonts w:ascii="Times New Roman" w:hAnsi="Times New Roman"/>
        </w:rPr>
        <w:t>išradimų patentavimo pagal Europos patentų konvenciją iki Europos patento įsigaliojimo nurodytose valstybėse (ketvirtojo etapo)</w:t>
      </w:r>
      <w:r w:rsidR="00FA1731">
        <w:rPr>
          <w:rFonts w:ascii="Times New Roman" w:hAnsi="Times New Roman"/>
        </w:rPr>
        <w:t xml:space="preserve"> projekto atveju – </w:t>
      </w:r>
      <w:r w:rsidR="001206C2" w:rsidRPr="00D10A14">
        <w:rPr>
          <w:rFonts w:ascii="Times New Roman" w:hAnsi="Times New Roman"/>
        </w:rPr>
        <w:t>pranešimai apie ketinimą išduoti Europos patentą (kopijos)</w:t>
      </w:r>
      <w:r w:rsidR="001206C2">
        <w:rPr>
          <w:rFonts w:ascii="Times New Roman" w:hAnsi="Times New Roman"/>
        </w:rPr>
        <w:t xml:space="preserve"> arba </w:t>
      </w:r>
      <w:r w:rsidR="00FA1731" w:rsidRPr="00D10A14">
        <w:rPr>
          <w:rFonts w:ascii="Times New Roman" w:hAnsi="Times New Roman"/>
        </w:rPr>
        <w:t xml:space="preserve">išduoti ir nurodytose valstybėse galiojantys Europos patentai (kopijos), jų nuorašai ir (ar) kiti </w:t>
      </w:r>
      <w:r w:rsidR="001206C2" w:rsidRPr="00D10A14">
        <w:rPr>
          <w:rFonts w:ascii="Times New Roman" w:hAnsi="Times New Roman"/>
        </w:rPr>
        <w:t xml:space="preserve">dokumentai, įrodantys, kad </w:t>
      </w:r>
      <w:r w:rsidR="001206C2">
        <w:rPr>
          <w:rFonts w:ascii="Times New Roman" w:hAnsi="Times New Roman"/>
        </w:rPr>
        <w:t xml:space="preserve">gauti </w:t>
      </w:r>
      <w:r w:rsidR="001206C2" w:rsidRPr="00D10A14">
        <w:rPr>
          <w:rFonts w:ascii="Times New Roman" w:hAnsi="Times New Roman"/>
        </w:rPr>
        <w:t xml:space="preserve">pranešimai apie ketinimą išduoti Europos patentą </w:t>
      </w:r>
      <w:r w:rsidR="001206C2">
        <w:rPr>
          <w:rFonts w:ascii="Times New Roman" w:hAnsi="Times New Roman"/>
        </w:rPr>
        <w:t>arba i</w:t>
      </w:r>
      <w:r w:rsidR="00FA1731" w:rsidRPr="00D10A14">
        <w:rPr>
          <w:rFonts w:ascii="Times New Roman" w:hAnsi="Times New Roman"/>
        </w:rPr>
        <w:t>šduoti ir nurodytose vals</w:t>
      </w:r>
      <w:r w:rsidR="00FA1731">
        <w:rPr>
          <w:rFonts w:ascii="Times New Roman" w:hAnsi="Times New Roman"/>
        </w:rPr>
        <w:t>tybėse galioja Europos patentai;</w:t>
      </w:r>
    </w:p>
    <w:p w14:paraId="38A1D229" w14:textId="77777777" w:rsidR="00FA1731"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1.</w:t>
      </w:r>
      <w:r>
        <w:rPr>
          <w:rFonts w:ascii="Times New Roman" w:hAnsi="Times New Roman"/>
        </w:rPr>
        <w:t xml:space="preserve">13. </w:t>
      </w:r>
      <w:r w:rsidR="00FA1731" w:rsidRPr="00D10A14">
        <w:rPr>
          <w:rFonts w:ascii="Times New Roman" w:hAnsi="Times New Roman"/>
        </w:rPr>
        <w:t>išradimų paieškos Europos patentų tarnyboje</w:t>
      </w:r>
      <w:r w:rsidR="00FA1731">
        <w:rPr>
          <w:rFonts w:ascii="Times New Roman" w:hAnsi="Times New Roman"/>
        </w:rPr>
        <w:t xml:space="preserve"> projekto atveju – </w:t>
      </w:r>
      <w:r w:rsidR="001206C2">
        <w:rPr>
          <w:rFonts w:ascii="Times New Roman" w:hAnsi="Times New Roman"/>
        </w:rPr>
        <w:t xml:space="preserve">Valstybinio patentų biuro patvirtinimai, kad patento paraiška yra </w:t>
      </w:r>
      <w:r w:rsidR="001206C2" w:rsidRPr="001206C2">
        <w:rPr>
          <w:rFonts w:ascii="Times New Roman" w:hAnsi="Times New Roman"/>
        </w:rPr>
        <w:t>tinkamai parengta paieškai Europos patentų tarnyboje atlikti</w:t>
      </w:r>
      <w:r w:rsidR="001206C2">
        <w:rPr>
          <w:rFonts w:ascii="Times New Roman" w:hAnsi="Times New Roman"/>
        </w:rPr>
        <w:t xml:space="preserve">, arba </w:t>
      </w:r>
      <w:r w:rsidR="00FA1731" w:rsidRPr="00D10A14">
        <w:rPr>
          <w:rFonts w:ascii="Times New Roman" w:hAnsi="Times New Roman"/>
        </w:rPr>
        <w:t xml:space="preserve">paieškos Europos patentų tarnyboje ataskaitos (kopijos), jų nuorašai ir (ar) kiti dokumentai, įrodantys, kad </w:t>
      </w:r>
      <w:r w:rsidR="001206C2">
        <w:rPr>
          <w:rFonts w:ascii="Times New Roman" w:hAnsi="Times New Roman"/>
        </w:rPr>
        <w:t xml:space="preserve">patento paraiška yra </w:t>
      </w:r>
      <w:r w:rsidR="001206C2" w:rsidRPr="001206C2">
        <w:rPr>
          <w:rFonts w:ascii="Times New Roman" w:hAnsi="Times New Roman"/>
        </w:rPr>
        <w:t>tinkamai parengta paieškai Europos patentų tarnyboje atlikti</w:t>
      </w:r>
      <w:r w:rsidR="001206C2">
        <w:rPr>
          <w:rFonts w:ascii="Times New Roman" w:hAnsi="Times New Roman"/>
        </w:rPr>
        <w:t xml:space="preserve"> arba </w:t>
      </w:r>
      <w:r w:rsidR="00FA1731" w:rsidRPr="00D10A14">
        <w:rPr>
          <w:rFonts w:ascii="Times New Roman" w:hAnsi="Times New Roman"/>
        </w:rPr>
        <w:t>gautos paieškos Europ</w:t>
      </w:r>
      <w:r w:rsidR="00FA1731">
        <w:rPr>
          <w:rFonts w:ascii="Times New Roman" w:hAnsi="Times New Roman"/>
        </w:rPr>
        <w:t>os patentų tarnyboje ataskaitos;</w:t>
      </w:r>
    </w:p>
    <w:p w14:paraId="33083015" w14:textId="77777777" w:rsidR="002D76D1" w:rsidRPr="00D10A14" w:rsidRDefault="002D76D1" w:rsidP="00FA1731">
      <w:pPr>
        <w:pStyle w:val="Default"/>
        <w:ind w:firstLine="851"/>
        <w:jc w:val="both"/>
        <w:rPr>
          <w:rFonts w:ascii="Times New Roman" w:hAnsi="Times New Roman"/>
        </w:rPr>
      </w:pPr>
      <w:r>
        <w:rPr>
          <w:rFonts w:ascii="Times New Roman" w:hAnsi="Times New Roman"/>
        </w:rPr>
        <w:t>28.2. kai įgyvendinama Aprašo 10.2. veikla:</w:t>
      </w:r>
    </w:p>
    <w:p w14:paraId="5C297084" w14:textId="77777777" w:rsidR="00FA1731" w:rsidRPr="00D10A14" w:rsidRDefault="00263636" w:rsidP="00FA1731">
      <w:pPr>
        <w:pStyle w:val="Default"/>
        <w:ind w:firstLine="851"/>
        <w:jc w:val="both"/>
        <w:rPr>
          <w:rFonts w:ascii="Times New Roman" w:hAnsi="Times New Roman"/>
        </w:rPr>
      </w:pPr>
      <w:r>
        <w:rPr>
          <w:rFonts w:ascii="Times New Roman" w:hAnsi="Times New Roman"/>
        </w:rPr>
        <w:t>28.</w:t>
      </w:r>
      <w:r w:rsidR="002D76D1">
        <w:rPr>
          <w:rFonts w:ascii="Times New Roman" w:hAnsi="Times New Roman"/>
        </w:rPr>
        <w:t>2.1</w:t>
      </w:r>
      <w:r>
        <w:rPr>
          <w:rFonts w:ascii="Times New Roman" w:hAnsi="Times New Roman"/>
        </w:rPr>
        <w:t xml:space="preserve">. </w:t>
      </w:r>
      <w:r w:rsidR="00FA1731" w:rsidRPr="00D10A14">
        <w:rPr>
          <w:rFonts w:ascii="Times New Roman" w:hAnsi="Times New Roman"/>
        </w:rPr>
        <w:t>Bendrijos dizaino registravimo</w:t>
      </w:r>
      <w:r w:rsidR="00FA1731">
        <w:rPr>
          <w:rFonts w:ascii="Times New Roman" w:hAnsi="Times New Roman"/>
        </w:rPr>
        <w:t xml:space="preserve"> projekto atveju – Bendrijos dizaino paraiškos (kopijos) arba </w:t>
      </w:r>
      <w:r w:rsidR="00FA1731" w:rsidRPr="00D10A14">
        <w:rPr>
          <w:rFonts w:ascii="Times New Roman" w:hAnsi="Times New Roman"/>
        </w:rPr>
        <w:t xml:space="preserve">Bendrijos dizaino registracijos pažymėjimai (kopijos), jų nuorašai ir (ar) kiti dokumentai, įrodantys, kad </w:t>
      </w:r>
      <w:r w:rsidR="00FA1731">
        <w:rPr>
          <w:rFonts w:ascii="Times New Roman" w:hAnsi="Times New Roman"/>
        </w:rPr>
        <w:t xml:space="preserve">paduotos Bendrijos dizaino paraiškos arba </w:t>
      </w:r>
      <w:r w:rsidR="00FA1731" w:rsidRPr="00D10A14">
        <w:rPr>
          <w:rFonts w:ascii="Times New Roman" w:hAnsi="Times New Roman"/>
        </w:rPr>
        <w:t xml:space="preserve">išduoti Bendrijos dizaino registracijos pažymėjimai, ir nurodantys </w:t>
      </w:r>
      <w:r w:rsidR="00FA1731">
        <w:rPr>
          <w:rFonts w:ascii="Times New Roman" w:hAnsi="Times New Roman"/>
        </w:rPr>
        <w:t xml:space="preserve">registruojamų arba </w:t>
      </w:r>
      <w:r w:rsidR="00FA1731" w:rsidRPr="00D10A14">
        <w:rPr>
          <w:rFonts w:ascii="Times New Roman" w:hAnsi="Times New Roman"/>
        </w:rPr>
        <w:t>registruotų i</w:t>
      </w:r>
      <w:r w:rsidR="00FA1731">
        <w:rPr>
          <w:rFonts w:ascii="Times New Roman" w:hAnsi="Times New Roman"/>
        </w:rPr>
        <w:t>r paskelbtų dizainų skaičių;</w:t>
      </w:r>
    </w:p>
    <w:p w14:paraId="3CCE5E75" w14:textId="77777777" w:rsidR="00183DE8" w:rsidRPr="007D3761" w:rsidRDefault="002D76D1" w:rsidP="00FA1731">
      <w:pPr>
        <w:pStyle w:val="Default"/>
        <w:ind w:firstLine="851"/>
        <w:jc w:val="both"/>
        <w:rPr>
          <w:rFonts w:ascii="Times New Roman" w:hAnsi="Times New Roman"/>
        </w:rPr>
      </w:pPr>
      <w:r>
        <w:rPr>
          <w:rFonts w:ascii="Times New Roman" w:hAnsi="Times New Roman"/>
        </w:rPr>
        <w:t>28.1.2</w:t>
      </w:r>
      <w:r w:rsidR="00263636">
        <w:rPr>
          <w:rFonts w:ascii="Times New Roman" w:hAnsi="Times New Roman"/>
        </w:rPr>
        <w:t xml:space="preserve">. </w:t>
      </w:r>
      <w:r w:rsidR="00FA1731" w:rsidRPr="00D10A14">
        <w:rPr>
          <w:rFonts w:ascii="Times New Roman" w:hAnsi="Times New Roman"/>
        </w:rPr>
        <w:t>tarptautinės dizaino registracijos</w:t>
      </w:r>
      <w:r w:rsidR="00FA1731">
        <w:rPr>
          <w:rFonts w:ascii="Times New Roman" w:hAnsi="Times New Roman"/>
        </w:rPr>
        <w:t xml:space="preserve"> projekto atveju – </w:t>
      </w:r>
      <w:r w:rsidR="00FA1731" w:rsidRPr="00D10A14">
        <w:rPr>
          <w:rFonts w:ascii="Times New Roman" w:hAnsi="Times New Roman"/>
        </w:rPr>
        <w:t xml:space="preserve">tarptautinės dizaino registracijos </w:t>
      </w:r>
      <w:r w:rsidR="00FA1731">
        <w:rPr>
          <w:rFonts w:ascii="Times New Roman" w:hAnsi="Times New Roman"/>
        </w:rPr>
        <w:t xml:space="preserve">paraiškos arba </w:t>
      </w:r>
      <w:r w:rsidR="00FA1731" w:rsidRPr="00D10A14">
        <w:rPr>
          <w:rFonts w:ascii="Times New Roman" w:hAnsi="Times New Roman"/>
        </w:rPr>
        <w:t xml:space="preserve">tarptautinės dizaino registracijos (kopijos), jų nuorašai ir (ar) kiti dokumentai, įrodantys, kad </w:t>
      </w:r>
      <w:r w:rsidR="00FA1731">
        <w:rPr>
          <w:rFonts w:ascii="Times New Roman" w:hAnsi="Times New Roman"/>
        </w:rPr>
        <w:t xml:space="preserve">paduotos </w:t>
      </w:r>
      <w:r w:rsidR="00FA1731" w:rsidRPr="00D10A14">
        <w:rPr>
          <w:rFonts w:ascii="Times New Roman" w:hAnsi="Times New Roman"/>
        </w:rPr>
        <w:t xml:space="preserve">tarptautinės dizaino registracijos </w:t>
      </w:r>
      <w:r w:rsidR="00FA1731">
        <w:rPr>
          <w:rFonts w:ascii="Times New Roman" w:hAnsi="Times New Roman"/>
        </w:rPr>
        <w:t xml:space="preserve">paraiškos arba </w:t>
      </w:r>
      <w:r w:rsidR="00FA1731" w:rsidRPr="00D10A14">
        <w:rPr>
          <w:rFonts w:ascii="Times New Roman" w:hAnsi="Times New Roman"/>
        </w:rPr>
        <w:t xml:space="preserve">atliktos tarptautinės dizaino registracijos, ir nurodantys </w:t>
      </w:r>
      <w:r w:rsidR="00FA1731">
        <w:rPr>
          <w:rFonts w:ascii="Times New Roman" w:hAnsi="Times New Roman"/>
        </w:rPr>
        <w:t xml:space="preserve">registruojamų arba </w:t>
      </w:r>
      <w:r w:rsidR="00FA1731" w:rsidRPr="00D10A14">
        <w:rPr>
          <w:rFonts w:ascii="Times New Roman" w:hAnsi="Times New Roman"/>
        </w:rPr>
        <w:t>registruo</w:t>
      </w:r>
      <w:r w:rsidR="00FA1731">
        <w:rPr>
          <w:rFonts w:ascii="Times New Roman" w:hAnsi="Times New Roman"/>
        </w:rPr>
        <w:t>tų ir paskelbtų dizainų skaičių</w:t>
      </w:r>
      <w:r w:rsidR="00FA1731" w:rsidRPr="009944F9">
        <w:rPr>
          <w:rFonts w:ascii="Times New Roman" w:hAnsi="Times New Roman"/>
        </w:rPr>
        <w:t>.</w:t>
      </w:r>
    </w:p>
    <w:p w14:paraId="540A7490" w14:textId="77777777" w:rsidR="004F54A8" w:rsidRPr="007D3761" w:rsidRDefault="00B2009B"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0B46A7">
        <w:rPr>
          <w:rFonts w:ascii="Times New Roman" w:hAnsi="Times New Roman"/>
          <w:sz w:val="24"/>
          <w:szCs w:val="24"/>
        </w:rPr>
        <w:t>9</w:t>
      </w:r>
      <w:r w:rsidR="00526105" w:rsidRPr="007D3761">
        <w:rPr>
          <w:rFonts w:ascii="Times New Roman" w:hAnsi="Times New Roman"/>
          <w:sz w:val="24"/>
          <w:szCs w:val="24"/>
        </w:rPr>
        <w:t xml:space="preserve">. </w:t>
      </w:r>
      <w:r w:rsidR="00B32193" w:rsidRPr="007D3761">
        <w:rPr>
          <w:rFonts w:ascii="Times New Roman" w:hAnsi="Times New Roman"/>
          <w:sz w:val="24"/>
          <w:szCs w:val="24"/>
        </w:rPr>
        <w:t>N</w:t>
      </w:r>
      <w:r w:rsidR="004D7975" w:rsidRPr="007D3761">
        <w:rPr>
          <w:rFonts w:ascii="Times New Roman" w:hAnsi="Times New Roman"/>
          <w:sz w:val="24"/>
          <w:szCs w:val="24"/>
        </w:rPr>
        <w:t>e</w:t>
      </w:r>
      <w:r w:rsidR="001E6A08">
        <w:rPr>
          <w:rFonts w:ascii="Times New Roman" w:hAnsi="Times New Roman"/>
          <w:sz w:val="24"/>
          <w:szCs w:val="24"/>
        </w:rPr>
        <w:t>gali</w:t>
      </w:r>
      <w:r w:rsidR="004D7975" w:rsidRPr="007D3761">
        <w:rPr>
          <w:rFonts w:ascii="Times New Roman" w:hAnsi="Times New Roman"/>
          <w:sz w:val="24"/>
          <w:szCs w:val="24"/>
        </w:rPr>
        <w:t xml:space="preserve"> būti </w:t>
      </w:r>
      <w:r w:rsidR="00B15FAD" w:rsidRPr="007D3761">
        <w:rPr>
          <w:rFonts w:ascii="Times New Roman" w:hAnsi="Times New Roman"/>
          <w:sz w:val="24"/>
          <w:szCs w:val="24"/>
        </w:rPr>
        <w:t>numatyt</w:t>
      </w:r>
      <w:r w:rsidR="001E6A08">
        <w:rPr>
          <w:rFonts w:ascii="Times New Roman" w:hAnsi="Times New Roman"/>
          <w:sz w:val="24"/>
          <w:szCs w:val="24"/>
        </w:rPr>
        <w:t>i</w:t>
      </w:r>
      <w:r w:rsidR="00B15FAD" w:rsidRPr="007D3761">
        <w:rPr>
          <w:rFonts w:ascii="Times New Roman" w:hAnsi="Times New Roman"/>
          <w:sz w:val="24"/>
          <w:szCs w:val="24"/>
        </w:rPr>
        <w:t xml:space="preserve"> </w:t>
      </w:r>
      <w:r w:rsidR="00B32193" w:rsidRPr="007D3761">
        <w:rPr>
          <w:rFonts w:ascii="Times New Roman" w:hAnsi="Times New Roman"/>
          <w:sz w:val="24"/>
          <w:szCs w:val="24"/>
        </w:rPr>
        <w:t xml:space="preserve">projekto </w:t>
      </w:r>
      <w:r w:rsidR="004D7975" w:rsidRPr="007D3761">
        <w:rPr>
          <w:rFonts w:ascii="Times New Roman" w:hAnsi="Times New Roman"/>
          <w:sz w:val="24"/>
          <w:szCs w:val="24"/>
        </w:rPr>
        <w:t>apribojim</w:t>
      </w:r>
      <w:r w:rsidR="00F46095">
        <w:rPr>
          <w:rFonts w:ascii="Times New Roman" w:hAnsi="Times New Roman"/>
          <w:sz w:val="24"/>
          <w:szCs w:val="24"/>
        </w:rPr>
        <w:t>ai</w:t>
      </w:r>
      <w:r w:rsidR="004D7975" w:rsidRPr="007D3761">
        <w:rPr>
          <w:rFonts w:ascii="Times New Roman" w:hAnsi="Times New Roman"/>
          <w:sz w:val="24"/>
          <w:szCs w:val="24"/>
        </w:rPr>
        <w:t xml:space="preserve">, kurie turėtų neigiamą poveikį </w:t>
      </w:r>
      <w:r w:rsidR="00B6162B">
        <w:rPr>
          <w:rFonts w:ascii="Times New Roman" w:hAnsi="Times New Roman"/>
          <w:sz w:val="24"/>
          <w:szCs w:val="24"/>
        </w:rPr>
        <w:t>vyrų ir moterų</w:t>
      </w:r>
      <w:r w:rsidR="004D7975" w:rsidRPr="007D3761">
        <w:rPr>
          <w:rFonts w:ascii="Times New Roman" w:hAnsi="Times New Roman"/>
          <w:sz w:val="24"/>
          <w:szCs w:val="24"/>
        </w:rPr>
        <w:t xml:space="preserve"> lygybės ir nediskriminavimo </w:t>
      </w:r>
      <w:r w:rsidR="00070BE9" w:rsidRPr="007D3761">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7D3761">
        <w:rPr>
          <w:rFonts w:ascii="Times New Roman" w:hAnsi="Times New Roman"/>
          <w:sz w:val="24"/>
          <w:szCs w:val="24"/>
        </w:rPr>
        <w:t>principų įgyvendinimui.</w:t>
      </w:r>
      <w:r w:rsidR="00B32193" w:rsidRPr="007D3761">
        <w:rPr>
          <w:rFonts w:ascii="Times New Roman" w:hAnsi="Times New Roman"/>
          <w:sz w:val="24"/>
          <w:szCs w:val="24"/>
        </w:rPr>
        <w:t xml:space="preserve"> </w:t>
      </w:r>
    </w:p>
    <w:p w14:paraId="30268BC9" w14:textId="77777777" w:rsidR="00FD4953" w:rsidRDefault="00A72D91" w:rsidP="00A67E94">
      <w:pPr>
        <w:spacing w:after="0" w:line="240" w:lineRule="auto"/>
        <w:ind w:firstLine="851"/>
        <w:jc w:val="both"/>
        <w:rPr>
          <w:rFonts w:ascii="Times New Roman" w:hAnsi="Times New Roman"/>
          <w:sz w:val="24"/>
          <w:szCs w:val="24"/>
        </w:rPr>
      </w:pPr>
      <w:r>
        <w:rPr>
          <w:rFonts w:ascii="Times New Roman" w:hAnsi="Times New Roman"/>
          <w:sz w:val="24"/>
          <w:szCs w:val="24"/>
        </w:rPr>
        <w:t>3</w:t>
      </w:r>
      <w:r w:rsidR="00263636">
        <w:rPr>
          <w:rFonts w:ascii="Times New Roman" w:hAnsi="Times New Roman"/>
          <w:sz w:val="24"/>
          <w:szCs w:val="24"/>
        </w:rPr>
        <w:t>0</w:t>
      </w:r>
      <w:r w:rsidR="005D6FAB" w:rsidRPr="007D3761">
        <w:rPr>
          <w:rFonts w:ascii="Times New Roman" w:hAnsi="Times New Roman"/>
          <w:sz w:val="24"/>
          <w:szCs w:val="24"/>
        </w:rPr>
        <w:t>.</w:t>
      </w:r>
      <w:r w:rsidR="00526105" w:rsidRPr="007D3761">
        <w:rPr>
          <w:rFonts w:ascii="Times New Roman" w:hAnsi="Times New Roman"/>
          <w:sz w:val="24"/>
          <w:szCs w:val="24"/>
        </w:rPr>
        <w:t xml:space="preserve"> </w:t>
      </w:r>
      <w:r w:rsidR="00B32193" w:rsidRPr="007D3761">
        <w:rPr>
          <w:rFonts w:ascii="Times New Roman" w:hAnsi="Times New Roman"/>
          <w:sz w:val="24"/>
          <w:szCs w:val="24"/>
        </w:rPr>
        <w:t>N</w:t>
      </w:r>
      <w:r w:rsidR="004D7975" w:rsidRPr="007D3761">
        <w:rPr>
          <w:rFonts w:ascii="Times New Roman" w:hAnsi="Times New Roman"/>
          <w:sz w:val="24"/>
          <w:szCs w:val="24"/>
        </w:rPr>
        <w:t>eturi būti numatyt</w:t>
      </w:r>
      <w:r w:rsidR="001E6A08">
        <w:rPr>
          <w:rFonts w:ascii="Times New Roman" w:hAnsi="Times New Roman"/>
          <w:sz w:val="24"/>
          <w:szCs w:val="24"/>
        </w:rPr>
        <w:t>i</w:t>
      </w:r>
      <w:r w:rsidR="004D7975" w:rsidRPr="007D3761">
        <w:rPr>
          <w:rFonts w:ascii="Times New Roman" w:hAnsi="Times New Roman"/>
          <w:sz w:val="24"/>
          <w:szCs w:val="24"/>
        </w:rPr>
        <w:t xml:space="preserve"> </w:t>
      </w:r>
      <w:r w:rsidR="00B32193" w:rsidRPr="007D3761">
        <w:rPr>
          <w:rFonts w:ascii="Times New Roman" w:hAnsi="Times New Roman"/>
          <w:sz w:val="24"/>
          <w:szCs w:val="24"/>
        </w:rPr>
        <w:t xml:space="preserve">projekto </w:t>
      </w:r>
      <w:r w:rsidR="004D7975" w:rsidRPr="007D3761">
        <w:rPr>
          <w:rFonts w:ascii="Times New Roman" w:hAnsi="Times New Roman"/>
          <w:sz w:val="24"/>
          <w:szCs w:val="24"/>
        </w:rPr>
        <w:t>veiksm</w:t>
      </w:r>
      <w:r w:rsidR="001E6A08">
        <w:rPr>
          <w:rFonts w:ascii="Times New Roman" w:hAnsi="Times New Roman"/>
          <w:sz w:val="24"/>
          <w:szCs w:val="24"/>
        </w:rPr>
        <w:t>ai</w:t>
      </w:r>
      <w:r w:rsidR="004D7975" w:rsidRPr="007D3761">
        <w:rPr>
          <w:rFonts w:ascii="Times New Roman" w:hAnsi="Times New Roman"/>
          <w:sz w:val="24"/>
          <w:szCs w:val="24"/>
        </w:rPr>
        <w:t xml:space="preserve">, kurie turėtų neigiamą poveikį </w:t>
      </w:r>
      <w:r w:rsidR="00391E9A" w:rsidRPr="007D3761">
        <w:rPr>
          <w:rFonts w:ascii="Times New Roman" w:hAnsi="Times New Roman"/>
          <w:sz w:val="24"/>
          <w:szCs w:val="24"/>
        </w:rPr>
        <w:t xml:space="preserve">darnaus vystymosi principo </w:t>
      </w:r>
      <w:r w:rsidR="004D7975" w:rsidRPr="007D3761">
        <w:rPr>
          <w:rFonts w:ascii="Times New Roman" w:hAnsi="Times New Roman"/>
          <w:sz w:val="24"/>
          <w:szCs w:val="24"/>
        </w:rPr>
        <w:t>įgyvendinimui.</w:t>
      </w:r>
    </w:p>
    <w:p w14:paraId="51CD5ED5" w14:textId="77777777" w:rsidR="003E77A5" w:rsidRPr="007D3761" w:rsidRDefault="009E5AAE" w:rsidP="00A67E94">
      <w:pPr>
        <w:spacing w:after="0" w:line="240" w:lineRule="auto"/>
        <w:ind w:firstLine="851"/>
        <w:jc w:val="both"/>
        <w:rPr>
          <w:rFonts w:ascii="Times New Roman" w:hAnsi="Times New Roman"/>
          <w:sz w:val="24"/>
          <w:szCs w:val="24"/>
        </w:rPr>
      </w:pPr>
      <w:r w:rsidRPr="007D3761">
        <w:rPr>
          <w:rFonts w:ascii="Times New Roman" w:hAnsi="Times New Roman"/>
          <w:sz w:val="24"/>
          <w:szCs w:val="24"/>
        </w:rPr>
        <w:t>3</w:t>
      </w:r>
      <w:r w:rsidR="00FD4953">
        <w:rPr>
          <w:rFonts w:ascii="Times New Roman" w:hAnsi="Times New Roman"/>
          <w:sz w:val="24"/>
          <w:szCs w:val="24"/>
        </w:rPr>
        <w:t>1</w:t>
      </w:r>
      <w:r w:rsidR="00C01250" w:rsidRPr="007D3761">
        <w:rPr>
          <w:rFonts w:ascii="Times New Roman" w:hAnsi="Times New Roman"/>
          <w:sz w:val="24"/>
          <w:szCs w:val="24"/>
        </w:rPr>
        <w:t xml:space="preserve">. </w:t>
      </w:r>
      <w:r w:rsidR="003E77A5" w:rsidRPr="007D3761">
        <w:rPr>
          <w:rFonts w:ascii="Times New Roman" w:eastAsia="Times New Roman" w:hAnsi="Times New Roman"/>
          <w:sz w:val="24"/>
          <w:szCs w:val="24"/>
          <w:lang w:eastAsia="lt-LT"/>
        </w:rPr>
        <w:t>P</w:t>
      </w:r>
      <w:r w:rsidR="003E77A5" w:rsidRPr="007D3761">
        <w:rPr>
          <w:rFonts w:ascii="Times New Roman" w:hAnsi="Times New Roman"/>
          <w:sz w:val="24"/>
          <w:szCs w:val="24"/>
        </w:rPr>
        <w:t xml:space="preserve">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w:t>
      </w:r>
      <w:r w:rsidR="003E77A5" w:rsidRPr="007D3761">
        <w:rPr>
          <w:rFonts w:ascii="Times New Roman" w:hAnsi="Times New Roman"/>
          <w:sz w:val="24"/>
          <w:szCs w:val="24"/>
        </w:rPr>
        <w:lastRenderedPageBreak/>
        <w:t xml:space="preserve">priemonių ar kitos tarptautinės paramos lėšų, kai už jas sumokėti skyrus ES struktūrinių fondų lėšų jos būtų pripažintos tinkamomis finansuoti ir (arba) už jas būtų sumokėta daugiau nei vieną kartą. </w:t>
      </w:r>
    </w:p>
    <w:p w14:paraId="4EBBEFCA" w14:textId="2C9609BD" w:rsidR="005B3804" w:rsidRDefault="005B3804" w:rsidP="00A67E94">
      <w:pPr>
        <w:spacing w:after="0" w:line="240" w:lineRule="auto"/>
        <w:ind w:firstLine="851"/>
        <w:rPr>
          <w:rFonts w:ascii="Times New Roman" w:eastAsia="Times New Roman" w:hAnsi="Times New Roman"/>
          <w:sz w:val="24"/>
          <w:szCs w:val="24"/>
          <w:lang w:eastAsia="lt-LT"/>
        </w:rPr>
      </w:pPr>
    </w:p>
    <w:p w14:paraId="1300643D" w14:textId="142731C0" w:rsidR="005C5877" w:rsidRDefault="005C5877" w:rsidP="00A67E94">
      <w:pPr>
        <w:spacing w:after="0" w:line="240" w:lineRule="auto"/>
        <w:ind w:firstLine="851"/>
        <w:rPr>
          <w:rFonts w:ascii="Times New Roman" w:eastAsia="Times New Roman" w:hAnsi="Times New Roman"/>
          <w:sz w:val="24"/>
          <w:szCs w:val="24"/>
          <w:lang w:eastAsia="lt-LT"/>
        </w:rPr>
      </w:pPr>
    </w:p>
    <w:p w14:paraId="3EAC4600" w14:textId="1C1A503A" w:rsidR="005C5877" w:rsidRDefault="005C5877" w:rsidP="00A67E94">
      <w:pPr>
        <w:spacing w:after="0" w:line="240" w:lineRule="auto"/>
        <w:ind w:firstLine="851"/>
        <w:rPr>
          <w:rFonts w:ascii="Times New Roman" w:eastAsia="Times New Roman" w:hAnsi="Times New Roman"/>
          <w:sz w:val="24"/>
          <w:szCs w:val="24"/>
          <w:lang w:eastAsia="lt-LT"/>
        </w:rPr>
      </w:pPr>
    </w:p>
    <w:p w14:paraId="38847479" w14:textId="77777777" w:rsidR="005C5877" w:rsidRPr="007D3761" w:rsidRDefault="005C5877" w:rsidP="00A67E94">
      <w:pPr>
        <w:spacing w:after="0" w:line="240" w:lineRule="auto"/>
        <w:ind w:firstLine="851"/>
        <w:rPr>
          <w:rFonts w:ascii="Times New Roman" w:eastAsia="Times New Roman" w:hAnsi="Times New Roman"/>
          <w:sz w:val="24"/>
          <w:szCs w:val="24"/>
          <w:lang w:eastAsia="lt-LT"/>
        </w:rPr>
      </w:pPr>
    </w:p>
    <w:p w14:paraId="1AEAED21" w14:textId="77777777" w:rsidR="0017184B" w:rsidRPr="007D3761" w:rsidRDefault="00F05128" w:rsidP="00A67E94">
      <w:pPr>
        <w:spacing w:after="0" w:line="240" w:lineRule="auto"/>
        <w:jc w:val="center"/>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IV</w:t>
      </w:r>
      <w:r w:rsidR="007F35F0" w:rsidRPr="007D3761">
        <w:rPr>
          <w:rFonts w:ascii="Times New Roman" w:eastAsia="Times New Roman" w:hAnsi="Times New Roman"/>
          <w:b/>
          <w:sz w:val="24"/>
          <w:szCs w:val="24"/>
          <w:lang w:eastAsia="lt-LT"/>
        </w:rPr>
        <w:t xml:space="preserve"> </w:t>
      </w:r>
      <w:r w:rsidR="0017184B" w:rsidRPr="007D3761">
        <w:rPr>
          <w:rFonts w:ascii="Times New Roman" w:eastAsia="Times New Roman" w:hAnsi="Times New Roman"/>
          <w:b/>
          <w:sz w:val="24"/>
          <w:szCs w:val="24"/>
          <w:lang w:eastAsia="lt-LT"/>
        </w:rPr>
        <w:t>SKYRIUS</w:t>
      </w:r>
    </w:p>
    <w:p w14:paraId="4197CF2C" w14:textId="77777777" w:rsidR="00F05128" w:rsidRPr="007D3761" w:rsidRDefault="00F05128" w:rsidP="00A67E94">
      <w:pPr>
        <w:spacing w:after="0" w:line="240" w:lineRule="auto"/>
        <w:jc w:val="center"/>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TINKAMŲ FINANSUOTI PROJEKTO IŠLAIDŲ IR FINANSAVIMO REIKALAVIMAI</w:t>
      </w:r>
    </w:p>
    <w:p w14:paraId="77F3B00F" w14:textId="77777777" w:rsidR="00697E65" w:rsidRPr="007D3761" w:rsidRDefault="00697E65" w:rsidP="00A67E94">
      <w:pPr>
        <w:spacing w:after="0" w:line="240" w:lineRule="auto"/>
        <w:ind w:firstLine="851"/>
        <w:jc w:val="center"/>
        <w:rPr>
          <w:rFonts w:ascii="Times New Roman" w:eastAsia="Times New Roman" w:hAnsi="Times New Roman"/>
          <w:sz w:val="24"/>
          <w:szCs w:val="24"/>
          <w:lang w:eastAsia="lt-LT"/>
        </w:rPr>
      </w:pPr>
    </w:p>
    <w:p w14:paraId="5AB630ED" w14:textId="77777777" w:rsidR="00F05128" w:rsidRPr="00EE7963" w:rsidRDefault="009E5AAE" w:rsidP="00A67E94">
      <w:pPr>
        <w:spacing w:after="0" w:line="240" w:lineRule="auto"/>
        <w:ind w:firstLine="851"/>
        <w:jc w:val="both"/>
        <w:rPr>
          <w:rFonts w:ascii="Times New Roman" w:eastAsia="Times New Roman" w:hAnsi="Times New Roman"/>
          <w:sz w:val="24"/>
          <w:szCs w:val="24"/>
          <w:lang w:eastAsia="lt-LT"/>
        </w:rPr>
      </w:pPr>
      <w:r w:rsidRPr="00EE7963">
        <w:rPr>
          <w:rFonts w:ascii="Times New Roman" w:eastAsia="Times New Roman" w:hAnsi="Times New Roman"/>
          <w:sz w:val="24"/>
          <w:szCs w:val="24"/>
          <w:lang w:eastAsia="lt-LT"/>
        </w:rPr>
        <w:t>3</w:t>
      </w:r>
      <w:r w:rsidR="00FD4953">
        <w:rPr>
          <w:rFonts w:ascii="Times New Roman" w:eastAsia="Times New Roman" w:hAnsi="Times New Roman"/>
          <w:sz w:val="24"/>
          <w:szCs w:val="24"/>
          <w:lang w:eastAsia="lt-LT"/>
        </w:rPr>
        <w:t>2</w:t>
      </w:r>
      <w:r w:rsidR="005155FA" w:rsidRPr="00EE7963">
        <w:rPr>
          <w:rFonts w:ascii="Times New Roman" w:eastAsia="Times New Roman" w:hAnsi="Times New Roman"/>
          <w:sz w:val="24"/>
          <w:szCs w:val="24"/>
          <w:lang w:eastAsia="lt-LT"/>
        </w:rPr>
        <w:t xml:space="preserve">. </w:t>
      </w:r>
      <w:r w:rsidR="00313EFE" w:rsidRPr="00EE7963">
        <w:rPr>
          <w:rFonts w:ascii="Times New Roman" w:eastAsia="Times New Roman" w:hAnsi="Times New Roman"/>
          <w:sz w:val="24"/>
          <w:szCs w:val="24"/>
          <w:lang w:eastAsia="lt-LT"/>
        </w:rPr>
        <w:t>Projekto išlaidos</w:t>
      </w:r>
      <w:r w:rsidR="00217458" w:rsidRPr="00EE7963">
        <w:rPr>
          <w:rFonts w:ascii="Times New Roman" w:eastAsia="Times New Roman" w:hAnsi="Times New Roman"/>
          <w:sz w:val="24"/>
          <w:szCs w:val="24"/>
          <w:lang w:eastAsia="lt-LT"/>
        </w:rPr>
        <w:t xml:space="preserve"> turi atitikti Projektų</w:t>
      </w:r>
      <w:r w:rsidR="005155FA" w:rsidRPr="00EE7963">
        <w:rPr>
          <w:rFonts w:ascii="Times New Roman" w:eastAsia="Times New Roman" w:hAnsi="Times New Roman"/>
          <w:sz w:val="24"/>
          <w:szCs w:val="24"/>
          <w:lang w:eastAsia="lt-LT"/>
        </w:rPr>
        <w:t xml:space="preserve"> taisyklių VI skyriuje</w:t>
      </w:r>
      <w:r w:rsidR="00CD47B6" w:rsidRPr="00EE7963">
        <w:rPr>
          <w:rFonts w:ascii="Times New Roman" w:eastAsia="Times New Roman" w:hAnsi="Times New Roman"/>
          <w:sz w:val="24"/>
          <w:szCs w:val="24"/>
          <w:lang w:eastAsia="lt-LT"/>
        </w:rPr>
        <w:t xml:space="preserve"> </w:t>
      </w:r>
      <w:r w:rsidR="00E926F6" w:rsidRPr="00EE7963">
        <w:rPr>
          <w:rFonts w:ascii="Times New Roman" w:eastAsia="Times New Roman" w:hAnsi="Times New Roman"/>
          <w:sz w:val="24"/>
          <w:szCs w:val="24"/>
          <w:lang w:eastAsia="lt-LT"/>
        </w:rPr>
        <w:t>ir Rekomendacijose dėl projektų išlaidų atitikties Europos Sąjungos struktūrinių fondų reikalavimams</w:t>
      </w:r>
      <w:r w:rsidR="005155FA" w:rsidRPr="00EE7963">
        <w:rPr>
          <w:rFonts w:ascii="Times New Roman" w:eastAsia="Times New Roman" w:hAnsi="Times New Roman"/>
          <w:sz w:val="24"/>
          <w:szCs w:val="24"/>
          <w:lang w:eastAsia="lt-LT"/>
        </w:rPr>
        <w:t>.</w:t>
      </w:r>
    </w:p>
    <w:p w14:paraId="1A7FC925" w14:textId="77777777" w:rsidR="008F1909" w:rsidRPr="00EE7963" w:rsidRDefault="009E5AAE" w:rsidP="00A67E94">
      <w:pPr>
        <w:spacing w:after="0" w:line="240" w:lineRule="auto"/>
        <w:ind w:firstLine="851"/>
        <w:jc w:val="both"/>
        <w:rPr>
          <w:rFonts w:ascii="Times New Roman" w:eastAsia="Times New Roman" w:hAnsi="Times New Roman"/>
          <w:sz w:val="24"/>
          <w:szCs w:val="24"/>
          <w:lang w:eastAsia="lt-LT"/>
        </w:rPr>
      </w:pPr>
      <w:r w:rsidRPr="00EE7963">
        <w:rPr>
          <w:rFonts w:ascii="Times New Roman" w:eastAsia="Times New Roman" w:hAnsi="Times New Roman"/>
          <w:sz w:val="24"/>
          <w:szCs w:val="24"/>
          <w:lang w:eastAsia="lt-LT"/>
        </w:rPr>
        <w:t>3</w:t>
      </w:r>
      <w:r w:rsidR="00FD4953">
        <w:rPr>
          <w:rFonts w:ascii="Times New Roman" w:eastAsia="Times New Roman" w:hAnsi="Times New Roman"/>
          <w:sz w:val="24"/>
          <w:szCs w:val="24"/>
          <w:lang w:eastAsia="lt-LT"/>
        </w:rPr>
        <w:t>3</w:t>
      </w:r>
      <w:r w:rsidR="008F1909" w:rsidRPr="00EE7963">
        <w:rPr>
          <w:rFonts w:ascii="Times New Roman" w:eastAsia="Times New Roman" w:hAnsi="Times New Roman"/>
          <w:sz w:val="24"/>
          <w:szCs w:val="24"/>
          <w:lang w:eastAsia="lt-LT"/>
        </w:rPr>
        <w:t xml:space="preserve">. </w:t>
      </w:r>
      <w:r w:rsidR="00073746" w:rsidRPr="00EE7963">
        <w:rPr>
          <w:rFonts w:ascii="Times New Roman" w:eastAsia="Times New Roman" w:hAnsi="Times New Roman"/>
          <w:sz w:val="24"/>
          <w:szCs w:val="24"/>
          <w:lang w:eastAsia="lt-LT"/>
        </w:rPr>
        <w:t xml:space="preserve">Projekto vykdytojui remiamų veiklų </w:t>
      </w:r>
      <w:r w:rsidR="00E83C44" w:rsidRPr="00EE7963">
        <w:rPr>
          <w:rFonts w:ascii="Times New Roman" w:eastAsia="Times New Roman" w:hAnsi="Times New Roman"/>
          <w:sz w:val="24"/>
          <w:szCs w:val="24"/>
          <w:lang w:eastAsia="lt-LT"/>
        </w:rPr>
        <w:t xml:space="preserve">tinkamų finansuoti </w:t>
      </w:r>
      <w:r w:rsidR="00073746" w:rsidRPr="00EE7963">
        <w:rPr>
          <w:rFonts w:ascii="Times New Roman" w:eastAsia="Times New Roman" w:hAnsi="Times New Roman"/>
          <w:sz w:val="24"/>
          <w:szCs w:val="24"/>
          <w:lang w:eastAsia="lt-LT"/>
        </w:rPr>
        <w:t>išlaidų dalis kompensuojama, jei yra įgyvendintos visos šios sąlygos:</w:t>
      </w:r>
    </w:p>
    <w:p w14:paraId="33544A23" w14:textId="77777777" w:rsidR="00B0709A" w:rsidRPr="00EE7963" w:rsidRDefault="009E5AAE" w:rsidP="00A67E94">
      <w:pPr>
        <w:pStyle w:val="Default"/>
        <w:ind w:firstLine="851"/>
        <w:jc w:val="both"/>
        <w:rPr>
          <w:rFonts w:ascii="Times New Roman" w:eastAsia="Times New Roman" w:hAnsi="Times New Roman" w:cs="Times New Roman"/>
          <w:color w:val="auto"/>
          <w:lang w:eastAsia="lt-LT"/>
        </w:rPr>
      </w:pPr>
      <w:r w:rsidRPr="00EE7963">
        <w:rPr>
          <w:rFonts w:ascii="Times New Roman" w:eastAsia="Times New Roman" w:hAnsi="Times New Roman" w:cs="Times New Roman"/>
          <w:color w:val="auto"/>
          <w:lang w:eastAsia="lt-LT"/>
        </w:rPr>
        <w:t>3</w:t>
      </w:r>
      <w:r w:rsidR="00FD4953">
        <w:rPr>
          <w:rFonts w:ascii="Times New Roman" w:eastAsia="Times New Roman" w:hAnsi="Times New Roman" w:cs="Times New Roman"/>
          <w:color w:val="auto"/>
          <w:lang w:eastAsia="lt-LT"/>
        </w:rPr>
        <w:t>3</w:t>
      </w:r>
      <w:r w:rsidR="00B0709A" w:rsidRPr="00EE7963">
        <w:rPr>
          <w:rFonts w:ascii="Times New Roman" w:eastAsia="Times New Roman" w:hAnsi="Times New Roman" w:cs="Times New Roman"/>
          <w:color w:val="auto"/>
          <w:lang w:eastAsia="lt-LT"/>
        </w:rPr>
        <w:t>.1. Aprašo nustatyta tvarka su įgyvendinančiąja institucija yra pasirašyta dotacijos sutartis</w:t>
      </w:r>
      <w:r w:rsidR="00E9649D">
        <w:rPr>
          <w:rFonts w:ascii="Times New Roman" w:eastAsia="Times New Roman" w:hAnsi="Times New Roman" w:cs="Times New Roman"/>
          <w:color w:val="auto"/>
          <w:lang w:eastAsia="lt-LT"/>
        </w:rPr>
        <w:t>;</w:t>
      </w:r>
    </w:p>
    <w:p w14:paraId="43ACF54F" w14:textId="77777777" w:rsidR="009944F9" w:rsidRDefault="00C90469" w:rsidP="00A67E94">
      <w:pPr>
        <w:pStyle w:val="Default"/>
        <w:ind w:firstLine="851"/>
        <w:jc w:val="both"/>
        <w:rPr>
          <w:rFonts w:ascii="Times New Roman" w:hAnsi="Times New Roman" w:cs="Times New Roman"/>
        </w:rPr>
      </w:pPr>
      <w:r w:rsidRPr="00EE7963">
        <w:rPr>
          <w:rFonts w:ascii="Times New Roman" w:hAnsi="Times New Roman" w:cs="Times New Roman"/>
          <w:lang w:eastAsia="lt-LT"/>
        </w:rPr>
        <w:t>3</w:t>
      </w:r>
      <w:r w:rsidR="00FD4953">
        <w:rPr>
          <w:rFonts w:ascii="Times New Roman" w:hAnsi="Times New Roman" w:cs="Times New Roman"/>
          <w:lang w:eastAsia="lt-LT"/>
        </w:rPr>
        <w:t>3</w:t>
      </w:r>
      <w:r w:rsidRPr="00EE7963">
        <w:rPr>
          <w:rFonts w:ascii="Times New Roman" w:hAnsi="Times New Roman" w:cs="Times New Roman"/>
          <w:lang w:eastAsia="lt-LT"/>
        </w:rPr>
        <w:t>.</w:t>
      </w:r>
      <w:r w:rsidR="00510DE5" w:rsidRPr="00EE7963">
        <w:rPr>
          <w:rFonts w:ascii="Times New Roman" w:hAnsi="Times New Roman" w:cs="Times New Roman"/>
          <w:lang w:eastAsia="lt-LT"/>
        </w:rPr>
        <w:t>2</w:t>
      </w:r>
      <w:r w:rsidRPr="00EE7963">
        <w:rPr>
          <w:rFonts w:ascii="Times New Roman" w:hAnsi="Times New Roman" w:cs="Times New Roman"/>
          <w:lang w:eastAsia="lt-LT"/>
        </w:rPr>
        <w:t xml:space="preserve">. </w:t>
      </w:r>
      <w:r w:rsidRPr="0065319F">
        <w:rPr>
          <w:rFonts w:ascii="Times New Roman" w:hAnsi="Times New Roman" w:cs="Times New Roman"/>
        </w:rPr>
        <w:t>pasiektas dotacijos sutartyje numatytas projekto rezultatas</w:t>
      </w:r>
      <w:r w:rsidR="00655405" w:rsidRPr="0065319F">
        <w:rPr>
          <w:rFonts w:ascii="Times New Roman" w:hAnsi="Times New Roman" w:cs="Times New Roman"/>
        </w:rPr>
        <w:t xml:space="preserve">, </w:t>
      </w:r>
      <w:r w:rsidRPr="0065319F">
        <w:rPr>
          <w:rFonts w:ascii="Times New Roman" w:hAnsi="Times New Roman" w:cs="Times New Roman"/>
        </w:rPr>
        <w:t xml:space="preserve">ir </w:t>
      </w:r>
      <w:r w:rsidR="00E83C44" w:rsidRPr="0065319F">
        <w:rPr>
          <w:rFonts w:ascii="Times New Roman" w:hAnsi="Times New Roman" w:cs="Times New Roman"/>
        </w:rPr>
        <w:t>įgyvendinančiajai institucijai per 30 d</w:t>
      </w:r>
      <w:r w:rsidR="00D867A8" w:rsidRPr="0065319F">
        <w:rPr>
          <w:rFonts w:ascii="Times New Roman" w:hAnsi="Times New Roman" w:cs="Times New Roman"/>
        </w:rPr>
        <w:t>ienų</w:t>
      </w:r>
      <w:r w:rsidR="00E83C44" w:rsidRPr="0065319F">
        <w:rPr>
          <w:rFonts w:ascii="Times New Roman" w:hAnsi="Times New Roman" w:cs="Times New Roman"/>
        </w:rPr>
        <w:t xml:space="preserve"> nuo rezultato pasiekimo </w:t>
      </w:r>
      <w:r w:rsidRPr="0065319F">
        <w:rPr>
          <w:rFonts w:ascii="Times New Roman" w:hAnsi="Times New Roman" w:cs="Times New Roman"/>
        </w:rPr>
        <w:t>pateikiami tai pagrindžiantys dokumentai</w:t>
      </w:r>
      <w:r w:rsidR="009944F9" w:rsidRPr="0065319F">
        <w:rPr>
          <w:rFonts w:ascii="Times New Roman" w:hAnsi="Times New Roman" w:cs="Times New Roman"/>
        </w:rPr>
        <w:t>:</w:t>
      </w:r>
    </w:p>
    <w:p w14:paraId="5D4BB44F" w14:textId="77777777" w:rsidR="002D76D1" w:rsidRDefault="002D76D1" w:rsidP="00A67E94">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.2.1 kai įgyvendinama Aprašo 10.1. veikla:</w:t>
      </w:r>
    </w:p>
    <w:p w14:paraId="3C512805" w14:textId="77777777" w:rsidR="009944F9" w:rsidRDefault="002D76D1" w:rsidP="00A67E94">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.2.1.1. </w:t>
      </w:r>
      <w:r w:rsidR="009944F9" w:rsidRPr="00D10A14">
        <w:rPr>
          <w:rFonts w:ascii="Times New Roman" w:hAnsi="Times New Roman"/>
        </w:rPr>
        <w:t>išradimų patentavimo pagal Patentinės kooperacijos sutartį iki tarptautinės patento paraiškos padavimo (bendrojo etapo)</w:t>
      </w:r>
      <w:r w:rsidR="009944F9">
        <w:rPr>
          <w:rFonts w:ascii="Times New Roman" w:hAnsi="Times New Roman"/>
        </w:rPr>
        <w:t xml:space="preserve"> projekto atveju – </w:t>
      </w:r>
      <w:r w:rsidR="009944F9" w:rsidRPr="009944F9">
        <w:rPr>
          <w:rFonts w:ascii="Times New Roman" w:hAnsi="Times New Roman"/>
        </w:rPr>
        <w:t>tarptautinės patento paraiškos (kopijos), jų nuorašai ir (ar) kiti dokumentai, įrodantys, kad paduotos</w:t>
      </w:r>
      <w:r w:rsidR="009944F9">
        <w:rPr>
          <w:rFonts w:ascii="Times New Roman" w:hAnsi="Times New Roman"/>
        </w:rPr>
        <w:t xml:space="preserve"> tarptautinės patento paraiškos;</w:t>
      </w:r>
    </w:p>
    <w:p w14:paraId="1079222F" w14:textId="77777777" w:rsidR="009944F9" w:rsidRPr="009944F9" w:rsidRDefault="002D76D1" w:rsidP="00A67E94">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.2.1.2. </w:t>
      </w:r>
      <w:r w:rsidR="009944F9" w:rsidRPr="00D10A14">
        <w:rPr>
          <w:rFonts w:ascii="Times New Roman" w:hAnsi="Times New Roman"/>
        </w:rPr>
        <w:t>išradimų patentavimo pagal Patentinės kooperacijos sutartį – regioninio (Europos) lygio iki Europos patento paraiškos padavimo (pirmojo etapo)</w:t>
      </w:r>
      <w:r w:rsidR="009944F9">
        <w:rPr>
          <w:rFonts w:ascii="Times New Roman" w:hAnsi="Times New Roman"/>
        </w:rPr>
        <w:t xml:space="preserve"> projekto atveju – </w:t>
      </w:r>
      <w:r w:rsidR="009944F9" w:rsidRPr="00D10A14">
        <w:rPr>
          <w:rFonts w:ascii="Times New Roman" w:hAnsi="Times New Roman"/>
        </w:rPr>
        <w:t>Europos patento paraiškos (kopijos), jų nuorašai ir (ar) kiti dokumentai, įrodantys, kad pad</w:t>
      </w:r>
      <w:r w:rsidR="009944F9">
        <w:rPr>
          <w:rFonts w:ascii="Times New Roman" w:hAnsi="Times New Roman"/>
        </w:rPr>
        <w:t>uotos Europos patento paraiškos;</w:t>
      </w:r>
    </w:p>
    <w:p w14:paraId="12211ACD" w14:textId="77777777" w:rsidR="009944F9" w:rsidRPr="00D10A14" w:rsidRDefault="002D76D1"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.2.1.3. </w:t>
      </w:r>
      <w:r w:rsidR="009944F9" w:rsidRPr="00D10A14">
        <w:rPr>
          <w:rFonts w:ascii="Times New Roman" w:hAnsi="Times New Roman"/>
        </w:rPr>
        <w:t>išradimų patentavimo pagal Patentinės kooperacijos sutartį – regioninio (Europos) lygio iki ekspertizės mokesčio sumokėjimo (antrojo etapo)</w:t>
      </w:r>
      <w:r w:rsidR="009944F9">
        <w:rPr>
          <w:rFonts w:ascii="Times New Roman" w:hAnsi="Times New Roman"/>
        </w:rPr>
        <w:t xml:space="preserve"> projekto atveju – </w:t>
      </w:r>
      <w:r w:rsidR="009944F9" w:rsidRPr="00D10A14">
        <w:rPr>
          <w:rFonts w:ascii="Times New Roman" w:hAnsi="Times New Roman"/>
        </w:rPr>
        <w:t>ekspertizės mokesčio sumokėjimo mokėjimo pavedimai (kopijos), jų nuorašai ir (ar) kiti dokumentai, įrodantys, kad sumokėtas ekspert</w:t>
      </w:r>
      <w:r w:rsidR="009944F9">
        <w:rPr>
          <w:rFonts w:ascii="Times New Roman" w:hAnsi="Times New Roman"/>
        </w:rPr>
        <w:t>izės mokestis;</w:t>
      </w:r>
    </w:p>
    <w:p w14:paraId="1B0DE704" w14:textId="77777777" w:rsidR="009944F9" w:rsidRPr="00D10A14" w:rsidRDefault="002D76D1"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.2.1.4. </w:t>
      </w:r>
      <w:r w:rsidR="009944F9" w:rsidRPr="00D10A14">
        <w:rPr>
          <w:rFonts w:ascii="Times New Roman" w:hAnsi="Times New Roman"/>
        </w:rPr>
        <w:t>išradimų patentavimo pagal Patentinės kooperacijos sutartį – regioninio (Europos) lygio iki gauto pranešimo apie ketinimą išduoti Europos patentą (trečiojo etapo)</w:t>
      </w:r>
      <w:r w:rsidR="009944F9">
        <w:rPr>
          <w:rFonts w:ascii="Times New Roman" w:hAnsi="Times New Roman"/>
        </w:rPr>
        <w:t xml:space="preserve"> projekto atveju – </w:t>
      </w:r>
      <w:r w:rsidR="009944F9" w:rsidRPr="00D10A14">
        <w:rPr>
          <w:rFonts w:ascii="Times New Roman" w:hAnsi="Times New Roman"/>
        </w:rPr>
        <w:t>pranešimai apie ketinimą išduoti Europos patentą (kopijos), jų nuorašai ir (ar) kiti dokumentai, įrodantys, kad gauti pranešimai apie k</w:t>
      </w:r>
      <w:r w:rsidR="009944F9">
        <w:rPr>
          <w:rFonts w:ascii="Times New Roman" w:hAnsi="Times New Roman"/>
        </w:rPr>
        <w:t>etinimą išduoti Europos patentą;</w:t>
      </w:r>
    </w:p>
    <w:p w14:paraId="7F64554C"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.2.1.5. </w:t>
      </w:r>
      <w:r w:rsidR="009944F9" w:rsidRPr="00D10A14">
        <w:rPr>
          <w:rFonts w:ascii="Times New Roman" w:hAnsi="Times New Roman"/>
        </w:rPr>
        <w:t>išradimų patentavimo pagal Patentinės kooperacijos sutartį – regioninio (Europos) lygio iki Europos patento įsigaliojimo nurodytose valstybėse (ketvirtojo etapo)</w:t>
      </w:r>
      <w:r w:rsidR="009944F9">
        <w:rPr>
          <w:rFonts w:ascii="Times New Roman" w:hAnsi="Times New Roman"/>
        </w:rPr>
        <w:t xml:space="preserve"> projekto atveju – </w:t>
      </w:r>
      <w:r w:rsidR="009944F9" w:rsidRPr="00D10A14">
        <w:rPr>
          <w:rFonts w:ascii="Times New Roman" w:hAnsi="Times New Roman"/>
        </w:rPr>
        <w:t>išduoti ir nurodytose valstybėse galiojantys Europos patentai (kopijos), jų nuorašai ir (ar) kiti išduoti ir nurodytose vals</w:t>
      </w:r>
      <w:r w:rsidR="009944F9">
        <w:rPr>
          <w:rFonts w:ascii="Times New Roman" w:hAnsi="Times New Roman"/>
        </w:rPr>
        <w:t>tybėse galioja Europos patentai;</w:t>
      </w:r>
    </w:p>
    <w:p w14:paraId="47294470"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.2.1.6. </w:t>
      </w:r>
      <w:r w:rsidR="009944F9" w:rsidRPr="00D10A14">
        <w:rPr>
          <w:rFonts w:ascii="Times New Roman" w:hAnsi="Times New Roman"/>
        </w:rPr>
        <w:t>išradimų patentavimo pagal Patentinės kooperacijos sutartį – nacionalinio lygio iki nacionalinio patento išdavimo</w:t>
      </w:r>
      <w:r w:rsidR="009944F9">
        <w:rPr>
          <w:rFonts w:ascii="Times New Roman" w:hAnsi="Times New Roman"/>
        </w:rPr>
        <w:t xml:space="preserve"> projekto atveju – </w:t>
      </w:r>
      <w:r w:rsidR="009944F9" w:rsidRPr="00D10A14">
        <w:rPr>
          <w:rFonts w:ascii="Times New Roman" w:hAnsi="Times New Roman"/>
        </w:rPr>
        <w:t>tarptautinių patento paraiškų pagrindu išduoti patentai (kopijos), jų nuorašai ir (ar) kiti dokumentai, įrodantys, kad tarptautinių patento par</w:t>
      </w:r>
      <w:r w:rsidR="009944F9">
        <w:rPr>
          <w:rFonts w:ascii="Times New Roman" w:hAnsi="Times New Roman"/>
        </w:rPr>
        <w:t>aiškų pagrindu išduoti patentai;</w:t>
      </w:r>
    </w:p>
    <w:p w14:paraId="15335209" w14:textId="77777777" w:rsidR="009944F9" w:rsidRDefault="0065319F" w:rsidP="00A67E94">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.2.1.7. </w:t>
      </w:r>
      <w:r w:rsidR="009944F9" w:rsidRPr="00D10A14">
        <w:rPr>
          <w:rFonts w:ascii="Times New Roman" w:hAnsi="Times New Roman"/>
        </w:rPr>
        <w:t>išradimų patentavimo pagal Patentinės kooperacijos sutartį – regioninio (Eurazijos) lygio iki ekspertizės mokesčio sumokėjimo (pirmojo etapo)</w:t>
      </w:r>
      <w:r w:rsidR="009944F9">
        <w:rPr>
          <w:rFonts w:ascii="Times New Roman" w:hAnsi="Times New Roman"/>
        </w:rPr>
        <w:t xml:space="preserve"> projekto atveju – </w:t>
      </w:r>
      <w:r w:rsidR="009944F9" w:rsidRPr="00D10A14">
        <w:rPr>
          <w:rFonts w:ascii="Times New Roman" w:hAnsi="Times New Roman"/>
        </w:rPr>
        <w:t>ekspertizės mokesčio sumokėjimo mokėjimo pavedimai (kopijos), jų nuorašai ir (ar) kiti dokumentai, įrodantys, kad</w:t>
      </w:r>
      <w:r w:rsidR="009944F9">
        <w:rPr>
          <w:rFonts w:ascii="Times New Roman" w:hAnsi="Times New Roman"/>
        </w:rPr>
        <w:t xml:space="preserve"> sumokėtas ekspertizės mokestis;</w:t>
      </w:r>
    </w:p>
    <w:p w14:paraId="6CDED279"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.2.1.8. </w:t>
      </w:r>
      <w:r w:rsidR="009944F9" w:rsidRPr="00D10A14">
        <w:rPr>
          <w:rFonts w:ascii="Times New Roman" w:hAnsi="Times New Roman"/>
        </w:rPr>
        <w:t>išradimų patentavimo pagal Patentinės kooperacijos sutartį – regioninio (Eurazijos) lygio iki Eurazijos patento išdavimo (antrojo etapo)</w:t>
      </w:r>
      <w:r w:rsidR="009944F9">
        <w:rPr>
          <w:rFonts w:ascii="Times New Roman" w:hAnsi="Times New Roman"/>
        </w:rPr>
        <w:t xml:space="preserve"> projekto atveju – </w:t>
      </w:r>
      <w:r w:rsidR="009944F9" w:rsidRPr="00D10A14">
        <w:rPr>
          <w:rFonts w:ascii="Times New Roman" w:hAnsi="Times New Roman"/>
        </w:rPr>
        <w:t>Eurazijos patentai (kopijos), jų nuorašai ir (ar) kiti dokumentai, įrodantys, kad tarptautinių patento paraiškų pagr</w:t>
      </w:r>
      <w:r w:rsidR="009944F9">
        <w:rPr>
          <w:rFonts w:ascii="Times New Roman" w:hAnsi="Times New Roman"/>
        </w:rPr>
        <w:t>indu išduoti Eurazijos patentai;</w:t>
      </w:r>
    </w:p>
    <w:p w14:paraId="3B3D566E"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.2.1.9. </w:t>
      </w:r>
      <w:r w:rsidR="009944F9" w:rsidRPr="00D10A14">
        <w:rPr>
          <w:rFonts w:ascii="Times New Roman" w:hAnsi="Times New Roman"/>
        </w:rPr>
        <w:t>išradimų patentavimo pagal Europos patentų konvenciją iki Europos patento paraiškos padavimo (pirmojo etapo)</w:t>
      </w:r>
      <w:r w:rsidR="009944F9">
        <w:rPr>
          <w:rFonts w:ascii="Times New Roman" w:hAnsi="Times New Roman"/>
        </w:rPr>
        <w:t xml:space="preserve"> projekto atveju – </w:t>
      </w:r>
      <w:r w:rsidR="009944F9" w:rsidRPr="00D10A14">
        <w:rPr>
          <w:rFonts w:ascii="Times New Roman" w:hAnsi="Times New Roman"/>
        </w:rPr>
        <w:t>Europos patento paraiškos (kopijos), jų nuorašai ir (ar) kiti dokumentai, įrodantys, kad pad</w:t>
      </w:r>
      <w:r w:rsidR="009944F9">
        <w:rPr>
          <w:rFonts w:ascii="Times New Roman" w:hAnsi="Times New Roman"/>
        </w:rPr>
        <w:t>uotos Europos patento paraiškos;</w:t>
      </w:r>
    </w:p>
    <w:p w14:paraId="3B299825" w14:textId="77777777" w:rsidR="009944F9" w:rsidRDefault="0065319F" w:rsidP="00A67E94">
      <w:pPr>
        <w:pStyle w:val="Default"/>
        <w:ind w:firstLine="851"/>
        <w:jc w:val="both"/>
        <w:rPr>
          <w:rFonts w:ascii="Times New Roman" w:hAnsi="Times New Roman"/>
        </w:rPr>
      </w:pPr>
      <w:r>
        <w:rPr>
          <w:rFonts w:ascii="Times New Roman" w:hAnsi="Times New Roman"/>
        </w:rPr>
        <w:lastRenderedPageBreak/>
        <w:t>3</w:t>
      </w:r>
      <w:r w:rsidR="00FD4953">
        <w:rPr>
          <w:rFonts w:ascii="Times New Roman" w:hAnsi="Times New Roman"/>
        </w:rPr>
        <w:t>3</w:t>
      </w:r>
      <w:r>
        <w:rPr>
          <w:rFonts w:ascii="Times New Roman" w:hAnsi="Times New Roman"/>
        </w:rPr>
        <w:t xml:space="preserve">.2.1.10. </w:t>
      </w:r>
      <w:r w:rsidR="009944F9" w:rsidRPr="00D10A14">
        <w:rPr>
          <w:rFonts w:ascii="Times New Roman" w:hAnsi="Times New Roman"/>
        </w:rPr>
        <w:t>išradimų patentavimo pagal Europos patentų konvenciją iki ekspertizės mokesčio sumokėjimo (antrojo etapo)</w:t>
      </w:r>
      <w:r w:rsidR="009944F9">
        <w:rPr>
          <w:rFonts w:ascii="Times New Roman" w:hAnsi="Times New Roman"/>
        </w:rPr>
        <w:t xml:space="preserve"> projekto atveju – </w:t>
      </w:r>
      <w:r w:rsidR="009944F9" w:rsidRPr="00D10A14">
        <w:rPr>
          <w:rFonts w:ascii="Times New Roman" w:hAnsi="Times New Roman"/>
        </w:rPr>
        <w:t>ekspertizės mokesčio sumokėjimo mokėjimo pavedimai (kopijos), jų nuorašai ir (ar) kiti dokumentai, įrodantys, kad sumokėtas ekspertizės mokestis</w:t>
      </w:r>
      <w:r w:rsidR="009944F9">
        <w:rPr>
          <w:rFonts w:ascii="Times New Roman" w:hAnsi="Times New Roman"/>
        </w:rPr>
        <w:t>;</w:t>
      </w:r>
    </w:p>
    <w:p w14:paraId="45BEA9A5"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.2.1.11. </w:t>
      </w:r>
      <w:r w:rsidR="009944F9" w:rsidRPr="00D10A14">
        <w:rPr>
          <w:rFonts w:ascii="Times New Roman" w:hAnsi="Times New Roman"/>
        </w:rPr>
        <w:t>išradimų patentavimo pagal Europos patentų konvenciją iki gauto pranešimo apie ketinimą išduoti Europos patentą (trečiojo etapo)</w:t>
      </w:r>
      <w:r w:rsidR="009944F9">
        <w:rPr>
          <w:rFonts w:ascii="Times New Roman" w:hAnsi="Times New Roman"/>
        </w:rPr>
        <w:t xml:space="preserve"> projekto atveju – </w:t>
      </w:r>
      <w:r w:rsidR="009944F9" w:rsidRPr="00D10A14">
        <w:rPr>
          <w:rFonts w:ascii="Times New Roman" w:hAnsi="Times New Roman"/>
        </w:rPr>
        <w:t>pranešimai apie ketinimą išduoti Europos patentą (kopijos), jų nuorašai ir (ar) kiti dokumentai, įrodantys, kad gauti pranešimai apie k</w:t>
      </w:r>
      <w:r w:rsidR="009944F9">
        <w:rPr>
          <w:rFonts w:ascii="Times New Roman" w:hAnsi="Times New Roman"/>
        </w:rPr>
        <w:t>etinimą išduoti Europos patentą;</w:t>
      </w:r>
    </w:p>
    <w:p w14:paraId="3E7EEF7D"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.2.1.12. </w:t>
      </w:r>
      <w:r w:rsidR="009944F9" w:rsidRPr="00D10A14">
        <w:rPr>
          <w:rFonts w:ascii="Times New Roman" w:hAnsi="Times New Roman"/>
        </w:rPr>
        <w:t>išradimų patentavimo pagal Europos patentų konvenciją iki Europos patento įsigaliojimo nurodytose valstybėse (ketvirtojo etapo)</w:t>
      </w:r>
      <w:r w:rsidR="009944F9">
        <w:rPr>
          <w:rFonts w:ascii="Times New Roman" w:hAnsi="Times New Roman"/>
        </w:rPr>
        <w:t xml:space="preserve"> projekto atveju – </w:t>
      </w:r>
      <w:r w:rsidR="009944F9" w:rsidRPr="00D10A14">
        <w:rPr>
          <w:rFonts w:ascii="Times New Roman" w:hAnsi="Times New Roman"/>
        </w:rPr>
        <w:t>išduoti ir nurodytose valstybėse galiojantys Europos patentai (kopijos), jų nuorašai ir (ar) kiti išduoti ir nurodytose vals</w:t>
      </w:r>
      <w:r w:rsidR="009944F9">
        <w:rPr>
          <w:rFonts w:ascii="Times New Roman" w:hAnsi="Times New Roman"/>
        </w:rPr>
        <w:t>tybėse galioja Europos patentai;</w:t>
      </w:r>
    </w:p>
    <w:p w14:paraId="26B6725E"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.2.1.13. </w:t>
      </w:r>
      <w:r w:rsidR="009944F9" w:rsidRPr="00D10A14">
        <w:rPr>
          <w:rFonts w:ascii="Times New Roman" w:hAnsi="Times New Roman"/>
        </w:rPr>
        <w:t>išradimų paieškos Europos patentų tarnyboje</w:t>
      </w:r>
      <w:r w:rsidR="009944F9">
        <w:rPr>
          <w:rFonts w:ascii="Times New Roman" w:hAnsi="Times New Roman"/>
        </w:rPr>
        <w:t xml:space="preserve"> projekto atveju – </w:t>
      </w:r>
      <w:r w:rsidR="009944F9" w:rsidRPr="00D10A14">
        <w:rPr>
          <w:rFonts w:ascii="Times New Roman" w:hAnsi="Times New Roman"/>
        </w:rPr>
        <w:t>paieškos Europos patentų tarnyboje ataskaitos (kopijos), jų nuorašai ir (ar) kiti dokumentai, įrodantys, kad gautos paieškos Europ</w:t>
      </w:r>
      <w:r w:rsidR="009944F9">
        <w:rPr>
          <w:rFonts w:ascii="Times New Roman" w:hAnsi="Times New Roman"/>
        </w:rPr>
        <w:t>os patentų tarnyboje ataskaitos;</w:t>
      </w:r>
    </w:p>
    <w:p w14:paraId="404E3F77" w14:textId="77777777" w:rsidR="0065319F" w:rsidRDefault="0065319F" w:rsidP="0065319F">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.2.2. kai įgyvendinama Aprašo 10.2. veikla:</w:t>
      </w:r>
    </w:p>
    <w:p w14:paraId="14E57E5E" w14:textId="77777777" w:rsidR="009944F9" w:rsidRPr="00D10A14" w:rsidRDefault="0065319F" w:rsidP="009944F9">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.2.2.1. </w:t>
      </w:r>
      <w:r w:rsidR="009944F9" w:rsidRPr="00D10A14">
        <w:rPr>
          <w:rFonts w:ascii="Times New Roman" w:hAnsi="Times New Roman"/>
        </w:rPr>
        <w:t>Bendrijos dizaino registravimo</w:t>
      </w:r>
      <w:r w:rsidR="009944F9">
        <w:rPr>
          <w:rFonts w:ascii="Times New Roman" w:hAnsi="Times New Roman"/>
        </w:rPr>
        <w:t xml:space="preserve"> projekto atveju – </w:t>
      </w:r>
      <w:r w:rsidR="009944F9" w:rsidRPr="00D10A14">
        <w:rPr>
          <w:rFonts w:ascii="Times New Roman" w:hAnsi="Times New Roman"/>
        </w:rPr>
        <w:t>Bendrijos dizaino registracijos pažymėjimai (kopijos), jų nuorašai ir (ar) kiti dokumentai, įrodantys, kad išduoti Bendrijos dizaino registracijos pažymėjimai, ir nurodantys registruotų i</w:t>
      </w:r>
      <w:r w:rsidR="009944F9">
        <w:rPr>
          <w:rFonts w:ascii="Times New Roman" w:hAnsi="Times New Roman"/>
        </w:rPr>
        <w:t>r paskelbtų dizainų skaičių;</w:t>
      </w:r>
    </w:p>
    <w:p w14:paraId="432D9039" w14:textId="77777777" w:rsidR="00B0709A" w:rsidRPr="0065319F" w:rsidRDefault="0065319F" w:rsidP="00A67E94">
      <w:pPr>
        <w:pStyle w:val="Default"/>
        <w:ind w:firstLine="851"/>
        <w:jc w:val="both"/>
        <w:rPr>
          <w:rFonts w:ascii="Times New Roman" w:hAnsi="Times New Roman"/>
        </w:rPr>
      </w:pPr>
      <w:r>
        <w:rPr>
          <w:rFonts w:ascii="Times New Roman" w:hAnsi="Times New Roman"/>
        </w:rPr>
        <w:t>3</w:t>
      </w:r>
      <w:r w:rsidR="00FD4953">
        <w:rPr>
          <w:rFonts w:ascii="Times New Roman" w:hAnsi="Times New Roman"/>
        </w:rPr>
        <w:t>3</w:t>
      </w:r>
      <w:r>
        <w:rPr>
          <w:rFonts w:ascii="Times New Roman" w:hAnsi="Times New Roman"/>
        </w:rPr>
        <w:t xml:space="preserve">.2.2.2. </w:t>
      </w:r>
      <w:r w:rsidR="009944F9" w:rsidRPr="00D10A14">
        <w:rPr>
          <w:rFonts w:ascii="Times New Roman" w:hAnsi="Times New Roman"/>
        </w:rPr>
        <w:t>tarptautinės dizaino registracijos</w:t>
      </w:r>
      <w:r w:rsidR="009944F9">
        <w:rPr>
          <w:rFonts w:ascii="Times New Roman" w:hAnsi="Times New Roman"/>
        </w:rPr>
        <w:t xml:space="preserve"> projekto atveju – </w:t>
      </w:r>
      <w:r w:rsidR="009944F9" w:rsidRPr="00D10A14">
        <w:rPr>
          <w:rFonts w:ascii="Times New Roman" w:hAnsi="Times New Roman"/>
        </w:rPr>
        <w:t>tarptautinės dizaino registracijos (kopijos), jų nuorašai ir (ar) kiti dokumentai, įrodantys, kad atliktos tarptautinės dizaino registracijos, ir nurodantys registruo</w:t>
      </w:r>
      <w:r w:rsidR="009944F9">
        <w:rPr>
          <w:rFonts w:ascii="Times New Roman" w:hAnsi="Times New Roman"/>
        </w:rPr>
        <w:t>tų ir paskelbtų dizainų skaičių</w:t>
      </w:r>
      <w:r w:rsidR="00604507" w:rsidRPr="009944F9">
        <w:rPr>
          <w:rFonts w:ascii="Times New Roman" w:hAnsi="Times New Roman"/>
        </w:rPr>
        <w:t>.</w:t>
      </w:r>
    </w:p>
    <w:p w14:paraId="4602BDC3" w14:textId="77777777" w:rsidR="00CF143A" w:rsidRPr="00EE7963" w:rsidRDefault="009E5AAE" w:rsidP="00F46095">
      <w:pPr>
        <w:widowControl w:val="0"/>
        <w:shd w:val="clear" w:color="auto" w:fill="FFFFFF"/>
        <w:tabs>
          <w:tab w:val="left" w:pos="1134"/>
        </w:tabs>
        <w:spacing w:after="0" w:line="240" w:lineRule="auto"/>
        <w:ind w:firstLine="851"/>
        <w:jc w:val="both"/>
        <w:rPr>
          <w:rFonts w:ascii="Times New Roman" w:hAnsi="Times New Roman"/>
          <w:bCs/>
          <w:sz w:val="24"/>
          <w:szCs w:val="24"/>
        </w:rPr>
      </w:pPr>
      <w:r w:rsidRPr="00EE7963">
        <w:rPr>
          <w:rFonts w:ascii="Times New Roman" w:eastAsia="Times New Roman" w:hAnsi="Times New Roman"/>
          <w:sz w:val="24"/>
          <w:szCs w:val="24"/>
          <w:lang w:eastAsia="lt-LT"/>
        </w:rPr>
        <w:t>3</w:t>
      </w:r>
      <w:r w:rsidR="00FD4953">
        <w:rPr>
          <w:rFonts w:ascii="Times New Roman" w:eastAsia="Times New Roman" w:hAnsi="Times New Roman"/>
          <w:sz w:val="24"/>
          <w:szCs w:val="24"/>
          <w:lang w:eastAsia="lt-LT"/>
        </w:rPr>
        <w:t>4</w:t>
      </w:r>
      <w:r w:rsidR="00073746" w:rsidRPr="00EE7963">
        <w:rPr>
          <w:rFonts w:ascii="Times New Roman" w:eastAsia="Times New Roman" w:hAnsi="Times New Roman"/>
          <w:sz w:val="24"/>
          <w:szCs w:val="24"/>
          <w:lang w:eastAsia="lt-LT"/>
        </w:rPr>
        <w:t xml:space="preserve">. </w:t>
      </w:r>
      <w:r w:rsidR="00CF143A" w:rsidRPr="00EE7963">
        <w:rPr>
          <w:rFonts w:ascii="Times New Roman" w:eastAsia="Times New Roman" w:hAnsi="Times New Roman"/>
          <w:sz w:val="24"/>
          <w:szCs w:val="24"/>
          <w:lang w:eastAsia="lt-LT"/>
        </w:rPr>
        <w:t>Didžiausia galima</w:t>
      </w:r>
      <w:r w:rsidR="005A5195" w:rsidRPr="00EE7963">
        <w:rPr>
          <w:rFonts w:ascii="Times New Roman" w:eastAsia="Times New Roman" w:hAnsi="Times New Roman"/>
          <w:sz w:val="24"/>
          <w:szCs w:val="24"/>
          <w:lang w:eastAsia="lt-LT"/>
        </w:rPr>
        <w:t xml:space="preserve"> </w:t>
      </w:r>
      <w:r w:rsidR="003B01F6" w:rsidRPr="00EE7963">
        <w:rPr>
          <w:rFonts w:ascii="Times New Roman" w:eastAsia="Times New Roman" w:hAnsi="Times New Roman"/>
          <w:sz w:val="24"/>
          <w:szCs w:val="24"/>
          <w:lang w:eastAsia="lt-LT"/>
        </w:rPr>
        <w:t xml:space="preserve">skirti </w:t>
      </w:r>
      <w:r w:rsidR="00CF143A" w:rsidRPr="00EE7963">
        <w:rPr>
          <w:rFonts w:ascii="Times New Roman" w:eastAsia="Times New Roman" w:hAnsi="Times New Roman"/>
          <w:sz w:val="24"/>
          <w:szCs w:val="24"/>
          <w:lang w:eastAsia="lt-LT"/>
        </w:rPr>
        <w:t>finansavimo lėšų suma</w:t>
      </w:r>
      <w:r w:rsidR="00F46095">
        <w:rPr>
          <w:rFonts w:ascii="Times New Roman" w:eastAsia="Times New Roman" w:hAnsi="Times New Roman"/>
          <w:sz w:val="24"/>
          <w:szCs w:val="24"/>
          <w:lang w:eastAsia="lt-LT"/>
        </w:rPr>
        <w:t>,</w:t>
      </w:r>
      <w:r w:rsidR="00CF143A" w:rsidRPr="00EE7963">
        <w:rPr>
          <w:rFonts w:ascii="Times New Roman" w:eastAsia="Times New Roman" w:hAnsi="Times New Roman"/>
          <w:sz w:val="24"/>
          <w:szCs w:val="24"/>
          <w:lang w:eastAsia="lt-LT"/>
        </w:rPr>
        <w:t xml:space="preserve"> </w:t>
      </w:r>
      <w:r w:rsidR="00F46095">
        <w:rPr>
          <w:rFonts w:ascii="Times New Roman" w:eastAsia="Times New Roman" w:hAnsi="Times New Roman"/>
          <w:sz w:val="24"/>
          <w:szCs w:val="24"/>
          <w:lang w:eastAsia="lt-LT"/>
        </w:rPr>
        <w:t>skiriama</w:t>
      </w:r>
      <w:r w:rsidR="00F46095" w:rsidRPr="00F46095">
        <w:rPr>
          <w:rFonts w:ascii="Times New Roman" w:eastAsia="Times New Roman" w:hAnsi="Times New Roman"/>
          <w:sz w:val="24"/>
          <w:szCs w:val="24"/>
          <w:lang w:eastAsia="lt-LT"/>
        </w:rPr>
        <w:t xml:space="preserve"> t</w:t>
      </w:r>
      <w:r w:rsidR="00F46095">
        <w:rPr>
          <w:rFonts w:ascii="Times New Roman" w:eastAsia="Times New Roman" w:hAnsi="Times New Roman"/>
          <w:sz w:val="24"/>
          <w:szCs w:val="24"/>
          <w:lang w:eastAsia="lt-LT"/>
        </w:rPr>
        <w:t>am pačiam išradimui patentuoti ar</w:t>
      </w:r>
      <w:r w:rsidR="00F46095" w:rsidRPr="00F46095">
        <w:rPr>
          <w:rFonts w:ascii="Times New Roman" w:eastAsia="Times New Roman" w:hAnsi="Times New Roman"/>
          <w:sz w:val="24"/>
          <w:szCs w:val="24"/>
          <w:lang w:eastAsia="lt-LT"/>
        </w:rPr>
        <w:t xml:space="preserve"> dizainui registruoti</w:t>
      </w:r>
      <w:r w:rsidR="0026296B">
        <w:rPr>
          <w:rFonts w:ascii="Times New Roman" w:eastAsia="Times New Roman" w:hAnsi="Times New Roman"/>
          <w:sz w:val="24"/>
          <w:szCs w:val="24"/>
          <w:lang w:eastAsia="lt-LT"/>
        </w:rPr>
        <w:t xml:space="preserve"> tarptautiniu mastu</w:t>
      </w:r>
      <w:r w:rsidR="00F46095">
        <w:rPr>
          <w:rFonts w:ascii="Times New Roman" w:eastAsia="Times New Roman" w:hAnsi="Times New Roman"/>
          <w:sz w:val="24"/>
          <w:szCs w:val="24"/>
          <w:lang w:eastAsia="lt-LT"/>
        </w:rPr>
        <w:t>,</w:t>
      </w:r>
      <w:r w:rsidR="00F46095" w:rsidRPr="00F46095">
        <w:rPr>
          <w:rFonts w:ascii="Times New Roman" w:eastAsia="Times New Roman" w:hAnsi="Times New Roman"/>
          <w:sz w:val="24"/>
          <w:szCs w:val="24"/>
          <w:lang w:eastAsia="lt-LT"/>
        </w:rPr>
        <w:t xml:space="preserve"> </w:t>
      </w:r>
      <w:r w:rsidR="00F46095">
        <w:rPr>
          <w:rFonts w:ascii="Times New Roman" w:eastAsia="Times New Roman" w:hAnsi="Times New Roman"/>
          <w:sz w:val="24"/>
          <w:szCs w:val="24"/>
          <w:lang w:eastAsia="lt-LT"/>
        </w:rPr>
        <w:t>yra</w:t>
      </w:r>
      <w:r w:rsidR="00F46095" w:rsidRPr="00F46095">
        <w:rPr>
          <w:rFonts w:ascii="Times New Roman" w:eastAsia="Times New Roman" w:hAnsi="Times New Roman"/>
          <w:sz w:val="24"/>
          <w:szCs w:val="24"/>
          <w:lang w:eastAsia="lt-LT"/>
        </w:rPr>
        <w:t xml:space="preserve"> </w:t>
      </w:r>
      <w:r w:rsidR="00F46095" w:rsidRPr="00FD4953">
        <w:rPr>
          <w:rFonts w:ascii="Times New Roman" w:eastAsia="Times New Roman" w:hAnsi="Times New Roman"/>
          <w:sz w:val="24"/>
          <w:szCs w:val="24"/>
          <w:lang w:eastAsia="lt-LT"/>
        </w:rPr>
        <w:t>30 000</w:t>
      </w:r>
      <w:r w:rsidR="00FD4953" w:rsidRPr="00FD4953">
        <w:rPr>
          <w:rFonts w:ascii="Times New Roman" w:eastAsia="Times New Roman" w:hAnsi="Times New Roman"/>
          <w:sz w:val="24"/>
          <w:szCs w:val="24"/>
          <w:lang w:eastAsia="lt-LT"/>
        </w:rPr>
        <w:t xml:space="preserve"> Eur.</w:t>
      </w:r>
    </w:p>
    <w:p w14:paraId="7236C09F" w14:textId="77777777" w:rsidR="004222CD" w:rsidRPr="000703BE" w:rsidRDefault="00E9649D" w:rsidP="004222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D4953">
        <w:rPr>
          <w:rFonts w:ascii="Times New Roman" w:eastAsia="Times New Roman" w:hAnsi="Times New Roman"/>
          <w:sz w:val="24"/>
          <w:szCs w:val="24"/>
          <w:lang w:eastAsia="lt-LT"/>
        </w:rPr>
        <w:t>5</w:t>
      </w:r>
      <w:r w:rsidR="00CF143A" w:rsidRPr="00EE7963">
        <w:rPr>
          <w:rFonts w:ascii="Times New Roman" w:eastAsia="Times New Roman" w:hAnsi="Times New Roman"/>
          <w:sz w:val="24"/>
          <w:szCs w:val="24"/>
          <w:lang w:eastAsia="lt-LT"/>
        </w:rPr>
        <w:t xml:space="preserve">. Didžiausia galima projekto finansuojamoji dalis </w:t>
      </w:r>
      <w:r w:rsidR="004222CD" w:rsidRPr="00747492">
        <w:rPr>
          <w:rFonts w:ascii="Times New Roman" w:eastAsia="Times New Roman" w:hAnsi="Times New Roman"/>
          <w:sz w:val="24"/>
          <w:szCs w:val="24"/>
          <w:lang w:eastAsia="lt-LT"/>
        </w:rPr>
        <w:t xml:space="preserve">projekto vykdytojui </w:t>
      </w:r>
      <w:r w:rsidR="004222CD" w:rsidRPr="00A77FFD">
        <w:rPr>
          <w:rFonts w:ascii="Times New Roman" w:eastAsia="Times New Roman" w:hAnsi="Times New Roman"/>
          <w:sz w:val="24"/>
          <w:szCs w:val="24"/>
          <w:lang w:eastAsia="lt-LT"/>
        </w:rPr>
        <w:t>sudaro</w:t>
      </w:r>
      <w:r w:rsidR="004222CD">
        <w:rPr>
          <w:rFonts w:ascii="Times New Roman" w:eastAsia="Times New Roman" w:hAnsi="Times New Roman"/>
          <w:sz w:val="24"/>
          <w:szCs w:val="24"/>
          <w:lang w:eastAsia="lt-LT"/>
        </w:rPr>
        <w:t xml:space="preserve"> </w:t>
      </w:r>
      <w:r w:rsidR="0065319F">
        <w:rPr>
          <w:rFonts w:ascii="Times New Roman" w:eastAsia="Times New Roman" w:hAnsi="Times New Roman"/>
          <w:sz w:val="24"/>
          <w:szCs w:val="24"/>
          <w:lang w:eastAsia="lt-LT"/>
        </w:rPr>
        <w:t>75</w:t>
      </w:r>
      <w:r w:rsidR="00A72D91" w:rsidRPr="00A72D91">
        <w:rPr>
          <w:rFonts w:ascii="Times New Roman" w:eastAsia="Times New Roman" w:hAnsi="Times New Roman"/>
          <w:sz w:val="24"/>
          <w:szCs w:val="24"/>
          <w:lang w:eastAsia="lt-LT"/>
        </w:rPr>
        <w:t xml:space="preserve"> </w:t>
      </w:r>
      <w:r w:rsidR="004222CD" w:rsidRPr="00A72D91">
        <w:rPr>
          <w:rFonts w:ascii="Times New Roman" w:eastAsia="Times New Roman" w:hAnsi="Times New Roman"/>
          <w:sz w:val="24"/>
          <w:szCs w:val="24"/>
          <w:lang w:eastAsia="lt-LT"/>
        </w:rPr>
        <w:t>procent</w:t>
      </w:r>
      <w:r w:rsidR="0065319F">
        <w:rPr>
          <w:rFonts w:ascii="Times New Roman" w:eastAsia="Times New Roman" w:hAnsi="Times New Roman"/>
          <w:sz w:val="24"/>
          <w:szCs w:val="24"/>
          <w:lang w:eastAsia="lt-LT"/>
        </w:rPr>
        <w:t>us</w:t>
      </w:r>
      <w:r w:rsidR="004222CD" w:rsidRPr="00A72D91">
        <w:rPr>
          <w:rFonts w:ascii="Times New Roman" w:eastAsia="Times New Roman" w:hAnsi="Times New Roman"/>
          <w:sz w:val="24"/>
          <w:szCs w:val="24"/>
          <w:lang w:eastAsia="lt-LT"/>
        </w:rPr>
        <w:t xml:space="preserve"> nuo </w:t>
      </w:r>
      <w:r w:rsidR="004415DB">
        <w:rPr>
          <w:rFonts w:ascii="Times New Roman" w:hAnsi="Times New Roman"/>
          <w:sz w:val="24"/>
          <w:szCs w:val="24"/>
          <w:lang w:eastAsia="lt-LT"/>
        </w:rPr>
        <w:t>projekto tinkamų finansuoti išlaidų</w:t>
      </w:r>
      <w:r w:rsidR="004222CD" w:rsidRPr="00A72D91">
        <w:rPr>
          <w:rFonts w:ascii="Times New Roman" w:hAnsi="Times New Roman"/>
          <w:sz w:val="24"/>
          <w:szCs w:val="24"/>
          <w:lang w:eastAsia="lt-LT"/>
        </w:rPr>
        <w:t>.</w:t>
      </w:r>
    </w:p>
    <w:p w14:paraId="39888B59" w14:textId="77777777" w:rsidR="009B780D" w:rsidRDefault="00E9649D" w:rsidP="00A67E94">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FD4953">
        <w:rPr>
          <w:rFonts w:ascii="Times New Roman" w:eastAsia="Times New Roman" w:hAnsi="Times New Roman"/>
          <w:sz w:val="24"/>
          <w:szCs w:val="24"/>
          <w:lang w:eastAsia="lt-LT"/>
        </w:rPr>
        <w:t>6</w:t>
      </w:r>
      <w:r w:rsidR="006810A5">
        <w:rPr>
          <w:rFonts w:ascii="Times New Roman" w:eastAsia="Times New Roman" w:hAnsi="Times New Roman"/>
          <w:sz w:val="24"/>
          <w:szCs w:val="24"/>
          <w:lang w:eastAsia="lt-LT"/>
        </w:rPr>
        <w:t xml:space="preserve">. </w:t>
      </w:r>
      <w:r w:rsidR="006810A5" w:rsidRPr="0058053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lėšų. </w:t>
      </w:r>
      <w:r w:rsidR="009B780D">
        <w:rPr>
          <w:rFonts w:ascii="Times New Roman" w:eastAsia="Times New Roman" w:hAnsi="Times New Roman"/>
          <w:sz w:val="24"/>
          <w:szCs w:val="24"/>
          <w:lang w:eastAsia="lt-LT"/>
        </w:rPr>
        <w:t>Projekto vykdytojas apmok</w:t>
      </w:r>
      <w:r w:rsidR="001F1970">
        <w:rPr>
          <w:rFonts w:ascii="Times New Roman" w:eastAsia="Times New Roman" w:hAnsi="Times New Roman"/>
          <w:sz w:val="24"/>
          <w:szCs w:val="24"/>
          <w:lang w:eastAsia="lt-LT"/>
        </w:rPr>
        <w:t>a</w:t>
      </w:r>
      <w:r w:rsidR="009B780D">
        <w:rPr>
          <w:rFonts w:ascii="Times New Roman" w:eastAsia="Times New Roman" w:hAnsi="Times New Roman"/>
          <w:sz w:val="24"/>
          <w:szCs w:val="24"/>
          <w:lang w:eastAsia="lt-LT"/>
        </w:rPr>
        <w:t xml:space="preserve"> 100 proc.</w:t>
      </w:r>
      <w:r w:rsidR="00155CD9">
        <w:rPr>
          <w:rFonts w:ascii="Times New Roman" w:eastAsia="Times New Roman" w:hAnsi="Times New Roman"/>
          <w:sz w:val="24"/>
          <w:szCs w:val="24"/>
          <w:lang w:eastAsia="lt-LT"/>
        </w:rPr>
        <w:t xml:space="preserve"> patento įsigijimo ir dizaino registravimo</w:t>
      </w:r>
      <w:r w:rsidR="009B780D">
        <w:rPr>
          <w:rFonts w:ascii="Times New Roman" w:eastAsia="Times New Roman" w:hAnsi="Times New Roman"/>
          <w:sz w:val="24"/>
          <w:szCs w:val="24"/>
          <w:lang w:eastAsia="lt-LT"/>
        </w:rPr>
        <w:t xml:space="preserve"> </w:t>
      </w:r>
      <w:r w:rsidR="009B780D">
        <w:rPr>
          <w:rFonts w:ascii="Times New Roman" w:eastAsia="Times New Roman" w:hAnsi="Times New Roman"/>
          <w:bCs/>
          <w:sz w:val="24"/>
          <w:szCs w:val="24"/>
          <w:lang w:eastAsia="lt-LT"/>
        </w:rPr>
        <w:t>išlaidų</w:t>
      </w:r>
      <w:r w:rsidR="001F1970">
        <w:rPr>
          <w:rFonts w:ascii="Times New Roman" w:eastAsia="Times New Roman" w:hAnsi="Times New Roman"/>
          <w:bCs/>
          <w:sz w:val="24"/>
          <w:szCs w:val="24"/>
          <w:lang w:eastAsia="lt-LT"/>
        </w:rPr>
        <w:t>,</w:t>
      </w:r>
      <w:r w:rsidR="006337D9">
        <w:rPr>
          <w:rFonts w:ascii="Times New Roman" w:eastAsia="Times New Roman" w:hAnsi="Times New Roman"/>
          <w:bCs/>
          <w:sz w:val="24"/>
          <w:szCs w:val="24"/>
          <w:lang w:eastAsia="lt-LT"/>
        </w:rPr>
        <w:t xml:space="preserve"> </w:t>
      </w:r>
      <w:r w:rsidR="009B780D">
        <w:rPr>
          <w:rFonts w:ascii="Times New Roman" w:eastAsia="Times New Roman" w:hAnsi="Times New Roman"/>
          <w:bCs/>
          <w:sz w:val="24"/>
          <w:szCs w:val="24"/>
          <w:lang w:eastAsia="lt-LT"/>
        </w:rPr>
        <w:t>ir laikantis visų įsipareigojimų pagal dotacijos sutartį, jam yra kompensuojam</w:t>
      </w:r>
      <w:r w:rsidR="001F1970">
        <w:rPr>
          <w:rFonts w:ascii="Times New Roman" w:eastAsia="Times New Roman" w:hAnsi="Times New Roman"/>
          <w:bCs/>
          <w:sz w:val="24"/>
          <w:szCs w:val="24"/>
          <w:lang w:eastAsia="lt-LT"/>
        </w:rPr>
        <w:t>os</w:t>
      </w:r>
      <w:r w:rsidR="009B780D">
        <w:rPr>
          <w:rFonts w:ascii="Times New Roman" w:eastAsia="Times New Roman" w:hAnsi="Times New Roman"/>
          <w:bCs/>
          <w:sz w:val="24"/>
          <w:szCs w:val="24"/>
          <w:lang w:eastAsia="lt-LT"/>
        </w:rPr>
        <w:t xml:space="preserve"> patirt</w:t>
      </w:r>
      <w:r w:rsidR="001F1970">
        <w:rPr>
          <w:rFonts w:ascii="Times New Roman" w:eastAsia="Times New Roman" w:hAnsi="Times New Roman"/>
          <w:bCs/>
          <w:sz w:val="24"/>
          <w:szCs w:val="24"/>
          <w:lang w:eastAsia="lt-LT"/>
        </w:rPr>
        <w:t>os</w:t>
      </w:r>
      <w:r w:rsidR="009B780D">
        <w:rPr>
          <w:rFonts w:ascii="Times New Roman" w:eastAsia="Times New Roman" w:hAnsi="Times New Roman"/>
          <w:bCs/>
          <w:sz w:val="24"/>
          <w:szCs w:val="24"/>
          <w:lang w:eastAsia="lt-LT"/>
        </w:rPr>
        <w:t xml:space="preserve"> išlaid</w:t>
      </w:r>
      <w:r w:rsidR="001F1970">
        <w:rPr>
          <w:rFonts w:ascii="Times New Roman" w:eastAsia="Times New Roman" w:hAnsi="Times New Roman"/>
          <w:bCs/>
          <w:sz w:val="24"/>
          <w:szCs w:val="24"/>
          <w:lang w:eastAsia="lt-LT"/>
        </w:rPr>
        <w:t>os</w:t>
      </w:r>
      <w:r w:rsidR="009B780D">
        <w:rPr>
          <w:rFonts w:ascii="Times New Roman" w:eastAsia="Times New Roman" w:hAnsi="Times New Roman"/>
          <w:bCs/>
          <w:sz w:val="24"/>
          <w:szCs w:val="24"/>
          <w:lang w:eastAsia="lt-LT"/>
        </w:rPr>
        <w:t xml:space="preserve"> </w:t>
      </w:r>
      <w:r w:rsidR="009B780D" w:rsidRPr="00BA6BA5">
        <w:rPr>
          <w:rFonts w:ascii="Times New Roman" w:eastAsia="Times New Roman" w:hAnsi="Times New Roman"/>
          <w:bCs/>
          <w:sz w:val="24"/>
          <w:szCs w:val="24"/>
          <w:lang w:eastAsia="lt-LT"/>
        </w:rPr>
        <w:t xml:space="preserve">Aprašo </w:t>
      </w:r>
      <w:r w:rsidR="00155CD9">
        <w:rPr>
          <w:rFonts w:ascii="Times New Roman" w:eastAsia="Times New Roman" w:hAnsi="Times New Roman"/>
          <w:bCs/>
          <w:sz w:val="24"/>
          <w:szCs w:val="24"/>
          <w:lang w:eastAsia="lt-LT"/>
        </w:rPr>
        <w:t>3</w:t>
      </w:r>
      <w:r w:rsidR="00FD4953">
        <w:rPr>
          <w:rFonts w:ascii="Times New Roman" w:eastAsia="Times New Roman" w:hAnsi="Times New Roman"/>
          <w:bCs/>
          <w:sz w:val="24"/>
          <w:szCs w:val="24"/>
          <w:lang w:eastAsia="lt-LT"/>
        </w:rPr>
        <w:t>5</w:t>
      </w:r>
      <w:r w:rsidR="006337D9">
        <w:rPr>
          <w:rFonts w:ascii="Times New Roman" w:eastAsia="Times New Roman" w:hAnsi="Times New Roman"/>
          <w:bCs/>
          <w:sz w:val="24"/>
          <w:szCs w:val="24"/>
          <w:lang w:eastAsia="lt-LT"/>
        </w:rPr>
        <w:t xml:space="preserve"> </w:t>
      </w:r>
      <w:r w:rsidR="009B780D" w:rsidRPr="00BA6BA5">
        <w:rPr>
          <w:rFonts w:ascii="Times New Roman" w:eastAsia="Times New Roman" w:hAnsi="Times New Roman"/>
          <w:bCs/>
          <w:sz w:val="24"/>
          <w:szCs w:val="24"/>
          <w:lang w:eastAsia="lt-LT"/>
        </w:rPr>
        <w:t>punkt</w:t>
      </w:r>
      <w:r w:rsidR="001F1970">
        <w:rPr>
          <w:rFonts w:ascii="Times New Roman" w:eastAsia="Times New Roman" w:hAnsi="Times New Roman"/>
          <w:bCs/>
          <w:sz w:val="24"/>
          <w:szCs w:val="24"/>
          <w:lang w:eastAsia="lt-LT"/>
        </w:rPr>
        <w:t>e nustatytu intensyvumu</w:t>
      </w:r>
      <w:r w:rsidR="009B780D" w:rsidRPr="00BA6BA5">
        <w:rPr>
          <w:rFonts w:ascii="Times New Roman" w:eastAsia="Times New Roman" w:hAnsi="Times New Roman"/>
          <w:bCs/>
          <w:sz w:val="24"/>
          <w:szCs w:val="24"/>
          <w:lang w:eastAsia="lt-LT"/>
        </w:rPr>
        <w:t>.</w:t>
      </w:r>
    </w:p>
    <w:p w14:paraId="4656AB46" w14:textId="77777777" w:rsidR="00486FD6" w:rsidRDefault="00155CD9"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D4953">
        <w:rPr>
          <w:rFonts w:ascii="Times New Roman" w:eastAsia="Times New Roman" w:hAnsi="Times New Roman"/>
          <w:sz w:val="24"/>
          <w:szCs w:val="24"/>
          <w:lang w:eastAsia="lt-LT"/>
        </w:rPr>
        <w:t>7</w:t>
      </w:r>
      <w:r w:rsidR="00703D0A" w:rsidRPr="007D3761">
        <w:rPr>
          <w:rFonts w:ascii="Times New Roman" w:eastAsia="Times New Roman" w:hAnsi="Times New Roman"/>
          <w:sz w:val="24"/>
          <w:szCs w:val="24"/>
          <w:lang w:eastAsia="lt-LT"/>
        </w:rPr>
        <w:t>. Pareiškėjas savo iniciatyva ir savo ir (arba) kitų šaltinių lėšomis gali prisi</w:t>
      </w:r>
      <w:r w:rsidR="006810A5">
        <w:rPr>
          <w:rFonts w:ascii="Times New Roman" w:eastAsia="Times New Roman" w:hAnsi="Times New Roman"/>
          <w:sz w:val="24"/>
          <w:szCs w:val="24"/>
          <w:lang w:eastAsia="lt-LT"/>
        </w:rPr>
        <w:t>dėti prie projekto įgyvendinimo didesne, nei reikalaujama, lėšų suma.</w:t>
      </w:r>
    </w:p>
    <w:p w14:paraId="05F58363" w14:textId="77777777" w:rsidR="008B7AB0" w:rsidRDefault="00155CD9" w:rsidP="008B7AB0">
      <w:pPr>
        <w:spacing w:after="0" w:line="240" w:lineRule="auto"/>
        <w:ind w:firstLine="851"/>
        <w:jc w:val="both"/>
        <w:rPr>
          <w:rFonts w:ascii="Times New Roman" w:hAnsi="Times New Roman"/>
          <w:color w:val="000000"/>
          <w:sz w:val="24"/>
          <w:szCs w:val="24"/>
          <w:lang w:eastAsia="lt-LT"/>
        </w:rPr>
      </w:pPr>
      <w:r>
        <w:rPr>
          <w:rFonts w:ascii="Times New Roman" w:eastAsia="Times New Roman" w:hAnsi="Times New Roman"/>
          <w:sz w:val="24"/>
          <w:szCs w:val="24"/>
          <w:lang w:eastAsia="lt-LT"/>
        </w:rPr>
        <w:t>3</w:t>
      </w:r>
      <w:r w:rsidR="00FD4953">
        <w:rPr>
          <w:rFonts w:ascii="Times New Roman" w:eastAsia="Times New Roman" w:hAnsi="Times New Roman"/>
          <w:sz w:val="24"/>
          <w:szCs w:val="24"/>
          <w:lang w:eastAsia="lt-LT"/>
        </w:rPr>
        <w:t>8</w:t>
      </w:r>
      <w:r w:rsidR="006810A5">
        <w:rPr>
          <w:rFonts w:ascii="Times New Roman" w:eastAsia="Times New Roman" w:hAnsi="Times New Roman"/>
          <w:sz w:val="24"/>
          <w:szCs w:val="24"/>
          <w:lang w:eastAsia="lt-LT"/>
        </w:rPr>
        <w:t xml:space="preserve">. </w:t>
      </w:r>
      <w:r w:rsidR="006810A5" w:rsidRPr="00D47EB3">
        <w:rPr>
          <w:rFonts w:ascii="Times New Roman" w:eastAsia="Times New Roman" w:hAnsi="Times New Roman"/>
          <w:sz w:val="24"/>
          <w:szCs w:val="24"/>
          <w:lang w:eastAsia="lt-LT"/>
        </w:rPr>
        <w:t>Tinkamo</w:t>
      </w:r>
      <w:r w:rsidR="0056736C" w:rsidRPr="00D47EB3">
        <w:rPr>
          <w:rFonts w:ascii="Times New Roman" w:eastAsia="Times New Roman" w:hAnsi="Times New Roman"/>
          <w:sz w:val="24"/>
          <w:szCs w:val="24"/>
          <w:lang w:eastAsia="lt-LT"/>
        </w:rPr>
        <w:t>s</w:t>
      </w:r>
      <w:r w:rsidR="006810A5" w:rsidRPr="00D47EB3">
        <w:rPr>
          <w:rFonts w:ascii="Times New Roman" w:eastAsia="Times New Roman" w:hAnsi="Times New Roman"/>
          <w:sz w:val="24"/>
          <w:szCs w:val="24"/>
          <w:lang w:eastAsia="lt-LT"/>
        </w:rPr>
        <w:t xml:space="preserve"> finansuoti išlaido</w:t>
      </w:r>
      <w:r w:rsidR="0056736C" w:rsidRPr="00D47EB3">
        <w:rPr>
          <w:rFonts w:ascii="Times New Roman" w:eastAsia="Times New Roman" w:hAnsi="Times New Roman"/>
          <w:sz w:val="24"/>
          <w:szCs w:val="24"/>
          <w:lang w:eastAsia="lt-LT"/>
        </w:rPr>
        <w:t xml:space="preserve">s </w:t>
      </w:r>
      <w:r w:rsidR="003804A2">
        <w:rPr>
          <w:rFonts w:ascii="Times New Roman" w:eastAsia="Times New Roman" w:hAnsi="Times New Roman"/>
          <w:sz w:val="24"/>
          <w:szCs w:val="24"/>
          <w:lang w:eastAsia="lt-LT"/>
        </w:rPr>
        <w:t>yra</w:t>
      </w:r>
      <w:r w:rsidR="00AD64B8">
        <w:rPr>
          <w:rFonts w:ascii="Times New Roman" w:eastAsia="Times New Roman" w:hAnsi="Times New Roman"/>
          <w:sz w:val="24"/>
          <w:szCs w:val="24"/>
          <w:lang w:eastAsia="lt-LT"/>
        </w:rPr>
        <w:t xml:space="preserve"> </w:t>
      </w:r>
      <w:r w:rsidR="008B7AB0">
        <w:rPr>
          <w:rFonts w:ascii="Times New Roman" w:hAnsi="Times New Roman"/>
          <w:color w:val="000000"/>
          <w:sz w:val="24"/>
          <w:szCs w:val="24"/>
          <w:lang w:eastAsia="lt-LT"/>
        </w:rPr>
        <w:t xml:space="preserve">mokesčiai už išradimų patentavimą tarptautiniu mastu ir dizaino registravimą tarptautiniu mastu ir patentinių patikėtinių teikiamos su išradimų patentavimu tarptautiniu mastu ir dizaino registravimu tarptautiniu mastu susijusios paslaugos. Detalesnis </w:t>
      </w:r>
      <w:r w:rsidR="009E6B17">
        <w:rPr>
          <w:rFonts w:ascii="Times New Roman" w:hAnsi="Times New Roman"/>
          <w:color w:val="000000"/>
          <w:sz w:val="24"/>
          <w:szCs w:val="24"/>
          <w:lang w:eastAsia="lt-LT"/>
        </w:rPr>
        <w:t xml:space="preserve">paslaugų </w:t>
      </w:r>
      <w:r w:rsidR="008B7AB0">
        <w:rPr>
          <w:rFonts w:ascii="Times New Roman" w:hAnsi="Times New Roman"/>
          <w:color w:val="000000"/>
          <w:sz w:val="24"/>
          <w:szCs w:val="24"/>
          <w:lang w:eastAsia="lt-LT"/>
        </w:rPr>
        <w:t xml:space="preserve">išlaidų sąrašas pateiktas </w:t>
      </w:r>
      <w:r w:rsidR="008B7AB0">
        <w:rPr>
          <w:rFonts w:ascii="Times New Roman" w:eastAsia="Times New Roman" w:hAnsi="Times New Roman"/>
          <w:sz w:val="24"/>
          <w:szCs w:val="24"/>
          <w:lang w:eastAsia="lt-LT"/>
        </w:rPr>
        <w:t>I</w:t>
      </w:r>
      <w:r w:rsidR="008B7AB0" w:rsidRPr="00944B71">
        <w:rPr>
          <w:rFonts w:ascii="Times New Roman" w:eastAsia="Times New Roman" w:hAnsi="Times New Roman"/>
          <w:sz w:val="24"/>
          <w:szCs w:val="24"/>
          <w:lang w:eastAsia="lt-LT"/>
        </w:rPr>
        <w:t xml:space="preserve">šradimų patentavimo ir dizaino registravimo tarptautiniu mastu fiksuotųjų įkainių nustatymo </w:t>
      </w:r>
      <w:r w:rsidR="008B7AB0" w:rsidRPr="00671881">
        <w:rPr>
          <w:rFonts w:ascii="Times New Roman" w:eastAsia="Times New Roman" w:hAnsi="Times New Roman"/>
          <w:sz w:val="24"/>
          <w:szCs w:val="24"/>
          <w:lang w:eastAsia="lt-LT"/>
        </w:rPr>
        <w:t>tyrimo ataskait</w:t>
      </w:r>
      <w:r w:rsidR="00F053C9">
        <w:rPr>
          <w:rFonts w:ascii="Times New Roman" w:eastAsia="Times New Roman" w:hAnsi="Times New Roman"/>
          <w:sz w:val="24"/>
          <w:szCs w:val="24"/>
          <w:lang w:eastAsia="lt-LT"/>
        </w:rPr>
        <w:t>os 2 priede.</w:t>
      </w:r>
    </w:p>
    <w:p w14:paraId="36BE101B" w14:textId="77777777" w:rsidR="00561B8D" w:rsidRDefault="00FD4953" w:rsidP="003D41A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4616CF">
        <w:rPr>
          <w:rFonts w:ascii="Times New Roman" w:eastAsia="Times New Roman" w:hAnsi="Times New Roman"/>
          <w:sz w:val="24"/>
          <w:szCs w:val="24"/>
          <w:lang w:eastAsia="lt-LT"/>
        </w:rPr>
        <w:t xml:space="preserve"> </w:t>
      </w:r>
      <w:r w:rsidR="004616CF" w:rsidRPr="00B30088">
        <w:rPr>
          <w:rFonts w:ascii="Times New Roman" w:eastAsia="Times New Roman" w:hAnsi="Times New Roman"/>
          <w:sz w:val="24"/>
          <w:szCs w:val="24"/>
          <w:lang w:eastAsia="lt-LT"/>
        </w:rPr>
        <w:t>Įgyvendinant projekt</w:t>
      </w:r>
      <w:r w:rsidR="00FE6573" w:rsidRPr="00B30088">
        <w:rPr>
          <w:rFonts w:ascii="Times New Roman" w:eastAsia="Times New Roman" w:hAnsi="Times New Roman"/>
          <w:sz w:val="24"/>
          <w:szCs w:val="24"/>
          <w:lang w:eastAsia="lt-LT"/>
        </w:rPr>
        <w:t>ų veiklas</w:t>
      </w:r>
      <w:r w:rsidR="006810A5" w:rsidRPr="00B30088">
        <w:rPr>
          <w:rFonts w:ascii="Times New Roman" w:eastAsia="Times New Roman" w:hAnsi="Times New Roman"/>
          <w:sz w:val="24"/>
          <w:szCs w:val="24"/>
          <w:lang w:eastAsia="lt-LT"/>
        </w:rPr>
        <w:t xml:space="preserve"> patirtos </w:t>
      </w:r>
      <w:r w:rsidR="002616A5">
        <w:rPr>
          <w:rFonts w:ascii="Times New Roman" w:eastAsia="Times New Roman" w:hAnsi="Times New Roman"/>
          <w:sz w:val="24"/>
          <w:szCs w:val="24"/>
          <w:lang w:eastAsia="lt-LT"/>
        </w:rPr>
        <w:t>Aprašo 3</w:t>
      </w:r>
      <w:r>
        <w:rPr>
          <w:rFonts w:ascii="Times New Roman" w:eastAsia="Times New Roman" w:hAnsi="Times New Roman"/>
          <w:sz w:val="24"/>
          <w:szCs w:val="24"/>
          <w:lang w:eastAsia="lt-LT"/>
        </w:rPr>
        <w:t>8</w:t>
      </w:r>
      <w:r w:rsidR="002616A5">
        <w:rPr>
          <w:rFonts w:ascii="Times New Roman" w:eastAsia="Times New Roman" w:hAnsi="Times New Roman"/>
          <w:sz w:val="24"/>
          <w:szCs w:val="24"/>
          <w:lang w:eastAsia="lt-LT"/>
        </w:rPr>
        <w:t xml:space="preserve"> punkte nurodytos </w:t>
      </w:r>
      <w:r w:rsidR="006810A5" w:rsidRPr="007E5427">
        <w:rPr>
          <w:rFonts w:ascii="Times New Roman" w:eastAsia="Times New Roman" w:hAnsi="Times New Roman"/>
          <w:sz w:val="24"/>
          <w:szCs w:val="24"/>
          <w:lang w:eastAsia="lt-LT"/>
        </w:rPr>
        <w:t xml:space="preserve">išlaidos </w:t>
      </w:r>
      <w:r w:rsidR="009D3098">
        <w:rPr>
          <w:rFonts w:ascii="Times New Roman" w:eastAsia="Times New Roman" w:hAnsi="Times New Roman"/>
          <w:sz w:val="24"/>
          <w:szCs w:val="24"/>
          <w:lang w:eastAsia="lt-LT"/>
        </w:rPr>
        <w:t>kompensuojamos</w:t>
      </w:r>
      <w:r w:rsidR="00DE3F6C" w:rsidRPr="007E5427">
        <w:rPr>
          <w:rFonts w:ascii="Times New Roman" w:eastAsia="Times New Roman" w:hAnsi="Times New Roman"/>
          <w:sz w:val="24"/>
          <w:szCs w:val="24"/>
          <w:lang w:eastAsia="lt-LT"/>
        </w:rPr>
        <w:t xml:space="preserve"> </w:t>
      </w:r>
      <w:r w:rsidR="006810A5" w:rsidRPr="0098413B">
        <w:rPr>
          <w:rFonts w:ascii="Times New Roman" w:eastAsia="Times New Roman" w:hAnsi="Times New Roman"/>
          <w:sz w:val="24"/>
          <w:szCs w:val="24"/>
          <w:lang w:eastAsia="lt-LT"/>
        </w:rPr>
        <w:t>taikant fiksuot</w:t>
      </w:r>
      <w:r w:rsidR="00944B71">
        <w:rPr>
          <w:rFonts w:ascii="Times New Roman" w:eastAsia="Times New Roman" w:hAnsi="Times New Roman"/>
          <w:sz w:val="24"/>
          <w:szCs w:val="24"/>
          <w:lang w:eastAsia="lt-LT"/>
        </w:rPr>
        <w:t>uosius</w:t>
      </w:r>
      <w:r w:rsidR="006810A5" w:rsidRPr="0081098A">
        <w:rPr>
          <w:rFonts w:ascii="Times New Roman" w:hAnsi="Times New Roman"/>
          <w:sz w:val="24"/>
          <w:szCs w:val="24"/>
        </w:rPr>
        <w:t xml:space="preserve"> </w:t>
      </w:r>
      <w:r w:rsidR="00944B71">
        <w:rPr>
          <w:rFonts w:ascii="Times New Roman" w:hAnsi="Times New Roman"/>
          <w:sz w:val="24"/>
          <w:szCs w:val="24"/>
        </w:rPr>
        <w:t>įkainius</w:t>
      </w:r>
      <w:r w:rsidR="006810A5" w:rsidRPr="00B31C29">
        <w:rPr>
          <w:rFonts w:ascii="Times New Roman" w:eastAsia="Times New Roman" w:hAnsi="Times New Roman"/>
          <w:sz w:val="24"/>
          <w:szCs w:val="24"/>
          <w:lang w:eastAsia="lt-LT"/>
        </w:rPr>
        <w:t>. Fiksuot</w:t>
      </w:r>
      <w:r w:rsidR="00944B71">
        <w:rPr>
          <w:rFonts w:ascii="Times New Roman" w:eastAsia="Times New Roman" w:hAnsi="Times New Roman"/>
          <w:sz w:val="24"/>
          <w:szCs w:val="24"/>
          <w:lang w:eastAsia="lt-LT"/>
        </w:rPr>
        <w:t>ieji</w:t>
      </w:r>
      <w:r w:rsidR="006810A5" w:rsidRPr="00B31C29">
        <w:rPr>
          <w:rFonts w:ascii="Times New Roman" w:eastAsia="Times New Roman" w:hAnsi="Times New Roman"/>
          <w:sz w:val="24"/>
          <w:szCs w:val="24"/>
          <w:lang w:eastAsia="lt-LT"/>
        </w:rPr>
        <w:t xml:space="preserve"> </w:t>
      </w:r>
      <w:r w:rsidR="00944B71">
        <w:rPr>
          <w:rFonts w:ascii="Times New Roman" w:eastAsia="Times New Roman" w:hAnsi="Times New Roman"/>
          <w:sz w:val="24"/>
          <w:szCs w:val="24"/>
          <w:lang w:eastAsia="lt-LT"/>
        </w:rPr>
        <w:t>įkainiai</w:t>
      </w:r>
      <w:r w:rsidR="00944B71" w:rsidRPr="00B31C29">
        <w:rPr>
          <w:rFonts w:ascii="Times New Roman" w:eastAsia="Times New Roman" w:hAnsi="Times New Roman"/>
          <w:sz w:val="24"/>
          <w:szCs w:val="24"/>
          <w:lang w:eastAsia="lt-LT"/>
        </w:rPr>
        <w:t xml:space="preserve"> </w:t>
      </w:r>
      <w:r w:rsidR="006810A5" w:rsidRPr="00B31C29">
        <w:rPr>
          <w:rFonts w:ascii="Times New Roman" w:eastAsia="Times New Roman" w:hAnsi="Times New Roman"/>
          <w:sz w:val="24"/>
          <w:szCs w:val="24"/>
          <w:lang w:eastAsia="lt-LT"/>
        </w:rPr>
        <w:t>nustatyt</w:t>
      </w:r>
      <w:r w:rsidR="00944B71">
        <w:rPr>
          <w:rFonts w:ascii="Times New Roman" w:eastAsia="Times New Roman" w:hAnsi="Times New Roman"/>
          <w:sz w:val="24"/>
          <w:szCs w:val="24"/>
          <w:lang w:eastAsia="lt-LT"/>
        </w:rPr>
        <w:t>i</w:t>
      </w:r>
      <w:r w:rsidR="006810A5" w:rsidRPr="00B31C29">
        <w:rPr>
          <w:rFonts w:ascii="Times New Roman" w:eastAsia="Times New Roman" w:hAnsi="Times New Roman"/>
          <w:sz w:val="24"/>
          <w:szCs w:val="24"/>
          <w:lang w:eastAsia="lt-LT"/>
        </w:rPr>
        <w:t xml:space="preserve"> vadovaujantis </w:t>
      </w:r>
      <w:r w:rsidR="00944B71">
        <w:rPr>
          <w:rFonts w:ascii="Times New Roman" w:eastAsia="Times New Roman" w:hAnsi="Times New Roman"/>
          <w:sz w:val="24"/>
          <w:szCs w:val="24"/>
          <w:lang w:eastAsia="lt-LT"/>
        </w:rPr>
        <w:t>I</w:t>
      </w:r>
      <w:r w:rsidR="00944B71" w:rsidRPr="00944B71">
        <w:rPr>
          <w:rFonts w:ascii="Times New Roman" w:eastAsia="Times New Roman" w:hAnsi="Times New Roman"/>
          <w:sz w:val="24"/>
          <w:szCs w:val="24"/>
          <w:lang w:eastAsia="lt-LT"/>
        </w:rPr>
        <w:t xml:space="preserve">šradimų patentavimo ir dizaino registravimo tarptautiniu mastu fiksuotųjų įkainių nustatymo </w:t>
      </w:r>
      <w:r w:rsidR="003D41A5" w:rsidRPr="00671881">
        <w:rPr>
          <w:rFonts w:ascii="Times New Roman" w:eastAsia="Times New Roman" w:hAnsi="Times New Roman"/>
          <w:sz w:val="24"/>
          <w:szCs w:val="24"/>
          <w:lang w:eastAsia="lt-LT"/>
        </w:rPr>
        <w:t>tyrim</w:t>
      </w:r>
      <w:r w:rsidR="005B3804" w:rsidRPr="00671881">
        <w:rPr>
          <w:rFonts w:ascii="Times New Roman" w:eastAsia="Times New Roman" w:hAnsi="Times New Roman"/>
          <w:sz w:val="24"/>
          <w:szCs w:val="24"/>
          <w:lang w:eastAsia="lt-LT"/>
        </w:rPr>
        <w:t>o ataskaita</w:t>
      </w:r>
      <w:r w:rsidR="003D41A5">
        <w:rPr>
          <w:rFonts w:ascii="Times New Roman" w:eastAsia="Times New Roman" w:hAnsi="Times New Roman"/>
          <w:sz w:val="24"/>
          <w:szCs w:val="24"/>
          <w:lang w:eastAsia="lt-LT"/>
        </w:rPr>
        <w:t xml:space="preserve"> (toliau – T</w:t>
      </w:r>
      <w:r w:rsidR="005B3804">
        <w:rPr>
          <w:rFonts w:ascii="Times New Roman" w:eastAsia="Times New Roman" w:hAnsi="Times New Roman"/>
          <w:sz w:val="24"/>
          <w:szCs w:val="24"/>
          <w:lang w:eastAsia="lt-LT"/>
        </w:rPr>
        <w:t>yrimo ataskaita</w:t>
      </w:r>
      <w:r w:rsidR="003D41A5">
        <w:rPr>
          <w:rFonts w:ascii="Times New Roman" w:eastAsia="Times New Roman" w:hAnsi="Times New Roman"/>
          <w:sz w:val="24"/>
          <w:szCs w:val="24"/>
          <w:lang w:eastAsia="lt-LT"/>
        </w:rPr>
        <w:t>)</w:t>
      </w:r>
      <w:r w:rsidR="005B3804">
        <w:rPr>
          <w:rFonts w:ascii="Times New Roman" w:eastAsia="Times New Roman" w:hAnsi="Times New Roman"/>
          <w:sz w:val="24"/>
          <w:szCs w:val="24"/>
          <w:lang w:eastAsia="lt-LT"/>
        </w:rPr>
        <w:t xml:space="preserve"> </w:t>
      </w:r>
      <w:r w:rsidR="005B3804" w:rsidRPr="002B59C0">
        <w:rPr>
          <w:rFonts w:ascii="Times New Roman" w:eastAsia="Times New Roman" w:hAnsi="Times New Roman"/>
          <w:sz w:val="24"/>
          <w:szCs w:val="24"/>
          <w:lang w:eastAsia="lt-LT"/>
        </w:rPr>
        <w:t>skelbiam</w:t>
      </w:r>
      <w:r w:rsidR="005B3804">
        <w:rPr>
          <w:rFonts w:ascii="Times New Roman" w:eastAsia="Times New Roman" w:hAnsi="Times New Roman"/>
          <w:sz w:val="24"/>
          <w:szCs w:val="24"/>
          <w:lang w:eastAsia="lt-LT"/>
        </w:rPr>
        <w:t>a</w:t>
      </w:r>
      <w:r w:rsidR="005B3804" w:rsidRPr="002B59C0">
        <w:rPr>
          <w:rFonts w:ascii="Times New Roman" w:eastAsia="Times New Roman" w:hAnsi="Times New Roman"/>
          <w:sz w:val="24"/>
          <w:szCs w:val="24"/>
          <w:lang w:eastAsia="lt-LT"/>
        </w:rPr>
        <w:t xml:space="preserve"> </w:t>
      </w:r>
      <w:r w:rsidR="00B30088" w:rsidRPr="002B59C0">
        <w:rPr>
          <w:rFonts w:ascii="Times New Roman" w:eastAsia="Times New Roman" w:hAnsi="Times New Roman"/>
          <w:sz w:val="24"/>
          <w:szCs w:val="24"/>
          <w:lang w:eastAsia="lt-LT"/>
        </w:rPr>
        <w:t xml:space="preserve">ES struktūrinių fondų svetainėje </w:t>
      </w:r>
      <w:r w:rsidR="00B30088" w:rsidRPr="00B30088">
        <w:rPr>
          <w:rFonts w:ascii="Times New Roman" w:hAnsi="Times New Roman"/>
          <w:sz w:val="24"/>
          <w:szCs w:val="24"/>
          <w:lang w:eastAsia="lt-LT"/>
        </w:rPr>
        <w:t>http://www.esinvesticijos.lt/lt/dokumentai/supaprastinto-islaidu-apmokejimo-tyrimai</w:t>
      </w:r>
      <w:r w:rsidR="006810A5" w:rsidRPr="00B30088">
        <w:rPr>
          <w:rFonts w:ascii="Times New Roman" w:eastAsia="Times New Roman" w:hAnsi="Times New Roman"/>
          <w:sz w:val="24"/>
          <w:szCs w:val="24"/>
          <w:lang w:eastAsia="lt-LT"/>
        </w:rPr>
        <w:t xml:space="preserve">. </w:t>
      </w:r>
      <w:r w:rsidR="006810A5" w:rsidRPr="0056736C">
        <w:rPr>
          <w:rFonts w:ascii="Times New Roman" w:eastAsia="Times New Roman" w:hAnsi="Times New Roman"/>
          <w:sz w:val="24"/>
          <w:szCs w:val="24"/>
          <w:lang w:eastAsia="lt-LT"/>
        </w:rPr>
        <w:t xml:space="preserve">Fiksuotųjų </w:t>
      </w:r>
      <w:r w:rsidR="00944B71">
        <w:rPr>
          <w:rFonts w:ascii="Times New Roman" w:eastAsia="Times New Roman" w:hAnsi="Times New Roman"/>
          <w:sz w:val="24"/>
          <w:szCs w:val="24"/>
          <w:lang w:eastAsia="lt-LT"/>
        </w:rPr>
        <w:t>įkainių</w:t>
      </w:r>
      <w:r w:rsidR="00944B71" w:rsidRPr="0056736C">
        <w:rPr>
          <w:rFonts w:ascii="Times New Roman" w:eastAsia="Times New Roman" w:hAnsi="Times New Roman"/>
          <w:sz w:val="24"/>
          <w:szCs w:val="24"/>
          <w:lang w:eastAsia="lt-LT"/>
        </w:rPr>
        <w:t xml:space="preserve"> </w:t>
      </w:r>
      <w:r w:rsidR="006810A5" w:rsidRPr="0056736C">
        <w:rPr>
          <w:rFonts w:ascii="Times New Roman" w:eastAsia="Times New Roman" w:hAnsi="Times New Roman"/>
          <w:sz w:val="24"/>
          <w:szCs w:val="24"/>
          <w:lang w:eastAsia="lt-LT"/>
        </w:rPr>
        <w:t xml:space="preserve">dydžiai ir taikymo nuostatos nurodytos </w:t>
      </w:r>
      <w:r w:rsidR="00FA1731">
        <w:rPr>
          <w:rFonts w:ascii="Times New Roman" w:eastAsia="Times New Roman" w:hAnsi="Times New Roman"/>
          <w:sz w:val="24"/>
          <w:szCs w:val="24"/>
          <w:lang w:eastAsia="lt-LT"/>
        </w:rPr>
        <w:t>Tyrimo ataskaitoje</w:t>
      </w:r>
      <w:r w:rsidR="006810A5" w:rsidRPr="0056736C">
        <w:rPr>
          <w:rFonts w:ascii="Times New Roman" w:eastAsia="Times New Roman" w:hAnsi="Times New Roman"/>
          <w:sz w:val="24"/>
          <w:szCs w:val="24"/>
          <w:lang w:eastAsia="lt-LT"/>
        </w:rPr>
        <w:t xml:space="preserve"> (</w:t>
      </w:r>
      <w:r w:rsidR="00C04FBC" w:rsidRPr="0056736C">
        <w:rPr>
          <w:rFonts w:ascii="Times New Roman" w:hAnsi="Times New Roman"/>
          <w:sz w:val="24"/>
          <w:szCs w:val="24"/>
        </w:rPr>
        <w:t xml:space="preserve">Aprašo </w:t>
      </w:r>
      <w:r w:rsidR="002663D9">
        <w:rPr>
          <w:rFonts w:ascii="Times New Roman" w:hAnsi="Times New Roman"/>
          <w:sz w:val="24"/>
          <w:szCs w:val="24"/>
        </w:rPr>
        <w:t>4</w:t>
      </w:r>
      <w:r w:rsidR="00C04FBC" w:rsidRPr="0056736C">
        <w:rPr>
          <w:rFonts w:ascii="Times New Roman" w:hAnsi="Times New Roman"/>
          <w:sz w:val="24"/>
          <w:szCs w:val="24"/>
        </w:rPr>
        <w:t xml:space="preserve"> pried</w:t>
      </w:r>
      <w:r w:rsidR="008F643B">
        <w:rPr>
          <w:rFonts w:ascii="Times New Roman" w:hAnsi="Times New Roman"/>
          <w:sz w:val="24"/>
          <w:szCs w:val="24"/>
        </w:rPr>
        <w:t xml:space="preserve">o </w:t>
      </w:r>
      <w:r w:rsidR="008F643B" w:rsidRPr="00671881">
        <w:rPr>
          <w:rFonts w:ascii="Times New Roman" w:hAnsi="Times New Roman"/>
          <w:sz w:val="24"/>
          <w:szCs w:val="24"/>
        </w:rPr>
        <w:t>I</w:t>
      </w:r>
      <w:r w:rsidR="00671881">
        <w:rPr>
          <w:rFonts w:ascii="Times New Roman" w:hAnsi="Times New Roman"/>
          <w:sz w:val="24"/>
          <w:szCs w:val="24"/>
        </w:rPr>
        <w:t>I</w:t>
      </w:r>
      <w:r w:rsidR="008F643B" w:rsidRPr="00671881">
        <w:rPr>
          <w:rFonts w:ascii="Times New Roman" w:hAnsi="Times New Roman"/>
          <w:sz w:val="24"/>
          <w:szCs w:val="24"/>
        </w:rPr>
        <w:t>I</w:t>
      </w:r>
      <w:r w:rsidR="00944B71" w:rsidRPr="00671881">
        <w:rPr>
          <w:rFonts w:ascii="Times New Roman" w:hAnsi="Times New Roman"/>
          <w:sz w:val="24"/>
          <w:szCs w:val="24"/>
        </w:rPr>
        <w:t>–</w:t>
      </w:r>
      <w:r w:rsidR="008F643B" w:rsidRPr="00671881">
        <w:rPr>
          <w:rFonts w:ascii="Times New Roman" w:hAnsi="Times New Roman"/>
          <w:sz w:val="24"/>
          <w:szCs w:val="24"/>
        </w:rPr>
        <w:t>I</w:t>
      </w:r>
      <w:r w:rsidR="00BD19D5" w:rsidRPr="00671881">
        <w:rPr>
          <w:rFonts w:ascii="Times New Roman" w:hAnsi="Times New Roman"/>
          <w:sz w:val="24"/>
          <w:szCs w:val="24"/>
        </w:rPr>
        <w:t>V</w:t>
      </w:r>
      <w:r w:rsidR="008F643B" w:rsidRPr="00671881">
        <w:rPr>
          <w:rFonts w:ascii="Times New Roman" w:hAnsi="Times New Roman"/>
          <w:sz w:val="24"/>
          <w:szCs w:val="24"/>
        </w:rPr>
        <w:t xml:space="preserve"> dalys</w:t>
      </w:r>
      <w:r w:rsidR="00C04FBC" w:rsidRPr="00671881">
        <w:rPr>
          <w:rFonts w:ascii="Times New Roman" w:hAnsi="Times New Roman"/>
          <w:sz w:val="24"/>
          <w:szCs w:val="24"/>
        </w:rPr>
        <w:t>e</w:t>
      </w:r>
      <w:r w:rsidR="006810A5" w:rsidRPr="0056736C">
        <w:rPr>
          <w:rFonts w:ascii="Times New Roman" w:eastAsia="Times New Roman" w:hAnsi="Times New Roman"/>
          <w:sz w:val="24"/>
          <w:szCs w:val="24"/>
          <w:lang w:eastAsia="lt-LT"/>
        </w:rPr>
        <w:t>)</w:t>
      </w:r>
      <w:r w:rsidR="004616CF" w:rsidRPr="0056736C">
        <w:rPr>
          <w:rFonts w:ascii="Times New Roman" w:eastAsia="Times New Roman" w:hAnsi="Times New Roman"/>
          <w:sz w:val="24"/>
          <w:szCs w:val="24"/>
          <w:lang w:eastAsia="lt-LT"/>
        </w:rPr>
        <w:t>.</w:t>
      </w:r>
      <w:r w:rsidR="006810A5" w:rsidRPr="0056736C">
        <w:rPr>
          <w:rFonts w:ascii="Times New Roman" w:eastAsia="Times New Roman" w:hAnsi="Times New Roman"/>
          <w:sz w:val="24"/>
          <w:szCs w:val="24"/>
          <w:lang w:eastAsia="lt-LT"/>
        </w:rPr>
        <w:t xml:space="preserve"> Atnaujinus </w:t>
      </w:r>
      <w:r w:rsidR="004F5BBB">
        <w:rPr>
          <w:rFonts w:ascii="Times New Roman" w:eastAsia="Times New Roman" w:hAnsi="Times New Roman"/>
          <w:sz w:val="24"/>
          <w:szCs w:val="24"/>
          <w:lang w:eastAsia="lt-LT"/>
        </w:rPr>
        <w:t>T</w:t>
      </w:r>
      <w:r w:rsidR="006810A5" w:rsidRPr="0056736C">
        <w:rPr>
          <w:rFonts w:ascii="Times New Roman" w:eastAsia="Times New Roman" w:hAnsi="Times New Roman"/>
          <w:sz w:val="24"/>
          <w:szCs w:val="24"/>
          <w:lang w:eastAsia="lt-LT"/>
        </w:rPr>
        <w:t>yrim</w:t>
      </w:r>
      <w:r w:rsidR="004F3FA0">
        <w:rPr>
          <w:rFonts w:ascii="Times New Roman" w:eastAsia="Times New Roman" w:hAnsi="Times New Roman"/>
          <w:sz w:val="24"/>
          <w:szCs w:val="24"/>
          <w:lang w:eastAsia="lt-LT"/>
        </w:rPr>
        <w:t>o ataskaitą</w:t>
      </w:r>
      <w:r w:rsidR="004616CF" w:rsidRPr="0056736C">
        <w:rPr>
          <w:rFonts w:ascii="Times New Roman" w:eastAsia="Times New Roman" w:hAnsi="Times New Roman"/>
          <w:sz w:val="24"/>
          <w:szCs w:val="24"/>
          <w:lang w:eastAsia="lt-LT"/>
        </w:rPr>
        <w:t xml:space="preserve"> ir (ar) </w:t>
      </w:r>
      <w:r w:rsidR="006810A5" w:rsidRPr="0056736C">
        <w:rPr>
          <w:rFonts w:ascii="Times New Roman" w:eastAsia="Times New Roman" w:hAnsi="Times New Roman"/>
          <w:sz w:val="24"/>
          <w:szCs w:val="24"/>
          <w:lang w:eastAsia="lt-LT"/>
        </w:rPr>
        <w:t>pasikeitus teisės aktams, kuriais vadovaujantis nustatyt</w:t>
      </w:r>
      <w:r w:rsidR="00BD19D5">
        <w:rPr>
          <w:rFonts w:ascii="Times New Roman" w:eastAsia="Times New Roman" w:hAnsi="Times New Roman"/>
          <w:sz w:val="24"/>
          <w:szCs w:val="24"/>
          <w:lang w:eastAsia="lt-LT"/>
        </w:rPr>
        <w:t>i</w:t>
      </w:r>
      <w:r w:rsidR="006810A5" w:rsidRPr="0056736C">
        <w:rPr>
          <w:rFonts w:ascii="Times New Roman" w:eastAsia="Times New Roman" w:hAnsi="Times New Roman"/>
          <w:sz w:val="24"/>
          <w:szCs w:val="24"/>
          <w:lang w:eastAsia="lt-LT"/>
        </w:rPr>
        <w:t xml:space="preserve"> fiksuot</w:t>
      </w:r>
      <w:r w:rsidR="00BD19D5">
        <w:rPr>
          <w:rFonts w:ascii="Times New Roman" w:eastAsia="Times New Roman" w:hAnsi="Times New Roman"/>
          <w:sz w:val="24"/>
          <w:szCs w:val="24"/>
          <w:lang w:eastAsia="lt-LT"/>
        </w:rPr>
        <w:t>ieji</w:t>
      </w:r>
      <w:r w:rsidR="006810A5" w:rsidRPr="0056736C">
        <w:rPr>
          <w:rFonts w:ascii="Times New Roman" w:eastAsia="Times New Roman" w:hAnsi="Times New Roman"/>
          <w:sz w:val="24"/>
          <w:szCs w:val="24"/>
          <w:lang w:eastAsia="lt-LT"/>
        </w:rPr>
        <w:t xml:space="preserve"> </w:t>
      </w:r>
      <w:r w:rsidR="00BD19D5">
        <w:rPr>
          <w:rFonts w:ascii="Times New Roman" w:eastAsia="Times New Roman" w:hAnsi="Times New Roman"/>
          <w:sz w:val="24"/>
          <w:szCs w:val="24"/>
          <w:lang w:eastAsia="lt-LT"/>
        </w:rPr>
        <w:t>įkainiai</w:t>
      </w:r>
      <w:r w:rsidR="006810A5" w:rsidRPr="0056736C">
        <w:rPr>
          <w:rFonts w:ascii="Times New Roman" w:eastAsia="Times New Roman" w:hAnsi="Times New Roman"/>
          <w:sz w:val="24"/>
          <w:szCs w:val="24"/>
          <w:lang w:eastAsia="lt-LT"/>
        </w:rPr>
        <w:t>, ir pasikeitus fiksuot</w:t>
      </w:r>
      <w:r w:rsidR="00BD19D5">
        <w:rPr>
          <w:rFonts w:ascii="Times New Roman" w:eastAsia="Times New Roman" w:hAnsi="Times New Roman"/>
          <w:sz w:val="24"/>
          <w:szCs w:val="24"/>
          <w:lang w:eastAsia="lt-LT"/>
        </w:rPr>
        <w:t>iesiems</w:t>
      </w:r>
      <w:r w:rsidR="006810A5" w:rsidRPr="0056736C">
        <w:rPr>
          <w:rFonts w:ascii="Times New Roman" w:eastAsia="Times New Roman" w:hAnsi="Times New Roman"/>
          <w:sz w:val="24"/>
          <w:szCs w:val="24"/>
          <w:lang w:eastAsia="lt-LT"/>
        </w:rPr>
        <w:t xml:space="preserve"> </w:t>
      </w:r>
      <w:r w:rsidR="00BD19D5">
        <w:rPr>
          <w:rFonts w:ascii="Times New Roman" w:eastAsia="Times New Roman" w:hAnsi="Times New Roman"/>
          <w:sz w:val="24"/>
          <w:szCs w:val="24"/>
          <w:lang w:eastAsia="lt-LT"/>
        </w:rPr>
        <w:t>įkainiams</w:t>
      </w:r>
      <w:r w:rsidR="006810A5" w:rsidRPr="0056736C">
        <w:rPr>
          <w:rFonts w:ascii="Times New Roman" w:eastAsia="Times New Roman" w:hAnsi="Times New Roman"/>
          <w:sz w:val="24"/>
          <w:szCs w:val="24"/>
          <w:lang w:eastAsia="lt-LT"/>
        </w:rPr>
        <w:t>, atnaujint</w:t>
      </w:r>
      <w:r w:rsidR="00BD19D5">
        <w:rPr>
          <w:rFonts w:ascii="Times New Roman" w:eastAsia="Times New Roman" w:hAnsi="Times New Roman"/>
          <w:sz w:val="24"/>
          <w:szCs w:val="24"/>
          <w:lang w:eastAsia="lt-LT"/>
        </w:rPr>
        <w:t>i</w:t>
      </w:r>
      <w:r w:rsidR="006810A5" w:rsidRPr="0056736C">
        <w:rPr>
          <w:rFonts w:ascii="Times New Roman" w:eastAsia="Times New Roman" w:hAnsi="Times New Roman"/>
          <w:sz w:val="24"/>
          <w:szCs w:val="24"/>
          <w:lang w:eastAsia="lt-LT"/>
        </w:rPr>
        <w:t xml:space="preserve"> fiksuot</w:t>
      </w:r>
      <w:r w:rsidR="00BD19D5">
        <w:rPr>
          <w:rFonts w:ascii="Times New Roman" w:eastAsia="Times New Roman" w:hAnsi="Times New Roman"/>
          <w:sz w:val="24"/>
          <w:szCs w:val="24"/>
          <w:lang w:eastAsia="lt-LT"/>
        </w:rPr>
        <w:t>ieji</w:t>
      </w:r>
      <w:r w:rsidR="006810A5" w:rsidRPr="0056736C">
        <w:rPr>
          <w:rFonts w:ascii="Times New Roman" w:eastAsia="Times New Roman" w:hAnsi="Times New Roman"/>
          <w:sz w:val="24"/>
          <w:szCs w:val="24"/>
          <w:lang w:eastAsia="lt-LT"/>
        </w:rPr>
        <w:t xml:space="preserve"> </w:t>
      </w:r>
      <w:r w:rsidR="00BD19D5">
        <w:rPr>
          <w:rFonts w:ascii="Times New Roman" w:eastAsia="Times New Roman" w:hAnsi="Times New Roman"/>
          <w:sz w:val="24"/>
          <w:szCs w:val="24"/>
          <w:lang w:eastAsia="lt-LT"/>
        </w:rPr>
        <w:t>įkainiai</w:t>
      </w:r>
      <w:r w:rsidR="00BD19D5" w:rsidRPr="0056736C">
        <w:rPr>
          <w:rFonts w:ascii="Times New Roman" w:eastAsia="Times New Roman" w:hAnsi="Times New Roman"/>
          <w:sz w:val="24"/>
          <w:szCs w:val="24"/>
          <w:lang w:eastAsia="lt-LT"/>
        </w:rPr>
        <w:t xml:space="preserve"> </w:t>
      </w:r>
      <w:r w:rsidR="006810A5" w:rsidRPr="0056736C">
        <w:rPr>
          <w:rFonts w:ascii="Times New Roman" w:eastAsia="Times New Roman" w:hAnsi="Times New Roman"/>
          <w:sz w:val="24"/>
          <w:szCs w:val="24"/>
          <w:lang w:eastAsia="lt-LT"/>
        </w:rPr>
        <w:t>bus taikom</w:t>
      </w:r>
      <w:r w:rsidR="00BD19D5">
        <w:rPr>
          <w:rFonts w:ascii="Times New Roman" w:eastAsia="Times New Roman" w:hAnsi="Times New Roman"/>
          <w:sz w:val="24"/>
          <w:szCs w:val="24"/>
          <w:lang w:eastAsia="lt-LT"/>
        </w:rPr>
        <w:t>i</w:t>
      </w:r>
      <w:r w:rsidR="006810A5" w:rsidRPr="0056736C">
        <w:rPr>
          <w:rFonts w:ascii="Times New Roman" w:eastAsia="Times New Roman" w:hAnsi="Times New Roman"/>
          <w:sz w:val="24"/>
          <w:szCs w:val="24"/>
          <w:lang w:eastAsia="lt-LT"/>
        </w:rPr>
        <w:t xml:space="preserve"> tik nauj</w:t>
      </w:r>
      <w:r w:rsidR="006810A5" w:rsidRPr="0025061B">
        <w:rPr>
          <w:rFonts w:ascii="Times New Roman" w:eastAsia="Times New Roman" w:hAnsi="Times New Roman"/>
          <w:sz w:val="24"/>
          <w:szCs w:val="24"/>
          <w:lang w:eastAsia="lt-LT"/>
        </w:rPr>
        <w:t>ai pasirašomoms dotacijos sutartims</w:t>
      </w:r>
      <w:r w:rsidR="006810A5" w:rsidRPr="00C31F3A">
        <w:rPr>
          <w:rFonts w:ascii="Times New Roman" w:eastAsia="Times New Roman" w:hAnsi="Times New Roman"/>
          <w:sz w:val="24"/>
          <w:szCs w:val="24"/>
          <w:lang w:eastAsia="lt-LT"/>
        </w:rPr>
        <w:t>.</w:t>
      </w:r>
    </w:p>
    <w:p w14:paraId="347CBCEB" w14:textId="77777777" w:rsidR="006810A5" w:rsidRDefault="009E5AAE" w:rsidP="00A67E94">
      <w:pPr>
        <w:spacing w:after="0" w:line="240" w:lineRule="auto"/>
        <w:ind w:firstLine="851"/>
        <w:jc w:val="both"/>
        <w:rPr>
          <w:rFonts w:ascii="Times New Roman" w:eastAsia="Times New Roman" w:hAnsi="Times New Roman"/>
          <w:sz w:val="24"/>
          <w:szCs w:val="24"/>
          <w:lang w:eastAsia="lt-LT"/>
        </w:rPr>
      </w:pPr>
      <w:r w:rsidRPr="00836FAC">
        <w:rPr>
          <w:rFonts w:ascii="Times New Roman" w:eastAsia="Times New Roman" w:hAnsi="Times New Roman"/>
          <w:sz w:val="24"/>
          <w:szCs w:val="24"/>
          <w:lang w:eastAsia="lt-LT"/>
        </w:rPr>
        <w:t>4</w:t>
      </w:r>
      <w:r w:rsidR="00FD4953">
        <w:rPr>
          <w:rFonts w:ascii="Times New Roman" w:eastAsia="Times New Roman" w:hAnsi="Times New Roman"/>
          <w:sz w:val="24"/>
          <w:szCs w:val="24"/>
          <w:lang w:eastAsia="lt-LT"/>
        </w:rPr>
        <w:t>0</w:t>
      </w:r>
      <w:r w:rsidR="006810A5" w:rsidRPr="00836FAC">
        <w:rPr>
          <w:rFonts w:ascii="Times New Roman" w:eastAsia="Times New Roman" w:hAnsi="Times New Roman"/>
          <w:sz w:val="24"/>
          <w:szCs w:val="24"/>
          <w:lang w:eastAsia="lt-LT"/>
        </w:rPr>
        <w:t xml:space="preserve">. Išlaidos, kompensuojamos taikant </w:t>
      </w:r>
      <w:r w:rsidR="006810A5" w:rsidRPr="0056736C">
        <w:rPr>
          <w:rFonts w:ascii="Times New Roman" w:eastAsia="Times New Roman" w:hAnsi="Times New Roman"/>
          <w:sz w:val="24"/>
          <w:szCs w:val="24"/>
          <w:lang w:eastAsia="lt-LT"/>
        </w:rPr>
        <w:t xml:space="preserve">Aprašo </w:t>
      </w:r>
      <w:r w:rsidR="00AD64B8">
        <w:rPr>
          <w:rFonts w:ascii="Times New Roman" w:eastAsia="Times New Roman" w:hAnsi="Times New Roman"/>
          <w:sz w:val="24"/>
          <w:szCs w:val="24"/>
          <w:lang w:eastAsia="lt-LT"/>
        </w:rPr>
        <w:t>39</w:t>
      </w:r>
      <w:r w:rsidR="006810A5" w:rsidRPr="00836FAC">
        <w:rPr>
          <w:rFonts w:ascii="Times New Roman" w:eastAsia="Times New Roman" w:hAnsi="Times New Roman"/>
          <w:sz w:val="24"/>
          <w:szCs w:val="24"/>
          <w:lang w:eastAsia="lt-LT"/>
        </w:rPr>
        <w:t xml:space="preserve"> punkte nurodyt</w:t>
      </w:r>
      <w:r w:rsidR="00671881">
        <w:rPr>
          <w:rFonts w:ascii="Times New Roman" w:eastAsia="Times New Roman" w:hAnsi="Times New Roman"/>
          <w:sz w:val="24"/>
          <w:szCs w:val="24"/>
          <w:lang w:eastAsia="lt-LT"/>
        </w:rPr>
        <w:t>u</w:t>
      </w:r>
      <w:r w:rsidR="006810A5" w:rsidRPr="00836FAC">
        <w:rPr>
          <w:rFonts w:ascii="Times New Roman" w:eastAsia="Times New Roman" w:hAnsi="Times New Roman"/>
          <w:sz w:val="24"/>
          <w:szCs w:val="24"/>
          <w:lang w:eastAsia="lt-LT"/>
        </w:rPr>
        <w:t>s fiksuot</w:t>
      </w:r>
      <w:r w:rsidR="00BD19D5">
        <w:rPr>
          <w:rFonts w:ascii="Times New Roman" w:eastAsia="Times New Roman" w:hAnsi="Times New Roman"/>
          <w:sz w:val="24"/>
          <w:szCs w:val="24"/>
          <w:lang w:eastAsia="lt-LT"/>
        </w:rPr>
        <w:t>uosius</w:t>
      </w:r>
      <w:r w:rsidR="006810A5" w:rsidRPr="00836FAC">
        <w:rPr>
          <w:rFonts w:ascii="Times New Roman" w:eastAsia="Times New Roman" w:hAnsi="Times New Roman"/>
          <w:sz w:val="24"/>
          <w:szCs w:val="24"/>
          <w:lang w:eastAsia="lt-LT"/>
        </w:rPr>
        <w:t xml:space="preserve"> </w:t>
      </w:r>
      <w:r w:rsidR="00BD19D5">
        <w:rPr>
          <w:rFonts w:ascii="Times New Roman" w:eastAsia="Times New Roman" w:hAnsi="Times New Roman"/>
          <w:sz w:val="24"/>
          <w:szCs w:val="24"/>
          <w:lang w:eastAsia="lt-LT"/>
        </w:rPr>
        <w:t>įkainius</w:t>
      </w:r>
      <w:r w:rsidR="009E7A52">
        <w:rPr>
          <w:rFonts w:ascii="Times New Roman" w:eastAsia="Times New Roman" w:hAnsi="Times New Roman"/>
          <w:sz w:val="24"/>
          <w:szCs w:val="24"/>
          <w:lang w:eastAsia="lt-LT"/>
        </w:rPr>
        <w:t>,</w:t>
      </w:r>
      <w:r w:rsidR="006810A5" w:rsidRPr="00836FAC">
        <w:rPr>
          <w:rFonts w:ascii="Times New Roman" w:eastAsia="Times New Roman" w:hAnsi="Times New Roman"/>
          <w:sz w:val="24"/>
          <w:szCs w:val="24"/>
          <w:lang w:eastAsia="lt-LT"/>
        </w:rPr>
        <w:t xml:space="preserve"> turi atitikti šias nuostatas:</w:t>
      </w:r>
    </w:p>
    <w:p w14:paraId="3068466F" w14:textId="77777777" w:rsidR="006810A5" w:rsidRPr="004616CF" w:rsidRDefault="009E5AAE" w:rsidP="00A67E94">
      <w:pPr>
        <w:spacing w:after="0" w:line="240" w:lineRule="auto"/>
        <w:ind w:firstLine="851"/>
        <w:jc w:val="both"/>
        <w:rPr>
          <w:rFonts w:ascii="Times New Roman" w:eastAsia="Times New Roman" w:hAnsi="Times New Roman"/>
          <w:sz w:val="24"/>
          <w:szCs w:val="24"/>
          <w:lang w:eastAsia="lt-LT"/>
        </w:rPr>
      </w:pPr>
      <w:r w:rsidRPr="004616CF">
        <w:rPr>
          <w:rFonts w:ascii="Times New Roman" w:eastAsia="Times New Roman" w:hAnsi="Times New Roman"/>
          <w:sz w:val="24"/>
          <w:szCs w:val="24"/>
          <w:lang w:eastAsia="lt-LT"/>
        </w:rPr>
        <w:t>4</w:t>
      </w:r>
      <w:r w:rsidR="00FD4953">
        <w:rPr>
          <w:rFonts w:ascii="Times New Roman" w:eastAsia="Times New Roman" w:hAnsi="Times New Roman"/>
          <w:sz w:val="24"/>
          <w:szCs w:val="24"/>
          <w:lang w:eastAsia="lt-LT"/>
        </w:rPr>
        <w:t>0</w:t>
      </w:r>
      <w:r w:rsidR="006810A5" w:rsidRPr="004616CF">
        <w:rPr>
          <w:rFonts w:ascii="Times New Roman" w:eastAsia="Times New Roman" w:hAnsi="Times New Roman"/>
          <w:sz w:val="24"/>
          <w:szCs w:val="24"/>
          <w:lang w:eastAsia="lt-LT"/>
        </w:rPr>
        <w:t>.1. pagal fiksuot</w:t>
      </w:r>
      <w:r w:rsidR="00BD19D5">
        <w:rPr>
          <w:rFonts w:ascii="Times New Roman" w:eastAsia="Times New Roman" w:hAnsi="Times New Roman"/>
          <w:sz w:val="24"/>
          <w:szCs w:val="24"/>
          <w:lang w:eastAsia="lt-LT"/>
        </w:rPr>
        <w:t>uosiu</w:t>
      </w:r>
      <w:r w:rsidR="006810A5" w:rsidRPr="004616CF">
        <w:rPr>
          <w:rFonts w:ascii="Times New Roman" w:eastAsia="Times New Roman" w:hAnsi="Times New Roman"/>
          <w:sz w:val="24"/>
          <w:szCs w:val="24"/>
          <w:lang w:eastAsia="lt-LT"/>
        </w:rPr>
        <w:t xml:space="preserve">s </w:t>
      </w:r>
      <w:r w:rsidR="00BD19D5">
        <w:rPr>
          <w:rFonts w:ascii="Times New Roman" w:eastAsia="Times New Roman" w:hAnsi="Times New Roman"/>
          <w:sz w:val="24"/>
          <w:szCs w:val="24"/>
          <w:lang w:eastAsia="lt-LT"/>
        </w:rPr>
        <w:t>įkainius</w:t>
      </w:r>
      <w:r w:rsidR="00BD19D5" w:rsidRPr="004616CF">
        <w:rPr>
          <w:rFonts w:ascii="Times New Roman" w:eastAsia="Times New Roman" w:hAnsi="Times New Roman"/>
          <w:sz w:val="24"/>
          <w:szCs w:val="24"/>
          <w:lang w:eastAsia="lt-LT"/>
        </w:rPr>
        <w:t xml:space="preserve"> </w:t>
      </w:r>
      <w:r w:rsidR="006810A5" w:rsidRPr="004616CF">
        <w:rPr>
          <w:rFonts w:ascii="Times New Roman" w:eastAsia="Times New Roman" w:hAnsi="Times New Roman"/>
          <w:sz w:val="24"/>
          <w:szCs w:val="24"/>
          <w:lang w:eastAsia="lt-LT"/>
        </w:rPr>
        <w:t xml:space="preserve">kompensuojamos išlaidos turi atitikti Projektų taisyklių </w:t>
      </w:r>
      <w:r w:rsidR="00147267">
        <w:rPr>
          <w:rFonts w:ascii="Times New Roman" w:eastAsia="Times New Roman" w:hAnsi="Times New Roman"/>
          <w:sz w:val="24"/>
          <w:szCs w:val="24"/>
          <w:lang w:eastAsia="lt-LT"/>
        </w:rPr>
        <w:t>trisdešimt penktąjį</w:t>
      </w:r>
      <w:r w:rsidR="006810A5" w:rsidRPr="004616CF">
        <w:rPr>
          <w:rFonts w:ascii="Times New Roman" w:eastAsia="Times New Roman" w:hAnsi="Times New Roman"/>
          <w:sz w:val="24"/>
          <w:szCs w:val="24"/>
          <w:lang w:eastAsia="lt-LT"/>
        </w:rPr>
        <w:t xml:space="preserve"> skirsnį ir </w:t>
      </w:r>
      <w:r w:rsidR="00FA1731">
        <w:rPr>
          <w:rFonts w:ascii="Times New Roman" w:eastAsia="Times New Roman" w:hAnsi="Times New Roman"/>
          <w:sz w:val="24"/>
          <w:szCs w:val="24"/>
          <w:lang w:eastAsia="lt-LT"/>
        </w:rPr>
        <w:t>Tyrimo ataskaitą</w:t>
      </w:r>
      <w:r w:rsidR="006810A5" w:rsidRPr="004616CF">
        <w:rPr>
          <w:rFonts w:ascii="Times New Roman" w:eastAsia="Times New Roman" w:hAnsi="Times New Roman"/>
          <w:sz w:val="24"/>
          <w:szCs w:val="24"/>
          <w:lang w:eastAsia="lt-LT"/>
        </w:rPr>
        <w:t xml:space="preserve"> </w:t>
      </w:r>
      <w:r w:rsidR="006810A5" w:rsidRPr="0056736C">
        <w:rPr>
          <w:rFonts w:ascii="Times New Roman" w:eastAsia="Times New Roman" w:hAnsi="Times New Roman"/>
          <w:sz w:val="24"/>
          <w:szCs w:val="24"/>
          <w:lang w:eastAsia="lt-LT"/>
        </w:rPr>
        <w:t>(</w:t>
      </w:r>
      <w:r w:rsidR="00C04FBC" w:rsidRPr="002663D9">
        <w:rPr>
          <w:rFonts w:ascii="Times New Roman" w:hAnsi="Times New Roman"/>
          <w:sz w:val="24"/>
          <w:szCs w:val="24"/>
        </w:rPr>
        <w:t xml:space="preserve">Aprašo </w:t>
      </w:r>
      <w:r w:rsidR="002663D9" w:rsidRPr="002663D9">
        <w:rPr>
          <w:rFonts w:ascii="Times New Roman" w:hAnsi="Times New Roman"/>
          <w:sz w:val="24"/>
          <w:szCs w:val="24"/>
        </w:rPr>
        <w:t>4</w:t>
      </w:r>
      <w:r w:rsidR="00C04FBC" w:rsidRPr="002663D9">
        <w:rPr>
          <w:rFonts w:ascii="Times New Roman" w:hAnsi="Times New Roman"/>
          <w:sz w:val="24"/>
          <w:szCs w:val="24"/>
        </w:rPr>
        <w:t xml:space="preserve"> pried</w:t>
      </w:r>
      <w:r w:rsidR="00BD19D5">
        <w:rPr>
          <w:rFonts w:ascii="Times New Roman" w:hAnsi="Times New Roman"/>
          <w:sz w:val="24"/>
          <w:szCs w:val="24"/>
        </w:rPr>
        <w:t>o II</w:t>
      </w:r>
      <w:r w:rsidR="00671881">
        <w:rPr>
          <w:rFonts w:ascii="Times New Roman" w:hAnsi="Times New Roman"/>
          <w:sz w:val="24"/>
          <w:szCs w:val="24"/>
        </w:rPr>
        <w:t>I</w:t>
      </w:r>
      <w:r w:rsidR="00BD19D5">
        <w:rPr>
          <w:rFonts w:ascii="Times New Roman" w:hAnsi="Times New Roman"/>
          <w:sz w:val="24"/>
          <w:szCs w:val="24"/>
        </w:rPr>
        <w:t>–IV dalys</w:t>
      </w:r>
      <w:r w:rsidR="006810A5" w:rsidRPr="004616CF">
        <w:rPr>
          <w:rFonts w:ascii="Times New Roman" w:eastAsia="Times New Roman" w:hAnsi="Times New Roman"/>
          <w:sz w:val="24"/>
          <w:szCs w:val="24"/>
          <w:lang w:eastAsia="lt-LT"/>
        </w:rPr>
        <w:t xml:space="preserve">); </w:t>
      </w:r>
    </w:p>
    <w:p w14:paraId="2B62D99B" w14:textId="77777777" w:rsidR="00F77A68" w:rsidRDefault="009E5AAE" w:rsidP="009F15A0">
      <w:pPr>
        <w:spacing w:after="0" w:line="240" w:lineRule="auto"/>
        <w:ind w:firstLine="851"/>
        <w:jc w:val="both"/>
        <w:rPr>
          <w:rFonts w:ascii="Times New Roman" w:eastAsia="Times New Roman" w:hAnsi="Times New Roman"/>
          <w:sz w:val="24"/>
          <w:szCs w:val="24"/>
          <w:lang w:eastAsia="lt-LT"/>
        </w:rPr>
      </w:pPr>
      <w:r w:rsidRPr="004616CF">
        <w:rPr>
          <w:rFonts w:ascii="Times New Roman" w:eastAsia="Times New Roman" w:hAnsi="Times New Roman"/>
          <w:sz w:val="24"/>
          <w:szCs w:val="24"/>
          <w:lang w:eastAsia="lt-LT"/>
        </w:rPr>
        <w:lastRenderedPageBreak/>
        <w:t>4</w:t>
      </w:r>
      <w:r w:rsidR="00FD4953">
        <w:rPr>
          <w:rFonts w:ascii="Times New Roman" w:eastAsia="Times New Roman" w:hAnsi="Times New Roman"/>
          <w:sz w:val="24"/>
          <w:szCs w:val="24"/>
          <w:lang w:eastAsia="lt-LT"/>
        </w:rPr>
        <w:t>0</w:t>
      </w:r>
      <w:r w:rsidR="006810A5" w:rsidRPr="004616CF">
        <w:rPr>
          <w:rFonts w:ascii="Times New Roman" w:eastAsia="Times New Roman" w:hAnsi="Times New Roman"/>
          <w:sz w:val="24"/>
          <w:szCs w:val="24"/>
          <w:lang w:eastAsia="lt-LT"/>
        </w:rPr>
        <w:t xml:space="preserve">.2. pareiškėjas turi teisę paraiškoje numatyti mažesnius fiksuotųjų </w:t>
      </w:r>
      <w:r w:rsidR="00BD19D5">
        <w:rPr>
          <w:rFonts w:ascii="Times New Roman" w:eastAsia="Times New Roman" w:hAnsi="Times New Roman"/>
          <w:sz w:val="24"/>
          <w:szCs w:val="24"/>
          <w:lang w:eastAsia="lt-LT"/>
        </w:rPr>
        <w:t>įkainių</w:t>
      </w:r>
      <w:r w:rsidR="00BD19D5" w:rsidRPr="004616CF">
        <w:rPr>
          <w:rFonts w:ascii="Times New Roman" w:eastAsia="Times New Roman" w:hAnsi="Times New Roman"/>
          <w:sz w:val="24"/>
          <w:szCs w:val="24"/>
          <w:lang w:eastAsia="lt-LT"/>
        </w:rPr>
        <w:t xml:space="preserve"> </w:t>
      </w:r>
      <w:r w:rsidR="006810A5" w:rsidRPr="004616CF">
        <w:rPr>
          <w:rFonts w:ascii="Times New Roman" w:eastAsia="Times New Roman" w:hAnsi="Times New Roman"/>
          <w:sz w:val="24"/>
          <w:szCs w:val="24"/>
          <w:lang w:eastAsia="lt-LT"/>
        </w:rPr>
        <w:t>dydžius, nei jam t</w:t>
      </w:r>
      <w:r w:rsidR="004616CF" w:rsidRPr="004616CF">
        <w:rPr>
          <w:rFonts w:ascii="Times New Roman" w:eastAsia="Times New Roman" w:hAnsi="Times New Roman"/>
          <w:sz w:val="24"/>
          <w:szCs w:val="24"/>
          <w:lang w:eastAsia="lt-LT"/>
        </w:rPr>
        <w:t>aikomi Apraš</w:t>
      </w:r>
      <w:r w:rsidR="00296034">
        <w:rPr>
          <w:rFonts w:ascii="Times New Roman" w:eastAsia="Times New Roman" w:hAnsi="Times New Roman"/>
          <w:sz w:val="24"/>
          <w:szCs w:val="24"/>
          <w:lang w:eastAsia="lt-LT"/>
        </w:rPr>
        <w:t xml:space="preserve">o </w:t>
      </w:r>
      <w:r w:rsidR="002663D9">
        <w:rPr>
          <w:rFonts w:ascii="Times New Roman" w:eastAsia="Times New Roman" w:hAnsi="Times New Roman"/>
          <w:sz w:val="24"/>
          <w:szCs w:val="24"/>
          <w:lang w:eastAsia="lt-LT"/>
        </w:rPr>
        <w:t>4</w:t>
      </w:r>
      <w:r w:rsidR="00296034">
        <w:rPr>
          <w:rFonts w:ascii="Times New Roman" w:eastAsia="Times New Roman" w:hAnsi="Times New Roman"/>
          <w:sz w:val="24"/>
          <w:szCs w:val="24"/>
          <w:lang w:eastAsia="lt-LT"/>
        </w:rPr>
        <w:t xml:space="preserve"> pried</w:t>
      </w:r>
      <w:r w:rsidR="00BD19D5">
        <w:rPr>
          <w:rFonts w:ascii="Times New Roman" w:eastAsia="Times New Roman" w:hAnsi="Times New Roman"/>
          <w:sz w:val="24"/>
          <w:szCs w:val="24"/>
          <w:lang w:eastAsia="lt-LT"/>
        </w:rPr>
        <w:t>e</w:t>
      </w:r>
      <w:r w:rsidR="004616CF" w:rsidRPr="004616CF">
        <w:rPr>
          <w:rFonts w:ascii="Times New Roman" w:eastAsia="Times New Roman" w:hAnsi="Times New Roman"/>
          <w:sz w:val="24"/>
          <w:szCs w:val="24"/>
          <w:lang w:eastAsia="lt-LT"/>
        </w:rPr>
        <w:t xml:space="preserve"> nustatyti dydžiai</w:t>
      </w:r>
      <w:r w:rsidR="00F77A68">
        <w:rPr>
          <w:rFonts w:ascii="Times New Roman" w:eastAsia="Times New Roman" w:hAnsi="Times New Roman"/>
          <w:sz w:val="24"/>
          <w:szCs w:val="24"/>
          <w:lang w:eastAsia="lt-LT"/>
        </w:rPr>
        <w:t>;</w:t>
      </w:r>
    </w:p>
    <w:p w14:paraId="0A42DB84" w14:textId="77777777" w:rsidR="009F15A0" w:rsidRDefault="00F77A68" w:rsidP="009F15A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D4953">
        <w:rPr>
          <w:rFonts w:ascii="Times New Roman" w:eastAsia="Times New Roman" w:hAnsi="Times New Roman"/>
          <w:sz w:val="24"/>
          <w:szCs w:val="24"/>
          <w:lang w:eastAsia="lt-LT"/>
        </w:rPr>
        <w:t>0</w:t>
      </w:r>
      <w:r>
        <w:rPr>
          <w:rFonts w:ascii="Times New Roman" w:eastAsia="Times New Roman" w:hAnsi="Times New Roman"/>
          <w:sz w:val="24"/>
          <w:szCs w:val="24"/>
          <w:lang w:eastAsia="lt-LT"/>
        </w:rPr>
        <w:t>.3</w:t>
      </w:r>
      <w:r w:rsidR="009F15A0">
        <w:rPr>
          <w:rFonts w:ascii="Times New Roman" w:eastAsia="Times New Roman" w:hAnsi="Times New Roman"/>
          <w:sz w:val="24"/>
          <w:szCs w:val="24"/>
          <w:lang w:eastAsia="lt-LT"/>
        </w:rPr>
        <w:t>.</w:t>
      </w:r>
      <w:r w:rsidRPr="00F77A6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turi būti įgyvendinta sąlyga, nurodyta Aprašo 3</w:t>
      </w:r>
      <w:r w:rsidR="00AD64B8">
        <w:rPr>
          <w:rFonts w:ascii="Times New Roman" w:eastAsia="Times New Roman" w:hAnsi="Times New Roman"/>
          <w:sz w:val="24"/>
          <w:szCs w:val="24"/>
          <w:lang w:eastAsia="lt-LT"/>
        </w:rPr>
        <w:t>3</w:t>
      </w:r>
      <w:r>
        <w:rPr>
          <w:rFonts w:ascii="Times New Roman" w:eastAsia="Times New Roman" w:hAnsi="Times New Roman"/>
          <w:sz w:val="24"/>
          <w:szCs w:val="24"/>
          <w:lang w:eastAsia="lt-LT"/>
        </w:rPr>
        <w:t>.</w:t>
      </w:r>
      <w:r w:rsidR="00AA523D">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papunktyje.</w:t>
      </w:r>
    </w:p>
    <w:p w14:paraId="41EC0004" w14:textId="77777777" w:rsidR="005C50D4" w:rsidRDefault="009E5AAE" w:rsidP="00A67E94">
      <w:pPr>
        <w:spacing w:after="0" w:line="240" w:lineRule="auto"/>
        <w:ind w:firstLine="851"/>
        <w:jc w:val="both"/>
        <w:rPr>
          <w:rFonts w:ascii="Times New Roman" w:eastAsia="Times New Roman" w:hAnsi="Times New Roman"/>
          <w:sz w:val="24"/>
          <w:szCs w:val="24"/>
          <w:lang w:eastAsia="lt-LT"/>
        </w:rPr>
      </w:pPr>
      <w:r w:rsidRPr="0056736C">
        <w:rPr>
          <w:rFonts w:ascii="Times New Roman" w:eastAsia="Times New Roman" w:hAnsi="Times New Roman"/>
          <w:sz w:val="24"/>
          <w:szCs w:val="24"/>
          <w:lang w:eastAsia="lt-LT"/>
        </w:rPr>
        <w:t>4</w:t>
      </w:r>
      <w:r w:rsidR="00FD4953">
        <w:rPr>
          <w:rFonts w:ascii="Times New Roman" w:eastAsia="Times New Roman" w:hAnsi="Times New Roman"/>
          <w:sz w:val="24"/>
          <w:szCs w:val="24"/>
          <w:lang w:eastAsia="lt-LT"/>
        </w:rPr>
        <w:t>1</w:t>
      </w:r>
      <w:r w:rsidR="008C5115" w:rsidRPr="0056736C">
        <w:rPr>
          <w:rFonts w:ascii="Times New Roman" w:eastAsia="Times New Roman" w:hAnsi="Times New Roman"/>
          <w:sz w:val="24"/>
          <w:szCs w:val="24"/>
          <w:lang w:eastAsia="lt-LT"/>
        </w:rPr>
        <w:t>. Projekto vykdytojai neteikia mokėjimo prašymų įgyvendinančiajai institucijai</w:t>
      </w:r>
      <w:r w:rsidR="0056736C" w:rsidRPr="0056736C">
        <w:rPr>
          <w:rFonts w:ascii="Times New Roman" w:eastAsia="Times New Roman" w:hAnsi="Times New Roman"/>
          <w:sz w:val="24"/>
          <w:szCs w:val="24"/>
          <w:lang w:eastAsia="lt-LT"/>
        </w:rPr>
        <w:t>.</w:t>
      </w:r>
      <w:r w:rsidR="008C5115">
        <w:rPr>
          <w:rFonts w:ascii="Times New Roman" w:eastAsia="Times New Roman" w:hAnsi="Times New Roman"/>
          <w:sz w:val="24"/>
          <w:szCs w:val="24"/>
          <w:lang w:eastAsia="lt-LT"/>
        </w:rPr>
        <w:t xml:space="preserve"> </w:t>
      </w:r>
      <w:r w:rsidR="001E2A8F" w:rsidRPr="00842AE9">
        <w:rPr>
          <w:rFonts w:ascii="Times New Roman" w:eastAsia="Times New Roman" w:hAnsi="Times New Roman"/>
          <w:sz w:val="24"/>
          <w:szCs w:val="24"/>
          <w:lang w:eastAsia="lt-LT"/>
        </w:rPr>
        <w:t>Kompensacijos lėš</w:t>
      </w:r>
      <w:r w:rsidR="001E2A8F" w:rsidRPr="00096BA1">
        <w:rPr>
          <w:rFonts w:ascii="Times New Roman" w:eastAsia="Times New Roman" w:hAnsi="Times New Roman"/>
          <w:sz w:val="24"/>
          <w:szCs w:val="24"/>
          <w:lang w:eastAsia="lt-LT"/>
        </w:rPr>
        <w:t xml:space="preserve">as </w:t>
      </w:r>
      <w:r w:rsidR="001E2A8F">
        <w:rPr>
          <w:rFonts w:ascii="Times New Roman" w:eastAsia="Times New Roman" w:hAnsi="Times New Roman"/>
          <w:sz w:val="24"/>
          <w:szCs w:val="24"/>
          <w:lang w:eastAsia="lt-LT"/>
        </w:rPr>
        <w:t xml:space="preserve">įgyvendinančioji institucija </w:t>
      </w:r>
      <w:r w:rsidR="001E2A8F" w:rsidRPr="00096BA1">
        <w:rPr>
          <w:rFonts w:ascii="Times New Roman" w:eastAsia="Times New Roman" w:hAnsi="Times New Roman"/>
          <w:sz w:val="24"/>
          <w:szCs w:val="24"/>
          <w:lang w:eastAsia="lt-LT"/>
        </w:rPr>
        <w:t>perveda projekto vykdytojui</w:t>
      </w:r>
      <w:r w:rsidR="00853C04">
        <w:rPr>
          <w:rFonts w:ascii="Times New Roman" w:eastAsia="Times New Roman" w:hAnsi="Times New Roman"/>
          <w:sz w:val="24"/>
          <w:szCs w:val="24"/>
          <w:lang w:eastAsia="lt-LT"/>
        </w:rPr>
        <w:t xml:space="preserve"> per 60 d</w:t>
      </w:r>
      <w:r w:rsidR="00D867A8">
        <w:rPr>
          <w:rFonts w:ascii="Times New Roman" w:eastAsia="Times New Roman" w:hAnsi="Times New Roman"/>
          <w:sz w:val="24"/>
          <w:szCs w:val="24"/>
          <w:lang w:eastAsia="lt-LT"/>
        </w:rPr>
        <w:t>ienų</w:t>
      </w:r>
      <w:r w:rsidR="00853C04">
        <w:rPr>
          <w:rFonts w:ascii="Times New Roman" w:eastAsia="Times New Roman" w:hAnsi="Times New Roman"/>
          <w:sz w:val="24"/>
          <w:szCs w:val="24"/>
          <w:lang w:eastAsia="lt-LT"/>
        </w:rPr>
        <w:t xml:space="preserve"> nuo</w:t>
      </w:r>
      <w:r w:rsidR="001E2A8F" w:rsidRPr="00096BA1">
        <w:rPr>
          <w:rFonts w:ascii="Times New Roman" w:eastAsia="Times New Roman" w:hAnsi="Times New Roman"/>
          <w:sz w:val="24"/>
          <w:szCs w:val="24"/>
          <w:lang w:eastAsia="lt-LT"/>
        </w:rPr>
        <w:t xml:space="preserve"> </w:t>
      </w:r>
      <w:r w:rsidR="00AA72B5">
        <w:rPr>
          <w:rFonts w:ascii="Times New Roman" w:eastAsia="Times New Roman" w:hAnsi="Times New Roman"/>
          <w:sz w:val="24"/>
          <w:szCs w:val="24"/>
          <w:lang w:eastAsia="lt-LT"/>
        </w:rPr>
        <w:t xml:space="preserve">projekto </w:t>
      </w:r>
      <w:r w:rsidR="001E2A8F">
        <w:rPr>
          <w:rFonts w:ascii="Times New Roman" w:eastAsia="Times New Roman" w:hAnsi="Times New Roman"/>
          <w:sz w:val="24"/>
          <w:szCs w:val="24"/>
          <w:lang w:eastAsia="lt-LT"/>
        </w:rPr>
        <w:t>vykdytojo</w:t>
      </w:r>
      <w:r w:rsidR="00AA72B5">
        <w:rPr>
          <w:rFonts w:ascii="Times New Roman" w:eastAsia="Times New Roman" w:hAnsi="Times New Roman"/>
          <w:sz w:val="24"/>
          <w:szCs w:val="24"/>
          <w:lang w:eastAsia="lt-LT"/>
        </w:rPr>
        <w:t xml:space="preserve"> įgyvendinančiai institucijai rezultato pasiekimą pagrindžianči</w:t>
      </w:r>
      <w:r w:rsidR="00853C04">
        <w:rPr>
          <w:rFonts w:ascii="Times New Roman" w:eastAsia="Times New Roman" w:hAnsi="Times New Roman"/>
          <w:sz w:val="24"/>
          <w:szCs w:val="24"/>
          <w:lang w:eastAsia="lt-LT"/>
        </w:rPr>
        <w:t>ų</w:t>
      </w:r>
      <w:r w:rsidR="00AA72B5">
        <w:rPr>
          <w:rFonts w:ascii="Times New Roman" w:eastAsia="Times New Roman" w:hAnsi="Times New Roman"/>
          <w:sz w:val="24"/>
          <w:szCs w:val="24"/>
          <w:lang w:eastAsia="lt-LT"/>
        </w:rPr>
        <w:t xml:space="preserve"> dokument</w:t>
      </w:r>
      <w:r w:rsidR="00853C04">
        <w:rPr>
          <w:rFonts w:ascii="Times New Roman" w:eastAsia="Times New Roman" w:hAnsi="Times New Roman"/>
          <w:sz w:val="24"/>
          <w:szCs w:val="24"/>
          <w:lang w:eastAsia="lt-LT"/>
        </w:rPr>
        <w:t>ų</w:t>
      </w:r>
      <w:r w:rsidR="00AA72B5">
        <w:rPr>
          <w:rFonts w:ascii="Times New Roman" w:eastAsia="Times New Roman" w:hAnsi="Times New Roman"/>
          <w:sz w:val="24"/>
          <w:szCs w:val="24"/>
          <w:lang w:eastAsia="lt-LT"/>
        </w:rPr>
        <w:t>, kaip nustatyta Aprašo 3</w:t>
      </w:r>
      <w:r w:rsidR="00AD64B8">
        <w:rPr>
          <w:rFonts w:ascii="Times New Roman" w:eastAsia="Times New Roman" w:hAnsi="Times New Roman"/>
          <w:sz w:val="24"/>
          <w:szCs w:val="24"/>
          <w:lang w:eastAsia="lt-LT"/>
        </w:rPr>
        <w:t>3</w:t>
      </w:r>
      <w:r w:rsidR="00AA72B5">
        <w:rPr>
          <w:rFonts w:ascii="Times New Roman" w:eastAsia="Times New Roman" w:hAnsi="Times New Roman"/>
          <w:sz w:val="24"/>
          <w:szCs w:val="24"/>
          <w:lang w:eastAsia="lt-LT"/>
        </w:rPr>
        <w:t>.</w:t>
      </w:r>
      <w:r w:rsidR="00AA523D">
        <w:rPr>
          <w:rFonts w:ascii="Times New Roman" w:eastAsia="Times New Roman" w:hAnsi="Times New Roman"/>
          <w:sz w:val="24"/>
          <w:szCs w:val="24"/>
          <w:lang w:eastAsia="lt-LT"/>
        </w:rPr>
        <w:t xml:space="preserve">2 </w:t>
      </w:r>
      <w:r w:rsidR="00AA72B5">
        <w:rPr>
          <w:rFonts w:ascii="Times New Roman" w:eastAsia="Times New Roman" w:hAnsi="Times New Roman"/>
          <w:sz w:val="24"/>
          <w:szCs w:val="24"/>
          <w:lang w:eastAsia="lt-LT"/>
        </w:rPr>
        <w:t>papunktyje</w:t>
      </w:r>
      <w:r w:rsidR="001E2A8F">
        <w:rPr>
          <w:rFonts w:ascii="Times New Roman" w:eastAsia="Times New Roman" w:hAnsi="Times New Roman"/>
          <w:sz w:val="24"/>
          <w:szCs w:val="24"/>
          <w:lang w:eastAsia="lt-LT"/>
        </w:rPr>
        <w:t xml:space="preserve">, </w:t>
      </w:r>
      <w:r w:rsidR="00853C04">
        <w:rPr>
          <w:rFonts w:ascii="Times New Roman" w:eastAsia="Times New Roman" w:hAnsi="Times New Roman"/>
          <w:sz w:val="24"/>
          <w:szCs w:val="24"/>
          <w:lang w:eastAsia="lt-LT"/>
        </w:rPr>
        <w:t>pateikimo.</w:t>
      </w:r>
    </w:p>
    <w:p w14:paraId="15C9619D" w14:textId="77777777" w:rsidR="004616CF" w:rsidRDefault="009E5A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D4953">
        <w:rPr>
          <w:rFonts w:ascii="Times New Roman" w:eastAsia="Times New Roman" w:hAnsi="Times New Roman"/>
          <w:sz w:val="24"/>
          <w:szCs w:val="24"/>
          <w:lang w:eastAsia="lt-LT"/>
        </w:rPr>
        <w:t>2</w:t>
      </w:r>
      <w:r w:rsidR="004616CF">
        <w:rPr>
          <w:rFonts w:ascii="Times New Roman" w:eastAsia="Times New Roman" w:hAnsi="Times New Roman"/>
          <w:sz w:val="24"/>
          <w:szCs w:val="24"/>
          <w:lang w:eastAsia="lt-LT"/>
        </w:rPr>
        <w:t>. Pagal Aprašą kryžminis finansavimas netaikomas.</w:t>
      </w:r>
    </w:p>
    <w:p w14:paraId="69B27470" w14:textId="77777777" w:rsidR="00A54F37" w:rsidRPr="00ED64B6" w:rsidRDefault="00A54F37" w:rsidP="00A54F3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FD4953">
        <w:rPr>
          <w:rFonts w:ascii="Times New Roman" w:eastAsia="Times New Roman" w:hAnsi="Times New Roman"/>
          <w:sz w:val="24"/>
          <w:szCs w:val="24"/>
          <w:lang w:eastAsia="lt-LT"/>
        </w:rPr>
        <w:t>3</w:t>
      </w:r>
      <w:r w:rsidRPr="00096BA1">
        <w:rPr>
          <w:rFonts w:ascii="Times New Roman" w:eastAsia="Times New Roman" w:hAnsi="Times New Roman"/>
          <w:sz w:val="24"/>
          <w:szCs w:val="24"/>
          <w:lang w:eastAsia="lt-LT"/>
        </w:rPr>
        <w:t xml:space="preserve">. </w:t>
      </w:r>
      <w:r w:rsidRPr="00096BA1">
        <w:rPr>
          <w:rFonts w:ascii="Times New Roman" w:hAnsi="Times New Roman"/>
          <w:sz w:val="24"/>
          <w:szCs w:val="24"/>
        </w:rPr>
        <w:t xml:space="preserve">Pareiškėjui teikiama </w:t>
      </w:r>
      <w:r w:rsidRPr="00096BA1">
        <w:rPr>
          <w:rFonts w:ascii="Times New Roman" w:hAnsi="Times New Roman"/>
          <w:i/>
          <w:sz w:val="24"/>
          <w:szCs w:val="24"/>
        </w:rPr>
        <w:t>de minimis</w:t>
      </w:r>
      <w:r w:rsidRPr="00096BA1">
        <w:rPr>
          <w:rFonts w:ascii="Times New Roman" w:hAnsi="Times New Roman"/>
          <w:sz w:val="24"/>
          <w:szCs w:val="24"/>
        </w:rPr>
        <w:t xml:space="preserve"> pagalba:</w:t>
      </w:r>
    </w:p>
    <w:p w14:paraId="7E29D390" w14:textId="77777777" w:rsidR="00A54F37" w:rsidRPr="00ED64B6" w:rsidRDefault="00A54F37" w:rsidP="00A54F37">
      <w:pPr>
        <w:spacing w:after="0" w:line="240" w:lineRule="auto"/>
        <w:ind w:firstLine="851"/>
        <w:jc w:val="both"/>
        <w:rPr>
          <w:rFonts w:ascii="Times New Roman" w:hAnsi="Times New Roman"/>
          <w:sz w:val="24"/>
          <w:szCs w:val="24"/>
        </w:rPr>
      </w:pPr>
      <w:r>
        <w:rPr>
          <w:rFonts w:ascii="Times New Roman" w:hAnsi="Times New Roman"/>
          <w:sz w:val="24"/>
          <w:szCs w:val="24"/>
        </w:rPr>
        <w:t>4</w:t>
      </w:r>
      <w:r w:rsidR="00FD4953">
        <w:rPr>
          <w:rFonts w:ascii="Times New Roman" w:hAnsi="Times New Roman"/>
          <w:sz w:val="24"/>
          <w:szCs w:val="24"/>
        </w:rPr>
        <w:t>3</w:t>
      </w:r>
      <w:r w:rsidRPr="00ED64B6">
        <w:rPr>
          <w:rFonts w:ascii="Times New Roman" w:hAnsi="Times New Roman"/>
          <w:sz w:val="24"/>
          <w:szCs w:val="24"/>
        </w:rPr>
        <w:t xml:space="preserve">.1. vadovaujantis </w:t>
      </w:r>
      <w:r w:rsidRPr="00ED64B6">
        <w:rPr>
          <w:rFonts w:ascii="Times New Roman" w:hAnsi="Times New Roman"/>
          <w:i/>
          <w:sz w:val="24"/>
          <w:szCs w:val="24"/>
        </w:rPr>
        <w:t>de minimis</w:t>
      </w:r>
      <w:r w:rsidRPr="00ED64B6" w:rsidDel="001D3BA1">
        <w:rPr>
          <w:rFonts w:ascii="Times New Roman" w:hAnsi="Times New Roman"/>
          <w:sz w:val="24"/>
          <w:szCs w:val="24"/>
        </w:rPr>
        <w:t xml:space="preserve"> </w:t>
      </w:r>
      <w:r w:rsidRPr="00ED64B6">
        <w:rPr>
          <w:rFonts w:ascii="Times New Roman" w:hAnsi="Times New Roman"/>
          <w:sz w:val="24"/>
          <w:szCs w:val="24"/>
        </w:rPr>
        <w:t xml:space="preserve">reglamento 3 straipsnio nuostatomis, bendra </w:t>
      </w:r>
      <w:r w:rsidRPr="00ED64B6">
        <w:rPr>
          <w:rFonts w:ascii="Times New Roman" w:hAnsi="Times New Roman"/>
          <w:i/>
          <w:sz w:val="24"/>
          <w:szCs w:val="24"/>
        </w:rPr>
        <w:t>de minimis</w:t>
      </w:r>
      <w:r w:rsidRPr="00ED64B6">
        <w:rPr>
          <w:rFonts w:ascii="Times New Roman" w:hAnsi="Times New Roman"/>
          <w:sz w:val="24"/>
          <w:szCs w:val="24"/>
        </w:rPr>
        <w:t xml:space="preserve"> pagalbos, suteiktos vienai įmonei, suma neturi viršyti 200 000 Eur (dviejų šimtų tūkstančių eurų) per bet kurį trejų finansinių metų laikotarpį. Bendra </w:t>
      </w:r>
      <w:r w:rsidRPr="00842AE9">
        <w:rPr>
          <w:rFonts w:ascii="Times New Roman" w:hAnsi="Times New Roman"/>
          <w:i/>
          <w:sz w:val="24"/>
          <w:szCs w:val="24"/>
        </w:rPr>
        <w:t>de minimis</w:t>
      </w:r>
      <w:r w:rsidRPr="00842AE9">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842AE9">
        <w:rPr>
          <w:rFonts w:ascii="Times New Roman" w:hAnsi="Times New Roman"/>
          <w:i/>
          <w:sz w:val="24"/>
          <w:szCs w:val="24"/>
        </w:rPr>
        <w:t>de minimis</w:t>
      </w:r>
      <w:r w:rsidRPr="00096BA1">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Pr="00096BA1">
        <w:rPr>
          <w:rFonts w:ascii="Times New Roman" w:hAnsi="Times New Roman"/>
          <w:i/>
          <w:sz w:val="24"/>
          <w:szCs w:val="24"/>
        </w:rPr>
        <w:t xml:space="preserve">de minimis </w:t>
      </w:r>
      <w:r w:rsidRPr="00096BA1">
        <w:rPr>
          <w:rFonts w:ascii="Times New Roman" w:hAnsi="Times New Roman"/>
          <w:sz w:val="24"/>
          <w:szCs w:val="24"/>
        </w:rPr>
        <w:t>reglamento 2 straipsnio 2 dalyje.</w:t>
      </w:r>
      <w:r>
        <w:rPr>
          <w:rFonts w:ascii="Times New Roman" w:hAnsi="Times New Roman"/>
          <w:sz w:val="24"/>
          <w:szCs w:val="24"/>
        </w:rPr>
        <w:t xml:space="preserve"> </w:t>
      </w:r>
      <w:r w:rsidRPr="00ED64B6">
        <w:rPr>
          <w:rFonts w:ascii="Times New Roman" w:hAnsi="Times New Roman"/>
          <w:sz w:val="24"/>
          <w:szCs w:val="24"/>
        </w:rPr>
        <w:t xml:space="preserve">Ar yra susijęs su kitais subjektais, pareiškėjas gali pasitikrinti pagal Lietuvos Respublikos konkurencijos tarybos parengtą klausimyną „Ar paramos gavėjas susijęs su kitais subjektais“, kuris paskelbtas Lietuvos Respublikos konkurencijos tarybos interneto svetainėje </w:t>
      </w:r>
      <w:r w:rsidRPr="00B87C27">
        <w:rPr>
          <w:rFonts w:ascii="Times New Roman" w:hAnsi="Times New Roman"/>
          <w:sz w:val="24"/>
          <w:szCs w:val="24"/>
        </w:rPr>
        <w:t>http://www.kt.gov.lt/</w:t>
      </w:r>
      <w:r w:rsidRPr="00ED64B6">
        <w:rPr>
          <w:rFonts w:ascii="Times New Roman" w:hAnsi="Times New Roman"/>
          <w:sz w:val="24"/>
          <w:szCs w:val="24"/>
        </w:rPr>
        <w:t>;</w:t>
      </w:r>
    </w:p>
    <w:p w14:paraId="25A62437" w14:textId="77777777" w:rsidR="00A54F37" w:rsidRPr="00096BA1" w:rsidRDefault="00410669" w:rsidP="00A54F37">
      <w:pPr>
        <w:spacing w:after="0" w:line="240" w:lineRule="auto"/>
        <w:ind w:firstLine="851"/>
        <w:jc w:val="both"/>
        <w:rPr>
          <w:rFonts w:ascii="Times New Roman" w:hAnsi="Times New Roman"/>
          <w:sz w:val="24"/>
          <w:szCs w:val="24"/>
        </w:rPr>
      </w:pPr>
      <w:r>
        <w:rPr>
          <w:rFonts w:ascii="Times New Roman" w:hAnsi="Times New Roman"/>
          <w:sz w:val="24"/>
          <w:szCs w:val="24"/>
        </w:rPr>
        <w:t>4</w:t>
      </w:r>
      <w:r w:rsidR="00FD4953">
        <w:rPr>
          <w:rFonts w:ascii="Times New Roman" w:hAnsi="Times New Roman"/>
          <w:sz w:val="24"/>
          <w:szCs w:val="24"/>
        </w:rPr>
        <w:t>3</w:t>
      </w:r>
      <w:r w:rsidR="00A54F37" w:rsidRPr="00842AE9">
        <w:rPr>
          <w:rFonts w:ascii="Times New Roman" w:hAnsi="Times New Roman"/>
          <w:sz w:val="24"/>
          <w:szCs w:val="24"/>
        </w:rPr>
        <w:t xml:space="preserve">.2. </w:t>
      </w:r>
      <w:r w:rsidR="00A54F37">
        <w:rPr>
          <w:rFonts w:ascii="Times New Roman" w:hAnsi="Times New Roman"/>
          <w:sz w:val="24"/>
          <w:szCs w:val="24"/>
        </w:rPr>
        <w:t>įgyvendinančioji institucija</w:t>
      </w:r>
      <w:r w:rsidR="00A54F37" w:rsidRPr="00842AE9">
        <w:rPr>
          <w:rFonts w:ascii="Times New Roman" w:hAnsi="Times New Roman"/>
          <w:sz w:val="24"/>
          <w:szCs w:val="24"/>
        </w:rPr>
        <w:t xml:space="preserve"> paraiškos vertinimo metu patikrina pareiškėjo teisę gauti bendrą vienai įmonei suteikiamą </w:t>
      </w:r>
      <w:r w:rsidR="00A54F37" w:rsidRPr="00096BA1">
        <w:rPr>
          <w:rFonts w:ascii="Times New Roman" w:hAnsi="Times New Roman"/>
          <w:i/>
          <w:sz w:val="24"/>
          <w:szCs w:val="24"/>
        </w:rPr>
        <w:t>de minimis</w:t>
      </w:r>
      <w:r w:rsidR="00A54F37" w:rsidRPr="00096BA1">
        <w:rPr>
          <w:rFonts w:ascii="Times New Roman" w:hAnsi="Times New Roman"/>
          <w:sz w:val="24"/>
          <w:szCs w:val="24"/>
        </w:rPr>
        <w:t xml:space="preserve"> pagalbą (pildomas </w:t>
      </w:r>
      <w:r w:rsidR="00A54F37" w:rsidRPr="00665A2B">
        <w:rPr>
          <w:rFonts w:ascii="Times New Roman" w:hAnsi="Times New Roman"/>
          <w:sz w:val="24"/>
          <w:szCs w:val="24"/>
        </w:rPr>
        <w:t xml:space="preserve">Aprašo </w:t>
      </w:r>
      <w:r w:rsidR="002663D9" w:rsidRPr="00665A2B">
        <w:rPr>
          <w:rFonts w:ascii="Times New Roman" w:hAnsi="Times New Roman"/>
          <w:sz w:val="24"/>
          <w:szCs w:val="24"/>
        </w:rPr>
        <w:t>2</w:t>
      </w:r>
      <w:r w:rsidR="00A54F37" w:rsidRPr="00665A2B">
        <w:rPr>
          <w:rFonts w:ascii="Times New Roman" w:hAnsi="Times New Roman"/>
          <w:sz w:val="24"/>
          <w:szCs w:val="24"/>
        </w:rPr>
        <w:t xml:space="preserve"> priedas</w:t>
      </w:r>
      <w:r w:rsidR="00A54F37" w:rsidRPr="00096BA1">
        <w:rPr>
          <w:rFonts w:ascii="Times New Roman" w:hAnsi="Times New Roman"/>
          <w:sz w:val="24"/>
          <w:szCs w:val="24"/>
        </w:rPr>
        <w:t xml:space="preserve">). </w:t>
      </w:r>
      <w:r w:rsidR="00A54F37">
        <w:rPr>
          <w:rFonts w:ascii="Times New Roman" w:hAnsi="Times New Roman"/>
          <w:sz w:val="24"/>
          <w:szCs w:val="24"/>
        </w:rPr>
        <w:t>Įgyvendinančioji institucija</w:t>
      </w:r>
      <w:r w:rsidR="00A54F37" w:rsidRPr="00096BA1">
        <w:rPr>
          <w:rFonts w:ascii="Times New Roman" w:hAnsi="Times New Roman"/>
          <w:sz w:val="24"/>
          <w:szCs w:val="24"/>
        </w:rPr>
        <w:t xml:space="preserve"> turi patikrinti visas su pareiškėju susijusias įmones, nurodytas pateiktoje „Vienos įmonės“ deklaracijoje pagal Ministerijos parengtą ir interneto svetainėse </w:t>
      </w:r>
      <w:r w:rsidR="00A54F37" w:rsidRPr="00B87C27">
        <w:rPr>
          <w:rFonts w:ascii="Times New Roman" w:hAnsi="Times New Roman"/>
          <w:sz w:val="24"/>
          <w:szCs w:val="24"/>
        </w:rPr>
        <w:t>http://www.esinvesticijos.lt/lt/dokumentai/vienos-imones-deklaracijos-pagal-komisijos-reglamenta-es-nr-1407-2013</w:t>
      </w:r>
      <w:r w:rsidR="00A54F37" w:rsidRPr="00ED64B6">
        <w:rPr>
          <w:rFonts w:ascii="Times New Roman" w:hAnsi="Times New Roman"/>
          <w:sz w:val="24"/>
          <w:szCs w:val="24"/>
        </w:rPr>
        <w:t xml:space="preserve"> ir </w:t>
      </w:r>
      <w:r w:rsidR="00A54F37" w:rsidRPr="00A54F37">
        <w:rPr>
          <w:rFonts w:ascii="Times New Roman" w:hAnsi="Times New Roman"/>
          <w:sz w:val="24"/>
          <w:szCs w:val="24"/>
        </w:rPr>
        <w:t>http://www.ukmin.lt/web/lt/es_parama/2014_2020/kvietimai</w:t>
      </w:r>
      <w:r w:rsidR="00A54F37">
        <w:rPr>
          <w:rStyle w:val="Hyperlink"/>
          <w:rFonts w:ascii="Times New Roman" w:hAnsi="Times New Roman"/>
          <w:sz w:val="24"/>
          <w:szCs w:val="24"/>
        </w:rPr>
        <w:t xml:space="preserve"> </w:t>
      </w:r>
      <w:r w:rsidR="00A54F37" w:rsidRPr="00ED64B6">
        <w:rPr>
          <w:rFonts w:ascii="Times New Roman" w:hAnsi="Times New Roman"/>
          <w:sz w:val="24"/>
          <w:szCs w:val="24"/>
        </w:rPr>
        <w:t>paskelbtą rekomenduojamą formą (toliau – „Vienos įmonės“ deklaracija), taip pat Suteiktos valstybės pagalbos</w:t>
      </w:r>
      <w:r w:rsidR="00A54F37" w:rsidRPr="00842AE9">
        <w:rPr>
          <w:rFonts w:ascii="Times New Roman" w:eastAsia="Times New Roman" w:hAnsi="Times New Roman"/>
          <w:sz w:val="24"/>
          <w:szCs w:val="24"/>
          <w:lang w:eastAsia="lt-LT"/>
        </w:rPr>
        <w:t xml:space="preserve"> </w:t>
      </w:r>
      <w:r w:rsidR="00A54F37" w:rsidRPr="00842AE9">
        <w:rPr>
          <w:rFonts w:ascii="Times New Roman" w:hAnsi="Times New Roman"/>
          <w:sz w:val="24"/>
          <w:szCs w:val="24"/>
        </w:rPr>
        <w:t>ir nereikšmingos (</w:t>
      </w:r>
      <w:r w:rsidR="00A54F37" w:rsidRPr="00842AE9">
        <w:rPr>
          <w:rFonts w:ascii="Times New Roman" w:hAnsi="Times New Roman"/>
          <w:i/>
          <w:iCs/>
          <w:sz w:val="24"/>
          <w:szCs w:val="24"/>
        </w:rPr>
        <w:t>de minimis</w:t>
      </w:r>
      <w:r w:rsidR="00A54F37" w:rsidRPr="00842AE9">
        <w:rPr>
          <w:rFonts w:ascii="Times New Roman" w:hAnsi="Times New Roman"/>
          <w:sz w:val="24"/>
          <w:szCs w:val="24"/>
        </w:rPr>
        <w:t>) pagalbos registre, kurio nuostatai patvirtinti Lietuvos Respublikos Vyriausybės 2005 m. sausio 19 d. nutarimu Nr. 35 „Dėl Suteiktos valstybės pagalbos ir nereikšmingos (</w:t>
      </w:r>
      <w:r w:rsidR="00A54F37" w:rsidRPr="00096BA1">
        <w:rPr>
          <w:rFonts w:ascii="Times New Roman" w:hAnsi="Times New Roman"/>
          <w:i/>
          <w:iCs/>
          <w:sz w:val="24"/>
          <w:szCs w:val="24"/>
        </w:rPr>
        <w:t>de minimis</w:t>
      </w:r>
      <w:r w:rsidR="00A54F37" w:rsidRPr="00096BA1">
        <w:rPr>
          <w:rFonts w:ascii="Times New Roman" w:hAnsi="Times New Roman"/>
          <w:sz w:val="24"/>
          <w:szCs w:val="24"/>
        </w:rPr>
        <w:t xml:space="preserve">) pagalbos registro nuostatų patvirtinimo“ (toliau – Registras), patikrinti, ar teikiama pagalba neviršys leidžiamo </w:t>
      </w:r>
      <w:r w:rsidR="00A54F37" w:rsidRPr="00096BA1">
        <w:rPr>
          <w:rFonts w:ascii="Times New Roman" w:hAnsi="Times New Roman"/>
          <w:i/>
          <w:sz w:val="24"/>
          <w:szCs w:val="24"/>
        </w:rPr>
        <w:t>de minimis</w:t>
      </w:r>
      <w:r w:rsidR="00A54F37" w:rsidRPr="00096BA1">
        <w:rPr>
          <w:rFonts w:ascii="Times New Roman" w:hAnsi="Times New Roman"/>
          <w:sz w:val="24"/>
          <w:szCs w:val="24"/>
        </w:rPr>
        <w:t xml:space="preserve"> pagalbos dydžio, kaip nustatyta </w:t>
      </w:r>
      <w:r w:rsidR="00A54F37" w:rsidRPr="00096BA1">
        <w:rPr>
          <w:rFonts w:ascii="Times New Roman" w:hAnsi="Times New Roman"/>
          <w:i/>
          <w:sz w:val="24"/>
          <w:szCs w:val="24"/>
        </w:rPr>
        <w:t>de minimis</w:t>
      </w:r>
      <w:r w:rsidR="00A54F37" w:rsidRPr="00096BA1" w:rsidDel="00CE3604">
        <w:rPr>
          <w:rFonts w:ascii="Times New Roman" w:hAnsi="Times New Roman"/>
          <w:sz w:val="24"/>
          <w:szCs w:val="24"/>
        </w:rPr>
        <w:t xml:space="preserve"> </w:t>
      </w:r>
      <w:r w:rsidR="00A54F37" w:rsidRPr="00096BA1">
        <w:rPr>
          <w:rFonts w:ascii="Times New Roman" w:hAnsi="Times New Roman"/>
          <w:sz w:val="24"/>
          <w:szCs w:val="24"/>
        </w:rPr>
        <w:t xml:space="preserve">reglamento 3 straipsnyje. </w:t>
      </w:r>
    </w:p>
    <w:p w14:paraId="71C810D8" w14:textId="77777777" w:rsidR="00A54F37" w:rsidRPr="00747492" w:rsidRDefault="00A54F37" w:rsidP="00A54F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D4953">
        <w:rPr>
          <w:rFonts w:ascii="Times New Roman" w:eastAsia="Times New Roman" w:hAnsi="Times New Roman"/>
          <w:sz w:val="24"/>
          <w:szCs w:val="24"/>
          <w:lang w:eastAsia="lt-LT"/>
        </w:rPr>
        <w:t>4</w:t>
      </w:r>
      <w:r w:rsidRPr="00096BA1">
        <w:rPr>
          <w:rFonts w:ascii="Times New Roman" w:eastAsia="Times New Roman" w:hAnsi="Times New Roman"/>
          <w:sz w:val="24"/>
          <w:szCs w:val="24"/>
          <w:lang w:eastAsia="lt-LT"/>
        </w:rPr>
        <w:t xml:space="preserve">. </w:t>
      </w:r>
      <w:r w:rsidRPr="00096BA1">
        <w:rPr>
          <w:rFonts w:ascii="Times New Roman" w:eastAsia="Times New Roman" w:hAnsi="Times New Roman"/>
          <w:i/>
          <w:sz w:val="24"/>
          <w:szCs w:val="24"/>
          <w:lang w:eastAsia="lt-LT"/>
        </w:rPr>
        <w:t>De minimis</w:t>
      </w:r>
      <w:r w:rsidRPr="00096BA1">
        <w:rPr>
          <w:rFonts w:ascii="Times New Roman" w:eastAsia="Times New Roman" w:hAnsi="Times New Roman"/>
          <w:sz w:val="24"/>
          <w:szCs w:val="24"/>
          <w:lang w:eastAsia="lt-LT"/>
        </w:rPr>
        <w:t xml:space="preserve"> pagalba nesumuojama su valstybės pagalba, skiriama toms pačioms tinkamoms finansuoti </w:t>
      </w:r>
      <w:r w:rsidRPr="00850E8C">
        <w:rPr>
          <w:rFonts w:ascii="Times New Roman" w:eastAsia="Times New Roman" w:hAnsi="Times New Roman"/>
          <w:sz w:val="24"/>
          <w:szCs w:val="24"/>
          <w:lang w:eastAsia="lt-LT"/>
        </w:rPr>
        <w:t>išlaidoms</w:t>
      </w:r>
      <w:r w:rsidRPr="00DB149C">
        <w:rPr>
          <w:rFonts w:ascii="Times New Roman" w:eastAsia="Times New Roman" w:hAnsi="Times New Roman"/>
          <w:sz w:val="24"/>
          <w:szCs w:val="24"/>
          <w:lang w:eastAsia="lt-LT"/>
        </w:rPr>
        <w:t>,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233B1785" w14:textId="77777777" w:rsidR="00CE6F64" w:rsidRDefault="00155CD9" w:rsidP="00C33D5A">
      <w:pPr>
        <w:spacing w:after="0" w:line="240" w:lineRule="auto"/>
        <w:ind w:firstLine="851"/>
        <w:jc w:val="both"/>
        <w:rPr>
          <w:rFonts w:ascii="Times New Roman" w:hAnsi="Times New Roman"/>
          <w:sz w:val="24"/>
          <w:szCs w:val="24"/>
        </w:rPr>
      </w:pPr>
      <w:r>
        <w:rPr>
          <w:rFonts w:ascii="Times New Roman" w:hAnsi="Times New Roman"/>
          <w:sz w:val="24"/>
          <w:szCs w:val="24"/>
        </w:rPr>
        <w:t>4</w:t>
      </w:r>
      <w:r w:rsidR="00FD4953">
        <w:rPr>
          <w:rFonts w:ascii="Times New Roman" w:hAnsi="Times New Roman"/>
          <w:sz w:val="24"/>
          <w:szCs w:val="24"/>
        </w:rPr>
        <w:t>5</w:t>
      </w:r>
      <w:r w:rsidR="00C33D5A" w:rsidRPr="00842AE9">
        <w:rPr>
          <w:rFonts w:ascii="Times New Roman" w:hAnsi="Times New Roman"/>
          <w:sz w:val="24"/>
          <w:szCs w:val="24"/>
        </w:rPr>
        <w:t xml:space="preserve">. </w:t>
      </w:r>
      <w:r w:rsidR="00C33D5A">
        <w:rPr>
          <w:rFonts w:ascii="Times New Roman" w:hAnsi="Times New Roman"/>
          <w:sz w:val="24"/>
          <w:szCs w:val="24"/>
        </w:rPr>
        <w:t>Įgyvendinančioji instituci</w:t>
      </w:r>
      <w:r w:rsidR="00CE6F64">
        <w:rPr>
          <w:rFonts w:ascii="Times New Roman" w:hAnsi="Times New Roman"/>
          <w:sz w:val="24"/>
          <w:szCs w:val="24"/>
        </w:rPr>
        <w:t xml:space="preserve">ja įsipareigoja kaupti pareiškėjui suteiktą </w:t>
      </w:r>
      <w:r w:rsidR="00A54F37">
        <w:rPr>
          <w:rFonts w:ascii="Times New Roman" w:hAnsi="Times New Roman"/>
          <w:i/>
          <w:sz w:val="24"/>
          <w:szCs w:val="24"/>
        </w:rPr>
        <w:t>d</w:t>
      </w:r>
      <w:r w:rsidR="00A54F37" w:rsidRPr="00A54F37">
        <w:rPr>
          <w:rFonts w:ascii="Times New Roman" w:hAnsi="Times New Roman"/>
          <w:i/>
          <w:sz w:val="24"/>
          <w:szCs w:val="24"/>
        </w:rPr>
        <w:t>e minimis</w:t>
      </w:r>
      <w:r w:rsidR="00C33D5A">
        <w:rPr>
          <w:rFonts w:ascii="Times New Roman" w:hAnsi="Times New Roman"/>
          <w:sz w:val="24"/>
          <w:szCs w:val="24"/>
        </w:rPr>
        <w:t xml:space="preserve"> pagalb</w:t>
      </w:r>
      <w:r w:rsidR="00CE6F64">
        <w:rPr>
          <w:rFonts w:ascii="Times New Roman" w:hAnsi="Times New Roman"/>
          <w:sz w:val="24"/>
          <w:szCs w:val="24"/>
        </w:rPr>
        <w:t>ą</w:t>
      </w:r>
      <w:r w:rsidR="00C33D5A">
        <w:rPr>
          <w:rFonts w:ascii="Times New Roman" w:hAnsi="Times New Roman"/>
          <w:sz w:val="24"/>
          <w:szCs w:val="24"/>
        </w:rPr>
        <w:t xml:space="preserve"> ir</w:t>
      </w:r>
      <w:r w:rsidR="008C4367">
        <w:rPr>
          <w:rFonts w:ascii="Times New Roman" w:hAnsi="Times New Roman"/>
          <w:sz w:val="24"/>
          <w:szCs w:val="24"/>
        </w:rPr>
        <w:t xml:space="preserve"> per 5 darbo dienas nuo </w:t>
      </w:r>
      <w:r w:rsidR="00A54F37">
        <w:rPr>
          <w:rFonts w:ascii="Times New Roman" w:hAnsi="Times New Roman"/>
          <w:i/>
          <w:sz w:val="24"/>
          <w:szCs w:val="24"/>
        </w:rPr>
        <w:t>d</w:t>
      </w:r>
      <w:r w:rsidR="00A54F37" w:rsidRPr="00A54F37">
        <w:rPr>
          <w:rFonts w:ascii="Times New Roman" w:hAnsi="Times New Roman"/>
          <w:i/>
          <w:sz w:val="24"/>
          <w:szCs w:val="24"/>
        </w:rPr>
        <w:t>e minimis</w:t>
      </w:r>
      <w:r w:rsidR="00A54F37">
        <w:rPr>
          <w:rFonts w:ascii="Times New Roman" w:hAnsi="Times New Roman"/>
          <w:sz w:val="24"/>
          <w:szCs w:val="24"/>
        </w:rPr>
        <w:t xml:space="preserve"> </w:t>
      </w:r>
      <w:r w:rsidR="008C4367">
        <w:rPr>
          <w:rFonts w:ascii="Times New Roman" w:hAnsi="Times New Roman"/>
          <w:sz w:val="24"/>
          <w:szCs w:val="24"/>
        </w:rPr>
        <w:t xml:space="preserve">pagalbos suteikimo pateikti duomenis apie suteiktą </w:t>
      </w:r>
      <w:r w:rsidR="00A54F37" w:rsidRPr="00A54F37">
        <w:rPr>
          <w:rFonts w:ascii="Times New Roman" w:hAnsi="Times New Roman"/>
          <w:i/>
          <w:sz w:val="24"/>
          <w:szCs w:val="24"/>
        </w:rPr>
        <w:t>de minimis</w:t>
      </w:r>
      <w:r w:rsidR="00A54F37">
        <w:rPr>
          <w:rFonts w:ascii="Times New Roman" w:hAnsi="Times New Roman"/>
          <w:sz w:val="24"/>
          <w:szCs w:val="24"/>
        </w:rPr>
        <w:t xml:space="preserve"> </w:t>
      </w:r>
      <w:r w:rsidR="008C4367">
        <w:rPr>
          <w:rFonts w:ascii="Times New Roman" w:hAnsi="Times New Roman"/>
          <w:sz w:val="24"/>
          <w:szCs w:val="24"/>
        </w:rPr>
        <w:t xml:space="preserve">pagalbą </w:t>
      </w:r>
      <w:r w:rsidR="00CE6F64" w:rsidRPr="00ED64B6">
        <w:rPr>
          <w:rFonts w:ascii="Times New Roman" w:hAnsi="Times New Roman"/>
          <w:sz w:val="24"/>
          <w:szCs w:val="24"/>
        </w:rPr>
        <w:t>Suteiktos valstybės pagalbos</w:t>
      </w:r>
      <w:r w:rsidR="00CE6F64" w:rsidRPr="00842AE9">
        <w:rPr>
          <w:rFonts w:ascii="Times New Roman" w:eastAsia="Times New Roman" w:hAnsi="Times New Roman"/>
          <w:sz w:val="24"/>
          <w:szCs w:val="24"/>
          <w:lang w:eastAsia="lt-LT"/>
        </w:rPr>
        <w:t xml:space="preserve"> </w:t>
      </w:r>
      <w:r w:rsidR="00CE6F64" w:rsidRPr="00842AE9">
        <w:rPr>
          <w:rFonts w:ascii="Times New Roman" w:hAnsi="Times New Roman"/>
          <w:sz w:val="24"/>
          <w:szCs w:val="24"/>
        </w:rPr>
        <w:t>ir nereikšmingos (</w:t>
      </w:r>
      <w:r w:rsidR="00CE6F64" w:rsidRPr="00842AE9">
        <w:rPr>
          <w:rFonts w:ascii="Times New Roman" w:hAnsi="Times New Roman"/>
          <w:i/>
          <w:iCs/>
          <w:sz w:val="24"/>
          <w:szCs w:val="24"/>
        </w:rPr>
        <w:t>de minimis</w:t>
      </w:r>
      <w:r w:rsidR="00CE6F64" w:rsidRPr="00842AE9">
        <w:rPr>
          <w:rFonts w:ascii="Times New Roman" w:hAnsi="Times New Roman"/>
          <w:sz w:val="24"/>
          <w:szCs w:val="24"/>
        </w:rPr>
        <w:t>) pagalbos registr</w:t>
      </w:r>
      <w:r w:rsidR="008C4367">
        <w:rPr>
          <w:rFonts w:ascii="Times New Roman" w:hAnsi="Times New Roman"/>
          <w:sz w:val="24"/>
          <w:szCs w:val="24"/>
        </w:rPr>
        <w:t>ui</w:t>
      </w:r>
      <w:r w:rsidR="00CE6F64" w:rsidRPr="00842AE9">
        <w:rPr>
          <w:rFonts w:ascii="Times New Roman" w:hAnsi="Times New Roman"/>
          <w:sz w:val="24"/>
          <w:szCs w:val="24"/>
        </w:rPr>
        <w:t>, kurio nuostatai patvirtinti Lietuvos Respublikos Vyriausybės 2005 m. sausio 19 d. nutarimu Nr. 35 „Dėl Suteiktos valstybės pagalbos ir nereikšmingos (</w:t>
      </w:r>
      <w:r w:rsidR="00CE6F64" w:rsidRPr="00096BA1">
        <w:rPr>
          <w:rFonts w:ascii="Times New Roman" w:hAnsi="Times New Roman"/>
          <w:i/>
          <w:iCs/>
          <w:sz w:val="24"/>
          <w:szCs w:val="24"/>
        </w:rPr>
        <w:t>de minimis</w:t>
      </w:r>
      <w:r w:rsidR="00CE6F64" w:rsidRPr="00096BA1">
        <w:rPr>
          <w:rFonts w:ascii="Times New Roman" w:hAnsi="Times New Roman"/>
          <w:sz w:val="24"/>
          <w:szCs w:val="24"/>
        </w:rPr>
        <w:t>) pagalbos registro nuostatų patvirtinimo“</w:t>
      </w:r>
      <w:r w:rsidR="00CE6F64">
        <w:rPr>
          <w:rFonts w:ascii="Times New Roman" w:hAnsi="Times New Roman"/>
          <w:sz w:val="24"/>
          <w:szCs w:val="24"/>
        </w:rPr>
        <w:t>.</w:t>
      </w:r>
    </w:p>
    <w:p w14:paraId="2D021645" w14:textId="77777777" w:rsidR="00F46EB2" w:rsidRPr="007D3761" w:rsidRDefault="00F46EB2" w:rsidP="00CE6F64">
      <w:pPr>
        <w:spacing w:after="0" w:line="240" w:lineRule="auto"/>
        <w:jc w:val="both"/>
        <w:rPr>
          <w:rFonts w:ascii="Times New Roman" w:eastAsia="Times New Roman" w:hAnsi="Times New Roman"/>
          <w:b/>
          <w:sz w:val="24"/>
          <w:szCs w:val="24"/>
          <w:lang w:eastAsia="lt-LT"/>
        </w:rPr>
      </w:pPr>
    </w:p>
    <w:p w14:paraId="441D1D72" w14:textId="77777777" w:rsidR="00871EF1" w:rsidRPr="00DA48AF" w:rsidRDefault="00924EB7" w:rsidP="00A67E94">
      <w:pPr>
        <w:spacing w:after="0" w:line="240" w:lineRule="auto"/>
        <w:jc w:val="center"/>
        <w:rPr>
          <w:rFonts w:ascii="Times New Roman" w:eastAsia="Times New Roman" w:hAnsi="Times New Roman"/>
          <w:b/>
          <w:sz w:val="24"/>
          <w:szCs w:val="24"/>
          <w:lang w:eastAsia="lt-LT"/>
        </w:rPr>
      </w:pPr>
      <w:r w:rsidRPr="00DA48AF">
        <w:rPr>
          <w:rFonts w:ascii="Times New Roman" w:eastAsia="Times New Roman" w:hAnsi="Times New Roman"/>
          <w:b/>
          <w:sz w:val="24"/>
          <w:szCs w:val="24"/>
          <w:lang w:eastAsia="lt-LT"/>
        </w:rPr>
        <w:t>V</w:t>
      </w:r>
      <w:r w:rsidR="00871EF1" w:rsidRPr="00DA48AF">
        <w:rPr>
          <w:rFonts w:ascii="Times New Roman" w:eastAsia="Times New Roman" w:hAnsi="Times New Roman"/>
          <w:b/>
          <w:sz w:val="24"/>
          <w:szCs w:val="24"/>
          <w:lang w:eastAsia="lt-LT"/>
        </w:rPr>
        <w:t xml:space="preserve"> SKYRIUS</w:t>
      </w:r>
    </w:p>
    <w:p w14:paraId="2BFF8A16" w14:textId="77777777" w:rsidR="00924EB7" w:rsidRPr="007D3761" w:rsidRDefault="00924EB7" w:rsidP="00A67E94">
      <w:pPr>
        <w:spacing w:after="0" w:line="240" w:lineRule="auto"/>
        <w:jc w:val="center"/>
        <w:rPr>
          <w:rFonts w:ascii="Times New Roman" w:eastAsia="Times New Roman" w:hAnsi="Times New Roman"/>
          <w:b/>
          <w:sz w:val="24"/>
          <w:szCs w:val="24"/>
          <w:lang w:eastAsia="lt-LT"/>
        </w:rPr>
      </w:pPr>
      <w:r w:rsidRPr="00DA48AF">
        <w:rPr>
          <w:rFonts w:ascii="Times New Roman" w:eastAsia="Times New Roman" w:hAnsi="Times New Roman"/>
          <w:b/>
          <w:sz w:val="24"/>
          <w:szCs w:val="24"/>
          <w:lang w:eastAsia="lt-LT"/>
        </w:rPr>
        <w:t>PARAIŠKŲ RENGIMAS, PAREIŠKĖJŲ INFORMAVIMAS, KONSULTAVIMAS, PARAIŠKŲ TEIKIMAS IR VERTINIMAS</w:t>
      </w:r>
    </w:p>
    <w:p w14:paraId="05614882" w14:textId="77777777" w:rsidR="00530F26" w:rsidRPr="007D3761" w:rsidRDefault="00530F26" w:rsidP="00A67E94">
      <w:pPr>
        <w:spacing w:after="0" w:line="240" w:lineRule="auto"/>
        <w:ind w:firstLine="851"/>
        <w:jc w:val="both"/>
        <w:rPr>
          <w:rFonts w:ascii="Times New Roman" w:hAnsi="Times New Roman"/>
          <w:sz w:val="24"/>
          <w:szCs w:val="24"/>
        </w:rPr>
      </w:pPr>
    </w:p>
    <w:p w14:paraId="002766E4" w14:textId="77777777" w:rsidR="00B553EA" w:rsidRDefault="00A54F37" w:rsidP="00A67E94">
      <w:pPr>
        <w:spacing w:after="0" w:line="240" w:lineRule="auto"/>
        <w:ind w:firstLine="851"/>
        <w:jc w:val="both"/>
        <w:rPr>
          <w:rStyle w:val="Hyperlink"/>
          <w:rFonts w:ascii="Times New Roman" w:eastAsia="Times New Roman" w:hAnsi="Times New Roman"/>
          <w:color w:val="auto"/>
          <w:sz w:val="24"/>
          <w:szCs w:val="24"/>
          <w:lang w:eastAsia="lt-LT"/>
        </w:rPr>
      </w:pPr>
      <w:r>
        <w:rPr>
          <w:rFonts w:ascii="Times New Roman" w:hAnsi="Times New Roman"/>
          <w:sz w:val="24"/>
          <w:szCs w:val="24"/>
        </w:rPr>
        <w:t>4</w:t>
      </w:r>
      <w:r w:rsidR="00FD4953">
        <w:rPr>
          <w:rFonts w:ascii="Times New Roman" w:hAnsi="Times New Roman"/>
          <w:sz w:val="24"/>
          <w:szCs w:val="24"/>
        </w:rPr>
        <w:t>6</w:t>
      </w:r>
      <w:r w:rsidR="001602AB" w:rsidRPr="007D3761">
        <w:rPr>
          <w:rFonts w:ascii="Times New Roman" w:hAnsi="Times New Roman"/>
          <w:sz w:val="24"/>
          <w:szCs w:val="24"/>
        </w:rPr>
        <w:t>.</w:t>
      </w:r>
      <w:r w:rsidR="00B553EA">
        <w:rPr>
          <w:rFonts w:ascii="Times New Roman" w:hAnsi="Times New Roman"/>
          <w:sz w:val="24"/>
          <w:szCs w:val="24"/>
        </w:rPr>
        <w:t xml:space="preserve"> </w:t>
      </w:r>
      <w:r w:rsidR="00B553EA" w:rsidRPr="00836FAC">
        <w:rPr>
          <w:rFonts w:ascii="Times New Roman" w:eastAsia="Times New Roman" w:hAnsi="Times New Roman"/>
          <w:sz w:val="24"/>
          <w:szCs w:val="24"/>
          <w:lang w:eastAsia="lt-LT"/>
        </w:rPr>
        <w:t xml:space="preserve">Siekdamas gauti finansavimą, pareiškėjas turi užpildyti paraišką, kurios iš dalies užpildyta forma </w:t>
      </w:r>
      <w:r w:rsidR="00B553EA" w:rsidRPr="0056736C">
        <w:rPr>
          <w:rFonts w:ascii="Times New Roman" w:eastAsia="Times New Roman" w:hAnsi="Times New Roman"/>
          <w:sz w:val="24"/>
          <w:szCs w:val="24"/>
          <w:lang w:eastAsia="lt-LT"/>
        </w:rPr>
        <w:t xml:space="preserve">nustatyta Aprašo </w:t>
      </w:r>
      <w:r w:rsidR="002663D9" w:rsidRPr="002663D9">
        <w:rPr>
          <w:rFonts w:ascii="Times New Roman" w:eastAsia="Times New Roman" w:hAnsi="Times New Roman"/>
          <w:sz w:val="24"/>
          <w:szCs w:val="24"/>
          <w:lang w:eastAsia="lt-LT"/>
        </w:rPr>
        <w:t>5</w:t>
      </w:r>
      <w:r w:rsidR="00B553EA" w:rsidRPr="002663D9">
        <w:rPr>
          <w:rFonts w:ascii="Times New Roman" w:eastAsia="Times New Roman" w:hAnsi="Times New Roman"/>
          <w:sz w:val="24"/>
          <w:szCs w:val="24"/>
          <w:lang w:eastAsia="lt-LT"/>
        </w:rPr>
        <w:t xml:space="preserve"> priede</w:t>
      </w:r>
      <w:r w:rsidR="00B553EA" w:rsidRPr="00836FAC">
        <w:rPr>
          <w:rFonts w:ascii="Times New Roman" w:eastAsia="Times New Roman" w:hAnsi="Times New Roman"/>
          <w:sz w:val="24"/>
          <w:szCs w:val="24"/>
          <w:lang w:eastAsia="lt-LT"/>
        </w:rPr>
        <w:t xml:space="preserve"> ir PDF formatu skelbiama ES struktūrinių fondų </w:t>
      </w:r>
      <w:r w:rsidR="00B553EA" w:rsidRPr="00836FAC">
        <w:rPr>
          <w:rFonts w:ascii="Times New Roman" w:eastAsia="Times New Roman" w:hAnsi="Times New Roman"/>
          <w:sz w:val="24"/>
          <w:szCs w:val="24"/>
          <w:lang w:eastAsia="lt-LT"/>
        </w:rPr>
        <w:lastRenderedPageBreak/>
        <w:t xml:space="preserve">svetainės </w:t>
      </w:r>
      <w:hyperlink r:id="rId43" w:history="1">
        <w:r w:rsidR="00B553EA" w:rsidRPr="00B553EA">
          <w:rPr>
            <w:rStyle w:val="Hyperlink"/>
            <w:rFonts w:ascii="Times New Roman" w:eastAsia="Times New Roman" w:hAnsi="Times New Roman"/>
            <w:color w:val="auto"/>
            <w:sz w:val="24"/>
            <w:szCs w:val="24"/>
            <w:u w:val="none"/>
            <w:lang w:eastAsia="lt-LT"/>
          </w:rPr>
          <w:t>www.esinvesticijos.lt</w:t>
        </w:r>
      </w:hyperlink>
      <w:r w:rsidR="00B553EA" w:rsidRPr="00B553EA">
        <w:rPr>
          <w:rStyle w:val="Hyperlink"/>
          <w:rFonts w:ascii="Times New Roman" w:eastAsia="Times New Roman" w:hAnsi="Times New Roman"/>
          <w:color w:val="auto"/>
          <w:sz w:val="24"/>
          <w:szCs w:val="24"/>
          <w:u w:val="none"/>
          <w:lang w:eastAsia="lt-LT"/>
        </w:rPr>
        <w:t xml:space="preserve"> skiltyje „Finansavimas“ prie paskelbto kvietimo teikti paraiškas „Susijusių dokumentų“.</w:t>
      </w:r>
      <w:r w:rsidR="00B553EA" w:rsidRPr="00B553EA">
        <w:rPr>
          <w:rStyle w:val="Hyperlink"/>
          <w:rFonts w:ascii="Times New Roman" w:eastAsia="Times New Roman" w:hAnsi="Times New Roman"/>
          <w:color w:val="auto"/>
          <w:sz w:val="24"/>
          <w:szCs w:val="24"/>
          <w:lang w:eastAsia="lt-LT"/>
        </w:rPr>
        <w:t xml:space="preserve"> </w:t>
      </w:r>
    </w:p>
    <w:p w14:paraId="02A2ED22" w14:textId="77777777" w:rsidR="008979D2" w:rsidRDefault="00A54F37" w:rsidP="00A54F37">
      <w:pPr>
        <w:pStyle w:val="Default"/>
        <w:ind w:firstLine="851"/>
        <w:jc w:val="both"/>
        <w:rPr>
          <w:rFonts w:ascii="Times New Roman" w:hAnsi="Times New Roman" w:cs="Times New Roman"/>
        </w:rPr>
      </w:pPr>
      <w:r>
        <w:rPr>
          <w:rStyle w:val="Hyperlink"/>
          <w:rFonts w:ascii="Times New Roman" w:eastAsia="Times New Roman" w:hAnsi="Times New Roman"/>
          <w:color w:val="auto"/>
          <w:u w:val="none"/>
          <w:lang w:eastAsia="lt-LT"/>
        </w:rPr>
        <w:t>4</w:t>
      </w:r>
      <w:r w:rsidR="00FD4953">
        <w:rPr>
          <w:rStyle w:val="Hyperlink"/>
          <w:rFonts w:ascii="Times New Roman" w:eastAsia="Times New Roman" w:hAnsi="Times New Roman"/>
          <w:color w:val="auto"/>
          <w:u w:val="none"/>
          <w:lang w:eastAsia="lt-LT"/>
        </w:rPr>
        <w:t>7</w:t>
      </w:r>
      <w:r w:rsidR="00B553EA" w:rsidRPr="00B553EA">
        <w:rPr>
          <w:rStyle w:val="Hyperlink"/>
          <w:rFonts w:ascii="Times New Roman" w:eastAsia="Times New Roman" w:hAnsi="Times New Roman"/>
          <w:color w:val="auto"/>
          <w:u w:val="none"/>
          <w:lang w:eastAsia="lt-LT"/>
        </w:rPr>
        <w:t xml:space="preserve">. </w:t>
      </w:r>
      <w:r w:rsidR="00B553EA" w:rsidRPr="00B553EA">
        <w:rPr>
          <w:rFonts w:ascii="Times New Roman" w:eastAsia="Times New Roman" w:hAnsi="Times New Roman" w:cs="Times New Roman"/>
          <w:color w:val="auto"/>
          <w:lang w:eastAsia="lt-LT"/>
        </w:rPr>
        <w:t xml:space="preserve">Pareiškėjas pildo paraišką ir </w:t>
      </w:r>
      <w:r w:rsidR="00B553EA">
        <w:rPr>
          <w:rFonts w:ascii="Times New Roman" w:eastAsia="Times New Roman" w:hAnsi="Times New Roman" w:cs="Times New Roman"/>
          <w:color w:val="auto"/>
          <w:lang w:eastAsia="lt-LT"/>
        </w:rPr>
        <w:t xml:space="preserve">kartu su Aprašo </w:t>
      </w:r>
      <w:r w:rsidR="00E65049" w:rsidRPr="00665A2B">
        <w:rPr>
          <w:rFonts w:ascii="Times New Roman" w:eastAsia="Times New Roman" w:hAnsi="Times New Roman" w:cs="Times New Roman"/>
          <w:color w:val="auto"/>
          <w:lang w:eastAsia="lt-LT"/>
        </w:rPr>
        <w:t>5</w:t>
      </w:r>
      <w:r w:rsidR="00FD4953">
        <w:rPr>
          <w:rFonts w:ascii="Times New Roman" w:eastAsia="Times New Roman" w:hAnsi="Times New Roman" w:cs="Times New Roman"/>
          <w:color w:val="auto"/>
          <w:lang w:eastAsia="lt-LT"/>
        </w:rPr>
        <w:t>1</w:t>
      </w:r>
      <w:r w:rsidR="00E65049" w:rsidRPr="00B553EA">
        <w:rPr>
          <w:rFonts w:ascii="Times New Roman" w:eastAsia="Times New Roman" w:hAnsi="Times New Roman" w:cs="Times New Roman"/>
          <w:color w:val="auto"/>
          <w:lang w:eastAsia="lt-LT"/>
        </w:rPr>
        <w:t xml:space="preserve"> </w:t>
      </w:r>
      <w:r w:rsidR="00B553EA" w:rsidRPr="00B553EA">
        <w:rPr>
          <w:rFonts w:ascii="Times New Roman" w:eastAsia="Times New Roman" w:hAnsi="Times New Roman" w:cs="Times New Roman"/>
          <w:color w:val="auto"/>
          <w:lang w:eastAsia="lt-LT"/>
        </w:rPr>
        <w:t xml:space="preserve">punkte nurodytais priedais </w:t>
      </w:r>
      <w:r w:rsidR="00B553EA">
        <w:rPr>
          <w:rFonts w:ascii="Times New Roman" w:eastAsia="Times New Roman" w:hAnsi="Times New Roman" w:cs="Times New Roman"/>
          <w:color w:val="auto"/>
          <w:lang w:eastAsia="lt-LT"/>
        </w:rPr>
        <w:t xml:space="preserve">iki </w:t>
      </w:r>
      <w:r w:rsidR="00086E88">
        <w:rPr>
          <w:rFonts w:ascii="Times New Roman" w:eastAsia="Times New Roman" w:hAnsi="Times New Roman" w:cs="Times New Roman"/>
          <w:color w:val="auto"/>
          <w:lang w:eastAsia="lt-LT"/>
        </w:rPr>
        <w:t>Aprašo 23 punkte</w:t>
      </w:r>
      <w:r w:rsidR="00B553EA">
        <w:rPr>
          <w:rFonts w:ascii="Times New Roman" w:eastAsia="Times New Roman" w:hAnsi="Times New Roman" w:cs="Times New Roman"/>
          <w:color w:val="auto"/>
          <w:lang w:eastAsia="lt-LT"/>
        </w:rPr>
        <w:t xml:space="preserve"> nustatyto termino paskutinės dienos </w:t>
      </w:r>
      <w:r w:rsidR="00B553EA" w:rsidRPr="00B553EA">
        <w:rPr>
          <w:rFonts w:ascii="Times New Roman" w:eastAsia="Times New Roman" w:hAnsi="Times New Roman" w:cs="Times New Roman"/>
          <w:color w:val="auto"/>
          <w:lang w:eastAsia="lt-LT"/>
        </w:rPr>
        <w:t>teikia ją</w:t>
      </w:r>
      <w:r w:rsidR="00B553EA">
        <w:rPr>
          <w:rFonts w:ascii="Times New Roman" w:eastAsia="Times New Roman" w:hAnsi="Times New Roman" w:cs="Times New Roman"/>
          <w:color w:val="auto"/>
          <w:lang w:eastAsia="lt-LT"/>
        </w:rPr>
        <w:t xml:space="preserve">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dvyliktajame skirsnyje nustatyta tvarka.</w:t>
      </w:r>
      <w:r w:rsidR="00AE6683" w:rsidRPr="00AE6683">
        <w:t xml:space="preserve"> </w:t>
      </w:r>
      <w:r w:rsidR="00AE6683" w:rsidRPr="00C33D5A">
        <w:rPr>
          <w:rFonts w:ascii="Times New Roman" w:hAnsi="Times New Roman" w:cs="Times New Roman"/>
        </w:rPr>
        <w:t>Paraiška ir jos priedai turi būti užpildyti lietuvių kalba. Ne lietuvių kalba užpildyta paraiška ir (ar) jos priedai nebus vertinami</w:t>
      </w:r>
      <w:r w:rsidR="00C33D5A" w:rsidRPr="00C33D5A">
        <w:rPr>
          <w:rFonts w:ascii="Times New Roman" w:hAnsi="Times New Roman" w:cs="Times New Roman"/>
        </w:rPr>
        <w:t>.</w:t>
      </w:r>
    </w:p>
    <w:p w14:paraId="3F6FDC96" w14:textId="77777777" w:rsidR="00B6162B" w:rsidRPr="00A54F37" w:rsidRDefault="00A54F37" w:rsidP="00A54F37">
      <w:pPr>
        <w:pStyle w:val="Default"/>
        <w:ind w:firstLine="851"/>
        <w:jc w:val="both"/>
        <w:rPr>
          <w:rFonts w:ascii="Times New Roman" w:hAnsi="Times New Roman" w:cs="Times New Roman"/>
        </w:rPr>
      </w:pPr>
      <w:r>
        <w:rPr>
          <w:rFonts w:ascii="Times New Roman" w:hAnsi="Times New Roman" w:cs="Times New Roman"/>
        </w:rPr>
        <w:t>4</w:t>
      </w:r>
      <w:r w:rsidR="00FD4953">
        <w:rPr>
          <w:rFonts w:ascii="Times New Roman" w:hAnsi="Times New Roman" w:cs="Times New Roman"/>
        </w:rPr>
        <w:t>8</w:t>
      </w:r>
      <w:r>
        <w:rPr>
          <w:rFonts w:ascii="Times New Roman" w:hAnsi="Times New Roman" w:cs="Times New Roman"/>
        </w:rPr>
        <w:t xml:space="preserve">. </w:t>
      </w:r>
      <w:r w:rsidR="00B6162B" w:rsidRPr="00A54F37">
        <w:rPr>
          <w:rFonts w:ascii="Times New Roman" w:hAnsi="Times New Roman"/>
        </w:rPr>
        <w:t xml:space="preserve">Jeigu vadovaujantis Aprašo </w:t>
      </w:r>
      <w:r>
        <w:rPr>
          <w:rFonts w:ascii="Times New Roman" w:hAnsi="Times New Roman"/>
        </w:rPr>
        <w:t>4</w:t>
      </w:r>
      <w:r w:rsidR="00FD4953">
        <w:rPr>
          <w:rFonts w:ascii="Times New Roman" w:hAnsi="Times New Roman"/>
        </w:rPr>
        <w:t>7</w:t>
      </w:r>
      <w:r w:rsidR="00B6162B" w:rsidRPr="00A54F37">
        <w:rPr>
          <w:rFonts w:ascii="Times New Roman" w:hAnsi="Times New Roman"/>
        </w:rPr>
        <w:t xml:space="preserve"> punktu paraiška teikiama raštu, ji gali būti teikiama vienu iš šių būdų:</w:t>
      </w:r>
    </w:p>
    <w:p w14:paraId="416E474A" w14:textId="77777777" w:rsidR="00B6162B" w:rsidRPr="00A54F37" w:rsidRDefault="00A54F37" w:rsidP="00A54F37">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w:t>
      </w:r>
      <w:r w:rsidR="00FD4953">
        <w:rPr>
          <w:rFonts w:ascii="Times New Roman" w:hAnsi="Times New Roman"/>
          <w:sz w:val="24"/>
          <w:szCs w:val="24"/>
        </w:rPr>
        <w:t>8</w:t>
      </w:r>
      <w:r>
        <w:rPr>
          <w:rFonts w:ascii="Times New Roman" w:hAnsi="Times New Roman"/>
          <w:sz w:val="24"/>
          <w:szCs w:val="24"/>
        </w:rPr>
        <w:t xml:space="preserve">.1. </w:t>
      </w:r>
      <w:r w:rsidR="00B6162B" w:rsidRPr="00A54F37">
        <w:rPr>
          <w:rFonts w:ascii="Times New Roman" w:hAnsi="Times New Roman"/>
          <w:sz w:val="24"/>
          <w:szCs w:val="24"/>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3EB1AF82" w14:textId="77777777" w:rsidR="00B6162B" w:rsidRPr="00B6162B" w:rsidRDefault="00A54F37" w:rsidP="00B6162B">
      <w:pPr>
        <w:pStyle w:val="Default"/>
        <w:ind w:firstLine="851"/>
        <w:jc w:val="both"/>
        <w:rPr>
          <w:rFonts w:ascii="Times New Roman" w:eastAsia="Times New Roman" w:hAnsi="Times New Roman" w:cs="Times New Roman"/>
          <w:color w:val="auto"/>
          <w:lang w:eastAsia="lt-LT"/>
        </w:rPr>
      </w:pPr>
      <w:r>
        <w:rPr>
          <w:rFonts w:ascii="Times New Roman" w:hAnsi="Times New Roman" w:cs="Times New Roman"/>
        </w:rPr>
        <w:t>4</w:t>
      </w:r>
      <w:r w:rsidR="00FD4953">
        <w:rPr>
          <w:rFonts w:ascii="Times New Roman" w:hAnsi="Times New Roman" w:cs="Times New Roman"/>
        </w:rPr>
        <w:t>8</w:t>
      </w:r>
      <w:r w:rsidR="00B6162B">
        <w:rPr>
          <w:rFonts w:ascii="Times New Roman" w:hAnsi="Times New Roman" w:cs="Times New Roman"/>
        </w:rPr>
        <w:t xml:space="preserve">.2. </w:t>
      </w:r>
      <w:r w:rsidR="00B6162B" w:rsidRPr="007A7070">
        <w:rPr>
          <w:rFonts w:ascii="Times New Roman" w:hAnsi="Times New Roman" w:cs="Times New Roman"/>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B6162B">
        <w:rPr>
          <w:rFonts w:ascii="Times New Roman" w:hAnsi="Times New Roman" w:cs="Times New Roman"/>
        </w:rPr>
        <w:t>.</w:t>
      </w:r>
    </w:p>
    <w:p w14:paraId="41A6EEF6" w14:textId="77777777" w:rsidR="009B5233" w:rsidRPr="009E5AAE" w:rsidRDefault="00FD495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9B5233" w:rsidRPr="009E5AAE">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3C2A19F3" w14:textId="77777777" w:rsidR="009B5233" w:rsidRDefault="009E5AAE" w:rsidP="00A67E94">
      <w:pPr>
        <w:spacing w:after="0" w:line="240" w:lineRule="auto"/>
        <w:ind w:firstLine="851"/>
        <w:jc w:val="both"/>
        <w:rPr>
          <w:rFonts w:ascii="Times New Roman" w:eastAsia="Times New Roman" w:hAnsi="Times New Roman"/>
          <w:sz w:val="24"/>
          <w:szCs w:val="24"/>
          <w:lang w:eastAsia="lt-LT"/>
        </w:rPr>
      </w:pPr>
      <w:r w:rsidRPr="009E5AAE">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0</w:t>
      </w:r>
      <w:r w:rsidR="009B5233" w:rsidRPr="009E5AAE">
        <w:rPr>
          <w:rFonts w:ascii="Times New Roman" w:eastAsia="Times New Roman" w:hAnsi="Times New Roman"/>
          <w:sz w:val="24"/>
          <w:szCs w:val="24"/>
          <w:lang w:eastAsia="lt-LT"/>
        </w:rPr>
        <w:t>. Jei</w:t>
      </w:r>
      <w:r w:rsidR="009B5233" w:rsidRPr="00580532">
        <w:rPr>
          <w:rFonts w:ascii="Times New Roman" w:eastAsia="Times New Roman" w:hAnsi="Times New Roman"/>
          <w:sz w:val="24"/>
          <w:szCs w:val="24"/>
          <w:lang w:eastAsia="lt-LT"/>
        </w:rPr>
        <w:t xml:space="preserve">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36325D2A" w14:textId="77777777" w:rsidR="009B5233" w:rsidRPr="00580532" w:rsidRDefault="009E5A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1</w:t>
      </w:r>
      <w:r w:rsidR="009B5233">
        <w:rPr>
          <w:rFonts w:ascii="Times New Roman" w:eastAsia="Times New Roman" w:hAnsi="Times New Roman"/>
          <w:sz w:val="24"/>
          <w:szCs w:val="24"/>
          <w:lang w:eastAsia="lt-LT"/>
        </w:rPr>
        <w:t xml:space="preserve">. </w:t>
      </w:r>
      <w:r w:rsidR="009B5233" w:rsidRPr="00580532">
        <w:rPr>
          <w:rFonts w:ascii="Times New Roman" w:eastAsia="Times New Roman" w:hAnsi="Times New Roman"/>
          <w:sz w:val="24"/>
          <w:szCs w:val="24"/>
          <w:lang w:eastAsia="lt-LT"/>
        </w:rPr>
        <w:t xml:space="preserve">Kartu su paraiška pareiškėjas turi pateikti šiuos priedus (Aprašo </w:t>
      </w:r>
      <w:r w:rsidR="00E65049" w:rsidRPr="00665A2B">
        <w:rPr>
          <w:rFonts w:ascii="Times New Roman" w:eastAsia="Times New Roman" w:hAnsi="Times New Roman"/>
          <w:sz w:val="24"/>
          <w:szCs w:val="24"/>
          <w:lang w:eastAsia="lt-LT"/>
        </w:rPr>
        <w:t>5</w:t>
      </w:r>
      <w:r w:rsidR="00086E88">
        <w:rPr>
          <w:rFonts w:ascii="Times New Roman" w:eastAsia="Times New Roman" w:hAnsi="Times New Roman"/>
          <w:sz w:val="24"/>
          <w:szCs w:val="24"/>
          <w:lang w:eastAsia="lt-LT"/>
        </w:rPr>
        <w:t>1</w:t>
      </w:r>
      <w:r w:rsidR="009B5233" w:rsidRPr="00665A2B">
        <w:rPr>
          <w:rFonts w:ascii="Times New Roman" w:eastAsia="Times New Roman" w:hAnsi="Times New Roman"/>
          <w:sz w:val="24"/>
          <w:szCs w:val="24"/>
          <w:lang w:eastAsia="lt-LT"/>
        </w:rPr>
        <w:t xml:space="preserve">.1 ir </w:t>
      </w:r>
      <w:r w:rsidR="00E65049" w:rsidRPr="00665A2B">
        <w:rPr>
          <w:rFonts w:ascii="Times New Roman" w:eastAsia="Times New Roman" w:hAnsi="Times New Roman"/>
          <w:sz w:val="24"/>
          <w:szCs w:val="24"/>
          <w:lang w:eastAsia="lt-LT"/>
        </w:rPr>
        <w:t>5</w:t>
      </w:r>
      <w:r w:rsidR="00086E88">
        <w:rPr>
          <w:rFonts w:ascii="Times New Roman" w:eastAsia="Times New Roman" w:hAnsi="Times New Roman"/>
          <w:sz w:val="24"/>
          <w:szCs w:val="24"/>
          <w:lang w:eastAsia="lt-LT"/>
        </w:rPr>
        <w:t>1</w:t>
      </w:r>
      <w:r w:rsidR="009B5233" w:rsidRPr="00665A2B">
        <w:rPr>
          <w:rFonts w:ascii="Times New Roman" w:eastAsia="Times New Roman" w:hAnsi="Times New Roman"/>
          <w:sz w:val="24"/>
          <w:szCs w:val="24"/>
          <w:lang w:eastAsia="lt-LT"/>
        </w:rPr>
        <w:t>.2</w:t>
      </w:r>
      <w:r w:rsidR="009B5233" w:rsidRPr="0056736C">
        <w:rPr>
          <w:rFonts w:ascii="Times New Roman" w:eastAsia="Times New Roman" w:hAnsi="Times New Roman"/>
          <w:sz w:val="24"/>
          <w:szCs w:val="24"/>
          <w:lang w:eastAsia="lt-LT"/>
        </w:rPr>
        <w:t xml:space="preserve"> papunkčiuose nurodytų paraiškos priedų formos skelbiamos Europos Sąjungos struktūrinių fondų svetainės </w:t>
      </w:r>
      <w:hyperlink r:id="rId44" w:history="1">
        <w:r w:rsidR="009B5233" w:rsidRPr="0056736C">
          <w:rPr>
            <w:rStyle w:val="Hyperlink"/>
            <w:rFonts w:ascii="Times New Roman" w:eastAsia="Times New Roman" w:hAnsi="Times New Roman"/>
            <w:color w:val="auto"/>
            <w:sz w:val="24"/>
            <w:szCs w:val="24"/>
            <w:u w:val="none"/>
            <w:lang w:eastAsia="lt-LT"/>
          </w:rPr>
          <w:t>www.esinvesticijos.lt</w:t>
        </w:r>
      </w:hyperlink>
      <w:r w:rsidR="009B5233" w:rsidRPr="0056736C">
        <w:rPr>
          <w:rFonts w:ascii="Times New Roman" w:eastAsia="Times New Roman" w:hAnsi="Times New Roman"/>
          <w:sz w:val="24"/>
          <w:szCs w:val="24"/>
          <w:lang w:eastAsia="lt-LT"/>
        </w:rPr>
        <w:t xml:space="preserve"> skiltyje „Dokumentai“, ieškant dokumento tipo „Paraiškų</w:t>
      </w:r>
      <w:r w:rsidR="009B5233" w:rsidRPr="00580532">
        <w:rPr>
          <w:rFonts w:ascii="Times New Roman" w:eastAsia="Times New Roman" w:hAnsi="Times New Roman"/>
          <w:sz w:val="24"/>
          <w:szCs w:val="24"/>
          <w:lang w:eastAsia="lt-LT"/>
        </w:rPr>
        <w:t xml:space="preserve"> priedų formos“): </w:t>
      </w:r>
    </w:p>
    <w:p w14:paraId="452CDE96" w14:textId="77777777" w:rsidR="009B5233" w:rsidRPr="00580532" w:rsidRDefault="009E5A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1</w:t>
      </w:r>
      <w:r w:rsidR="009B5233" w:rsidRPr="00580532">
        <w:rPr>
          <w:rFonts w:ascii="Times New Roman" w:eastAsia="Times New Roman" w:hAnsi="Times New Roman"/>
          <w:sz w:val="24"/>
          <w:szCs w:val="24"/>
          <w:lang w:eastAsia="lt-LT"/>
        </w:rPr>
        <w:t>.1.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65640186" w14:textId="77777777" w:rsidR="009B5233" w:rsidRPr="00580532" w:rsidRDefault="009E5A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1</w:t>
      </w:r>
      <w:r w:rsidR="009B5233">
        <w:rPr>
          <w:rFonts w:ascii="Times New Roman" w:eastAsia="Times New Roman" w:hAnsi="Times New Roman"/>
          <w:sz w:val="24"/>
          <w:szCs w:val="24"/>
          <w:lang w:eastAsia="lt-LT"/>
        </w:rPr>
        <w:t xml:space="preserve">.2 </w:t>
      </w:r>
      <w:r w:rsidR="00400F11" w:rsidRPr="000703BE">
        <w:rPr>
          <w:rFonts w:ascii="Times New Roman" w:eastAsia="Times New Roman" w:hAnsi="Times New Roman"/>
          <w:sz w:val="24"/>
          <w:szCs w:val="24"/>
          <w:lang w:eastAsia="lt-LT"/>
        </w:rPr>
        <w:t>užpildyt</w:t>
      </w:r>
      <w:r w:rsidR="00400F11">
        <w:rPr>
          <w:rFonts w:ascii="Times New Roman" w:eastAsia="Times New Roman" w:hAnsi="Times New Roman"/>
          <w:sz w:val="24"/>
          <w:szCs w:val="24"/>
          <w:lang w:eastAsia="lt-LT"/>
        </w:rPr>
        <w:t>ą</w:t>
      </w:r>
      <w:r w:rsidR="00400F11" w:rsidRPr="000703BE">
        <w:rPr>
          <w:rFonts w:ascii="Times New Roman" w:eastAsia="Times New Roman" w:hAnsi="Times New Roman"/>
          <w:sz w:val="24"/>
          <w:szCs w:val="24"/>
          <w:lang w:eastAsia="lt-LT"/>
        </w:rPr>
        <w:t xml:space="preserve"> „Vienos įmonės“ deklaracij</w:t>
      </w:r>
      <w:r w:rsidR="00400F11">
        <w:rPr>
          <w:rFonts w:ascii="Times New Roman" w:eastAsia="Times New Roman" w:hAnsi="Times New Roman"/>
          <w:sz w:val="24"/>
          <w:szCs w:val="24"/>
          <w:lang w:eastAsia="lt-LT"/>
        </w:rPr>
        <w:t>ą</w:t>
      </w:r>
    </w:p>
    <w:p w14:paraId="489B5423" w14:textId="77777777" w:rsidR="009B5233" w:rsidRPr="00580532" w:rsidRDefault="009E5AAE" w:rsidP="00A67E94">
      <w:pPr>
        <w:spacing w:after="0" w:line="240" w:lineRule="auto"/>
        <w:ind w:firstLine="851"/>
        <w:jc w:val="both"/>
        <w:rPr>
          <w:rFonts w:ascii="Times New Roman" w:eastAsia="Times New Roman" w:hAnsi="Times New Roman"/>
          <w:sz w:val="24"/>
          <w:szCs w:val="24"/>
          <w:lang w:eastAsia="lt-LT"/>
        </w:rPr>
      </w:pPr>
      <w:r w:rsidRPr="00A10B38">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1</w:t>
      </w:r>
      <w:r w:rsidR="009B5233" w:rsidRPr="00A10B38">
        <w:rPr>
          <w:rFonts w:ascii="Times New Roman" w:eastAsia="Times New Roman" w:hAnsi="Times New Roman"/>
          <w:sz w:val="24"/>
          <w:szCs w:val="24"/>
          <w:lang w:eastAsia="lt-LT"/>
        </w:rPr>
        <w:t xml:space="preserve">.3. informaciją, reikalingą projekto atitikčiai projektų atrankos kriterijams įvertinti </w:t>
      </w:r>
      <w:r w:rsidR="009B5233" w:rsidRPr="00AB313D">
        <w:rPr>
          <w:rFonts w:ascii="Times New Roman" w:eastAsia="Times New Roman" w:hAnsi="Times New Roman"/>
          <w:sz w:val="24"/>
          <w:szCs w:val="24"/>
          <w:lang w:eastAsia="lt-LT"/>
        </w:rPr>
        <w:t>(</w:t>
      </w:r>
      <w:r w:rsidR="009B5233" w:rsidRPr="0056736C">
        <w:rPr>
          <w:rFonts w:ascii="Times New Roman" w:eastAsia="Times New Roman" w:hAnsi="Times New Roman"/>
          <w:sz w:val="24"/>
          <w:szCs w:val="24"/>
          <w:lang w:eastAsia="lt-LT"/>
        </w:rPr>
        <w:t>Aprašo</w:t>
      </w:r>
      <w:r w:rsidR="00AB313D" w:rsidRPr="0056736C">
        <w:rPr>
          <w:rFonts w:ascii="Times New Roman" w:eastAsia="Times New Roman" w:hAnsi="Times New Roman"/>
          <w:sz w:val="24"/>
          <w:szCs w:val="24"/>
          <w:lang w:eastAsia="lt-LT"/>
        </w:rPr>
        <w:t xml:space="preserve"> </w:t>
      </w:r>
      <w:r w:rsidR="00263FF7" w:rsidRPr="00665A2B">
        <w:rPr>
          <w:rFonts w:ascii="Times New Roman" w:eastAsia="Times New Roman" w:hAnsi="Times New Roman"/>
          <w:sz w:val="24"/>
          <w:szCs w:val="24"/>
          <w:lang w:eastAsia="lt-LT"/>
        </w:rPr>
        <w:t>3</w:t>
      </w:r>
      <w:r w:rsidR="009B5233" w:rsidRPr="00665A2B">
        <w:rPr>
          <w:rFonts w:ascii="Times New Roman" w:eastAsia="Times New Roman" w:hAnsi="Times New Roman"/>
          <w:sz w:val="24"/>
          <w:szCs w:val="24"/>
          <w:lang w:eastAsia="lt-LT"/>
        </w:rPr>
        <w:t xml:space="preserve"> priedas</w:t>
      </w:r>
      <w:r w:rsidR="009B5233" w:rsidRPr="00AB313D">
        <w:rPr>
          <w:rFonts w:ascii="Times New Roman" w:eastAsia="Times New Roman" w:hAnsi="Times New Roman"/>
          <w:sz w:val="24"/>
          <w:szCs w:val="24"/>
          <w:lang w:eastAsia="lt-LT"/>
        </w:rPr>
        <w:t>);</w:t>
      </w:r>
    </w:p>
    <w:p w14:paraId="09F7901F" w14:textId="77777777" w:rsidR="00DB3B20" w:rsidRPr="00400F11" w:rsidRDefault="009E5AAE" w:rsidP="00400F1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1</w:t>
      </w:r>
      <w:r w:rsidR="00DB3B20">
        <w:rPr>
          <w:rFonts w:ascii="Times New Roman" w:eastAsia="Times New Roman" w:hAnsi="Times New Roman"/>
          <w:sz w:val="24"/>
          <w:szCs w:val="24"/>
          <w:lang w:eastAsia="lt-LT"/>
        </w:rPr>
        <w:t>.</w:t>
      </w:r>
      <w:r w:rsidR="0056736C">
        <w:rPr>
          <w:rFonts w:ascii="Times New Roman" w:eastAsia="Times New Roman" w:hAnsi="Times New Roman"/>
          <w:sz w:val="24"/>
          <w:szCs w:val="24"/>
          <w:lang w:eastAsia="lt-LT"/>
        </w:rPr>
        <w:t>4</w:t>
      </w:r>
      <w:r w:rsidR="00400F11">
        <w:rPr>
          <w:rFonts w:ascii="Times New Roman" w:eastAsia="Times New Roman" w:hAnsi="Times New Roman"/>
          <w:sz w:val="24"/>
          <w:szCs w:val="24"/>
          <w:lang w:eastAsia="lt-LT"/>
        </w:rPr>
        <w:t>.</w:t>
      </w:r>
      <w:r w:rsidR="00841EE7" w:rsidRPr="00F0109C">
        <w:rPr>
          <w:rFonts w:ascii="Times New Roman" w:hAnsi="Times New Roman"/>
          <w:sz w:val="24"/>
          <w:szCs w:val="24"/>
        </w:rPr>
        <w:t xml:space="preserve"> </w:t>
      </w:r>
      <w:r w:rsidR="00841EE7">
        <w:rPr>
          <w:rFonts w:ascii="Times New Roman" w:hAnsi="Times New Roman"/>
          <w:sz w:val="24"/>
          <w:szCs w:val="24"/>
        </w:rPr>
        <w:t>Jeigu paraiškos ir projekto dokumentus teikia ne juridinio asmens vadovas – įgaliojimą.</w:t>
      </w:r>
    </w:p>
    <w:p w14:paraId="79609AB9" w14:textId="77777777" w:rsidR="00233F49" w:rsidRPr="007D3761" w:rsidRDefault="009E5A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2</w:t>
      </w:r>
      <w:r w:rsidR="00BC33A3" w:rsidRPr="007D3761">
        <w:rPr>
          <w:rFonts w:ascii="Times New Roman" w:eastAsia="Times New Roman" w:hAnsi="Times New Roman"/>
          <w:sz w:val="24"/>
          <w:szCs w:val="24"/>
          <w:lang w:eastAsia="lt-LT"/>
        </w:rPr>
        <w:t>.</w:t>
      </w:r>
      <w:r w:rsidR="00233F49" w:rsidRPr="007D3761">
        <w:rPr>
          <w:rFonts w:ascii="Times New Roman" w:eastAsia="Times New Roman" w:hAnsi="Times New Roman"/>
          <w:sz w:val="24"/>
          <w:szCs w:val="24"/>
          <w:lang w:eastAsia="lt-LT"/>
        </w:rPr>
        <w:t xml:space="preserve"> Paraiškų pateikimo </w:t>
      </w:r>
      <w:r w:rsidR="004857C5" w:rsidRPr="007D3761">
        <w:rPr>
          <w:rFonts w:ascii="Times New Roman" w:eastAsia="Times New Roman" w:hAnsi="Times New Roman"/>
          <w:sz w:val="24"/>
          <w:szCs w:val="24"/>
          <w:lang w:eastAsia="lt-LT"/>
        </w:rPr>
        <w:t xml:space="preserve">paskutinė diena </w:t>
      </w:r>
      <w:r w:rsidR="00233F49" w:rsidRPr="007D3761">
        <w:rPr>
          <w:rFonts w:ascii="Times New Roman" w:eastAsia="Times New Roman" w:hAnsi="Times New Roman"/>
          <w:sz w:val="24"/>
          <w:szCs w:val="24"/>
          <w:lang w:eastAsia="lt-LT"/>
        </w:rPr>
        <w:t>nustat</w:t>
      </w:r>
      <w:r w:rsidR="00AA64E1" w:rsidRPr="007D3761">
        <w:rPr>
          <w:rFonts w:ascii="Times New Roman" w:eastAsia="Times New Roman" w:hAnsi="Times New Roman"/>
          <w:sz w:val="24"/>
          <w:szCs w:val="24"/>
          <w:lang w:eastAsia="lt-LT"/>
        </w:rPr>
        <w:t>oma</w:t>
      </w:r>
      <w:r w:rsidR="00233F49" w:rsidRPr="007D3761">
        <w:rPr>
          <w:rFonts w:ascii="Times New Roman" w:eastAsia="Times New Roman" w:hAnsi="Times New Roman"/>
          <w:sz w:val="24"/>
          <w:szCs w:val="24"/>
          <w:lang w:eastAsia="lt-LT"/>
        </w:rPr>
        <w:t xml:space="preserve"> </w:t>
      </w:r>
      <w:r w:rsidR="00086E88" w:rsidRPr="00CA5158">
        <w:rPr>
          <w:rFonts w:ascii="Times New Roman" w:eastAsia="Times New Roman" w:hAnsi="Times New Roman"/>
          <w:sz w:val="24"/>
          <w:szCs w:val="24"/>
          <w:lang w:eastAsia="lt-LT"/>
        </w:rPr>
        <w:t xml:space="preserve">pagal paskutinio pateikto priedo registravimo </w:t>
      </w:r>
      <w:r w:rsidR="00086E88">
        <w:rPr>
          <w:rFonts w:ascii="Times New Roman" w:eastAsia="Times New Roman" w:hAnsi="Times New Roman"/>
          <w:sz w:val="24"/>
          <w:szCs w:val="24"/>
          <w:lang w:eastAsia="lt-LT"/>
        </w:rPr>
        <w:t>įgyvendinančioje institucijoje</w:t>
      </w:r>
      <w:r w:rsidR="00086E88" w:rsidRPr="00CA5158">
        <w:rPr>
          <w:rFonts w:ascii="Times New Roman" w:eastAsia="Times New Roman" w:hAnsi="Times New Roman"/>
          <w:sz w:val="24"/>
          <w:szCs w:val="24"/>
          <w:lang w:eastAsia="lt-LT"/>
        </w:rPr>
        <w:t xml:space="preserve"> datą</w:t>
      </w:r>
      <w:r w:rsidR="00086E88">
        <w:rPr>
          <w:rFonts w:ascii="Times New Roman" w:eastAsia="Times New Roman" w:hAnsi="Times New Roman"/>
          <w:sz w:val="24"/>
          <w:szCs w:val="24"/>
          <w:lang w:eastAsia="lt-LT"/>
        </w:rPr>
        <w:t>.</w:t>
      </w:r>
    </w:p>
    <w:p w14:paraId="0A1CA485" w14:textId="77777777" w:rsidR="00222D9F" w:rsidRPr="007D3761" w:rsidRDefault="009E5A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3</w:t>
      </w:r>
      <w:r w:rsidR="00222D9F" w:rsidRPr="007D3761">
        <w:rPr>
          <w:rFonts w:ascii="Times New Roman" w:eastAsia="Times New Roman" w:hAnsi="Times New Roman"/>
          <w:sz w:val="24"/>
          <w:szCs w:val="24"/>
          <w:lang w:eastAsia="lt-LT"/>
        </w:rPr>
        <w:t xml:space="preserve">. Pareiškėjai informuojami ir konsultuojami Projektų taisyklių </w:t>
      </w:r>
      <w:r w:rsidR="00533D65" w:rsidRPr="007D3761">
        <w:rPr>
          <w:rFonts w:ascii="Times New Roman" w:eastAsia="Times New Roman" w:hAnsi="Times New Roman"/>
          <w:sz w:val="24"/>
          <w:szCs w:val="24"/>
          <w:lang w:eastAsia="lt-LT"/>
        </w:rPr>
        <w:t xml:space="preserve">II skyriaus </w:t>
      </w:r>
      <w:r w:rsidR="007D7242" w:rsidRPr="007D3761">
        <w:rPr>
          <w:rFonts w:ascii="Times New Roman" w:eastAsia="Times New Roman" w:hAnsi="Times New Roman"/>
          <w:sz w:val="24"/>
          <w:szCs w:val="24"/>
          <w:lang w:eastAsia="lt-LT"/>
        </w:rPr>
        <w:t xml:space="preserve">penktajame </w:t>
      </w:r>
      <w:r w:rsidR="00222D9F" w:rsidRPr="007D3761">
        <w:rPr>
          <w:rFonts w:ascii="Times New Roman" w:eastAsia="Times New Roman" w:hAnsi="Times New Roman"/>
          <w:sz w:val="24"/>
          <w:szCs w:val="24"/>
          <w:lang w:eastAsia="lt-LT"/>
        </w:rPr>
        <w:t>skirsnyje nustatyta tvarka.</w:t>
      </w:r>
      <w:r w:rsidR="009009D8">
        <w:rPr>
          <w:rFonts w:ascii="Times New Roman" w:eastAsia="Times New Roman" w:hAnsi="Times New Roman"/>
          <w:sz w:val="24"/>
          <w:szCs w:val="24"/>
          <w:lang w:eastAsia="lt-LT"/>
        </w:rPr>
        <w:t xml:space="preserve"> </w:t>
      </w:r>
      <w:r w:rsidR="009009D8" w:rsidRPr="007D3761">
        <w:rPr>
          <w:rFonts w:ascii="Times New Roman" w:eastAsia="Times New Roman" w:hAnsi="Times New Roman"/>
          <w:sz w:val="24"/>
          <w:szCs w:val="24"/>
          <w:lang w:eastAsia="lt-LT"/>
        </w:rPr>
        <w:t>Informacija apie konkrečius įgyvendinančiosios institucijos konsultuojančius asmenis ir jų kontaktai yra nurod</w:t>
      </w:r>
      <w:r w:rsidR="009009D8">
        <w:rPr>
          <w:rFonts w:ascii="Times New Roman" w:eastAsia="Times New Roman" w:hAnsi="Times New Roman"/>
          <w:sz w:val="24"/>
          <w:szCs w:val="24"/>
          <w:lang w:eastAsia="lt-LT"/>
        </w:rPr>
        <w:t xml:space="preserve">yti </w:t>
      </w:r>
      <w:r w:rsidR="009009D8">
        <w:rPr>
          <w:rStyle w:val="Hyperlink"/>
          <w:rFonts w:ascii="Times New Roman" w:eastAsia="Times New Roman" w:hAnsi="Times New Roman"/>
          <w:color w:val="auto"/>
          <w:sz w:val="24"/>
          <w:szCs w:val="24"/>
          <w:u w:val="none"/>
          <w:lang w:eastAsia="lt-LT"/>
        </w:rPr>
        <w:t>kvietimo teikti paraiškas skelbime, paskelbtame pagal Aprašą ES struktūrinės paramos svetainėje www.esinvesticijos.lt.</w:t>
      </w:r>
    </w:p>
    <w:p w14:paraId="07E038CB" w14:textId="77777777" w:rsidR="00360E7A" w:rsidRPr="00E431D1" w:rsidRDefault="009E5A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4</w:t>
      </w:r>
      <w:r w:rsidR="00747BA9" w:rsidRPr="007D3761">
        <w:rPr>
          <w:rFonts w:ascii="Times New Roman" w:eastAsia="Times New Roman" w:hAnsi="Times New Roman"/>
          <w:sz w:val="24"/>
          <w:szCs w:val="24"/>
          <w:lang w:eastAsia="lt-LT"/>
        </w:rPr>
        <w:t xml:space="preserve">. </w:t>
      </w:r>
      <w:r w:rsidR="002E3927" w:rsidRPr="007D3761">
        <w:rPr>
          <w:rFonts w:ascii="Times New Roman" w:eastAsia="Times New Roman" w:hAnsi="Times New Roman"/>
          <w:sz w:val="24"/>
          <w:szCs w:val="24"/>
          <w:lang w:eastAsia="lt-LT"/>
        </w:rPr>
        <w:t xml:space="preserve">Įgyvendinančioji institucija atlieka projekto tinkamumo finansuoti vertinimą Projektų taisyklių </w:t>
      </w:r>
      <w:r w:rsidR="002E3927" w:rsidRPr="00E431D1">
        <w:rPr>
          <w:rFonts w:ascii="Times New Roman" w:eastAsia="Times New Roman" w:hAnsi="Times New Roman"/>
          <w:sz w:val="24"/>
          <w:szCs w:val="24"/>
          <w:lang w:eastAsia="lt-LT"/>
        </w:rPr>
        <w:t>III skyriaus keturioliktajame ir penkioliktajame skirsniuose nustaty</w:t>
      </w:r>
      <w:r w:rsidR="004274A4" w:rsidRPr="00E431D1">
        <w:rPr>
          <w:rFonts w:ascii="Times New Roman" w:eastAsia="Times New Roman" w:hAnsi="Times New Roman"/>
          <w:sz w:val="24"/>
          <w:szCs w:val="24"/>
          <w:lang w:eastAsia="lt-LT"/>
        </w:rPr>
        <w:t>ta tvarka pagal Aprašo 1 priede</w:t>
      </w:r>
      <w:r w:rsidR="009B5233" w:rsidRPr="00E431D1">
        <w:rPr>
          <w:rFonts w:ascii="Times New Roman" w:eastAsia="Times New Roman" w:hAnsi="Times New Roman"/>
          <w:sz w:val="24"/>
          <w:szCs w:val="24"/>
          <w:lang w:eastAsia="lt-LT"/>
        </w:rPr>
        <w:t xml:space="preserve"> „Projekto tinkamumo finansuoti vertinimo lentelė“</w:t>
      </w:r>
      <w:r w:rsidR="002E3927" w:rsidRPr="00E431D1">
        <w:rPr>
          <w:rFonts w:ascii="Times New Roman" w:eastAsia="Times New Roman" w:hAnsi="Times New Roman"/>
          <w:sz w:val="24"/>
          <w:szCs w:val="24"/>
          <w:lang w:eastAsia="lt-LT"/>
        </w:rPr>
        <w:t xml:space="preserve"> nustatytus reikalavi</w:t>
      </w:r>
      <w:r w:rsidR="00DA119A" w:rsidRPr="00E431D1">
        <w:rPr>
          <w:rFonts w:ascii="Times New Roman" w:eastAsia="Times New Roman" w:hAnsi="Times New Roman"/>
          <w:sz w:val="24"/>
          <w:szCs w:val="24"/>
          <w:lang w:eastAsia="lt-LT"/>
        </w:rPr>
        <w:t>mus</w:t>
      </w:r>
      <w:r w:rsidR="00400F11">
        <w:rPr>
          <w:rFonts w:ascii="Times New Roman" w:eastAsia="Times New Roman" w:hAnsi="Times New Roman"/>
          <w:sz w:val="24"/>
          <w:szCs w:val="24"/>
          <w:lang w:eastAsia="lt-LT"/>
        </w:rPr>
        <w:t>.</w:t>
      </w:r>
    </w:p>
    <w:p w14:paraId="3FEF793F" w14:textId="77777777" w:rsidR="00490812" w:rsidRPr="00E431D1" w:rsidRDefault="009E5AAE" w:rsidP="00A67E94">
      <w:pPr>
        <w:spacing w:after="0" w:line="240" w:lineRule="auto"/>
        <w:ind w:firstLine="851"/>
        <w:jc w:val="both"/>
        <w:rPr>
          <w:rFonts w:ascii="Times New Roman" w:eastAsia="Times New Roman" w:hAnsi="Times New Roman"/>
          <w:sz w:val="24"/>
          <w:szCs w:val="24"/>
          <w:lang w:eastAsia="lt-LT"/>
        </w:rPr>
      </w:pPr>
      <w:r w:rsidRPr="00E431D1">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5</w:t>
      </w:r>
      <w:r w:rsidR="00207DE5" w:rsidRPr="00E431D1">
        <w:rPr>
          <w:rFonts w:ascii="Times New Roman" w:eastAsia="Times New Roman" w:hAnsi="Times New Roman"/>
          <w:sz w:val="24"/>
          <w:szCs w:val="24"/>
          <w:lang w:eastAsia="lt-LT"/>
        </w:rPr>
        <w:t>.</w:t>
      </w:r>
      <w:r w:rsidR="00360E7A" w:rsidRPr="00E431D1">
        <w:rPr>
          <w:rFonts w:ascii="Times New Roman" w:eastAsia="Times New Roman" w:hAnsi="Times New Roman"/>
          <w:sz w:val="24"/>
          <w:szCs w:val="24"/>
          <w:lang w:eastAsia="lt-LT"/>
        </w:rPr>
        <w:t xml:space="preserve"> Paraiškos vertinimo metu įgyvendinančioji institucija gali paprašyti pareiškėj</w:t>
      </w:r>
      <w:r w:rsidR="00FD59FC" w:rsidRPr="00E431D1">
        <w:rPr>
          <w:rFonts w:ascii="Times New Roman" w:eastAsia="Times New Roman" w:hAnsi="Times New Roman"/>
          <w:sz w:val="24"/>
          <w:szCs w:val="24"/>
          <w:lang w:eastAsia="lt-LT"/>
        </w:rPr>
        <w:t>o</w:t>
      </w:r>
      <w:r w:rsidR="00360E7A" w:rsidRPr="00E431D1">
        <w:rPr>
          <w:rFonts w:ascii="Times New Roman" w:eastAsia="Times New Roman" w:hAnsi="Times New Roman"/>
          <w:sz w:val="24"/>
          <w:szCs w:val="24"/>
          <w:lang w:eastAsia="lt-LT"/>
        </w:rPr>
        <w:t xml:space="preserve"> pateikti trūkstamą informaciją ir (arba) dokumentus</w:t>
      </w:r>
      <w:r w:rsidR="00DD323D" w:rsidRPr="00E431D1">
        <w:rPr>
          <w:rFonts w:ascii="Times New Roman" w:eastAsia="Times New Roman" w:hAnsi="Times New Roman"/>
          <w:sz w:val="24"/>
          <w:szCs w:val="24"/>
          <w:lang w:eastAsia="lt-LT"/>
        </w:rPr>
        <w:t xml:space="preserve"> Projektų taisyklių 118 punkte</w:t>
      </w:r>
      <w:r w:rsidR="008D25EE" w:rsidRPr="00E431D1">
        <w:rPr>
          <w:rFonts w:ascii="Times New Roman" w:eastAsia="Times New Roman" w:hAnsi="Times New Roman"/>
          <w:sz w:val="24"/>
          <w:szCs w:val="24"/>
          <w:lang w:eastAsia="lt-LT"/>
        </w:rPr>
        <w:t xml:space="preserve"> nustatyta tvarka</w:t>
      </w:r>
      <w:r w:rsidR="00DD323D" w:rsidRPr="00E431D1">
        <w:rPr>
          <w:rFonts w:ascii="Times New Roman" w:eastAsia="Times New Roman" w:hAnsi="Times New Roman"/>
          <w:sz w:val="24"/>
          <w:szCs w:val="24"/>
          <w:lang w:eastAsia="lt-LT"/>
        </w:rPr>
        <w:t>.</w:t>
      </w:r>
      <w:r w:rsidR="00360E7A" w:rsidRPr="00E431D1">
        <w:rPr>
          <w:rFonts w:ascii="Times New Roman" w:eastAsia="Times New Roman" w:hAnsi="Times New Roman"/>
          <w:sz w:val="24"/>
          <w:szCs w:val="24"/>
          <w:lang w:eastAsia="lt-LT"/>
        </w:rPr>
        <w:t xml:space="preserve"> </w:t>
      </w:r>
      <w:r w:rsidR="002D1565" w:rsidRPr="00E431D1">
        <w:rPr>
          <w:rFonts w:ascii="Times New Roman" w:eastAsia="Times New Roman" w:hAnsi="Times New Roman"/>
          <w:sz w:val="24"/>
          <w:szCs w:val="24"/>
          <w:lang w:eastAsia="lt-LT"/>
        </w:rPr>
        <w:lastRenderedPageBreak/>
        <w:t>Pareiškėjas privalo pateikti šią informaciją ir (arba) dokumentus per įgyvendinančiosios institucijos nustatytą terminą.</w:t>
      </w:r>
    </w:p>
    <w:p w14:paraId="610B33E3" w14:textId="77777777" w:rsidR="00862438" w:rsidRPr="003532D0" w:rsidRDefault="009E5AAE" w:rsidP="003532D0">
      <w:pPr>
        <w:spacing w:after="0" w:line="240" w:lineRule="auto"/>
        <w:ind w:firstLine="851"/>
        <w:jc w:val="both"/>
        <w:rPr>
          <w:rFonts w:ascii="Times New Roman" w:eastAsia="Times New Roman" w:hAnsi="Times New Roman"/>
          <w:sz w:val="24"/>
          <w:szCs w:val="24"/>
          <w:lang w:eastAsia="lt-LT"/>
        </w:rPr>
      </w:pPr>
      <w:r w:rsidRPr="00E431D1">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6</w:t>
      </w:r>
      <w:r w:rsidR="00310642" w:rsidRPr="00E431D1">
        <w:rPr>
          <w:rFonts w:ascii="Times New Roman" w:eastAsia="Times New Roman" w:hAnsi="Times New Roman"/>
          <w:sz w:val="24"/>
          <w:szCs w:val="24"/>
          <w:lang w:eastAsia="lt-LT"/>
        </w:rPr>
        <w:t xml:space="preserve">. </w:t>
      </w:r>
      <w:r w:rsidR="00862438" w:rsidRPr="00096BA1">
        <w:rPr>
          <w:rFonts w:ascii="Times New Roman" w:hAnsi="Times New Roman"/>
          <w:sz w:val="24"/>
          <w:szCs w:val="24"/>
          <w:lang w:eastAsia="lt-LT"/>
        </w:rPr>
        <w:t xml:space="preserve">Paraiškos vertinamos ne ilgiau kaip </w:t>
      </w:r>
      <w:r w:rsidR="00BD19D5">
        <w:rPr>
          <w:rFonts w:ascii="Times New Roman" w:hAnsi="Times New Roman"/>
          <w:sz w:val="24"/>
          <w:szCs w:val="24"/>
          <w:lang w:eastAsia="lt-LT"/>
        </w:rPr>
        <w:t>6</w:t>
      </w:r>
      <w:r w:rsidR="00862438" w:rsidRPr="00096BA1">
        <w:rPr>
          <w:rFonts w:ascii="Times New Roman" w:hAnsi="Times New Roman"/>
          <w:sz w:val="24"/>
          <w:szCs w:val="24"/>
          <w:lang w:eastAsia="lt-LT"/>
        </w:rPr>
        <w:t xml:space="preserve">0 dienų </w:t>
      </w:r>
      <w:r w:rsidR="00862438" w:rsidRPr="00096BA1">
        <w:rPr>
          <w:rFonts w:ascii="Times New Roman" w:hAnsi="Times New Roman"/>
          <w:sz w:val="24"/>
          <w:szCs w:val="24"/>
        </w:rPr>
        <w:t xml:space="preserve">po tinkamai užpildytos paraiškos ir visų joje nurodytų tinkamai užpildytų priedų </w:t>
      </w:r>
      <w:r w:rsidR="00862438" w:rsidRPr="00096BA1">
        <w:rPr>
          <w:rFonts w:ascii="Times New Roman" w:hAnsi="Times New Roman"/>
          <w:sz w:val="24"/>
          <w:szCs w:val="24"/>
          <w:lang w:eastAsia="lt-LT"/>
        </w:rPr>
        <w:t xml:space="preserve">gavimo (registravimo) </w:t>
      </w:r>
      <w:r w:rsidR="003532D0">
        <w:rPr>
          <w:rFonts w:ascii="Times New Roman" w:hAnsi="Times New Roman"/>
          <w:sz w:val="24"/>
          <w:szCs w:val="24"/>
          <w:lang w:eastAsia="lt-LT"/>
        </w:rPr>
        <w:t>įgyvendinančioje institucijoje</w:t>
      </w:r>
      <w:r w:rsidR="00862438" w:rsidRPr="00096BA1">
        <w:rPr>
          <w:rFonts w:ascii="Times New Roman" w:hAnsi="Times New Roman"/>
          <w:sz w:val="24"/>
          <w:szCs w:val="24"/>
          <w:lang w:eastAsia="lt-LT"/>
        </w:rPr>
        <w:t xml:space="preserve"> dienos. </w:t>
      </w:r>
      <w:r w:rsidR="00862438" w:rsidRPr="00096BA1">
        <w:rPr>
          <w:rFonts w:ascii="Times New Roman" w:hAnsi="Times New Roman"/>
          <w:sz w:val="24"/>
          <w:szCs w:val="24"/>
        </w:rPr>
        <w:t xml:space="preserve">Netinkamai ar ne iki </w:t>
      </w:r>
      <w:r w:rsidR="00862438" w:rsidRPr="00ED64B6">
        <w:rPr>
          <w:rFonts w:ascii="Times New Roman" w:hAnsi="Times New Roman"/>
          <w:sz w:val="24"/>
          <w:szCs w:val="24"/>
        </w:rPr>
        <w:t>pabaigos užpildyta paraiška ir (ar) jos priedai nėra vertinami, o pareiškėjas per 15</w:t>
      </w:r>
      <w:r w:rsidR="00862438" w:rsidRPr="00842AE9">
        <w:rPr>
          <w:rFonts w:ascii="Times New Roman" w:hAnsi="Times New Roman"/>
          <w:sz w:val="24"/>
          <w:szCs w:val="24"/>
        </w:rPr>
        <w:t xml:space="preserve"> dienų nuo paraiškos gavimo (registravimo) </w:t>
      </w:r>
      <w:r w:rsidR="003532D0">
        <w:rPr>
          <w:rFonts w:ascii="Times New Roman" w:hAnsi="Times New Roman"/>
          <w:sz w:val="24"/>
          <w:szCs w:val="24"/>
        </w:rPr>
        <w:t>įgyvendinančioje institucijoje</w:t>
      </w:r>
      <w:r w:rsidR="00862438" w:rsidRPr="00842AE9">
        <w:rPr>
          <w:rFonts w:ascii="Times New Roman" w:hAnsi="Times New Roman"/>
          <w:sz w:val="24"/>
          <w:szCs w:val="24"/>
        </w:rPr>
        <w:t xml:space="preserve"> dienos apie tai yra informuojamas </w:t>
      </w:r>
      <w:r w:rsidR="00862438" w:rsidRPr="00842AE9">
        <w:rPr>
          <w:rFonts w:ascii="Times New Roman" w:hAnsi="Times New Roman"/>
          <w:sz w:val="24"/>
          <w:szCs w:val="24"/>
          <w:lang w:eastAsia="lt-LT"/>
        </w:rPr>
        <w:t>paraiškoje nurodytu elektroniniu paštu</w:t>
      </w:r>
      <w:r w:rsidR="00862438" w:rsidRPr="00096BA1">
        <w:rPr>
          <w:rFonts w:ascii="Times New Roman" w:hAnsi="Times New Roman"/>
          <w:sz w:val="24"/>
          <w:szCs w:val="24"/>
        </w:rPr>
        <w:t xml:space="preserve">, nurodant koreguotinas paraiškos vietas ir (ar) jos priedus. Pakoreguotą ir tinkamai užpildytą paraišką ir (ar) jos priedus pareiškėjas teikia pakartotinai per </w:t>
      </w:r>
      <w:r w:rsidR="003532D0">
        <w:rPr>
          <w:rFonts w:ascii="Times New Roman" w:hAnsi="Times New Roman"/>
          <w:sz w:val="24"/>
          <w:szCs w:val="24"/>
        </w:rPr>
        <w:t>įgyvendinančiosios institucijos</w:t>
      </w:r>
      <w:r w:rsidR="00862438" w:rsidRPr="00096BA1">
        <w:rPr>
          <w:rFonts w:ascii="Times New Roman" w:hAnsi="Times New Roman"/>
          <w:sz w:val="24"/>
          <w:szCs w:val="24"/>
        </w:rPr>
        <w:t xml:space="preserve"> pranešime nurodytą terminą.</w:t>
      </w:r>
    </w:p>
    <w:p w14:paraId="05D268AE" w14:textId="77777777" w:rsidR="00B97CE3" w:rsidRPr="00E431D1" w:rsidRDefault="00A54F37" w:rsidP="00A67E94">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7</w:t>
      </w:r>
      <w:r w:rsidR="00B97CE3" w:rsidRPr="00E431D1">
        <w:rPr>
          <w:rFonts w:ascii="Times New Roman" w:eastAsia="Times New Roman" w:hAnsi="Times New Roman"/>
          <w:sz w:val="24"/>
          <w:szCs w:val="24"/>
          <w:lang w:eastAsia="lt-LT"/>
        </w:rPr>
        <w:t xml:space="preserve">. Nepavykus paraiškų įvertinti per </w:t>
      </w:r>
      <w:r w:rsidR="00862438">
        <w:rPr>
          <w:rFonts w:ascii="Times New Roman" w:eastAsia="Times New Roman" w:hAnsi="Times New Roman"/>
          <w:sz w:val="24"/>
          <w:szCs w:val="24"/>
          <w:lang w:eastAsia="lt-LT"/>
        </w:rPr>
        <w:t xml:space="preserve">Aprašo </w:t>
      </w:r>
      <w:r w:rsidR="008979D2">
        <w:rPr>
          <w:rFonts w:ascii="Times New Roman" w:eastAsia="Times New Roman" w:hAnsi="Times New Roman"/>
          <w:sz w:val="24"/>
          <w:szCs w:val="24"/>
          <w:lang w:eastAsia="lt-LT"/>
        </w:rPr>
        <w:t>5</w:t>
      </w:r>
      <w:r w:rsidR="00086E88">
        <w:rPr>
          <w:rFonts w:ascii="Times New Roman" w:eastAsia="Times New Roman" w:hAnsi="Times New Roman"/>
          <w:sz w:val="24"/>
          <w:szCs w:val="24"/>
          <w:lang w:eastAsia="lt-LT"/>
        </w:rPr>
        <w:t>6</w:t>
      </w:r>
      <w:r w:rsidR="008979D2">
        <w:rPr>
          <w:rFonts w:ascii="Times New Roman" w:eastAsia="Times New Roman" w:hAnsi="Times New Roman"/>
          <w:sz w:val="24"/>
          <w:szCs w:val="24"/>
          <w:lang w:eastAsia="lt-LT"/>
        </w:rPr>
        <w:t xml:space="preserve"> </w:t>
      </w:r>
      <w:r w:rsidR="00862438">
        <w:rPr>
          <w:rFonts w:ascii="Times New Roman" w:eastAsia="Times New Roman" w:hAnsi="Times New Roman"/>
          <w:sz w:val="24"/>
          <w:szCs w:val="24"/>
          <w:lang w:eastAsia="lt-LT"/>
        </w:rPr>
        <w:t xml:space="preserve">punkte </w:t>
      </w:r>
      <w:r w:rsidR="00B97CE3" w:rsidRPr="00E431D1">
        <w:rPr>
          <w:rFonts w:ascii="Times New Roman" w:eastAsia="Times New Roman" w:hAnsi="Times New Roman"/>
          <w:sz w:val="24"/>
          <w:szCs w:val="24"/>
          <w:lang w:eastAsia="lt-LT"/>
        </w:rPr>
        <w:t>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Ministerijas ir vadovaujančiąją instituciją raštu, vadovaudamasi Projektų taisyklių 9 punktu (jeigu įdiegtos funkcinės galimybės, – per Europos Sąjungos struktūrinės paramos kompiuterinės informacinės valdymo ir priežiūros sistemos</w:t>
      </w:r>
      <w:r w:rsidR="00B97CE3" w:rsidRPr="00E431D1">
        <w:rPr>
          <w:rFonts w:ascii="Times New Roman" w:eastAsia="Times New Roman" w:hAnsi="Times New Roman"/>
          <w:iCs/>
          <w:sz w:val="24"/>
          <w:szCs w:val="24"/>
          <w:lang w:eastAsia="lt-LT"/>
        </w:rPr>
        <w:t xml:space="preserve"> 2014–2020 metų Europos Sąjungos struktūrinių fondų posistemį</w:t>
      </w:r>
      <w:r w:rsidR="00B97CE3" w:rsidRPr="00E431D1">
        <w:rPr>
          <w:rFonts w:ascii="Times New Roman" w:eastAsia="Times New Roman" w:hAnsi="Times New Roman"/>
          <w:sz w:val="24"/>
          <w:szCs w:val="24"/>
          <w:lang w:eastAsia="lt-LT"/>
        </w:rPr>
        <w:t xml:space="preserve"> SFMIS</w:t>
      </w:r>
      <w:r w:rsidR="00B97CE3" w:rsidRPr="00E431D1">
        <w:rPr>
          <w:rFonts w:ascii="Times New Roman" w:hAnsi="Times New Roman"/>
          <w:sz w:val="24"/>
          <w:szCs w:val="24"/>
        </w:rPr>
        <w:t xml:space="preserve">2014), </w:t>
      </w:r>
      <w:r w:rsidR="00B97CE3" w:rsidRPr="00E431D1">
        <w:rPr>
          <w:rFonts w:ascii="Times New Roman" w:eastAsia="Times New Roman" w:hAnsi="Times New Roman"/>
          <w:sz w:val="24"/>
          <w:szCs w:val="24"/>
          <w:lang w:eastAsia="lt-LT"/>
        </w:rPr>
        <w:t>nurodydama termino pratęsimo priežastis</w:t>
      </w:r>
      <w:r w:rsidR="00B97CE3" w:rsidRPr="00E431D1">
        <w:rPr>
          <w:rFonts w:ascii="Times New Roman" w:eastAsia="Times New Roman" w:hAnsi="Times New Roman"/>
          <w:i/>
          <w:sz w:val="24"/>
          <w:szCs w:val="24"/>
          <w:lang w:eastAsia="lt-LT"/>
        </w:rPr>
        <w:t>.</w:t>
      </w:r>
    </w:p>
    <w:p w14:paraId="74068D2F" w14:textId="77777777" w:rsidR="00B97CE3" w:rsidRPr="00E431D1" w:rsidRDefault="00A54F37" w:rsidP="0086243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D4953">
        <w:rPr>
          <w:rFonts w:ascii="Times New Roman" w:eastAsia="Times New Roman" w:hAnsi="Times New Roman"/>
          <w:sz w:val="24"/>
          <w:szCs w:val="24"/>
          <w:lang w:eastAsia="lt-LT"/>
        </w:rPr>
        <w:t>8</w:t>
      </w:r>
      <w:r w:rsidR="00B97CE3" w:rsidRPr="00E431D1">
        <w:rPr>
          <w:rFonts w:ascii="Times New Roman" w:eastAsia="Times New Roman" w:hAnsi="Times New Roman"/>
          <w:sz w:val="24"/>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raštu (jeigu įdiegtos funkcinės galimybės – informuojamas per DMS) per 3 darbo dienas nuo sprendimo dėl paraiškos atmetimo priėmimo dienos.</w:t>
      </w:r>
      <w:r w:rsidR="00862438" w:rsidRPr="00862438">
        <w:rPr>
          <w:rFonts w:ascii="Times New Roman" w:eastAsia="Times New Roman" w:hAnsi="Times New Roman"/>
          <w:sz w:val="24"/>
          <w:szCs w:val="24"/>
          <w:lang w:eastAsia="lt-LT"/>
        </w:rPr>
        <w:t xml:space="preserve"> </w:t>
      </w:r>
      <w:r w:rsidR="00862438" w:rsidRPr="00096BA1">
        <w:rPr>
          <w:rFonts w:ascii="Times New Roman" w:eastAsia="Times New Roman" w:hAnsi="Times New Roman"/>
          <w:sz w:val="24"/>
          <w:szCs w:val="24"/>
          <w:lang w:eastAsia="lt-LT"/>
        </w:rPr>
        <w:t>Paraiškos pateiktos</w:t>
      </w:r>
      <w:r w:rsidR="00862438" w:rsidRPr="00850E8C">
        <w:rPr>
          <w:rFonts w:ascii="Times New Roman" w:eastAsia="Times New Roman" w:hAnsi="Times New Roman"/>
          <w:sz w:val="24"/>
          <w:szCs w:val="24"/>
          <w:lang w:eastAsia="lt-LT"/>
        </w:rPr>
        <w:t xml:space="preserve"> </w:t>
      </w:r>
      <w:r w:rsidR="00862438" w:rsidRPr="00DB149C">
        <w:rPr>
          <w:rFonts w:ascii="Times New Roman" w:eastAsia="Times New Roman" w:hAnsi="Times New Roman"/>
          <w:sz w:val="24"/>
          <w:szCs w:val="24"/>
          <w:lang w:eastAsia="lt-LT"/>
        </w:rPr>
        <w:t xml:space="preserve">pasibaigus paraiškų pateikimo terminui, nustatytam Aprašo </w:t>
      </w:r>
      <w:r w:rsidR="00195949">
        <w:rPr>
          <w:rFonts w:ascii="Times New Roman" w:eastAsia="Times New Roman" w:hAnsi="Times New Roman"/>
          <w:sz w:val="24"/>
          <w:szCs w:val="24"/>
          <w:lang w:eastAsia="lt-LT"/>
        </w:rPr>
        <w:t>23</w:t>
      </w:r>
      <w:r w:rsidR="00862438">
        <w:rPr>
          <w:rFonts w:ascii="Times New Roman" w:eastAsia="Times New Roman" w:hAnsi="Times New Roman"/>
          <w:sz w:val="24"/>
          <w:szCs w:val="24"/>
          <w:lang w:eastAsia="lt-LT"/>
        </w:rPr>
        <w:t xml:space="preserve"> </w:t>
      </w:r>
      <w:r w:rsidR="00862438" w:rsidRPr="00DB149C">
        <w:rPr>
          <w:rFonts w:ascii="Times New Roman" w:eastAsia="Times New Roman" w:hAnsi="Times New Roman"/>
          <w:sz w:val="24"/>
          <w:szCs w:val="24"/>
          <w:lang w:eastAsia="lt-LT"/>
        </w:rPr>
        <w:t xml:space="preserve">punkte, </w:t>
      </w:r>
      <w:r w:rsidR="00862438" w:rsidRPr="00747492">
        <w:rPr>
          <w:rFonts w:ascii="Times New Roman" w:eastAsia="Times New Roman" w:hAnsi="Times New Roman"/>
          <w:sz w:val="24"/>
          <w:szCs w:val="24"/>
          <w:lang w:eastAsia="lt-LT"/>
        </w:rPr>
        <w:t>registruojamos, tačiau</w:t>
      </w:r>
      <w:r w:rsidR="00862438">
        <w:rPr>
          <w:rFonts w:ascii="Times New Roman" w:eastAsia="Times New Roman" w:hAnsi="Times New Roman"/>
          <w:sz w:val="24"/>
          <w:szCs w:val="24"/>
          <w:lang w:eastAsia="lt-LT"/>
        </w:rPr>
        <w:t xml:space="preserve"> </w:t>
      </w:r>
      <w:r w:rsidR="00862438" w:rsidRPr="00747492">
        <w:rPr>
          <w:rFonts w:ascii="Times New Roman" w:eastAsia="Times New Roman" w:hAnsi="Times New Roman"/>
          <w:sz w:val="24"/>
          <w:szCs w:val="24"/>
          <w:lang w:eastAsia="lt-LT"/>
        </w:rPr>
        <w:t>atmetamos</w:t>
      </w:r>
      <w:r w:rsidR="00862438" w:rsidRPr="00ED64B6">
        <w:rPr>
          <w:rFonts w:ascii="Times New Roman" w:eastAsia="Times New Roman" w:hAnsi="Times New Roman"/>
          <w:sz w:val="24"/>
          <w:szCs w:val="24"/>
          <w:lang w:eastAsia="lt-LT"/>
        </w:rPr>
        <w:t xml:space="preserve">. </w:t>
      </w:r>
    </w:p>
    <w:p w14:paraId="3A634A32" w14:textId="77777777" w:rsidR="0081098A" w:rsidRDefault="00FD4953" w:rsidP="007E0F7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20189B" w:rsidRPr="00E431D1">
        <w:rPr>
          <w:rFonts w:ascii="Times New Roman" w:eastAsia="Times New Roman" w:hAnsi="Times New Roman"/>
          <w:sz w:val="24"/>
          <w:szCs w:val="24"/>
          <w:lang w:eastAsia="lt-LT"/>
        </w:rPr>
        <w:t>. Paraiška atmetama neprašius pareiškėjo pateikti papildomų duomenų ar dokumentų, papildyti ar patikslinti</w:t>
      </w:r>
      <w:r w:rsidR="0020189B" w:rsidRPr="00E33088">
        <w:rPr>
          <w:rFonts w:ascii="Times New Roman" w:eastAsia="Times New Roman" w:hAnsi="Times New Roman"/>
          <w:sz w:val="24"/>
          <w:szCs w:val="24"/>
          <w:lang w:eastAsia="lt-LT"/>
        </w:rPr>
        <w:t xml:space="preserve"> paraiškoje pateiktos informacijos, jei pareiškėjas </w:t>
      </w:r>
      <w:r w:rsidR="007E0F7F" w:rsidRPr="000703BE">
        <w:rPr>
          <w:rFonts w:ascii="Times New Roman" w:eastAsia="Times New Roman" w:hAnsi="Times New Roman"/>
          <w:sz w:val="24"/>
          <w:szCs w:val="24"/>
          <w:lang w:eastAsia="lt-LT"/>
        </w:rPr>
        <w:t>neatitinka projekto tinkamumo finansuoti vertinimo kriterijų, numatytų Aprašo 1 priede</w:t>
      </w:r>
      <w:r w:rsidR="007E0F7F">
        <w:rPr>
          <w:rFonts w:ascii="Times New Roman" w:eastAsia="Times New Roman" w:hAnsi="Times New Roman"/>
          <w:sz w:val="24"/>
          <w:szCs w:val="24"/>
          <w:lang w:eastAsia="lt-LT"/>
        </w:rPr>
        <w:t>.</w:t>
      </w:r>
    </w:p>
    <w:p w14:paraId="0E223F67" w14:textId="77777777" w:rsidR="00B97CE3" w:rsidRDefault="00031681"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0</w:t>
      </w:r>
      <w:r w:rsidR="00B97CE3">
        <w:rPr>
          <w:rFonts w:ascii="Times New Roman" w:eastAsia="Times New Roman" w:hAnsi="Times New Roman"/>
          <w:sz w:val="24"/>
          <w:szCs w:val="24"/>
          <w:lang w:eastAsia="lt-LT"/>
        </w:rPr>
        <w:t xml:space="preserve">. </w:t>
      </w:r>
      <w:r w:rsidR="00B97CE3" w:rsidRPr="00580532">
        <w:rPr>
          <w:rFonts w:ascii="Times New Roman" w:eastAsia="Times New Roman" w:hAnsi="Times New Roman"/>
          <w:sz w:val="24"/>
          <w:szCs w:val="24"/>
          <w:lang w:eastAsia="lt-LT"/>
        </w:rPr>
        <w:t>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arba neveikimą.</w:t>
      </w:r>
    </w:p>
    <w:p w14:paraId="52E700B9" w14:textId="77777777" w:rsidR="00B97CE3" w:rsidRDefault="00B97CE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Baigusi dotacijos paraiškų vertinimą, įgyvendinančioji institucija sudaro dotacijų sutartis su atrinktais pareiškėjais. </w:t>
      </w:r>
    </w:p>
    <w:p w14:paraId="03139CCA" w14:textId="77777777" w:rsidR="00EC5B6B" w:rsidRDefault="00EC5B6B"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2</w:t>
      </w:r>
      <w:r w:rsidRPr="00EC5B6B">
        <w:rPr>
          <w:rFonts w:ascii="Times New Roman" w:eastAsia="Times New Roman" w:hAnsi="Times New Roman"/>
          <w:sz w:val="24"/>
          <w:szCs w:val="24"/>
          <w:lang w:eastAsia="lt-LT"/>
        </w:rPr>
        <w:t xml:space="preserve">. Įgyvendinančioji institucija Projektų taisyklių 18 skirsnyje nustatyta tvarka pagal </w:t>
      </w:r>
      <w:r w:rsidRPr="00841EE7">
        <w:rPr>
          <w:rFonts w:ascii="Times New Roman" w:eastAsia="Times New Roman" w:hAnsi="Times New Roman"/>
          <w:sz w:val="24"/>
          <w:szCs w:val="24"/>
          <w:lang w:eastAsia="lt-LT"/>
        </w:rPr>
        <w:t xml:space="preserve">Aprašo </w:t>
      </w:r>
      <w:r w:rsidR="002663D9">
        <w:rPr>
          <w:rFonts w:ascii="Times New Roman" w:eastAsia="Times New Roman" w:hAnsi="Times New Roman"/>
          <w:sz w:val="24"/>
          <w:szCs w:val="24"/>
          <w:lang w:eastAsia="lt-LT"/>
        </w:rPr>
        <w:t>6</w:t>
      </w:r>
      <w:r w:rsidRPr="00841EE7">
        <w:rPr>
          <w:rFonts w:ascii="Times New Roman" w:eastAsia="Times New Roman" w:hAnsi="Times New Roman"/>
          <w:sz w:val="24"/>
          <w:szCs w:val="24"/>
          <w:lang w:eastAsia="lt-LT"/>
        </w:rPr>
        <w:t xml:space="preserve"> priede</w:t>
      </w:r>
      <w:r w:rsidRPr="00EC5B6B">
        <w:rPr>
          <w:rFonts w:ascii="Times New Roman" w:eastAsia="Times New Roman" w:hAnsi="Times New Roman"/>
          <w:sz w:val="24"/>
          <w:szCs w:val="24"/>
          <w:lang w:eastAsia="lt-LT"/>
        </w:rPr>
        <w:t xml:space="preserve"> </w:t>
      </w:r>
      <w:r w:rsidR="00744D76">
        <w:rPr>
          <w:rFonts w:ascii="Times New Roman" w:eastAsia="Times New Roman" w:hAnsi="Times New Roman"/>
          <w:sz w:val="24"/>
          <w:szCs w:val="24"/>
          <w:lang w:eastAsia="lt-LT"/>
        </w:rPr>
        <w:t xml:space="preserve">pateiktą </w:t>
      </w:r>
      <w:r w:rsidRPr="00EC5B6B">
        <w:rPr>
          <w:rFonts w:ascii="Times New Roman" w:eastAsia="Times New Roman" w:hAnsi="Times New Roman"/>
          <w:sz w:val="24"/>
          <w:szCs w:val="24"/>
          <w:lang w:eastAsia="lt-LT"/>
        </w:rPr>
        <w:t xml:space="preserve">formą parengia ir pateikia pareiškėjui </w:t>
      </w:r>
      <w:r w:rsidR="00A10B38">
        <w:rPr>
          <w:rFonts w:ascii="Times New Roman" w:eastAsia="Times New Roman" w:hAnsi="Times New Roman"/>
          <w:sz w:val="24"/>
          <w:szCs w:val="24"/>
          <w:lang w:eastAsia="lt-LT"/>
        </w:rPr>
        <w:t>dotacijos</w:t>
      </w:r>
      <w:r w:rsidRPr="00EC5B6B">
        <w:rPr>
          <w:rFonts w:ascii="Times New Roman" w:eastAsia="Times New Roman" w:hAnsi="Times New Roman"/>
          <w:sz w:val="24"/>
          <w:szCs w:val="24"/>
          <w:lang w:eastAsia="lt-LT"/>
        </w:rPr>
        <w:t xml:space="preserve"> sutarties projektą ir nurodo pasiūlymo pasirašyti </w:t>
      </w:r>
      <w:r w:rsidR="00A10B38">
        <w:rPr>
          <w:rFonts w:ascii="Times New Roman" w:eastAsia="Times New Roman" w:hAnsi="Times New Roman"/>
          <w:sz w:val="24"/>
          <w:szCs w:val="24"/>
          <w:lang w:eastAsia="lt-LT"/>
        </w:rPr>
        <w:t>dotacijos</w:t>
      </w:r>
      <w:r w:rsidRPr="00EC5B6B">
        <w:rPr>
          <w:rFonts w:ascii="Times New Roman" w:eastAsia="Times New Roman" w:hAnsi="Times New Roman"/>
          <w:sz w:val="24"/>
          <w:szCs w:val="24"/>
          <w:lang w:eastAsia="lt-LT"/>
        </w:rPr>
        <w:t xml:space="preserve"> sutartį galiojimo terminą. Pareiškėjui per įgyvendinančiosios institucijos nustatytą pasiūlymo galiojimo terminą nepasirašius </w:t>
      </w:r>
      <w:r w:rsidR="00A10B38">
        <w:rPr>
          <w:rFonts w:ascii="Times New Roman" w:eastAsia="Times New Roman" w:hAnsi="Times New Roman"/>
          <w:sz w:val="24"/>
          <w:szCs w:val="24"/>
          <w:lang w:eastAsia="lt-LT"/>
        </w:rPr>
        <w:t>dotacijos</w:t>
      </w:r>
      <w:r w:rsidRPr="00EC5B6B">
        <w:rPr>
          <w:rFonts w:ascii="Times New Roman" w:eastAsia="Times New Roman" w:hAnsi="Times New Roman"/>
          <w:sz w:val="24"/>
          <w:szCs w:val="24"/>
          <w:lang w:eastAsia="lt-LT"/>
        </w:rPr>
        <w:t xml:space="preserve"> sutarties, pasiūlymas pasirašyti </w:t>
      </w:r>
      <w:r w:rsidR="00A10B38">
        <w:rPr>
          <w:rFonts w:ascii="Times New Roman" w:eastAsia="Times New Roman" w:hAnsi="Times New Roman"/>
          <w:sz w:val="24"/>
          <w:szCs w:val="24"/>
          <w:lang w:eastAsia="lt-LT"/>
        </w:rPr>
        <w:t>dotacijos</w:t>
      </w:r>
      <w:r w:rsidRPr="00EC5B6B">
        <w:rPr>
          <w:rFonts w:ascii="Times New Roman" w:eastAsia="Times New Roman" w:hAnsi="Times New Roman"/>
          <w:sz w:val="24"/>
          <w:szCs w:val="24"/>
          <w:lang w:eastAsia="lt-LT"/>
        </w:rPr>
        <w:t xml:space="preserve"> sutartį netenka galios. Pareiškėjas turi teisę kreiptis į įgyvendinančiąją instituciją su prašymu dėl objektyvių priežasčių, nepriklausančių nuo pareiškėjo, pakeisti </w:t>
      </w:r>
      <w:r w:rsidR="00A10B38">
        <w:rPr>
          <w:rFonts w:ascii="Times New Roman" w:eastAsia="Times New Roman" w:hAnsi="Times New Roman"/>
          <w:sz w:val="24"/>
          <w:szCs w:val="24"/>
          <w:lang w:eastAsia="lt-LT"/>
        </w:rPr>
        <w:t>dotacijos</w:t>
      </w:r>
      <w:r w:rsidRPr="00EC5B6B">
        <w:rPr>
          <w:rFonts w:ascii="Times New Roman" w:eastAsia="Times New Roman" w:hAnsi="Times New Roman"/>
          <w:sz w:val="24"/>
          <w:szCs w:val="24"/>
          <w:lang w:eastAsia="lt-LT"/>
        </w:rPr>
        <w:t xml:space="preserve"> sutarties pasirašymo terminą. </w:t>
      </w:r>
    </w:p>
    <w:p w14:paraId="2272B439" w14:textId="77777777" w:rsidR="00E279C5" w:rsidRPr="007D3761" w:rsidRDefault="00EC5B6B"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3</w:t>
      </w:r>
      <w:r w:rsidR="0016111B" w:rsidRPr="007D3761">
        <w:rPr>
          <w:rFonts w:ascii="Times New Roman" w:eastAsia="Times New Roman" w:hAnsi="Times New Roman"/>
          <w:sz w:val="24"/>
          <w:szCs w:val="24"/>
          <w:lang w:eastAsia="lt-LT"/>
        </w:rPr>
        <w:t xml:space="preserve">. </w:t>
      </w:r>
      <w:r w:rsidR="000B2D67">
        <w:rPr>
          <w:rFonts w:ascii="Times New Roman" w:eastAsia="Times New Roman" w:hAnsi="Times New Roman"/>
          <w:sz w:val="24"/>
          <w:szCs w:val="24"/>
          <w:lang w:eastAsia="lt-LT"/>
        </w:rPr>
        <w:t xml:space="preserve">Dotacijos </w:t>
      </w:r>
      <w:r w:rsidR="00E279C5" w:rsidRPr="007D3761">
        <w:rPr>
          <w:rFonts w:ascii="Times New Roman" w:eastAsia="Times New Roman" w:hAnsi="Times New Roman"/>
          <w:sz w:val="24"/>
          <w:szCs w:val="24"/>
          <w:lang w:eastAsia="lt-LT"/>
        </w:rPr>
        <w:t>sutarties originala</w:t>
      </w:r>
      <w:r w:rsidR="00C771E9" w:rsidRPr="007D3761">
        <w:rPr>
          <w:rFonts w:ascii="Times New Roman" w:eastAsia="Times New Roman" w:hAnsi="Times New Roman"/>
          <w:sz w:val="24"/>
          <w:szCs w:val="24"/>
          <w:lang w:eastAsia="lt-LT"/>
        </w:rPr>
        <w:t>s</w:t>
      </w:r>
      <w:r w:rsidR="00E279C5" w:rsidRPr="007D3761">
        <w:rPr>
          <w:rFonts w:ascii="Times New Roman" w:eastAsia="Times New Roman" w:hAnsi="Times New Roman"/>
          <w:sz w:val="24"/>
          <w:szCs w:val="24"/>
          <w:lang w:eastAsia="lt-LT"/>
        </w:rPr>
        <w:t xml:space="preserve"> gali būti rengiam</w:t>
      </w:r>
      <w:r w:rsidR="00C771E9" w:rsidRPr="007D3761">
        <w:rPr>
          <w:rFonts w:ascii="Times New Roman" w:eastAsia="Times New Roman" w:hAnsi="Times New Roman"/>
          <w:sz w:val="24"/>
          <w:szCs w:val="24"/>
          <w:lang w:eastAsia="lt-LT"/>
        </w:rPr>
        <w:t>as</w:t>
      </w:r>
      <w:r w:rsidR="00E279C5" w:rsidRPr="007D3761">
        <w:rPr>
          <w:rFonts w:ascii="Times New Roman" w:eastAsia="Times New Roman" w:hAnsi="Times New Roman"/>
          <w:sz w:val="24"/>
          <w:szCs w:val="24"/>
          <w:lang w:eastAsia="lt-LT"/>
        </w:rPr>
        <w:t xml:space="preserve"> ir teikiam</w:t>
      </w:r>
      <w:r w:rsidR="00C771E9" w:rsidRPr="007D3761">
        <w:rPr>
          <w:rFonts w:ascii="Times New Roman" w:eastAsia="Times New Roman" w:hAnsi="Times New Roman"/>
          <w:sz w:val="24"/>
          <w:szCs w:val="24"/>
          <w:lang w:eastAsia="lt-LT"/>
        </w:rPr>
        <w:t>as</w:t>
      </w:r>
      <w:r w:rsidR="00E279C5" w:rsidRPr="007D3761">
        <w:rPr>
          <w:rFonts w:ascii="Times New Roman" w:eastAsia="Times New Roman" w:hAnsi="Times New Roman"/>
          <w:sz w:val="24"/>
          <w:szCs w:val="24"/>
          <w:lang w:eastAsia="lt-LT"/>
        </w:rPr>
        <w:t xml:space="preserve">: </w:t>
      </w:r>
    </w:p>
    <w:p w14:paraId="2578A316" w14:textId="77777777" w:rsidR="00E279C5" w:rsidRPr="007D3761" w:rsidRDefault="000B2D67"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3</w:t>
      </w:r>
      <w:r w:rsidR="00E279C5" w:rsidRPr="007D3761">
        <w:rPr>
          <w:rFonts w:ascii="Times New Roman" w:eastAsia="Times New Roman" w:hAnsi="Times New Roman"/>
          <w:sz w:val="24"/>
          <w:szCs w:val="24"/>
          <w:lang w:eastAsia="lt-LT"/>
        </w:rPr>
        <w:t>.1. kaip pasirašyt</w:t>
      </w:r>
      <w:r w:rsidR="00C771E9" w:rsidRPr="007D3761">
        <w:rPr>
          <w:rFonts w:ascii="Times New Roman" w:eastAsia="Times New Roman" w:hAnsi="Times New Roman"/>
          <w:sz w:val="24"/>
          <w:szCs w:val="24"/>
          <w:lang w:eastAsia="lt-LT"/>
        </w:rPr>
        <w:t>as</w:t>
      </w:r>
      <w:r w:rsidR="00E279C5" w:rsidRPr="007D3761">
        <w:rPr>
          <w:rFonts w:ascii="Times New Roman" w:eastAsia="Times New Roman" w:hAnsi="Times New Roman"/>
          <w:sz w:val="24"/>
          <w:szCs w:val="24"/>
          <w:lang w:eastAsia="lt-LT"/>
        </w:rPr>
        <w:t xml:space="preserve"> popierini</w:t>
      </w:r>
      <w:r w:rsidR="00C771E9" w:rsidRPr="007D3761">
        <w:rPr>
          <w:rFonts w:ascii="Times New Roman" w:eastAsia="Times New Roman" w:hAnsi="Times New Roman"/>
          <w:sz w:val="24"/>
          <w:szCs w:val="24"/>
          <w:lang w:eastAsia="lt-LT"/>
        </w:rPr>
        <w:t>s</w:t>
      </w:r>
      <w:r w:rsidR="00E279C5" w:rsidRPr="007D3761">
        <w:rPr>
          <w:rFonts w:ascii="Times New Roman" w:eastAsia="Times New Roman" w:hAnsi="Times New Roman"/>
          <w:sz w:val="24"/>
          <w:szCs w:val="24"/>
          <w:lang w:eastAsia="lt-LT"/>
        </w:rPr>
        <w:t xml:space="preserve"> dokumenta</w:t>
      </w:r>
      <w:r w:rsidR="00C771E9" w:rsidRPr="007D3761">
        <w:rPr>
          <w:rFonts w:ascii="Times New Roman" w:eastAsia="Times New Roman" w:hAnsi="Times New Roman"/>
          <w:sz w:val="24"/>
          <w:szCs w:val="24"/>
          <w:lang w:eastAsia="lt-LT"/>
        </w:rPr>
        <w:t>s</w:t>
      </w:r>
      <w:r w:rsidR="00E279C5" w:rsidRPr="007D3761">
        <w:rPr>
          <w:rFonts w:ascii="Times New Roman" w:eastAsia="Times New Roman" w:hAnsi="Times New Roman"/>
          <w:sz w:val="24"/>
          <w:szCs w:val="24"/>
          <w:lang w:eastAsia="lt-LT"/>
        </w:rPr>
        <w:t xml:space="preserve"> </w:t>
      </w:r>
      <w:r w:rsidR="00EF7E3B" w:rsidRPr="007D3761">
        <w:rPr>
          <w:rFonts w:ascii="Times New Roman" w:eastAsia="Times New Roman" w:hAnsi="Times New Roman"/>
          <w:sz w:val="24"/>
          <w:szCs w:val="24"/>
          <w:lang w:eastAsia="lt-LT"/>
        </w:rPr>
        <w:t>arba</w:t>
      </w:r>
    </w:p>
    <w:p w14:paraId="20154C33" w14:textId="77777777" w:rsidR="0016111B" w:rsidRDefault="000B2D67"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3</w:t>
      </w:r>
      <w:r w:rsidR="00E279C5" w:rsidRPr="007D3761">
        <w:rPr>
          <w:rFonts w:ascii="Times New Roman" w:eastAsia="Times New Roman" w:hAnsi="Times New Roman"/>
          <w:sz w:val="24"/>
          <w:szCs w:val="24"/>
          <w:lang w:eastAsia="lt-LT"/>
        </w:rPr>
        <w:t>.2. kaip elektronini</w:t>
      </w:r>
      <w:r w:rsidR="00C771E9" w:rsidRPr="007D3761">
        <w:rPr>
          <w:rFonts w:ascii="Times New Roman" w:eastAsia="Times New Roman" w:hAnsi="Times New Roman"/>
          <w:sz w:val="24"/>
          <w:szCs w:val="24"/>
          <w:lang w:eastAsia="lt-LT"/>
        </w:rPr>
        <w:t>s</w:t>
      </w:r>
      <w:r w:rsidR="00E279C5" w:rsidRPr="007D3761">
        <w:rPr>
          <w:rFonts w:ascii="Times New Roman" w:eastAsia="Times New Roman" w:hAnsi="Times New Roman"/>
          <w:sz w:val="24"/>
          <w:szCs w:val="24"/>
          <w:lang w:eastAsia="lt-LT"/>
        </w:rPr>
        <w:t xml:space="preserve"> dokumenta</w:t>
      </w:r>
      <w:r w:rsidR="00C771E9" w:rsidRPr="007D3761">
        <w:rPr>
          <w:rFonts w:ascii="Times New Roman" w:eastAsia="Times New Roman" w:hAnsi="Times New Roman"/>
          <w:sz w:val="24"/>
          <w:szCs w:val="24"/>
          <w:lang w:eastAsia="lt-LT"/>
        </w:rPr>
        <w:t>s</w:t>
      </w:r>
      <w:r w:rsidR="00E279C5" w:rsidRPr="007D3761">
        <w:rPr>
          <w:rFonts w:ascii="Times New Roman" w:eastAsia="Times New Roman" w:hAnsi="Times New Roman"/>
          <w:sz w:val="24"/>
          <w:szCs w:val="24"/>
          <w:lang w:eastAsia="lt-LT"/>
        </w:rPr>
        <w:t>, pasirašyt</w:t>
      </w:r>
      <w:r w:rsidR="00C771E9" w:rsidRPr="007D3761">
        <w:rPr>
          <w:rFonts w:ascii="Times New Roman" w:eastAsia="Times New Roman" w:hAnsi="Times New Roman"/>
          <w:sz w:val="24"/>
          <w:szCs w:val="24"/>
          <w:lang w:eastAsia="lt-LT"/>
        </w:rPr>
        <w:t>as</w:t>
      </w:r>
      <w:r w:rsidR="00E279C5" w:rsidRPr="007D3761">
        <w:rPr>
          <w:rFonts w:ascii="Times New Roman" w:eastAsia="Times New Roman" w:hAnsi="Times New Roman"/>
          <w:sz w:val="24"/>
          <w:szCs w:val="24"/>
          <w:lang w:eastAsia="lt-LT"/>
        </w:rPr>
        <w:t xml:space="preserve"> </w:t>
      </w:r>
      <w:r w:rsidR="00E73A29" w:rsidRPr="007D3761">
        <w:rPr>
          <w:rFonts w:ascii="Times New Roman" w:hAnsi="Times New Roman"/>
          <w:sz w:val="24"/>
          <w:szCs w:val="24"/>
        </w:rPr>
        <w:t>elektroninio pasirašymo priemonėmis su kvalifikuoto elektroninio parašo sertifikatais</w:t>
      </w:r>
      <w:r w:rsidR="00E73A29" w:rsidRPr="007D3761">
        <w:rPr>
          <w:rFonts w:ascii="Times New Roman" w:eastAsia="Times New Roman" w:hAnsi="Times New Roman"/>
          <w:sz w:val="24"/>
          <w:szCs w:val="24"/>
          <w:lang w:eastAsia="lt-LT"/>
        </w:rPr>
        <w:t>, atsižvelgiant į tai, kokią šių dokumentų formą pasirenka projekto vykdytojas.</w:t>
      </w:r>
    </w:p>
    <w:p w14:paraId="6C1905C2" w14:textId="77777777" w:rsidR="00EC5B6B" w:rsidRDefault="00E65049"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4</w:t>
      </w:r>
      <w:r w:rsidR="00EC5B6B">
        <w:rPr>
          <w:rFonts w:ascii="Times New Roman" w:eastAsia="Times New Roman" w:hAnsi="Times New Roman"/>
          <w:sz w:val="24"/>
          <w:szCs w:val="24"/>
          <w:lang w:eastAsia="lt-LT"/>
        </w:rPr>
        <w:t xml:space="preserve">. Per 14 dienų nuo paraiškų vertinimo ir atrankos pabaigos įgyvendinančioji institucija svetainėje </w:t>
      </w:r>
      <w:hyperlink r:id="rId45" w:history="1">
        <w:r w:rsidR="00EC5B6B" w:rsidRPr="000B2D67">
          <w:rPr>
            <w:rFonts w:ascii="Times New Roman" w:hAnsi="Times New Roman"/>
            <w:sz w:val="24"/>
            <w:szCs w:val="24"/>
          </w:rPr>
          <w:t>www.esinvesticijos.lt</w:t>
        </w:r>
      </w:hyperlink>
      <w:r w:rsidR="00EC5B6B">
        <w:rPr>
          <w:rFonts w:ascii="Times New Roman" w:eastAsia="Times New Roman" w:hAnsi="Times New Roman"/>
          <w:sz w:val="24"/>
          <w:szCs w:val="24"/>
          <w:lang w:eastAsia="lt-LT"/>
        </w:rPr>
        <w:t xml:space="preserve"> paskelbia sąrašą pareiškėjų, kurių projektai nebuvo atrinkti finansuoti, ir apie tai raštu (jeigu įdiegtos funkcinės galimybės – per DMS) taip pat informuoja p</w:t>
      </w:r>
      <w:r w:rsidR="00F5531B">
        <w:rPr>
          <w:rFonts w:ascii="Times New Roman" w:eastAsia="Times New Roman" w:hAnsi="Times New Roman"/>
          <w:sz w:val="24"/>
          <w:szCs w:val="24"/>
          <w:lang w:eastAsia="lt-LT"/>
        </w:rPr>
        <w:t>areiškėjus.</w:t>
      </w:r>
    </w:p>
    <w:p w14:paraId="16FEDD63" w14:textId="77777777" w:rsidR="00EC5B6B" w:rsidRPr="007D3761" w:rsidRDefault="00EC5B6B" w:rsidP="00A67E94">
      <w:pPr>
        <w:spacing w:after="0" w:line="240" w:lineRule="auto"/>
        <w:ind w:firstLine="851"/>
        <w:jc w:val="both"/>
        <w:rPr>
          <w:rFonts w:ascii="Times New Roman" w:eastAsia="Times New Roman" w:hAnsi="Times New Roman"/>
          <w:sz w:val="24"/>
          <w:szCs w:val="24"/>
          <w:lang w:eastAsia="lt-LT"/>
        </w:rPr>
      </w:pPr>
    </w:p>
    <w:p w14:paraId="4A7FE6D2" w14:textId="77777777" w:rsidR="0017184B" w:rsidRPr="00247036" w:rsidRDefault="002B568D" w:rsidP="00A67E94">
      <w:pPr>
        <w:spacing w:after="0" w:line="240" w:lineRule="auto"/>
        <w:jc w:val="center"/>
        <w:rPr>
          <w:rFonts w:ascii="Times New Roman" w:eastAsia="Times New Roman" w:hAnsi="Times New Roman"/>
          <w:b/>
          <w:sz w:val="24"/>
          <w:szCs w:val="24"/>
          <w:lang w:eastAsia="lt-LT"/>
        </w:rPr>
      </w:pPr>
      <w:r w:rsidRPr="00247036">
        <w:rPr>
          <w:rFonts w:ascii="Times New Roman" w:eastAsia="Times New Roman" w:hAnsi="Times New Roman"/>
          <w:b/>
          <w:sz w:val="24"/>
          <w:szCs w:val="24"/>
          <w:lang w:eastAsia="lt-LT"/>
        </w:rPr>
        <w:t>VI</w:t>
      </w:r>
      <w:r w:rsidR="00AA64E1" w:rsidRPr="00247036">
        <w:rPr>
          <w:rFonts w:ascii="Times New Roman" w:eastAsia="Times New Roman" w:hAnsi="Times New Roman"/>
          <w:b/>
          <w:sz w:val="24"/>
          <w:szCs w:val="24"/>
          <w:lang w:eastAsia="lt-LT"/>
        </w:rPr>
        <w:t xml:space="preserve"> </w:t>
      </w:r>
      <w:r w:rsidR="0017184B" w:rsidRPr="00247036">
        <w:rPr>
          <w:rFonts w:ascii="Times New Roman" w:eastAsia="Times New Roman" w:hAnsi="Times New Roman"/>
          <w:b/>
          <w:sz w:val="24"/>
          <w:szCs w:val="24"/>
          <w:lang w:eastAsia="lt-LT"/>
        </w:rPr>
        <w:t>SKYRIUS</w:t>
      </w:r>
    </w:p>
    <w:p w14:paraId="27C6E78C" w14:textId="77777777" w:rsidR="009B520B" w:rsidRPr="007D3761" w:rsidRDefault="009B520B" w:rsidP="00A67E94">
      <w:pPr>
        <w:spacing w:after="0" w:line="240" w:lineRule="auto"/>
        <w:jc w:val="center"/>
        <w:rPr>
          <w:rFonts w:ascii="Times New Roman" w:eastAsia="Times New Roman" w:hAnsi="Times New Roman"/>
          <w:b/>
          <w:sz w:val="24"/>
          <w:szCs w:val="24"/>
          <w:lang w:eastAsia="lt-LT"/>
        </w:rPr>
      </w:pPr>
      <w:r w:rsidRPr="00247036">
        <w:rPr>
          <w:rFonts w:ascii="Times New Roman" w:eastAsia="Times New Roman" w:hAnsi="Times New Roman"/>
          <w:b/>
          <w:sz w:val="24"/>
          <w:szCs w:val="24"/>
          <w:lang w:eastAsia="lt-LT"/>
        </w:rPr>
        <w:lastRenderedPageBreak/>
        <w:t>PROJEKTŲ ĮGYVENDINIM</w:t>
      </w:r>
      <w:r w:rsidR="00F64BE6" w:rsidRPr="00247036">
        <w:rPr>
          <w:rFonts w:ascii="Times New Roman" w:eastAsia="Times New Roman" w:hAnsi="Times New Roman"/>
          <w:b/>
          <w:sz w:val="24"/>
          <w:szCs w:val="24"/>
          <w:lang w:eastAsia="lt-LT"/>
        </w:rPr>
        <w:t>O REIKALAVIMAI</w:t>
      </w:r>
    </w:p>
    <w:p w14:paraId="14ADB6DC" w14:textId="77777777" w:rsidR="009517F7" w:rsidRPr="007D3761" w:rsidRDefault="009517F7" w:rsidP="00A67E94">
      <w:pPr>
        <w:spacing w:after="0" w:line="240" w:lineRule="auto"/>
        <w:ind w:firstLine="851"/>
        <w:jc w:val="center"/>
        <w:rPr>
          <w:rFonts w:ascii="Times New Roman" w:eastAsia="Times New Roman" w:hAnsi="Times New Roman"/>
          <w:sz w:val="24"/>
          <w:szCs w:val="24"/>
          <w:lang w:eastAsia="lt-LT"/>
        </w:rPr>
      </w:pPr>
    </w:p>
    <w:p w14:paraId="674CD6F5" w14:textId="77777777" w:rsidR="00D3365D" w:rsidRDefault="007D1B9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5</w:t>
      </w:r>
      <w:r w:rsidR="00A71A4F" w:rsidRPr="007D3761">
        <w:rPr>
          <w:rFonts w:ascii="Times New Roman" w:eastAsia="Times New Roman" w:hAnsi="Times New Roman"/>
          <w:sz w:val="24"/>
          <w:szCs w:val="24"/>
          <w:lang w:eastAsia="lt-LT"/>
        </w:rPr>
        <w:t xml:space="preserve">. </w:t>
      </w:r>
      <w:r w:rsidR="00954B55" w:rsidRPr="007D3761">
        <w:rPr>
          <w:rFonts w:ascii="Times New Roman" w:eastAsia="Times New Roman" w:hAnsi="Times New Roman"/>
          <w:sz w:val="24"/>
          <w:szCs w:val="24"/>
          <w:lang w:eastAsia="lt-LT"/>
        </w:rPr>
        <w:t xml:space="preserve">Projektas įgyvendinamas pagal </w:t>
      </w:r>
      <w:r w:rsidR="000B2D67">
        <w:rPr>
          <w:rFonts w:ascii="Times New Roman" w:eastAsia="Times New Roman" w:hAnsi="Times New Roman"/>
          <w:sz w:val="24"/>
          <w:szCs w:val="24"/>
          <w:lang w:eastAsia="lt-LT"/>
        </w:rPr>
        <w:t xml:space="preserve">dotacijos </w:t>
      </w:r>
      <w:r w:rsidR="00461EF2" w:rsidRPr="007D3761">
        <w:rPr>
          <w:rFonts w:ascii="Times New Roman" w:eastAsia="Times New Roman" w:hAnsi="Times New Roman"/>
          <w:sz w:val="24"/>
          <w:szCs w:val="24"/>
          <w:lang w:eastAsia="lt-LT"/>
        </w:rPr>
        <w:t>s</w:t>
      </w:r>
      <w:r w:rsidR="006E5357" w:rsidRPr="007D3761">
        <w:rPr>
          <w:rFonts w:ascii="Times New Roman" w:eastAsia="Times New Roman" w:hAnsi="Times New Roman"/>
          <w:sz w:val="24"/>
          <w:szCs w:val="24"/>
          <w:lang w:eastAsia="lt-LT"/>
        </w:rPr>
        <w:t>utartyje</w:t>
      </w:r>
      <w:r w:rsidR="001B0AED" w:rsidRPr="007D3761">
        <w:rPr>
          <w:rFonts w:ascii="Times New Roman" w:eastAsia="Times New Roman" w:hAnsi="Times New Roman"/>
          <w:sz w:val="24"/>
          <w:szCs w:val="24"/>
          <w:lang w:eastAsia="lt-LT"/>
        </w:rPr>
        <w:t>, Apraše</w:t>
      </w:r>
      <w:r w:rsidR="00130E93" w:rsidRPr="007D3761">
        <w:rPr>
          <w:rFonts w:ascii="Times New Roman" w:eastAsia="Times New Roman" w:hAnsi="Times New Roman"/>
          <w:sz w:val="24"/>
          <w:szCs w:val="24"/>
          <w:lang w:eastAsia="lt-LT"/>
        </w:rPr>
        <w:t xml:space="preserve"> </w:t>
      </w:r>
      <w:r w:rsidR="006E5357" w:rsidRPr="007D3761">
        <w:rPr>
          <w:rFonts w:ascii="Times New Roman" w:eastAsia="Times New Roman" w:hAnsi="Times New Roman"/>
          <w:sz w:val="24"/>
          <w:szCs w:val="24"/>
          <w:lang w:eastAsia="lt-LT"/>
        </w:rPr>
        <w:t xml:space="preserve">ir </w:t>
      </w:r>
      <w:r w:rsidR="00954B55" w:rsidRPr="007D3761">
        <w:rPr>
          <w:rFonts w:ascii="Times New Roman" w:eastAsia="Times New Roman" w:hAnsi="Times New Roman"/>
          <w:sz w:val="24"/>
          <w:szCs w:val="24"/>
          <w:lang w:eastAsia="lt-LT"/>
        </w:rPr>
        <w:t>Projektų taisyklėse nustatytus reikalavimus</w:t>
      </w:r>
      <w:r w:rsidR="006E5357" w:rsidRPr="007D3761">
        <w:rPr>
          <w:rFonts w:ascii="Times New Roman" w:eastAsia="Times New Roman" w:hAnsi="Times New Roman"/>
          <w:sz w:val="24"/>
          <w:szCs w:val="24"/>
          <w:lang w:eastAsia="lt-LT"/>
        </w:rPr>
        <w:t xml:space="preserve">. </w:t>
      </w:r>
    </w:p>
    <w:p w14:paraId="09DF6852" w14:textId="77777777" w:rsidR="002121EA" w:rsidRPr="008652C5" w:rsidRDefault="007D1B9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6</w:t>
      </w:r>
      <w:r w:rsidR="002121EA" w:rsidRPr="008652C5">
        <w:rPr>
          <w:rFonts w:ascii="Times New Roman" w:eastAsia="Times New Roman" w:hAnsi="Times New Roman"/>
          <w:sz w:val="24"/>
          <w:szCs w:val="24"/>
          <w:lang w:eastAsia="lt-LT"/>
        </w:rPr>
        <w:t xml:space="preserve">. </w:t>
      </w:r>
      <w:r w:rsidR="008652C5" w:rsidRPr="008652C5">
        <w:rPr>
          <w:rFonts w:ascii="Times New Roman" w:eastAsia="Times New Roman" w:hAnsi="Times New Roman"/>
          <w:sz w:val="24"/>
          <w:szCs w:val="24"/>
          <w:lang w:eastAsia="lt-LT"/>
        </w:rPr>
        <w:t>Įgyvendinančio</w:t>
      </w:r>
      <w:r w:rsidR="00853C04">
        <w:rPr>
          <w:rFonts w:ascii="Times New Roman" w:eastAsia="Times New Roman" w:hAnsi="Times New Roman"/>
          <w:sz w:val="24"/>
          <w:szCs w:val="24"/>
          <w:lang w:eastAsia="lt-LT"/>
        </w:rPr>
        <w:t>ji</w:t>
      </w:r>
      <w:r w:rsidR="008652C5" w:rsidRPr="008652C5">
        <w:rPr>
          <w:rFonts w:ascii="Times New Roman" w:eastAsia="Times New Roman" w:hAnsi="Times New Roman"/>
          <w:sz w:val="24"/>
          <w:szCs w:val="24"/>
          <w:lang w:eastAsia="lt-LT"/>
        </w:rPr>
        <w:t xml:space="preserve"> institucij</w:t>
      </w:r>
      <w:r w:rsidR="00853C04">
        <w:rPr>
          <w:rFonts w:ascii="Times New Roman" w:eastAsia="Times New Roman" w:hAnsi="Times New Roman"/>
          <w:sz w:val="24"/>
          <w:szCs w:val="24"/>
          <w:lang w:eastAsia="lt-LT"/>
        </w:rPr>
        <w:t>a sumoka projektų vykdytojams už pasiektus rezultatus per 60 d. nuo</w:t>
      </w:r>
      <w:r w:rsidR="00B807F3">
        <w:rPr>
          <w:rFonts w:ascii="Times New Roman" w:eastAsia="Times New Roman" w:hAnsi="Times New Roman"/>
          <w:sz w:val="24"/>
          <w:szCs w:val="24"/>
          <w:lang w:eastAsia="lt-LT"/>
        </w:rPr>
        <w:t xml:space="preserve"> </w:t>
      </w:r>
      <w:r w:rsidR="00D70F5E">
        <w:rPr>
          <w:rFonts w:ascii="Times New Roman" w:eastAsia="Times New Roman" w:hAnsi="Times New Roman"/>
          <w:sz w:val="24"/>
          <w:szCs w:val="24"/>
          <w:lang w:eastAsia="lt-LT"/>
        </w:rPr>
        <w:t>Aprašo 3</w:t>
      </w:r>
      <w:r w:rsidR="00086E88">
        <w:rPr>
          <w:rFonts w:ascii="Times New Roman" w:eastAsia="Times New Roman" w:hAnsi="Times New Roman"/>
          <w:sz w:val="24"/>
          <w:szCs w:val="24"/>
          <w:lang w:eastAsia="lt-LT"/>
        </w:rPr>
        <w:t>3</w:t>
      </w:r>
      <w:r w:rsidR="00D70F5E">
        <w:rPr>
          <w:rFonts w:ascii="Times New Roman" w:eastAsia="Times New Roman" w:hAnsi="Times New Roman"/>
          <w:sz w:val="24"/>
          <w:szCs w:val="24"/>
          <w:lang w:eastAsia="lt-LT"/>
        </w:rPr>
        <w:t>.2 punkte nurodytų dokumentų pateikimo</w:t>
      </w:r>
      <w:r w:rsidR="00853C04">
        <w:rPr>
          <w:rFonts w:ascii="Times New Roman" w:eastAsia="Times New Roman" w:hAnsi="Times New Roman"/>
          <w:sz w:val="24"/>
          <w:szCs w:val="24"/>
          <w:lang w:eastAsia="lt-LT"/>
        </w:rPr>
        <w:t>.</w:t>
      </w:r>
      <w:r w:rsidR="008652C5" w:rsidRPr="008652C5">
        <w:rPr>
          <w:rFonts w:ascii="Times New Roman" w:eastAsia="Times New Roman" w:hAnsi="Times New Roman"/>
          <w:sz w:val="24"/>
          <w:szCs w:val="24"/>
          <w:lang w:eastAsia="lt-LT"/>
        </w:rPr>
        <w:t xml:space="preserve"> </w:t>
      </w:r>
    </w:p>
    <w:p w14:paraId="5AB1DA2B" w14:textId="77777777" w:rsidR="001D57D8" w:rsidRDefault="00F435ED"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D4953">
        <w:rPr>
          <w:rFonts w:ascii="Times New Roman" w:eastAsia="Times New Roman" w:hAnsi="Times New Roman"/>
          <w:sz w:val="24"/>
          <w:szCs w:val="24"/>
          <w:lang w:eastAsia="lt-LT"/>
        </w:rPr>
        <w:t>7</w:t>
      </w:r>
      <w:r w:rsidR="00D617F7">
        <w:rPr>
          <w:rFonts w:ascii="Times New Roman" w:eastAsia="Times New Roman" w:hAnsi="Times New Roman"/>
          <w:sz w:val="24"/>
          <w:szCs w:val="24"/>
          <w:lang w:eastAsia="lt-LT"/>
        </w:rPr>
        <w:t xml:space="preserve">. </w:t>
      </w:r>
      <w:r w:rsidR="00B708ED" w:rsidRPr="007D3761">
        <w:rPr>
          <w:rFonts w:ascii="Times New Roman" w:eastAsia="Times New Roman" w:hAnsi="Times New Roman"/>
          <w:sz w:val="24"/>
          <w:szCs w:val="24"/>
          <w:lang w:eastAsia="lt-LT"/>
        </w:rPr>
        <w:t xml:space="preserve">Projektų įgyvendinimo stebėsenai </w:t>
      </w:r>
      <w:r w:rsidR="00C9408F" w:rsidRPr="007D3761">
        <w:rPr>
          <w:rFonts w:ascii="Times New Roman" w:eastAsia="Times New Roman" w:hAnsi="Times New Roman"/>
          <w:sz w:val="24"/>
          <w:szCs w:val="24"/>
          <w:lang w:eastAsia="lt-LT"/>
        </w:rPr>
        <w:t xml:space="preserve">atlikti </w:t>
      </w:r>
      <w:r w:rsidR="005325A3" w:rsidRPr="007D3761">
        <w:rPr>
          <w:rFonts w:ascii="Times New Roman" w:eastAsia="Times New Roman" w:hAnsi="Times New Roman"/>
          <w:sz w:val="24"/>
          <w:szCs w:val="24"/>
          <w:lang w:eastAsia="lt-LT"/>
        </w:rPr>
        <w:t xml:space="preserve">yra </w:t>
      </w:r>
      <w:r w:rsidR="002834C1" w:rsidRPr="007D3761">
        <w:rPr>
          <w:rFonts w:ascii="Times New Roman" w:eastAsia="Times New Roman" w:hAnsi="Times New Roman"/>
          <w:sz w:val="24"/>
          <w:szCs w:val="24"/>
          <w:lang w:eastAsia="lt-LT"/>
        </w:rPr>
        <w:t>sudaro</w:t>
      </w:r>
      <w:r w:rsidR="00506BC1" w:rsidRPr="007D3761">
        <w:rPr>
          <w:rFonts w:ascii="Times New Roman" w:eastAsia="Times New Roman" w:hAnsi="Times New Roman"/>
          <w:sz w:val="24"/>
          <w:szCs w:val="24"/>
          <w:lang w:eastAsia="lt-LT"/>
        </w:rPr>
        <w:t>mas</w:t>
      </w:r>
      <w:r w:rsidR="002834C1" w:rsidRPr="007D3761">
        <w:rPr>
          <w:rFonts w:ascii="Times New Roman" w:eastAsia="Times New Roman" w:hAnsi="Times New Roman"/>
          <w:sz w:val="24"/>
          <w:szCs w:val="24"/>
          <w:lang w:eastAsia="lt-LT"/>
        </w:rPr>
        <w:t xml:space="preserve"> Priemonės projektų priežiūros komitet</w:t>
      </w:r>
      <w:r w:rsidR="00B708ED" w:rsidRPr="007D3761">
        <w:rPr>
          <w:rFonts w:ascii="Times New Roman" w:eastAsia="Times New Roman" w:hAnsi="Times New Roman"/>
          <w:sz w:val="24"/>
          <w:szCs w:val="24"/>
          <w:lang w:eastAsia="lt-LT"/>
        </w:rPr>
        <w:t>as</w:t>
      </w:r>
      <w:r w:rsidR="002834C1" w:rsidRPr="007D3761">
        <w:rPr>
          <w:rFonts w:ascii="Times New Roman" w:eastAsia="Times New Roman" w:hAnsi="Times New Roman"/>
          <w:sz w:val="24"/>
          <w:szCs w:val="24"/>
          <w:lang w:eastAsia="lt-LT"/>
        </w:rPr>
        <w:t xml:space="preserve">, kurio </w:t>
      </w:r>
      <w:r w:rsidR="00506BC1" w:rsidRPr="007D3761">
        <w:rPr>
          <w:rFonts w:ascii="Times New Roman" w:eastAsia="Times New Roman" w:hAnsi="Times New Roman"/>
          <w:sz w:val="24"/>
          <w:szCs w:val="24"/>
          <w:lang w:eastAsia="lt-LT"/>
        </w:rPr>
        <w:t>sudėt</w:t>
      </w:r>
      <w:r w:rsidR="00DC2999" w:rsidRPr="007D3761">
        <w:rPr>
          <w:rFonts w:ascii="Times New Roman" w:eastAsia="Times New Roman" w:hAnsi="Times New Roman"/>
          <w:sz w:val="24"/>
          <w:szCs w:val="24"/>
          <w:lang w:eastAsia="lt-LT"/>
        </w:rPr>
        <w:t xml:space="preserve">is </w:t>
      </w:r>
      <w:r w:rsidR="00506BC1" w:rsidRPr="007D3761">
        <w:rPr>
          <w:rFonts w:ascii="Times New Roman" w:eastAsia="Times New Roman" w:hAnsi="Times New Roman"/>
          <w:sz w:val="24"/>
          <w:szCs w:val="24"/>
          <w:lang w:eastAsia="lt-LT"/>
        </w:rPr>
        <w:t>tvirtina</w:t>
      </w:r>
      <w:r w:rsidR="00DC2999" w:rsidRPr="007D3761">
        <w:rPr>
          <w:rFonts w:ascii="Times New Roman" w:eastAsia="Times New Roman" w:hAnsi="Times New Roman"/>
          <w:sz w:val="24"/>
          <w:szCs w:val="24"/>
          <w:lang w:eastAsia="lt-LT"/>
        </w:rPr>
        <w:t xml:space="preserve">ma ūkio ministro įsakymu, </w:t>
      </w:r>
      <w:r w:rsidR="00506BC1" w:rsidRPr="007D3761">
        <w:rPr>
          <w:rFonts w:ascii="Times New Roman" w:eastAsia="Times New Roman" w:hAnsi="Times New Roman"/>
          <w:sz w:val="24"/>
          <w:szCs w:val="24"/>
          <w:lang w:eastAsia="lt-LT"/>
        </w:rPr>
        <w:t>o</w:t>
      </w:r>
      <w:r w:rsidR="00E175B1" w:rsidRPr="007D3761">
        <w:rPr>
          <w:rFonts w:ascii="Times New Roman" w:eastAsia="Times New Roman" w:hAnsi="Times New Roman"/>
          <w:sz w:val="24"/>
          <w:szCs w:val="24"/>
          <w:lang w:eastAsia="lt-LT"/>
        </w:rPr>
        <w:t xml:space="preserve"> </w:t>
      </w:r>
      <w:r w:rsidR="002834C1" w:rsidRPr="007D3761">
        <w:rPr>
          <w:rFonts w:ascii="Times New Roman" w:eastAsia="Times New Roman" w:hAnsi="Times New Roman"/>
          <w:sz w:val="24"/>
          <w:szCs w:val="24"/>
          <w:lang w:eastAsia="lt-LT"/>
        </w:rPr>
        <w:t>veiklos principai nustatomi šio komiteto</w:t>
      </w:r>
      <w:r w:rsidR="003D266B" w:rsidRPr="007D3761">
        <w:rPr>
          <w:rFonts w:ascii="Times New Roman" w:eastAsia="Times New Roman" w:hAnsi="Times New Roman"/>
          <w:sz w:val="24"/>
          <w:szCs w:val="24"/>
          <w:lang w:eastAsia="lt-LT"/>
        </w:rPr>
        <w:t xml:space="preserve"> tvirtinamame darbo</w:t>
      </w:r>
      <w:r w:rsidR="002834C1" w:rsidRPr="007D3761">
        <w:rPr>
          <w:rFonts w:ascii="Times New Roman" w:eastAsia="Times New Roman" w:hAnsi="Times New Roman"/>
          <w:sz w:val="24"/>
          <w:szCs w:val="24"/>
          <w:lang w:eastAsia="lt-LT"/>
        </w:rPr>
        <w:t xml:space="preserve"> </w:t>
      </w:r>
      <w:r w:rsidR="001B0AED" w:rsidRPr="007D3761">
        <w:rPr>
          <w:rFonts w:ascii="Times New Roman" w:eastAsia="Times New Roman" w:hAnsi="Times New Roman"/>
          <w:sz w:val="24"/>
          <w:szCs w:val="24"/>
          <w:lang w:eastAsia="lt-LT"/>
        </w:rPr>
        <w:t>reglamente</w:t>
      </w:r>
      <w:r w:rsidR="002834C1" w:rsidRPr="007D3761">
        <w:rPr>
          <w:rFonts w:ascii="Times New Roman" w:eastAsia="Times New Roman" w:hAnsi="Times New Roman"/>
          <w:sz w:val="24"/>
          <w:szCs w:val="24"/>
          <w:lang w:eastAsia="lt-LT"/>
        </w:rPr>
        <w:t>.</w:t>
      </w:r>
    </w:p>
    <w:p w14:paraId="740B8F4A" w14:textId="77777777" w:rsidR="00D842F7" w:rsidRPr="007D3761" w:rsidRDefault="00FD495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5A11C8" w:rsidRPr="007D3761">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7D3761">
        <w:rPr>
          <w:rFonts w:ascii="Times New Roman" w:eastAsia="Times New Roman" w:hAnsi="Times New Roman"/>
          <w:sz w:val="24"/>
          <w:szCs w:val="24"/>
          <w:lang w:eastAsia="lt-LT"/>
        </w:rPr>
        <w:t xml:space="preserve">VII skyriaus </w:t>
      </w:r>
      <w:r w:rsidR="007D7242" w:rsidRPr="007D3761">
        <w:rPr>
          <w:rFonts w:ascii="Times New Roman" w:eastAsia="Times New Roman" w:hAnsi="Times New Roman"/>
          <w:sz w:val="24"/>
          <w:szCs w:val="24"/>
          <w:lang w:eastAsia="lt-LT"/>
        </w:rPr>
        <w:t>trisdešimt septintajame</w:t>
      </w:r>
      <w:r w:rsidR="005A11C8" w:rsidRPr="007D3761">
        <w:rPr>
          <w:rFonts w:ascii="Times New Roman" w:eastAsia="Times New Roman" w:hAnsi="Times New Roman"/>
          <w:sz w:val="24"/>
          <w:szCs w:val="24"/>
          <w:lang w:eastAsia="lt-LT"/>
        </w:rPr>
        <w:t xml:space="preserve"> skirsnyje nustatyta tvarka.</w:t>
      </w:r>
    </w:p>
    <w:p w14:paraId="7A850AC2" w14:textId="77777777" w:rsidR="00E97962" w:rsidRDefault="00FD4953" w:rsidP="00AF7D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1D57D8" w:rsidRPr="007D3761">
        <w:rPr>
          <w:rFonts w:ascii="Times New Roman" w:eastAsia="Times New Roman" w:hAnsi="Times New Roman"/>
          <w:sz w:val="24"/>
          <w:szCs w:val="24"/>
          <w:lang w:eastAsia="lt-LT"/>
        </w:rPr>
        <w:t>. Projekto vykdytojas įsipareigoja teikti sumanios specializacijos įgyvendinimo stebėsenai ir vertinimui atlikti reikalingą informaciją stebėseną ir poveikio vertinimą atliekančiai institucijai</w:t>
      </w:r>
      <w:r w:rsidR="0012522B">
        <w:rPr>
          <w:rFonts w:ascii="Times New Roman" w:eastAsia="Times New Roman" w:hAnsi="Times New Roman"/>
          <w:sz w:val="24"/>
          <w:szCs w:val="24"/>
          <w:lang w:eastAsia="lt-LT"/>
        </w:rPr>
        <w:t xml:space="preserve">, pagal </w:t>
      </w:r>
      <w:r w:rsidR="00D840C3">
        <w:rPr>
          <w:rFonts w:ascii="Times New Roman" w:eastAsia="Times New Roman" w:hAnsi="Times New Roman"/>
          <w:sz w:val="24"/>
          <w:szCs w:val="24"/>
          <w:lang w:eastAsia="lt-LT"/>
        </w:rPr>
        <w:t xml:space="preserve">Mokslinių tyrimų ir eksperimentinės (socialinės, kultūrinės) plėtros ir inovacijų raidos (sumanios specializacijos) krypčių plėtros ir jų prioritetų įgyvendinimo stebėsenos ir poveikio vertinimo tvarkos aprašą, patvirtintą Lietuvos Respublikos </w:t>
      </w:r>
      <w:r w:rsidR="00D423EB">
        <w:rPr>
          <w:rFonts w:ascii="Times New Roman" w:eastAsia="Times New Roman" w:hAnsi="Times New Roman"/>
          <w:sz w:val="24"/>
          <w:szCs w:val="24"/>
          <w:lang w:eastAsia="lt-LT"/>
        </w:rPr>
        <w:t>š</w:t>
      </w:r>
      <w:r w:rsidR="00D840C3">
        <w:rPr>
          <w:rFonts w:ascii="Times New Roman" w:eastAsia="Times New Roman" w:hAnsi="Times New Roman"/>
          <w:sz w:val="24"/>
          <w:szCs w:val="24"/>
          <w:lang w:eastAsia="lt-LT"/>
        </w:rPr>
        <w:t xml:space="preserve">vietimo ir mokslo ministro ir Lietuvos Respublikos </w:t>
      </w:r>
      <w:r w:rsidR="00D423EB">
        <w:rPr>
          <w:rFonts w:ascii="Times New Roman" w:eastAsia="Times New Roman" w:hAnsi="Times New Roman"/>
          <w:sz w:val="24"/>
          <w:szCs w:val="24"/>
          <w:lang w:eastAsia="lt-LT"/>
        </w:rPr>
        <w:t>ū</w:t>
      </w:r>
      <w:r w:rsidR="00D840C3">
        <w:rPr>
          <w:rFonts w:ascii="Times New Roman" w:eastAsia="Times New Roman" w:hAnsi="Times New Roman"/>
          <w:sz w:val="24"/>
          <w:szCs w:val="24"/>
          <w:lang w:eastAsia="lt-LT"/>
        </w:rPr>
        <w:t>kio ministro 2014 m. gruodžio 15 d. įsakymu Nr. V-1218/4-911</w:t>
      </w:r>
      <w:r w:rsidR="007A56D0" w:rsidRPr="007A56D0">
        <w:rPr>
          <w:rFonts w:ascii="Times New Roman" w:eastAsia="Times New Roman" w:hAnsi="Times New Roman"/>
          <w:sz w:val="24"/>
          <w:szCs w:val="24"/>
          <w:lang w:eastAsia="lt-LT"/>
        </w:rPr>
        <w:t xml:space="preserve"> „</w:t>
      </w:r>
      <w:r w:rsidR="007A56D0">
        <w:rPr>
          <w:rFonts w:ascii="Times New Roman" w:hAnsi="Times New Roman"/>
          <w:bCs/>
          <w:color w:val="000000"/>
          <w:sz w:val="24"/>
          <w:szCs w:val="24"/>
        </w:rPr>
        <w:t>D</w:t>
      </w:r>
      <w:r w:rsidR="007A56D0" w:rsidRPr="007A56D0">
        <w:rPr>
          <w:rFonts w:ascii="Times New Roman" w:hAnsi="Times New Roman"/>
          <w:bCs/>
          <w:color w:val="000000"/>
          <w:sz w:val="24"/>
          <w:szCs w:val="24"/>
        </w:rPr>
        <w:t>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7A56D0" w:rsidRPr="007A56D0">
        <w:rPr>
          <w:rFonts w:ascii="Times New Roman" w:hAnsi="Times New Roman"/>
          <w:bCs/>
          <w:caps/>
          <w:color w:val="000000"/>
          <w:sz w:val="24"/>
          <w:szCs w:val="24"/>
        </w:rPr>
        <w:t>“</w:t>
      </w:r>
      <w:r w:rsidR="00D840C3" w:rsidRPr="007A56D0">
        <w:rPr>
          <w:rFonts w:ascii="Times New Roman" w:eastAsia="Times New Roman" w:hAnsi="Times New Roman"/>
          <w:sz w:val="24"/>
          <w:szCs w:val="24"/>
          <w:lang w:eastAsia="lt-LT"/>
        </w:rPr>
        <w:t>.</w:t>
      </w:r>
    </w:p>
    <w:p w14:paraId="5CFA9E80" w14:textId="77777777" w:rsidR="00E97962" w:rsidRDefault="003E686B"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D4953">
        <w:rPr>
          <w:rFonts w:ascii="Times New Roman" w:eastAsia="Times New Roman" w:hAnsi="Times New Roman"/>
          <w:sz w:val="24"/>
          <w:szCs w:val="24"/>
          <w:lang w:eastAsia="lt-LT"/>
        </w:rPr>
        <w:t>0</w:t>
      </w:r>
      <w:r w:rsidR="00E97962">
        <w:rPr>
          <w:rFonts w:ascii="Times New Roman" w:eastAsia="Times New Roman" w:hAnsi="Times New Roman"/>
          <w:sz w:val="24"/>
          <w:szCs w:val="24"/>
          <w:lang w:eastAsia="lt-LT"/>
        </w:rPr>
        <w:t>. Projekto vykdytojas, teikdamas informaciją statistiką tvarkančioms institucijoms ir įstaigoms įstatymų ir kitų teisės aktų nustatyta tvarka, įsipareigoja pateikti informaciją ir apie MTEP darbams skirtas išlaidas.</w:t>
      </w:r>
    </w:p>
    <w:p w14:paraId="159F6F3E" w14:textId="77777777" w:rsidR="00B53664" w:rsidRPr="00E33088" w:rsidRDefault="00B53664" w:rsidP="00B53664">
      <w:pPr>
        <w:pStyle w:val="ListParagraph"/>
        <w:spacing w:after="0" w:line="240" w:lineRule="auto"/>
        <w:ind w:left="0" w:firstLine="851"/>
        <w:jc w:val="both"/>
        <w:rPr>
          <w:rFonts w:ascii="Times New Roman" w:hAnsi="Times New Roman"/>
          <w:caps/>
          <w:color w:val="000000"/>
          <w:sz w:val="24"/>
          <w:szCs w:val="24"/>
        </w:rPr>
      </w:pPr>
      <w:r>
        <w:rPr>
          <w:rFonts w:ascii="Times New Roman" w:eastAsia="Times New Roman" w:hAnsi="Times New Roman"/>
          <w:sz w:val="24"/>
          <w:szCs w:val="24"/>
          <w:lang w:eastAsia="lt-LT"/>
        </w:rPr>
        <w:t>7</w:t>
      </w:r>
      <w:r w:rsidR="00FD4953">
        <w:rPr>
          <w:rFonts w:ascii="Times New Roman" w:eastAsia="Times New Roman" w:hAnsi="Times New Roman"/>
          <w:sz w:val="24"/>
          <w:szCs w:val="24"/>
          <w:lang w:eastAsia="lt-LT"/>
        </w:rPr>
        <w:t>1</w:t>
      </w:r>
      <w:r w:rsidRPr="00E33088">
        <w:rPr>
          <w:rFonts w:ascii="Times New Roman" w:eastAsia="Times New Roman" w:hAnsi="Times New Roman"/>
          <w:sz w:val="24"/>
          <w:szCs w:val="24"/>
          <w:lang w:eastAsia="lt-LT"/>
        </w:rPr>
        <w:t xml:space="preserve">. </w:t>
      </w:r>
      <w:r>
        <w:rPr>
          <w:rFonts w:ascii="Times New Roman" w:hAnsi="Times New Roman"/>
          <w:color w:val="000000"/>
          <w:sz w:val="24"/>
          <w:szCs w:val="24"/>
        </w:rPr>
        <w:t>Įgyvendinančioji institucija</w:t>
      </w:r>
      <w:r w:rsidRPr="00E33088">
        <w:rPr>
          <w:rFonts w:ascii="Times New Roman" w:hAnsi="Times New Roman"/>
          <w:color w:val="000000"/>
          <w:sz w:val="24"/>
          <w:szCs w:val="24"/>
        </w:rPr>
        <w:t xml:space="preserve"> </w:t>
      </w:r>
      <w:r>
        <w:rPr>
          <w:rFonts w:ascii="Times New Roman" w:hAnsi="Times New Roman"/>
          <w:color w:val="000000"/>
          <w:sz w:val="24"/>
          <w:szCs w:val="24"/>
        </w:rPr>
        <w:t xml:space="preserve">turi teisę </w:t>
      </w:r>
      <w:r w:rsidRPr="00E33088">
        <w:rPr>
          <w:rFonts w:ascii="Times New Roman" w:hAnsi="Times New Roman"/>
          <w:color w:val="000000"/>
          <w:sz w:val="24"/>
          <w:szCs w:val="24"/>
        </w:rPr>
        <w:t>vyk</w:t>
      </w:r>
      <w:r>
        <w:rPr>
          <w:rFonts w:ascii="Times New Roman" w:hAnsi="Times New Roman"/>
          <w:color w:val="000000"/>
          <w:sz w:val="24"/>
          <w:szCs w:val="24"/>
        </w:rPr>
        <w:t>dyti</w:t>
      </w:r>
      <w:r w:rsidRPr="00E33088">
        <w:rPr>
          <w:rFonts w:ascii="Times New Roman" w:hAnsi="Times New Roman"/>
          <w:color w:val="000000"/>
          <w:sz w:val="24"/>
          <w:szCs w:val="24"/>
        </w:rPr>
        <w:t xml:space="preserve"> patikr</w:t>
      </w:r>
      <w:r>
        <w:rPr>
          <w:rFonts w:ascii="Times New Roman" w:hAnsi="Times New Roman"/>
          <w:color w:val="000000"/>
          <w:sz w:val="24"/>
          <w:szCs w:val="24"/>
        </w:rPr>
        <w:t>as</w:t>
      </w:r>
      <w:r w:rsidRPr="00E33088">
        <w:rPr>
          <w:rFonts w:ascii="Times New Roman" w:hAnsi="Times New Roman"/>
          <w:color w:val="000000"/>
          <w:sz w:val="24"/>
          <w:szCs w:val="24"/>
        </w:rPr>
        <w:t xml:space="preserve"> projekto įgyvendinimo ir (ar) administravimo vietoje.</w:t>
      </w:r>
      <w:r>
        <w:rPr>
          <w:rFonts w:ascii="Times New Roman" w:hAnsi="Times New Roman"/>
          <w:color w:val="000000"/>
          <w:sz w:val="24"/>
          <w:szCs w:val="24"/>
        </w:rPr>
        <w:t xml:space="preserve"> Atliekant patikras įgyvendinančioji institucija gali pasitelkti ekspertus.</w:t>
      </w:r>
    </w:p>
    <w:p w14:paraId="207B4FBA" w14:textId="77777777" w:rsidR="00BD21CD" w:rsidRPr="007D3761" w:rsidRDefault="00B53664"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D4953">
        <w:rPr>
          <w:rFonts w:ascii="Times New Roman" w:eastAsia="Times New Roman" w:hAnsi="Times New Roman"/>
          <w:sz w:val="24"/>
          <w:szCs w:val="24"/>
          <w:lang w:eastAsia="lt-LT"/>
        </w:rPr>
        <w:t>2</w:t>
      </w:r>
      <w:r w:rsidR="00DE5334" w:rsidRPr="007D3761">
        <w:rPr>
          <w:rFonts w:ascii="Times New Roman" w:eastAsia="Times New Roman" w:hAnsi="Times New Roman"/>
          <w:sz w:val="24"/>
          <w:szCs w:val="24"/>
          <w:lang w:eastAsia="lt-LT"/>
        </w:rPr>
        <w:t>.</w:t>
      </w:r>
      <w:r w:rsidR="00BD21CD" w:rsidRPr="007D3761">
        <w:rPr>
          <w:rFonts w:ascii="Times New Roman" w:eastAsia="Times New Roman" w:hAnsi="Times New Roman"/>
          <w:sz w:val="24"/>
          <w:szCs w:val="24"/>
          <w:lang w:eastAsia="lt-LT"/>
        </w:rPr>
        <w:t xml:space="preserve"> Projekt</w:t>
      </w:r>
      <w:r w:rsidR="000D3CB7" w:rsidRPr="007D3761">
        <w:rPr>
          <w:rFonts w:ascii="Times New Roman" w:eastAsia="Times New Roman" w:hAnsi="Times New Roman"/>
          <w:sz w:val="24"/>
          <w:szCs w:val="24"/>
          <w:lang w:eastAsia="lt-LT"/>
        </w:rPr>
        <w:t>o užbaigimo reikalavimai nustatyti</w:t>
      </w:r>
      <w:r w:rsidR="00BD21CD" w:rsidRPr="007D3761">
        <w:rPr>
          <w:rFonts w:ascii="Times New Roman" w:eastAsia="Times New Roman" w:hAnsi="Times New Roman"/>
          <w:sz w:val="24"/>
          <w:szCs w:val="24"/>
          <w:lang w:eastAsia="lt-LT"/>
        </w:rPr>
        <w:t xml:space="preserve"> Projektų taisyklių </w:t>
      </w:r>
      <w:r w:rsidR="00100098" w:rsidRPr="007D3761">
        <w:rPr>
          <w:rFonts w:ascii="Times New Roman" w:eastAsia="Times New Roman" w:hAnsi="Times New Roman"/>
          <w:sz w:val="24"/>
          <w:szCs w:val="24"/>
          <w:lang w:eastAsia="lt-LT"/>
        </w:rPr>
        <w:t xml:space="preserve">IV skyriaus </w:t>
      </w:r>
      <w:r w:rsidR="007D7242" w:rsidRPr="007D3761">
        <w:rPr>
          <w:rFonts w:ascii="Times New Roman" w:eastAsia="Times New Roman" w:hAnsi="Times New Roman"/>
          <w:sz w:val="24"/>
          <w:szCs w:val="24"/>
          <w:lang w:eastAsia="lt-LT"/>
        </w:rPr>
        <w:t>dvidešimt septintajame</w:t>
      </w:r>
      <w:r w:rsidR="00BD21CD" w:rsidRPr="007D3761">
        <w:rPr>
          <w:rFonts w:ascii="Times New Roman" w:eastAsia="Times New Roman" w:hAnsi="Times New Roman"/>
          <w:sz w:val="24"/>
          <w:szCs w:val="24"/>
          <w:lang w:eastAsia="lt-LT"/>
        </w:rPr>
        <w:t xml:space="preserve"> skirsnyje</w:t>
      </w:r>
      <w:r w:rsidR="000D3CB7" w:rsidRPr="007D3761">
        <w:rPr>
          <w:rFonts w:ascii="Times New Roman" w:eastAsia="Times New Roman" w:hAnsi="Times New Roman"/>
          <w:sz w:val="24"/>
          <w:szCs w:val="24"/>
          <w:lang w:eastAsia="lt-LT"/>
        </w:rPr>
        <w:t>.</w:t>
      </w:r>
    </w:p>
    <w:p w14:paraId="35AE60DF" w14:textId="77777777" w:rsidR="00242552" w:rsidRPr="007D3761" w:rsidRDefault="00B53664" w:rsidP="00A67E94">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7</w:t>
      </w:r>
      <w:r w:rsidR="00FD4953">
        <w:rPr>
          <w:rFonts w:ascii="Times New Roman" w:hAnsi="Times New Roman"/>
          <w:noProof/>
          <w:sz w:val="24"/>
          <w:szCs w:val="24"/>
        </w:rPr>
        <w:t>3</w:t>
      </w:r>
      <w:r w:rsidR="00242552" w:rsidRPr="007D3761">
        <w:rPr>
          <w:rFonts w:ascii="Times New Roman" w:hAnsi="Times New Roman"/>
          <w:noProof/>
          <w:sz w:val="24"/>
          <w:szCs w:val="24"/>
        </w:rPr>
        <w:t xml:space="preserve">. </w:t>
      </w:r>
      <w:r w:rsidR="00DA48AF" w:rsidRPr="00580532">
        <w:rPr>
          <w:rFonts w:ascii="Times New Roman" w:hAnsi="Times New Roman"/>
          <w:noProof/>
          <w:sz w:val="24"/>
          <w:szCs w:val="24"/>
        </w:rPr>
        <w:t>Visi su projekto įgyvendinimu susiję dokumentai turi būti saugomi Projektų taisyklių VII skyriaus keturiasdešimt antrajame skirsnyje nustatyta tvarka ir terminais.</w:t>
      </w:r>
    </w:p>
    <w:p w14:paraId="7DC71DBB" w14:textId="77777777" w:rsidR="00F24F14" w:rsidRPr="007D3761" w:rsidRDefault="00F24F14" w:rsidP="00A67E94">
      <w:pPr>
        <w:spacing w:after="0" w:line="240" w:lineRule="auto"/>
        <w:jc w:val="center"/>
        <w:rPr>
          <w:rFonts w:ascii="Times New Roman" w:eastAsia="Times New Roman" w:hAnsi="Times New Roman"/>
          <w:b/>
          <w:sz w:val="24"/>
          <w:szCs w:val="24"/>
          <w:lang w:eastAsia="lt-LT"/>
        </w:rPr>
      </w:pPr>
    </w:p>
    <w:p w14:paraId="5ACC7D27" w14:textId="77777777" w:rsidR="007935E5" w:rsidRPr="007D3761" w:rsidRDefault="00954B55" w:rsidP="00A67E94">
      <w:pPr>
        <w:spacing w:after="0" w:line="240" w:lineRule="auto"/>
        <w:jc w:val="center"/>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VII</w:t>
      </w:r>
      <w:r w:rsidR="007935E5" w:rsidRPr="007D3761">
        <w:rPr>
          <w:rFonts w:ascii="Times New Roman" w:eastAsia="Times New Roman" w:hAnsi="Times New Roman"/>
          <w:b/>
          <w:sz w:val="24"/>
          <w:szCs w:val="24"/>
          <w:lang w:eastAsia="lt-LT"/>
        </w:rPr>
        <w:t xml:space="preserve"> SKYRIUS</w:t>
      </w:r>
    </w:p>
    <w:p w14:paraId="71EA227F" w14:textId="77777777" w:rsidR="00954B55" w:rsidRPr="007D3761" w:rsidRDefault="00954B55" w:rsidP="00A67E94">
      <w:pPr>
        <w:spacing w:after="0" w:line="240" w:lineRule="auto"/>
        <w:jc w:val="center"/>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APRAŠO KEITIMO TVARKA</w:t>
      </w:r>
    </w:p>
    <w:p w14:paraId="3E3A6077" w14:textId="77777777" w:rsidR="007935E5" w:rsidRPr="007D3761" w:rsidRDefault="007935E5" w:rsidP="00A67E94">
      <w:pPr>
        <w:spacing w:after="0" w:line="240" w:lineRule="auto"/>
        <w:ind w:firstLine="851"/>
        <w:jc w:val="center"/>
        <w:rPr>
          <w:rFonts w:ascii="Times New Roman" w:eastAsia="Times New Roman" w:hAnsi="Times New Roman"/>
          <w:sz w:val="24"/>
          <w:szCs w:val="24"/>
          <w:lang w:eastAsia="lt-LT"/>
        </w:rPr>
      </w:pPr>
    </w:p>
    <w:p w14:paraId="609398A9" w14:textId="77777777" w:rsidR="00100098" w:rsidRPr="007D3761" w:rsidRDefault="007D1B9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D4953">
        <w:rPr>
          <w:rFonts w:ascii="Times New Roman" w:eastAsia="Times New Roman" w:hAnsi="Times New Roman"/>
          <w:sz w:val="24"/>
          <w:szCs w:val="24"/>
          <w:lang w:eastAsia="lt-LT"/>
        </w:rPr>
        <w:t>4</w:t>
      </w:r>
      <w:r w:rsidR="00954B55" w:rsidRPr="007D3761">
        <w:rPr>
          <w:rFonts w:ascii="Times New Roman" w:eastAsia="Times New Roman" w:hAnsi="Times New Roman"/>
          <w:sz w:val="24"/>
          <w:szCs w:val="24"/>
          <w:lang w:eastAsia="lt-LT"/>
        </w:rPr>
        <w:t xml:space="preserve">. </w:t>
      </w:r>
      <w:r w:rsidR="00CB0108" w:rsidRPr="007D3761">
        <w:rPr>
          <w:rFonts w:ascii="Times New Roman" w:eastAsia="Times New Roman" w:hAnsi="Times New Roman"/>
          <w:sz w:val="24"/>
          <w:szCs w:val="24"/>
          <w:lang w:eastAsia="lt-LT"/>
        </w:rPr>
        <w:t xml:space="preserve">Aprašo keitimo tvarka nustatyta Projektų taisyklių </w:t>
      </w:r>
      <w:r w:rsidR="003858F3" w:rsidRPr="007D3761">
        <w:rPr>
          <w:rFonts w:ascii="Times New Roman" w:eastAsia="Times New Roman" w:hAnsi="Times New Roman"/>
          <w:sz w:val="24"/>
          <w:szCs w:val="24"/>
          <w:lang w:eastAsia="lt-LT"/>
        </w:rPr>
        <w:t xml:space="preserve">III skyriaus </w:t>
      </w:r>
      <w:r w:rsidR="007D7242" w:rsidRPr="007D3761">
        <w:rPr>
          <w:rFonts w:ascii="Times New Roman" w:eastAsia="Times New Roman" w:hAnsi="Times New Roman"/>
          <w:sz w:val="24"/>
          <w:szCs w:val="24"/>
          <w:lang w:eastAsia="lt-LT"/>
        </w:rPr>
        <w:t>vienuoliktajame</w:t>
      </w:r>
      <w:r w:rsidR="00CB0108" w:rsidRPr="007D3761">
        <w:rPr>
          <w:rFonts w:ascii="Times New Roman" w:eastAsia="Times New Roman" w:hAnsi="Times New Roman"/>
          <w:sz w:val="24"/>
          <w:szCs w:val="24"/>
          <w:lang w:eastAsia="lt-LT"/>
        </w:rPr>
        <w:t xml:space="preserve"> skirsnyje.</w:t>
      </w:r>
    </w:p>
    <w:p w14:paraId="195466A9" w14:textId="77777777" w:rsidR="00295C33" w:rsidRPr="007D3761" w:rsidRDefault="007D1B9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D4953">
        <w:rPr>
          <w:rFonts w:ascii="Times New Roman" w:eastAsia="Times New Roman" w:hAnsi="Times New Roman"/>
          <w:sz w:val="24"/>
          <w:szCs w:val="24"/>
          <w:lang w:eastAsia="lt-LT"/>
        </w:rPr>
        <w:t>5</w:t>
      </w:r>
      <w:r w:rsidR="00100098" w:rsidRPr="007D3761">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55F31E03" w14:textId="77777777" w:rsidR="00451580" w:rsidRPr="007D3761" w:rsidRDefault="004344FC" w:rsidP="00A67E94">
      <w:pPr>
        <w:spacing w:line="240" w:lineRule="auto"/>
        <w:jc w:val="center"/>
        <w:rPr>
          <w:rFonts w:ascii="Times New Roman" w:eastAsia="Times New Roman" w:hAnsi="Times New Roman"/>
          <w:sz w:val="24"/>
          <w:szCs w:val="24"/>
          <w:lang w:eastAsia="lt-LT"/>
        </w:rPr>
      </w:pPr>
      <w:r w:rsidRPr="007D3761">
        <w:rPr>
          <w:rFonts w:ascii="Times New Roman" w:hAnsi="Times New Roman"/>
          <w:spacing w:val="-4"/>
          <w:sz w:val="24"/>
        </w:rPr>
        <w:t>___________________________</w:t>
      </w:r>
    </w:p>
    <w:p w14:paraId="6AD330E7" w14:textId="77777777" w:rsidR="00451580" w:rsidRPr="007D3761" w:rsidRDefault="00451580" w:rsidP="00A67E94">
      <w:pPr>
        <w:spacing w:line="240" w:lineRule="auto"/>
        <w:jc w:val="center"/>
        <w:rPr>
          <w:rFonts w:ascii="Times New Roman" w:eastAsia="Times New Roman" w:hAnsi="Times New Roman"/>
          <w:sz w:val="24"/>
          <w:szCs w:val="24"/>
          <w:lang w:eastAsia="lt-LT"/>
        </w:rPr>
        <w:sectPr w:rsidR="00451580" w:rsidRPr="007D3761" w:rsidSect="00412C70">
          <w:headerReference w:type="default" r:id="rId46"/>
          <w:pgSz w:w="11906" w:h="16838"/>
          <w:pgMar w:top="1134" w:right="567" w:bottom="1134" w:left="1701" w:header="567" w:footer="567" w:gutter="0"/>
          <w:cols w:space="1296"/>
          <w:titlePg/>
          <w:docGrid w:linePitch="360"/>
        </w:sectPr>
      </w:pPr>
    </w:p>
    <w:p w14:paraId="430809A0" w14:textId="77777777" w:rsidR="00451580" w:rsidRPr="007D3761" w:rsidRDefault="00451580"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lastRenderedPageBreak/>
        <w:t>2014–2020 metų Europos Sąjungos fondų investicijų veiksmų programos</w:t>
      </w:r>
    </w:p>
    <w:p w14:paraId="266614C5" w14:textId="77777777" w:rsidR="00451580" w:rsidRPr="00666851" w:rsidRDefault="007B47FF" w:rsidP="00A67E94">
      <w:pPr>
        <w:spacing w:after="0" w:line="240" w:lineRule="auto"/>
        <w:ind w:left="7776"/>
        <w:rPr>
          <w:rFonts w:ascii="Times New Roman" w:hAnsi="Times New Roman"/>
          <w:sz w:val="24"/>
          <w:szCs w:val="24"/>
        </w:rPr>
      </w:pPr>
      <w:r w:rsidRPr="007D3761">
        <w:rPr>
          <w:rFonts w:ascii="Times New Roman" w:hAnsi="Times New Roman"/>
          <w:sz w:val="24"/>
        </w:rPr>
        <w:t>1</w:t>
      </w:r>
      <w:r w:rsidR="00451580" w:rsidRPr="007D3761">
        <w:rPr>
          <w:rFonts w:ascii="Times New Roman" w:hAnsi="Times New Roman"/>
          <w:sz w:val="24"/>
          <w:szCs w:val="24"/>
        </w:rPr>
        <w:t xml:space="preserve"> prioriteto „</w:t>
      </w:r>
      <w:r w:rsidRPr="007D3761">
        <w:rPr>
          <w:rFonts w:ascii="Times New Roman" w:hAnsi="Times New Roman"/>
          <w:sz w:val="24"/>
          <w:szCs w:val="24"/>
        </w:rPr>
        <w:t>Mokslinių tyrimų, eksperimentinės p</w:t>
      </w:r>
      <w:r w:rsidR="00AA50DC" w:rsidRPr="007D3761">
        <w:rPr>
          <w:rFonts w:ascii="Times New Roman" w:hAnsi="Times New Roman"/>
          <w:sz w:val="24"/>
          <w:szCs w:val="24"/>
        </w:rPr>
        <w:t>lėtros ir inovacijų skatinimas“</w:t>
      </w:r>
      <w:r w:rsidR="000C6854" w:rsidRPr="007D3761">
        <w:rPr>
          <w:rFonts w:ascii="Times New Roman" w:hAnsi="Times New Roman"/>
          <w:sz w:val="24"/>
          <w:szCs w:val="24"/>
        </w:rPr>
        <w:t xml:space="preserve"> </w:t>
      </w:r>
      <w:r w:rsidR="00ED2825" w:rsidRPr="007D3761">
        <w:rPr>
          <w:rFonts w:ascii="Times New Roman" w:hAnsi="Times New Roman"/>
          <w:sz w:val="24"/>
          <w:szCs w:val="24"/>
        </w:rPr>
        <w:t xml:space="preserve">priemonės </w:t>
      </w:r>
      <w:r w:rsidR="00666851">
        <w:rPr>
          <w:rFonts w:ascii="Times New Roman" w:hAnsi="Times New Roman"/>
          <w:sz w:val="24"/>
          <w:szCs w:val="24"/>
        </w:rPr>
        <w:t>Nr</w:t>
      </w:r>
      <w:r w:rsidR="00666851" w:rsidRPr="00666851">
        <w:rPr>
          <w:rFonts w:ascii="Times New Roman" w:hAnsi="Times New Roman"/>
          <w:sz w:val="24"/>
          <w:szCs w:val="24"/>
        </w:rPr>
        <w:t>. 0</w:t>
      </w:r>
      <w:r w:rsidR="00666851" w:rsidRPr="00666851">
        <w:rPr>
          <w:rFonts w:ascii="Times New Roman" w:hAnsi="Times New Roman"/>
          <w:sz w:val="24"/>
        </w:rPr>
        <w:t>1</w:t>
      </w:r>
      <w:r w:rsidR="00666851" w:rsidRPr="00666851">
        <w:rPr>
          <w:rFonts w:ascii="Times New Roman" w:hAnsi="Times New Roman"/>
          <w:sz w:val="24"/>
          <w:szCs w:val="24"/>
        </w:rPr>
        <w:t>.2.1-MITA-T-845</w:t>
      </w:r>
      <w:r w:rsidR="00666851" w:rsidRPr="00666851">
        <w:rPr>
          <w:rFonts w:ascii="Times New Roman" w:hAnsi="Times New Roman"/>
          <w:kern w:val="16"/>
          <w:sz w:val="24"/>
          <w:szCs w:val="24"/>
        </w:rPr>
        <w:t xml:space="preserve"> </w:t>
      </w:r>
      <w:r w:rsidR="00666851" w:rsidRPr="00666851">
        <w:rPr>
          <w:rFonts w:ascii="Times New Roman" w:hAnsi="Times New Roman"/>
          <w:sz w:val="24"/>
          <w:szCs w:val="24"/>
        </w:rPr>
        <w:t xml:space="preserve">„Inopatentas“ </w:t>
      </w:r>
    </w:p>
    <w:p w14:paraId="353794A5" w14:textId="77777777" w:rsidR="00451580" w:rsidRPr="007D3761" w:rsidRDefault="00451580"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t>projektų finansavimo sąlygų aprašo Nr. 1</w:t>
      </w:r>
    </w:p>
    <w:p w14:paraId="304E57EE" w14:textId="77777777" w:rsidR="00451580" w:rsidRPr="007D3761" w:rsidRDefault="00451580" w:rsidP="00A67E94">
      <w:pPr>
        <w:spacing w:after="0" w:line="240" w:lineRule="auto"/>
        <w:ind w:left="6480" w:firstLine="1296"/>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1 priedas</w:t>
      </w:r>
    </w:p>
    <w:p w14:paraId="48902512" w14:textId="77777777" w:rsidR="00451580" w:rsidRPr="007D3761" w:rsidRDefault="00451580" w:rsidP="00A67E94">
      <w:pPr>
        <w:spacing w:after="0" w:line="240" w:lineRule="auto"/>
        <w:jc w:val="right"/>
        <w:rPr>
          <w:rFonts w:ascii="Times New Roman" w:eastAsia="Times New Roman" w:hAnsi="Times New Roman"/>
          <w:i/>
          <w:sz w:val="24"/>
          <w:szCs w:val="24"/>
          <w:lang w:eastAsia="lt-LT"/>
        </w:rPr>
      </w:pPr>
    </w:p>
    <w:p w14:paraId="5CEAF4AF" w14:textId="77777777" w:rsidR="00451580" w:rsidRDefault="00451580" w:rsidP="00A67E94">
      <w:pPr>
        <w:spacing w:after="0" w:line="240" w:lineRule="auto"/>
        <w:jc w:val="center"/>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PROJEKTO TINKAMUMO FINANSUOTI VERTINIMO LENTELĖ</w:t>
      </w:r>
    </w:p>
    <w:p w14:paraId="3CB9D2EA" w14:textId="77777777" w:rsidR="00451580" w:rsidRPr="007D3761" w:rsidRDefault="00451580" w:rsidP="00A67E94">
      <w:pPr>
        <w:spacing w:after="0" w:line="240" w:lineRule="auto"/>
        <w:jc w:val="center"/>
        <w:rPr>
          <w:rFonts w:ascii="Times New Roman" w:eastAsia="Times New Roman" w:hAnsi="Times New Roman"/>
          <w:sz w:val="24"/>
          <w:szCs w:val="24"/>
          <w:lang w:eastAsia="lt-LT"/>
        </w:rPr>
      </w:pPr>
    </w:p>
    <w:tbl>
      <w:tblPr>
        <w:tblStyle w:val="TableGrid"/>
        <w:tblW w:w="15055" w:type="dxa"/>
        <w:tblInd w:w="108" w:type="dxa"/>
        <w:tblLook w:val="04A0" w:firstRow="1" w:lastRow="0" w:firstColumn="1" w:lastColumn="0" w:noHBand="0" w:noVBand="1"/>
      </w:tblPr>
      <w:tblGrid>
        <w:gridCol w:w="4617"/>
        <w:gridCol w:w="10438"/>
      </w:tblGrid>
      <w:tr w:rsidR="00451580" w:rsidRPr="007D3761" w14:paraId="7BDD9B15" w14:textId="77777777" w:rsidTr="00C31F3A">
        <w:tc>
          <w:tcPr>
            <w:tcW w:w="4617" w:type="dxa"/>
          </w:tcPr>
          <w:p w14:paraId="3FDD1FB8" w14:textId="77777777"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Paraiškos kodas</w:t>
            </w:r>
          </w:p>
        </w:tc>
        <w:tc>
          <w:tcPr>
            <w:tcW w:w="10438" w:type="dxa"/>
          </w:tcPr>
          <w:p w14:paraId="21169EFA" w14:textId="77777777"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14:paraId="33D34A1A" w14:textId="77777777" w:rsidTr="00C31F3A">
        <w:tc>
          <w:tcPr>
            <w:tcW w:w="4617" w:type="dxa"/>
          </w:tcPr>
          <w:p w14:paraId="7F9372A8" w14:textId="77777777"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Pareiškėjo pavadinimas</w:t>
            </w:r>
          </w:p>
        </w:tc>
        <w:tc>
          <w:tcPr>
            <w:tcW w:w="10438" w:type="dxa"/>
          </w:tcPr>
          <w:p w14:paraId="56A284F3" w14:textId="77777777"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14:paraId="1D69F4DA" w14:textId="77777777" w:rsidTr="00C31F3A">
        <w:tc>
          <w:tcPr>
            <w:tcW w:w="4617" w:type="dxa"/>
          </w:tcPr>
          <w:p w14:paraId="4BCE8988" w14:textId="77777777"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Projekto pavadinimas</w:t>
            </w:r>
          </w:p>
        </w:tc>
        <w:tc>
          <w:tcPr>
            <w:tcW w:w="10438" w:type="dxa"/>
          </w:tcPr>
          <w:p w14:paraId="4D7F0830" w14:textId="77777777"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14:paraId="4C16083F" w14:textId="77777777" w:rsidTr="00C31F3A">
        <w:tc>
          <w:tcPr>
            <w:tcW w:w="15055" w:type="dxa"/>
            <w:gridSpan w:val="2"/>
          </w:tcPr>
          <w:p w14:paraId="04E319C1" w14:textId="77777777" w:rsidR="005C1CBC"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Projektą planuojama įgyvendinti:</w:t>
            </w:r>
            <w:r w:rsidR="00A067CF" w:rsidRPr="007D3761">
              <w:rPr>
                <w:rFonts w:ascii="Times New Roman" w:eastAsia="Times New Roman" w:hAnsi="Times New Roman"/>
                <w:b/>
                <w:bCs/>
                <w:sz w:val="24"/>
                <w:szCs w:val="24"/>
                <w:lang w:eastAsia="lt-LT"/>
              </w:rPr>
              <w:t xml:space="preserve"> </w:t>
            </w:r>
          </w:p>
          <w:p w14:paraId="175FAA54" w14:textId="77777777"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 xml:space="preserve"> su partneriu (-iais)              </w:t>
            </w:r>
            <w:r w:rsidRPr="007D3761">
              <w:rPr>
                <w:rFonts w:ascii="Times New Roman" w:eastAsia="Times New Roman" w:hAnsi="Times New Roman"/>
                <w:b/>
                <w:bCs/>
                <w:sz w:val="24"/>
                <w:szCs w:val="24"/>
                <w:lang w:eastAsia="lt-LT"/>
              </w:rPr>
              <w:t> be partnerio (-ių)</w:t>
            </w:r>
          </w:p>
        </w:tc>
      </w:tr>
      <w:tr w:rsidR="00451580" w:rsidRPr="007D3761" w14:paraId="316C3D6D" w14:textId="77777777" w:rsidTr="00C31F3A">
        <w:tc>
          <w:tcPr>
            <w:tcW w:w="15055" w:type="dxa"/>
            <w:gridSpan w:val="2"/>
          </w:tcPr>
          <w:p w14:paraId="0447276A" w14:textId="77777777"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 xml:space="preserve"> PIRMINĖ               </w:t>
            </w:r>
            <w:r w:rsidRPr="007D3761">
              <w:rPr>
                <w:rFonts w:ascii="Times New Roman" w:eastAsia="Times New Roman" w:hAnsi="Times New Roman"/>
                <w:b/>
                <w:bCs/>
                <w:sz w:val="24"/>
                <w:szCs w:val="24"/>
                <w:lang w:eastAsia="lt-LT"/>
              </w:rPr>
              <w:t>PATIKSLINTA</w:t>
            </w:r>
          </w:p>
          <w:p w14:paraId="38BFCEC5" w14:textId="77777777" w:rsidR="00451580" w:rsidRPr="007D3761" w:rsidRDefault="00A067CF" w:rsidP="00A67E94">
            <w:pPr>
              <w:spacing w:after="0" w:line="240" w:lineRule="auto"/>
              <w:rPr>
                <w:rFonts w:ascii="Times New Roman" w:eastAsia="Times New Roman" w:hAnsi="Times New Roman"/>
                <w:bCs/>
                <w:i/>
                <w:sz w:val="24"/>
                <w:szCs w:val="24"/>
                <w:lang w:eastAsia="lt-LT"/>
              </w:rPr>
            </w:pPr>
            <w:r w:rsidRPr="007D3761">
              <w:rPr>
                <w:rFonts w:ascii="Times New Roman" w:eastAsia="Times New Roman" w:hAnsi="Times New Roman"/>
                <w:bCs/>
                <w:i/>
                <w:sz w:val="24"/>
                <w:szCs w:val="24"/>
                <w:lang w:eastAsia="lt-LT"/>
              </w:rPr>
              <w:t>(Žymima „Patikslinta“ tais atvejais, kai ši lentelė tikslinama po to, kai paraiška grąžinama pakartotiniam vertinimui.)</w:t>
            </w:r>
            <w:r w:rsidR="003F6105" w:rsidRPr="007D3761" w:rsidDel="00A067CF">
              <w:rPr>
                <w:rFonts w:ascii="Times New Roman" w:eastAsia="Times New Roman" w:hAnsi="Times New Roman"/>
                <w:bCs/>
                <w:i/>
                <w:sz w:val="24"/>
                <w:szCs w:val="24"/>
                <w:lang w:eastAsia="lt-LT"/>
              </w:rPr>
              <w:t xml:space="preserve"> </w:t>
            </w:r>
          </w:p>
        </w:tc>
      </w:tr>
    </w:tbl>
    <w:p w14:paraId="207D3A9E" w14:textId="77777777" w:rsidR="00451580" w:rsidRPr="007D3761" w:rsidRDefault="00451580" w:rsidP="00A67E94">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961"/>
        <w:gridCol w:w="993"/>
        <w:gridCol w:w="850"/>
        <w:gridCol w:w="2977"/>
      </w:tblGrid>
      <w:tr w:rsidR="00451580" w:rsidRPr="007D3761" w14:paraId="0B253DEA" w14:textId="77777777" w:rsidTr="00FE0B78">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F3E85D4" w14:textId="77777777" w:rsidR="00451580" w:rsidRPr="007D3761" w:rsidRDefault="00451580" w:rsidP="00A67E94">
            <w:pPr>
              <w:spacing w:after="0" w:line="240" w:lineRule="auto"/>
              <w:jc w:val="center"/>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Bendrasis reikalavimas/</w:t>
            </w:r>
          </w:p>
          <w:p w14:paraId="1CA10C54" w14:textId="77777777" w:rsidR="00451580" w:rsidRPr="007D3761" w:rsidRDefault="00451580" w:rsidP="00A67E94">
            <w:pPr>
              <w:spacing w:after="0" w:line="240" w:lineRule="auto"/>
              <w:jc w:val="center"/>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specialusis projektų atrankos kriterijus (toliau – specialusis kriterijus), jo vertinimo aspektai ir paaiškinimai</w:t>
            </w:r>
          </w:p>
          <w:p w14:paraId="6962C529" w14:textId="77777777" w:rsidR="00451580" w:rsidRPr="007D3761" w:rsidRDefault="00451580" w:rsidP="00A67E94">
            <w:pPr>
              <w:spacing w:after="0" w:line="240" w:lineRule="auto"/>
              <w:jc w:val="center"/>
              <w:rPr>
                <w:rFonts w:ascii="Times New Roman" w:eastAsia="Times New Roman" w:hAnsi="Times New Roman"/>
                <w:sz w:val="24"/>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14:paraId="0D329D26" w14:textId="77777777" w:rsidR="00451580" w:rsidRPr="007D3761" w:rsidRDefault="00451580" w:rsidP="00A67E94">
            <w:pPr>
              <w:spacing w:after="0" w:line="240" w:lineRule="auto"/>
              <w:jc w:val="center"/>
              <w:rPr>
                <w:rFonts w:ascii="Times New Roman" w:eastAsia="Times New Roman" w:hAnsi="Times New Roman"/>
                <w:bCs/>
                <w:i/>
                <w:sz w:val="24"/>
                <w:szCs w:val="24"/>
                <w:lang w:eastAsia="lt-LT"/>
              </w:rPr>
            </w:pPr>
            <w:r w:rsidRPr="007D3761">
              <w:rPr>
                <w:rFonts w:ascii="Times New Roman" w:eastAsia="Times New Roman" w:hAnsi="Times New Roman"/>
                <w:b/>
                <w:bCs/>
                <w:sz w:val="24"/>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9C379D1" w14:textId="77777777" w:rsidR="00451580" w:rsidRPr="007D3761" w:rsidRDefault="00451580" w:rsidP="00A67E94">
            <w:pPr>
              <w:spacing w:after="0" w:line="240" w:lineRule="auto"/>
              <w:jc w:val="center"/>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Bendrojo reikalavimo/ specialiojo kriterijaus vertinimas</w:t>
            </w:r>
          </w:p>
        </w:tc>
      </w:tr>
      <w:tr w:rsidR="00451580" w:rsidRPr="007D3761" w14:paraId="296E7779" w14:textId="77777777" w:rsidTr="00FE0B78">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EC4FE92" w14:textId="77777777" w:rsidR="00451580" w:rsidRPr="007D3761" w:rsidRDefault="00451580" w:rsidP="00A67E94">
            <w:pPr>
              <w:spacing w:after="0" w:line="240" w:lineRule="auto"/>
              <w:rPr>
                <w:rFonts w:ascii="Times New Roman" w:eastAsia="Times New Roman" w:hAnsi="Times New Roman"/>
                <w:sz w:val="24"/>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14:paraId="5666E23B" w14:textId="77777777" w:rsidR="00451580" w:rsidRPr="007D3761" w:rsidRDefault="00451580" w:rsidP="00A67E94">
            <w:pPr>
              <w:spacing w:after="0" w:line="240" w:lineRule="auto"/>
              <w:jc w:val="center"/>
              <w:rPr>
                <w:rFonts w:ascii="Times New Roman" w:eastAsia="Times New Roman" w:hAnsi="Times New Roman"/>
                <w:b/>
                <w:bCs/>
                <w:sz w:val="24"/>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401DE4E" w14:textId="77777777" w:rsidR="00451580" w:rsidRPr="007D3761" w:rsidRDefault="00451580" w:rsidP="00A67E94">
            <w:pPr>
              <w:spacing w:after="0" w:line="240" w:lineRule="auto"/>
              <w:jc w:val="center"/>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Taip / Ne/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16BA2D41" w14:textId="77777777" w:rsidR="00451580" w:rsidRPr="007D3761" w:rsidRDefault="00451580" w:rsidP="00A67E94">
            <w:pPr>
              <w:spacing w:after="0" w:line="240" w:lineRule="auto"/>
              <w:jc w:val="center"/>
              <w:rPr>
                <w:rFonts w:ascii="Times New Roman" w:hAnsi="Times New Roman"/>
                <w:b/>
                <w:bCs/>
                <w:sz w:val="24"/>
                <w:szCs w:val="24"/>
              </w:rPr>
            </w:pPr>
            <w:r w:rsidRPr="007D3761">
              <w:rPr>
                <w:rFonts w:ascii="Times New Roman" w:hAnsi="Times New Roman"/>
                <w:b/>
                <w:bCs/>
                <w:sz w:val="24"/>
                <w:szCs w:val="24"/>
              </w:rPr>
              <w:t>Komentarai</w:t>
            </w:r>
          </w:p>
          <w:p w14:paraId="7F66E50F" w14:textId="77777777" w:rsidR="00451580" w:rsidRPr="007D3761" w:rsidRDefault="00451580" w:rsidP="00A67E94">
            <w:pPr>
              <w:spacing w:after="0" w:line="240" w:lineRule="auto"/>
              <w:jc w:val="center"/>
              <w:rPr>
                <w:rFonts w:ascii="Times New Roman" w:eastAsia="Times New Roman" w:hAnsi="Times New Roman"/>
                <w:sz w:val="24"/>
                <w:szCs w:val="24"/>
                <w:lang w:eastAsia="lt-LT"/>
              </w:rPr>
            </w:pPr>
          </w:p>
        </w:tc>
      </w:tr>
      <w:tr w:rsidR="00451580" w:rsidRPr="007D3761" w14:paraId="15725AD6" w14:textId="77777777" w:rsidTr="00FE0B78">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DEA1CB9" w14:textId="77777777" w:rsidR="00451580" w:rsidRPr="007D3761" w:rsidRDefault="00451580" w:rsidP="00A67E94">
            <w:pPr>
              <w:spacing w:after="0" w:line="240" w:lineRule="auto"/>
              <w:rPr>
                <w:rFonts w:ascii="Times New Roman" w:eastAsia="Times New Roman" w:hAnsi="Times New Roman"/>
                <w:sz w:val="24"/>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14:paraId="695CAEC9" w14:textId="77777777" w:rsidR="00451580" w:rsidRPr="007D3761" w:rsidRDefault="00451580" w:rsidP="00A67E94">
            <w:pPr>
              <w:spacing w:after="0" w:line="240" w:lineRule="auto"/>
              <w:rPr>
                <w:rFonts w:ascii="Times New Roman" w:eastAsia="Times New Roman" w:hAnsi="Times New Roman"/>
                <w:b/>
                <w:bCs/>
                <w:sz w:val="24"/>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3AA3D19" w14:textId="77777777" w:rsidR="00451580" w:rsidRPr="007D3761" w:rsidRDefault="00451580" w:rsidP="00A67E94">
            <w:pPr>
              <w:spacing w:after="0" w:line="240" w:lineRule="auto"/>
              <w:rPr>
                <w:rFonts w:ascii="Times New Roman" w:eastAsia="Times New Roman" w:hAnsi="Times New Roman"/>
                <w:b/>
                <w:bCs/>
                <w:sz w:val="24"/>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F6A705" w14:textId="77777777" w:rsidR="00451580" w:rsidRPr="007D3761" w:rsidRDefault="00451580" w:rsidP="00A67E94">
            <w:pPr>
              <w:spacing w:after="0" w:line="240" w:lineRule="auto"/>
              <w:rPr>
                <w:rFonts w:ascii="Times New Roman" w:hAnsi="Times New Roman"/>
                <w:b/>
                <w:bCs/>
                <w:sz w:val="24"/>
                <w:szCs w:val="24"/>
              </w:rPr>
            </w:pPr>
          </w:p>
        </w:tc>
      </w:tr>
      <w:tr w:rsidR="00451580" w:rsidRPr="007D3761" w14:paraId="0BFEEC6B" w14:textId="77777777"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F138C6C" w14:textId="77777777" w:rsidR="00451580" w:rsidRPr="007D3761" w:rsidRDefault="00451580"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1. P</w:t>
            </w:r>
            <w:r w:rsidRPr="007D3761">
              <w:rPr>
                <w:rFonts w:ascii="Times New Roman" w:eastAsia="Times New Roman" w:hAnsi="Times New Roman"/>
                <w:b/>
                <w:sz w:val="24"/>
                <w:szCs w:val="24"/>
                <w:lang w:eastAsia="lt-LT"/>
              </w:rPr>
              <w:t>lanuojamu</w:t>
            </w:r>
            <w:r w:rsidRPr="007D3761">
              <w:rPr>
                <w:rFonts w:ascii="Times New Roman" w:eastAsia="Times New Roman" w:hAnsi="Times New Roman"/>
                <w:b/>
                <w:bCs/>
                <w:sz w:val="24"/>
                <w:szCs w:val="24"/>
                <w:lang w:eastAsia="lt-LT"/>
              </w:rPr>
              <w:t xml:space="preserve"> </w:t>
            </w:r>
            <w:r w:rsidRPr="007D3761">
              <w:rPr>
                <w:rFonts w:ascii="Times New Roman" w:eastAsia="Times New Roman" w:hAnsi="Times New Roman"/>
                <w:b/>
                <w:sz w:val="24"/>
                <w:szCs w:val="24"/>
                <w:lang w:eastAsia="lt-LT"/>
              </w:rPr>
              <w:t xml:space="preserve">finansuoti projektu </w:t>
            </w:r>
            <w:r w:rsidRPr="007D3761">
              <w:rPr>
                <w:rFonts w:ascii="Times New Roman" w:eastAsia="Times New Roman" w:hAnsi="Times New Roman"/>
                <w:b/>
                <w:bCs/>
                <w:sz w:val="24"/>
                <w:szCs w:val="24"/>
                <w:lang w:eastAsia="lt-LT"/>
              </w:rPr>
              <w:t xml:space="preserve">prisidedama prie bent vieno </w:t>
            </w:r>
            <w:r w:rsidR="009211F1">
              <w:rPr>
                <w:rFonts w:ascii="Times New Roman" w:eastAsia="Times New Roman" w:hAnsi="Times New Roman"/>
                <w:b/>
                <w:bCs/>
                <w:lang w:eastAsia="lt-LT"/>
              </w:rPr>
              <w:t xml:space="preserve">2014–2020 metų Europos Sąjungos investicijų veiksmų programos (toliau – </w:t>
            </w:r>
            <w:r w:rsidR="00C20856" w:rsidRPr="007D3761">
              <w:rPr>
                <w:rFonts w:ascii="Times New Roman" w:eastAsia="Times New Roman" w:hAnsi="Times New Roman"/>
                <w:b/>
                <w:bCs/>
                <w:sz w:val="24"/>
                <w:szCs w:val="24"/>
                <w:lang w:eastAsia="lt-LT"/>
              </w:rPr>
              <w:t>veiksmų program</w:t>
            </w:r>
            <w:r w:rsidR="00DC2999" w:rsidRPr="007D3761">
              <w:rPr>
                <w:rFonts w:ascii="Times New Roman" w:eastAsia="Times New Roman" w:hAnsi="Times New Roman"/>
                <w:b/>
                <w:bCs/>
                <w:sz w:val="24"/>
                <w:szCs w:val="24"/>
                <w:lang w:eastAsia="lt-LT"/>
              </w:rPr>
              <w:t>os</w:t>
            </w:r>
            <w:r w:rsidRPr="007D3761">
              <w:rPr>
                <w:rFonts w:ascii="Times New Roman" w:eastAsia="Times New Roman" w:hAnsi="Times New Roman"/>
                <w:b/>
                <w:sz w:val="24"/>
                <w:szCs w:val="24"/>
                <w:lang w:eastAsia="lt-LT"/>
              </w:rPr>
              <w:t xml:space="preserve"> </w:t>
            </w:r>
            <w:r w:rsidRPr="007D3761">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E97962" w:rsidRPr="007D3761" w14:paraId="65A5582A" w14:textId="77777777" w:rsidTr="00FE0B78">
        <w:trPr>
          <w:trHeight w:val="3109"/>
        </w:trPr>
        <w:tc>
          <w:tcPr>
            <w:tcW w:w="5245" w:type="dxa"/>
            <w:tcBorders>
              <w:top w:val="single" w:sz="4" w:space="0" w:color="000000"/>
              <w:left w:val="single" w:sz="4" w:space="0" w:color="000000"/>
              <w:bottom w:val="single" w:sz="4" w:space="0" w:color="auto"/>
              <w:right w:val="single" w:sz="4" w:space="0" w:color="000000"/>
            </w:tcBorders>
            <w:hideMark/>
          </w:tcPr>
          <w:p w14:paraId="4DC08EE6" w14:textId="77777777" w:rsidR="00E97962" w:rsidRPr="007D3761" w:rsidRDefault="00E97962" w:rsidP="009211F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14:paraId="6F36F913" w14:textId="77777777" w:rsidR="00E97962" w:rsidRPr="007D3761" w:rsidRDefault="00D423EB" w:rsidP="0066685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L</w:t>
            </w:r>
            <w:r w:rsidRPr="00AA1B81">
              <w:rPr>
                <w:rFonts w:ascii="Times New Roman" w:hAnsi="Times New Roman"/>
                <w:sz w:val="24"/>
                <w:szCs w:val="24"/>
              </w:rPr>
              <w:t xml:space="preserve">aikoma, kad visų projektų </w:t>
            </w:r>
            <w:r w:rsidR="00324105" w:rsidRPr="00AA1B81">
              <w:rPr>
                <w:rFonts w:ascii="Times New Roman" w:hAnsi="Times New Roman"/>
                <w:sz w:val="24"/>
                <w:szCs w:val="24"/>
              </w:rPr>
              <w:t>tikslai ir uždaviniai</w:t>
            </w:r>
            <w:r w:rsidR="00324105">
              <w:rPr>
                <w:rFonts w:ascii="Times New Roman" w:hAnsi="Times New Roman"/>
                <w:sz w:val="24"/>
                <w:szCs w:val="24"/>
              </w:rPr>
              <w:t xml:space="preserve"> </w:t>
            </w:r>
            <w:r w:rsidR="00967754">
              <w:rPr>
                <w:rFonts w:ascii="Times New Roman" w:hAnsi="Times New Roman"/>
                <w:sz w:val="24"/>
                <w:szCs w:val="24"/>
              </w:rPr>
              <w:t>atiti</w:t>
            </w:r>
            <w:r>
              <w:rPr>
                <w:rFonts w:ascii="Times New Roman" w:hAnsi="Times New Roman"/>
                <w:sz w:val="24"/>
                <w:szCs w:val="24"/>
              </w:rPr>
              <w:t>n</w:t>
            </w:r>
            <w:r w:rsidR="00967754">
              <w:rPr>
                <w:rFonts w:ascii="Times New Roman" w:hAnsi="Times New Roman"/>
                <w:sz w:val="24"/>
                <w:szCs w:val="24"/>
              </w:rPr>
              <w:t>k</w:t>
            </w:r>
            <w:r>
              <w:rPr>
                <w:rFonts w:ascii="Times New Roman" w:hAnsi="Times New Roman"/>
                <w:sz w:val="24"/>
                <w:szCs w:val="24"/>
              </w:rPr>
              <w:t>a</w:t>
            </w:r>
            <w:r w:rsidR="00967754">
              <w:rPr>
                <w:rFonts w:ascii="Times New Roman" w:hAnsi="Times New Roman"/>
                <w:sz w:val="24"/>
                <w:szCs w:val="24"/>
              </w:rPr>
              <w:t xml:space="preserve"> </w:t>
            </w:r>
            <w:r w:rsidR="00324105" w:rsidRPr="00CA5158">
              <w:rPr>
                <w:rFonts w:ascii="Times New Roman" w:hAnsi="Times New Roman"/>
                <w:sz w:val="24"/>
                <w:szCs w:val="24"/>
              </w:rPr>
              <w:t xml:space="preserve">veiksmų programos </w:t>
            </w:r>
            <w:r w:rsidR="00E97962" w:rsidRPr="007D3761">
              <w:rPr>
                <w:rFonts w:ascii="Times New Roman" w:hAnsi="Times New Roman"/>
                <w:sz w:val="24"/>
                <w:szCs w:val="24"/>
              </w:rPr>
              <w:t xml:space="preserve">1 prioriteto </w:t>
            </w:r>
            <w:r w:rsidR="00E97962" w:rsidRPr="007D3761">
              <w:rPr>
                <w:rFonts w:ascii="Times New Roman" w:eastAsia="Times New Roman" w:hAnsi="Times New Roman"/>
                <w:sz w:val="24"/>
                <w:szCs w:val="24"/>
                <w:lang w:eastAsia="lt-LT"/>
              </w:rPr>
              <w:t>„Mokslinių tyrimų, eksperimentinės plėtros ir inovacijų skatinimas“ 1.2.1 konkretų uždavinį „Padidinti mokslinių tyrimų, eksperimentinės plėtros ir inovacijų veiklų aktyvumą privačiame sektoriuje“ ir siekiamą rezultatą</w:t>
            </w:r>
            <w:r>
              <w:rPr>
                <w:rFonts w:ascii="Times New Roman" w:eastAsia="Times New Roman" w:hAnsi="Times New Roman"/>
                <w:sz w:val="24"/>
                <w:szCs w:val="24"/>
                <w:lang w:eastAsia="lt-LT"/>
              </w:rPr>
              <w:t xml:space="preserve">, </w:t>
            </w:r>
            <w:r>
              <w:rPr>
                <w:rFonts w:ascii="Times New Roman" w:hAnsi="Times New Roman"/>
                <w:sz w:val="24"/>
                <w:szCs w:val="24"/>
              </w:rPr>
              <w:t xml:space="preserve">jei jie atitinka </w:t>
            </w:r>
            <w:r w:rsidRPr="007D3761">
              <w:rPr>
                <w:rFonts w:ascii="Times New Roman" w:hAnsi="Times New Roman"/>
                <w:sz w:val="24"/>
                <w:szCs w:val="24"/>
              </w:rPr>
              <w:t>2014–2020 metų Europos Sąjungos fondų investicijų veiksmų programos 1 prioriteto „Mokslinių tyrimų, eksperimentinės plėtros ir inovacijų skatinimas“ priemonės Nr. 01.2.1-</w:t>
            </w:r>
            <w:r>
              <w:rPr>
                <w:rFonts w:ascii="Times New Roman" w:hAnsi="Times New Roman"/>
                <w:sz w:val="24"/>
                <w:szCs w:val="24"/>
              </w:rPr>
              <w:t>MITA-</w:t>
            </w:r>
            <w:r w:rsidR="00666851">
              <w:rPr>
                <w:rFonts w:ascii="Times New Roman" w:hAnsi="Times New Roman"/>
                <w:sz w:val="24"/>
                <w:szCs w:val="24"/>
              </w:rPr>
              <w:t>T</w:t>
            </w:r>
            <w:r w:rsidRPr="007D3761">
              <w:rPr>
                <w:rFonts w:ascii="Times New Roman" w:hAnsi="Times New Roman"/>
                <w:sz w:val="24"/>
                <w:szCs w:val="24"/>
              </w:rPr>
              <w:t>-8</w:t>
            </w:r>
            <w:r w:rsidR="00666851">
              <w:rPr>
                <w:rFonts w:ascii="Times New Roman" w:hAnsi="Times New Roman"/>
                <w:sz w:val="24"/>
                <w:szCs w:val="24"/>
              </w:rPr>
              <w:t>45</w:t>
            </w:r>
            <w:r w:rsidRPr="007D3761">
              <w:rPr>
                <w:rFonts w:ascii="Times New Roman" w:hAnsi="Times New Roman"/>
                <w:sz w:val="24"/>
                <w:szCs w:val="24"/>
              </w:rPr>
              <w:t xml:space="preserve"> „</w:t>
            </w:r>
            <w:r w:rsidR="00666851">
              <w:rPr>
                <w:rFonts w:ascii="Times New Roman" w:hAnsi="Times New Roman"/>
                <w:sz w:val="24"/>
                <w:szCs w:val="24"/>
              </w:rPr>
              <w:t>Inopatentas</w:t>
            </w:r>
            <w:r w:rsidRPr="007D3761">
              <w:rPr>
                <w:rFonts w:ascii="Times New Roman" w:hAnsi="Times New Roman"/>
                <w:sz w:val="24"/>
                <w:szCs w:val="24"/>
              </w:rPr>
              <w:t>“ projektų finansavimo sąlygų apraš</w:t>
            </w:r>
            <w:r>
              <w:rPr>
                <w:rFonts w:ascii="Times New Roman" w:hAnsi="Times New Roman"/>
                <w:sz w:val="24"/>
                <w:szCs w:val="24"/>
              </w:rPr>
              <w:t>o Nr.</w:t>
            </w:r>
            <w:r w:rsidRPr="007D3761">
              <w:rPr>
                <w:rFonts w:ascii="Times New Roman" w:hAnsi="Times New Roman"/>
                <w:sz w:val="24"/>
                <w:szCs w:val="24"/>
              </w:rPr>
              <w:t xml:space="preserve"> </w:t>
            </w:r>
            <w:r>
              <w:rPr>
                <w:rFonts w:ascii="Times New Roman" w:hAnsi="Times New Roman"/>
                <w:sz w:val="24"/>
                <w:szCs w:val="24"/>
              </w:rPr>
              <w:t>1 (toliau – Aprašas) 1 priedo 1.2, 1.3</w:t>
            </w:r>
            <w:r w:rsidR="00C96C37">
              <w:rPr>
                <w:rFonts w:ascii="Times New Roman" w:hAnsi="Times New Roman"/>
                <w:sz w:val="24"/>
                <w:szCs w:val="24"/>
              </w:rPr>
              <w:t>, 2.1</w:t>
            </w:r>
            <w:r>
              <w:rPr>
                <w:rFonts w:ascii="Times New Roman" w:hAnsi="Times New Roman"/>
                <w:sz w:val="24"/>
                <w:szCs w:val="24"/>
              </w:rPr>
              <w:t xml:space="preserve"> ir 5.2 papunkčiuose nurodytus bendruosius reikalavimus</w:t>
            </w:r>
            <w:r w:rsidR="001B0076">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2AFE40D8" w14:textId="77777777" w:rsidR="00E97962" w:rsidRPr="007D3761" w:rsidRDefault="00E97962"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70A6A85" w14:textId="77777777" w:rsidR="00E97962" w:rsidRPr="007D3761" w:rsidRDefault="00E97962" w:rsidP="00967754">
            <w:pPr>
              <w:spacing w:after="0" w:line="240" w:lineRule="auto"/>
              <w:jc w:val="both"/>
              <w:rPr>
                <w:rFonts w:ascii="Times New Roman" w:eastAsia="Times New Roman" w:hAnsi="Times New Roman"/>
                <w:sz w:val="24"/>
                <w:szCs w:val="24"/>
                <w:lang w:eastAsia="lt-LT"/>
              </w:rPr>
            </w:pPr>
          </w:p>
        </w:tc>
      </w:tr>
      <w:tr w:rsidR="0041332A" w:rsidRPr="007D3761" w14:paraId="78FE6B9D"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3343A2C"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14:paraId="55A86793" w14:textId="77777777" w:rsidR="0041332A" w:rsidRPr="007D3761"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Projekto tikslai, uždaviniai ir veiklos turi atitikti </w:t>
            </w:r>
            <w:r w:rsidR="00D423EB">
              <w:rPr>
                <w:rFonts w:ascii="Times New Roman" w:hAnsi="Times New Roman"/>
                <w:sz w:val="24"/>
                <w:szCs w:val="24"/>
              </w:rPr>
              <w:t xml:space="preserve">bent vieną </w:t>
            </w:r>
            <w:r w:rsidRPr="007D3761">
              <w:rPr>
                <w:rFonts w:ascii="Times New Roman" w:hAnsi="Times New Roman"/>
                <w:sz w:val="24"/>
                <w:szCs w:val="24"/>
              </w:rPr>
              <w:t xml:space="preserve">šio Aprašo </w:t>
            </w:r>
            <w:r w:rsidRPr="00841EE7">
              <w:rPr>
                <w:rFonts w:ascii="Times New Roman" w:hAnsi="Times New Roman"/>
                <w:sz w:val="24"/>
                <w:szCs w:val="24"/>
              </w:rPr>
              <w:t>10</w:t>
            </w:r>
            <w:r w:rsidRPr="007D3761">
              <w:rPr>
                <w:rFonts w:ascii="Times New Roman" w:hAnsi="Times New Roman"/>
                <w:sz w:val="24"/>
                <w:szCs w:val="24"/>
              </w:rPr>
              <w:t xml:space="preserve"> punkte nurodyt</w:t>
            </w:r>
            <w:r w:rsidR="00D423EB">
              <w:rPr>
                <w:rFonts w:ascii="Times New Roman" w:hAnsi="Times New Roman"/>
                <w:sz w:val="24"/>
                <w:szCs w:val="24"/>
              </w:rPr>
              <w:t>ų</w:t>
            </w:r>
            <w:r w:rsidRPr="007D3761">
              <w:rPr>
                <w:rFonts w:ascii="Times New Roman" w:hAnsi="Times New Roman"/>
                <w:sz w:val="24"/>
                <w:szCs w:val="24"/>
              </w:rPr>
              <w:t xml:space="preserve"> veikl</w:t>
            </w:r>
            <w:r w:rsidR="00D423EB">
              <w:rPr>
                <w:rFonts w:ascii="Times New Roman" w:hAnsi="Times New Roman"/>
                <w:sz w:val="24"/>
                <w:szCs w:val="24"/>
              </w:rPr>
              <w:t>ų</w:t>
            </w:r>
            <w:r w:rsidRPr="007D3761">
              <w:rPr>
                <w:rFonts w:ascii="Times New Roman" w:hAnsi="Times New Roman"/>
                <w:sz w:val="24"/>
                <w:szCs w:val="24"/>
              </w:rPr>
              <w:t xml:space="preserve">. </w:t>
            </w:r>
          </w:p>
          <w:p w14:paraId="389A5815" w14:textId="77777777" w:rsidR="0041332A" w:rsidRDefault="0041332A" w:rsidP="00A67E94">
            <w:pPr>
              <w:spacing w:after="0" w:line="240" w:lineRule="auto"/>
              <w:rPr>
                <w:rFonts w:ascii="Times New Roman" w:eastAsia="Times New Roman" w:hAnsi="Times New Roman"/>
                <w:sz w:val="24"/>
                <w:szCs w:val="24"/>
                <w:lang w:eastAsia="lt-LT"/>
              </w:rPr>
            </w:pPr>
          </w:p>
          <w:p w14:paraId="1431E3C4" w14:textId="77777777" w:rsidR="0041332A" w:rsidRPr="007D3761" w:rsidRDefault="00D423EB" w:rsidP="001B0076">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 xml:space="preserve">s </w:t>
            </w:r>
            <w:r w:rsidRPr="0067120F">
              <w:rPr>
                <w:rFonts w:ascii="Times New Roman" w:eastAsia="Times New Roman" w:hAnsi="Times New Roman"/>
                <w:sz w:val="24"/>
                <w:szCs w:val="24"/>
                <w:lang w:eastAsia="lt-LT"/>
              </w:rPr>
              <w:t>–</w:t>
            </w:r>
            <w:r w:rsidRPr="00797E0E">
              <w:rPr>
                <w:rFonts w:ascii="Times New Roman" w:eastAsia="Times New Roman" w:hAnsi="Times New Roman"/>
                <w:sz w:val="24"/>
                <w:szCs w:val="24"/>
                <w:lang w:eastAsia="lt-LT"/>
              </w:rPr>
              <w:t xml:space="preserve"> </w:t>
            </w:r>
            <w:r w:rsidRPr="005B28BE">
              <w:rPr>
                <w:rFonts w:ascii="Times New Roman" w:hAnsi="Times New Roman"/>
                <w:sz w:val="24"/>
                <w:szCs w:val="24"/>
              </w:rPr>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14:paraId="58FB8A47" w14:textId="77777777"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44F4A8D9"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p>
        </w:tc>
      </w:tr>
      <w:tr w:rsidR="0041332A" w:rsidRPr="007D3761" w14:paraId="72CEAC54" w14:textId="77777777" w:rsidTr="00FE0B78">
        <w:trPr>
          <w:trHeight w:val="552"/>
        </w:trPr>
        <w:tc>
          <w:tcPr>
            <w:tcW w:w="5245" w:type="dxa"/>
            <w:tcBorders>
              <w:top w:val="single" w:sz="4" w:space="0" w:color="auto"/>
              <w:left w:val="single" w:sz="4" w:space="0" w:color="000000"/>
              <w:bottom w:val="single" w:sz="4" w:space="0" w:color="auto"/>
              <w:right w:val="single" w:sz="4" w:space="0" w:color="000000"/>
            </w:tcBorders>
            <w:hideMark/>
          </w:tcPr>
          <w:p w14:paraId="53735D9F" w14:textId="77777777" w:rsidR="0041332A" w:rsidRPr="007D3761" w:rsidRDefault="0041332A" w:rsidP="00A67E94">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14:paraId="0BDB72B5" w14:textId="77777777" w:rsidR="0041332A" w:rsidRPr="00841EE7" w:rsidRDefault="0041332A" w:rsidP="00A67E94">
            <w:pPr>
              <w:spacing w:after="0" w:line="240" w:lineRule="auto"/>
              <w:jc w:val="both"/>
              <w:rPr>
                <w:rFonts w:ascii="Times New Roman" w:eastAsia="Times New Roman" w:hAnsi="Times New Roman"/>
                <w:sz w:val="24"/>
                <w:szCs w:val="24"/>
                <w:lang w:eastAsia="lt-LT"/>
              </w:rPr>
            </w:pPr>
            <w:r w:rsidRPr="0087268C">
              <w:rPr>
                <w:rFonts w:ascii="Times New Roman" w:eastAsia="Times New Roman" w:hAnsi="Times New Roman"/>
                <w:sz w:val="24"/>
                <w:szCs w:val="24"/>
                <w:lang w:eastAsia="lt-LT"/>
              </w:rPr>
              <w:t xml:space="preserve">Projektas turi </w:t>
            </w:r>
            <w:r w:rsidRPr="00841EE7">
              <w:rPr>
                <w:rFonts w:ascii="Times New Roman" w:eastAsia="Times New Roman" w:hAnsi="Times New Roman"/>
                <w:sz w:val="24"/>
                <w:szCs w:val="24"/>
                <w:lang w:eastAsia="lt-LT"/>
              </w:rPr>
              <w:t xml:space="preserve">atitikti Aprašo </w:t>
            </w:r>
            <w:r w:rsidR="00666851">
              <w:rPr>
                <w:rFonts w:ascii="Times New Roman" w:eastAsia="Times New Roman" w:hAnsi="Times New Roman"/>
                <w:sz w:val="24"/>
                <w:szCs w:val="24"/>
                <w:lang w:eastAsia="lt-LT"/>
              </w:rPr>
              <w:t>1</w:t>
            </w:r>
            <w:r w:rsidR="00F7329D">
              <w:rPr>
                <w:rFonts w:ascii="Times New Roman" w:eastAsia="Times New Roman" w:hAnsi="Times New Roman"/>
                <w:sz w:val="24"/>
                <w:szCs w:val="24"/>
                <w:lang w:eastAsia="lt-LT"/>
              </w:rPr>
              <w:t>7</w:t>
            </w:r>
            <w:r w:rsidR="00BB6430">
              <w:rPr>
                <w:rFonts w:ascii="Times New Roman" w:eastAsia="Times New Roman" w:hAnsi="Times New Roman"/>
                <w:sz w:val="24"/>
                <w:szCs w:val="24"/>
                <w:lang w:eastAsia="lt-LT"/>
              </w:rPr>
              <w:t>.</w:t>
            </w:r>
            <w:r w:rsidR="00666851">
              <w:rPr>
                <w:rFonts w:ascii="Times New Roman" w:eastAsia="Times New Roman" w:hAnsi="Times New Roman"/>
                <w:sz w:val="24"/>
                <w:szCs w:val="24"/>
                <w:lang w:eastAsia="lt-LT"/>
              </w:rPr>
              <w:t>2</w:t>
            </w:r>
            <w:r w:rsidR="00F7329D">
              <w:rPr>
                <w:rFonts w:ascii="Times New Roman" w:eastAsia="Times New Roman" w:hAnsi="Times New Roman"/>
                <w:sz w:val="24"/>
                <w:szCs w:val="24"/>
                <w:lang w:eastAsia="lt-LT"/>
              </w:rPr>
              <w:t>-17.3</w:t>
            </w:r>
            <w:r w:rsidR="00616E67">
              <w:rPr>
                <w:rFonts w:ascii="Times New Roman" w:eastAsia="Times New Roman" w:hAnsi="Times New Roman"/>
                <w:sz w:val="24"/>
                <w:szCs w:val="24"/>
                <w:lang w:eastAsia="lt-LT"/>
              </w:rPr>
              <w:t xml:space="preserve"> </w:t>
            </w:r>
            <w:r w:rsidR="00616E67" w:rsidRPr="00841EE7">
              <w:rPr>
                <w:rFonts w:ascii="Times New Roman" w:eastAsia="Times New Roman" w:hAnsi="Times New Roman"/>
                <w:sz w:val="24"/>
                <w:szCs w:val="24"/>
                <w:lang w:eastAsia="lt-LT"/>
              </w:rPr>
              <w:t>p</w:t>
            </w:r>
            <w:r w:rsidR="00616E67" w:rsidRPr="0025061B">
              <w:rPr>
                <w:rFonts w:ascii="Times New Roman" w:eastAsia="Times New Roman" w:hAnsi="Times New Roman"/>
                <w:sz w:val="24"/>
                <w:szCs w:val="24"/>
                <w:lang w:eastAsia="lt-LT"/>
              </w:rPr>
              <w:t>apunk</w:t>
            </w:r>
            <w:r w:rsidR="00F7329D">
              <w:rPr>
                <w:rFonts w:ascii="Times New Roman" w:eastAsia="Times New Roman" w:hAnsi="Times New Roman"/>
                <w:sz w:val="24"/>
                <w:szCs w:val="24"/>
                <w:lang w:eastAsia="lt-LT"/>
              </w:rPr>
              <w:t>čiuos</w:t>
            </w:r>
            <w:r w:rsidR="00666851">
              <w:rPr>
                <w:rFonts w:ascii="Times New Roman" w:eastAsia="Times New Roman" w:hAnsi="Times New Roman"/>
                <w:sz w:val="24"/>
                <w:szCs w:val="24"/>
                <w:lang w:eastAsia="lt-LT"/>
              </w:rPr>
              <w:t>e</w:t>
            </w:r>
            <w:r w:rsidR="0087268C" w:rsidRPr="0025061B">
              <w:rPr>
                <w:rFonts w:ascii="Times New Roman" w:eastAsia="Times New Roman" w:hAnsi="Times New Roman"/>
                <w:sz w:val="24"/>
                <w:szCs w:val="24"/>
                <w:lang w:eastAsia="lt-LT"/>
              </w:rPr>
              <w:t xml:space="preserve">, </w:t>
            </w:r>
            <w:r w:rsidR="00F7329D">
              <w:rPr>
                <w:rFonts w:ascii="Times New Roman" w:eastAsia="Times New Roman" w:hAnsi="Times New Roman"/>
                <w:sz w:val="24"/>
                <w:szCs w:val="24"/>
                <w:lang w:eastAsia="lt-LT"/>
              </w:rPr>
              <w:t>19</w:t>
            </w:r>
            <w:r w:rsidR="00324105" w:rsidRPr="00C31F3A">
              <w:rPr>
                <w:rFonts w:ascii="Times New Roman" w:eastAsia="Times New Roman" w:hAnsi="Times New Roman"/>
                <w:sz w:val="24"/>
                <w:szCs w:val="24"/>
                <w:lang w:eastAsia="lt-LT"/>
              </w:rPr>
              <w:t xml:space="preserve"> </w:t>
            </w:r>
            <w:r w:rsidR="0087268C" w:rsidRPr="00C31F3A">
              <w:rPr>
                <w:rFonts w:ascii="Times New Roman" w:eastAsia="Times New Roman" w:hAnsi="Times New Roman"/>
                <w:sz w:val="24"/>
                <w:szCs w:val="24"/>
                <w:lang w:eastAsia="lt-LT"/>
              </w:rPr>
              <w:t xml:space="preserve">ir </w:t>
            </w:r>
            <w:r w:rsidR="00324105" w:rsidRPr="00C31F3A">
              <w:rPr>
                <w:rFonts w:ascii="Times New Roman" w:eastAsia="Times New Roman" w:hAnsi="Times New Roman"/>
                <w:sz w:val="24"/>
                <w:szCs w:val="24"/>
                <w:lang w:eastAsia="lt-LT"/>
              </w:rPr>
              <w:t>2</w:t>
            </w:r>
            <w:r w:rsidR="00F7329D">
              <w:rPr>
                <w:rFonts w:ascii="Times New Roman" w:eastAsia="Times New Roman" w:hAnsi="Times New Roman"/>
                <w:sz w:val="24"/>
                <w:szCs w:val="24"/>
                <w:lang w:eastAsia="lt-LT"/>
              </w:rPr>
              <w:t>3</w:t>
            </w:r>
            <w:r w:rsidR="00324105" w:rsidRPr="00C31F3A">
              <w:rPr>
                <w:rFonts w:ascii="Times New Roman" w:eastAsia="Times New Roman" w:hAnsi="Times New Roman"/>
                <w:sz w:val="24"/>
                <w:szCs w:val="24"/>
                <w:lang w:eastAsia="lt-LT"/>
              </w:rPr>
              <w:t xml:space="preserve"> </w:t>
            </w:r>
            <w:r w:rsidR="0087268C" w:rsidRPr="00C31F3A">
              <w:rPr>
                <w:rFonts w:ascii="Times New Roman" w:eastAsia="Times New Roman" w:hAnsi="Times New Roman"/>
                <w:sz w:val="24"/>
                <w:szCs w:val="24"/>
                <w:lang w:eastAsia="lt-LT"/>
              </w:rPr>
              <w:t xml:space="preserve">punktuose </w:t>
            </w:r>
            <w:r w:rsidRPr="00C31F3A">
              <w:rPr>
                <w:rFonts w:ascii="Times New Roman" w:eastAsia="Times New Roman" w:hAnsi="Times New Roman"/>
                <w:sz w:val="24"/>
                <w:szCs w:val="24"/>
                <w:lang w:eastAsia="lt-LT"/>
              </w:rPr>
              <w:t>nustatytus reikalavimus.</w:t>
            </w:r>
            <w:r w:rsidRPr="00841EE7">
              <w:rPr>
                <w:rFonts w:ascii="Times New Roman" w:eastAsia="Times New Roman" w:hAnsi="Times New Roman"/>
                <w:sz w:val="24"/>
                <w:szCs w:val="24"/>
                <w:lang w:eastAsia="lt-LT"/>
              </w:rPr>
              <w:t xml:space="preserve"> </w:t>
            </w:r>
          </w:p>
          <w:p w14:paraId="7CCC4A57" w14:textId="77777777" w:rsidR="0041332A" w:rsidRPr="00841EE7" w:rsidRDefault="0041332A" w:rsidP="00A67E94">
            <w:pPr>
              <w:spacing w:after="0" w:line="240" w:lineRule="auto"/>
              <w:jc w:val="both"/>
              <w:rPr>
                <w:rFonts w:ascii="Times New Roman" w:eastAsia="Times New Roman" w:hAnsi="Times New Roman"/>
                <w:sz w:val="24"/>
                <w:szCs w:val="24"/>
                <w:lang w:eastAsia="lt-LT"/>
              </w:rPr>
            </w:pPr>
          </w:p>
          <w:p w14:paraId="444CDB79" w14:textId="77777777" w:rsidR="0041332A" w:rsidRPr="007D3761" w:rsidRDefault="0041332A" w:rsidP="002663D9">
            <w:pPr>
              <w:spacing w:after="0" w:line="240" w:lineRule="auto"/>
              <w:jc w:val="both"/>
              <w:rPr>
                <w:rFonts w:ascii="Times New Roman" w:eastAsia="Times New Roman" w:hAnsi="Times New Roman"/>
                <w:sz w:val="24"/>
                <w:szCs w:val="24"/>
                <w:lang w:eastAsia="lt-LT"/>
              </w:rPr>
            </w:pPr>
            <w:r w:rsidRPr="00841EE7">
              <w:rPr>
                <w:rFonts w:ascii="Times New Roman" w:eastAsia="Times New Roman" w:hAnsi="Times New Roman"/>
                <w:sz w:val="24"/>
                <w:szCs w:val="24"/>
                <w:lang w:eastAsia="lt-LT"/>
              </w:rPr>
              <w:t xml:space="preserve">Informacijos šaltiniai: </w:t>
            </w:r>
            <w:r w:rsidR="0087268C" w:rsidRPr="00841EE7">
              <w:rPr>
                <w:rFonts w:ascii="Times New Roman" w:hAnsi="Times New Roman"/>
                <w:sz w:val="24"/>
                <w:szCs w:val="24"/>
              </w:rPr>
              <w:t>paraiška</w:t>
            </w:r>
            <w:r w:rsidRPr="00841EE7">
              <w:rPr>
                <w:rFonts w:ascii="Times New Roman" w:eastAsia="Times New Roman" w:hAnsi="Times New Roman"/>
                <w:sz w:val="24"/>
                <w:szCs w:val="24"/>
                <w:lang w:eastAsia="lt-LT"/>
              </w:rPr>
              <w:t xml:space="preserve">, </w:t>
            </w:r>
            <w:r w:rsidRPr="002663D9">
              <w:rPr>
                <w:rFonts w:ascii="Times New Roman" w:eastAsia="Times New Roman" w:hAnsi="Times New Roman"/>
                <w:sz w:val="24"/>
                <w:szCs w:val="24"/>
                <w:lang w:eastAsia="lt-LT"/>
              </w:rPr>
              <w:t>Aprašo</w:t>
            </w:r>
            <w:r w:rsidR="00051F66" w:rsidRPr="002663D9">
              <w:rPr>
                <w:rFonts w:ascii="Times New Roman" w:eastAsia="Times New Roman" w:hAnsi="Times New Roman"/>
                <w:sz w:val="24"/>
                <w:szCs w:val="24"/>
                <w:lang w:eastAsia="lt-LT"/>
              </w:rPr>
              <w:t xml:space="preserve"> </w:t>
            </w:r>
            <w:r w:rsidR="002663D9" w:rsidRPr="002663D9">
              <w:rPr>
                <w:rFonts w:ascii="Times New Roman" w:eastAsia="Times New Roman" w:hAnsi="Times New Roman"/>
                <w:sz w:val="24"/>
                <w:szCs w:val="24"/>
                <w:lang w:eastAsia="lt-LT"/>
              </w:rPr>
              <w:t>3</w:t>
            </w:r>
            <w:r w:rsidRPr="002663D9">
              <w:rPr>
                <w:rFonts w:ascii="Times New Roman" w:eastAsia="Times New Roman" w:hAnsi="Times New Roman"/>
                <w:sz w:val="24"/>
                <w:szCs w:val="24"/>
                <w:lang w:eastAsia="lt-LT"/>
              </w:rPr>
              <w:t xml:space="preserve">  priedas.</w:t>
            </w:r>
          </w:p>
        </w:tc>
        <w:tc>
          <w:tcPr>
            <w:tcW w:w="993" w:type="dxa"/>
            <w:tcBorders>
              <w:top w:val="single" w:sz="4" w:space="0" w:color="auto"/>
              <w:left w:val="single" w:sz="4" w:space="0" w:color="000000"/>
              <w:bottom w:val="single" w:sz="4" w:space="0" w:color="auto"/>
              <w:right w:val="single" w:sz="4" w:space="0" w:color="000000"/>
            </w:tcBorders>
          </w:tcPr>
          <w:p w14:paraId="538C9223" w14:textId="77777777"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52CF391B" w14:textId="77777777"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14:paraId="4AFC258E" w14:textId="77777777"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7DB60574"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2. Projektas atitinka strateginio planavimo dokumentų nuostatas.</w:t>
            </w:r>
          </w:p>
        </w:tc>
      </w:tr>
      <w:tr w:rsidR="0041332A" w:rsidRPr="007D3761" w14:paraId="2AE994F8"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639A083"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2.1. Projektas atitinka strateginio planavimo dokumentų nuostatas</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w:t>
            </w:r>
          </w:p>
          <w:p w14:paraId="2BCF98F5" w14:textId="77777777" w:rsidR="0041332A" w:rsidRPr="007D3761" w:rsidRDefault="0041332A" w:rsidP="00A67E94">
            <w:pPr>
              <w:spacing w:after="0" w:line="240" w:lineRule="auto"/>
              <w:jc w:val="both"/>
              <w:rPr>
                <w:rFonts w:ascii="Times New Roman" w:hAnsi="Times New Roman"/>
                <w:sz w:val="24"/>
                <w:szCs w:val="24"/>
              </w:rPr>
            </w:pPr>
          </w:p>
          <w:p w14:paraId="562BC0E6"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14:paraId="679425D9" w14:textId="77777777" w:rsidR="0041332A" w:rsidRPr="007D3761"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lastRenderedPageBreak/>
              <w:t xml:space="preserve">Projektas turi atitikti nacionalinius strateginio  planavimo dokumentus, nurodytus šio Aprašo </w:t>
            </w:r>
            <w:r w:rsidR="00666851">
              <w:rPr>
                <w:rFonts w:ascii="Times New Roman" w:hAnsi="Times New Roman"/>
                <w:sz w:val="24"/>
                <w:szCs w:val="24"/>
              </w:rPr>
              <w:t>1</w:t>
            </w:r>
            <w:r w:rsidR="00F7329D">
              <w:rPr>
                <w:rFonts w:ascii="Times New Roman" w:hAnsi="Times New Roman"/>
                <w:sz w:val="24"/>
                <w:szCs w:val="24"/>
              </w:rPr>
              <w:t>7</w:t>
            </w:r>
            <w:r w:rsidRPr="00841EE7">
              <w:rPr>
                <w:rFonts w:ascii="Times New Roman" w:hAnsi="Times New Roman"/>
                <w:sz w:val="24"/>
                <w:szCs w:val="24"/>
              </w:rPr>
              <w:t>.1</w:t>
            </w:r>
            <w:r w:rsidRPr="007D3761">
              <w:rPr>
                <w:rFonts w:ascii="Times New Roman" w:hAnsi="Times New Roman"/>
                <w:sz w:val="24"/>
                <w:szCs w:val="24"/>
              </w:rPr>
              <w:t xml:space="preserve"> papunktyje. </w:t>
            </w:r>
          </w:p>
          <w:p w14:paraId="397CDE0F" w14:textId="77777777" w:rsidR="0041332A" w:rsidRPr="007D3761" w:rsidRDefault="0041332A" w:rsidP="00A67E94">
            <w:pPr>
              <w:spacing w:after="0" w:line="240" w:lineRule="auto"/>
              <w:jc w:val="both"/>
              <w:rPr>
                <w:rFonts w:ascii="Times New Roman" w:hAnsi="Times New Roman"/>
                <w:sz w:val="24"/>
                <w:szCs w:val="24"/>
              </w:rPr>
            </w:pPr>
          </w:p>
          <w:p w14:paraId="065FB254"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szCs w:val="24"/>
                <w:lang w:eastAsia="lt-LT"/>
              </w:rPr>
              <w:t>Informacijos šaltinis – paraiška.</w:t>
            </w:r>
            <w:r w:rsidRPr="007D3761">
              <w:rPr>
                <w:rFonts w:ascii="Times New Roman" w:eastAsia="Times New Roman" w:hAnsi="Times New Roman"/>
                <w:sz w:val="24"/>
                <w:szCs w:val="24"/>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204901EE"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BDBD0E4" w14:textId="77777777" w:rsidR="0041332A" w:rsidRPr="00BB6430" w:rsidRDefault="0041332A" w:rsidP="00BB6430">
            <w:pPr>
              <w:spacing w:after="0" w:line="240" w:lineRule="auto"/>
              <w:jc w:val="both"/>
              <w:rPr>
                <w:rFonts w:ascii="Times New Roman" w:hAnsi="Times New Roman"/>
                <w:sz w:val="24"/>
                <w:szCs w:val="24"/>
              </w:rPr>
            </w:pPr>
          </w:p>
        </w:tc>
      </w:tr>
      <w:tr w:rsidR="0041332A" w:rsidRPr="007D3761" w14:paraId="58B8D820"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14:paraId="5E04B546" w14:textId="77777777" w:rsidR="0041332A" w:rsidRPr="009211F1" w:rsidRDefault="0041332A" w:rsidP="009211F1">
            <w:pPr>
              <w:spacing w:after="0" w:line="240" w:lineRule="auto"/>
              <w:jc w:val="both"/>
              <w:rPr>
                <w:rFonts w:ascii="Times New Roman" w:eastAsia="Times New Roman" w:hAnsi="Times New Roman"/>
                <w:sz w:val="24"/>
                <w:szCs w:val="24"/>
                <w:lang w:eastAsia="lt-LT"/>
              </w:rPr>
            </w:pPr>
            <w:r w:rsidRPr="009211F1">
              <w:rPr>
                <w:rFonts w:ascii="Times New Roman" w:eastAsia="Times New Roman" w:hAnsi="Times New Roman"/>
                <w:sz w:val="24"/>
                <w:szCs w:val="24"/>
                <w:lang w:eastAsia="lt-LT"/>
              </w:rPr>
              <w:lastRenderedPageBreak/>
              <w:t xml:space="preserve">2.2. </w:t>
            </w:r>
            <w:r w:rsidR="009211F1" w:rsidRPr="009211F1">
              <w:rPr>
                <w:rFonts w:ascii="Times New Roman" w:eastAsia="Times New Roman" w:hAnsi="Times New Roman"/>
                <w:sz w:val="24"/>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r w:rsidRPr="009211F1">
              <w:rPr>
                <w:rFonts w:ascii="Times New Roman" w:eastAsia="Times New Roman" w:hAnsi="Times New Roman"/>
                <w:bCs/>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14:paraId="75AB2DB2" w14:textId="77777777" w:rsidR="0041332A" w:rsidRPr="00841EE7"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Projektas turi prisidėti </w:t>
            </w:r>
            <w:r w:rsidRPr="007D3761">
              <w:rPr>
                <w:rFonts w:ascii="Times New Roman" w:eastAsia="Times New Roman" w:hAnsi="Times New Roman"/>
                <w:sz w:val="24"/>
                <w:szCs w:val="24"/>
                <w:lang w:eastAsia="lt-LT"/>
              </w:rPr>
              <w:t xml:space="preserve">prie </w:t>
            </w:r>
            <w:r w:rsidRPr="007D3761">
              <w:rPr>
                <w:rFonts w:ascii="Times New Roman" w:eastAsia="Times New Roman" w:hAnsi="Times New Roman"/>
                <w:bCs/>
                <w:sz w:val="24"/>
                <w:szCs w:val="24"/>
                <w:lang w:eastAsia="lt-LT"/>
              </w:rPr>
              <w:t>ES BJRS tikslo įgyvendinimo</w:t>
            </w:r>
            <w:r w:rsidRPr="007D3761">
              <w:rPr>
                <w:rFonts w:ascii="Times New Roman" w:hAnsi="Times New Roman"/>
                <w:sz w:val="24"/>
                <w:szCs w:val="24"/>
              </w:rPr>
              <w:t xml:space="preserve">, kaip tai nustatyta šio Aprašo </w:t>
            </w:r>
            <w:r w:rsidR="00666851">
              <w:rPr>
                <w:rFonts w:ascii="Times New Roman" w:hAnsi="Times New Roman"/>
                <w:sz w:val="24"/>
                <w:szCs w:val="24"/>
              </w:rPr>
              <w:t>1</w:t>
            </w:r>
            <w:r w:rsidR="00F7329D">
              <w:rPr>
                <w:rFonts w:ascii="Times New Roman" w:hAnsi="Times New Roman"/>
                <w:sz w:val="24"/>
                <w:szCs w:val="24"/>
              </w:rPr>
              <w:t>8</w:t>
            </w:r>
            <w:r w:rsidR="00967754" w:rsidRPr="00841EE7">
              <w:rPr>
                <w:rFonts w:ascii="Times New Roman" w:hAnsi="Times New Roman"/>
                <w:sz w:val="24"/>
                <w:szCs w:val="24"/>
              </w:rPr>
              <w:t xml:space="preserve"> </w:t>
            </w:r>
            <w:r w:rsidRPr="00841EE7">
              <w:rPr>
                <w:rFonts w:ascii="Times New Roman" w:hAnsi="Times New Roman"/>
                <w:sz w:val="24"/>
                <w:szCs w:val="24"/>
              </w:rPr>
              <w:t>punkte.</w:t>
            </w:r>
          </w:p>
          <w:p w14:paraId="4304FBC0" w14:textId="77777777" w:rsidR="0041332A" w:rsidRPr="0025061B" w:rsidRDefault="0041332A" w:rsidP="00A67E94">
            <w:pPr>
              <w:spacing w:after="0" w:line="240" w:lineRule="auto"/>
              <w:jc w:val="both"/>
              <w:rPr>
                <w:rFonts w:ascii="Times New Roman" w:hAnsi="Times New Roman"/>
                <w:sz w:val="24"/>
                <w:szCs w:val="24"/>
              </w:rPr>
            </w:pPr>
          </w:p>
          <w:p w14:paraId="313AD8C8" w14:textId="77777777" w:rsidR="0041332A" w:rsidRPr="007D3761" w:rsidRDefault="0041332A" w:rsidP="00A67E94">
            <w:pPr>
              <w:spacing w:after="0" w:line="240" w:lineRule="auto"/>
              <w:jc w:val="both"/>
              <w:rPr>
                <w:rFonts w:ascii="Times New Roman" w:hAnsi="Times New Roman"/>
                <w:sz w:val="24"/>
                <w:szCs w:val="24"/>
              </w:rPr>
            </w:pPr>
            <w:r w:rsidRPr="00841EE7">
              <w:rPr>
                <w:rFonts w:ascii="Times New Roman" w:hAnsi="Times New Roman"/>
                <w:sz w:val="24"/>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14:paraId="399B36F1" w14:textId="77777777"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2977D91" w14:textId="77777777"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14:paraId="5879A613" w14:textId="77777777"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6482329" w14:textId="77777777" w:rsidR="0041332A" w:rsidRPr="007D3761" w:rsidRDefault="0041332A" w:rsidP="00A67E9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3. Projektu siekiama aiškių ir realių kiekybinių uždavinių.</w:t>
            </w:r>
          </w:p>
        </w:tc>
      </w:tr>
      <w:tr w:rsidR="0041332A" w:rsidRPr="007D3761" w14:paraId="5D34ECE6"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DE4F9FF"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3.1. Projektu prisidedama prie </w:t>
            </w:r>
            <w:r w:rsidRPr="007D3761">
              <w:rPr>
                <w:rFonts w:ascii="Times New Roman" w:hAnsi="Times New Roman"/>
                <w:sz w:val="24"/>
                <w:szCs w:val="24"/>
              </w:rPr>
              <w:t xml:space="preserve">bent vieno </w:t>
            </w:r>
            <w:r w:rsidRPr="007D3761">
              <w:rPr>
                <w:rFonts w:ascii="Times New Roman" w:eastAsia="Times New Roman" w:hAnsi="Times New Roman"/>
                <w:sz w:val="24"/>
                <w:szCs w:val="24"/>
                <w:lang w:eastAsia="lt-LT"/>
              </w:rPr>
              <w:t>projektų finansavimo sąlygų a</w:t>
            </w:r>
            <w:r w:rsidRPr="007D3761">
              <w:rPr>
                <w:rFonts w:ascii="Times New Roman" w:hAnsi="Times New Roman"/>
                <w:sz w:val="24"/>
                <w:szCs w:val="24"/>
              </w:rPr>
              <w:t>praše nustatyto veiksmų programos ir (arba) ministerijos priemonių įgyvendinimo plane nurodyto nacionalinio produkto ir (arba) rezultato rodiklio</w:t>
            </w:r>
            <w:r w:rsidRPr="007D3761">
              <w:rPr>
                <w:rFonts w:ascii="Times New Roman" w:eastAsia="Times New Roman" w:hAnsi="Times New Roman"/>
                <w:sz w:val="24"/>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14:paraId="64579655" w14:textId="77777777" w:rsidR="00E5489B" w:rsidRDefault="00E5489B" w:rsidP="00E5489B">
            <w:pPr>
              <w:spacing w:after="0" w:line="240" w:lineRule="auto"/>
              <w:jc w:val="both"/>
              <w:rPr>
                <w:rFonts w:ascii="Times New Roman" w:hAnsi="Times New Roman"/>
                <w:sz w:val="24"/>
                <w:szCs w:val="24"/>
              </w:rPr>
            </w:pPr>
            <w:r w:rsidRPr="00F7329D">
              <w:rPr>
                <w:rFonts w:ascii="Times New Roman" w:eastAsia="Times New Roman" w:hAnsi="Times New Roman"/>
                <w:sz w:val="24"/>
                <w:szCs w:val="24"/>
                <w:lang w:eastAsia="lt-LT"/>
              </w:rPr>
              <w:t>Projektas turi</w:t>
            </w:r>
            <w:r w:rsidRPr="00F7329D">
              <w:rPr>
                <w:rFonts w:ascii="Times New Roman" w:hAnsi="Times New Roman"/>
                <w:sz w:val="24"/>
                <w:szCs w:val="24"/>
              </w:rPr>
              <w:t xml:space="preserve"> siekti stebėsenos rodiklių, nurodytų Aprašo </w:t>
            </w:r>
            <w:r w:rsidR="00666851" w:rsidRPr="00F7329D">
              <w:rPr>
                <w:rFonts w:ascii="Times New Roman" w:hAnsi="Times New Roman"/>
                <w:sz w:val="24"/>
                <w:szCs w:val="24"/>
              </w:rPr>
              <w:t>2</w:t>
            </w:r>
            <w:r w:rsidR="00F7329D" w:rsidRPr="00F7329D">
              <w:rPr>
                <w:rFonts w:ascii="Times New Roman" w:hAnsi="Times New Roman"/>
                <w:sz w:val="24"/>
                <w:szCs w:val="24"/>
              </w:rPr>
              <w:t>3</w:t>
            </w:r>
            <w:r w:rsidRPr="00F7329D">
              <w:rPr>
                <w:rFonts w:ascii="Times New Roman" w:hAnsi="Times New Roman"/>
                <w:i/>
                <w:sz w:val="24"/>
                <w:szCs w:val="24"/>
              </w:rPr>
              <w:t xml:space="preserve"> </w:t>
            </w:r>
            <w:r w:rsidRPr="00F7329D">
              <w:rPr>
                <w:rFonts w:ascii="Times New Roman" w:hAnsi="Times New Roman"/>
                <w:sz w:val="24"/>
                <w:szCs w:val="24"/>
              </w:rPr>
              <w:t>punkte.</w:t>
            </w:r>
          </w:p>
          <w:p w14:paraId="0F2F2DE6" w14:textId="77777777" w:rsidR="00E5489B" w:rsidRDefault="00E5489B" w:rsidP="00E5489B">
            <w:pPr>
              <w:spacing w:after="0" w:line="240" w:lineRule="auto"/>
              <w:rPr>
                <w:rFonts w:ascii="Times New Roman" w:hAnsi="Times New Roman"/>
                <w:sz w:val="24"/>
                <w:szCs w:val="24"/>
              </w:rPr>
            </w:pPr>
          </w:p>
          <w:p w14:paraId="20007D10" w14:textId="77777777" w:rsidR="0041332A" w:rsidRPr="007D3761" w:rsidRDefault="00E5489B" w:rsidP="00E5489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14:paraId="4DCAA49B" w14:textId="77777777" w:rsidR="0041332A" w:rsidRPr="007D3761" w:rsidRDefault="0041332A" w:rsidP="00725C23">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219A752" w14:textId="77777777" w:rsidR="00132E21" w:rsidRPr="007D3761" w:rsidRDefault="00132E21" w:rsidP="00EB1A02">
            <w:pPr>
              <w:spacing w:after="0" w:line="240" w:lineRule="auto"/>
              <w:jc w:val="both"/>
              <w:rPr>
                <w:rFonts w:ascii="Times New Roman" w:eastAsia="Times New Roman" w:hAnsi="Times New Roman"/>
                <w:sz w:val="24"/>
                <w:szCs w:val="24"/>
                <w:lang w:eastAsia="lt-LT"/>
              </w:rPr>
            </w:pPr>
          </w:p>
        </w:tc>
      </w:tr>
      <w:tr w:rsidR="00F173C5" w:rsidRPr="007D3761" w14:paraId="096DE9A1" w14:textId="77777777" w:rsidTr="00FE0B78">
        <w:tc>
          <w:tcPr>
            <w:tcW w:w="5245" w:type="dxa"/>
            <w:tcBorders>
              <w:top w:val="single" w:sz="4" w:space="0" w:color="auto"/>
              <w:left w:val="single" w:sz="4" w:space="0" w:color="000000"/>
              <w:bottom w:val="single" w:sz="4" w:space="0" w:color="000000"/>
              <w:right w:val="single" w:sz="4" w:space="0" w:color="000000"/>
            </w:tcBorders>
            <w:hideMark/>
          </w:tcPr>
          <w:p w14:paraId="527113FD" w14:textId="77777777" w:rsidR="00F173C5" w:rsidRPr="007D3761" w:rsidRDefault="00F173C5" w:rsidP="006C2A12">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3.2. Išlaikyta n</w:t>
            </w:r>
            <w:r w:rsidR="003C70F0">
              <w:rPr>
                <w:rFonts w:ascii="Times New Roman" w:eastAsia="Times New Roman" w:hAnsi="Times New Roman"/>
                <w:bCs/>
                <w:sz w:val="24"/>
                <w:szCs w:val="24"/>
                <w:lang w:eastAsia="lt-LT"/>
              </w:rPr>
              <w:t>uosekli vidinė projekto logika,</w:t>
            </w:r>
            <w:r w:rsidRPr="007D3761">
              <w:rPr>
                <w:rFonts w:ascii="Times New Roman" w:eastAsia="Times New Roman" w:hAnsi="Times New Roman"/>
                <w:bCs/>
                <w:sz w:val="24"/>
                <w:szCs w:val="24"/>
                <w:lang w:eastAsia="lt-LT"/>
              </w:rPr>
              <w:t xml:space="preserve">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14:paraId="5718A1FB" w14:textId="77777777" w:rsidR="00F173C5" w:rsidRPr="007D3761" w:rsidRDefault="00290FDE" w:rsidP="00D01EE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visi projektai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jie atitinka Aprašo 1 priedo 1.2, 1.3</w:t>
            </w:r>
            <w:r w:rsidR="00C96C37">
              <w:rPr>
                <w:rFonts w:ascii="Times New Roman" w:hAnsi="Times New Roman"/>
                <w:sz w:val="24"/>
                <w:szCs w:val="24"/>
              </w:rPr>
              <w:t>, 2</w:t>
            </w:r>
            <w:r w:rsidR="00D01EE0">
              <w:rPr>
                <w:rFonts w:ascii="Times New Roman" w:hAnsi="Times New Roman"/>
                <w:sz w:val="24"/>
                <w:szCs w:val="24"/>
              </w:rPr>
              <w:t>.</w:t>
            </w:r>
            <w:r w:rsidR="00C96C37">
              <w:rPr>
                <w:rFonts w:ascii="Times New Roman" w:hAnsi="Times New Roman"/>
                <w:sz w:val="24"/>
                <w:szCs w:val="24"/>
              </w:rPr>
              <w:t>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670B088D" w14:textId="77777777" w:rsidR="00F173C5" w:rsidRPr="007D3761" w:rsidRDefault="00F173C5"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2D53F86B" w14:textId="77777777" w:rsidR="00F173C5" w:rsidRPr="007D3761" w:rsidRDefault="00132E21" w:rsidP="00A67E9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w:t>
            </w:r>
          </w:p>
        </w:tc>
      </w:tr>
      <w:tr w:rsidR="00F173C5" w:rsidRPr="007D3761" w14:paraId="7EEB20D3"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8A88746" w14:textId="77777777" w:rsidR="00F173C5" w:rsidRPr="007D3761" w:rsidRDefault="00F173C5" w:rsidP="00A67E94">
            <w:pPr>
              <w:spacing w:after="0" w:line="240" w:lineRule="auto"/>
              <w:jc w:val="both"/>
              <w:rPr>
                <w:rFonts w:ascii="Times New Roman" w:hAnsi="Times New Roman"/>
                <w:sz w:val="24"/>
                <w:szCs w:val="24"/>
              </w:rPr>
            </w:pPr>
            <w:r w:rsidRPr="007D3761">
              <w:rPr>
                <w:rFonts w:ascii="Times New Roman" w:eastAsia="Times New Roman" w:hAnsi="Times New Roman"/>
                <w:bCs/>
                <w:sz w:val="24"/>
                <w:szCs w:val="24"/>
                <w:lang w:eastAsia="lt-LT"/>
              </w:rPr>
              <w:t>3.3.</w:t>
            </w:r>
            <w:r w:rsidRPr="007D3761">
              <w:rPr>
                <w:rFonts w:ascii="Times New Roman" w:hAnsi="Times New Roman"/>
                <w:sz w:val="24"/>
                <w:szCs w:val="24"/>
              </w:rPr>
              <w:t xml:space="preserve"> </w:t>
            </w:r>
            <w:r w:rsidRPr="007D3761">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14:paraId="545A74B3" w14:textId="77777777" w:rsidR="00F173C5" w:rsidRPr="007D3761" w:rsidRDefault="00290FDE" w:rsidP="00D01EE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visi projektai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jie atitinka Aprašo 1 priedo 1.2, 1.3</w:t>
            </w:r>
            <w:r w:rsidR="00C96C37">
              <w:rPr>
                <w:rFonts w:ascii="Times New Roman" w:hAnsi="Times New Roman"/>
                <w:sz w:val="24"/>
                <w:szCs w:val="24"/>
              </w:rPr>
              <w:t>, 2</w:t>
            </w:r>
            <w:r w:rsidR="00D01EE0">
              <w:rPr>
                <w:rFonts w:ascii="Times New Roman" w:hAnsi="Times New Roman"/>
                <w:sz w:val="24"/>
                <w:szCs w:val="24"/>
              </w:rPr>
              <w:t>.</w:t>
            </w:r>
            <w:r w:rsidR="00C96C37">
              <w:rPr>
                <w:rFonts w:ascii="Times New Roman" w:hAnsi="Times New Roman"/>
                <w:sz w:val="24"/>
                <w:szCs w:val="24"/>
              </w:rPr>
              <w:t>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2D3BE2ED" w14:textId="77777777" w:rsidR="00F173C5" w:rsidRPr="007D3761" w:rsidRDefault="00F173C5"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6D7D6726" w14:textId="77777777" w:rsidR="00F173C5" w:rsidRPr="007D3761" w:rsidRDefault="00F173C5" w:rsidP="00A67E94">
            <w:pPr>
              <w:spacing w:after="0" w:line="240" w:lineRule="auto"/>
              <w:jc w:val="both"/>
              <w:rPr>
                <w:rFonts w:ascii="Times New Roman" w:eastAsia="Times New Roman" w:hAnsi="Times New Roman"/>
                <w:sz w:val="24"/>
                <w:szCs w:val="24"/>
                <w:lang w:eastAsia="lt-LT"/>
              </w:rPr>
            </w:pPr>
          </w:p>
        </w:tc>
      </w:tr>
      <w:tr w:rsidR="0041332A" w:rsidRPr="007D3761" w14:paraId="3763A5AF" w14:textId="77777777"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1D5740F5" w14:textId="77777777"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1332A" w:rsidRPr="007D3761" w14:paraId="56DC62DD"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4D80AA3" w14:textId="77777777" w:rsidR="0041332A" w:rsidRPr="007D3761" w:rsidRDefault="0041332A"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14:paraId="6F1CBD71" w14:textId="77777777" w:rsidR="0041332A" w:rsidRPr="007D3761" w:rsidRDefault="0041332A" w:rsidP="00A67E94">
            <w:pPr>
              <w:spacing w:after="0" w:line="240" w:lineRule="auto"/>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14:paraId="3C9C9B07" w14:textId="77777777"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5EF42280" w14:textId="77777777"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14:paraId="00095392"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FC9945F" w14:textId="77777777" w:rsidR="0041332A" w:rsidRPr="007D3761" w:rsidRDefault="0041332A"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4.1.1. aplinkosaugos srityje (aplinkos kokybė ir </w:t>
            </w:r>
            <w:r w:rsidRPr="007D3761">
              <w:rPr>
                <w:rFonts w:ascii="Times New Roman" w:eastAsia="Times New Roman" w:hAnsi="Times New Roman"/>
                <w:bCs/>
                <w:sz w:val="24"/>
                <w:szCs w:val="24"/>
                <w:lang w:eastAsia="lt-LT"/>
              </w:rPr>
              <w:lastRenderedPageBreak/>
              <w:t>gamtos ištekliai, kraštovaizdžio ir biologinės įvairovės apsauga, klimato kaita, aplinkos apsauga ir kt.).</w:t>
            </w:r>
          </w:p>
        </w:tc>
        <w:tc>
          <w:tcPr>
            <w:tcW w:w="4961" w:type="dxa"/>
            <w:tcBorders>
              <w:top w:val="single" w:sz="4" w:space="0" w:color="auto"/>
              <w:left w:val="single" w:sz="4" w:space="0" w:color="000000"/>
              <w:bottom w:val="single" w:sz="4" w:space="0" w:color="000000"/>
              <w:right w:val="single" w:sz="4" w:space="0" w:color="000000"/>
            </w:tcBorders>
          </w:tcPr>
          <w:p w14:paraId="534DE36B" w14:textId="77777777" w:rsidR="00E3790D" w:rsidRPr="00017A0C" w:rsidRDefault="00E3790D" w:rsidP="00A67E94">
            <w:pPr>
              <w:spacing w:after="0" w:line="240" w:lineRule="auto"/>
              <w:rPr>
                <w:rFonts w:ascii="Times New Roman" w:eastAsia="Times New Roman" w:hAnsi="Times New Roman"/>
                <w:bCs/>
                <w:sz w:val="24"/>
                <w:szCs w:val="24"/>
                <w:lang w:eastAsia="lt-LT"/>
              </w:rPr>
            </w:pPr>
            <w:r w:rsidRPr="00017A0C">
              <w:rPr>
                <w:rFonts w:ascii="Times New Roman" w:eastAsia="Times New Roman" w:hAnsi="Times New Roman"/>
                <w:bCs/>
                <w:sz w:val="24"/>
                <w:szCs w:val="24"/>
                <w:lang w:eastAsia="lt-LT"/>
              </w:rPr>
              <w:lastRenderedPageBreak/>
              <w:t>Netaikoma.</w:t>
            </w:r>
          </w:p>
          <w:p w14:paraId="6E1A50B7" w14:textId="77777777" w:rsidR="0041332A" w:rsidRPr="007D3761" w:rsidRDefault="00E3790D" w:rsidP="00A67E94">
            <w:pPr>
              <w:spacing w:after="0" w:line="240" w:lineRule="auto"/>
              <w:jc w:val="both"/>
              <w:rPr>
                <w:rFonts w:ascii="Times New Roman" w:eastAsia="Times New Roman" w:hAnsi="Times New Roman"/>
                <w:sz w:val="24"/>
                <w:szCs w:val="24"/>
                <w:lang w:eastAsia="lt-LT"/>
              </w:rPr>
            </w:pPr>
            <w:r w:rsidRPr="00017A0C">
              <w:rPr>
                <w:rFonts w:ascii="Times New Roman" w:eastAsia="Times New Roman" w:hAnsi="Times New Roman"/>
                <w:sz w:val="24"/>
                <w:szCs w:val="24"/>
                <w:lang w:eastAsia="lt-LT"/>
              </w:rPr>
              <w:lastRenderedPageBreak/>
              <w:t>Vadovaujantis Lietuvos Respublikos planuojamos ūkinės veiklos poveikio aplinkai vertinimo įstatymu (toliau – Ūkinės veiklos poveikio aplinkai įstatymas), poveikis aplinkai nevertinamas, kadangi vadovaujantis Ūkinės veiklos poveikio aplinkai įstatymu p</w:t>
            </w:r>
            <w:r w:rsidRPr="00017A0C">
              <w:rPr>
                <w:rFonts w:ascii="Times New Roman" w:hAnsi="Times New Roman"/>
                <w:sz w:val="24"/>
                <w:szCs w:val="24"/>
              </w:rPr>
              <w:t>oveikio aplinkai vertinimo objektas yra planuojama ūkinė veikla, kuri dėl savo pobūdžio, masto ar numatomos vietos ypatumų gali daryti reikšmingą poveikį aplinkai, o tokia veikla pagal Aprašą nėra numatoma.</w:t>
            </w:r>
          </w:p>
        </w:tc>
        <w:tc>
          <w:tcPr>
            <w:tcW w:w="993" w:type="dxa"/>
            <w:tcBorders>
              <w:top w:val="single" w:sz="4" w:space="0" w:color="auto"/>
              <w:left w:val="single" w:sz="4" w:space="0" w:color="000000"/>
              <w:bottom w:val="single" w:sz="4" w:space="0" w:color="000000"/>
              <w:right w:val="single" w:sz="4" w:space="0" w:color="000000"/>
            </w:tcBorders>
          </w:tcPr>
          <w:p w14:paraId="02977C50" w14:textId="77777777"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0888B80C" w14:textId="77777777" w:rsidR="0041332A" w:rsidRPr="007D3761" w:rsidRDefault="0041332A" w:rsidP="00A67E94">
            <w:pPr>
              <w:spacing w:after="0" w:line="240" w:lineRule="auto"/>
              <w:rPr>
                <w:rFonts w:ascii="Times New Roman" w:eastAsia="Times New Roman" w:hAnsi="Times New Roman"/>
                <w:sz w:val="24"/>
                <w:szCs w:val="24"/>
                <w:lang w:eastAsia="lt-LT"/>
              </w:rPr>
            </w:pPr>
          </w:p>
        </w:tc>
      </w:tr>
      <w:tr w:rsidR="00E3790D" w:rsidRPr="007D3761" w14:paraId="3F2ADE21"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0D7BCC9" w14:textId="77777777" w:rsidR="00E3790D" w:rsidRPr="007D3761" w:rsidRDefault="00E3790D"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lastRenderedPageBreak/>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14:paraId="6F720A71" w14:textId="77777777" w:rsidR="00E3790D" w:rsidRPr="007D3761" w:rsidRDefault="00290FDE" w:rsidP="00A67E9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visi projektai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jie atitinka Aprašo 1 priedo 1.2, 1.3</w:t>
            </w:r>
            <w:r w:rsidR="00C96C37">
              <w:rPr>
                <w:rFonts w:ascii="Times New Roman" w:hAnsi="Times New Roman"/>
                <w:sz w:val="24"/>
                <w:szCs w:val="24"/>
              </w:rPr>
              <w:t>, 2.1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05078414" w14:textId="77777777" w:rsidR="00E3790D" w:rsidRPr="007D3761" w:rsidRDefault="00E3790D"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0C62A399" w14:textId="77777777" w:rsidR="00E3790D" w:rsidRPr="00725C23" w:rsidRDefault="00E3790D" w:rsidP="00725C23">
            <w:pPr>
              <w:spacing w:after="0" w:line="240" w:lineRule="auto"/>
              <w:jc w:val="both"/>
              <w:rPr>
                <w:rFonts w:ascii="Times New Roman" w:eastAsia="Times New Roman" w:hAnsi="Times New Roman"/>
                <w:sz w:val="24"/>
                <w:szCs w:val="24"/>
                <w:lang w:eastAsia="lt-LT"/>
              </w:rPr>
            </w:pPr>
          </w:p>
        </w:tc>
      </w:tr>
      <w:tr w:rsidR="00E3790D" w:rsidRPr="007D3761" w14:paraId="60410A2F"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6A985EA5" w14:textId="77777777" w:rsidR="00E3790D" w:rsidRPr="007D3761" w:rsidRDefault="00E3790D"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14:paraId="7273C4CB" w14:textId="77777777" w:rsidR="00E3790D" w:rsidRPr="007D3761" w:rsidRDefault="00290FDE" w:rsidP="00A67E9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visi projektai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jie atitinka Aprašo 1 priedo 1.2, 1.3</w:t>
            </w:r>
            <w:r w:rsidR="00C96C37">
              <w:rPr>
                <w:rFonts w:ascii="Times New Roman" w:hAnsi="Times New Roman"/>
                <w:sz w:val="24"/>
                <w:szCs w:val="24"/>
              </w:rPr>
              <w:t>, 2.1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5E518C51" w14:textId="77777777" w:rsidR="00E3790D" w:rsidRPr="007D3761" w:rsidRDefault="00E3790D"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7980E0E8" w14:textId="77777777" w:rsidR="00E3790D" w:rsidRPr="00C31F3A" w:rsidRDefault="00E3790D" w:rsidP="00725C23">
            <w:pPr>
              <w:spacing w:after="0" w:line="240" w:lineRule="auto"/>
              <w:jc w:val="both"/>
              <w:rPr>
                <w:rFonts w:ascii="Times New Roman" w:eastAsia="Times New Roman" w:hAnsi="Times New Roman"/>
                <w:sz w:val="24"/>
                <w:szCs w:val="24"/>
                <w:lang w:eastAsia="lt-LT"/>
              </w:rPr>
            </w:pPr>
          </w:p>
        </w:tc>
      </w:tr>
      <w:tr w:rsidR="00E3790D" w:rsidRPr="007D3761" w14:paraId="548AEF96"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A30881D" w14:textId="77777777" w:rsidR="00E3790D" w:rsidRPr="007D3761" w:rsidRDefault="00E3790D"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14:paraId="72E28E9C" w14:textId="77777777" w:rsidR="00E3790D" w:rsidRPr="007D3761" w:rsidRDefault="00290FDE" w:rsidP="006E745A">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visi projektai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jie atitinka Aprašo 1 priedo 1.2, 1.3</w:t>
            </w:r>
            <w:r w:rsidR="00C96C37">
              <w:rPr>
                <w:rFonts w:ascii="Times New Roman" w:hAnsi="Times New Roman"/>
                <w:sz w:val="24"/>
                <w:szCs w:val="24"/>
              </w:rPr>
              <w:t>, 2.1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7885DAD9" w14:textId="77777777" w:rsidR="00E3790D" w:rsidRPr="007D3761" w:rsidRDefault="00E3790D"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4229B17D" w14:textId="77777777" w:rsidR="00E3790D" w:rsidRPr="00C31F3A" w:rsidRDefault="00E3790D" w:rsidP="00725C23">
            <w:pPr>
              <w:spacing w:after="0" w:line="240" w:lineRule="auto"/>
              <w:jc w:val="both"/>
              <w:rPr>
                <w:rFonts w:ascii="Times New Roman" w:eastAsia="Times New Roman" w:hAnsi="Times New Roman"/>
                <w:sz w:val="24"/>
                <w:szCs w:val="24"/>
                <w:lang w:eastAsia="lt-LT"/>
              </w:rPr>
            </w:pPr>
          </w:p>
        </w:tc>
      </w:tr>
      <w:tr w:rsidR="00E3790D" w:rsidRPr="007D3761" w14:paraId="6CFA395C"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1162BE6" w14:textId="77777777" w:rsidR="00E3790D" w:rsidRPr="007D3761" w:rsidRDefault="00E3790D" w:rsidP="00A67E94">
            <w:pPr>
              <w:spacing w:after="0" w:line="240" w:lineRule="auto"/>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14:paraId="7A9F11A9" w14:textId="77777777" w:rsidR="00E3790D" w:rsidRPr="007D3761" w:rsidRDefault="00E3790D" w:rsidP="00A67E94">
            <w:pPr>
              <w:spacing w:after="0" w:line="240" w:lineRule="auto"/>
              <w:rPr>
                <w:rFonts w:ascii="Times New Roman" w:eastAsia="Times New Roman" w:hAnsi="Times New Roman"/>
                <w:sz w:val="24"/>
                <w:szCs w:val="24"/>
                <w:lang w:eastAsia="lt-LT"/>
              </w:rPr>
            </w:pPr>
            <w:r>
              <w:rPr>
                <w:rFonts w:ascii="Times New Roman" w:eastAsia="Times New Roman" w:hAnsi="Times New Roman"/>
                <w:bCs/>
                <w:sz w:val="24"/>
                <w:szCs w:val="24"/>
                <w:lang w:eastAsia="lt-LT"/>
              </w:rPr>
              <w:t>N</w:t>
            </w:r>
            <w:r w:rsidR="000C6B83">
              <w:rPr>
                <w:rFonts w:ascii="Times New Roman" w:eastAsia="Times New Roman" w:hAnsi="Times New Roman"/>
                <w:bCs/>
                <w:sz w:val="24"/>
                <w:szCs w:val="24"/>
                <w:lang w:eastAsia="lt-LT"/>
              </w:rPr>
              <w:t>etaikoma.</w:t>
            </w:r>
          </w:p>
        </w:tc>
        <w:tc>
          <w:tcPr>
            <w:tcW w:w="993" w:type="dxa"/>
            <w:tcBorders>
              <w:top w:val="single" w:sz="4" w:space="0" w:color="auto"/>
              <w:left w:val="single" w:sz="4" w:space="0" w:color="000000"/>
              <w:bottom w:val="single" w:sz="4" w:space="0" w:color="000000"/>
              <w:right w:val="single" w:sz="4" w:space="0" w:color="000000"/>
            </w:tcBorders>
          </w:tcPr>
          <w:p w14:paraId="43756B05" w14:textId="77777777" w:rsidR="00E3790D" w:rsidRPr="007D3761" w:rsidRDefault="00E3790D"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0A976494" w14:textId="77777777" w:rsidR="00E3790D" w:rsidRPr="007D3761" w:rsidRDefault="00E3790D" w:rsidP="00A67E94">
            <w:pPr>
              <w:spacing w:after="0" w:line="240" w:lineRule="auto"/>
              <w:jc w:val="both"/>
              <w:rPr>
                <w:rFonts w:ascii="Times New Roman" w:eastAsia="Times New Roman" w:hAnsi="Times New Roman"/>
                <w:sz w:val="24"/>
                <w:szCs w:val="24"/>
                <w:lang w:eastAsia="lt-LT"/>
              </w:rPr>
            </w:pPr>
          </w:p>
        </w:tc>
      </w:tr>
      <w:tr w:rsidR="0041332A" w:rsidRPr="007D3761" w14:paraId="7F817788"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6777615" w14:textId="77777777" w:rsidR="0041332A" w:rsidRPr="007D3761" w:rsidRDefault="0041332A" w:rsidP="00A67E94">
            <w:pPr>
              <w:spacing w:after="0" w:line="240" w:lineRule="auto"/>
              <w:jc w:val="both"/>
              <w:rPr>
                <w:rFonts w:ascii="Times New Roman" w:eastAsia="Times New Roman" w:hAnsi="Times New Roman"/>
                <w:bCs/>
                <w:i/>
                <w:sz w:val="24"/>
                <w:szCs w:val="24"/>
                <w:lang w:eastAsia="lt-LT"/>
              </w:rPr>
            </w:pPr>
            <w:r w:rsidRPr="007D3761">
              <w:rPr>
                <w:rFonts w:ascii="Times New Roman" w:eastAsia="Times New Roman" w:hAnsi="Times New Roman"/>
                <w:bCs/>
                <w:sz w:val="24"/>
                <w:szCs w:val="24"/>
                <w:lang w:eastAsia="lt-LT"/>
              </w:rPr>
              <w:t xml:space="preserve">4.2. Pasiūlyti konkretūs veiksmai (pademonstruotas proaktyvus požiūris),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14:paraId="3FF9E09E" w14:textId="77777777" w:rsidR="0041332A" w:rsidRPr="007D3761" w:rsidRDefault="0041332A" w:rsidP="00A67E9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702AD0D5" w14:textId="77777777"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359A6780" w14:textId="77777777" w:rsidR="0041332A" w:rsidRPr="007D3761" w:rsidRDefault="0041332A" w:rsidP="00A67E94">
            <w:pPr>
              <w:spacing w:after="0" w:line="240" w:lineRule="auto"/>
              <w:rPr>
                <w:rFonts w:ascii="Times New Roman" w:eastAsia="Times New Roman" w:hAnsi="Times New Roman"/>
                <w:sz w:val="24"/>
                <w:szCs w:val="24"/>
                <w:lang w:eastAsia="lt-LT"/>
              </w:rPr>
            </w:pPr>
          </w:p>
        </w:tc>
      </w:tr>
      <w:tr w:rsidR="00E3790D" w:rsidRPr="007D3761" w14:paraId="5200E3B7"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4D39B09" w14:textId="77777777" w:rsidR="00E3790D" w:rsidRPr="007D3761" w:rsidRDefault="00E3790D" w:rsidP="00A67E94">
            <w:pPr>
              <w:spacing w:after="0" w:line="240" w:lineRule="auto"/>
              <w:jc w:val="both"/>
              <w:rPr>
                <w:rFonts w:ascii="Times New Roman" w:eastAsia="Times New Roman" w:hAnsi="Times New Roman"/>
                <w:sz w:val="24"/>
                <w:szCs w:val="24"/>
                <w:lang w:val="pt-BR" w:eastAsia="lt-LT"/>
              </w:rPr>
            </w:pPr>
            <w:r w:rsidRPr="007D3761">
              <w:rPr>
                <w:rFonts w:ascii="Times New Roman" w:eastAsia="Times New Roman" w:hAnsi="Times New Roman"/>
                <w:sz w:val="24"/>
                <w:szCs w:val="24"/>
                <w:lang w:eastAsia="lt-LT"/>
              </w:rPr>
              <w:t>4.3. Projekte nėra numatoma apribojimų, kurie turėtų neigiamą poveikį moterų ir vyrų lygybės ir nediskriminavimo</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14:paraId="64EF8135" w14:textId="77777777" w:rsidR="00E3790D" w:rsidRPr="007D3761" w:rsidRDefault="00290FDE" w:rsidP="00A67E94">
            <w:pPr>
              <w:spacing w:after="0" w:line="240" w:lineRule="auto"/>
              <w:jc w:val="both"/>
              <w:rPr>
                <w:rFonts w:ascii="Times New Roman" w:eastAsia="Times New Roman" w:hAnsi="Times New Roman"/>
                <w:sz w:val="24"/>
                <w:szCs w:val="24"/>
                <w:lang w:val="pt-BR" w:eastAsia="lt-LT"/>
              </w:rPr>
            </w:pPr>
            <w:r w:rsidRPr="00AA1B81">
              <w:rPr>
                <w:rFonts w:ascii="Times New Roman" w:eastAsia="Times New Roman" w:hAnsi="Times New Roman"/>
                <w:sz w:val="24"/>
                <w:szCs w:val="24"/>
                <w:lang w:eastAsia="lt-LT"/>
              </w:rPr>
              <w:t>Laikoma, kad visi projektai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jie atitinka Aprašo 1 priedo 1.2, 1.3</w:t>
            </w:r>
            <w:r w:rsidR="00C96C37">
              <w:rPr>
                <w:rFonts w:ascii="Times New Roman" w:hAnsi="Times New Roman"/>
                <w:sz w:val="24"/>
                <w:szCs w:val="24"/>
              </w:rPr>
              <w:t>, 2.1</w:t>
            </w:r>
            <w:r>
              <w:rPr>
                <w:rFonts w:ascii="Times New Roman" w:hAnsi="Times New Roman"/>
                <w:sz w:val="24"/>
                <w:szCs w:val="24"/>
              </w:rPr>
              <w:t xml:space="preserve"> ir 5.2 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533CBF65" w14:textId="77777777" w:rsidR="00E3790D" w:rsidRPr="007D3761" w:rsidRDefault="00E3790D" w:rsidP="00A67E94">
            <w:pPr>
              <w:spacing w:after="0" w:line="240" w:lineRule="auto"/>
              <w:jc w:val="center"/>
              <w:rPr>
                <w:rFonts w:ascii="Times New Roman" w:eastAsia="Times New Roman" w:hAnsi="Times New Roman"/>
                <w:sz w:val="24"/>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C876A2B" w14:textId="77777777" w:rsidR="00E3790D" w:rsidRPr="007D3761" w:rsidRDefault="00E3790D" w:rsidP="00A67E94">
            <w:pPr>
              <w:spacing w:after="0" w:line="240" w:lineRule="auto"/>
              <w:rPr>
                <w:rFonts w:ascii="Times New Roman" w:eastAsia="Times New Roman" w:hAnsi="Times New Roman"/>
                <w:sz w:val="24"/>
                <w:szCs w:val="24"/>
                <w:lang w:val="pt-BR" w:eastAsia="lt-LT"/>
              </w:rPr>
            </w:pPr>
          </w:p>
        </w:tc>
      </w:tr>
      <w:tr w:rsidR="00E3790D" w:rsidRPr="007D3761" w14:paraId="79D47275" w14:textId="77777777"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72CB322" w14:textId="77777777" w:rsidR="00E3790D" w:rsidRPr="007D3761" w:rsidRDefault="00E3790D"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D3761" w:rsidDel="009152DC">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 xml:space="preserve">principo įgyvendinimas. </w:t>
            </w:r>
          </w:p>
        </w:tc>
        <w:tc>
          <w:tcPr>
            <w:tcW w:w="4961" w:type="dxa"/>
            <w:tcBorders>
              <w:top w:val="single" w:sz="4" w:space="0" w:color="auto"/>
              <w:left w:val="single" w:sz="4" w:space="0" w:color="000000"/>
              <w:bottom w:val="single" w:sz="4" w:space="0" w:color="000000"/>
              <w:right w:val="single" w:sz="4" w:space="0" w:color="000000"/>
            </w:tcBorders>
          </w:tcPr>
          <w:p w14:paraId="58E0D60C" w14:textId="77777777" w:rsidR="00E3790D" w:rsidRPr="007D3761" w:rsidRDefault="00E3790D" w:rsidP="00A67E94">
            <w:pPr>
              <w:spacing w:after="0" w:line="240" w:lineRule="auto"/>
              <w:jc w:val="both"/>
              <w:rPr>
                <w:rFonts w:ascii="Times New Roman" w:eastAsia="Times New Roman" w:hAnsi="Times New Roman"/>
                <w:sz w:val="24"/>
                <w:szCs w:val="24"/>
                <w:lang w:val="pt-BR" w:eastAsia="lt-LT"/>
              </w:rPr>
            </w:pPr>
            <w:r w:rsidRPr="007D3761">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44807B20" w14:textId="77777777" w:rsidR="00E3790D" w:rsidRPr="007D3761" w:rsidRDefault="00E3790D" w:rsidP="00A67E94">
            <w:pPr>
              <w:spacing w:after="0" w:line="240" w:lineRule="auto"/>
              <w:jc w:val="both"/>
              <w:rPr>
                <w:rFonts w:ascii="Times New Roman" w:eastAsia="Times New Roman" w:hAnsi="Times New Roman"/>
                <w:sz w:val="24"/>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100062A1" w14:textId="77777777" w:rsidR="00E3790D" w:rsidRPr="007D3761" w:rsidRDefault="00E3790D" w:rsidP="00A67E94">
            <w:pPr>
              <w:spacing w:after="0" w:line="240" w:lineRule="auto"/>
              <w:jc w:val="both"/>
              <w:rPr>
                <w:rFonts w:ascii="Times New Roman" w:eastAsia="Times New Roman" w:hAnsi="Times New Roman"/>
                <w:sz w:val="24"/>
                <w:szCs w:val="24"/>
                <w:lang w:val="pt-BR" w:eastAsia="lt-LT"/>
              </w:rPr>
            </w:pPr>
          </w:p>
        </w:tc>
      </w:tr>
      <w:tr w:rsidR="00E3790D" w:rsidRPr="007D3761" w14:paraId="1B397578" w14:textId="77777777" w:rsidTr="00FE0B78">
        <w:trPr>
          <w:trHeight w:val="588"/>
        </w:trPr>
        <w:tc>
          <w:tcPr>
            <w:tcW w:w="5245" w:type="dxa"/>
            <w:tcBorders>
              <w:top w:val="single" w:sz="4" w:space="0" w:color="auto"/>
              <w:left w:val="single" w:sz="4" w:space="0" w:color="000000"/>
              <w:bottom w:val="single" w:sz="4" w:space="0" w:color="auto"/>
              <w:right w:val="single" w:sz="4" w:space="0" w:color="000000"/>
            </w:tcBorders>
          </w:tcPr>
          <w:p w14:paraId="6637E6A4" w14:textId="77777777" w:rsidR="00E3790D" w:rsidRPr="007D3761" w:rsidRDefault="00E3790D" w:rsidP="00A67E94">
            <w:pPr>
              <w:spacing w:after="0" w:line="240" w:lineRule="auto"/>
              <w:jc w:val="both"/>
              <w:rPr>
                <w:rFonts w:ascii="Times New Roman" w:eastAsia="Times New Roman" w:hAnsi="Times New Roman"/>
                <w:sz w:val="24"/>
                <w:szCs w:val="24"/>
                <w:lang w:eastAsia="lt-LT"/>
              </w:rPr>
            </w:pPr>
            <w:r w:rsidRPr="00665A2B">
              <w:rPr>
                <w:rFonts w:ascii="Times New Roman" w:eastAsia="Times New Roman" w:hAnsi="Times New Roman"/>
                <w:sz w:val="24"/>
                <w:szCs w:val="24"/>
                <w:lang w:eastAsia="lt-LT"/>
              </w:rPr>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14:paraId="09981067" w14:textId="77777777" w:rsidR="00E3790D" w:rsidRPr="007D3761" w:rsidRDefault="00E3790D" w:rsidP="00A67E94">
            <w:pPr>
              <w:spacing w:after="0" w:line="240" w:lineRule="auto"/>
              <w:jc w:val="both"/>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auto"/>
              <w:right w:val="single" w:sz="4" w:space="0" w:color="000000"/>
            </w:tcBorders>
          </w:tcPr>
          <w:p w14:paraId="29B9E555" w14:textId="77777777" w:rsidR="00E3790D" w:rsidRPr="007D3761" w:rsidRDefault="00E3790D"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5B9FC445" w14:textId="77777777" w:rsidR="00E3790D" w:rsidRPr="007D3761" w:rsidRDefault="00E3790D" w:rsidP="00A67E94">
            <w:pPr>
              <w:spacing w:after="0" w:line="240" w:lineRule="auto"/>
              <w:rPr>
                <w:rFonts w:ascii="Times New Roman" w:eastAsia="Times New Roman" w:hAnsi="Times New Roman"/>
                <w:sz w:val="24"/>
                <w:szCs w:val="24"/>
                <w:lang w:eastAsia="lt-LT"/>
              </w:rPr>
            </w:pPr>
          </w:p>
        </w:tc>
      </w:tr>
      <w:tr w:rsidR="00666851" w:rsidRPr="007D3761" w14:paraId="1D67C58B" w14:textId="77777777" w:rsidTr="00FE0B78">
        <w:trPr>
          <w:trHeight w:val="300"/>
        </w:trPr>
        <w:tc>
          <w:tcPr>
            <w:tcW w:w="5245" w:type="dxa"/>
            <w:tcBorders>
              <w:top w:val="single" w:sz="4" w:space="0" w:color="auto"/>
              <w:left w:val="single" w:sz="4" w:space="0" w:color="000000"/>
              <w:bottom w:val="single" w:sz="4" w:space="0" w:color="auto"/>
              <w:right w:val="single" w:sz="4" w:space="0" w:color="000000"/>
            </w:tcBorders>
          </w:tcPr>
          <w:p w14:paraId="065C2D60"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4.5.1. teikiamas finansavimas neviršija nustatytų</w:t>
            </w:r>
            <w:r w:rsidRPr="007D3761">
              <w:rPr>
                <w:rFonts w:ascii="Times New Roman" w:eastAsia="Times New Roman" w:hAnsi="Times New Roman"/>
                <w:i/>
                <w:sz w:val="24"/>
                <w:szCs w:val="24"/>
                <w:lang w:eastAsia="lt-LT"/>
              </w:rPr>
              <w:t xml:space="preserve"> de minimis</w:t>
            </w:r>
            <w:r w:rsidRPr="007D3761">
              <w:rPr>
                <w:rFonts w:ascii="Times New Roman" w:eastAsia="Times New Roman" w:hAnsi="Times New Roman"/>
                <w:sz w:val="24"/>
                <w:szCs w:val="24"/>
                <w:lang w:eastAsia="lt-LT"/>
              </w:rPr>
              <w:t xml:space="preserve"> pagalbos ribų ir atitinka reikalavimus, taikomus </w:t>
            </w:r>
            <w:r w:rsidRPr="007D3761">
              <w:rPr>
                <w:rFonts w:ascii="Times New Roman" w:eastAsia="Times New Roman" w:hAnsi="Times New Roman"/>
                <w:i/>
                <w:sz w:val="24"/>
                <w:szCs w:val="24"/>
                <w:lang w:eastAsia="lt-LT"/>
              </w:rPr>
              <w:t>de minimis</w:t>
            </w:r>
            <w:r w:rsidRPr="007D3761">
              <w:rPr>
                <w:rFonts w:ascii="Times New Roman" w:eastAsia="Times New Roman" w:hAnsi="Times New Roman"/>
                <w:sz w:val="24"/>
                <w:szCs w:val="24"/>
                <w:lang w:eastAsia="lt-LT"/>
              </w:rPr>
              <w:t xml:space="preserve"> pagalbai.</w:t>
            </w:r>
          </w:p>
        </w:tc>
        <w:tc>
          <w:tcPr>
            <w:tcW w:w="4961" w:type="dxa"/>
            <w:tcBorders>
              <w:top w:val="single" w:sz="4" w:space="0" w:color="auto"/>
              <w:left w:val="single" w:sz="4" w:space="0" w:color="000000"/>
              <w:bottom w:val="single" w:sz="4" w:space="0" w:color="auto"/>
              <w:right w:val="single" w:sz="4" w:space="0" w:color="000000"/>
            </w:tcBorders>
          </w:tcPr>
          <w:p w14:paraId="194578DF" w14:textId="77777777" w:rsidR="00666851" w:rsidRDefault="00666851" w:rsidP="00666851">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Projektui teikiamas finansavimas turi neviršyti nustatytų </w:t>
            </w:r>
            <w:r>
              <w:rPr>
                <w:rFonts w:ascii="Times New Roman" w:eastAsia="Times New Roman" w:hAnsi="Times New Roman"/>
                <w:i/>
                <w:sz w:val="24"/>
                <w:szCs w:val="24"/>
                <w:lang w:eastAsia="lt-LT"/>
              </w:rPr>
              <w:t>de minimis</w:t>
            </w:r>
            <w:r>
              <w:rPr>
                <w:rFonts w:ascii="Times New Roman" w:eastAsia="Times New Roman" w:hAnsi="Times New Roman"/>
                <w:sz w:val="24"/>
                <w:szCs w:val="24"/>
                <w:lang w:eastAsia="lt-LT"/>
              </w:rPr>
              <w:t xml:space="preserve"> pagalbos ribų ir atitinka reikalavimus, taikomus </w:t>
            </w:r>
            <w:r w:rsidRPr="00A35AEB">
              <w:rPr>
                <w:rFonts w:ascii="Times New Roman" w:eastAsia="Times New Roman" w:hAnsi="Times New Roman"/>
                <w:i/>
                <w:sz w:val="24"/>
                <w:szCs w:val="24"/>
                <w:lang w:eastAsia="lt-LT"/>
              </w:rPr>
              <w:t>de minimis</w:t>
            </w:r>
            <w:r>
              <w:rPr>
                <w:rFonts w:ascii="Times New Roman" w:eastAsia="Times New Roman" w:hAnsi="Times New Roman"/>
                <w:sz w:val="24"/>
                <w:szCs w:val="24"/>
                <w:lang w:eastAsia="lt-LT"/>
              </w:rPr>
              <w:t xml:space="preserve"> pagalbai, kurie yra nustatyti </w:t>
            </w:r>
            <w:r w:rsidRPr="00A4488B">
              <w:rPr>
                <w:rFonts w:ascii="Times New Roman" w:hAnsi="Times New Roman"/>
                <w:sz w:val="24"/>
                <w:lang w:eastAsia="lt-LT"/>
              </w:rPr>
              <w:t>2013 m. gruo</w:t>
            </w:r>
            <w:r>
              <w:rPr>
                <w:rFonts w:ascii="Times New Roman" w:hAnsi="Times New Roman"/>
                <w:sz w:val="24"/>
                <w:lang w:eastAsia="lt-LT"/>
              </w:rPr>
              <w:t>džio 18 d. Komisijos reglamente</w:t>
            </w:r>
            <w:r w:rsidRPr="00A4488B">
              <w:rPr>
                <w:rFonts w:ascii="Times New Roman" w:hAnsi="Times New Roman"/>
                <w:sz w:val="24"/>
                <w:lang w:eastAsia="lt-LT"/>
              </w:rPr>
              <w:t xml:space="preserve"> (ES) Nr. 1407/2013 dėl Sutarties dėl Europos Sąjungos veikimo 107 ir 108 straipsni</w:t>
            </w:r>
            <w:r>
              <w:rPr>
                <w:rFonts w:ascii="Times New Roman" w:hAnsi="Times New Roman"/>
                <w:sz w:val="24"/>
                <w:lang w:eastAsia="lt-LT"/>
              </w:rPr>
              <w:t>ų</w:t>
            </w:r>
            <w:r w:rsidRPr="00A4488B">
              <w:rPr>
                <w:rFonts w:ascii="Times New Roman" w:hAnsi="Times New Roman"/>
                <w:sz w:val="24"/>
                <w:lang w:eastAsia="lt-LT"/>
              </w:rPr>
              <w:t xml:space="preserve"> taikymo </w:t>
            </w:r>
            <w:r w:rsidRPr="00A4488B">
              <w:rPr>
                <w:rFonts w:ascii="Times New Roman" w:hAnsi="Times New Roman"/>
                <w:i/>
                <w:iCs/>
                <w:sz w:val="24"/>
                <w:lang w:eastAsia="lt-LT"/>
              </w:rPr>
              <w:t xml:space="preserve">de minimis </w:t>
            </w:r>
            <w:r w:rsidRPr="00A4488B">
              <w:rPr>
                <w:rFonts w:ascii="Times New Roman" w:hAnsi="Times New Roman"/>
                <w:sz w:val="24"/>
                <w:lang w:eastAsia="lt-LT"/>
              </w:rPr>
              <w:t xml:space="preserve">pagalbai (OL 2013 L 352, p. </w:t>
            </w:r>
            <w:r>
              <w:rPr>
                <w:rFonts w:ascii="Times New Roman" w:hAnsi="Times New Roman"/>
                <w:sz w:val="24"/>
                <w:lang w:eastAsia="lt-LT"/>
              </w:rPr>
              <w:t>1</w:t>
            </w:r>
            <w:r w:rsidRPr="00A4488B">
              <w:rPr>
                <w:rFonts w:ascii="Times New Roman" w:hAnsi="Times New Roman"/>
                <w:sz w:val="24"/>
                <w:lang w:eastAsia="lt-LT"/>
              </w:rPr>
              <w:t>)</w:t>
            </w:r>
            <w:r>
              <w:rPr>
                <w:rFonts w:ascii="Times New Roman" w:eastAsia="Times New Roman" w:hAnsi="Times New Roman"/>
                <w:sz w:val="24"/>
                <w:szCs w:val="24"/>
                <w:lang w:eastAsia="lt-LT"/>
              </w:rPr>
              <w:t xml:space="preserve"> ir </w:t>
            </w:r>
            <w:r>
              <w:rPr>
                <w:rFonts w:ascii="Times New Roman" w:hAnsi="Times New Roman"/>
                <w:sz w:val="24"/>
                <w:szCs w:val="24"/>
              </w:rPr>
              <w:t>Aprašo 4</w:t>
            </w:r>
            <w:r w:rsidR="0096604B">
              <w:rPr>
                <w:rFonts w:ascii="Times New Roman" w:hAnsi="Times New Roman"/>
                <w:sz w:val="24"/>
                <w:szCs w:val="24"/>
              </w:rPr>
              <w:t>3</w:t>
            </w:r>
            <w:r>
              <w:rPr>
                <w:rFonts w:ascii="Times New Roman" w:hAnsi="Times New Roman"/>
                <w:sz w:val="24"/>
                <w:szCs w:val="24"/>
              </w:rPr>
              <w:t xml:space="preserve"> ir 4</w:t>
            </w:r>
            <w:r w:rsidR="0096604B">
              <w:rPr>
                <w:rFonts w:ascii="Times New Roman" w:hAnsi="Times New Roman"/>
                <w:sz w:val="24"/>
                <w:szCs w:val="24"/>
              </w:rPr>
              <w:t>4</w:t>
            </w:r>
            <w:r w:rsidRPr="00EA756E">
              <w:rPr>
                <w:rFonts w:ascii="Times New Roman" w:hAnsi="Times New Roman"/>
                <w:sz w:val="24"/>
                <w:szCs w:val="24"/>
              </w:rPr>
              <w:t xml:space="preserve"> punktuose</w:t>
            </w:r>
            <w:r>
              <w:rPr>
                <w:rFonts w:ascii="Times New Roman" w:hAnsi="Times New Roman"/>
                <w:sz w:val="24"/>
                <w:szCs w:val="24"/>
              </w:rPr>
              <w:t>.</w:t>
            </w:r>
          </w:p>
          <w:p w14:paraId="193AB0F2" w14:textId="77777777" w:rsidR="00666851" w:rsidRDefault="00666851" w:rsidP="00666851">
            <w:pPr>
              <w:spacing w:after="0" w:line="240" w:lineRule="auto"/>
              <w:jc w:val="both"/>
              <w:rPr>
                <w:rFonts w:ascii="Times New Roman" w:hAnsi="Times New Roman"/>
                <w:sz w:val="24"/>
                <w:szCs w:val="24"/>
              </w:rPr>
            </w:pPr>
            <w:r>
              <w:rPr>
                <w:rFonts w:ascii="Times New Roman" w:hAnsi="Times New Roman"/>
                <w:sz w:val="24"/>
              </w:rPr>
              <w:t xml:space="preserve">Vertinant atitiktį šiam vertinimo aspektui, </w:t>
            </w:r>
            <w:r>
              <w:rPr>
                <w:rFonts w:ascii="Times New Roman" w:hAnsi="Times New Roman"/>
                <w:sz w:val="24"/>
                <w:szCs w:val="24"/>
              </w:rPr>
              <w:t xml:space="preserve">įgyvendinančioji institucija pildo </w:t>
            </w:r>
            <w:r w:rsidRPr="009A018D">
              <w:rPr>
                <w:rFonts w:ascii="Times New Roman" w:hAnsi="Times New Roman"/>
                <w:sz w:val="24"/>
                <w:szCs w:val="24"/>
              </w:rPr>
              <w:t xml:space="preserve">Aprašo </w:t>
            </w:r>
            <w:r w:rsidR="009A018D" w:rsidRPr="009A018D">
              <w:rPr>
                <w:rFonts w:ascii="Times New Roman" w:hAnsi="Times New Roman"/>
                <w:sz w:val="24"/>
                <w:szCs w:val="24"/>
              </w:rPr>
              <w:t>2</w:t>
            </w:r>
            <w:r w:rsidRPr="009A018D">
              <w:rPr>
                <w:rFonts w:ascii="Times New Roman" w:hAnsi="Times New Roman"/>
                <w:sz w:val="24"/>
                <w:szCs w:val="24"/>
              </w:rPr>
              <w:t xml:space="preserve"> priedą.</w:t>
            </w:r>
          </w:p>
          <w:p w14:paraId="7BA2F4A6" w14:textId="77777777" w:rsidR="00666851" w:rsidRPr="001C5C69" w:rsidRDefault="00666851" w:rsidP="00666851">
            <w:pPr>
              <w:spacing w:after="0" w:line="240" w:lineRule="auto"/>
              <w:jc w:val="both"/>
              <w:rPr>
                <w:rFonts w:ascii="Times New Roman" w:hAnsi="Times New Roman"/>
                <w:sz w:val="24"/>
                <w:szCs w:val="24"/>
              </w:rPr>
            </w:pPr>
          </w:p>
          <w:p w14:paraId="3590821C" w14:textId="77777777" w:rsidR="00666851" w:rsidRPr="00666851" w:rsidRDefault="00666851" w:rsidP="0096604B">
            <w:pPr>
              <w:spacing w:after="0" w:line="240" w:lineRule="auto"/>
              <w:jc w:val="both"/>
              <w:rPr>
                <w:rFonts w:ascii="Times New Roman" w:hAnsi="Times New Roman"/>
                <w:sz w:val="24"/>
                <w:szCs w:val="24"/>
              </w:rPr>
            </w:pPr>
            <w:r w:rsidRPr="001C5C69">
              <w:rPr>
                <w:rFonts w:ascii="Times New Roman" w:hAnsi="Times New Roman"/>
                <w:sz w:val="24"/>
                <w:szCs w:val="24"/>
              </w:rPr>
              <w:t>Informacijos šaltiniai</w:t>
            </w:r>
            <w:r>
              <w:rPr>
                <w:rFonts w:ascii="Times New Roman" w:hAnsi="Times New Roman"/>
                <w:sz w:val="24"/>
                <w:szCs w:val="24"/>
              </w:rPr>
              <w:t>:</w:t>
            </w:r>
            <w:r w:rsidRPr="001C5C69">
              <w:rPr>
                <w:rFonts w:ascii="Times New Roman" w:hAnsi="Times New Roman"/>
                <w:sz w:val="24"/>
                <w:szCs w:val="24"/>
              </w:rPr>
              <w:t xml:space="preserve"> paraiška, </w:t>
            </w:r>
            <w:r>
              <w:rPr>
                <w:rFonts w:ascii="Times New Roman" w:hAnsi="Times New Roman"/>
                <w:sz w:val="24"/>
                <w:szCs w:val="24"/>
              </w:rPr>
              <w:t xml:space="preserve">Aprašo </w:t>
            </w:r>
            <w:r w:rsidR="002663D9">
              <w:rPr>
                <w:rFonts w:ascii="Times New Roman" w:hAnsi="Times New Roman"/>
                <w:sz w:val="24"/>
                <w:szCs w:val="24"/>
              </w:rPr>
              <w:t>2</w:t>
            </w:r>
            <w:r w:rsidRPr="001C5C69">
              <w:rPr>
                <w:rFonts w:ascii="Times New Roman" w:hAnsi="Times New Roman"/>
                <w:sz w:val="24"/>
                <w:szCs w:val="24"/>
              </w:rPr>
              <w:t xml:space="preserve"> priedas,</w:t>
            </w:r>
            <w:r w:rsidRPr="001C5C69">
              <w:rPr>
                <w:rFonts w:ascii="Times New Roman" w:hAnsi="Times New Roman"/>
                <w:i/>
                <w:sz w:val="24"/>
                <w:szCs w:val="24"/>
              </w:rPr>
              <w:t xml:space="preserve"> </w:t>
            </w:r>
            <w:r w:rsidRPr="001C5C69">
              <w:rPr>
                <w:rFonts w:ascii="Times New Roman" w:hAnsi="Times New Roman"/>
                <w:sz w:val="24"/>
              </w:rPr>
              <w:t xml:space="preserve">dokumentai, nurodyti Aprašo </w:t>
            </w:r>
            <w:r>
              <w:rPr>
                <w:rFonts w:ascii="Times New Roman" w:hAnsi="Times New Roman"/>
                <w:sz w:val="24"/>
              </w:rPr>
              <w:t>5</w:t>
            </w:r>
            <w:r w:rsidR="0096604B">
              <w:rPr>
                <w:rFonts w:ascii="Times New Roman" w:hAnsi="Times New Roman"/>
                <w:sz w:val="24"/>
              </w:rPr>
              <w:t>1</w:t>
            </w:r>
            <w:r w:rsidRPr="001C5C69">
              <w:rPr>
                <w:rFonts w:ascii="Times New Roman" w:hAnsi="Times New Roman"/>
                <w:sz w:val="24"/>
              </w:rPr>
              <w:t>.2 papunktyje</w:t>
            </w:r>
            <w:r w:rsidRPr="00AA1B81">
              <w:rPr>
                <w:rFonts w:ascii="Times New Roman" w:hAnsi="Times New Roman"/>
                <w:sz w:val="24"/>
                <w:szCs w:val="24"/>
              </w:rPr>
              <w:t>,</w:t>
            </w:r>
            <w:r>
              <w:rPr>
                <w:rFonts w:ascii="Times New Roman" w:hAnsi="Times New Roman"/>
                <w:sz w:val="24"/>
                <w:szCs w:val="24"/>
              </w:rPr>
              <w:t xml:space="preserve"> Suteiktos valstybės pagalbos ir nereikšmingos (de minimis) pagalbos registras, kurio nuostatai patvirtinti Lietuvos Respublikos Vyriausybės 2005 m. sausio 19 d. nutarimu Nr. 35 „Dėl Suteiktos valstybės pagalbos ir nereikšmingos (</w:t>
            </w:r>
            <w:r>
              <w:rPr>
                <w:rFonts w:ascii="Times New Roman" w:hAnsi="Times New Roman"/>
                <w:i/>
                <w:iCs/>
                <w:sz w:val="24"/>
                <w:szCs w:val="24"/>
              </w:rPr>
              <w:t>de minimis</w:t>
            </w:r>
            <w:r>
              <w:rPr>
                <w:rFonts w:ascii="Times New Roman" w:hAnsi="Times New Roman"/>
                <w:sz w:val="24"/>
                <w:szCs w:val="24"/>
              </w:rPr>
              <w:t>) pagalbos registro nuostatų patvirtinimo“.</w:t>
            </w:r>
          </w:p>
        </w:tc>
        <w:tc>
          <w:tcPr>
            <w:tcW w:w="993" w:type="dxa"/>
            <w:tcBorders>
              <w:top w:val="single" w:sz="4" w:space="0" w:color="auto"/>
              <w:left w:val="single" w:sz="4" w:space="0" w:color="000000"/>
              <w:bottom w:val="single" w:sz="4" w:space="0" w:color="auto"/>
              <w:right w:val="single" w:sz="4" w:space="0" w:color="000000"/>
            </w:tcBorders>
          </w:tcPr>
          <w:p w14:paraId="03DC451E"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34543451"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1C60BD94" w14:textId="77777777" w:rsidTr="00FE0B78">
        <w:trPr>
          <w:trHeight w:val="174"/>
        </w:trPr>
        <w:tc>
          <w:tcPr>
            <w:tcW w:w="5245" w:type="dxa"/>
            <w:tcBorders>
              <w:top w:val="single" w:sz="4" w:space="0" w:color="auto"/>
              <w:left w:val="single" w:sz="4" w:space="0" w:color="000000"/>
              <w:bottom w:val="single" w:sz="4" w:space="0" w:color="auto"/>
              <w:right w:val="single" w:sz="4" w:space="0" w:color="000000"/>
            </w:tcBorders>
          </w:tcPr>
          <w:p w14:paraId="31122F3A"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4.5.2. projektas finansuojamas pagal suderintą valstybės pagalbos schemą ar Europos Komisijos sprendimą arba pagal bendrąjį bendrosios išimties </w:t>
            </w:r>
            <w:r w:rsidRPr="007D3761">
              <w:rPr>
                <w:rFonts w:ascii="Times New Roman" w:eastAsia="Times New Roman" w:hAnsi="Times New Roman"/>
                <w:sz w:val="24"/>
                <w:szCs w:val="24"/>
                <w:lang w:eastAsia="lt-LT"/>
              </w:rPr>
              <w:lastRenderedPageBreak/>
              <w:t>reglamentą, 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14:paraId="21AA93B9"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Netaikoma.</w:t>
            </w:r>
          </w:p>
        </w:tc>
        <w:tc>
          <w:tcPr>
            <w:tcW w:w="993" w:type="dxa"/>
            <w:tcBorders>
              <w:top w:val="single" w:sz="4" w:space="0" w:color="auto"/>
              <w:left w:val="single" w:sz="4" w:space="0" w:color="000000"/>
              <w:bottom w:val="single" w:sz="4" w:space="0" w:color="auto"/>
              <w:right w:val="single" w:sz="4" w:space="0" w:color="000000"/>
            </w:tcBorders>
          </w:tcPr>
          <w:p w14:paraId="27F1D6E8"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03CE4CB0"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3B3B9775" w14:textId="77777777" w:rsidTr="00FE0B78">
        <w:trPr>
          <w:trHeight w:val="557"/>
        </w:trPr>
        <w:tc>
          <w:tcPr>
            <w:tcW w:w="5245" w:type="dxa"/>
            <w:tcBorders>
              <w:top w:val="single" w:sz="4" w:space="0" w:color="auto"/>
              <w:left w:val="single" w:sz="4" w:space="0" w:color="000000"/>
              <w:bottom w:val="single" w:sz="4" w:space="0" w:color="auto"/>
              <w:right w:val="single" w:sz="4" w:space="0" w:color="000000"/>
            </w:tcBorders>
          </w:tcPr>
          <w:p w14:paraId="46558EBD"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 xml:space="preserve">4.5.3. projekto finansavimas nereiškia neteisėtos valstybės pagalbos ar </w:t>
            </w:r>
            <w:r w:rsidRPr="007D3761">
              <w:rPr>
                <w:rFonts w:ascii="Times New Roman" w:eastAsia="Times New Roman" w:hAnsi="Times New Roman"/>
                <w:i/>
                <w:sz w:val="24"/>
                <w:szCs w:val="24"/>
                <w:lang w:eastAsia="lt-LT"/>
              </w:rPr>
              <w:t>de minimis</w:t>
            </w:r>
            <w:r w:rsidRPr="007D3761">
              <w:rPr>
                <w:rFonts w:ascii="Times New Roman" w:eastAsia="Times New Roman" w:hAnsi="Times New Roman"/>
                <w:sz w:val="24"/>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14:paraId="5B51B66F"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14:paraId="68D0AEFE"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28D62AFB"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1D92F192" w14:textId="77777777"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782E26C9"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5. Pareiškėjas organizaciniu požiūriu yra pajėgūs tinkamai ir laiku įgyvendinti teikiamą projektą ir atitinka jam keliamus reikalavimus.</w:t>
            </w:r>
          </w:p>
        </w:tc>
      </w:tr>
      <w:tr w:rsidR="00666851" w:rsidRPr="007D3761" w14:paraId="48216EB7" w14:textId="77777777"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294A2DF4" w14:textId="77777777" w:rsidR="00666851" w:rsidRPr="0085510E" w:rsidRDefault="00666851" w:rsidP="00666851">
            <w:pPr>
              <w:spacing w:after="0" w:line="240" w:lineRule="auto"/>
              <w:jc w:val="both"/>
              <w:rPr>
                <w:rFonts w:ascii="Times New Roman" w:eastAsia="Times New Roman" w:hAnsi="Times New Roman"/>
                <w:bCs/>
                <w:sz w:val="24"/>
                <w:szCs w:val="24"/>
                <w:lang w:eastAsia="lt-LT"/>
              </w:rPr>
            </w:pPr>
            <w:r w:rsidRPr="0085510E">
              <w:rPr>
                <w:rFonts w:ascii="Times New Roman" w:eastAsia="Times New Roman" w:hAnsi="Times New Roman"/>
                <w:sz w:val="24"/>
                <w:szCs w:val="24"/>
                <w:lang w:eastAsia="lt-LT"/>
              </w:rPr>
              <w:t xml:space="preserve">5.1. </w:t>
            </w:r>
            <w:r w:rsidRPr="0085510E">
              <w:rPr>
                <w:rFonts w:ascii="Times New Roman" w:eastAsia="Times New Roman" w:hAnsi="Times New Roman"/>
                <w:bCs/>
                <w:sz w:val="24"/>
                <w:szCs w:val="24"/>
                <w:lang w:eastAsia="lt-LT"/>
              </w:rPr>
              <w:t>Pareiškėjas ir (partneris (-iai) yra juridiniai asm</w:t>
            </w:r>
            <w:r w:rsidRPr="004E321E">
              <w:rPr>
                <w:rFonts w:ascii="Times New Roman" w:eastAsia="Times New Roman" w:hAnsi="Times New Roman"/>
                <w:bCs/>
                <w:sz w:val="24"/>
                <w:szCs w:val="24"/>
                <w:lang w:eastAsia="lt-LT"/>
              </w:rPr>
              <w:t>enys</w:t>
            </w:r>
            <w:r w:rsidRPr="0085510E">
              <w:rPr>
                <w:rFonts w:ascii="Times New Roman" w:eastAsia="Times New Roman" w:hAnsi="Times New Roman"/>
                <w:bCs/>
                <w:sz w:val="24"/>
                <w:szCs w:val="24"/>
                <w:lang w:eastAsia="lt-LT"/>
              </w:rPr>
              <w:t xml:space="preserve">, juridinio asmens filialai, atstovybės (toliau – juridinis asmuo) arba fiziniai asmenys, kurie verčiasi ūkine komercine veikla (toliau – fizinis asmuo), kaip nustatyta </w:t>
            </w:r>
            <w:r w:rsidRPr="0085510E">
              <w:rPr>
                <w:rFonts w:ascii="Times New Roman" w:eastAsia="Times New Roman" w:hAnsi="Times New Roman"/>
                <w:sz w:val="24"/>
                <w:szCs w:val="24"/>
                <w:lang w:eastAsia="lt-LT"/>
              </w:rPr>
              <w:t>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14:paraId="1DD1C129"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Laikoma, kad visi projektai atitinka šį reikalavimą,</w:t>
            </w:r>
            <w:r>
              <w:rPr>
                <w:rFonts w:ascii="Times New Roman" w:hAnsi="Times New Roman"/>
                <w:sz w:val="24"/>
                <w:szCs w:val="24"/>
              </w:rPr>
              <w:t xml:space="preserve"> jei jie atitinka Aprašo 1 priedo 5.2 papunktyje nurodytus bendruosius reikalavimus</w:t>
            </w:r>
            <w:r>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14:paraId="12EBFB5E"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21704D7" w14:textId="77777777" w:rsidR="00666851" w:rsidRPr="008C6F89" w:rsidRDefault="00666851" w:rsidP="00666851">
            <w:pPr>
              <w:tabs>
                <w:tab w:val="left" w:pos="276"/>
                <w:tab w:val="left" w:pos="615"/>
              </w:tabs>
              <w:spacing w:after="0" w:line="240" w:lineRule="auto"/>
              <w:jc w:val="both"/>
              <w:rPr>
                <w:rFonts w:ascii="Times New Roman" w:hAnsi="Times New Roman"/>
                <w:sz w:val="24"/>
                <w:szCs w:val="24"/>
              </w:rPr>
            </w:pPr>
          </w:p>
        </w:tc>
      </w:tr>
      <w:tr w:rsidR="00666851" w:rsidRPr="007D3761" w14:paraId="45ACAE5F" w14:textId="77777777"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45A14EAE"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5.2. Pareiškėjas </w:t>
            </w:r>
            <w:r w:rsidRPr="00424116">
              <w:rPr>
                <w:rFonts w:ascii="Times New Roman" w:eastAsia="Times New Roman" w:hAnsi="Times New Roman"/>
                <w:sz w:val="24"/>
                <w:szCs w:val="24"/>
                <w:lang w:eastAsia="lt-LT"/>
              </w:rPr>
              <w:t xml:space="preserve">(partneris) </w:t>
            </w:r>
            <w:r w:rsidRPr="007D3761">
              <w:rPr>
                <w:rFonts w:ascii="Times New Roman" w:eastAsia="Times New Roman" w:hAnsi="Times New Roman"/>
                <w:sz w:val="24"/>
                <w:szCs w:val="24"/>
                <w:lang w:eastAsia="lt-LT"/>
              </w:rPr>
              <w:t>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14:paraId="58543EC7" w14:textId="77777777" w:rsidR="00666851" w:rsidRPr="007D3761" w:rsidRDefault="00666851" w:rsidP="00666851">
            <w:pPr>
              <w:spacing w:after="0" w:line="240" w:lineRule="auto"/>
              <w:jc w:val="both"/>
              <w:rPr>
                <w:rFonts w:ascii="Times New Roman" w:hAnsi="Times New Roman"/>
                <w:sz w:val="24"/>
                <w:szCs w:val="24"/>
              </w:rPr>
            </w:pPr>
            <w:r w:rsidRPr="007D3761">
              <w:rPr>
                <w:rFonts w:ascii="Times New Roman" w:hAnsi="Times New Roman"/>
                <w:sz w:val="24"/>
                <w:szCs w:val="24"/>
              </w:rPr>
              <w:t xml:space="preserve">Tinkamų pareiškėjų sąrašas yra nurodytas šio Aprašo </w:t>
            </w:r>
            <w:r w:rsidRPr="00725C23">
              <w:rPr>
                <w:rFonts w:ascii="Times New Roman" w:hAnsi="Times New Roman"/>
                <w:sz w:val="24"/>
                <w:szCs w:val="24"/>
              </w:rPr>
              <w:t>1</w:t>
            </w:r>
            <w:r w:rsidR="0096604B">
              <w:rPr>
                <w:rFonts w:ascii="Times New Roman" w:hAnsi="Times New Roman"/>
                <w:sz w:val="24"/>
                <w:szCs w:val="24"/>
              </w:rPr>
              <w:t>3</w:t>
            </w:r>
            <w:r>
              <w:rPr>
                <w:rFonts w:ascii="Times New Roman" w:hAnsi="Times New Roman"/>
                <w:sz w:val="24"/>
                <w:szCs w:val="24"/>
              </w:rPr>
              <w:t>, 1</w:t>
            </w:r>
            <w:r w:rsidR="0096604B">
              <w:rPr>
                <w:rFonts w:ascii="Times New Roman" w:hAnsi="Times New Roman"/>
                <w:sz w:val="24"/>
                <w:szCs w:val="24"/>
              </w:rPr>
              <w:t>5</w:t>
            </w:r>
            <w:r>
              <w:rPr>
                <w:rFonts w:ascii="Times New Roman" w:hAnsi="Times New Roman"/>
                <w:sz w:val="24"/>
                <w:szCs w:val="24"/>
              </w:rPr>
              <w:t xml:space="preserve"> ir </w:t>
            </w:r>
            <w:r w:rsidRPr="00725C23">
              <w:rPr>
                <w:rFonts w:ascii="Times New Roman" w:hAnsi="Times New Roman"/>
                <w:sz w:val="24"/>
                <w:szCs w:val="24"/>
              </w:rPr>
              <w:t>p</w:t>
            </w:r>
            <w:r w:rsidRPr="007D3761">
              <w:rPr>
                <w:rFonts w:ascii="Times New Roman" w:hAnsi="Times New Roman"/>
                <w:sz w:val="24"/>
                <w:szCs w:val="24"/>
              </w:rPr>
              <w:t>unkt</w:t>
            </w:r>
            <w:r>
              <w:rPr>
                <w:rFonts w:ascii="Times New Roman" w:hAnsi="Times New Roman"/>
                <w:sz w:val="24"/>
                <w:szCs w:val="24"/>
              </w:rPr>
              <w:t>uose</w:t>
            </w:r>
            <w:r w:rsidRPr="007D3761">
              <w:rPr>
                <w:rFonts w:ascii="Times New Roman" w:hAnsi="Times New Roman"/>
                <w:sz w:val="24"/>
                <w:szCs w:val="24"/>
              </w:rPr>
              <w:t>.</w:t>
            </w:r>
          </w:p>
          <w:p w14:paraId="32F942C4"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p w14:paraId="1F833751"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07EDD74D"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4A695347"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7327108F" w14:textId="77777777"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0CAA5BB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5.3. Pareiškėjas 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14:paraId="7E8D2FDA"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0971BD21"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6B714313"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61F5CE3B" w14:textId="77777777"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3CB32414" w14:textId="77777777" w:rsidR="00666851" w:rsidRPr="00E3144F" w:rsidRDefault="00666851" w:rsidP="00666851">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 </w:t>
            </w:r>
            <w:r w:rsidRPr="00E3144F">
              <w:rPr>
                <w:rFonts w:ascii="Times New Roman" w:eastAsia="Times New Roman" w:hAnsi="Times New Roman"/>
                <w:sz w:val="24"/>
                <w:szCs w:val="24"/>
                <w:lang w:eastAsia="lt-LT"/>
              </w:rPr>
              <w:t>Pareiškėjui ir partneriui (-iams) nėra apribojimų gauti finansavimą:</w:t>
            </w:r>
          </w:p>
          <w:p w14:paraId="3F7BDCEC" w14:textId="77777777" w:rsidR="00666851" w:rsidRPr="00E3144F" w:rsidRDefault="00666851" w:rsidP="00666851">
            <w:pPr>
              <w:spacing w:after="0" w:line="240" w:lineRule="auto"/>
              <w:jc w:val="both"/>
              <w:rPr>
                <w:rFonts w:ascii="Times New Roman" w:eastAsia="Times New Roman" w:hAnsi="Times New Roman"/>
                <w:sz w:val="24"/>
                <w:szCs w:val="24"/>
                <w:lang w:eastAsia="lt-LT"/>
              </w:rPr>
            </w:pPr>
            <w:r w:rsidRPr="00E3144F">
              <w:rPr>
                <w:rFonts w:ascii="Times New Roman" w:eastAsia="Times New Roman" w:hAnsi="Times New Roman"/>
                <w:sz w:val="24"/>
                <w:szCs w:val="24"/>
                <w:lang w:eastAsia="lt-LT"/>
              </w:rPr>
              <w:t>5.4.1. pareiškėjui</w:t>
            </w:r>
            <w:r w:rsidRPr="00E3144F">
              <w:rPr>
                <w:rFonts w:ascii="Times New Roman" w:hAnsi="Times New Roman"/>
                <w:sz w:val="24"/>
                <w:szCs w:val="24"/>
              </w:rPr>
              <w:t xml:space="preserve"> </w:t>
            </w:r>
            <w:r w:rsidRPr="00E3144F">
              <w:rPr>
                <w:rFonts w:ascii="Times New Roman" w:eastAsia="Times New Roman" w:hAnsi="Times New Roman"/>
                <w:sz w:val="24"/>
                <w:szCs w:val="24"/>
                <w:lang w:eastAsia="lt-LT"/>
              </w:rPr>
              <w:t>ir partneriui (-iams)</w:t>
            </w:r>
            <w:r>
              <w:rPr>
                <w:rFonts w:ascii="Times New Roman" w:eastAsia="Times New Roman" w:hAnsi="Times New Roman"/>
                <w:sz w:val="24"/>
                <w:szCs w:val="24"/>
                <w:lang w:eastAsia="lt-LT"/>
              </w:rPr>
              <w:t>, kurie yra juridiniai asmenys,</w:t>
            </w:r>
            <w:r w:rsidRPr="00E3144F">
              <w:rPr>
                <w:rFonts w:ascii="Times New Roman" w:eastAsia="Times New Roman" w:hAnsi="Times New Roman"/>
                <w:sz w:val="24"/>
                <w:szCs w:val="24"/>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w:t>
            </w:r>
          </w:p>
          <w:p w14:paraId="0DD7126B" w14:textId="77777777" w:rsidR="00666851" w:rsidRDefault="00666851" w:rsidP="00666851">
            <w:pPr>
              <w:spacing w:after="0" w:line="240" w:lineRule="auto"/>
              <w:jc w:val="both"/>
              <w:rPr>
                <w:rFonts w:ascii="Times New Roman" w:eastAsia="Times New Roman" w:hAnsi="Times New Roman"/>
                <w:sz w:val="24"/>
                <w:szCs w:val="24"/>
                <w:lang w:eastAsia="lt-LT"/>
              </w:rPr>
            </w:pPr>
            <w:r w:rsidRPr="00E3144F">
              <w:rPr>
                <w:rFonts w:ascii="Times New Roman" w:eastAsia="Times New Roman" w:hAnsi="Times New Roman"/>
                <w:sz w:val="24"/>
                <w:szCs w:val="24"/>
                <w:lang w:eastAsia="lt-LT"/>
              </w:rPr>
              <w:t>5.4.2. paraiškos vertinimo metu pareiškėjas ir partneris (-</w:t>
            </w:r>
            <w:r>
              <w:rPr>
                <w:rFonts w:ascii="Times New Roman" w:eastAsia="Times New Roman" w:hAnsi="Times New Roman"/>
                <w:sz w:val="24"/>
                <w:szCs w:val="24"/>
                <w:lang w:eastAsia="lt-LT"/>
              </w:rPr>
              <w:t xml:space="preserve">iai) </w:t>
            </w:r>
            <w:r w:rsidRPr="00AD447A">
              <w:rPr>
                <w:rFonts w:ascii="Times New Roman" w:eastAsia="Times New Roman" w:hAnsi="Times New Roman"/>
                <w:sz w:val="24"/>
                <w:szCs w:val="24"/>
                <w:lang w:eastAsia="lt-LT"/>
              </w:rPr>
              <w:t>yra įvykdęs</w:t>
            </w:r>
            <w:r>
              <w:rPr>
                <w:rFonts w:ascii="Times New Roman" w:eastAsia="Times New Roman" w:hAnsi="Times New Roman"/>
                <w:sz w:val="24"/>
                <w:szCs w:val="24"/>
                <w:lang w:eastAsia="lt-LT"/>
              </w:rPr>
              <w:t xml:space="preserve"> (-ę)</w:t>
            </w:r>
            <w:r w:rsidRPr="00AD447A">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Pr>
                <w:rFonts w:ascii="Times New Roman" w:eastAsia="Times New Roman" w:hAnsi="Times New Roman"/>
                <w:sz w:val="24"/>
                <w:szCs w:val="24"/>
                <w:lang w:eastAsia="lt-LT"/>
              </w:rPr>
              <w:t xml:space="preserve"> ir partneris (-iai)</w:t>
            </w:r>
            <w:r w:rsidRPr="00AD447A">
              <w:rPr>
                <w:rFonts w:ascii="Times New Roman" w:eastAsia="Times New Roman" w:hAnsi="Times New Roman"/>
                <w:sz w:val="24"/>
                <w:szCs w:val="24"/>
                <w:lang w:eastAsia="lt-LT"/>
              </w:rPr>
              <w:t xml:space="preserve"> yra užsienyje registruotas juridinis asmuo (asmenys)</w:t>
            </w:r>
            <w:r>
              <w:rPr>
                <w:rFonts w:ascii="Times New Roman" w:eastAsia="Times New Roman" w:hAnsi="Times New Roman"/>
                <w:sz w:val="24"/>
                <w:szCs w:val="24"/>
                <w:lang w:eastAsia="lt-LT"/>
              </w:rPr>
              <w:t xml:space="preserve"> </w:t>
            </w:r>
            <w:r w:rsidRPr="0070189C">
              <w:rPr>
                <w:rFonts w:ascii="Times New Roman" w:eastAsia="Times New Roman" w:hAnsi="Times New Roman"/>
                <w:lang w:eastAsia="lt-LT"/>
              </w:rPr>
              <w:t>ar fizinis (-</w:t>
            </w:r>
            <w:r w:rsidRPr="0070189C">
              <w:rPr>
                <w:rFonts w:ascii="Times New Roman" w:eastAsia="Times New Roman" w:hAnsi="Times New Roman"/>
                <w:lang w:eastAsia="lt-LT"/>
              </w:rPr>
              <w:lastRenderedPageBreak/>
              <w:t>iai) asmuo (asmenys) yra užsienio pilietis (-čiai)</w:t>
            </w:r>
            <w:r w:rsidRPr="0070189C">
              <w:rPr>
                <w:rFonts w:ascii="Times New Roman" w:eastAsia="Times New Roman" w:hAnsi="Times New Roman"/>
                <w:i/>
                <w:lang w:eastAsia="lt-LT"/>
              </w:rPr>
              <w:t xml:space="preserve"> </w:t>
            </w:r>
            <w:r w:rsidRPr="00660930">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D447A">
              <w:rPr>
                <w:rFonts w:ascii="Times New Roman" w:eastAsia="Times New Roman" w:hAnsi="Times New Roman"/>
                <w:sz w:val="24"/>
                <w:szCs w:val="24"/>
                <w:lang w:eastAsia="lt-LT"/>
              </w:rPr>
              <w:t>;</w:t>
            </w:r>
          </w:p>
          <w:p w14:paraId="0EEA4DB1" w14:textId="77777777" w:rsidR="00666851" w:rsidRDefault="00666851" w:rsidP="00666851">
            <w:pPr>
              <w:spacing w:after="0" w:line="240" w:lineRule="auto"/>
              <w:jc w:val="both"/>
              <w:rPr>
                <w:rFonts w:ascii="Times New Roman" w:eastAsia="Times New Roman" w:hAnsi="Times New Roman"/>
                <w:i/>
                <w:color w:val="000000"/>
                <w:sz w:val="24"/>
                <w:szCs w:val="24"/>
                <w:lang w:eastAsia="lt-LT"/>
              </w:rPr>
            </w:pPr>
            <w:r w:rsidRPr="00AD447A">
              <w:rPr>
                <w:rFonts w:ascii="Times New Roman" w:eastAsia="Times New Roman" w:hAnsi="Times New Roman"/>
                <w:sz w:val="24"/>
                <w:szCs w:val="24"/>
                <w:lang w:eastAsia="lt-LT"/>
              </w:rPr>
              <w:t>5.</w:t>
            </w:r>
            <w:r w:rsidRPr="002D6811">
              <w:rPr>
                <w:rFonts w:ascii="Times New Roman" w:eastAsia="Times New Roman" w:hAnsi="Times New Roman"/>
                <w:sz w:val="24"/>
                <w:szCs w:val="24"/>
                <w:lang w:eastAsia="lt-LT"/>
              </w:rPr>
              <w:t>4.3.</w:t>
            </w:r>
            <w:r w:rsidRPr="002D6811">
              <w:rPr>
                <w:rFonts w:ascii="Times New Roman" w:hAnsi="Times New Roman"/>
                <w:sz w:val="24"/>
              </w:rPr>
              <w:t xml:space="preserve"> </w:t>
            </w:r>
            <w:r w:rsidRPr="002D6811">
              <w:rPr>
                <w:rFonts w:ascii="Times New Roman" w:eastAsia="Times New Roman" w:hAnsi="Times New Roman"/>
                <w:sz w:val="24"/>
                <w:szCs w:val="24"/>
                <w:lang w:eastAsia="lt-LT"/>
              </w:rPr>
              <w:t>paraiškos</w:t>
            </w:r>
            <w:r w:rsidRPr="00BC7A21">
              <w:rPr>
                <w:rFonts w:ascii="Times New Roman" w:eastAsia="Times New Roman" w:hAnsi="Times New Roman"/>
                <w:sz w:val="24"/>
                <w:szCs w:val="24"/>
                <w:lang w:eastAsia="lt-LT"/>
              </w:rPr>
              <w:t xml:space="preserve"> vertinimo </w:t>
            </w:r>
            <w:r w:rsidRPr="004E321E">
              <w:rPr>
                <w:rFonts w:ascii="Times New Roman" w:eastAsia="Times New Roman" w:hAnsi="Times New Roman"/>
                <w:sz w:val="24"/>
                <w:szCs w:val="24"/>
                <w:lang w:eastAsia="lt-LT"/>
              </w:rPr>
              <w:t xml:space="preserve">metu </w:t>
            </w:r>
            <w:r w:rsidRPr="004E321E">
              <w:rPr>
                <w:rFonts w:ascii="Times New Roman" w:hAnsi="Times New Roman"/>
                <w:sz w:val="24"/>
                <w:szCs w:val="24"/>
              </w:rPr>
              <w:t>pareiškėjas ir partneris (-iai), kurie yra fiziniai asmenys, arba</w:t>
            </w:r>
            <w:r w:rsidRPr="004E321E">
              <w:rPr>
                <w:b/>
                <w:sz w:val="24"/>
                <w:szCs w:val="24"/>
              </w:rPr>
              <w:t xml:space="preserve"> </w:t>
            </w:r>
            <w:r w:rsidRPr="004E321E">
              <w:rPr>
                <w:rFonts w:ascii="Times New Roman" w:eastAsia="Times New Roman" w:hAnsi="Times New Roman"/>
                <w:color w:val="000000"/>
                <w:sz w:val="24"/>
                <w:szCs w:val="24"/>
                <w:lang w:eastAsia="lt-LT"/>
              </w:rPr>
              <w:t>pareiškėjo</w:t>
            </w:r>
            <w:r w:rsidRPr="00BC7A21">
              <w:rPr>
                <w:rFonts w:ascii="Times New Roman" w:eastAsia="Times New Roman" w:hAnsi="Times New Roman"/>
                <w:color w:val="000000"/>
                <w:sz w:val="24"/>
                <w:szCs w:val="24"/>
                <w:lang w:eastAsia="lt-LT"/>
              </w:rPr>
              <w:t xml:space="preserve"> ir partnerio (-ių)</w:t>
            </w:r>
            <w:r>
              <w:rPr>
                <w:rFonts w:ascii="Times New Roman" w:eastAsia="Times New Roman" w:hAnsi="Times New Roman"/>
                <w:color w:val="000000"/>
                <w:sz w:val="24"/>
                <w:szCs w:val="24"/>
                <w:lang w:eastAsia="lt-LT"/>
              </w:rPr>
              <w:t>, kurie yra juridiniai asmenys,</w:t>
            </w:r>
            <w:r w:rsidRPr="00BC7A21">
              <w:rPr>
                <w:rFonts w:ascii="Times New Roman" w:eastAsia="Times New Roman" w:hAnsi="Times New Roman"/>
                <w:color w:val="000000"/>
                <w:sz w:val="24"/>
                <w:szCs w:val="24"/>
                <w:lang w:eastAsia="lt-LT"/>
              </w:rPr>
              <w:t xml:space="preserve">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išmokėtos ir (arba) panaudotos pažeidžiant teisės aktus, grąžinimo į Lietuvos Respublikos valstybės biudžetą taisyklių, patvirtintų Lietuvos Respublikos Vyriausybės 2005 m. 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programos finansinę paramą aprašas“ 2</w:t>
            </w:r>
            <w:r>
              <w:rPr>
                <w:rFonts w:ascii="Times New Roman" w:eastAsia="Times New Roman" w:hAnsi="Times New Roman"/>
                <w:color w:val="000000"/>
                <w:sz w:val="24"/>
                <w:szCs w:val="24"/>
                <w:lang w:eastAsia="lt-LT"/>
              </w:rPr>
              <w:t> </w:t>
            </w:r>
            <w:r w:rsidRPr="00BC7A21">
              <w:rPr>
                <w:rFonts w:ascii="Times New Roman" w:eastAsia="Times New Roman" w:hAnsi="Times New Roman"/>
                <w:color w:val="000000"/>
                <w:sz w:val="24"/>
                <w:szCs w:val="24"/>
                <w:lang w:eastAsia="lt-LT"/>
              </w:rPr>
              <w:t xml:space="preserve">punkte </w:t>
            </w:r>
            <w:r w:rsidRPr="00BC7A21">
              <w:rPr>
                <w:rFonts w:ascii="Times New Roman" w:eastAsia="Times New Roman" w:hAnsi="Times New Roman"/>
                <w:i/>
                <w:color w:val="000000"/>
                <w:sz w:val="24"/>
                <w:szCs w:val="24"/>
                <w:lang w:eastAsia="lt-LT"/>
              </w:rPr>
              <w:t xml:space="preserve">(jei pareiškėjo veikla yra </w:t>
            </w:r>
            <w:r w:rsidRPr="00BC7A21">
              <w:rPr>
                <w:rFonts w:ascii="Times New Roman" w:eastAsia="Times New Roman" w:hAnsi="Times New Roman"/>
                <w:i/>
                <w:color w:val="000000"/>
                <w:sz w:val="24"/>
                <w:szCs w:val="24"/>
                <w:lang w:eastAsia="lt-LT"/>
              </w:rPr>
              <w:lastRenderedPageBreak/>
              <w:t>finansuojama iš Lietuvos Respublikos valstybės ir (arba) savivaldybių biudžetų, ir (arba) valstybės pinigų fondų, ši nuostata nėra taikoma</w:t>
            </w:r>
            <w:r w:rsidRPr="002D6811">
              <w:rPr>
                <w:rFonts w:ascii="Times New Roman" w:eastAsia="Times New Roman" w:hAnsi="Times New Roman"/>
                <w:i/>
                <w:color w:val="000000"/>
                <w:sz w:val="24"/>
                <w:szCs w:val="24"/>
                <w:lang w:eastAsia="lt-LT"/>
              </w:rPr>
              <w:t>)</w:t>
            </w:r>
            <w:r w:rsidRPr="002D6811">
              <w:rPr>
                <w:rFonts w:ascii="Times New Roman" w:eastAsia="Times New Roman" w:hAnsi="Times New Roman"/>
                <w:color w:val="000000"/>
                <w:sz w:val="24"/>
                <w:szCs w:val="24"/>
                <w:lang w:eastAsia="lt-LT"/>
              </w:rPr>
              <w:t>;</w:t>
            </w:r>
            <w:r w:rsidRPr="00AD447A">
              <w:rPr>
                <w:rFonts w:ascii="Times New Roman" w:eastAsia="Times New Roman" w:hAnsi="Times New Roman"/>
                <w:i/>
                <w:color w:val="000000"/>
                <w:sz w:val="24"/>
                <w:szCs w:val="24"/>
                <w:lang w:eastAsia="lt-LT"/>
              </w:rPr>
              <w:t xml:space="preserve"> </w:t>
            </w:r>
          </w:p>
          <w:p w14:paraId="4DB34954" w14:textId="77777777" w:rsidR="00666851" w:rsidRDefault="00666851" w:rsidP="00666851">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5.4.4. paraiškos vertinimo metu pareiškėjui</w:t>
            </w:r>
            <w:r>
              <w:rPr>
                <w:rFonts w:ascii="Times New Roman" w:eastAsia="Times New Roman" w:hAnsi="Times New Roman"/>
                <w:sz w:val="24"/>
                <w:szCs w:val="24"/>
                <w:lang w:eastAsia="lt-LT"/>
              </w:rPr>
              <w:t xml:space="preserve"> ir partneriui (-iams)</w:t>
            </w:r>
            <w:r w:rsidRPr="00AD447A">
              <w:rPr>
                <w:rFonts w:ascii="Times New Roman" w:eastAsia="Times New Roman" w:hAnsi="Times New Roman"/>
                <w:sz w:val="24"/>
                <w:szCs w:val="24"/>
                <w:lang w:eastAsia="lt-LT"/>
              </w:rPr>
              <w:t>, jei perkėl</w:t>
            </w:r>
            <w:r>
              <w:rPr>
                <w:rFonts w:ascii="Times New Roman" w:eastAsia="Times New Roman" w:hAnsi="Times New Roman"/>
                <w:sz w:val="24"/>
                <w:szCs w:val="24"/>
                <w:lang w:eastAsia="lt-LT"/>
              </w:rPr>
              <w:t xml:space="preserve">ė </w:t>
            </w:r>
            <w:r w:rsidRPr="00AD447A">
              <w:rPr>
                <w:rFonts w:ascii="Times New Roman" w:eastAsia="Times New Roman" w:hAnsi="Times New Roman"/>
                <w:sz w:val="24"/>
                <w:szCs w:val="24"/>
                <w:lang w:eastAsia="lt-LT"/>
              </w:rPr>
              <w:t xml:space="preserve">gamybinę veiklą valstybėje narėje arba į kitą valstybę narę, nėra taikoma arba nebuvo taikoma išieškojimo procedūra </w:t>
            </w:r>
            <w:r w:rsidRPr="00AD447A">
              <w:rPr>
                <w:rFonts w:ascii="Times New Roman" w:eastAsia="Times New Roman" w:hAnsi="Times New Roman"/>
                <w:i/>
                <w:sz w:val="24"/>
                <w:szCs w:val="24"/>
                <w:lang w:eastAsia="lt-LT"/>
              </w:rPr>
              <w:t>(ši nuostata nėra taikoma viešiesiems juridiniams asmenims)</w:t>
            </w:r>
            <w:r w:rsidRPr="00AD447A">
              <w:rPr>
                <w:rFonts w:ascii="Times New Roman" w:eastAsia="Times New Roman" w:hAnsi="Times New Roman"/>
                <w:sz w:val="24"/>
                <w:szCs w:val="24"/>
                <w:lang w:eastAsia="lt-LT"/>
              </w:rPr>
              <w:t>;</w:t>
            </w:r>
          </w:p>
          <w:p w14:paraId="72110709" w14:textId="77777777" w:rsidR="00666851" w:rsidRDefault="00666851" w:rsidP="00666851">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5.4.5. paraiškos vertinimo metu pareiškėjui </w:t>
            </w:r>
            <w:r>
              <w:rPr>
                <w:rFonts w:ascii="Times New Roman" w:eastAsia="Times New Roman" w:hAnsi="Times New Roman"/>
                <w:sz w:val="24"/>
                <w:szCs w:val="24"/>
                <w:lang w:eastAsia="lt-LT"/>
              </w:rPr>
              <w:t xml:space="preserve">ir partneriui (-iams) </w:t>
            </w:r>
            <w:r w:rsidRPr="00AD447A">
              <w:rPr>
                <w:rFonts w:ascii="Times New Roman" w:eastAsia="Times New Roman" w:hAnsi="Times New Roman"/>
                <w:sz w:val="24"/>
                <w:szCs w:val="24"/>
                <w:lang w:eastAsia="lt-LT"/>
              </w:rPr>
              <w:t xml:space="preserve">nėra taikomas apribojimas (iki 5 metų) neskirti ES finansinės paramos dėl trečiųjų šalių piliečių nelegalaus įdarbinimo </w:t>
            </w:r>
            <w:r w:rsidRPr="00AD447A">
              <w:rPr>
                <w:rFonts w:ascii="Times New Roman" w:eastAsia="Times New Roman" w:hAnsi="Times New Roman"/>
                <w:i/>
                <w:sz w:val="24"/>
                <w:szCs w:val="24"/>
                <w:lang w:eastAsia="lt-LT"/>
              </w:rPr>
              <w:t>(ši nuostata nėra taikoma viešiesiems juridiniams asmenims)</w:t>
            </w:r>
            <w:r w:rsidRPr="00AD447A">
              <w:rPr>
                <w:rFonts w:ascii="Times New Roman" w:eastAsia="Times New Roman" w:hAnsi="Times New Roman"/>
                <w:sz w:val="24"/>
                <w:szCs w:val="24"/>
                <w:lang w:eastAsia="lt-LT"/>
              </w:rPr>
              <w:t>;</w:t>
            </w:r>
          </w:p>
          <w:p w14:paraId="1247D736" w14:textId="77777777" w:rsidR="00666851" w:rsidRDefault="00666851" w:rsidP="00666851">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5.4.6. </w:t>
            </w:r>
            <w:r w:rsidRPr="00BC7A21">
              <w:rPr>
                <w:rFonts w:ascii="Times New Roman" w:eastAsia="Times New Roman" w:hAnsi="Times New Roman"/>
                <w:sz w:val="24"/>
                <w:szCs w:val="24"/>
                <w:lang w:eastAsia="lt-LT"/>
              </w:rPr>
              <w:t xml:space="preserve">paraiškos vertinimo metu pareiškėjui ir partneriui (-iams) nėra taikomas apribojimas gauti finansavimą dėl to, kad per sprendime dėl lėšų grąžinimo nustatytą terminą lėšos nebuvo grąžintos arba grąžinta tik dalis lėšų </w:t>
            </w:r>
            <w:r w:rsidRPr="00BC7A21">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w:t>
            </w:r>
            <w:r w:rsidRPr="00BC7A21">
              <w:rPr>
                <w:rFonts w:ascii="Times New Roman" w:eastAsia="Times New Roman" w:hAnsi="Times New Roman"/>
                <w:sz w:val="24"/>
                <w:szCs w:val="24"/>
                <w:lang w:eastAsia="lt-LT"/>
              </w:rPr>
              <w:t>;</w:t>
            </w:r>
          </w:p>
          <w:p w14:paraId="6917FEAB"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5.4.7. </w:t>
            </w:r>
            <w:r w:rsidRPr="00BC7A21">
              <w:rPr>
                <w:rFonts w:ascii="Times New Roman" w:eastAsia="Times New Roman" w:hAnsi="Times New Roman"/>
                <w:sz w:val="24"/>
                <w:szCs w:val="24"/>
                <w:lang w:eastAsia="lt-LT"/>
              </w:rPr>
              <w:t>paraiškos vertinimo metu pareiškėjas</w:t>
            </w:r>
            <w:r>
              <w:rPr>
                <w:rFonts w:ascii="Times New Roman" w:eastAsia="Times New Roman" w:hAnsi="Times New Roman"/>
                <w:sz w:val="24"/>
                <w:szCs w:val="24"/>
                <w:lang w:eastAsia="lt-LT"/>
              </w:rPr>
              <w:t xml:space="preserve"> ir partneris (-iai)</w:t>
            </w:r>
            <w:r w:rsidRPr="00BC7A21">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C7A21">
              <w:rPr>
                <w:rFonts w:ascii="Times New Roman" w:eastAsia="Times New Roman" w:hAnsi="Times New Roman"/>
                <w:color w:val="000000"/>
                <w:sz w:val="24"/>
                <w:szCs w:val="24"/>
                <w:lang w:eastAsia="lt-LT"/>
              </w:rPr>
              <w:t>„</w:t>
            </w:r>
            <w:r w:rsidRPr="00BC7A21">
              <w:rPr>
                <w:rFonts w:ascii="Times New Roman" w:eastAsia="Times New Roman" w:hAnsi="Times New Roman"/>
                <w:sz w:val="24"/>
                <w:szCs w:val="24"/>
                <w:lang w:eastAsia="lt-LT"/>
              </w:rPr>
              <w:t xml:space="preserve">Dėl Juridinių asmenų registro įsteigimo ir Juridinių asmenų registro nuostatų patvirtinimo“ </w:t>
            </w:r>
            <w:r w:rsidRPr="00CC4AB8">
              <w:rPr>
                <w:rFonts w:ascii="Times New Roman" w:eastAsia="Times New Roman" w:hAnsi="Times New Roman"/>
                <w:i/>
                <w:sz w:val="24"/>
                <w:szCs w:val="24"/>
                <w:lang w:eastAsia="lt-LT"/>
              </w:rPr>
              <w:t>(</w:t>
            </w:r>
            <w:r w:rsidRPr="00CC4AB8">
              <w:rPr>
                <w:rFonts w:ascii="Times New Roman" w:hAnsi="Times New Roman"/>
                <w:i/>
                <w:sz w:val="24"/>
                <w:szCs w:val="24"/>
              </w:rPr>
              <w:t xml:space="preserve">ši </w:t>
            </w:r>
            <w:r w:rsidRPr="00CC4AB8">
              <w:rPr>
                <w:rFonts w:ascii="Times New Roman" w:hAnsi="Times New Roman"/>
                <w:i/>
                <w:sz w:val="24"/>
                <w:szCs w:val="24"/>
              </w:rPr>
              <w:lastRenderedPageBreak/>
              <w:t xml:space="preserve">nuostata netaikoma, kai pareiškėjas yra fizinis asmuo; </w:t>
            </w:r>
            <w:r w:rsidRPr="00CC4AB8">
              <w:rPr>
                <w:rFonts w:ascii="Times New Roman" w:eastAsia="Times New Roman" w:hAnsi="Times New Roman"/>
                <w:i/>
                <w:sz w:val="24"/>
                <w:szCs w:val="24"/>
                <w:lang w:eastAsia="lt-LT"/>
              </w:rPr>
              <w:t>š</w:t>
            </w:r>
            <w:r w:rsidRPr="00BC7A21">
              <w:rPr>
                <w:rFonts w:ascii="Times New Roman" w:eastAsia="Times New Roman" w:hAnsi="Times New Roman"/>
                <w:i/>
                <w:sz w:val="24"/>
                <w:szCs w:val="24"/>
                <w:lang w:eastAsia="lt-LT"/>
              </w:rPr>
              <w:t>i nuostata taikoma tik tais atvejais, kai finansines ataskaitas būtina rengti pagal įstatymus, taikomus juridiniam asmeniui, užsienio juridiniam asmeniui ar kitai organizacijai arba jų filialui).</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5891CDF8" w14:textId="77777777" w:rsidR="00666851" w:rsidRDefault="00666851" w:rsidP="00666851">
            <w:pPr>
              <w:spacing w:after="0" w:line="240" w:lineRule="auto"/>
              <w:jc w:val="both"/>
              <w:rPr>
                <w:rFonts w:ascii="Times New Roman" w:hAnsi="Times New Roman"/>
                <w:sz w:val="24"/>
                <w:szCs w:val="24"/>
                <w:lang w:eastAsia="lt-LT"/>
              </w:rPr>
            </w:pPr>
          </w:p>
          <w:p w14:paraId="6C9799DA" w14:textId="77777777" w:rsidR="00666851" w:rsidRDefault="00666851" w:rsidP="00666851">
            <w:pPr>
              <w:spacing w:after="0" w:line="240" w:lineRule="auto"/>
              <w:jc w:val="both"/>
              <w:rPr>
                <w:rFonts w:ascii="Times New Roman" w:hAnsi="Times New Roman"/>
                <w:sz w:val="24"/>
                <w:szCs w:val="24"/>
                <w:lang w:eastAsia="lt-LT"/>
              </w:rPr>
            </w:pPr>
          </w:p>
          <w:p w14:paraId="0EF63C94" w14:textId="77777777" w:rsidR="00666851" w:rsidRDefault="00666851" w:rsidP="00666851">
            <w:pPr>
              <w:spacing w:after="0" w:line="240" w:lineRule="auto"/>
              <w:jc w:val="both"/>
              <w:rPr>
                <w:rFonts w:ascii="Times New Roman" w:hAnsi="Times New Roman"/>
                <w:sz w:val="24"/>
                <w:szCs w:val="24"/>
                <w:lang w:eastAsia="lt-LT"/>
              </w:rPr>
            </w:pPr>
            <w:r w:rsidRPr="00CA5158">
              <w:rPr>
                <w:rFonts w:ascii="Times New Roman" w:hAnsi="Times New Roman"/>
                <w:sz w:val="24"/>
                <w:szCs w:val="24"/>
                <w:lang w:eastAsia="lt-LT"/>
              </w:rPr>
              <w:t>Informacijos šaltini</w:t>
            </w:r>
            <w:r>
              <w:rPr>
                <w:rFonts w:ascii="Times New Roman" w:hAnsi="Times New Roman"/>
                <w:sz w:val="24"/>
                <w:szCs w:val="24"/>
                <w:lang w:eastAsia="lt-LT"/>
              </w:rPr>
              <w:t>ai:</w:t>
            </w:r>
            <w:r w:rsidRPr="00CA5158">
              <w:rPr>
                <w:rFonts w:ascii="Times New Roman" w:hAnsi="Times New Roman"/>
                <w:sz w:val="24"/>
                <w:szCs w:val="24"/>
                <w:lang w:eastAsia="lt-LT"/>
              </w:rPr>
              <w:t xml:space="preserve"> paraiška, </w:t>
            </w:r>
            <w:r w:rsidRPr="004B398A">
              <w:rPr>
                <w:rFonts w:ascii="Times New Roman" w:hAnsi="Times New Roman"/>
                <w:sz w:val="24"/>
                <w:szCs w:val="24"/>
              </w:rPr>
              <w:t>Audito, apskaitos, turto vertinimo ir nemokumo valdymo tarnyb</w:t>
            </w:r>
            <w:r>
              <w:rPr>
                <w:rFonts w:ascii="Times New Roman" w:hAnsi="Times New Roman"/>
                <w:sz w:val="24"/>
                <w:szCs w:val="24"/>
              </w:rPr>
              <w:t>os</w:t>
            </w:r>
            <w:r w:rsidRPr="004B398A">
              <w:rPr>
                <w:rFonts w:ascii="Times New Roman" w:hAnsi="Times New Roman"/>
                <w:sz w:val="24"/>
                <w:szCs w:val="24"/>
              </w:rPr>
              <w:t xml:space="preserve"> prie Lietuvos Respublikos finansų ministerijos</w:t>
            </w:r>
            <w:r>
              <w:rPr>
                <w:rFonts w:ascii="Times New Roman" w:hAnsi="Times New Roman"/>
                <w:sz w:val="24"/>
                <w:szCs w:val="24"/>
              </w:rPr>
              <w:t xml:space="preserve"> duomenys.</w:t>
            </w:r>
          </w:p>
          <w:p w14:paraId="177EC153"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74CB528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372A3341"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8FD043A" w14:textId="77777777" w:rsidR="00666851" w:rsidRDefault="00666851" w:rsidP="00666851">
            <w:pPr>
              <w:spacing w:after="0" w:line="240" w:lineRule="auto"/>
              <w:jc w:val="both"/>
              <w:rPr>
                <w:rFonts w:ascii="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šaltiniai: paraiška, </w:t>
            </w:r>
            <w:r>
              <w:rPr>
                <w:rFonts w:ascii="Times New Roman" w:eastAsia="Times New Roman" w:hAnsi="Times New Roman"/>
                <w:sz w:val="24"/>
                <w:szCs w:val="24"/>
                <w:lang w:eastAsia="lt-LT"/>
              </w:rPr>
              <w:t>Į</w:t>
            </w:r>
            <w:r w:rsidRPr="00017A0C">
              <w:rPr>
                <w:rFonts w:ascii="Times New Roman" w:hAnsi="Times New Roman"/>
                <w:sz w:val="24"/>
                <w:szCs w:val="24"/>
                <w:lang w:eastAsia="lt-LT"/>
              </w:rPr>
              <w:t>monių bankroto valdymo departamento ir VĮ Registrų centras Juridinių asmenų registro viešai skelbiama informacija, Valstybinio socialinio draudimo fondo valdybos ir Valstybinės mokesčių inspekcijos prie Lietuvos Respublikos finansų ministerijos viešai skelbiama informacija.</w:t>
            </w:r>
          </w:p>
          <w:p w14:paraId="4D980713" w14:textId="77777777" w:rsidR="00666851" w:rsidRDefault="00666851" w:rsidP="00666851">
            <w:pPr>
              <w:spacing w:after="0" w:line="240" w:lineRule="auto"/>
              <w:jc w:val="both"/>
              <w:rPr>
                <w:rFonts w:ascii="Times New Roman" w:hAnsi="Times New Roman"/>
                <w:sz w:val="24"/>
                <w:szCs w:val="24"/>
                <w:lang w:eastAsia="lt-LT"/>
              </w:rPr>
            </w:pPr>
          </w:p>
          <w:p w14:paraId="5C545438" w14:textId="77777777" w:rsidR="00666851" w:rsidRDefault="00666851" w:rsidP="00666851">
            <w:pPr>
              <w:spacing w:after="0" w:line="240" w:lineRule="auto"/>
              <w:jc w:val="both"/>
              <w:rPr>
                <w:rFonts w:ascii="Times New Roman" w:hAnsi="Times New Roman"/>
                <w:sz w:val="24"/>
                <w:szCs w:val="24"/>
                <w:lang w:eastAsia="lt-LT"/>
              </w:rPr>
            </w:pPr>
          </w:p>
          <w:p w14:paraId="2A2FCCE6" w14:textId="77777777" w:rsidR="00666851" w:rsidRDefault="00666851" w:rsidP="00666851">
            <w:pPr>
              <w:spacing w:after="0" w:line="240" w:lineRule="auto"/>
              <w:jc w:val="both"/>
              <w:rPr>
                <w:rFonts w:ascii="Times New Roman" w:hAnsi="Times New Roman"/>
                <w:sz w:val="24"/>
                <w:szCs w:val="24"/>
                <w:lang w:eastAsia="lt-LT"/>
              </w:rPr>
            </w:pPr>
          </w:p>
          <w:p w14:paraId="06D46442" w14:textId="77777777" w:rsidR="00666851" w:rsidRDefault="00666851" w:rsidP="00666851">
            <w:pPr>
              <w:spacing w:after="0" w:line="240" w:lineRule="auto"/>
              <w:jc w:val="both"/>
              <w:rPr>
                <w:rFonts w:ascii="Times New Roman" w:hAnsi="Times New Roman"/>
                <w:sz w:val="24"/>
                <w:szCs w:val="24"/>
                <w:lang w:eastAsia="lt-LT"/>
              </w:rPr>
            </w:pPr>
          </w:p>
          <w:p w14:paraId="1D16DD25" w14:textId="77777777" w:rsidR="00666851" w:rsidRDefault="00666851" w:rsidP="00666851">
            <w:pPr>
              <w:spacing w:after="0" w:line="240" w:lineRule="auto"/>
              <w:jc w:val="both"/>
              <w:rPr>
                <w:rFonts w:ascii="Times New Roman" w:hAnsi="Times New Roman"/>
                <w:sz w:val="24"/>
                <w:szCs w:val="24"/>
                <w:lang w:eastAsia="lt-LT"/>
              </w:rPr>
            </w:pPr>
          </w:p>
          <w:p w14:paraId="112E8B84" w14:textId="77777777" w:rsidR="00666851" w:rsidRDefault="00666851" w:rsidP="00666851">
            <w:pPr>
              <w:spacing w:after="0" w:line="240" w:lineRule="auto"/>
              <w:jc w:val="both"/>
              <w:rPr>
                <w:rFonts w:ascii="Times New Roman" w:hAnsi="Times New Roman"/>
                <w:sz w:val="24"/>
                <w:szCs w:val="24"/>
                <w:lang w:eastAsia="lt-LT"/>
              </w:rPr>
            </w:pPr>
          </w:p>
          <w:p w14:paraId="41AB0DD6" w14:textId="77777777" w:rsidR="00666851" w:rsidRDefault="00666851" w:rsidP="00666851">
            <w:pPr>
              <w:spacing w:after="0" w:line="240" w:lineRule="auto"/>
              <w:jc w:val="both"/>
              <w:rPr>
                <w:rFonts w:ascii="Times New Roman" w:hAnsi="Times New Roman"/>
                <w:sz w:val="24"/>
                <w:szCs w:val="24"/>
                <w:lang w:eastAsia="lt-LT"/>
              </w:rPr>
            </w:pPr>
          </w:p>
          <w:p w14:paraId="5A3E9E23" w14:textId="77777777" w:rsidR="00666851" w:rsidRDefault="00666851" w:rsidP="00666851">
            <w:pPr>
              <w:spacing w:after="0" w:line="240" w:lineRule="auto"/>
              <w:jc w:val="both"/>
              <w:rPr>
                <w:rFonts w:ascii="Times New Roman" w:hAnsi="Times New Roman"/>
                <w:sz w:val="24"/>
                <w:szCs w:val="24"/>
                <w:lang w:eastAsia="lt-LT"/>
              </w:rPr>
            </w:pPr>
          </w:p>
          <w:p w14:paraId="2F4584ED" w14:textId="77777777" w:rsidR="00666851" w:rsidRDefault="00666851" w:rsidP="006668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Informacijos šaltinis – paraiška.</w:t>
            </w:r>
          </w:p>
          <w:p w14:paraId="19093445" w14:textId="77777777" w:rsidR="00666851" w:rsidRDefault="00666851" w:rsidP="00666851">
            <w:pPr>
              <w:spacing w:after="0" w:line="240" w:lineRule="auto"/>
              <w:jc w:val="both"/>
              <w:rPr>
                <w:rFonts w:ascii="Times New Roman" w:hAnsi="Times New Roman"/>
                <w:sz w:val="24"/>
                <w:szCs w:val="24"/>
                <w:lang w:eastAsia="lt-LT"/>
              </w:rPr>
            </w:pPr>
          </w:p>
          <w:p w14:paraId="1126E913"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1CC8459C"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A2344FE"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61A9D83"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0619913F"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1DE5CB85"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13BD788C"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6C6546B"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1A18A99"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0D4F07D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2BECB167"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325E7E4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E1F5D0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440E3AF"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086B7A15"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1E373260"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6944FF0"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2CB737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12198ECD"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7987F78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70300AEC"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7E1FFCF0"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2C37711C"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5FB04A1"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9ED7CF0"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56DEE4F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002D982"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85F1AC8" w14:textId="77777777" w:rsidR="00666851" w:rsidRPr="00AA1B81" w:rsidRDefault="00666851" w:rsidP="00666851">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14:paraId="03933A3C"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422DBF87"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70196C91"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1A66DE4E"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776B11E7"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19AB444" w14:textId="77777777" w:rsidR="00666851" w:rsidRPr="00AA1B81" w:rsidRDefault="00666851" w:rsidP="00666851">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14:paraId="07027D88"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0596824F"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7A11B124"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13C5A4DF"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2052BCFB" w14:textId="77777777" w:rsidR="00666851" w:rsidRPr="00AA1B81" w:rsidRDefault="00666851" w:rsidP="00666851">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14:paraId="2128A4FB"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2F4DE2B6"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59FF3C6D"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2FBE1969"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2AE195A1"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2B361C14"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55DFF5E5"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0BE928BD"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0ACC8646"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6347D3F7" w14:textId="77777777" w:rsidR="00666851" w:rsidRDefault="00666851" w:rsidP="00666851">
            <w:pPr>
              <w:spacing w:after="0" w:line="240" w:lineRule="auto"/>
              <w:jc w:val="both"/>
              <w:rPr>
                <w:rFonts w:ascii="Times New Roman" w:eastAsia="Times New Roman" w:hAnsi="Times New Roman"/>
                <w:sz w:val="24"/>
                <w:szCs w:val="24"/>
                <w:lang w:eastAsia="lt-LT"/>
              </w:rPr>
            </w:pPr>
          </w:p>
          <w:p w14:paraId="559B8ED5"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AA1B81">
              <w:rPr>
                <w:rFonts w:ascii="Times New Roman" w:hAnsi="Times New Roman"/>
                <w:sz w:val="24"/>
                <w:szCs w:val="24"/>
                <w:lang w:eastAsia="lt-LT"/>
              </w:rPr>
              <w:t>I</w:t>
            </w:r>
            <w:r>
              <w:rPr>
                <w:rFonts w:ascii="Times New Roman" w:hAnsi="Times New Roman"/>
                <w:sz w:val="24"/>
                <w:szCs w:val="24"/>
                <w:lang w:eastAsia="lt-LT"/>
              </w:rPr>
              <w:t xml:space="preserve">nformacijos šaltinis – paraiška, </w:t>
            </w:r>
            <w:r w:rsidRPr="00AA1B81">
              <w:rPr>
                <w:rFonts w:ascii="Times New Roman" w:hAnsi="Times New Roman"/>
                <w:sz w:val="24"/>
                <w:szCs w:val="24"/>
                <w:lang w:eastAsia="lt-LT"/>
              </w:rPr>
              <w:t xml:space="preserve">Juridinių asmenų registro </w:t>
            </w:r>
            <w:r>
              <w:rPr>
                <w:rFonts w:ascii="Times New Roman" w:hAnsi="Times New Roman"/>
                <w:sz w:val="24"/>
                <w:szCs w:val="24"/>
                <w:lang w:eastAsia="lt-LT"/>
              </w:rPr>
              <w:t>duomenys.</w:t>
            </w:r>
          </w:p>
        </w:tc>
        <w:tc>
          <w:tcPr>
            <w:tcW w:w="993" w:type="dxa"/>
            <w:tcBorders>
              <w:top w:val="single" w:sz="4" w:space="0" w:color="000000"/>
              <w:left w:val="single" w:sz="4" w:space="0" w:color="000000"/>
              <w:bottom w:val="single" w:sz="4" w:space="0" w:color="000000"/>
              <w:right w:val="single" w:sz="4" w:space="0" w:color="000000"/>
            </w:tcBorders>
          </w:tcPr>
          <w:p w14:paraId="4BC374FE"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246C1888"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r w:rsidR="00666851" w:rsidRPr="007D3761" w14:paraId="4B2D4E9F" w14:textId="77777777"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2DF58972"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5.5. Pareiškėjas</w:t>
            </w:r>
            <w:r>
              <w:rPr>
                <w:rFonts w:ascii="Times New Roman" w:eastAsia="Times New Roman" w:hAnsi="Times New Roman"/>
                <w:sz w:val="24"/>
                <w:szCs w:val="24"/>
                <w:lang w:eastAsia="lt-LT"/>
              </w:rPr>
              <w:t xml:space="preserve"> ir partneris (-iai) </w:t>
            </w:r>
            <w:r w:rsidRPr="007D3761">
              <w:rPr>
                <w:rFonts w:ascii="Times New Roman" w:eastAsia="Times New Roman" w:hAnsi="Times New Roman"/>
                <w:sz w:val="24"/>
                <w:szCs w:val="24"/>
                <w:lang w:eastAsia="lt-LT"/>
              </w:rPr>
              <w:t>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14:paraId="3FA6B65A"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79AE6FA9"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33FEA5D9"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1A215E8D" w14:textId="77777777" w:rsidTr="00FE0B78">
        <w:trPr>
          <w:trHeight w:val="274"/>
        </w:trPr>
        <w:tc>
          <w:tcPr>
            <w:tcW w:w="5245" w:type="dxa"/>
            <w:tcBorders>
              <w:top w:val="single" w:sz="4" w:space="0" w:color="000000"/>
              <w:left w:val="single" w:sz="4" w:space="0" w:color="000000"/>
              <w:right w:val="single" w:sz="4" w:space="0" w:color="000000"/>
            </w:tcBorders>
            <w:hideMark/>
          </w:tcPr>
          <w:p w14:paraId="242E0CF8" w14:textId="77777777" w:rsidR="00666851" w:rsidRPr="007D3761" w:rsidRDefault="00666851" w:rsidP="00666851">
            <w:pPr>
              <w:spacing w:after="0" w:line="240" w:lineRule="auto"/>
              <w:jc w:val="both"/>
              <w:rPr>
                <w:rFonts w:ascii="Times New Roman" w:eastAsia="Times New Roman" w:hAnsi="Times New Roman"/>
                <w:i/>
                <w:spacing w:val="-4"/>
                <w:sz w:val="24"/>
                <w:szCs w:val="24"/>
                <w:lang w:eastAsia="lt-LT"/>
              </w:rPr>
            </w:pPr>
            <w:r w:rsidRPr="007D3761">
              <w:rPr>
                <w:rFonts w:ascii="Times New Roman" w:eastAsia="Times New Roman" w:hAnsi="Times New Roman"/>
                <w:spacing w:val="-4"/>
                <w:sz w:val="24"/>
                <w:szCs w:val="24"/>
                <w:lang w:eastAsia="lt-LT"/>
              </w:rPr>
              <w:t xml:space="preserve">5.6. Projekto parengtumas atitinka </w:t>
            </w:r>
            <w:r w:rsidRPr="007D3761">
              <w:rPr>
                <w:rFonts w:ascii="Times New Roman" w:eastAsia="Times New Roman" w:hAnsi="Times New Roman"/>
                <w:sz w:val="24"/>
                <w:szCs w:val="24"/>
                <w:lang w:eastAsia="lt-LT"/>
              </w:rPr>
              <w:t>projektų finansavimo sąlygų a</w:t>
            </w:r>
            <w:r w:rsidRPr="007D3761">
              <w:rPr>
                <w:rFonts w:ascii="Times New Roman" w:eastAsia="Times New Roman" w:hAnsi="Times New Roman"/>
                <w:spacing w:val="-4"/>
                <w:sz w:val="24"/>
                <w:szCs w:val="2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14:paraId="15B44C74"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40E5C71F"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right w:val="single" w:sz="4" w:space="0" w:color="000000"/>
            </w:tcBorders>
          </w:tcPr>
          <w:p w14:paraId="4A14C6F4"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522A5E4C" w14:textId="77777777"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0D350DE2" w14:textId="77777777" w:rsidR="00666851" w:rsidRPr="007D3761" w:rsidRDefault="00666851" w:rsidP="00666851">
            <w:pPr>
              <w:autoSpaceDE w:val="0"/>
              <w:autoSpaceDN w:val="0"/>
              <w:adjustRightInd w:val="0"/>
              <w:spacing w:after="0" w:line="240" w:lineRule="auto"/>
              <w:jc w:val="both"/>
              <w:rPr>
                <w:rFonts w:ascii="Times New Roman" w:hAnsi="Times New Roman"/>
                <w:sz w:val="24"/>
                <w:szCs w:val="24"/>
              </w:rPr>
            </w:pPr>
            <w:r w:rsidRPr="007D3761">
              <w:rPr>
                <w:rFonts w:ascii="Times New Roman" w:hAnsi="Times New Roman"/>
                <w:sz w:val="24"/>
                <w:szCs w:val="24"/>
              </w:rPr>
              <w:t>5.7. Partnerystė projekte yra pagrįsta ir teikia naudą</w:t>
            </w:r>
            <w:r w:rsidRPr="007D3761">
              <w:rPr>
                <w:rFonts w:ascii="Times New Roman" w:eastAsia="Times New Roman" w:hAnsi="Times New Roman"/>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762559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227A6E6E"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4DEB2D01"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79701B44" w14:textId="77777777"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3E7068C5"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6. Projekt</w:t>
            </w:r>
            <w:r>
              <w:rPr>
                <w:rFonts w:ascii="Times New Roman" w:eastAsia="Times New Roman" w:hAnsi="Times New Roman"/>
                <w:b/>
                <w:bCs/>
                <w:sz w:val="24"/>
                <w:szCs w:val="24"/>
                <w:lang w:eastAsia="lt-LT"/>
              </w:rPr>
              <w:t>o</w:t>
            </w:r>
            <w:r w:rsidRPr="007D3761">
              <w:rPr>
                <w:rFonts w:ascii="Times New Roman" w:eastAsia="Times New Roman" w:hAnsi="Times New Roman"/>
                <w:b/>
                <w:bCs/>
                <w:sz w:val="24"/>
                <w:szCs w:val="24"/>
                <w:lang w:eastAsia="lt-LT"/>
              </w:rPr>
              <w:t xml:space="preserve"> išlaidų finansavimo šaltini</w:t>
            </w:r>
            <w:r>
              <w:rPr>
                <w:rFonts w:ascii="Times New Roman" w:eastAsia="Times New Roman" w:hAnsi="Times New Roman"/>
                <w:b/>
                <w:bCs/>
                <w:sz w:val="24"/>
                <w:szCs w:val="24"/>
                <w:lang w:eastAsia="lt-LT"/>
              </w:rPr>
              <w:t>ai aiškiai nustatyti ir užtikrinti</w:t>
            </w:r>
            <w:r w:rsidRPr="007D3761">
              <w:rPr>
                <w:rFonts w:ascii="Times New Roman" w:eastAsia="Times New Roman" w:hAnsi="Times New Roman"/>
                <w:b/>
                <w:bCs/>
                <w:sz w:val="24"/>
                <w:szCs w:val="24"/>
                <w:lang w:eastAsia="lt-LT"/>
              </w:rPr>
              <w:t>.</w:t>
            </w:r>
          </w:p>
        </w:tc>
      </w:tr>
      <w:tr w:rsidR="00666851" w:rsidRPr="007D3761" w14:paraId="48611365"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CD2E767" w14:textId="77777777" w:rsidR="00666851" w:rsidRPr="007D3761" w:rsidRDefault="00666851" w:rsidP="00666851">
            <w:pPr>
              <w:spacing w:after="0" w:line="240" w:lineRule="auto"/>
              <w:jc w:val="both"/>
              <w:rPr>
                <w:rFonts w:ascii="Times New Roman" w:eastAsia="Times New Roman" w:hAnsi="Times New Roman"/>
                <w:i/>
                <w:sz w:val="24"/>
                <w:szCs w:val="24"/>
                <w:lang w:eastAsia="lt-LT"/>
              </w:rPr>
            </w:pPr>
            <w:r w:rsidRPr="007D3761">
              <w:rPr>
                <w:rFonts w:ascii="Times New Roman" w:eastAsia="Times New Roman" w:hAnsi="Times New Roman"/>
                <w:sz w:val="24"/>
                <w:szCs w:val="24"/>
                <w:lang w:eastAsia="lt-LT"/>
              </w:rPr>
              <w:t xml:space="preserve">6.1. Pareiškėjo </w:t>
            </w:r>
            <w:r>
              <w:rPr>
                <w:rFonts w:ascii="Times New Roman" w:eastAsia="Times New Roman" w:hAnsi="Times New Roman"/>
                <w:sz w:val="24"/>
                <w:szCs w:val="24"/>
                <w:lang w:eastAsia="lt-LT"/>
              </w:rPr>
              <w:t xml:space="preserve">ir (ar) partnerio (-ių) </w:t>
            </w:r>
            <w:r w:rsidRPr="007D3761">
              <w:rPr>
                <w:rFonts w:ascii="Times New Roman" w:eastAsia="Times New Roman" w:hAnsi="Times New Roman"/>
                <w:sz w:val="24"/>
                <w:szCs w:val="24"/>
                <w:lang w:eastAsia="lt-LT"/>
              </w:rPr>
              <w:t xml:space="preserve">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14:paraId="2204433F" w14:textId="77777777" w:rsidR="00666851" w:rsidRPr="00580532" w:rsidRDefault="00666851" w:rsidP="00666851">
            <w:pPr>
              <w:spacing w:after="0" w:line="240" w:lineRule="auto"/>
              <w:jc w:val="both"/>
              <w:rPr>
                <w:rFonts w:ascii="Times New Roman" w:hAnsi="Times New Roman"/>
                <w:sz w:val="24"/>
                <w:szCs w:val="24"/>
              </w:rPr>
            </w:pPr>
            <w:r w:rsidRPr="00580532">
              <w:rPr>
                <w:rFonts w:ascii="Times New Roman" w:hAnsi="Times New Roman"/>
                <w:sz w:val="24"/>
                <w:szCs w:val="24"/>
              </w:rPr>
              <w:t>Pareiškėjas</w:t>
            </w:r>
            <w:r w:rsidRPr="00580532">
              <w:rPr>
                <w:rFonts w:ascii="Times New Roman" w:hAnsi="Times New Roman"/>
              </w:rPr>
              <w:t xml:space="preserve"> </w:t>
            </w:r>
            <w:r w:rsidRPr="00580532">
              <w:rPr>
                <w:rFonts w:ascii="Times New Roman" w:hAnsi="Times New Roman"/>
                <w:sz w:val="24"/>
                <w:szCs w:val="24"/>
              </w:rPr>
              <w:t xml:space="preserve">turi prisidėti prie projekto įgyvendinimo Aprašo </w:t>
            </w:r>
            <w:r w:rsidR="009D17FA">
              <w:rPr>
                <w:rFonts w:ascii="Times New Roman" w:hAnsi="Times New Roman"/>
                <w:sz w:val="24"/>
                <w:szCs w:val="24"/>
              </w:rPr>
              <w:t>3</w:t>
            </w:r>
            <w:r w:rsidR="0096604B">
              <w:rPr>
                <w:rFonts w:ascii="Times New Roman" w:hAnsi="Times New Roman"/>
                <w:sz w:val="24"/>
                <w:szCs w:val="24"/>
              </w:rPr>
              <w:t>5</w:t>
            </w:r>
            <w:r w:rsidRPr="00580532">
              <w:rPr>
                <w:rFonts w:ascii="Times New Roman" w:hAnsi="Times New Roman"/>
                <w:sz w:val="24"/>
                <w:szCs w:val="24"/>
              </w:rPr>
              <w:t xml:space="preserve"> punkt</w:t>
            </w:r>
            <w:r>
              <w:rPr>
                <w:rFonts w:ascii="Times New Roman" w:hAnsi="Times New Roman"/>
                <w:sz w:val="24"/>
                <w:szCs w:val="24"/>
              </w:rPr>
              <w:t xml:space="preserve">e </w:t>
            </w:r>
            <w:r w:rsidRPr="00580532">
              <w:rPr>
                <w:rFonts w:ascii="Times New Roman" w:hAnsi="Times New Roman"/>
                <w:sz w:val="24"/>
                <w:szCs w:val="24"/>
              </w:rPr>
              <w:t>nurodyta lėšų dalimi.</w:t>
            </w:r>
          </w:p>
          <w:p w14:paraId="18947FC9" w14:textId="77777777" w:rsidR="00666851" w:rsidRDefault="00666851" w:rsidP="00666851">
            <w:pPr>
              <w:spacing w:after="0" w:line="240" w:lineRule="auto"/>
              <w:jc w:val="both"/>
              <w:rPr>
                <w:rFonts w:ascii="Times New Roman" w:hAnsi="Times New Roman"/>
                <w:sz w:val="24"/>
                <w:szCs w:val="24"/>
              </w:rPr>
            </w:pPr>
          </w:p>
          <w:p w14:paraId="13F708D4"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017A0C">
              <w:rPr>
                <w:rFonts w:ascii="Times New Roman" w:hAnsi="Times New Roman"/>
                <w:sz w:val="24"/>
                <w:szCs w:val="24"/>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14:paraId="071A7972"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DB1C862"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r w:rsidR="00666851" w:rsidRPr="007D3761" w14:paraId="2344E923"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14:paraId="4F31E195"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14:paraId="47A7ED71"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104CD980"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F40C7FB"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0FB94118"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5B0AE6C"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14:paraId="06201C63" w14:textId="77777777" w:rsidR="00666851" w:rsidRPr="007D3761" w:rsidRDefault="00666851" w:rsidP="0066685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Pr="007D3761">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18EDA974"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08A966A"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78822BC8" w14:textId="77777777"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5102EE70"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7. Užtikrintas efektyvus projektui įgyvendinti reikalingų lėšų panaudojimas.</w:t>
            </w:r>
          </w:p>
        </w:tc>
      </w:tr>
      <w:tr w:rsidR="00666851" w:rsidRPr="007D3761" w14:paraId="1C874925"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4D6837B"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 </w:t>
            </w:r>
            <w:r w:rsidRPr="007D3761">
              <w:rPr>
                <w:rFonts w:ascii="Times New Roman" w:eastAsia="Times New Roman" w:hAnsi="Times New Roman"/>
                <w:color w:val="000000"/>
                <w:sz w:val="24"/>
                <w:szCs w:val="24"/>
                <w:lang w:eastAsia="lt-LT"/>
              </w:rPr>
              <w:t>Projekto įgyvendinimo alternatyvos pasirinkimas pagrįstas sąnaudų ir naudos analizės rezultatais</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14:paraId="247EC7D9"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2EC59238"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C8745A2"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4B58BF95"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D0DDC7F"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14:paraId="67D0B59F" w14:textId="77777777" w:rsidR="00666851" w:rsidRPr="007D3761" w:rsidRDefault="00666851" w:rsidP="00666851">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4CD48B86"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0F969B3"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5A21826E"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6BAA2E1"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7.1.2. projekto įgyvendinimo alternatyvoms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14:paraId="61074CDB" w14:textId="77777777" w:rsidR="00666851" w:rsidRPr="007D3761" w:rsidRDefault="00666851" w:rsidP="00666851">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701C5375"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9BAB0E9"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4C8C864C"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295A11C"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7.1.3. projekto įgyvendinimo alternatyvoms įvertinti naudojama vienoda pagrįsto dydžio </w:t>
            </w:r>
            <w:r w:rsidRPr="007D3761">
              <w:rPr>
                <w:rFonts w:ascii="Times New Roman" w:eastAsia="Times New Roman" w:hAnsi="Times New Roman"/>
                <w:sz w:val="24"/>
                <w:szCs w:val="24"/>
                <w:lang w:eastAsia="lt-LT"/>
              </w:rPr>
              <w:lastRenderedPageBreak/>
              <w:t>diskonto norma;</w:t>
            </w:r>
          </w:p>
        </w:tc>
        <w:tc>
          <w:tcPr>
            <w:tcW w:w="4961" w:type="dxa"/>
            <w:tcBorders>
              <w:top w:val="single" w:sz="4" w:space="0" w:color="000000"/>
              <w:left w:val="single" w:sz="4" w:space="0" w:color="000000"/>
              <w:bottom w:val="single" w:sz="4" w:space="0" w:color="auto"/>
              <w:right w:val="single" w:sz="4" w:space="0" w:color="000000"/>
            </w:tcBorders>
          </w:tcPr>
          <w:p w14:paraId="51527F45" w14:textId="77777777" w:rsidR="00666851" w:rsidRPr="007D3761" w:rsidRDefault="00666851" w:rsidP="00666851">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64E95A92"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7449171"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566BC598"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609012D"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961" w:type="dxa"/>
            <w:tcBorders>
              <w:top w:val="single" w:sz="4" w:space="0" w:color="000000"/>
              <w:left w:val="single" w:sz="4" w:space="0" w:color="000000"/>
              <w:bottom w:val="single" w:sz="4" w:space="0" w:color="auto"/>
              <w:right w:val="single" w:sz="4" w:space="0" w:color="000000"/>
            </w:tcBorders>
          </w:tcPr>
          <w:p w14:paraId="627F06F1" w14:textId="77777777" w:rsidR="00666851" w:rsidRPr="007D3761" w:rsidRDefault="00666851" w:rsidP="00666851">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3E3A4576"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C8787A6"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08BA9F97"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F882D55"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14:paraId="26402345" w14:textId="77777777" w:rsidR="00666851" w:rsidRPr="007D3761" w:rsidRDefault="00666851" w:rsidP="00666851">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0595DE9E"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18A10FD"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407E52BC"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8929FC" w14:textId="77777777" w:rsidR="00666851" w:rsidRPr="007D3761" w:rsidRDefault="00666851" w:rsidP="00666851">
            <w:pPr>
              <w:spacing w:after="0" w:line="240" w:lineRule="auto"/>
              <w:jc w:val="both"/>
              <w:rPr>
                <w:rFonts w:ascii="Times New Roman" w:eastAsia="Times New Roman" w:hAnsi="Times New Roman"/>
                <w:i/>
                <w:sz w:val="24"/>
                <w:szCs w:val="24"/>
                <w:lang w:eastAsia="lt-LT"/>
              </w:rPr>
            </w:pPr>
            <w:r w:rsidRPr="007D3761">
              <w:rPr>
                <w:rFonts w:ascii="Times New Roman" w:eastAsia="Times New Roman" w:hAnsi="Times New Roman"/>
                <w:sz w:val="24"/>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14:paraId="7B1CA958"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15999E7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160FAB2"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7D3E80A2"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38C87E" w14:textId="77777777" w:rsidR="00666851" w:rsidRPr="007D3761" w:rsidRDefault="00666851" w:rsidP="00666851">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14:paraId="22706D94"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visi projektai atitinka šį reikalavimą</w:t>
            </w:r>
            <w:r>
              <w:rPr>
                <w:rFonts w:ascii="Times New Roman" w:eastAsia="Times New Roman" w:hAnsi="Times New Roman"/>
                <w:sz w:val="24"/>
                <w:szCs w:val="24"/>
                <w:lang w:eastAsia="lt-LT"/>
              </w:rPr>
              <w:t xml:space="preserve">, </w:t>
            </w:r>
            <w:r>
              <w:rPr>
                <w:rFonts w:ascii="Times New Roman" w:hAnsi="Times New Roman"/>
                <w:sz w:val="24"/>
                <w:szCs w:val="24"/>
              </w:rPr>
              <w:t>jei jie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14:paraId="4E289E82"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755AF9B"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r w:rsidR="00666851" w:rsidRPr="007D3761" w14:paraId="37A40504"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1D9B0F3"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14:paraId="77663BE8"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14:paraId="2815271F"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E8AA335"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r w:rsidR="00666851" w:rsidRPr="007D3761" w14:paraId="5DB96994" w14:textId="77777777" w:rsidTr="00FE0B78">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2A613F59" w14:textId="77777777" w:rsidR="00666851" w:rsidRPr="007D3761" w:rsidRDefault="00666851" w:rsidP="00666851">
            <w:pPr>
              <w:spacing w:after="0" w:line="240" w:lineRule="auto"/>
              <w:jc w:val="both"/>
              <w:rPr>
                <w:rFonts w:ascii="Times New Roman" w:eastAsia="Times New Roman" w:hAnsi="Times New Roman"/>
                <w:spacing w:val="-4"/>
                <w:sz w:val="24"/>
                <w:szCs w:val="24"/>
                <w:lang w:eastAsia="lt-LT"/>
              </w:rPr>
            </w:pPr>
            <w:r w:rsidRPr="007D3761">
              <w:rPr>
                <w:rFonts w:ascii="Times New Roman" w:eastAsia="Times New Roman" w:hAnsi="Times New Roman"/>
                <w:sz w:val="24"/>
                <w:szCs w:val="24"/>
                <w:lang w:eastAsia="lt-LT"/>
              </w:rPr>
              <w:t xml:space="preserve">7.5. </w:t>
            </w:r>
            <w:r w:rsidRPr="007D3761">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Pr="007D3761">
              <w:rPr>
                <w:rFonts w:ascii="Times New Roman" w:eastAsia="Times New Roman" w:hAnsi="Times New Roman"/>
                <w:sz w:val="24"/>
                <w:szCs w:val="24"/>
                <w:lang w:eastAsia="lt-LT"/>
              </w:rPr>
              <w:t>projektų finansavimo sąlygų a</w:t>
            </w:r>
            <w:r w:rsidRPr="007D3761">
              <w:rPr>
                <w:rFonts w:ascii="Times New Roman" w:eastAsia="Times New Roman" w:hAnsi="Times New Roman"/>
                <w:spacing w:val="-4"/>
                <w:sz w:val="24"/>
                <w:szCs w:val="2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14:paraId="6FC80B73" w14:textId="77777777" w:rsidR="00666851" w:rsidRPr="007D3761" w:rsidRDefault="00666851" w:rsidP="00666851">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Projekto įgyvendinimo trukmė (terminas) ir vieta turi atitikti šio Aprašo </w:t>
            </w:r>
            <w:r w:rsidRPr="00725C23">
              <w:rPr>
                <w:rFonts w:ascii="Times New Roman" w:hAnsi="Times New Roman"/>
                <w:sz w:val="24"/>
                <w:szCs w:val="24"/>
              </w:rPr>
              <w:t>2</w:t>
            </w:r>
            <w:r w:rsidR="0096604B">
              <w:rPr>
                <w:rFonts w:ascii="Times New Roman" w:hAnsi="Times New Roman"/>
                <w:sz w:val="24"/>
                <w:szCs w:val="24"/>
              </w:rPr>
              <w:t>1</w:t>
            </w:r>
            <w:r w:rsidRPr="00725C23">
              <w:rPr>
                <w:rFonts w:ascii="Times New Roman" w:hAnsi="Times New Roman"/>
                <w:sz w:val="24"/>
                <w:szCs w:val="24"/>
              </w:rPr>
              <w:t xml:space="preserve"> ir 2</w:t>
            </w:r>
            <w:r w:rsidR="0096604B">
              <w:rPr>
                <w:rFonts w:ascii="Times New Roman" w:hAnsi="Times New Roman"/>
                <w:sz w:val="24"/>
                <w:szCs w:val="24"/>
              </w:rPr>
              <w:t>4</w:t>
            </w:r>
            <w:r w:rsidRPr="007D3761">
              <w:rPr>
                <w:rFonts w:ascii="Times New Roman" w:hAnsi="Times New Roman"/>
                <w:sz w:val="24"/>
                <w:szCs w:val="24"/>
              </w:rPr>
              <w:t xml:space="preserve"> punktuose nustatytus reikalavimus.</w:t>
            </w:r>
          </w:p>
          <w:p w14:paraId="686C3DFA"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p w14:paraId="1B927BC3"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Informacijos šaltinis</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 xml:space="preserve"> paraiška</w:t>
            </w:r>
            <w:r w:rsidRPr="007D3761">
              <w:rPr>
                <w:rFonts w:ascii="Times New Roman" w:eastAsia="Times New Roman" w:hAnsi="Times New Roman"/>
                <w:i/>
                <w:sz w:val="24"/>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14:paraId="5DA29672"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41726C81"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r w:rsidR="00666851" w:rsidRPr="007D3761" w14:paraId="48BCE1EB"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D142F01"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14:paraId="7A5C03D7"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370C3E13" w14:textId="77777777" w:rsidR="00666851" w:rsidRPr="007D3761" w:rsidRDefault="00666851" w:rsidP="00666851">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BB63930" w14:textId="77777777" w:rsidR="00666851" w:rsidRPr="007D3761" w:rsidRDefault="00666851" w:rsidP="00666851">
            <w:pPr>
              <w:spacing w:after="0" w:line="240" w:lineRule="auto"/>
              <w:rPr>
                <w:rFonts w:ascii="Times New Roman" w:eastAsia="Times New Roman" w:hAnsi="Times New Roman"/>
                <w:sz w:val="24"/>
                <w:szCs w:val="24"/>
                <w:lang w:eastAsia="lt-LT"/>
              </w:rPr>
            </w:pPr>
          </w:p>
        </w:tc>
      </w:tr>
      <w:tr w:rsidR="00666851" w:rsidRPr="007D3761" w14:paraId="39C026B4"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133DB6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 xml:space="preserve">7.7. Teisingai </w:t>
            </w:r>
            <w:r w:rsidRPr="007D3761">
              <w:rPr>
                <w:rFonts w:ascii="Times New Roman" w:hAnsi="Times New Roman"/>
                <w:sz w:val="24"/>
                <w:szCs w:val="24"/>
              </w:rPr>
              <w:t>pritaikyti fiksuotoji projekto išlaidų norma, fiksuotieji</w:t>
            </w:r>
            <w:r w:rsidRPr="007D3761">
              <w:rPr>
                <w:rFonts w:ascii="Times New Roman" w:eastAsia="Times New Roman" w:hAnsi="Times New Roman"/>
                <w:sz w:val="24"/>
                <w:szCs w:val="24"/>
                <w:lang w:eastAsia="lt-LT"/>
              </w:rPr>
              <w:t xml:space="preserve"> projekto išlaidų </w:t>
            </w:r>
            <w:r w:rsidRPr="007D3761">
              <w:rPr>
                <w:rFonts w:ascii="Times New Roman" w:hAnsi="Times New Roman"/>
                <w:sz w:val="24"/>
                <w:szCs w:val="24"/>
              </w:rPr>
              <w:t>vieneto įkainiai, fiksuotosios projekto išlaidų sumos ir (ar) apdovanojimai.</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14:paraId="0D74A888" w14:textId="77777777" w:rsidR="00666851" w:rsidRPr="007D3761" w:rsidRDefault="00666851" w:rsidP="00666851">
            <w:pPr>
              <w:spacing w:after="0" w:line="240" w:lineRule="auto"/>
              <w:jc w:val="both"/>
              <w:rPr>
                <w:rFonts w:ascii="Times New Roman" w:hAnsi="Times New Roman"/>
                <w:sz w:val="24"/>
                <w:szCs w:val="24"/>
              </w:rPr>
            </w:pPr>
            <w:r w:rsidRPr="007D3761">
              <w:rPr>
                <w:rFonts w:ascii="Times New Roman" w:hAnsi="Times New Roman"/>
                <w:sz w:val="24"/>
                <w:szCs w:val="24"/>
              </w:rPr>
              <w:t>Projektui taikom</w:t>
            </w:r>
            <w:r w:rsidR="005F78C0">
              <w:rPr>
                <w:rFonts w:ascii="Times New Roman" w:hAnsi="Times New Roman"/>
                <w:sz w:val="24"/>
                <w:szCs w:val="24"/>
              </w:rPr>
              <w:t>i</w:t>
            </w:r>
            <w:r>
              <w:rPr>
                <w:rFonts w:ascii="Times New Roman" w:hAnsi="Times New Roman"/>
                <w:sz w:val="24"/>
                <w:szCs w:val="24"/>
              </w:rPr>
              <w:t xml:space="preserve"> fiksuot</w:t>
            </w:r>
            <w:r w:rsidR="005F78C0">
              <w:rPr>
                <w:rFonts w:ascii="Times New Roman" w:hAnsi="Times New Roman"/>
                <w:sz w:val="24"/>
                <w:szCs w:val="24"/>
              </w:rPr>
              <w:t>ieji</w:t>
            </w:r>
            <w:r>
              <w:rPr>
                <w:rFonts w:ascii="Times New Roman" w:hAnsi="Times New Roman"/>
                <w:sz w:val="24"/>
                <w:szCs w:val="24"/>
              </w:rPr>
              <w:t xml:space="preserve"> projekto išlaidų </w:t>
            </w:r>
            <w:r w:rsidR="005F78C0">
              <w:rPr>
                <w:rFonts w:ascii="Times New Roman" w:hAnsi="Times New Roman"/>
                <w:sz w:val="24"/>
                <w:szCs w:val="24"/>
              </w:rPr>
              <w:t>įkainiai</w:t>
            </w:r>
            <w:r>
              <w:rPr>
                <w:rFonts w:ascii="Times New Roman" w:hAnsi="Times New Roman"/>
                <w:sz w:val="24"/>
                <w:szCs w:val="24"/>
              </w:rPr>
              <w:t xml:space="preserve"> turi </w:t>
            </w:r>
            <w:r w:rsidRPr="007D3761">
              <w:rPr>
                <w:rFonts w:ascii="Times New Roman" w:hAnsi="Times New Roman"/>
                <w:sz w:val="24"/>
                <w:szCs w:val="24"/>
              </w:rPr>
              <w:t xml:space="preserve">atitikti reikalavimus, nustatytus šio Aprašo </w:t>
            </w:r>
            <w:r w:rsidR="0096604B">
              <w:rPr>
                <w:rFonts w:ascii="Times New Roman" w:hAnsi="Times New Roman"/>
                <w:sz w:val="24"/>
                <w:szCs w:val="24"/>
              </w:rPr>
              <w:t>39</w:t>
            </w:r>
            <w:r w:rsidR="00347923">
              <w:rPr>
                <w:rFonts w:ascii="Times New Roman" w:hAnsi="Times New Roman"/>
                <w:sz w:val="24"/>
                <w:szCs w:val="24"/>
              </w:rPr>
              <w:t xml:space="preserve"> </w:t>
            </w:r>
            <w:r>
              <w:rPr>
                <w:rFonts w:ascii="Times New Roman" w:hAnsi="Times New Roman"/>
                <w:sz w:val="24"/>
                <w:szCs w:val="24"/>
              </w:rPr>
              <w:t>ir 4</w:t>
            </w:r>
            <w:r w:rsidR="0096604B">
              <w:rPr>
                <w:rFonts w:ascii="Times New Roman" w:hAnsi="Times New Roman"/>
                <w:sz w:val="24"/>
                <w:szCs w:val="24"/>
              </w:rPr>
              <w:t>0</w:t>
            </w:r>
            <w:r>
              <w:rPr>
                <w:rFonts w:ascii="Times New Roman" w:hAnsi="Times New Roman"/>
                <w:sz w:val="24"/>
                <w:szCs w:val="24"/>
              </w:rPr>
              <w:t xml:space="preserve"> punktuose.</w:t>
            </w:r>
          </w:p>
          <w:p w14:paraId="4F722007" w14:textId="77777777" w:rsidR="00666851" w:rsidRPr="007D3761" w:rsidRDefault="00666851" w:rsidP="00666851">
            <w:pPr>
              <w:spacing w:after="0" w:line="240" w:lineRule="auto"/>
              <w:jc w:val="both"/>
              <w:rPr>
                <w:rFonts w:ascii="Times New Roman" w:hAnsi="Times New Roman"/>
                <w:sz w:val="24"/>
                <w:szCs w:val="24"/>
              </w:rPr>
            </w:pPr>
          </w:p>
          <w:p w14:paraId="6843965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Informacijos šaltinis</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 xml:space="preserve"> paraiška</w:t>
            </w:r>
            <w:r w:rsidRPr="007D3761">
              <w:rPr>
                <w:rFonts w:ascii="Times New Roman" w:eastAsia="Times New Roman" w:hAnsi="Times New Roman"/>
                <w:i/>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03EB73BB"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AC3848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r w:rsidR="00666851" w:rsidRPr="007D3761" w14:paraId="714B2296"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14:paraId="1B99A461"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043E0AC"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negaunama pajamų;</w:t>
            </w:r>
          </w:p>
          <w:p w14:paraId="770F129A"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gaunama pajamų ir jos yra įvertintos iš anksto;</w:t>
            </w:r>
          </w:p>
          <w:p w14:paraId="1849A259"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14:paraId="5BE5E24F"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1D27D076"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B74F79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r w:rsidR="00666851" w:rsidRPr="007D3761" w14:paraId="0230A597" w14:textId="77777777"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6A7AC050" w14:textId="77777777" w:rsidR="00666851" w:rsidRPr="007D3761" w:rsidRDefault="00666851" w:rsidP="00666851">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8. Projekto veiklos vykdomos</w:t>
            </w:r>
            <w:r w:rsidRPr="007D3761">
              <w:rPr>
                <w:rFonts w:ascii="Times New Roman" w:eastAsia="Times New Roman" w:hAnsi="Times New Roman"/>
                <w:bCs/>
                <w:sz w:val="24"/>
                <w:szCs w:val="24"/>
                <w:lang w:eastAsia="lt-LT"/>
              </w:rPr>
              <w:t xml:space="preserve"> </w:t>
            </w:r>
            <w:r w:rsidRPr="007D3761">
              <w:rPr>
                <w:rFonts w:ascii="Times New Roman" w:eastAsia="Times New Roman" w:hAnsi="Times New Roman"/>
                <w:b/>
                <w:bCs/>
                <w:sz w:val="24"/>
                <w:szCs w:val="24"/>
                <w:lang w:eastAsia="lt-LT"/>
              </w:rPr>
              <w:t>veiksmų programos įgyvendinimo teritorijoje.</w:t>
            </w:r>
          </w:p>
        </w:tc>
      </w:tr>
      <w:tr w:rsidR="00666851" w:rsidRPr="007D3761" w14:paraId="4F536BF9" w14:textId="77777777"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F4D543F"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4A5A5D0"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11D724DC"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b) iš ESF bendrai finansuojamo projekto veiklos vykdomos: </w:t>
            </w:r>
          </w:p>
          <w:p w14:paraId="05ADCEFD"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ES teritorijoje;</w:t>
            </w:r>
          </w:p>
          <w:p w14:paraId="77EA62D3"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ne ES teritorijoje, bet tokių veiklų išlaidos neviršija procento, nustatyto projektų finansavimo sąlygų apraše.</w:t>
            </w:r>
          </w:p>
          <w:p w14:paraId="75DE2B3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 xml:space="preserve">c) vykdomos techninės paramos projektų veiklos. </w:t>
            </w:r>
          </w:p>
        </w:tc>
        <w:tc>
          <w:tcPr>
            <w:tcW w:w="4961" w:type="dxa"/>
            <w:tcBorders>
              <w:top w:val="single" w:sz="4" w:space="0" w:color="000000"/>
              <w:left w:val="single" w:sz="4" w:space="0" w:color="000000"/>
              <w:bottom w:val="single" w:sz="4" w:space="0" w:color="auto"/>
              <w:right w:val="single" w:sz="4" w:space="0" w:color="000000"/>
            </w:tcBorders>
          </w:tcPr>
          <w:p w14:paraId="672CD2D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szCs w:val="24"/>
              </w:rPr>
              <w:lastRenderedPageBreak/>
              <w:t xml:space="preserve">Projekto veiklų vykdymo teritorija turi atitikti </w:t>
            </w:r>
            <w:r w:rsidRPr="00725C23">
              <w:rPr>
                <w:rFonts w:ascii="Times New Roman" w:hAnsi="Times New Roman"/>
                <w:sz w:val="24"/>
                <w:szCs w:val="24"/>
              </w:rPr>
              <w:t>Aprašo 2</w:t>
            </w:r>
            <w:r w:rsidR="0096604B">
              <w:rPr>
                <w:rFonts w:ascii="Times New Roman" w:hAnsi="Times New Roman"/>
                <w:sz w:val="24"/>
                <w:szCs w:val="24"/>
              </w:rPr>
              <w:t>4</w:t>
            </w:r>
            <w:r w:rsidRPr="00725C23">
              <w:rPr>
                <w:rFonts w:ascii="Times New Roman" w:hAnsi="Times New Roman"/>
                <w:sz w:val="24"/>
                <w:szCs w:val="24"/>
              </w:rPr>
              <w:t xml:space="preserve"> punkte nustatytus  reikalavimus.</w:t>
            </w:r>
            <w:r w:rsidRPr="007D3761">
              <w:rPr>
                <w:rFonts w:ascii="Times New Roman" w:eastAsia="Times New Roman" w:hAnsi="Times New Roman"/>
                <w:sz w:val="24"/>
                <w:szCs w:val="24"/>
                <w:lang w:eastAsia="lt-LT"/>
              </w:rPr>
              <w:t xml:space="preserve"> </w:t>
            </w:r>
          </w:p>
          <w:p w14:paraId="3DA177AB"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p w14:paraId="7678B4BB" w14:textId="77777777" w:rsidR="00666851" w:rsidRPr="007D3761" w:rsidRDefault="00666851" w:rsidP="00666851">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p w14:paraId="0FBA736E" w14:textId="77777777" w:rsidR="00666851" w:rsidRPr="007D3761" w:rsidRDefault="00666851" w:rsidP="00666851">
            <w:pPr>
              <w:spacing w:after="0" w:line="240" w:lineRule="auto"/>
              <w:jc w:val="both"/>
              <w:rPr>
                <w:rFonts w:ascii="Times New Roman" w:hAnsi="Times New Roman"/>
                <w:sz w:val="24"/>
                <w:szCs w:val="24"/>
              </w:rPr>
            </w:pPr>
          </w:p>
          <w:p w14:paraId="7EEB026C"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18C8E3AC"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DD2E977" w14:textId="77777777" w:rsidR="00666851" w:rsidRPr="007D3761" w:rsidRDefault="00666851" w:rsidP="00666851">
            <w:pPr>
              <w:spacing w:after="0" w:line="240" w:lineRule="auto"/>
              <w:jc w:val="both"/>
              <w:rPr>
                <w:rFonts w:ascii="Times New Roman" w:eastAsia="Times New Roman" w:hAnsi="Times New Roman"/>
                <w:sz w:val="24"/>
                <w:szCs w:val="24"/>
                <w:lang w:eastAsia="lt-LT"/>
              </w:rPr>
            </w:pPr>
          </w:p>
        </w:tc>
      </w:tr>
    </w:tbl>
    <w:p w14:paraId="4E61FF1B" w14:textId="77777777" w:rsidR="00F46EB2" w:rsidRPr="007D3761" w:rsidRDefault="00F46EB2" w:rsidP="00A67E94">
      <w:pPr>
        <w:keepNext/>
        <w:spacing w:after="0" w:line="240" w:lineRule="auto"/>
        <w:rPr>
          <w:rFonts w:ascii="Times New Roman" w:eastAsia="Times New Roman" w:hAnsi="Times New Roman"/>
          <w:b/>
          <w:sz w:val="24"/>
          <w:szCs w:val="24"/>
          <w:lang w:eastAsia="lt-LT"/>
        </w:rPr>
      </w:pPr>
    </w:p>
    <w:p w14:paraId="20848BDF" w14:textId="77777777" w:rsidR="007A3499" w:rsidRPr="007D3761" w:rsidRDefault="0016766C" w:rsidP="0016766C">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r w:rsidR="007A3499" w:rsidRPr="007D3761">
        <w:rPr>
          <w:rFonts w:ascii="Times New Roman" w:eastAsia="Times New Roman" w:hAnsi="Times New Roman"/>
          <w:b/>
          <w:sz w:val="24"/>
          <w:szCs w:val="24"/>
          <w:lang w:eastAsia="lt-LT"/>
        </w:rPr>
        <w:lastRenderedPageBreak/>
        <w:t>GALUTINĖ PROJEKTO ATITIKTIES BENDRIESIEMS REIKALAVIMAMS VERTINIMO IŠVADA:</w:t>
      </w:r>
    </w:p>
    <w:p w14:paraId="17F6B46B" w14:textId="77777777" w:rsidR="007A3499" w:rsidRPr="007D3761" w:rsidRDefault="007A3499" w:rsidP="00A67E94">
      <w:pPr>
        <w:spacing w:after="0" w:line="240" w:lineRule="auto"/>
        <w:rPr>
          <w:rFonts w:ascii="Times New Roman" w:eastAsia="Times New Roman" w:hAnsi="Times New Roman"/>
          <w:sz w:val="24"/>
          <w:szCs w:val="24"/>
          <w:lang w:eastAsia="lt-LT"/>
        </w:rPr>
      </w:pPr>
    </w:p>
    <w:p w14:paraId="6E742E81" w14:textId="77777777" w:rsidR="009329FD" w:rsidRPr="007D3761" w:rsidRDefault="009329FD" w:rsidP="008C6F89">
      <w:pPr>
        <w:numPr>
          <w:ilvl w:val="0"/>
          <w:numId w:val="1"/>
        </w:numPr>
        <w:spacing w:after="0" w:line="240" w:lineRule="auto"/>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Ar paraiška atitinka projektinį pasiūlymą ir valstybės projektų sąrašą?</w:t>
      </w:r>
    </w:p>
    <w:p w14:paraId="7A290F8F" w14:textId="77777777" w:rsidR="009329FD" w:rsidRPr="007D3761" w:rsidRDefault="009329FD"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Ne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su išlyga </w:t>
      </w:r>
    </w:p>
    <w:p w14:paraId="1446D52A" w14:textId="77777777" w:rsidR="009329FD" w:rsidRPr="007D3761" w:rsidRDefault="009329FD" w:rsidP="00A67E94">
      <w:pPr>
        <w:pStyle w:val="ListParagraph"/>
        <w:spacing w:after="0" w:line="240" w:lineRule="auto"/>
        <w:rPr>
          <w:rFonts w:ascii="Times New Roman" w:eastAsia="Times New Roman" w:hAnsi="Times New Roman"/>
          <w:b/>
          <w:sz w:val="24"/>
          <w:szCs w:val="24"/>
          <w:lang w:eastAsia="lt-LT"/>
        </w:rPr>
      </w:pPr>
      <w:r w:rsidRPr="007D3761">
        <w:rPr>
          <w:rFonts w:ascii="Times New Roman" w:eastAsia="Times New Roman" w:hAnsi="Times New Roman"/>
          <w:sz w:val="24"/>
          <w:szCs w:val="24"/>
          <w:lang w:eastAsia="lt-LT"/>
        </w:rPr>
        <w:t>Komentarai: ____________________________________________________________________</w:t>
      </w:r>
    </w:p>
    <w:p w14:paraId="7C6C7B9A" w14:textId="77777777" w:rsidR="009329FD" w:rsidRPr="0016766C" w:rsidRDefault="009329FD" w:rsidP="0016766C">
      <w:pPr>
        <w:spacing w:after="0" w:line="240" w:lineRule="auto"/>
        <w:rPr>
          <w:rFonts w:ascii="Times New Roman" w:eastAsia="Times New Roman" w:hAnsi="Times New Roman"/>
          <w:b/>
          <w:sz w:val="24"/>
          <w:szCs w:val="24"/>
          <w:lang w:eastAsia="lt-LT"/>
        </w:rPr>
      </w:pPr>
    </w:p>
    <w:p w14:paraId="68CED0DB" w14:textId="77777777" w:rsidR="007A3499" w:rsidRPr="007D3761" w:rsidRDefault="007A3499" w:rsidP="008C6F89">
      <w:pPr>
        <w:pStyle w:val="ListParagraph"/>
        <w:numPr>
          <w:ilvl w:val="0"/>
          <w:numId w:val="1"/>
        </w:numPr>
        <w:spacing w:after="0" w:line="240" w:lineRule="auto"/>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Paraiška įvertinta teigiamai pagal visus bendruosius reikalavimus ir specialiuosius kriterijus:</w:t>
      </w:r>
    </w:p>
    <w:p w14:paraId="612F62F5" w14:textId="77777777"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Ne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su išlyga </w:t>
      </w:r>
    </w:p>
    <w:p w14:paraId="71F44571" w14:textId="77777777"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Komentarai: ____________________________________________________________________</w:t>
      </w:r>
    </w:p>
    <w:p w14:paraId="4318E43B" w14:textId="77777777" w:rsidR="007A3499" w:rsidRPr="007D3761" w:rsidRDefault="007A3499" w:rsidP="00A67E94">
      <w:pPr>
        <w:spacing w:line="240" w:lineRule="auto"/>
        <w:ind w:left="720"/>
        <w:jc w:val="both"/>
        <w:rPr>
          <w:rFonts w:ascii="Times New Roman" w:eastAsia="Times New Roman" w:hAnsi="Times New Roman"/>
          <w:i/>
          <w:sz w:val="24"/>
          <w:szCs w:val="24"/>
          <w:lang w:eastAsia="lt-LT"/>
        </w:rPr>
      </w:pPr>
    </w:p>
    <w:p w14:paraId="2CF87FBB" w14:textId="77777777" w:rsidR="007A3499" w:rsidRPr="007D3761" w:rsidRDefault="007A3499" w:rsidP="008C6F89">
      <w:pPr>
        <w:pStyle w:val="ListParagraph"/>
        <w:numPr>
          <w:ilvl w:val="0"/>
          <w:numId w:val="1"/>
        </w:numPr>
        <w:spacing w:after="0" w:line="240" w:lineRule="auto"/>
        <w:jc w:val="both"/>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5448E9AC" w14:textId="77777777"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nebandė</w:t>
      </w:r>
    </w:p>
    <w:p w14:paraId="0C3942EE" w14:textId="77777777"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Ne, bandė</w:t>
      </w:r>
    </w:p>
    <w:p w14:paraId="0BC956F7" w14:textId="77777777"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Komentarai: ____________________________________________________________________</w:t>
      </w:r>
    </w:p>
    <w:p w14:paraId="461A058A" w14:textId="77777777" w:rsidR="003D18ED" w:rsidRPr="007D3761" w:rsidRDefault="003D18ED" w:rsidP="00040A08">
      <w:pPr>
        <w:spacing w:after="0" w:line="240" w:lineRule="auto"/>
        <w:rPr>
          <w:rFonts w:ascii="Times New Roman" w:hAnsi="Times New Roman"/>
          <w:b/>
          <w:color w:val="000000"/>
          <w:sz w:val="24"/>
          <w:szCs w:val="24"/>
          <w:lang w:eastAsia="lt-LT"/>
        </w:rPr>
      </w:pPr>
    </w:p>
    <w:p w14:paraId="6F5367BB" w14:textId="77777777" w:rsidR="007A3499" w:rsidRPr="007D3761" w:rsidRDefault="007A3499" w:rsidP="008C6F89">
      <w:pPr>
        <w:keepNext/>
        <w:numPr>
          <w:ilvl w:val="0"/>
          <w:numId w:val="1"/>
        </w:numPr>
        <w:spacing w:after="0" w:line="240" w:lineRule="auto"/>
        <w:jc w:val="both"/>
        <w:rPr>
          <w:rFonts w:ascii="Times New Roman" w:hAnsi="Times New Roman"/>
          <w:b/>
          <w:color w:val="000000"/>
          <w:sz w:val="24"/>
          <w:szCs w:val="24"/>
          <w:lang w:eastAsia="lt-LT"/>
        </w:rPr>
      </w:pPr>
      <w:r w:rsidRPr="007D3761">
        <w:rPr>
          <w:rFonts w:ascii="Times New Roman" w:hAnsi="Times New Roman"/>
          <w:b/>
          <w:sz w:val="24"/>
          <w:szCs w:val="24"/>
        </w:rPr>
        <w:t>Projekto tinkamumo finansuoti vertinimo metu nustatytos</w:t>
      </w:r>
      <w:r w:rsidRPr="007D3761">
        <w:rPr>
          <w:rFonts w:ascii="Times New Roman" w:hAnsi="Times New Roman"/>
          <w:b/>
          <w:sz w:val="24"/>
          <w:szCs w:val="24"/>
          <w:lang w:eastAsia="lt-LT"/>
        </w:rPr>
        <w:t xml:space="preserve"> projekto</w:t>
      </w:r>
      <w:r w:rsidRPr="007D3761">
        <w:rPr>
          <w:rFonts w:ascii="Times New Roman" w:hAnsi="Times New Roman"/>
          <w:sz w:val="24"/>
          <w:szCs w:val="24"/>
          <w:lang w:eastAsia="lt-LT"/>
        </w:rPr>
        <w:t xml:space="preserve"> </w:t>
      </w:r>
      <w:r w:rsidRPr="007D3761">
        <w:rPr>
          <w:rFonts w:ascii="Times New Roman" w:hAnsi="Times New Roman"/>
          <w:b/>
          <w:color w:val="000000"/>
          <w:sz w:val="24"/>
          <w:szCs w:val="24"/>
          <w:lang w:eastAsia="lt-LT"/>
        </w:rPr>
        <w:t xml:space="preserve">tinkamos finansuoti ir tinkamos deklaruoti </w:t>
      </w:r>
      <w:r w:rsidR="00BE5C61" w:rsidRPr="007D3761">
        <w:rPr>
          <w:rFonts w:ascii="Times New Roman" w:hAnsi="Times New Roman"/>
          <w:b/>
          <w:color w:val="000000"/>
          <w:sz w:val="24"/>
          <w:szCs w:val="24"/>
          <w:lang w:eastAsia="lt-LT"/>
        </w:rPr>
        <w:t xml:space="preserve">Europos Komisijos  (toliau – </w:t>
      </w:r>
      <w:r w:rsidRPr="007D3761">
        <w:rPr>
          <w:rFonts w:ascii="Times New Roman" w:hAnsi="Times New Roman"/>
          <w:b/>
          <w:color w:val="000000"/>
          <w:sz w:val="24"/>
          <w:szCs w:val="24"/>
          <w:lang w:eastAsia="lt-LT"/>
        </w:rPr>
        <w:t>EK</w:t>
      </w:r>
      <w:r w:rsidR="00BE5C61" w:rsidRPr="007D3761">
        <w:rPr>
          <w:rFonts w:ascii="Times New Roman" w:hAnsi="Times New Roman"/>
          <w:b/>
          <w:color w:val="000000"/>
          <w:sz w:val="24"/>
          <w:szCs w:val="24"/>
          <w:lang w:eastAsia="lt-LT"/>
        </w:rPr>
        <w:t>)</w:t>
      </w:r>
      <w:r w:rsidRPr="007D3761">
        <w:rPr>
          <w:rFonts w:ascii="Times New Roman" w:hAnsi="Times New Roman"/>
          <w:b/>
          <w:color w:val="000000"/>
          <w:sz w:val="24"/>
          <w:szCs w:val="24"/>
          <w:lang w:eastAsia="lt-LT"/>
        </w:rPr>
        <w:t xml:space="preserve"> išlaidos:</w:t>
      </w:r>
    </w:p>
    <w:tbl>
      <w:tblPr>
        <w:tblW w:w="4832" w:type="pct"/>
        <w:tblInd w:w="466" w:type="dxa"/>
        <w:tblLayout w:type="fixed"/>
        <w:tblCellMar>
          <w:left w:w="40" w:type="dxa"/>
          <w:right w:w="40" w:type="dxa"/>
        </w:tblCellMar>
        <w:tblLook w:val="0000" w:firstRow="0" w:lastRow="0" w:firstColumn="0" w:lastColumn="0" w:noHBand="0" w:noVBand="0"/>
      </w:tblPr>
      <w:tblGrid>
        <w:gridCol w:w="2327"/>
        <w:gridCol w:w="1369"/>
        <w:gridCol w:w="1508"/>
        <w:gridCol w:w="1508"/>
        <w:gridCol w:w="1509"/>
        <w:gridCol w:w="1644"/>
        <w:gridCol w:w="1644"/>
        <w:gridCol w:w="1439"/>
        <w:gridCol w:w="1511"/>
      </w:tblGrid>
      <w:tr w:rsidR="007A3499" w:rsidRPr="007D3761" w14:paraId="7D5E662F" w14:textId="77777777" w:rsidTr="0016766C">
        <w:trPr>
          <w:trHeight w:val="23"/>
        </w:trPr>
        <w:tc>
          <w:tcPr>
            <w:tcW w:w="2313" w:type="dxa"/>
            <w:vMerge w:val="restart"/>
            <w:tcBorders>
              <w:top w:val="single" w:sz="6" w:space="0" w:color="auto"/>
              <w:left w:val="single" w:sz="6" w:space="0" w:color="auto"/>
              <w:bottom w:val="single" w:sz="6" w:space="0" w:color="auto"/>
              <w:right w:val="single" w:sz="6" w:space="0" w:color="auto"/>
            </w:tcBorders>
            <w:vAlign w:val="center"/>
          </w:tcPr>
          <w:p w14:paraId="6DBF60A6" w14:textId="77777777" w:rsidR="007A3499" w:rsidRPr="007D3761" w:rsidRDefault="007A3499" w:rsidP="00A67E94">
            <w:pPr>
              <w:spacing w:after="0" w:line="240" w:lineRule="auto"/>
              <w:ind w:right="57"/>
              <w:jc w:val="center"/>
              <w:rPr>
                <w:rFonts w:ascii="Times New Roman" w:hAnsi="Times New Roman"/>
                <w:b/>
                <w:sz w:val="24"/>
                <w:szCs w:val="24"/>
              </w:rPr>
            </w:pPr>
            <w:r w:rsidRPr="007D3761">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1EBB9E9" w14:textId="77777777" w:rsidR="007A3499" w:rsidRPr="007D3761" w:rsidRDefault="007A3499" w:rsidP="00A67E94">
            <w:pPr>
              <w:spacing w:after="0" w:line="240" w:lineRule="auto"/>
              <w:jc w:val="center"/>
              <w:rPr>
                <w:rFonts w:ascii="Times New Roman" w:hAnsi="Times New Roman"/>
                <w:b/>
                <w:sz w:val="24"/>
                <w:szCs w:val="24"/>
              </w:rPr>
            </w:pPr>
            <w:r w:rsidRPr="007D3761">
              <w:rPr>
                <w:b/>
                <w:sz w:val="24"/>
                <w:szCs w:val="24"/>
              </w:rPr>
              <w:t xml:space="preserve"> </w:t>
            </w:r>
            <w:r w:rsidRPr="007D3761">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2B48185B" w14:textId="77777777" w:rsidR="007A3499" w:rsidRPr="007D3761" w:rsidDel="001B7222"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Pajamos, mažinančios tinkamų deklaruoti EK išlaidų sumą, Eur</w:t>
            </w:r>
          </w:p>
        </w:tc>
        <w:tc>
          <w:tcPr>
            <w:tcW w:w="2931" w:type="dxa"/>
            <w:gridSpan w:val="2"/>
            <w:tcBorders>
              <w:top w:val="single" w:sz="6" w:space="0" w:color="auto"/>
              <w:left w:val="single" w:sz="6" w:space="0" w:color="auto"/>
              <w:bottom w:val="single" w:sz="4" w:space="0" w:color="auto"/>
              <w:right w:val="single" w:sz="6" w:space="0" w:color="auto"/>
            </w:tcBorders>
            <w:vAlign w:val="center"/>
          </w:tcPr>
          <w:p w14:paraId="07DB2671" w14:textId="77777777"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Tinkamos deklaruoti EK išlaidos</w:t>
            </w:r>
          </w:p>
        </w:tc>
      </w:tr>
      <w:tr w:rsidR="007A3499" w:rsidRPr="007D3761" w14:paraId="3375DA18" w14:textId="77777777" w:rsidTr="0016766C">
        <w:trPr>
          <w:cantSplit/>
          <w:trHeight w:val="23"/>
        </w:trPr>
        <w:tc>
          <w:tcPr>
            <w:tcW w:w="2313" w:type="dxa"/>
            <w:vMerge/>
            <w:tcBorders>
              <w:top w:val="single" w:sz="6" w:space="0" w:color="auto"/>
              <w:left w:val="single" w:sz="6" w:space="0" w:color="auto"/>
              <w:bottom w:val="single" w:sz="6" w:space="0" w:color="auto"/>
              <w:right w:val="single" w:sz="6" w:space="0" w:color="auto"/>
            </w:tcBorders>
            <w:vAlign w:val="center"/>
          </w:tcPr>
          <w:p w14:paraId="29830E90" w14:textId="77777777" w:rsidR="007A3499" w:rsidRPr="007D3761" w:rsidRDefault="007A3499" w:rsidP="00A67E94">
            <w:pPr>
              <w:spacing w:after="0" w:line="240" w:lineRule="auto"/>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23D27CF6" w14:textId="77777777"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D10AA41" w14:textId="77777777"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636064FD" w14:textId="77777777" w:rsidR="007A3499" w:rsidRPr="007D3761" w:rsidRDefault="007A3499" w:rsidP="00A67E9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40F34E6" w14:textId="77777777"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Didžiausia EK tinkamų deklaruoti išlaidų suma, Eur</w:t>
            </w:r>
          </w:p>
        </w:tc>
        <w:tc>
          <w:tcPr>
            <w:tcW w:w="1501" w:type="dxa"/>
            <w:vMerge w:val="restart"/>
            <w:tcBorders>
              <w:top w:val="single" w:sz="4" w:space="0" w:color="auto"/>
              <w:left w:val="single" w:sz="4" w:space="0" w:color="auto"/>
              <w:right w:val="single" w:sz="4" w:space="0" w:color="auto"/>
            </w:tcBorders>
            <w:vAlign w:val="center"/>
          </w:tcPr>
          <w:p w14:paraId="566D201D" w14:textId="77777777"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Dalis nuo tinkamų finansuoti išlaidų, proc</w:t>
            </w:r>
            <w:r w:rsidR="001E31E0" w:rsidRPr="007D3761">
              <w:rPr>
                <w:rFonts w:ascii="Times New Roman" w:hAnsi="Times New Roman"/>
                <w:b/>
                <w:sz w:val="24"/>
                <w:szCs w:val="24"/>
              </w:rPr>
              <w:t>.</w:t>
            </w:r>
          </w:p>
        </w:tc>
      </w:tr>
      <w:tr w:rsidR="007A3499" w:rsidRPr="007D3761" w14:paraId="7FEE7FD3" w14:textId="77777777" w:rsidTr="0016766C">
        <w:trPr>
          <w:cantSplit/>
          <w:trHeight w:val="23"/>
        </w:trPr>
        <w:tc>
          <w:tcPr>
            <w:tcW w:w="2313" w:type="dxa"/>
            <w:vMerge/>
            <w:tcBorders>
              <w:top w:val="single" w:sz="6" w:space="0" w:color="auto"/>
              <w:left w:val="single" w:sz="6" w:space="0" w:color="auto"/>
              <w:bottom w:val="single" w:sz="6" w:space="0" w:color="auto"/>
              <w:right w:val="single" w:sz="6" w:space="0" w:color="auto"/>
            </w:tcBorders>
            <w:vAlign w:val="center"/>
          </w:tcPr>
          <w:p w14:paraId="4B3C913A" w14:textId="77777777" w:rsidR="007A3499" w:rsidRPr="007D3761" w:rsidRDefault="007A3499" w:rsidP="00A67E94">
            <w:pPr>
              <w:spacing w:after="0" w:line="240" w:lineRule="auto"/>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D9C34FC" w14:textId="77777777" w:rsidR="007A3499" w:rsidRPr="007D3761" w:rsidRDefault="007A3499" w:rsidP="00A67E94">
            <w:pPr>
              <w:spacing w:after="0" w:line="240" w:lineRule="auto"/>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CA99C5D" w14:textId="77777777" w:rsidR="007A3499" w:rsidRPr="007D3761" w:rsidRDefault="007A3499" w:rsidP="00A67E94">
            <w:pPr>
              <w:spacing w:after="0" w:line="240" w:lineRule="auto"/>
              <w:ind w:left="-57" w:right="-57"/>
              <w:jc w:val="center"/>
              <w:rPr>
                <w:rFonts w:ascii="Times New Roman" w:hAnsi="Times New Roman"/>
                <w:b/>
                <w:sz w:val="24"/>
                <w:szCs w:val="24"/>
              </w:rPr>
            </w:pPr>
          </w:p>
          <w:p w14:paraId="31E05628" w14:textId="77777777" w:rsidR="007A3499" w:rsidRPr="007D3761" w:rsidRDefault="007A3499" w:rsidP="00A67E94">
            <w:pPr>
              <w:spacing w:after="0" w:line="240" w:lineRule="auto"/>
              <w:ind w:right="104"/>
              <w:jc w:val="center"/>
              <w:rPr>
                <w:rFonts w:ascii="Times New Roman" w:hAnsi="Times New Roman"/>
                <w:b/>
                <w:sz w:val="24"/>
                <w:szCs w:val="24"/>
              </w:rPr>
            </w:pPr>
            <w:r w:rsidRPr="007D3761">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0656031E" w14:textId="77777777"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2CC24D6C" w14:textId="77777777" w:rsidR="007A3499" w:rsidRPr="007D3761" w:rsidRDefault="007A3499" w:rsidP="00A67E94">
            <w:pPr>
              <w:spacing w:after="0" w:line="240" w:lineRule="auto"/>
              <w:ind w:left="-57" w:right="-57"/>
              <w:jc w:val="center"/>
              <w:rPr>
                <w:rFonts w:ascii="Times New Roman" w:hAnsi="Times New Roman"/>
                <w:b/>
                <w:sz w:val="24"/>
                <w:szCs w:val="24"/>
              </w:rPr>
            </w:pPr>
            <w:r w:rsidRPr="007D3761">
              <w:rPr>
                <w:rFonts w:ascii="Times New Roman" w:hAnsi="Times New Roman"/>
                <w:b/>
                <w:sz w:val="24"/>
                <w:szCs w:val="24"/>
              </w:rPr>
              <w:t xml:space="preserve">Pareiškėjo ir partnerio (-ių) nuosavos lėšos, Eur </w:t>
            </w:r>
          </w:p>
        </w:tc>
        <w:tc>
          <w:tcPr>
            <w:tcW w:w="1634" w:type="dxa"/>
            <w:tcBorders>
              <w:top w:val="single" w:sz="6" w:space="0" w:color="auto"/>
              <w:left w:val="single" w:sz="6" w:space="0" w:color="auto"/>
              <w:bottom w:val="single" w:sz="6" w:space="0" w:color="auto"/>
              <w:right w:val="single" w:sz="6" w:space="0" w:color="auto"/>
            </w:tcBorders>
            <w:vAlign w:val="center"/>
          </w:tcPr>
          <w:p w14:paraId="3520F290" w14:textId="77777777" w:rsidR="007A3499" w:rsidRPr="007D3761" w:rsidRDefault="007A3499" w:rsidP="00A67E94">
            <w:pPr>
              <w:spacing w:after="0" w:line="240" w:lineRule="auto"/>
              <w:ind w:left="-57" w:right="-57"/>
              <w:jc w:val="center"/>
              <w:rPr>
                <w:rFonts w:ascii="Times New Roman" w:hAnsi="Times New Roman"/>
                <w:b/>
                <w:sz w:val="24"/>
                <w:szCs w:val="24"/>
              </w:rPr>
            </w:pPr>
            <w:r w:rsidRPr="007D3761">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4C065F58" w14:textId="77777777" w:rsidR="007A3499" w:rsidRPr="007D3761" w:rsidRDefault="007A3499" w:rsidP="00A67E94">
            <w:pPr>
              <w:spacing w:after="0" w:line="240" w:lineRule="auto"/>
              <w:ind w:left="-57" w:right="-57"/>
              <w:jc w:val="center"/>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2B84956D" w14:textId="77777777" w:rsidR="007A3499" w:rsidRPr="007D3761" w:rsidRDefault="007A3499" w:rsidP="00A67E94">
            <w:pPr>
              <w:spacing w:after="0" w:line="240" w:lineRule="auto"/>
              <w:ind w:left="-57" w:right="-57"/>
              <w:jc w:val="center"/>
              <w:rPr>
                <w:rFonts w:ascii="Times New Roman" w:hAnsi="Times New Roman"/>
                <w:sz w:val="24"/>
                <w:szCs w:val="24"/>
              </w:rPr>
            </w:pPr>
          </w:p>
        </w:tc>
        <w:tc>
          <w:tcPr>
            <w:tcW w:w="1501" w:type="dxa"/>
            <w:vMerge/>
            <w:tcBorders>
              <w:left w:val="single" w:sz="4" w:space="0" w:color="auto"/>
              <w:bottom w:val="single" w:sz="4" w:space="0" w:color="auto"/>
              <w:right w:val="single" w:sz="4" w:space="0" w:color="auto"/>
            </w:tcBorders>
            <w:vAlign w:val="center"/>
          </w:tcPr>
          <w:p w14:paraId="18654400" w14:textId="77777777" w:rsidR="007A3499" w:rsidRPr="007D3761" w:rsidRDefault="007A3499" w:rsidP="00A67E94">
            <w:pPr>
              <w:spacing w:after="0" w:line="240" w:lineRule="auto"/>
              <w:ind w:left="-57" w:right="-57"/>
              <w:jc w:val="center"/>
              <w:rPr>
                <w:rFonts w:ascii="Times New Roman" w:hAnsi="Times New Roman"/>
                <w:sz w:val="24"/>
                <w:szCs w:val="24"/>
              </w:rPr>
            </w:pPr>
          </w:p>
        </w:tc>
      </w:tr>
      <w:tr w:rsidR="007A3499" w:rsidRPr="007D3761" w14:paraId="7651F2F5" w14:textId="77777777" w:rsidTr="0016766C">
        <w:trPr>
          <w:cantSplit/>
          <w:trHeight w:val="23"/>
        </w:trPr>
        <w:tc>
          <w:tcPr>
            <w:tcW w:w="23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AABAF5" w14:textId="77777777" w:rsidR="007A3499" w:rsidRPr="007D3761" w:rsidRDefault="007A3499" w:rsidP="00A67E94">
            <w:pPr>
              <w:spacing w:after="0" w:line="240" w:lineRule="auto"/>
              <w:jc w:val="center"/>
              <w:rPr>
                <w:rFonts w:ascii="Times New Roman" w:hAnsi="Times New Roman"/>
                <w:sz w:val="24"/>
                <w:szCs w:val="24"/>
              </w:rPr>
            </w:pPr>
            <w:r w:rsidRPr="007D3761">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D34C34" w14:textId="77777777" w:rsidR="007A3499" w:rsidRPr="007D3761" w:rsidRDefault="007A3499" w:rsidP="00A67E94">
            <w:pPr>
              <w:spacing w:after="0" w:line="240" w:lineRule="auto"/>
              <w:jc w:val="center"/>
              <w:rPr>
                <w:rFonts w:ascii="Times New Roman" w:hAnsi="Times New Roman"/>
                <w:sz w:val="24"/>
                <w:szCs w:val="24"/>
              </w:rPr>
            </w:pPr>
            <w:r w:rsidRPr="007D3761">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1F42D4" w14:textId="77777777"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5393FB" w14:textId="77777777"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6103A4" w14:textId="77777777"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D55D02" w14:textId="77777777"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4B5DD291" w14:textId="77777777"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6963F165" w14:textId="77777777"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8</w:t>
            </w:r>
          </w:p>
        </w:tc>
        <w:tc>
          <w:tcPr>
            <w:tcW w:w="1501" w:type="dxa"/>
            <w:tcBorders>
              <w:left w:val="single" w:sz="4" w:space="0" w:color="auto"/>
              <w:bottom w:val="single" w:sz="4" w:space="0" w:color="auto"/>
              <w:right w:val="single" w:sz="4" w:space="0" w:color="auto"/>
            </w:tcBorders>
            <w:shd w:val="clear" w:color="auto" w:fill="BFBFBF" w:themeFill="background1" w:themeFillShade="BF"/>
            <w:vAlign w:val="center"/>
          </w:tcPr>
          <w:p w14:paraId="3A309F09" w14:textId="77777777"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9=(8/2)*100</w:t>
            </w:r>
          </w:p>
        </w:tc>
      </w:tr>
      <w:tr w:rsidR="007A3499" w:rsidRPr="007D3761" w14:paraId="67113610" w14:textId="77777777" w:rsidTr="0016766C">
        <w:trPr>
          <w:cantSplit/>
          <w:trHeight w:val="23"/>
        </w:trPr>
        <w:tc>
          <w:tcPr>
            <w:tcW w:w="2313" w:type="dxa"/>
            <w:tcBorders>
              <w:top w:val="single" w:sz="6" w:space="0" w:color="auto"/>
              <w:left w:val="single" w:sz="6" w:space="0" w:color="auto"/>
              <w:bottom w:val="single" w:sz="6" w:space="0" w:color="auto"/>
              <w:right w:val="single" w:sz="6" w:space="0" w:color="auto"/>
            </w:tcBorders>
          </w:tcPr>
          <w:p w14:paraId="40E2A747" w14:textId="77777777" w:rsidR="007A3499" w:rsidRPr="007D3761" w:rsidRDefault="007A3499" w:rsidP="00A67E94">
            <w:pPr>
              <w:spacing w:after="0" w:line="240" w:lineRule="auto"/>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52381573" w14:textId="77777777" w:rsidR="007A3499" w:rsidRPr="007D3761" w:rsidRDefault="007A3499" w:rsidP="00A67E94">
            <w:pPr>
              <w:spacing w:after="0" w:line="240" w:lineRule="auto"/>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C9BC1A1" w14:textId="77777777" w:rsidR="007A3499" w:rsidRPr="007D3761" w:rsidRDefault="007A3499" w:rsidP="00A67E94">
            <w:pPr>
              <w:spacing w:after="0" w:line="240" w:lineRule="auto"/>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0E602A10" w14:textId="77777777" w:rsidR="007A3499" w:rsidRPr="007D3761" w:rsidRDefault="007A3499" w:rsidP="00A67E94">
            <w:pPr>
              <w:spacing w:after="0" w:line="240" w:lineRule="auto"/>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1A3A62DC" w14:textId="77777777" w:rsidR="007A3499" w:rsidRPr="007D3761" w:rsidRDefault="007A3499" w:rsidP="00A67E94">
            <w:pPr>
              <w:spacing w:after="0" w:line="240" w:lineRule="auto"/>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4CEF4A7E" w14:textId="77777777" w:rsidR="007A3499" w:rsidRPr="007D3761" w:rsidRDefault="007A3499" w:rsidP="00A67E94">
            <w:pPr>
              <w:spacing w:after="0" w:line="240" w:lineRule="auto"/>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1309A2EF" w14:textId="77777777" w:rsidR="007A3499" w:rsidRPr="007D3761" w:rsidRDefault="007A3499" w:rsidP="00A67E94">
            <w:pPr>
              <w:spacing w:after="0" w:line="240" w:lineRule="auto"/>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73BC7886" w14:textId="77777777" w:rsidR="007A3499" w:rsidRPr="007D3761" w:rsidRDefault="007A3499" w:rsidP="00A67E94">
            <w:pPr>
              <w:spacing w:after="0" w:line="240" w:lineRule="auto"/>
              <w:rPr>
                <w:rFonts w:ascii="Times New Roman" w:hAnsi="Times New Roman"/>
                <w:sz w:val="24"/>
                <w:szCs w:val="24"/>
                <w:lang w:eastAsia="lt-LT"/>
              </w:rPr>
            </w:pPr>
          </w:p>
        </w:tc>
        <w:tc>
          <w:tcPr>
            <w:tcW w:w="1501" w:type="dxa"/>
            <w:tcBorders>
              <w:top w:val="single" w:sz="4" w:space="0" w:color="auto"/>
              <w:left w:val="single" w:sz="4" w:space="0" w:color="auto"/>
              <w:bottom w:val="single" w:sz="4" w:space="0" w:color="auto"/>
              <w:right w:val="single" w:sz="4" w:space="0" w:color="auto"/>
            </w:tcBorders>
          </w:tcPr>
          <w:p w14:paraId="20689462" w14:textId="77777777" w:rsidR="007A3499" w:rsidRPr="007D3761" w:rsidRDefault="007A3499" w:rsidP="00A67E94">
            <w:pPr>
              <w:spacing w:after="0" w:line="240" w:lineRule="auto"/>
              <w:rPr>
                <w:rFonts w:ascii="Times New Roman" w:hAnsi="Times New Roman"/>
                <w:sz w:val="24"/>
                <w:szCs w:val="24"/>
              </w:rPr>
            </w:pPr>
          </w:p>
        </w:tc>
      </w:tr>
    </w:tbl>
    <w:p w14:paraId="1A53E213" w14:textId="77777777" w:rsidR="003D18ED" w:rsidRPr="007D3761" w:rsidRDefault="003D18ED" w:rsidP="0016766C">
      <w:pPr>
        <w:spacing w:after="0" w:line="240" w:lineRule="auto"/>
        <w:ind w:left="425"/>
        <w:rPr>
          <w:rFonts w:ascii="Times New Roman" w:hAnsi="Times New Roman"/>
          <w:b/>
          <w:sz w:val="24"/>
          <w:szCs w:val="24"/>
        </w:rPr>
      </w:pPr>
    </w:p>
    <w:p w14:paraId="1F14B9B6" w14:textId="77777777" w:rsidR="007A3499" w:rsidRPr="007D3761" w:rsidRDefault="007A3499" w:rsidP="0016766C">
      <w:pPr>
        <w:spacing w:after="0" w:line="240" w:lineRule="auto"/>
        <w:ind w:left="425"/>
        <w:rPr>
          <w:rFonts w:ascii="Times New Roman" w:hAnsi="Times New Roman"/>
          <w:b/>
          <w:sz w:val="24"/>
          <w:szCs w:val="24"/>
        </w:rPr>
      </w:pPr>
      <w:r w:rsidRPr="007D3761">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7A3499" w:rsidRPr="007D3761" w14:paraId="263683D4" w14:textId="77777777" w:rsidTr="00DD51FC">
        <w:tc>
          <w:tcPr>
            <w:tcW w:w="14458" w:type="dxa"/>
          </w:tcPr>
          <w:p w14:paraId="7925478A" w14:textId="77777777" w:rsidR="007A3499" w:rsidRPr="007D3761" w:rsidRDefault="007A3499" w:rsidP="00A67E94">
            <w:pPr>
              <w:spacing w:line="240" w:lineRule="auto"/>
              <w:jc w:val="both"/>
              <w:rPr>
                <w:rFonts w:ascii="Times New Roman" w:hAnsi="Times New Roman"/>
                <w:i/>
                <w:sz w:val="24"/>
                <w:szCs w:val="24"/>
              </w:rPr>
            </w:pPr>
            <w:r w:rsidRPr="007D3761">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14:paraId="146C17E3" w14:textId="77777777" w:rsidR="002226BD" w:rsidRPr="007D3761" w:rsidRDefault="002226BD" w:rsidP="00A67E94">
      <w:pPr>
        <w:tabs>
          <w:tab w:val="left" w:pos="9639"/>
        </w:tabs>
        <w:spacing w:line="240" w:lineRule="auto"/>
        <w:ind w:left="426"/>
        <w:jc w:val="both"/>
        <w:rPr>
          <w:rFonts w:ascii="Times New Roman" w:hAnsi="Times New Roman"/>
          <w:sz w:val="24"/>
          <w:szCs w:val="24"/>
        </w:rPr>
      </w:pPr>
    </w:p>
    <w:p w14:paraId="11DD17F7" w14:textId="77777777" w:rsidR="002226BD" w:rsidRPr="007D3761" w:rsidRDefault="002226BD" w:rsidP="00A67E94">
      <w:pPr>
        <w:tabs>
          <w:tab w:val="left" w:pos="9639"/>
        </w:tabs>
        <w:spacing w:line="240" w:lineRule="auto"/>
        <w:ind w:left="426"/>
        <w:jc w:val="both"/>
        <w:rPr>
          <w:rFonts w:ascii="Times New Roman" w:hAnsi="Times New Roman"/>
          <w:sz w:val="24"/>
          <w:szCs w:val="24"/>
        </w:rPr>
      </w:pPr>
      <w:r w:rsidRPr="007D3761">
        <w:rPr>
          <w:rFonts w:ascii="Times New Roman" w:hAnsi="Times New Roman"/>
          <w:sz w:val="24"/>
          <w:szCs w:val="24"/>
        </w:rPr>
        <w:lastRenderedPageBreak/>
        <w:t xml:space="preserve">____________________________________   </w:t>
      </w:r>
      <w:r w:rsidR="00F360D3" w:rsidRPr="007D3761">
        <w:rPr>
          <w:rFonts w:ascii="Times New Roman" w:hAnsi="Times New Roman"/>
          <w:sz w:val="24"/>
          <w:szCs w:val="24"/>
        </w:rPr>
        <w:t xml:space="preserve">                         </w:t>
      </w:r>
      <w:r w:rsidRPr="007D3761">
        <w:rPr>
          <w:rFonts w:ascii="Times New Roman" w:hAnsi="Times New Roman"/>
          <w:sz w:val="24"/>
          <w:szCs w:val="24"/>
        </w:rPr>
        <w:t xml:space="preserve">  ______________________</w:t>
      </w:r>
      <w:r w:rsidRPr="007D3761">
        <w:rPr>
          <w:rFonts w:ascii="Times New Roman" w:hAnsi="Times New Roman"/>
          <w:sz w:val="24"/>
          <w:szCs w:val="24"/>
        </w:rPr>
        <w:tab/>
        <w:t xml:space="preserve"> </w:t>
      </w:r>
      <w:r w:rsidR="00F360D3" w:rsidRPr="007D3761">
        <w:rPr>
          <w:rFonts w:ascii="Times New Roman" w:hAnsi="Times New Roman"/>
          <w:sz w:val="24"/>
          <w:szCs w:val="24"/>
        </w:rPr>
        <w:t xml:space="preserve">            </w:t>
      </w:r>
      <w:r w:rsidRPr="007D3761">
        <w:rPr>
          <w:rFonts w:ascii="Times New Roman" w:hAnsi="Times New Roman"/>
          <w:sz w:val="24"/>
          <w:szCs w:val="24"/>
        </w:rPr>
        <w:t xml:space="preserve"> ___________________________</w:t>
      </w:r>
    </w:p>
    <w:p w14:paraId="69ED108E" w14:textId="77777777" w:rsidR="002226BD" w:rsidRPr="007D3761" w:rsidRDefault="002226BD" w:rsidP="00A67E94">
      <w:pPr>
        <w:tabs>
          <w:tab w:val="center" w:pos="10800"/>
        </w:tabs>
        <w:spacing w:after="0" w:line="240" w:lineRule="auto"/>
        <w:jc w:val="both"/>
        <w:rPr>
          <w:rFonts w:ascii="Times New Roman" w:hAnsi="Times New Roman"/>
          <w:sz w:val="24"/>
          <w:szCs w:val="24"/>
        </w:rPr>
      </w:pPr>
      <w:r w:rsidRPr="007D3761">
        <w:rPr>
          <w:rFonts w:ascii="Times New Roman" w:hAnsi="Times New Roman"/>
          <w:sz w:val="24"/>
          <w:szCs w:val="24"/>
        </w:rPr>
        <w:t xml:space="preserve">(paraiškos vertinimą atlikusios institucijos atsakingo </w:t>
      </w:r>
    </w:p>
    <w:p w14:paraId="46A10FC5" w14:textId="77777777" w:rsidR="002226BD" w:rsidRPr="007D3761" w:rsidRDefault="002226BD" w:rsidP="00A67E94">
      <w:pPr>
        <w:tabs>
          <w:tab w:val="center" w:pos="10800"/>
        </w:tabs>
        <w:spacing w:after="0" w:line="240" w:lineRule="auto"/>
        <w:ind w:left="426"/>
        <w:jc w:val="both"/>
        <w:rPr>
          <w:rFonts w:ascii="Times New Roman" w:hAnsi="Times New Roman"/>
          <w:sz w:val="24"/>
          <w:szCs w:val="24"/>
        </w:rPr>
      </w:pPr>
      <w:r w:rsidRPr="007D3761">
        <w:rPr>
          <w:rFonts w:ascii="Times New Roman" w:hAnsi="Times New Roman"/>
          <w:sz w:val="24"/>
          <w:szCs w:val="24"/>
        </w:rPr>
        <w:t xml:space="preserve">asmens pareigų pavadinimas)                                                                         (data) </w:t>
      </w:r>
      <w:r w:rsidRPr="007D3761">
        <w:rPr>
          <w:rFonts w:ascii="Times New Roman" w:hAnsi="Times New Roman"/>
          <w:sz w:val="24"/>
          <w:szCs w:val="24"/>
        </w:rPr>
        <w:tab/>
        <w:t xml:space="preserve">              </w:t>
      </w:r>
      <w:r w:rsidR="00F360D3" w:rsidRPr="007D3761">
        <w:rPr>
          <w:rFonts w:ascii="Times New Roman" w:hAnsi="Times New Roman"/>
          <w:sz w:val="24"/>
          <w:szCs w:val="24"/>
        </w:rPr>
        <w:t xml:space="preserve"> </w:t>
      </w:r>
      <w:r w:rsidR="009329FD" w:rsidRPr="007D3761">
        <w:rPr>
          <w:rFonts w:ascii="Times New Roman" w:hAnsi="Times New Roman"/>
          <w:sz w:val="24"/>
          <w:szCs w:val="24"/>
        </w:rPr>
        <w:t xml:space="preserve">  </w:t>
      </w:r>
      <w:r w:rsidR="00F360D3" w:rsidRPr="007D3761">
        <w:rPr>
          <w:rFonts w:ascii="Times New Roman" w:hAnsi="Times New Roman"/>
          <w:sz w:val="24"/>
          <w:szCs w:val="24"/>
        </w:rPr>
        <w:t xml:space="preserve"> </w:t>
      </w:r>
      <w:r w:rsidRPr="007D3761">
        <w:rPr>
          <w:rFonts w:ascii="Times New Roman" w:hAnsi="Times New Roman"/>
          <w:sz w:val="24"/>
          <w:szCs w:val="24"/>
        </w:rPr>
        <w:t>(vardas ir pavardė, parašas, jei pildoma popierinė versija)</w:t>
      </w:r>
    </w:p>
    <w:p w14:paraId="2BE6DFE5" w14:textId="77777777" w:rsidR="00982946" w:rsidRPr="007D3761" w:rsidRDefault="00982946" w:rsidP="00A67E94">
      <w:pPr>
        <w:tabs>
          <w:tab w:val="center" w:pos="10800"/>
        </w:tabs>
        <w:spacing w:after="0" w:line="240" w:lineRule="auto"/>
        <w:ind w:left="426"/>
        <w:jc w:val="both"/>
        <w:rPr>
          <w:rFonts w:ascii="Times New Roman" w:hAnsi="Times New Roman"/>
          <w:sz w:val="24"/>
          <w:szCs w:val="24"/>
        </w:rPr>
      </w:pPr>
    </w:p>
    <w:p w14:paraId="53281A2C" w14:textId="77777777" w:rsidR="00051F66" w:rsidRDefault="00982946" w:rsidP="00A67E94">
      <w:pPr>
        <w:tabs>
          <w:tab w:val="center" w:pos="10800"/>
        </w:tabs>
        <w:spacing w:after="0" w:line="240" w:lineRule="auto"/>
        <w:ind w:left="426"/>
        <w:jc w:val="center"/>
        <w:rPr>
          <w:rFonts w:ascii="Times New Roman" w:hAnsi="Times New Roman"/>
          <w:sz w:val="24"/>
          <w:szCs w:val="24"/>
        </w:rPr>
      </w:pPr>
      <w:r w:rsidRPr="007D3761">
        <w:rPr>
          <w:rFonts w:ascii="Times New Roman" w:hAnsi="Times New Roman"/>
          <w:sz w:val="24"/>
          <w:szCs w:val="24"/>
        </w:rPr>
        <w:t>__________________________</w:t>
      </w:r>
    </w:p>
    <w:p w14:paraId="4480FCD9" w14:textId="77777777" w:rsidR="00051F66" w:rsidRDefault="00051F66" w:rsidP="00A67E94">
      <w:pPr>
        <w:spacing w:after="0" w:line="240" w:lineRule="auto"/>
        <w:rPr>
          <w:rFonts w:ascii="Times New Roman" w:hAnsi="Times New Roman"/>
          <w:sz w:val="24"/>
          <w:szCs w:val="24"/>
        </w:rPr>
        <w:sectPr w:rsidR="00051F66" w:rsidSect="00412C70">
          <w:headerReference w:type="default" r:id="rId47"/>
          <w:pgSz w:w="16838" w:h="11906" w:orient="landscape"/>
          <w:pgMar w:top="1134" w:right="822" w:bottom="1134" w:left="1134" w:header="567" w:footer="567" w:gutter="0"/>
          <w:pgNumType w:start="1"/>
          <w:cols w:space="1296"/>
          <w:titlePg/>
          <w:docGrid w:linePitch="360"/>
        </w:sectPr>
      </w:pPr>
      <w:r>
        <w:rPr>
          <w:rFonts w:ascii="Times New Roman" w:hAnsi="Times New Roman"/>
          <w:sz w:val="24"/>
          <w:szCs w:val="24"/>
        </w:rPr>
        <w:br w:type="page"/>
      </w:r>
    </w:p>
    <w:p w14:paraId="2370FC22" w14:textId="77777777" w:rsidR="00051F66" w:rsidRPr="007D3761" w:rsidRDefault="00051F66"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lastRenderedPageBreak/>
        <w:t>2014–2020 metų Europos Sąjungos fondų investicijų veiksmų programos</w:t>
      </w:r>
    </w:p>
    <w:p w14:paraId="40855C06" w14:textId="77777777" w:rsidR="00051F66" w:rsidRPr="007D3761" w:rsidRDefault="00051F66" w:rsidP="00A67E94">
      <w:pPr>
        <w:spacing w:after="0" w:line="240" w:lineRule="auto"/>
        <w:ind w:left="7776"/>
        <w:rPr>
          <w:rFonts w:ascii="Times New Roman" w:hAnsi="Times New Roman"/>
          <w:sz w:val="24"/>
          <w:szCs w:val="24"/>
        </w:rPr>
      </w:pP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inovacijų skatinimas“ priemonės Nr. 01.2.1-</w:t>
      </w:r>
      <w:r>
        <w:rPr>
          <w:rFonts w:ascii="Times New Roman" w:hAnsi="Times New Roman"/>
          <w:sz w:val="24"/>
          <w:szCs w:val="24"/>
        </w:rPr>
        <w:t>MITA</w:t>
      </w:r>
      <w:r w:rsidRPr="007D3761">
        <w:rPr>
          <w:rFonts w:ascii="Times New Roman" w:hAnsi="Times New Roman"/>
          <w:sz w:val="24"/>
          <w:szCs w:val="24"/>
        </w:rPr>
        <w:t>-</w:t>
      </w:r>
      <w:r w:rsidR="00F24C55">
        <w:rPr>
          <w:rFonts w:ascii="Times New Roman" w:hAnsi="Times New Roman"/>
          <w:sz w:val="24"/>
          <w:szCs w:val="24"/>
        </w:rPr>
        <w:t>T</w:t>
      </w:r>
      <w:r w:rsidRPr="007D3761">
        <w:rPr>
          <w:rFonts w:ascii="Times New Roman" w:hAnsi="Times New Roman"/>
          <w:sz w:val="24"/>
          <w:szCs w:val="24"/>
        </w:rPr>
        <w:t>-8</w:t>
      </w:r>
      <w:r w:rsidR="00F24C55">
        <w:rPr>
          <w:rFonts w:ascii="Times New Roman" w:hAnsi="Times New Roman"/>
          <w:sz w:val="24"/>
          <w:szCs w:val="24"/>
        </w:rPr>
        <w:t>45</w:t>
      </w:r>
      <w:r w:rsidRPr="007D3761">
        <w:rPr>
          <w:rFonts w:ascii="Times New Roman" w:hAnsi="Times New Roman"/>
          <w:sz w:val="24"/>
          <w:szCs w:val="24"/>
        </w:rPr>
        <w:t xml:space="preserve"> „</w:t>
      </w:r>
      <w:r>
        <w:rPr>
          <w:rFonts w:ascii="Times New Roman" w:hAnsi="Times New Roman"/>
          <w:sz w:val="24"/>
          <w:szCs w:val="24"/>
        </w:rPr>
        <w:t>Ino</w:t>
      </w:r>
      <w:r w:rsidR="00F24C55">
        <w:rPr>
          <w:rFonts w:ascii="Times New Roman" w:hAnsi="Times New Roman"/>
          <w:sz w:val="24"/>
          <w:szCs w:val="24"/>
        </w:rPr>
        <w:t>patentas</w:t>
      </w:r>
      <w:r w:rsidRPr="007D3761">
        <w:rPr>
          <w:rFonts w:ascii="Times New Roman" w:hAnsi="Times New Roman"/>
          <w:sz w:val="24"/>
          <w:szCs w:val="24"/>
        </w:rPr>
        <w:t xml:space="preserve">“ </w:t>
      </w:r>
    </w:p>
    <w:p w14:paraId="57282A72" w14:textId="77777777" w:rsidR="00051F66" w:rsidRPr="007D3761" w:rsidRDefault="00051F66" w:rsidP="00A67E94">
      <w:pPr>
        <w:spacing w:after="0" w:line="240" w:lineRule="auto"/>
        <w:ind w:left="6480" w:firstLine="1296"/>
        <w:rPr>
          <w:rFonts w:ascii="Times New Roman" w:hAnsi="Times New Roman"/>
          <w:sz w:val="24"/>
          <w:szCs w:val="24"/>
        </w:rPr>
      </w:pPr>
      <w:r w:rsidRPr="007D3761">
        <w:rPr>
          <w:rFonts w:ascii="Times New Roman" w:hAnsi="Times New Roman"/>
          <w:sz w:val="24"/>
          <w:szCs w:val="24"/>
        </w:rPr>
        <w:t>projektų finansavimo sąlygų aprašo Nr. 1</w:t>
      </w:r>
    </w:p>
    <w:p w14:paraId="3AF13034" w14:textId="77777777" w:rsidR="00051F66" w:rsidRPr="00580532" w:rsidRDefault="00051F66" w:rsidP="00A67E94">
      <w:pPr>
        <w:spacing w:after="0" w:line="240" w:lineRule="auto"/>
        <w:ind w:left="6480" w:firstLine="1296"/>
        <w:rPr>
          <w:rFonts w:ascii="Times New Roman" w:hAnsi="Times New Roman"/>
          <w:b/>
          <w:bCs/>
          <w:sz w:val="24"/>
        </w:rPr>
      </w:pPr>
      <w:r>
        <w:rPr>
          <w:rFonts w:ascii="Times New Roman" w:eastAsia="Times New Roman" w:hAnsi="Times New Roman"/>
          <w:sz w:val="24"/>
          <w:szCs w:val="24"/>
          <w:lang w:eastAsia="lt-LT"/>
        </w:rPr>
        <w:t>2</w:t>
      </w:r>
      <w:r w:rsidRPr="007D3761">
        <w:rPr>
          <w:rFonts w:ascii="Times New Roman" w:eastAsia="Times New Roman" w:hAnsi="Times New Roman"/>
          <w:sz w:val="24"/>
          <w:szCs w:val="24"/>
          <w:lang w:eastAsia="lt-LT"/>
        </w:rPr>
        <w:t xml:space="preserve"> priedas</w:t>
      </w:r>
    </w:p>
    <w:p w14:paraId="51D31E18" w14:textId="77777777" w:rsidR="00820F2B" w:rsidRDefault="00820F2B" w:rsidP="00A67E94">
      <w:pPr>
        <w:autoSpaceDE w:val="0"/>
        <w:autoSpaceDN w:val="0"/>
        <w:adjustRightInd w:val="0"/>
        <w:spacing w:after="0" w:line="240" w:lineRule="auto"/>
        <w:jc w:val="center"/>
        <w:outlineLvl w:val="0"/>
        <w:rPr>
          <w:rFonts w:ascii="Times New Roman" w:hAnsi="Times New Roman"/>
          <w:b/>
          <w:bCs/>
          <w:caps/>
          <w:color w:val="000000"/>
          <w:sz w:val="24"/>
          <w:szCs w:val="24"/>
        </w:rPr>
      </w:pPr>
    </w:p>
    <w:p w14:paraId="2B366B71" w14:textId="77777777" w:rsidR="00F24C55" w:rsidRDefault="00F24C55" w:rsidP="00F24C55">
      <w:pPr>
        <w:spacing w:after="0" w:line="240" w:lineRule="auto"/>
        <w:jc w:val="center"/>
        <w:outlineLvl w:val="0"/>
        <w:rPr>
          <w:rFonts w:ascii="Times New Roman" w:hAnsi="Times New Roman"/>
          <w:b/>
          <w:bCs/>
          <w:caps/>
          <w:color w:val="000000"/>
          <w:sz w:val="24"/>
          <w:szCs w:val="24"/>
        </w:rPr>
      </w:pPr>
      <w:r w:rsidRPr="00A703EF">
        <w:rPr>
          <w:rFonts w:ascii="Times New Roman" w:hAnsi="Times New Roman"/>
          <w:b/>
          <w:bCs/>
          <w:caps/>
          <w:color w:val="000000"/>
          <w:sz w:val="24"/>
          <w:szCs w:val="24"/>
        </w:rPr>
        <w:t xml:space="preserve">PROJEKTŲ ATITIKTIES </w:t>
      </w:r>
      <w:r w:rsidRPr="0079291E">
        <w:rPr>
          <w:rFonts w:ascii="Times New Roman" w:hAnsi="Times New Roman"/>
          <w:b/>
          <w:bCs/>
          <w:i/>
          <w:caps/>
          <w:color w:val="000000"/>
          <w:sz w:val="24"/>
          <w:szCs w:val="24"/>
        </w:rPr>
        <w:t>DE Minimis</w:t>
      </w:r>
      <w:r w:rsidRPr="00A703EF">
        <w:rPr>
          <w:rFonts w:ascii="Times New Roman" w:hAnsi="Times New Roman"/>
          <w:b/>
          <w:bCs/>
          <w:caps/>
          <w:color w:val="000000"/>
          <w:sz w:val="24"/>
          <w:szCs w:val="24"/>
        </w:rPr>
        <w:t xml:space="preserve"> PAGALBOS TAISYKLĖMS Patikros lapas</w:t>
      </w:r>
    </w:p>
    <w:p w14:paraId="61C49707" w14:textId="77777777" w:rsidR="00755FED" w:rsidRDefault="00755FED" w:rsidP="00F24C55">
      <w:pPr>
        <w:spacing w:after="0" w:line="240" w:lineRule="auto"/>
        <w:jc w:val="center"/>
        <w:outlineLvl w:val="0"/>
        <w:rPr>
          <w:rFonts w:ascii="Times New Roman" w:hAnsi="Times New Roman"/>
          <w:b/>
          <w:bCs/>
          <w:caps/>
          <w:color w:val="000000"/>
          <w:sz w:val="24"/>
          <w:szCs w:val="24"/>
        </w:rPr>
      </w:pPr>
    </w:p>
    <w:p w14:paraId="4DE2E499" w14:textId="77777777" w:rsidR="00755FED" w:rsidRPr="00580532" w:rsidRDefault="00755FED" w:rsidP="00755FED">
      <w:pPr>
        <w:spacing w:after="0" w:line="240" w:lineRule="auto"/>
        <w:jc w:val="center"/>
        <w:outlineLvl w:val="0"/>
        <w:rPr>
          <w:rFonts w:ascii="Times New Roman" w:hAnsi="Times New Roman"/>
          <w:b/>
          <w:sz w:val="24"/>
          <w:szCs w:val="24"/>
        </w:rPr>
      </w:pPr>
      <w:r w:rsidRPr="00580532">
        <w:rPr>
          <w:rFonts w:ascii="Times New Roman" w:eastAsiaTheme="minorHAnsi" w:hAnsi="Times New Roman"/>
          <w:b/>
          <w:bCs/>
          <w:caps/>
          <w:color w:val="000000"/>
          <w:sz w:val="24"/>
          <w:szCs w:val="24"/>
        </w:rPr>
        <w:t xml:space="preserve">PRIEMONĖ </w:t>
      </w:r>
      <w:r w:rsidRPr="00580532">
        <w:rPr>
          <w:rFonts w:ascii="Times New Roman" w:hAnsi="Times New Roman"/>
          <w:b/>
          <w:sz w:val="24"/>
          <w:szCs w:val="24"/>
        </w:rPr>
        <w:t xml:space="preserve">NR. </w:t>
      </w:r>
      <w:r>
        <w:rPr>
          <w:rFonts w:ascii="Times New Roman" w:hAnsi="Times New Roman"/>
          <w:b/>
          <w:sz w:val="24"/>
          <w:szCs w:val="24"/>
        </w:rPr>
        <w:t xml:space="preserve">01.2.1-MITA-T-845 </w:t>
      </w:r>
      <w:r w:rsidRPr="00580532">
        <w:rPr>
          <w:rFonts w:ascii="Times New Roman" w:hAnsi="Times New Roman"/>
          <w:b/>
          <w:sz w:val="24"/>
          <w:szCs w:val="24"/>
        </w:rPr>
        <w:t>„I</w:t>
      </w:r>
      <w:r>
        <w:rPr>
          <w:rFonts w:ascii="Times New Roman" w:hAnsi="Times New Roman"/>
          <w:b/>
          <w:sz w:val="24"/>
          <w:szCs w:val="24"/>
        </w:rPr>
        <w:t>NOPATENTAS</w:t>
      </w:r>
      <w:r>
        <w:rPr>
          <w:rFonts w:ascii="Times New Roman" w:hAnsi="Times New Roman"/>
          <w:b/>
          <w:vanish/>
          <w:sz w:val="24"/>
          <w:szCs w:val="24"/>
        </w:rPr>
        <w:t>“</w:t>
      </w:r>
    </w:p>
    <w:p w14:paraId="1468A17E" w14:textId="77777777" w:rsidR="00755FED" w:rsidRDefault="00755FED" w:rsidP="00F24C55">
      <w:pPr>
        <w:spacing w:after="0" w:line="240" w:lineRule="auto"/>
        <w:jc w:val="center"/>
        <w:outlineLvl w:val="0"/>
        <w:rPr>
          <w:rFonts w:ascii="Times New Roman" w:hAnsi="Times New Roman"/>
          <w:b/>
          <w:bCs/>
          <w:caps/>
          <w:color w:val="000000"/>
          <w:sz w:val="24"/>
          <w:szCs w:val="24"/>
        </w:rPr>
      </w:pPr>
    </w:p>
    <w:p w14:paraId="0D08256F" w14:textId="77777777" w:rsidR="00F24C55" w:rsidRPr="00CD4C19" w:rsidRDefault="00F24C55" w:rsidP="00F24C55">
      <w:pPr>
        <w:spacing w:after="0" w:line="240" w:lineRule="auto"/>
        <w:jc w:val="center"/>
        <w:outlineLvl w:val="0"/>
        <w:rPr>
          <w:rFonts w:ascii="Times New Roman" w:hAnsi="Times New Roman"/>
          <w:b/>
          <w:bCs/>
          <w:caps/>
          <w:color w:val="000000"/>
          <w:sz w:val="24"/>
          <w:szCs w:val="24"/>
        </w:rPr>
      </w:pPr>
    </w:p>
    <w:tbl>
      <w:tblPr>
        <w:tblW w:w="0" w:type="auto"/>
        <w:tblLook w:val="04A0" w:firstRow="1" w:lastRow="0" w:firstColumn="1" w:lastColumn="0" w:noHBand="0" w:noVBand="1"/>
      </w:tblPr>
      <w:tblGrid>
        <w:gridCol w:w="15098"/>
      </w:tblGrid>
      <w:tr w:rsidR="00F24C55" w:rsidRPr="00A703EF" w14:paraId="2ACE0523" w14:textId="77777777" w:rsidTr="00755FED">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C90D1D1" w14:textId="77777777" w:rsidR="00F24C55" w:rsidRPr="003F58F7" w:rsidRDefault="00F24C55" w:rsidP="00F24C5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1</w:t>
            </w:r>
            <w:r w:rsidRPr="003F58F7">
              <w:rPr>
                <w:rFonts w:ascii="Times New Roman" w:eastAsia="Times New Roman" w:hAnsi="Times New Roman"/>
                <w:b/>
                <w:bCs/>
                <w:color w:val="000000"/>
                <w:sz w:val="24"/>
                <w:szCs w:val="24"/>
                <w:lang w:eastAsia="lt-LT"/>
              </w:rPr>
              <w:t>. Priemonės teisinis pagrindas</w:t>
            </w:r>
          </w:p>
        </w:tc>
      </w:tr>
      <w:tr w:rsidR="00F24C55" w:rsidRPr="00A703EF" w14:paraId="0C1A536A" w14:textId="77777777" w:rsidTr="00755FED">
        <w:tc>
          <w:tcPr>
            <w:tcW w:w="0" w:type="auto"/>
            <w:tcBorders>
              <w:top w:val="single" w:sz="4" w:space="0" w:color="auto"/>
              <w:left w:val="single" w:sz="4" w:space="0" w:color="auto"/>
              <w:bottom w:val="single" w:sz="4" w:space="0" w:color="auto"/>
              <w:right w:val="single" w:sz="4" w:space="0" w:color="auto"/>
            </w:tcBorders>
            <w:shd w:val="clear" w:color="auto" w:fill="auto"/>
          </w:tcPr>
          <w:p w14:paraId="3CA7CAC2" w14:textId="77777777" w:rsidR="00F24C55" w:rsidRPr="00A4488B" w:rsidRDefault="00F24C55" w:rsidP="00F24C55">
            <w:pPr>
              <w:autoSpaceDE w:val="0"/>
              <w:autoSpaceDN w:val="0"/>
              <w:adjustRightInd w:val="0"/>
              <w:spacing w:after="0" w:line="240" w:lineRule="auto"/>
              <w:rPr>
                <w:rFonts w:ascii="Times New Roman" w:eastAsia="Times New Roman" w:hAnsi="Times New Roman"/>
                <w:bCs/>
                <w:color w:val="000000"/>
                <w:sz w:val="24"/>
                <w:szCs w:val="24"/>
                <w:lang w:eastAsia="lt-LT"/>
              </w:rPr>
            </w:pPr>
            <w:r w:rsidRPr="00A4488B">
              <w:rPr>
                <w:rFonts w:ascii="Times New Roman" w:hAnsi="Times New Roman"/>
                <w:sz w:val="24"/>
                <w:lang w:eastAsia="lt-LT"/>
              </w:rPr>
              <w:t>2013 m. gruodžio 18 d. Komisijos reglamentas (ES) Nr. 1407/2013 dėl Sutarties dėl Europos Sąjungos veikimo 107 ir 108 straipsni</w:t>
            </w:r>
            <w:r>
              <w:rPr>
                <w:rFonts w:ascii="Times New Roman" w:hAnsi="Times New Roman"/>
                <w:sz w:val="24"/>
                <w:lang w:eastAsia="lt-LT"/>
              </w:rPr>
              <w:t>ų</w:t>
            </w:r>
            <w:r w:rsidRPr="00A4488B">
              <w:rPr>
                <w:rFonts w:ascii="Times New Roman" w:hAnsi="Times New Roman"/>
                <w:sz w:val="24"/>
                <w:lang w:eastAsia="lt-LT"/>
              </w:rPr>
              <w:t xml:space="preserve"> taikymo </w:t>
            </w:r>
            <w:r w:rsidRPr="00A4488B">
              <w:rPr>
                <w:rFonts w:ascii="Times New Roman" w:hAnsi="Times New Roman"/>
                <w:i/>
                <w:iCs/>
                <w:sz w:val="24"/>
                <w:lang w:eastAsia="lt-LT"/>
              </w:rPr>
              <w:t xml:space="preserve">de minimis </w:t>
            </w:r>
            <w:r w:rsidRPr="00A4488B">
              <w:rPr>
                <w:rFonts w:ascii="Times New Roman" w:hAnsi="Times New Roman"/>
                <w:sz w:val="24"/>
                <w:lang w:eastAsia="lt-LT"/>
              </w:rPr>
              <w:t xml:space="preserve">pagalbai (OL 2013 L 352, p. </w:t>
            </w:r>
            <w:r>
              <w:rPr>
                <w:rFonts w:ascii="Times New Roman" w:hAnsi="Times New Roman"/>
                <w:sz w:val="24"/>
                <w:lang w:eastAsia="lt-LT"/>
              </w:rPr>
              <w:t>1</w:t>
            </w:r>
            <w:r w:rsidRPr="00A4488B">
              <w:rPr>
                <w:rFonts w:ascii="Times New Roman" w:hAnsi="Times New Roman"/>
                <w:sz w:val="24"/>
                <w:lang w:eastAsia="lt-LT"/>
              </w:rPr>
              <w:t xml:space="preserve">) (toliau – </w:t>
            </w:r>
            <w:r w:rsidRPr="00A4488B">
              <w:rPr>
                <w:rFonts w:ascii="Times New Roman" w:hAnsi="Times New Roman"/>
                <w:i/>
                <w:iCs/>
                <w:sz w:val="24"/>
                <w:lang w:eastAsia="lt-LT"/>
              </w:rPr>
              <w:t xml:space="preserve">de minimis </w:t>
            </w:r>
            <w:r w:rsidRPr="00A4488B">
              <w:rPr>
                <w:rFonts w:ascii="Times New Roman" w:hAnsi="Times New Roman"/>
                <w:sz w:val="24"/>
                <w:lang w:eastAsia="lt-LT"/>
              </w:rPr>
              <w:t>reglamentas)</w:t>
            </w:r>
          </w:p>
        </w:tc>
      </w:tr>
    </w:tbl>
    <w:p w14:paraId="68FEC24D" w14:textId="77777777" w:rsidR="00F24C55" w:rsidRPr="00CD4C19" w:rsidRDefault="00F24C55" w:rsidP="00F24C55">
      <w:pPr>
        <w:autoSpaceDE w:val="0"/>
        <w:autoSpaceDN w:val="0"/>
        <w:adjustRightInd w:val="0"/>
        <w:spacing w:after="0" w:line="240" w:lineRule="auto"/>
        <w:jc w:val="center"/>
        <w:rPr>
          <w:rFonts w:ascii="Times New Roman" w:hAnsi="Times New Roman"/>
          <w:caps/>
          <w:sz w:val="24"/>
          <w:szCs w:val="24"/>
        </w:rPr>
      </w:pPr>
    </w:p>
    <w:tbl>
      <w:tblPr>
        <w:tblW w:w="14879" w:type="dxa"/>
        <w:tblLook w:val="04A0" w:firstRow="1" w:lastRow="0" w:firstColumn="1" w:lastColumn="0" w:noHBand="0" w:noVBand="1"/>
      </w:tblPr>
      <w:tblGrid>
        <w:gridCol w:w="4509"/>
        <w:gridCol w:w="10370"/>
      </w:tblGrid>
      <w:tr w:rsidR="00F24C55" w:rsidRPr="00A703EF" w14:paraId="58E858F8" w14:textId="77777777" w:rsidTr="00755FED">
        <w:tc>
          <w:tcPr>
            <w:tcW w:w="1487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070F80A" w14:textId="77777777" w:rsidR="00F24C55" w:rsidRPr="003F58F7" w:rsidRDefault="00F24C55" w:rsidP="00F24C5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2</w:t>
            </w:r>
            <w:r w:rsidRPr="003F58F7">
              <w:rPr>
                <w:rFonts w:ascii="Times New Roman" w:eastAsia="Times New Roman" w:hAnsi="Times New Roman"/>
                <w:b/>
                <w:bCs/>
                <w:color w:val="000000"/>
                <w:sz w:val="24"/>
                <w:szCs w:val="24"/>
                <w:lang w:eastAsia="lt-LT"/>
              </w:rPr>
              <w:t xml:space="preserve">. Duomenys apie paraišką / projektą </w:t>
            </w:r>
          </w:p>
        </w:tc>
      </w:tr>
      <w:tr w:rsidR="00F24C55" w:rsidRPr="00A703EF" w14:paraId="279E88A9" w14:textId="77777777" w:rsidTr="00755FED">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A0AEB" w14:textId="77777777" w:rsidR="00F24C55" w:rsidRPr="00B13789"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B13789">
              <w:rPr>
                <w:rFonts w:ascii="Times New Roman" w:eastAsia="Times New Roman" w:hAnsi="Times New Roman"/>
                <w:bCs/>
                <w:color w:val="000000"/>
                <w:sz w:val="24"/>
                <w:szCs w:val="24"/>
                <w:lang w:eastAsia="lt-LT"/>
              </w:rPr>
              <w:t xml:space="preserve">Paraiškos / projekto numeris </w:t>
            </w:r>
          </w:p>
        </w:tc>
        <w:tc>
          <w:tcPr>
            <w:tcW w:w="10370" w:type="dxa"/>
            <w:tcBorders>
              <w:top w:val="single" w:sz="4" w:space="0" w:color="auto"/>
              <w:left w:val="single" w:sz="4" w:space="0" w:color="auto"/>
              <w:bottom w:val="single" w:sz="4" w:space="0" w:color="auto"/>
              <w:right w:val="single" w:sz="4" w:space="0" w:color="auto"/>
            </w:tcBorders>
            <w:shd w:val="clear" w:color="auto" w:fill="auto"/>
          </w:tcPr>
          <w:p w14:paraId="6A71B7A1" w14:textId="77777777" w:rsidR="00F24C55" w:rsidRPr="003F58F7" w:rsidRDefault="00F24C55" w:rsidP="00F24C5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F24C55" w:rsidRPr="00A703EF" w14:paraId="5F13FA8E" w14:textId="77777777" w:rsidTr="00755FED">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D87D3" w14:textId="77777777" w:rsidR="00F24C55" w:rsidRPr="00B13789"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B13789">
              <w:rPr>
                <w:rFonts w:ascii="Times New Roman" w:eastAsia="Times New Roman" w:hAnsi="Times New Roman"/>
                <w:bCs/>
                <w:color w:val="000000"/>
                <w:sz w:val="24"/>
                <w:szCs w:val="24"/>
                <w:lang w:eastAsia="lt-LT"/>
              </w:rPr>
              <w:t xml:space="preserve">Pareiškėjo / projekto vykdytojo pavadinimas </w:t>
            </w:r>
          </w:p>
        </w:tc>
        <w:tc>
          <w:tcPr>
            <w:tcW w:w="10370" w:type="dxa"/>
            <w:tcBorders>
              <w:top w:val="single" w:sz="4" w:space="0" w:color="auto"/>
              <w:left w:val="single" w:sz="4" w:space="0" w:color="auto"/>
              <w:bottom w:val="single" w:sz="4" w:space="0" w:color="auto"/>
              <w:right w:val="single" w:sz="4" w:space="0" w:color="auto"/>
            </w:tcBorders>
            <w:shd w:val="clear" w:color="auto" w:fill="auto"/>
          </w:tcPr>
          <w:p w14:paraId="3E80679E" w14:textId="77777777" w:rsidR="00F24C55" w:rsidRPr="003F58F7" w:rsidRDefault="00F24C55" w:rsidP="00F24C5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F24C55" w:rsidRPr="00A703EF" w14:paraId="392E654D" w14:textId="77777777" w:rsidTr="00755FED">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FF17B" w14:textId="77777777" w:rsidR="00F24C55" w:rsidRPr="00B13789"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B13789">
              <w:rPr>
                <w:rFonts w:ascii="Times New Roman" w:eastAsia="Times New Roman" w:hAnsi="Times New Roman"/>
                <w:bCs/>
                <w:color w:val="000000"/>
                <w:sz w:val="24"/>
                <w:szCs w:val="24"/>
                <w:lang w:eastAsia="lt-LT"/>
              </w:rPr>
              <w:t xml:space="preserve">Projekto pavadinimas </w:t>
            </w:r>
          </w:p>
        </w:tc>
        <w:tc>
          <w:tcPr>
            <w:tcW w:w="10370" w:type="dxa"/>
            <w:tcBorders>
              <w:top w:val="single" w:sz="4" w:space="0" w:color="auto"/>
              <w:left w:val="single" w:sz="4" w:space="0" w:color="auto"/>
              <w:bottom w:val="single" w:sz="4" w:space="0" w:color="auto"/>
              <w:right w:val="single" w:sz="4" w:space="0" w:color="auto"/>
            </w:tcBorders>
            <w:shd w:val="clear" w:color="auto" w:fill="auto"/>
          </w:tcPr>
          <w:p w14:paraId="735FB1A1" w14:textId="77777777" w:rsidR="00F24C55" w:rsidRPr="003F58F7" w:rsidRDefault="00F24C55" w:rsidP="00F24C5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Pr>
                <w:rFonts w:ascii="Times New Roman" w:hAnsi="Times New Roman"/>
                <w:sz w:val="24"/>
                <w:szCs w:val="24"/>
              </w:rPr>
              <w:t>P</w:t>
            </w:r>
            <w:r w:rsidRPr="00F606B0">
              <w:rPr>
                <w:rFonts w:ascii="Times New Roman" w:hAnsi="Times New Roman"/>
                <w:sz w:val="24"/>
                <w:szCs w:val="24"/>
              </w:rPr>
              <w:t xml:space="preserve">rojekto vykdytojo </w:t>
            </w:r>
            <w:r>
              <w:rPr>
                <w:rFonts w:ascii="Times New Roman" w:hAnsi="Times New Roman"/>
                <w:sz w:val="24"/>
                <w:szCs w:val="24"/>
              </w:rPr>
              <w:t>konsultavimasis</w:t>
            </w:r>
          </w:p>
        </w:tc>
      </w:tr>
    </w:tbl>
    <w:p w14:paraId="43F0FF88" w14:textId="77777777" w:rsidR="00F24C55" w:rsidRPr="00A703EF" w:rsidRDefault="00F24C55" w:rsidP="00F24C55">
      <w:pPr>
        <w:spacing w:after="0" w:line="240" w:lineRule="auto"/>
        <w:contextualSpacing/>
        <w:rPr>
          <w:rFonts w:ascii="Times New Roman" w:hAnsi="Times New Roman"/>
          <w:sz w:val="24"/>
          <w:szCs w:val="24"/>
        </w:rPr>
      </w:pPr>
    </w:p>
    <w:tbl>
      <w:tblPr>
        <w:tblW w:w="5040" w:type="pct"/>
        <w:tblInd w:w="-113" w:type="dxa"/>
        <w:tblLayout w:type="fixed"/>
        <w:tblLook w:val="04A0" w:firstRow="1" w:lastRow="0" w:firstColumn="1" w:lastColumn="0" w:noHBand="0" w:noVBand="1"/>
      </w:tblPr>
      <w:tblGrid>
        <w:gridCol w:w="111"/>
        <w:gridCol w:w="998"/>
        <w:gridCol w:w="4371"/>
        <w:gridCol w:w="2459"/>
        <w:gridCol w:w="2234"/>
        <w:gridCol w:w="125"/>
        <w:gridCol w:w="1239"/>
        <w:gridCol w:w="231"/>
        <w:gridCol w:w="861"/>
        <w:gridCol w:w="24"/>
        <w:gridCol w:w="1330"/>
        <w:gridCol w:w="1236"/>
      </w:tblGrid>
      <w:tr w:rsidR="00F24C55" w:rsidRPr="00A703EF" w14:paraId="6B8DFB3C" w14:textId="77777777" w:rsidTr="00755FED">
        <w:trPr>
          <w:gridBefore w:val="1"/>
          <w:wBefore w:w="36" w:type="pct"/>
        </w:trPr>
        <w:tc>
          <w:tcPr>
            <w:tcW w:w="4964" w:type="pct"/>
            <w:gridSpan w:val="11"/>
            <w:tcBorders>
              <w:top w:val="single" w:sz="4" w:space="0" w:color="auto"/>
              <w:left w:val="single" w:sz="4" w:space="0" w:color="auto"/>
              <w:bottom w:val="single" w:sz="4" w:space="0" w:color="auto"/>
              <w:right w:val="single" w:sz="4" w:space="0" w:color="auto"/>
            </w:tcBorders>
            <w:shd w:val="clear" w:color="auto" w:fill="A6A6A6"/>
          </w:tcPr>
          <w:p w14:paraId="0F87E5F7" w14:textId="77777777" w:rsidR="00F24C55" w:rsidRPr="003F58F7" w:rsidRDefault="00F24C55" w:rsidP="00F24C55">
            <w:pPr>
              <w:autoSpaceDE w:val="0"/>
              <w:autoSpaceDN w:val="0"/>
              <w:adjustRightInd w:val="0"/>
              <w:spacing w:after="0" w:line="240" w:lineRule="auto"/>
              <w:rPr>
                <w:rFonts w:ascii="Times New Roman" w:eastAsia="Times New Roman" w:hAnsi="Times New Roman"/>
                <w:b/>
                <w:bCs/>
                <w:sz w:val="24"/>
                <w:szCs w:val="24"/>
                <w:lang w:eastAsia="lt-LT"/>
              </w:rPr>
            </w:pPr>
            <w:r>
              <w:rPr>
                <w:rFonts w:ascii="Times New Roman" w:eastAsia="Times New Roman" w:hAnsi="Times New Roman"/>
                <w:b/>
                <w:bCs/>
                <w:color w:val="000000"/>
                <w:sz w:val="24"/>
                <w:szCs w:val="24"/>
                <w:lang w:eastAsia="lt-LT"/>
              </w:rPr>
              <w:t>3</w:t>
            </w:r>
            <w:r w:rsidRPr="003F58F7">
              <w:rPr>
                <w:rFonts w:ascii="Times New Roman" w:eastAsia="Times New Roman" w:hAnsi="Times New Roman"/>
                <w:b/>
                <w:bCs/>
                <w:color w:val="000000"/>
                <w:sz w:val="24"/>
                <w:szCs w:val="24"/>
                <w:lang w:eastAsia="lt-LT"/>
              </w:rPr>
              <w:t xml:space="preserve">. Paraiškos / projekto patikra dėl atitikties </w:t>
            </w:r>
            <w:r w:rsidRPr="007E52B8">
              <w:rPr>
                <w:rFonts w:ascii="Times New Roman" w:eastAsia="Times New Roman" w:hAnsi="Times New Roman"/>
                <w:b/>
                <w:bCs/>
                <w:i/>
                <w:color w:val="000000"/>
                <w:sz w:val="24"/>
                <w:szCs w:val="24"/>
                <w:lang w:eastAsia="lt-LT"/>
              </w:rPr>
              <w:t>de minimis</w:t>
            </w:r>
            <w:r>
              <w:rPr>
                <w:rFonts w:ascii="Times New Roman" w:eastAsia="Times New Roman" w:hAnsi="Times New Roman"/>
                <w:b/>
                <w:bCs/>
                <w:color w:val="000000"/>
                <w:sz w:val="24"/>
                <w:szCs w:val="24"/>
                <w:lang w:eastAsia="lt-LT"/>
              </w:rPr>
              <w:t xml:space="preserve"> r</w:t>
            </w:r>
            <w:r w:rsidRPr="003F58F7">
              <w:rPr>
                <w:rFonts w:ascii="Times New Roman" w:eastAsia="Times New Roman" w:hAnsi="Times New Roman"/>
                <w:b/>
                <w:bCs/>
                <w:color w:val="000000"/>
                <w:sz w:val="24"/>
                <w:szCs w:val="24"/>
                <w:lang w:eastAsia="lt-LT"/>
              </w:rPr>
              <w:t xml:space="preserve">eglamentui </w:t>
            </w:r>
          </w:p>
        </w:tc>
      </w:tr>
      <w:tr w:rsidR="00755FED" w:rsidRPr="00A703EF" w14:paraId="44BF3C62" w14:textId="77777777" w:rsidTr="0065089F">
        <w:trPr>
          <w:gridBefore w:val="1"/>
          <w:wBefore w:w="36" w:type="pct"/>
          <w:trHeight w:val="341"/>
        </w:trPr>
        <w:tc>
          <w:tcPr>
            <w:tcW w:w="328" w:type="pct"/>
            <w:vMerge w:val="restart"/>
            <w:tcBorders>
              <w:top w:val="single" w:sz="4" w:space="0" w:color="auto"/>
              <w:left w:val="single" w:sz="4" w:space="0" w:color="auto"/>
              <w:right w:val="single" w:sz="4" w:space="0" w:color="auto"/>
            </w:tcBorders>
            <w:shd w:val="clear" w:color="auto" w:fill="auto"/>
            <w:hideMark/>
          </w:tcPr>
          <w:p w14:paraId="40EC2A14"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sidRPr="003F58F7">
              <w:rPr>
                <w:rFonts w:ascii="Times New Roman" w:eastAsia="Times New Roman" w:hAnsi="Times New Roman"/>
                <w:b/>
                <w:bCs/>
                <w:sz w:val="24"/>
                <w:szCs w:val="24"/>
                <w:lang w:eastAsia="lt-LT"/>
              </w:rPr>
              <w:t xml:space="preserve">Nr. </w:t>
            </w:r>
          </w:p>
        </w:tc>
        <w:tc>
          <w:tcPr>
            <w:tcW w:w="3019" w:type="pct"/>
            <w:gridSpan w:val="4"/>
            <w:vMerge w:val="restart"/>
            <w:tcBorders>
              <w:top w:val="single" w:sz="4" w:space="0" w:color="auto"/>
              <w:left w:val="single" w:sz="4" w:space="0" w:color="auto"/>
              <w:right w:val="single" w:sz="4" w:space="0" w:color="auto"/>
            </w:tcBorders>
            <w:shd w:val="clear" w:color="auto" w:fill="auto"/>
            <w:hideMark/>
          </w:tcPr>
          <w:p w14:paraId="3F170FB7" w14:textId="77777777" w:rsidR="00F24C55" w:rsidRPr="003F58F7" w:rsidRDefault="00F24C55" w:rsidP="00F24C55">
            <w:pPr>
              <w:spacing w:after="0" w:line="240" w:lineRule="auto"/>
              <w:ind w:firstLine="34"/>
              <w:contextualSpacing/>
              <w:jc w:val="both"/>
              <w:rPr>
                <w:rFonts w:ascii="Times New Roman" w:eastAsia="Times New Roman" w:hAnsi="Times New Roman"/>
                <w:b/>
                <w:bCs/>
                <w:sz w:val="24"/>
                <w:szCs w:val="24"/>
                <w:lang w:eastAsia="lt-LT"/>
              </w:rPr>
            </w:pPr>
            <w:r w:rsidRPr="003F58F7">
              <w:rPr>
                <w:rFonts w:ascii="Times New Roman" w:eastAsia="Times New Roman" w:hAnsi="Times New Roman"/>
                <w:b/>
                <w:bCs/>
                <w:sz w:val="24"/>
                <w:szCs w:val="24"/>
                <w:lang w:eastAsia="lt-LT"/>
              </w:rPr>
              <w:t>Klausimai</w:t>
            </w:r>
          </w:p>
        </w:tc>
        <w:tc>
          <w:tcPr>
            <w:tcW w:w="1211" w:type="pct"/>
            <w:gridSpan w:val="5"/>
            <w:tcBorders>
              <w:top w:val="single" w:sz="4" w:space="0" w:color="auto"/>
              <w:left w:val="single" w:sz="4" w:space="0" w:color="auto"/>
              <w:bottom w:val="single" w:sz="4" w:space="0" w:color="auto"/>
              <w:right w:val="single" w:sz="4" w:space="0" w:color="auto"/>
            </w:tcBorders>
            <w:shd w:val="clear" w:color="auto" w:fill="auto"/>
            <w:hideMark/>
          </w:tcPr>
          <w:p w14:paraId="72C2C023"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sidRPr="003F58F7">
              <w:rPr>
                <w:rFonts w:ascii="Times New Roman" w:eastAsia="Times New Roman" w:hAnsi="Times New Roman"/>
                <w:b/>
                <w:bCs/>
                <w:sz w:val="24"/>
                <w:szCs w:val="24"/>
                <w:lang w:eastAsia="lt-LT"/>
              </w:rPr>
              <w:t>Rezultatas</w:t>
            </w:r>
          </w:p>
        </w:tc>
        <w:tc>
          <w:tcPr>
            <w:tcW w:w="406" w:type="pct"/>
            <w:vMerge w:val="restart"/>
            <w:tcBorders>
              <w:top w:val="single" w:sz="4" w:space="0" w:color="auto"/>
              <w:left w:val="single" w:sz="4" w:space="0" w:color="auto"/>
              <w:right w:val="single" w:sz="4" w:space="0" w:color="auto"/>
            </w:tcBorders>
            <w:shd w:val="clear" w:color="auto" w:fill="auto"/>
            <w:hideMark/>
          </w:tcPr>
          <w:p w14:paraId="3451E4B1"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sidRPr="003F58F7">
              <w:rPr>
                <w:rFonts w:ascii="Times New Roman" w:eastAsia="Times New Roman" w:hAnsi="Times New Roman"/>
                <w:b/>
                <w:bCs/>
                <w:sz w:val="24"/>
                <w:szCs w:val="24"/>
                <w:lang w:eastAsia="lt-LT"/>
              </w:rPr>
              <w:t>Pastabos</w:t>
            </w:r>
          </w:p>
        </w:tc>
      </w:tr>
      <w:tr w:rsidR="00755FED" w:rsidRPr="00B13789" w14:paraId="1F65C537" w14:textId="77777777" w:rsidTr="00755FED">
        <w:trPr>
          <w:gridBefore w:val="1"/>
          <w:wBefore w:w="36" w:type="pct"/>
        </w:trPr>
        <w:tc>
          <w:tcPr>
            <w:tcW w:w="328" w:type="pct"/>
            <w:vMerge/>
            <w:tcBorders>
              <w:left w:val="single" w:sz="4" w:space="0" w:color="auto"/>
              <w:bottom w:val="single" w:sz="4" w:space="0" w:color="auto"/>
              <w:right w:val="single" w:sz="4" w:space="0" w:color="auto"/>
            </w:tcBorders>
            <w:shd w:val="clear" w:color="auto" w:fill="auto"/>
          </w:tcPr>
          <w:p w14:paraId="777C4C85" w14:textId="77777777" w:rsidR="00F24C55" w:rsidRDefault="00F24C55" w:rsidP="00F24C55">
            <w:pPr>
              <w:spacing w:after="0" w:line="240" w:lineRule="auto"/>
              <w:contextualSpacing/>
              <w:jc w:val="both"/>
              <w:rPr>
                <w:rFonts w:ascii="Times New Roman" w:eastAsia="Times New Roman" w:hAnsi="Times New Roman"/>
                <w:b/>
                <w:bCs/>
                <w:sz w:val="24"/>
                <w:szCs w:val="24"/>
                <w:lang w:eastAsia="lt-LT"/>
              </w:rPr>
            </w:pPr>
          </w:p>
        </w:tc>
        <w:tc>
          <w:tcPr>
            <w:tcW w:w="3019" w:type="pct"/>
            <w:gridSpan w:val="4"/>
            <w:vMerge/>
            <w:tcBorders>
              <w:left w:val="single" w:sz="4" w:space="0" w:color="auto"/>
              <w:bottom w:val="single" w:sz="4" w:space="0" w:color="auto"/>
              <w:right w:val="single" w:sz="4" w:space="0" w:color="auto"/>
            </w:tcBorders>
            <w:shd w:val="clear" w:color="auto" w:fill="auto"/>
          </w:tcPr>
          <w:p w14:paraId="7690911C" w14:textId="77777777" w:rsidR="00F24C55" w:rsidRPr="007C0EEB" w:rsidRDefault="00F24C55" w:rsidP="00F24C55">
            <w:pPr>
              <w:autoSpaceDE w:val="0"/>
              <w:autoSpaceDN w:val="0"/>
              <w:adjustRightInd w:val="0"/>
              <w:spacing w:after="0" w:line="240" w:lineRule="auto"/>
              <w:jc w:val="both"/>
              <w:rPr>
                <w:rFonts w:ascii="Times New Roman" w:hAnsi="Times New Roman"/>
                <w:sz w:val="24"/>
                <w:szCs w:val="24"/>
                <w:lang w:eastAsia="lt-LT"/>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231BD6AF"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Taip</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07C69F"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Ne</w:t>
            </w:r>
          </w:p>
        </w:tc>
        <w:tc>
          <w:tcPr>
            <w:tcW w:w="445" w:type="pct"/>
            <w:gridSpan w:val="2"/>
            <w:tcBorders>
              <w:top w:val="single" w:sz="4" w:space="0" w:color="auto"/>
              <w:left w:val="single" w:sz="4" w:space="0" w:color="auto"/>
              <w:bottom w:val="single" w:sz="4" w:space="0" w:color="auto"/>
              <w:right w:val="single" w:sz="4" w:space="0" w:color="auto"/>
            </w:tcBorders>
          </w:tcPr>
          <w:p w14:paraId="0B5BB3CE"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Netaikoma</w:t>
            </w:r>
          </w:p>
        </w:tc>
        <w:tc>
          <w:tcPr>
            <w:tcW w:w="406" w:type="pct"/>
            <w:vMerge/>
            <w:tcBorders>
              <w:left w:val="single" w:sz="4" w:space="0" w:color="auto"/>
              <w:bottom w:val="single" w:sz="4" w:space="0" w:color="auto"/>
              <w:right w:val="single" w:sz="4" w:space="0" w:color="auto"/>
            </w:tcBorders>
            <w:shd w:val="clear" w:color="auto" w:fill="auto"/>
          </w:tcPr>
          <w:p w14:paraId="580DAAFE"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3A678806"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1E4B9AE3"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3.1</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5581AA04"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hAnsi="Times New Roman"/>
                <w:sz w:val="24"/>
                <w:szCs w:val="24"/>
                <w:lang w:eastAsia="lt-LT"/>
              </w:rPr>
              <w:t>Ar pareiškėjas / projekto vykdytojas vykdo veikl</w:t>
            </w:r>
            <w:r>
              <w:rPr>
                <w:rFonts w:ascii="Times New Roman" w:hAnsi="Times New Roman"/>
                <w:sz w:val="24"/>
                <w:szCs w:val="24"/>
                <w:lang w:eastAsia="lt-LT"/>
              </w:rPr>
              <w:t>ą</w:t>
            </w:r>
            <w:r w:rsidRPr="007C0EEB">
              <w:rPr>
                <w:rFonts w:ascii="Times New Roman" w:hAnsi="Times New Roman"/>
                <w:sz w:val="24"/>
                <w:szCs w:val="24"/>
                <w:lang w:eastAsia="lt-LT"/>
              </w:rPr>
              <w:t xml:space="preserve"> žuvininkystės ir akvakultūros sektoriuje, kuriam taikomas 1999 m. gruodžio 17 d. Tarybos reglamentas (EB) Nr. 104/2000 dėl bendro žuvininkystės ir</w:t>
            </w:r>
            <w:r>
              <w:rPr>
                <w:rFonts w:ascii="Times New Roman" w:hAnsi="Times New Roman"/>
                <w:sz w:val="24"/>
                <w:szCs w:val="24"/>
                <w:lang w:eastAsia="lt-LT"/>
              </w:rPr>
              <w:t xml:space="preserve"> </w:t>
            </w:r>
            <w:r w:rsidRPr="007C0EEB">
              <w:rPr>
                <w:rFonts w:ascii="Times New Roman" w:hAnsi="Times New Roman"/>
                <w:sz w:val="24"/>
                <w:szCs w:val="24"/>
                <w:lang w:eastAsia="lt-LT"/>
              </w:rPr>
              <w:t>akvakultūros produkt</w:t>
            </w:r>
            <w:r>
              <w:rPr>
                <w:rFonts w:ascii="Times New Roman" w:hAnsi="Times New Roman"/>
                <w:sz w:val="24"/>
                <w:szCs w:val="24"/>
                <w:lang w:eastAsia="lt-LT"/>
              </w:rPr>
              <w:t>ų</w:t>
            </w:r>
            <w:r w:rsidRPr="007C0EEB">
              <w:rPr>
                <w:rFonts w:ascii="Times New Roman" w:hAnsi="Times New Roman"/>
                <w:sz w:val="24"/>
                <w:szCs w:val="24"/>
                <w:lang w:eastAsia="lt-LT"/>
              </w:rPr>
              <w:t xml:space="preserve"> rink</w:t>
            </w:r>
            <w:r>
              <w:rPr>
                <w:rFonts w:ascii="Times New Roman" w:hAnsi="Times New Roman"/>
                <w:sz w:val="24"/>
                <w:szCs w:val="24"/>
                <w:lang w:eastAsia="lt-LT"/>
              </w:rPr>
              <w:t>ų</w:t>
            </w:r>
            <w:r w:rsidRPr="007C0EEB">
              <w:rPr>
                <w:rFonts w:ascii="Times New Roman" w:hAnsi="Times New Roman"/>
                <w:sz w:val="24"/>
                <w:szCs w:val="24"/>
                <w:lang w:eastAsia="lt-LT"/>
              </w:rPr>
              <w:t xml:space="preserve"> organizavimo (OL 2000 L 17, p. 22)?</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6A643417"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2F51FD"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2F692583"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FD0DAD1"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29FAF324"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30DA3103"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3.2</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3D9709F8"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rPr>
            </w:pPr>
            <w:r w:rsidRPr="007C0EEB">
              <w:rPr>
                <w:rFonts w:ascii="Times New Roman" w:hAnsi="Times New Roman"/>
                <w:sz w:val="24"/>
                <w:szCs w:val="24"/>
                <w:lang w:eastAsia="lt-LT"/>
              </w:rPr>
              <w:t>Ar pareišk</w:t>
            </w:r>
            <w:r>
              <w:rPr>
                <w:rFonts w:ascii="Times New Roman" w:hAnsi="Times New Roman"/>
                <w:sz w:val="24"/>
                <w:szCs w:val="24"/>
                <w:lang w:eastAsia="lt-LT"/>
              </w:rPr>
              <w:t>ė</w:t>
            </w:r>
            <w:r w:rsidRPr="007C0EEB">
              <w:rPr>
                <w:rFonts w:ascii="Times New Roman" w:hAnsi="Times New Roman"/>
                <w:sz w:val="24"/>
                <w:szCs w:val="24"/>
                <w:lang w:eastAsia="lt-LT"/>
              </w:rPr>
              <w:t>jas / projekto vykdytojas vykdo pirmin</w:t>
            </w:r>
            <w:r>
              <w:rPr>
                <w:rFonts w:ascii="Times New Roman" w:hAnsi="Times New Roman"/>
                <w:sz w:val="24"/>
                <w:szCs w:val="24"/>
                <w:lang w:eastAsia="lt-LT"/>
              </w:rPr>
              <w:t>ė</w:t>
            </w:r>
            <w:r w:rsidRPr="007C0EEB">
              <w:rPr>
                <w:rFonts w:ascii="Times New Roman" w:hAnsi="Times New Roman"/>
                <w:sz w:val="24"/>
                <w:szCs w:val="24"/>
                <w:lang w:eastAsia="lt-LT"/>
              </w:rPr>
              <w:t>s žem</w:t>
            </w:r>
            <w:r>
              <w:rPr>
                <w:rFonts w:ascii="Times New Roman" w:hAnsi="Times New Roman"/>
                <w:sz w:val="24"/>
                <w:szCs w:val="24"/>
                <w:lang w:eastAsia="lt-LT"/>
              </w:rPr>
              <w:t>ė</w:t>
            </w:r>
            <w:r w:rsidRPr="007C0EEB">
              <w:rPr>
                <w:rFonts w:ascii="Times New Roman" w:hAnsi="Times New Roman"/>
                <w:sz w:val="24"/>
                <w:szCs w:val="24"/>
                <w:lang w:eastAsia="lt-LT"/>
              </w:rPr>
              <w:t xml:space="preserve">s </w:t>
            </w:r>
            <w:r>
              <w:rPr>
                <w:rFonts w:ascii="Times New Roman" w:hAnsi="Times New Roman"/>
                <w:sz w:val="24"/>
                <w:szCs w:val="24"/>
                <w:lang w:eastAsia="lt-LT"/>
              </w:rPr>
              <w:t>ū</w:t>
            </w:r>
            <w:r w:rsidRPr="007C0EEB">
              <w:rPr>
                <w:rFonts w:ascii="Times New Roman" w:hAnsi="Times New Roman"/>
                <w:sz w:val="24"/>
                <w:szCs w:val="24"/>
                <w:lang w:eastAsia="lt-LT"/>
              </w:rPr>
              <w:t>kio produkt</w:t>
            </w:r>
            <w:r>
              <w:rPr>
                <w:rFonts w:ascii="Times New Roman" w:hAnsi="Times New Roman"/>
                <w:sz w:val="24"/>
                <w:szCs w:val="24"/>
                <w:lang w:eastAsia="lt-LT"/>
              </w:rPr>
              <w:t>ų</w:t>
            </w:r>
            <w:r w:rsidRPr="007C0EEB">
              <w:rPr>
                <w:rFonts w:ascii="Times New Roman" w:hAnsi="Times New Roman"/>
                <w:sz w:val="24"/>
                <w:szCs w:val="24"/>
                <w:lang w:eastAsia="lt-LT"/>
              </w:rPr>
              <w:t xml:space="preserve"> gamybos veikl</w:t>
            </w:r>
            <w:r>
              <w:rPr>
                <w:rFonts w:ascii="Times New Roman" w:hAnsi="Times New Roman"/>
                <w:sz w:val="24"/>
                <w:szCs w:val="24"/>
                <w:lang w:eastAsia="lt-LT"/>
              </w:rPr>
              <w:t>ą</w:t>
            </w:r>
            <w:r w:rsidRPr="007C0EEB">
              <w:rPr>
                <w:rFonts w:ascii="Times New Roman" w:hAnsi="Times New Roman"/>
                <w:sz w:val="24"/>
                <w:szCs w:val="24"/>
                <w:lang w:eastAsia="lt-LT"/>
              </w:rPr>
              <w:t>?</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66664CAD"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988407"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5F0DF20F"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50C0A7B"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2AF25281"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1B4E797B"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3.3</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2C972F83"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rPr>
            </w:pPr>
            <w:r w:rsidRPr="007C0EEB">
              <w:rPr>
                <w:rFonts w:ascii="Times New Roman" w:hAnsi="Times New Roman"/>
                <w:sz w:val="24"/>
                <w:szCs w:val="24"/>
                <w:lang w:eastAsia="lt-LT"/>
              </w:rPr>
              <w:t>Ar pareišk</w:t>
            </w:r>
            <w:r>
              <w:rPr>
                <w:rFonts w:ascii="Times New Roman" w:hAnsi="Times New Roman"/>
                <w:sz w:val="24"/>
                <w:szCs w:val="24"/>
                <w:lang w:eastAsia="lt-LT"/>
              </w:rPr>
              <w:t>ė</w:t>
            </w:r>
            <w:r w:rsidRPr="007C0EEB">
              <w:rPr>
                <w:rFonts w:ascii="Times New Roman" w:hAnsi="Times New Roman"/>
                <w:sz w:val="24"/>
                <w:szCs w:val="24"/>
                <w:lang w:eastAsia="lt-LT"/>
              </w:rPr>
              <w:t>jas / projekto vykdytojas veikia žem</w:t>
            </w:r>
            <w:r>
              <w:rPr>
                <w:rFonts w:ascii="Times New Roman" w:hAnsi="Times New Roman"/>
                <w:sz w:val="24"/>
                <w:szCs w:val="24"/>
                <w:lang w:eastAsia="lt-LT"/>
              </w:rPr>
              <w:t>ė</w:t>
            </w:r>
            <w:r w:rsidRPr="007C0EEB">
              <w:rPr>
                <w:rFonts w:ascii="Times New Roman" w:hAnsi="Times New Roman"/>
                <w:sz w:val="24"/>
                <w:szCs w:val="24"/>
                <w:lang w:eastAsia="lt-LT"/>
              </w:rPr>
              <w:t xml:space="preserve">s </w:t>
            </w:r>
            <w:r>
              <w:rPr>
                <w:rFonts w:ascii="Times New Roman" w:hAnsi="Times New Roman"/>
                <w:sz w:val="24"/>
                <w:szCs w:val="24"/>
                <w:lang w:eastAsia="lt-LT"/>
              </w:rPr>
              <w:t>ū</w:t>
            </w:r>
            <w:r w:rsidRPr="007C0EEB">
              <w:rPr>
                <w:rFonts w:ascii="Times New Roman" w:hAnsi="Times New Roman"/>
                <w:sz w:val="24"/>
                <w:szCs w:val="24"/>
                <w:lang w:eastAsia="lt-LT"/>
              </w:rPr>
              <w:t>kio produkt</w:t>
            </w:r>
            <w:r>
              <w:rPr>
                <w:rFonts w:ascii="Times New Roman" w:hAnsi="Times New Roman"/>
                <w:sz w:val="24"/>
                <w:szCs w:val="24"/>
                <w:lang w:eastAsia="lt-LT"/>
              </w:rPr>
              <w:t>ų</w:t>
            </w:r>
            <w:r w:rsidRPr="007C0EEB">
              <w:rPr>
                <w:rFonts w:ascii="Times New Roman" w:hAnsi="Times New Roman"/>
                <w:sz w:val="24"/>
                <w:szCs w:val="24"/>
                <w:lang w:eastAsia="lt-LT"/>
              </w:rPr>
              <w:t xml:space="preserve"> perdirbimo ir prekybos sektoriuje, kai pagalbos dydis nustatomas pagal iš pirmini</w:t>
            </w:r>
            <w:r>
              <w:rPr>
                <w:rFonts w:ascii="Times New Roman" w:hAnsi="Times New Roman"/>
                <w:sz w:val="24"/>
                <w:szCs w:val="24"/>
                <w:lang w:eastAsia="lt-LT"/>
              </w:rPr>
              <w:t>ų</w:t>
            </w:r>
            <w:r w:rsidRPr="007C0EEB">
              <w:rPr>
                <w:rFonts w:ascii="Times New Roman" w:hAnsi="Times New Roman"/>
                <w:sz w:val="24"/>
                <w:szCs w:val="24"/>
                <w:lang w:eastAsia="lt-LT"/>
              </w:rPr>
              <w:t xml:space="preserve"> gamintoj</w:t>
            </w:r>
            <w:r>
              <w:rPr>
                <w:rFonts w:ascii="Times New Roman" w:hAnsi="Times New Roman"/>
                <w:sz w:val="24"/>
                <w:szCs w:val="24"/>
                <w:lang w:eastAsia="lt-LT"/>
              </w:rPr>
              <w:t>ų</w:t>
            </w:r>
            <w:r w:rsidRPr="007C0EEB">
              <w:rPr>
                <w:rFonts w:ascii="Times New Roman" w:hAnsi="Times New Roman"/>
                <w:sz w:val="24"/>
                <w:szCs w:val="24"/>
                <w:lang w:eastAsia="lt-LT"/>
              </w:rPr>
              <w:t xml:space="preserve"> </w:t>
            </w:r>
            <w:r>
              <w:rPr>
                <w:rFonts w:ascii="Times New Roman" w:hAnsi="Times New Roman"/>
                <w:sz w:val="24"/>
                <w:szCs w:val="24"/>
                <w:lang w:eastAsia="lt-LT"/>
              </w:rPr>
              <w:t>į</w:t>
            </w:r>
            <w:r w:rsidRPr="007C0EEB">
              <w:rPr>
                <w:rFonts w:ascii="Times New Roman" w:hAnsi="Times New Roman"/>
                <w:sz w:val="24"/>
                <w:szCs w:val="24"/>
                <w:lang w:eastAsia="lt-LT"/>
              </w:rPr>
              <w:t>sigyt</w:t>
            </w:r>
            <w:r>
              <w:rPr>
                <w:rFonts w:ascii="Times New Roman" w:hAnsi="Times New Roman"/>
                <w:sz w:val="24"/>
                <w:szCs w:val="24"/>
                <w:lang w:eastAsia="lt-LT"/>
              </w:rPr>
              <w:t>ų</w:t>
            </w:r>
            <w:r w:rsidRPr="007C0EEB">
              <w:rPr>
                <w:rFonts w:ascii="Times New Roman" w:hAnsi="Times New Roman"/>
                <w:sz w:val="24"/>
                <w:szCs w:val="24"/>
                <w:lang w:eastAsia="lt-LT"/>
              </w:rPr>
              <w:t xml:space="preserve"> arba atitinkam</w:t>
            </w:r>
            <w:r>
              <w:rPr>
                <w:rFonts w:ascii="Times New Roman" w:hAnsi="Times New Roman"/>
                <w:sz w:val="24"/>
                <w:szCs w:val="24"/>
                <w:lang w:eastAsia="lt-LT"/>
              </w:rPr>
              <w:t>ų</w:t>
            </w:r>
            <w:r w:rsidRPr="007C0EEB">
              <w:rPr>
                <w:rFonts w:ascii="Times New Roman" w:hAnsi="Times New Roman"/>
                <w:sz w:val="24"/>
                <w:szCs w:val="24"/>
                <w:lang w:eastAsia="lt-LT"/>
              </w:rPr>
              <w:t xml:space="preserve"> </w:t>
            </w:r>
            <w:r>
              <w:rPr>
                <w:rFonts w:ascii="Times New Roman" w:hAnsi="Times New Roman"/>
                <w:sz w:val="24"/>
                <w:szCs w:val="24"/>
                <w:lang w:eastAsia="lt-LT"/>
              </w:rPr>
              <w:t>į</w:t>
            </w:r>
            <w:r w:rsidRPr="007C0EEB">
              <w:rPr>
                <w:rFonts w:ascii="Times New Roman" w:hAnsi="Times New Roman"/>
                <w:sz w:val="24"/>
                <w:szCs w:val="24"/>
                <w:lang w:eastAsia="lt-LT"/>
              </w:rPr>
              <w:t>moni</w:t>
            </w:r>
            <w:r>
              <w:rPr>
                <w:rFonts w:ascii="Times New Roman" w:hAnsi="Times New Roman"/>
                <w:sz w:val="24"/>
                <w:szCs w:val="24"/>
                <w:lang w:eastAsia="lt-LT"/>
              </w:rPr>
              <w:t>ų</w:t>
            </w:r>
            <w:r w:rsidRPr="007C0EEB">
              <w:rPr>
                <w:rFonts w:ascii="Times New Roman" w:hAnsi="Times New Roman"/>
                <w:sz w:val="24"/>
                <w:szCs w:val="24"/>
                <w:lang w:eastAsia="lt-LT"/>
              </w:rPr>
              <w:t xml:space="preserve"> rinkai  pateikt</w:t>
            </w:r>
            <w:r>
              <w:rPr>
                <w:rFonts w:ascii="Times New Roman" w:hAnsi="Times New Roman"/>
                <w:sz w:val="24"/>
                <w:szCs w:val="24"/>
                <w:lang w:eastAsia="lt-LT"/>
              </w:rPr>
              <w:t>ų</w:t>
            </w:r>
            <w:r w:rsidRPr="007C0EEB">
              <w:rPr>
                <w:rFonts w:ascii="Times New Roman" w:hAnsi="Times New Roman"/>
                <w:sz w:val="24"/>
                <w:szCs w:val="24"/>
                <w:lang w:eastAsia="lt-LT"/>
              </w:rPr>
              <w:t xml:space="preserve"> produkt</w:t>
            </w:r>
            <w:r>
              <w:rPr>
                <w:rFonts w:ascii="Times New Roman" w:hAnsi="Times New Roman"/>
                <w:sz w:val="24"/>
                <w:szCs w:val="24"/>
                <w:lang w:eastAsia="lt-LT"/>
              </w:rPr>
              <w:t>ų</w:t>
            </w:r>
            <w:r w:rsidRPr="007C0EEB">
              <w:rPr>
                <w:rFonts w:ascii="Times New Roman" w:hAnsi="Times New Roman"/>
                <w:sz w:val="24"/>
                <w:szCs w:val="24"/>
                <w:lang w:eastAsia="lt-LT"/>
              </w:rPr>
              <w:t xml:space="preserve"> kain</w:t>
            </w:r>
            <w:r>
              <w:rPr>
                <w:rFonts w:ascii="Times New Roman" w:hAnsi="Times New Roman"/>
                <w:sz w:val="24"/>
                <w:szCs w:val="24"/>
                <w:lang w:eastAsia="lt-LT"/>
              </w:rPr>
              <w:t>ą</w:t>
            </w:r>
            <w:r w:rsidRPr="007C0EEB">
              <w:rPr>
                <w:rFonts w:ascii="Times New Roman" w:hAnsi="Times New Roman"/>
                <w:sz w:val="24"/>
                <w:szCs w:val="24"/>
                <w:lang w:eastAsia="lt-LT"/>
              </w:rPr>
              <w:t xml:space="preserve"> arba kiek</w:t>
            </w:r>
            <w:r>
              <w:rPr>
                <w:rFonts w:ascii="Times New Roman" w:hAnsi="Times New Roman"/>
                <w:sz w:val="24"/>
                <w:szCs w:val="24"/>
                <w:lang w:eastAsia="lt-LT"/>
              </w:rPr>
              <w:t>į</w:t>
            </w:r>
            <w:r w:rsidRPr="007C0EEB">
              <w:rPr>
                <w:rFonts w:ascii="Times New Roman" w:hAnsi="Times New Roman"/>
                <w:sz w:val="24"/>
                <w:szCs w:val="24"/>
                <w:lang w:eastAsia="lt-LT"/>
              </w:rPr>
              <w:t>?</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3F068789"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sz w:val="24"/>
                <w:szCs w:val="24"/>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88A6F87"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71E5894C"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DD1212C"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7DAA568A"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2D53D736"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3.4</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0473FCE0"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sz w:val="24"/>
                <w:szCs w:val="24"/>
                <w:lang w:eastAsia="lt-LT"/>
              </w:rPr>
            </w:pPr>
            <w:r w:rsidRPr="007C0EEB">
              <w:rPr>
                <w:rFonts w:ascii="Times New Roman" w:hAnsi="Times New Roman"/>
                <w:sz w:val="24"/>
                <w:szCs w:val="24"/>
                <w:lang w:eastAsia="lt-LT"/>
              </w:rPr>
              <w:t>Ar pareišk</w:t>
            </w:r>
            <w:r>
              <w:rPr>
                <w:rFonts w:ascii="Times New Roman" w:hAnsi="Times New Roman"/>
                <w:sz w:val="24"/>
                <w:szCs w:val="24"/>
                <w:lang w:eastAsia="lt-LT"/>
              </w:rPr>
              <w:t>ė</w:t>
            </w:r>
            <w:r w:rsidRPr="007C0EEB">
              <w:rPr>
                <w:rFonts w:ascii="Times New Roman" w:hAnsi="Times New Roman"/>
                <w:sz w:val="24"/>
                <w:szCs w:val="24"/>
                <w:lang w:eastAsia="lt-LT"/>
              </w:rPr>
              <w:t>jas / projekto vykdytojas veikia žem</w:t>
            </w:r>
            <w:r>
              <w:rPr>
                <w:rFonts w:ascii="Times New Roman" w:hAnsi="Times New Roman"/>
                <w:sz w:val="24"/>
                <w:szCs w:val="24"/>
                <w:lang w:eastAsia="lt-LT"/>
              </w:rPr>
              <w:t>ė</w:t>
            </w:r>
            <w:r w:rsidRPr="007C0EEB">
              <w:rPr>
                <w:rFonts w:ascii="Times New Roman" w:hAnsi="Times New Roman"/>
                <w:sz w:val="24"/>
                <w:szCs w:val="24"/>
                <w:lang w:eastAsia="lt-LT"/>
              </w:rPr>
              <w:t xml:space="preserve">s </w:t>
            </w:r>
            <w:r>
              <w:rPr>
                <w:rFonts w:ascii="Times New Roman" w:hAnsi="Times New Roman"/>
                <w:sz w:val="24"/>
                <w:szCs w:val="24"/>
                <w:lang w:eastAsia="lt-LT"/>
              </w:rPr>
              <w:t>ū</w:t>
            </w:r>
            <w:r w:rsidRPr="007C0EEB">
              <w:rPr>
                <w:rFonts w:ascii="Times New Roman" w:hAnsi="Times New Roman"/>
                <w:sz w:val="24"/>
                <w:szCs w:val="24"/>
                <w:lang w:eastAsia="lt-LT"/>
              </w:rPr>
              <w:t>kio produkt</w:t>
            </w:r>
            <w:r>
              <w:rPr>
                <w:rFonts w:ascii="Times New Roman" w:hAnsi="Times New Roman"/>
                <w:sz w:val="24"/>
                <w:szCs w:val="24"/>
                <w:lang w:eastAsia="lt-LT"/>
              </w:rPr>
              <w:t>ų</w:t>
            </w:r>
            <w:r w:rsidRPr="007C0EEB">
              <w:rPr>
                <w:rFonts w:ascii="Times New Roman" w:hAnsi="Times New Roman"/>
                <w:sz w:val="24"/>
                <w:szCs w:val="24"/>
                <w:lang w:eastAsia="lt-LT"/>
              </w:rPr>
              <w:t xml:space="preserve"> perdirbimo ir prekybos sektoriuje, kai pagalba priklauso nuo to, ar bus iš dalies arba visa perduota pirminiams gamintojams?</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70B8D113"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39AC7A"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289AB7C9"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2897069"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p>
        </w:tc>
      </w:tr>
      <w:tr w:rsidR="00755FED" w:rsidRPr="00B13789" w14:paraId="236F39FE"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0AC6E9A4"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3.5</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0BFDF5A6"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hAnsi="Times New Roman"/>
                <w:sz w:val="24"/>
                <w:szCs w:val="24"/>
                <w:lang w:eastAsia="lt-LT"/>
              </w:rPr>
              <w:t>Ar pareišk</w:t>
            </w:r>
            <w:r>
              <w:rPr>
                <w:rFonts w:ascii="Times New Roman" w:hAnsi="Times New Roman"/>
                <w:sz w:val="24"/>
                <w:szCs w:val="24"/>
                <w:lang w:eastAsia="lt-LT"/>
              </w:rPr>
              <w:t>ė</w:t>
            </w:r>
            <w:r w:rsidRPr="007C0EEB">
              <w:rPr>
                <w:rFonts w:ascii="Times New Roman" w:hAnsi="Times New Roman"/>
                <w:sz w:val="24"/>
                <w:szCs w:val="24"/>
                <w:lang w:eastAsia="lt-LT"/>
              </w:rPr>
              <w:t>jas / projekto vykdytojas vykdo su eksportu susijusi</w:t>
            </w:r>
            <w:r>
              <w:rPr>
                <w:rFonts w:ascii="Times New Roman" w:hAnsi="Times New Roman"/>
                <w:sz w:val="24"/>
                <w:szCs w:val="24"/>
                <w:lang w:eastAsia="lt-LT"/>
              </w:rPr>
              <w:t>ą</w:t>
            </w:r>
            <w:r w:rsidRPr="007C0EEB">
              <w:rPr>
                <w:rFonts w:ascii="Times New Roman" w:hAnsi="Times New Roman"/>
                <w:sz w:val="24"/>
                <w:szCs w:val="24"/>
                <w:lang w:eastAsia="lt-LT"/>
              </w:rPr>
              <w:t xml:space="preserve"> veikl</w:t>
            </w:r>
            <w:r>
              <w:rPr>
                <w:rFonts w:ascii="Times New Roman" w:hAnsi="Times New Roman"/>
                <w:sz w:val="24"/>
                <w:szCs w:val="24"/>
                <w:lang w:eastAsia="lt-LT"/>
              </w:rPr>
              <w:t>ą</w:t>
            </w:r>
            <w:r w:rsidRPr="007C0EEB">
              <w:rPr>
                <w:rFonts w:ascii="Times New Roman" w:hAnsi="Times New Roman"/>
                <w:sz w:val="24"/>
                <w:szCs w:val="24"/>
                <w:lang w:eastAsia="lt-LT"/>
              </w:rPr>
              <w:t xml:space="preserve"> tre</w:t>
            </w:r>
            <w:r>
              <w:rPr>
                <w:rFonts w:ascii="Times New Roman" w:hAnsi="Times New Roman"/>
                <w:sz w:val="24"/>
                <w:szCs w:val="24"/>
                <w:lang w:eastAsia="lt-LT"/>
              </w:rPr>
              <w:t>č</w:t>
            </w:r>
            <w:r w:rsidRPr="007C0EEB">
              <w:rPr>
                <w:rFonts w:ascii="Times New Roman" w:hAnsi="Times New Roman"/>
                <w:sz w:val="24"/>
                <w:szCs w:val="24"/>
                <w:lang w:eastAsia="lt-LT"/>
              </w:rPr>
              <w:t xml:space="preserve">iosiose šalyse </w:t>
            </w:r>
            <w:r w:rsidRPr="007C0EEB">
              <w:rPr>
                <w:rFonts w:ascii="Times New Roman" w:hAnsi="Times New Roman"/>
                <w:sz w:val="24"/>
                <w:szCs w:val="24"/>
                <w:lang w:eastAsia="lt-LT"/>
              </w:rPr>
              <w:lastRenderedPageBreak/>
              <w:t>arba  valstyb</w:t>
            </w:r>
            <w:r>
              <w:rPr>
                <w:rFonts w:ascii="Times New Roman" w:hAnsi="Times New Roman"/>
                <w:sz w:val="24"/>
                <w:szCs w:val="24"/>
                <w:lang w:eastAsia="lt-LT"/>
              </w:rPr>
              <w:t>ė</w:t>
            </w:r>
            <w:r w:rsidRPr="007C0EEB">
              <w:rPr>
                <w:rFonts w:ascii="Times New Roman" w:hAnsi="Times New Roman"/>
                <w:sz w:val="24"/>
                <w:szCs w:val="24"/>
                <w:lang w:eastAsia="lt-LT"/>
              </w:rPr>
              <w:t>se nar</w:t>
            </w:r>
            <w:r>
              <w:rPr>
                <w:rFonts w:ascii="Times New Roman" w:hAnsi="Times New Roman"/>
                <w:sz w:val="24"/>
                <w:szCs w:val="24"/>
                <w:lang w:eastAsia="lt-LT"/>
              </w:rPr>
              <w:t>ė</w:t>
            </w:r>
            <w:r w:rsidRPr="007C0EEB">
              <w:rPr>
                <w:rFonts w:ascii="Times New Roman" w:hAnsi="Times New Roman"/>
                <w:sz w:val="24"/>
                <w:szCs w:val="24"/>
                <w:lang w:eastAsia="lt-LT"/>
              </w:rPr>
              <w:t>se (t. y. veikla tiesiogiai susijusi</w:t>
            </w:r>
            <w:r>
              <w:rPr>
                <w:rFonts w:ascii="Times New Roman" w:hAnsi="Times New Roman"/>
                <w:sz w:val="24"/>
                <w:szCs w:val="24"/>
                <w:lang w:eastAsia="lt-LT"/>
              </w:rPr>
              <w:t xml:space="preserve"> </w:t>
            </w:r>
            <w:r w:rsidRPr="007C0EEB">
              <w:rPr>
                <w:rFonts w:ascii="Times New Roman" w:hAnsi="Times New Roman"/>
                <w:sz w:val="24"/>
                <w:szCs w:val="24"/>
                <w:lang w:eastAsia="lt-LT"/>
              </w:rPr>
              <w:t>su eksportuojamais kiekiais, platinimo tinklo k</w:t>
            </w:r>
            <w:r>
              <w:rPr>
                <w:rFonts w:ascii="Times New Roman" w:hAnsi="Times New Roman"/>
                <w:sz w:val="24"/>
                <w:szCs w:val="24"/>
                <w:lang w:eastAsia="lt-LT"/>
              </w:rPr>
              <w:t>ū</w:t>
            </w:r>
            <w:r w:rsidRPr="007C0EEB">
              <w:rPr>
                <w:rFonts w:ascii="Times New Roman" w:hAnsi="Times New Roman"/>
                <w:sz w:val="24"/>
                <w:szCs w:val="24"/>
                <w:lang w:eastAsia="lt-LT"/>
              </w:rPr>
              <w:t>rimu bei veikla arba kitomis einamosiomis išlaidomis, susijusiomis su eksporto veikla)?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28C59635"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lastRenderedPageBreak/>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202BDF"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503FE1D4"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DC7575C"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3F95C57D"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7D108961"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lastRenderedPageBreak/>
              <w:t>3.6</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7E7352B5"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hAnsi="Times New Roman"/>
                <w:sz w:val="24"/>
                <w:szCs w:val="24"/>
                <w:lang w:eastAsia="lt-LT"/>
              </w:rPr>
              <w:t>Ar pareišk</w:t>
            </w:r>
            <w:r>
              <w:rPr>
                <w:rFonts w:ascii="Times New Roman" w:hAnsi="Times New Roman"/>
                <w:sz w:val="24"/>
                <w:szCs w:val="24"/>
                <w:lang w:eastAsia="lt-LT"/>
              </w:rPr>
              <w:t>ė</w:t>
            </w:r>
            <w:r w:rsidRPr="007C0EEB">
              <w:rPr>
                <w:rFonts w:ascii="Times New Roman" w:hAnsi="Times New Roman"/>
                <w:sz w:val="24"/>
                <w:szCs w:val="24"/>
                <w:lang w:eastAsia="lt-LT"/>
              </w:rPr>
              <w:t>jui / projekto vykdytojui teikiama pagalba priklauso nuo to, ar daugiau vartojama vietini</w:t>
            </w:r>
            <w:r>
              <w:rPr>
                <w:rFonts w:ascii="Times New Roman" w:hAnsi="Times New Roman"/>
                <w:sz w:val="24"/>
                <w:szCs w:val="24"/>
                <w:lang w:eastAsia="lt-LT"/>
              </w:rPr>
              <w:t>ų</w:t>
            </w:r>
            <w:r w:rsidRPr="007C0EEB">
              <w:rPr>
                <w:rFonts w:ascii="Times New Roman" w:hAnsi="Times New Roman"/>
                <w:sz w:val="24"/>
                <w:szCs w:val="24"/>
                <w:lang w:eastAsia="lt-LT"/>
              </w:rPr>
              <w:t xml:space="preserve"> nei importuot</w:t>
            </w:r>
            <w:r>
              <w:rPr>
                <w:rFonts w:ascii="Times New Roman" w:hAnsi="Times New Roman"/>
                <w:sz w:val="24"/>
                <w:szCs w:val="24"/>
                <w:lang w:eastAsia="lt-LT"/>
              </w:rPr>
              <w:t>ų</w:t>
            </w:r>
            <w:r w:rsidRPr="007C0EEB">
              <w:rPr>
                <w:rFonts w:ascii="Times New Roman" w:hAnsi="Times New Roman"/>
                <w:sz w:val="24"/>
                <w:szCs w:val="24"/>
                <w:lang w:eastAsia="lt-LT"/>
              </w:rPr>
              <w:t xml:space="preserve"> preki</w:t>
            </w:r>
            <w:r>
              <w:rPr>
                <w:rFonts w:ascii="Times New Roman" w:hAnsi="Times New Roman"/>
                <w:sz w:val="24"/>
                <w:szCs w:val="24"/>
                <w:lang w:eastAsia="lt-LT"/>
              </w:rPr>
              <w:t>ų</w:t>
            </w:r>
            <w:r w:rsidRPr="007C0EEB">
              <w:rPr>
                <w:rFonts w:ascii="Times New Roman" w:hAnsi="Times New Roman"/>
                <w:sz w:val="24"/>
                <w:szCs w:val="24"/>
                <w:lang w:eastAsia="lt-LT"/>
              </w:rPr>
              <w:t>?</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2938EF5A"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8432471"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12D9C73D"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7BD2DE0"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3C926959"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6FC62174"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3.7</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1EFE3F33" w14:textId="77777777" w:rsidR="00F24C55" w:rsidRPr="00E51C92"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E51C92">
              <w:rPr>
                <w:rFonts w:ascii="Times New Roman" w:hAnsi="Times New Roman"/>
                <w:bCs/>
                <w:sz w:val="24"/>
                <w:szCs w:val="24"/>
              </w:rPr>
              <w:t xml:space="preserve">Jei pareiškėjas/projekto vykdytojas vykdo veiklą šio priedo 3.1-3.4 papunkčiuose nurodytuose sektoriuose, tačiau tuo pačiu bent viename sektoriuje, kuriam taikomas Komisijos reglamentas (ES) Nr. 1407/2013, ir pastarajam sektoriui pagalba teikiama, ar užtikrinama, kad tinkamomis priemonėmis, kaip antai atskiriant veiklos sritis ar sąnaudas, kad veiklai tuose sektoriuose, kuriems Komisijos reglamentas (ES) Nr. 1407/2013 netaikomas, nebūtų teikiama </w:t>
            </w:r>
            <w:r w:rsidRPr="00E51C92">
              <w:rPr>
                <w:rFonts w:ascii="Times New Roman" w:hAnsi="Times New Roman"/>
                <w:bCs/>
                <w:i/>
                <w:sz w:val="24"/>
                <w:szCs w:val="24"/>
              </w:rPr>
              <w:t>de minimis</w:t>
            </w:r>
            <w:r w:rsidRPr="00E51C92">
              <w:rPr>
                <w:rFonts w:ascii="Times New Roman" w:hAnsi="Times New Roman"/>
                <w:bCs/>
                <w:sz w:val="24"/>
                <w:szCs w:val="24"/>
              </w:rPr>
              <w:t xml:space="preserve"> pagalba, kuri teikiama pagal Komisijos reglamentą (ES) Nr. 1407/2013? </w:t>
            </w:r>
            <w:r w:rsidRPr="00E51C92">
              <w:rPr>
                <w:rFonts w:ascii="Times New Roman" w:hAnsi="Times New Roman"/>
                <w:sz w:val="24"/>
                <w:szCs w:val="24"/>
                <w:lang w:eastAsia="lt-LT"/>
              </w:rPr>
              <w:t xml:space="preserve"> </w:t>
            </w:r>
            <w:r w:rsidRPr="00E51C92">
              <w:rPr>
                <w:rFonts w:ascii="Times New Roman" w:hAnsi="Times New Roman"/>
                <w:i/>
                <w:iCs/>
                <w:sz w:val="24"/>
                <w:szCs w:val="24"/>
                <w:lang w:eastAsia="lt-LT"/>
              </w:rPr>
              <w:t>(Jei taikoma.)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1ACB5C46"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9FAD9E"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36D4451D"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86C44A7"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3D85665D"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57E05B64"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3.8</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551EDFEC"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hAnsi="Times New Roman"/>
                <w:sz w:val="24"/>
                <w:szCs w:val="24"/>
                <w:lang w:eastAsia="lt-LT"/>
              </w:rPr>
              <w:t>Ar pagalba yra (bus) naudojama krovini</w:t>
            </w:r>
            <w:r>
              <w:rPr>
                <w:rFonts w:ascii="Times New Roman" w:hAnsi="Times New Roman"/>
                <w:sz w:val="24"/>
                <w:szCs w:val="24"/>
                <w:lang w:eastAsia="lt-LT"/>
              </w:rPr>
              <w:t>ų</w:t>
            </w:r>
            <w:r w:rsidRPr="007C0EEB">
              <w:rPr>
                <w:rFonts w:ascii="Times New Roman" w:hAnsi="Times New Roman"/>
                <w:sz w:val="24"/>
                <w:szCs w:val="24"/>
                <w:lang w:eastAsia="lt-LT"/>
              </w:rPr>
              <w:t xml:space="preserve"> vežimo keliais transporto priemon</w:t>
            </w:r>
            <w:r>
              <w:rPr>
                <w:rFonts w:ascii="Times New Roman" w:hAnsi="Times New Roman"/>
                <w:sz w:val="24"/>
                <w:szCs w:val="24"/>
                <w:lang w:eastAsia="lt-LT"/>
              </w:rPr>
              <w:t>ė</w:t>
            </w:r>
            <w:r w:rsidRPr="007C0EEB">
              <w:rPr>
                <w:rFonts w:ascii="Times New Roman" w:hAnsi="Times New Roman"/>
                <w:sz w:val="24"/>
                <w:szCs w:val="24"/>
                <w:lang w:eastAsia="lt-LT"/>
              </w:rPr>
              <w:t xml:space="preserve">ms </w:t>
            </w:r>
            <w:r>
              <w:rPr>
                <w:rFonts w:ascii="Times New Roman" w:hAnsi="Times New Roman"/>
                <w:sz w:val="24"/>
                <w:szCs w:val="24"/>
                <w:lang w:eastAsia="lt-LT"/>
              </w:rPr>
              <w:t>į</w:t>
            </w:r>
            <w:r w:rsidRPr="007C0EEB">
              <w:rPr>
                <w:rFonts w:ascii="Times New Roman" w:hAnsi="Times New Roman"/>
                <w:sz w:val="24"/>
                <w:szCs w:val="24"/>
                <w:lang w:eastAsia="lt-LT"/>
              </w:rPr>
              <w:t>sigyti?</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1C813D59"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51B464B"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22645F40"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7FA6CFF8"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755FED" w:rsidRPr="00B13789" w14:paraId="5A140456"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41B4CEA2"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3.9</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5067F651"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sz w:val="24"/>
                <w:szCs w:val="24"/>
                <w:lang w:eastAsia="lt-LT"/>
              </w:rPr>
            </w:pPr>
            <w:r w:rsidRPr="007C0EEB">
              <w:rPr>
                <w:rFonts w:ascii="Times New Roman" w:hAnsi="Times New Roman"/>
                <w:sz w:val="24"/>
                <w:szCs w:val="24"/>
                <w:lang w:eastAsia="lt-LT"/>
              </w:rPr>
              <w:t xml:space="preserve">Ar bendra vienai </w:t>
            </w:r>
            <w:r>
              <w:rPr>
                <w:rFonts w:ascii="Times New Roman" w:hAnsi="Times New Roman"/>
                <w:sz w:val="24"/>
                <w:szCs w:val="24"/>
                <w:lang w:eastAsia="lt-LT"/>
              </w:rPr>
              <w:t>į</w:t>
            </w:r>
            <w:r w:rsidRPr="007C0EEB">
              <w:rPr>
                <w:rFonts w:ascii="Times New Roman" w:hAnsi="Times New Roman"/>
                <w:sz w:val="24"/>
                <w:szCs w:val="24"/>
                <w:lang w:eastAsia="lt-LT"/>
              </w:rPr>
              <w:t>monei, kaip ji apibr</w:t>
            </w:r>
            <w:r>
              <w:rPr>
                <w:rFonts w:ascii="Times New Roman" w:hAnsi="Times New Roman"/>
                <w:sz w:val="24"/>
                <w:szCs w:val="24"/>
                <w:lang w:eastAsia="lt-LT"/>
              </w:rPr>
              <w:t>ė</w:t>
            </w:r>
            <w:r w:rsidRPr="007C0EEB">
              <w:rPr>
                <w:rFonts w:ascii="Times New Roman" w:hAnsi="Times New Roman"/>
                <w:sz w:val="24"/>
                <w:szCs w:val="24"/>
                <w:lang w:eastAsia="lt-LT"/>
              </w:rPr>
              <w:t xml:space="preserve">žta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 xml:space="preserve">reglamente, suteikta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pagalbos suma Lietuvoje viršija (ar konkre</w:t>
            </w:r>
            <w:r>
              <w:rPr>
                <w:rFonts w:ascii="Times New Roman" w:hAnsi="Times New Roman"/>
                <w:sz w:val="24"/>
                <w:szCs w:val="24"/>
                <w:lang w:eastAsia="lt-LT"/>
              </w:rPr>
              <w:t>č</w:t>
            </w:r>
            <w:r w:rsidRPr="007C0EEB">
              <w:rPr>
                <w:rFonts w:ascii="Times New Roman" w:hAnsi="Times New Roman"/>
                <w:sz w:val="24"/>
                <w:szCs w:val="24"/>
                <w:lang w:eastAsia="lt-LT"/>
              </w:rPr>
              <w:t xml:space="preserve">iu atveju viršys suteikus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pagalb</w:t>
            </w:r>
            <w:r>
              <w:rPr>
                <w:rFonts w:ascii="Times New Roman" w:hAnsi="Times New Roman"/>
                <w:sz w:val="24"/>
                <w:szCs w:val="24"/>
                <w:lang w:eastAsia="lt-LT"/>
              </w:rPr>
              <w:t>ą</w:t>
            </w:r>
            <w:r w:rsidRPr="007C0EEB">
              <w:rPr>
                <w:rFonts w:ascii="Times New Roman" w:hAnsi="Times New Roman"/>
                <w:sz w:val="24"/>
                <w:szCs w:val="24"/>
                <w:lang w:eastAsia="lt-LT"/>
              </w:rPr>
              <w:t>) 200 000 Eur (du šimtus t</w:t>
            </w:r>
            <w:r>
              <w:rPr>
                <w:rFonts w:ascii="Times New Roman" w:hAnsi="Times New Roman"/>
                <w:sz w:val="24"/>
                <w:szCs w:val="24"/>
                <w:lang w:eastAsia="lt-LT"/>
              </w:rPr>
              <w:t>ū</w:t>
            </w:r>
            <w:r w:rsidRPr="007C0EEB">
              <w:rPr>
                <w:rFonts w:ascii="Times New Roman" w:hAnsi="Times New Roman"/>
                <w:sz w:val="24"/>
                <w:szCs w:val="24"/>
                <w:lang w:eastAsia="lt-LT"/>
              </w:rPr>
              <w:t>kstan</w:t>
            </w:r>
            <w:r>
              <w:rPr>
                <w:rFonts w:ascii="Times New Roman" w:hAnsi="Times New Roman"/>
                <w:sz w:val="24"/>
                <w:szCs w:val="24"/>
                <w:lang w:eastAsia="lt-LT"/>
              </w:rPr>
              <w:t>č</w:t>
            </w:r>
            <w:r w:rsidRPr="007C0EEB">
              <w:rPr>
                <w:rFonts w:ascii="Times New Roman" w:hAnsi="Times New Roman"/>
                <w:sz w:val="24"/>
                <w:szCs w:val="24"/>
                <w:lang w:eastAsia="lt-LT"/>
              </w:rPr>
              <w:t>i</w:t>
            </w:r>
            <w:r>
              <w:rPr>
                <w:rFonts w:ascii="Times New Roman" w:hAnsi="Times New Roman"/>
                <w:sz w:val="24"/>
                <w:szCs w:val="24"/>
                <w:lang w:eastAsia="lt-LT"/>
              </w:rPr>
              <w:t>ų</w:t>
            </w:r>
            <w:r w:rsidRPr="007C0EEB">
              <w:rPr>
                <w:rFonts w:ascii="Times New Roman" w:hAnsi="Times New Roman"/>
                <w:sz w:val="24"/>
                <w:szCs w:val="24"/>
                <w:lang w:eastAsia="lt-LT"/>
              </w:rPr>
              <w:t xml:space="preserve"> eur</w:t>
            </w:r>
            <w:r>
              <w:rPr>
                <w:rFonts w:ascii="Times New Roman" w:hAnsi="Times New Roman"/>
                <w:sz w:val="24"/>
                <w:szCs w:val="24"/>
                <w:lang w:eastAsia="lt-LT"/>
              </w:rPr>
              <w:t>ų</w:t>
            </w:r>
            <w:r w:rsidRPr="007C0EEB">
              <w:rPr>
                <w:rFonts w:ascii="Times New Roman" w:hAnsi="Times New Roman"/>
                <w:sz w:val="24"/>
                <w:szCs w:val="24"/>
                <w:lang w:eastAsia="lt-LT"/>
              </w:rPr>
              <w:t>) per bet kur</w:t>
            </w:r>
            <w:r>
              <w:rPr>
                <w:rFonts w:ascii="Times New Roman" w:hAnsi="Times New Roman"/>
                <w:sz w:val="24"/>
                <w:szCs w:val="24"/>
                <w:lang w:eastAsia="lt-LT"/>
              </w:rPr>
              <w:t>į</w:t>
            </w:r>
            <w:r w:rsidRPr="007C0EEB">
              <w:rPr>
                <w:rFonts w:ascii="Times New Roman" w:hAnsi="Times New Roman"/>
                <w:sz w:val="24"/>
                <w:szCs w:val="24"/>
                <w:lang w:eastAsia="lt-LT"/>
              </w:rPr>
              <w:t xml:space="preserve"> trej</w:t>
            </w:r>
            <w:r>
              <w:rPr>
                <w:rFonts w:ascii="Times New Roman" w:hAnsi="Times New Roman"/>
                <w:sz w:val="24"/>
                <w:szCs w:val="24"/>
                <w:lang w:eastAsia="lt-LT"/>
              </w:rPr>
              <w:t>ų</w:t>
            </w:r>
            <w:r w:rsidRPr="007C0EEB">
              <w:rPr>
                <w:rFonts w:ascii="Times New Roman" w:hAnsi="Times New Roman"/>
                <w:sz w:val="24"/>
                <w:szCs w:val="24"/>
                <w:lang w:eastAsia="lt-LT"/>
              </w:rPr>
              <w:t xml:space="preserve"> finansini</w:t>
            </w:r>
            <w:r>
              <w:rPr>
                <w:rFonts w:ascii="Times New Roman" w:hAnsi="Times New Roman"/>
                <w:sz w:val="24"/>
                <w:szCs w:val="24"/>
                <w:lang w:eastAsia="lt-LT"/>
              </w:rPr>
              <w:t>ų</w:t>
            </w:r>
            <w:r w:rsidRPr="007C0EEB">
              <w:rPr>
                <w:rFonts w:ascii="Times New Roman" w:hAnsi="Times New Roman"/>
                <w:sz w:val="24"/>
                <w:szCs w:val="24"/>
                <w:lang w:eastAsia="lt-LT"/>
              </w:rPr>
              <w:t xml:space="preserve"> met</w:t>
            </w:r>
            <w:r>
              <w:rPr>
                <w:rFonts w:ascii="Times New Roman" w:hAnsi="Times New Roman"/>
                <w:sz w:val="24"/>
                <w:szCs w:val="24"/>
                <w:lang w:eastAsia="lt-LT"/>
              </w:rPr>
              <w:t>ų</w:t>
            </w:r>
            <w:r w:rsidRPr="007C0EEB">
              <w:rPr>
                <w:rFonts w:ascii="Times New Roman" w:hAnsi="Times New Roman"/>
                <w:sz w:val="24"/>
                <w:szCs w:val="24"/>
                <w:lang w:eastAsia="lt-LT"/>
              </w:rPr>
              <w:t xml:space="preserve"> laikotarp</w:t>
            </w:r>
            <w:r>
              <w:rPr>
                <w:rFonts w:ascii="Times New Roman" w:hAnsi="Times New Roman"/>
                <w:sz w:val="24"/>
                <w:szCs w:val="24"/>
                <w:lang w:eastAsia="lt-LT"/>
              </w:rPr>
              <w:t>į</w:t>
            </w:r>
            <w:r w:rsidRPr="007C0EEB">
              <w:rPr>
                <w:rFonts w:ascii="Times New Roman" w:hAnsi="Times New Roman"/>
                <w:sz w:val="24"/>
                <w:szCs w:val="24"/>
                <w:lang w:eastAsia="lt-LT"/>
              </w:rPr>
              <w:t>?</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3F61569F"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44D965"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3054C40B"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EF1B75B"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p>
        </w:tc>
      </w:tr>
      <w:tr w:rsidR="00755FED" w:rsidRPr="00B13789" w14:paraId="4A86E845"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4CF72EC2"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w:t>
            </w:r>
            <w:r w:rsidRPr="003F58F7">
              <w:rPr>
                <w:rFonts w:ascii="Times New Roman" w:eastAsia="Times New Roman" w:hAnsi="Times New Roman"/>
                <w:b/>
                <w:bCs/>
                <w:sz w:val="24"/>
                <w:szCs w:val="24"/>
                <w:lang w:eastAsia="lt-LT"/>
              </w:rPr>
              <w:t>1</w:t>
            </w:r>
            <w:r>
              <w:rPr>
                <w:rFonts w:ascii="Times New Roman" w:eastAsia="Times New Roman" w:hAnsi="Times New Roman"/>
                <w:b/>
                <w:bCs/>
                <w:sz w:val="24"/>
                <w:szCs w:val="24"/>
                <w:lang w:eastAsia="lt-LT"/>
              </w:rPr>
              <w:t>0</w:t>
            </w:r>
            <w:r w:rsidRPr="003F58F7">
              <w:rPr>
                <w:rFonts w:ascii="Times New Roman" w:eastAsia="Times New Roman" w:hAnsi="Times New Roman"/>
                <w:b/>
                <w:bCs/>
                <w:sz w:val="24"/>
                <w:szCs w:val="24"/>
                <w:lang w:eastAsia="lt-LT"/>
              </w:rPr>
              <w:t>.</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41C9A84F" w14:textId="77777777" w:rsidR="00F24C55" w:rsidRPr="007C0EEB" w:rsidRDefault="00F24C55" w:rsidP="00F24C55">
            <w:pPr>
              <w:autoSpaceDE w:val="0"/>
              <w:autoSpaceDN w:val="0"/>
              <w:adjustRightInd w:val="0"/>
              <w:spacing w:after="0" w:line="240" w:lineRule="auto"/>
              <w:jc w:val="both"/>
              <w:rPr>
                <w:rFonts w:ascii="Times New Roman" w:eastAsia="Times New Roman" w:hAnsi="Times New Roman"/>
                <w:bCs/>
                <w:sz w:val="24"/>
                <w:szCs w:val="24"/>
                <w:lang w:eastAsia="lt-LT"/>
              </w:rPr>
            </w:pPr>
            <w:r w:rsidRPr="007C0EEB">
              <w:rPr>
                <w:rFonts w:ascii="Times New Roman" w:hAnsi="Times New Roman"/>
                <w:sz w:val="24"/>
                <w:szCs w:val="24"/>
                <w:lang w:eastAsia="lt-LT"/>
              </w:rPr>
              <w:t xml:space="preserve">Jei </w:t>
            </w:r>
            <w:r>
              <w:rPr>
                <w:rFonts w:ascii="Times New Roman" w:hAnsi="Times New Roman"/>
                <w:sz w:val="24"/>
                <w:szCs w:val="24"/>
                <w:lang w:eastAsia="lt-LT"/>
              </w:rPr>
              <w:t>į</w:t>
            </w:r>
            <w:r w:rsidRPr="007C0EEB">
              <w:rPr>
                <w:rFonts w:ascii="Times New Roman" w:hAnsi="Times New Roman"/>
                <w:sz w:val="24"/>
                <w:szCs w:val="24"/>
                <w:lang w:eastAsia="lt-LT"/>
              </w:rPr>
              <w:t>mon</w:t>
            </w:r>
            <w:r>
              <w:rPr>
                <w:rFonts w:ascii="Times New Roman" w:hAnsi="Times New Roman"/>
                <w:sz w:val="24"/>
                <w:szCs w:val="24"/>
                <w:lang w:eastAsia="lt-LT"/>
              </w:rPr>
              <w:t>ė</w:t>
            </w:r>
            <w:r w:rsidRPr="007C0EEB">
              <w:rPr>
                <w:rFonts w:ascii="Times New Roman" w:hAnsi="Times New Roman"/>
                <w:sz w:val="24"/>
                <w:szCs w:val="24"/>
                <w:lang w:eastAsia="lt-LT"/>
              </w:rPr>
              <w:t xml:space="preserve"> (pareišk</w:t>
            </w:r>
            <w:r>
              <w:rPr>
                <w:rFonts w:ascii="Times New Roman" w:hAnsi="Times New Roman"/>
                <w:sz w:val="24"/>
                <w:szCs w:val="24"/>
                <w:lang w:eastAsia="lt-LT"/>
              </w:rPr>
              <w:t>ė</w:t>
            </w:r>
            <w:r w:rsidRPr="007C0EEB">
              <w:rPr>
                <w:rFonts w:ascii="Times New Roman" w:hAnsi="Times New Roman"/>
                <w:sz w:val="24"/>
                <w:szCs w:val="24"/>
                <w:lang w:eastAsia="lt-LT"/>
              </w:rPr>
              <w:t>jas / projekto vykdytojas) vykdo krovini</w:t>
            </w:r>
            <w:r>
              <w:rPr>
                <w:rFonts w:ascii="Times New Roman" w:hAnsi="Times New Roman"/>
                <w:sz w:val="24"/>
                <w:szCs w:val="24"/>
                <w:lang w:eastAsia="lt-LT"/>
              </w:rPr>
              <w:t>ų</w:t>
            </w:r>
            <w:r w:rsidRPr="007C0EEB">
              <w:rPr>
                <w:rFonts w:ascii="Times New Roman" w:hAnsi="Times New Roman"/>
                <w:sz w:val="24"/>
                <w:szCs w:val="24"/>
                <w:lang w:eastAsia="lt-LT"/>
              </w:rPr>
              <w:t xml:space="preserve"> vežimo keliais veikl</w:t>
            </w:r>
            <w:r>
              <w:rPr>
                <w:rFonts w:ascii="Times New Roman" w:hAnsi="Times New Roman"/>
                <w:sz w:val="24"/>
                <w:szCs w:val="24"/>
                <w:lang w:eastAsia="lt-LT"/>
              </w:rPr>
              <w:t>ą</w:t>
            </w:r>
            <w:r w:rsidRPr="007C0EEB">
              <w:rPr>
                <w:rFonts w:ascii="Times New Roman" w:hAnsi="Times New Roman"/>
                <w:sz w:val="24"/>
                <w:szCs w:val="24"/>
                <w:lang w:eastAsia="lt-LT"/>
              </w:rPr>
              <w:t xml:space="preserve"> samdos pagrindais arba už atlyg</w:t>
            </w:r>
            <w:r>
              <w:rPr>
                <w:rFonts w:ascii="Times New Roman" w:hAnsi="Times New Roman"/>
                <w:sz w:val="24"/>
                <w:szCs w:val="24"/>
                <w:lang w:eastAsia="lt-LT"/>
              </w:rPr>
              <w:t>į</w:t>
            </w:r>
            <w:r w:rsidRPr="007C0EEB">
              <w:rPr>
                <w:rFonts w:ascii="Times New Roman" w:hAnsi="Times New Roman"/>
                <w:sz w:val="24"/>
                <w:szCs w:val="24"/>
                <w:lang w:eastAsia="lt-LT"/>
              </w:rPr>
              <w:t xml:space="preserve"> ir kit</w:t>
            </w:r>
            <w:r>
              <w:rPr>
                <w:rFonts w:ascii="Times New Roman" w:hAnsi="Times New Roman"/>
                <w:sz w:val="24"/>
                <w:szCs w:val="24"/>
                <w:lang w:eastAsia="lt-LT"/>
              </w:rPr>
              <w:t>ą</w:t>
            </w:r>
            <w:r w:rsidRPr="007C0EEB">
              <w:rPr>
                <w:rFonts w:ascii="Times New Roman" w:hAnsi="Times New Roman"/>
                <w:sz w:val="24"/>
                <w:szCs w:val="24"/>
                <w:lang w:eastAsia="lt-LT"/>
              </w:rPr>
              <w:t xml:space="preserve"> veikl</w:t>
            </w:r>
            <w:r>
              <w:rPr>
                <w:rFonts w:ascii="Times New Roman" w:hAnsi="Times New Roman"/>
                <w:sz w:val="24"/>
                <w:szCs w:val="24"/>
                <w:lang w:eastAsia="lt-LT"/>
              </w:rPr>
              <w:t>ą</w:t>
            </w:r>
            <w:r w:rsidRPr="007C0EEB">
              <w:rPr>
                <w:rFonts w:ascii="Times New Roman" w:hAnsi="Times New Roman"/>
                <w:sz w:val="24"/>
                <w:szCs w:val="24"/>
                <w:lang w:eastAsia="lt-LT"/>
              </w:rPr>
              <w:t>, kuriai taikoma 200 000 Eur (dviej</w:t>
            </w:r>
            <w:r>
              <w:rPr>
                <w:rFonts w:ascii="Times New Roman" w:hAnsi="Times New Roman"/>
                <w:sz w:val="24"/>
                <w:szCs w:val="24"/>
                <w:lang w:eastAsia="lt-LT"/>
              </w:rPr>
              <w:t>ų</w:t>
            </w:r>
            <w:r w:rsidRPr="007C0EEB">
              <w:rPr>
                <w:rFonts w:ascii="Times New Roman" w:hAnsi="Times New Roman"/>
                <w:sz w:val="24"/>
                <w:szCs w:val="24"/>
                <w:lang w:eastAsia="lt-LT"/>
              </w:rPr>
              <w:t xml:space="preserve"> šimt</w:t>
            </w:r>
            <w:r>
              <w:rPr>
                <w:rFonts w:ascii="Times New Roman" w:hAnsi="Times New Roman"/>
                <w:sz w:val="24"/>
                <w:szCs w:val="24"/>
                <w:lang w:eastAsia="lt-LT"/>
              </w:rPr>
              <w:t>ų</w:t>
            </w:r>
            <w:r w:rsidRPr="007C0EEB">
              <w:rPr>
                <w:rFonts w:ascii="Times New Roman" w:hAnsi="Times New Roman"/>
                <w:sz w:val="24"/>
                <w:szCs w:val="24"/>
                <w:lang w:eastAsia="lt-LT"/>
              </w:rPr>
              <w:t xml:space="preserve"> t</w:t>
            </w:r>
            <w:r>
              <w:rPr>
                <w:rFonts w:ascii="Times New Roman" w:hAnsi="Times New Roman"/>
                <w:sz w:val="24"/>
                <w:szCs w:val="24"/>
                <w:lang w:eastAsia="lt-LT"/>
              </w:rPr>
              <w:t>ū</w:t>
            </w:r>
            <w:r w:rsidRPr="007C0EEB">
              <w:rPr>
                <w:rFonts w:ascii="Times New Roman" w:hAnsi="Times New Roman"/>
                <w:sz w:val="24"/>
                <w:szCs w:val="24"/>
                <w:lang w:eastAsia="lt-LT"/>
              </w:rPr>
              <w:t>kstan</w:t>
            </w:r>
            <w:r>
              <w:rPr>
                <w:rFonts w:ascii="Times New Roman" w:hAnsi="Times New Roman"/>
                <w:sz w:val="24"/>
                <w:szCs w:val="24"/>
                <w:lang w:eastAsia="lt-LT"/>
              </w:rPr>
              <w:t>č</w:t>
            </w:r>
            <w:r w:rsidRPr="007C0EEB">
              <w:rPr>
                <w:rFonts w:ascii="Times New Roman" w:hAnsi="Times New Roman"/>
                <w:sz w:val="24"/>
                <w:szCs w:val="24"/>
                <w:lang w:eastAsia="lt-LT"/>
              </w:rPr>
              <w:t>i</w:t>
            </w:r>
            <w:r>
              <w:rPr>
                <w:rFonts w:ascii="Times New Roman" w:hAnsi="Times New Roman"/>
                <w:sz w:val="24"/>
                <w:szCs w:val="24"/>
                <w:lang w:eastAsia="lt-LT"/>
              </w:rPr>
              <w:t>ų</w:t>
            </w:r>
            <w:r w:rsidRPr="007C0EEB">
              <w:rPr>
                <w:rFonts w:ascii="Times New Roman" w:hAnsi="Times New Roman"/>
                <w:sz w:val="24"/>
                <w:szCs w:val="24"/>
                <w:lang w:eastAsia="lt-LT"/>
              </w:rPr>
              <w:t xml:space="preserve"> eur</w:t>
            </w:r>
            <w:r>
              <w:rPr>
                <w:rFonts w:ascii="Times New Roman" w:hAnsi="Times New Roman"/>
                <w:sz w:val="24"/>
                <w:szCs w:val="24"/>
                <w:lang w:eastAsia="lt-LT"/>
              </w:rPr>
              <w:t>ų</w:t>
            </w:r>
            <w:r w:rsidRPr="007C0EEB">
              <w:rPr>
                <w:rFonts w:ascii="Times New Roman" w:hAnsi="Times New Roman"/>
                <w:sz w:val="24"/>
                <w:szCs w:val="24"/>
                <w:lang w:eastAsia="lt-LT"/>
              </w:rPr>
              <w:t>) viršutin</w:t>
            </w:r>
            <w:r>
              <w:rPr>
                <w:rFonts w:ascii="Times New Roman" w:hAnsi="Times New Roman"/>
                <w:sz w:val="24"/>
                <w:szCs w:val="24"/>
                <w:lang w:eastAsia="lt-LT"/>
              </w:rPr>
              <w:t>ė</w:t>
            </w:r>
            <w:r w:rsidRPr="007C0EEB">
              <w:rPr>
                <w:rFonts w:ascii="Times New Roman" w:hAnsi="Times New Roman"/>
                <w:sz w:val="24"/>
                <w:szCs w:val="24"/>
                <w:lang w:eastAsia="lt-LT"/>
              </w:rPr>
              <w:t xml:space="preserve"> riba, ar užtikrinama, kad pagalba krovini</w:t>
            </w:r>
            <w:r>
              <w:rPr>
                <w:rFonts w:ascii="Times New Roman" w:hAnsi="Times New Roman"/>
                <w:sz w:val="24"/>
                <w:szCs w:val="24"/>
                <w:lang w:eastAsia="lt-LT"/>
              </w:rPr>
              <w:t>ų</w:t>
            </w:r>
            <w:r w:rsidRPr="007C0EEB">
              <w:rPr>
                <w:rFonts w:ascii="Times New Roman" w:hAnsi="Times New Roman"/>
                <w:sz w:val="24"/>
                <w:szCs w:val="24"/>
                <w:lang w:eastAsia="lt-LT"/>
              </w:rPr>
              <w:t xml:space="preserve"> vežimo keliais veiklai neviršyt</w:t>
            </w:r>
            <w:r>
              <w:rPr>
                <w:rFonts w:ascii="Times New Roman" w:hAnsi="Times New Roman"/>
                <w:sz w:val="24"/>
                <w:szCs w:val="24"/>
                <w:lang w:eastAsia="lt-LT"/>
              </w:rPr>
              <w:t>ų</w:t>
            </w:r>
            <w:r w:rsidRPr="007C0EEB">
              <w:rPr>
                <w:rFonts w:ascii="Times New Roman" w:hAnsi="Times New Roman"/>
                <w:sz w:val="24"/>
                <w:szCs w:val="24"/>
                <w:lang w:eastAsia="lt-LT"/>
              </w:rPr>
              <w:t xml:space="preserve"> 100 000 Eur (šimto t</w:t>
            </w:r>
            <w:r>
              <w:rPr>
                <w:rFonts w:ascii="Times New Roman" w:hAnsi="Times New Roman"/>
                <w:sz w:val="24"/>
                <w:szCs w:val="24"/>
                <w:lang w:eastAsia="lt-LT"/>
              </w:rPr>
              <w:t>ū</w:t>
            </w:r>
            <w:r w:rsidRPr="007C0EEB">
              <w:rPr>
                <w:rFonts w:ascii="Times New Roman" w:hAnsi="Times New Roman"/>
                <w:sz w:val="24"/>
                <w:szCs w:val="24"/>
                <w:lang w:eastAsia="lt-LT"/>
              </w:rPr>
              <w:t>kstan</w:t>
            </w:r>
            <w:r>
              <w:rPr>
                <w:rFonts w:ascii="Times New Roman" w:hAnsi="Times New Roman"/>
                <w:sz w:val="24"/>
                <w:szCs w:val="24"/>
                <w:lang w:eastAsia="lt-LT"/>
              </w:rPr>
              <w:t>č</w:t>
            </w:r>
            <w:r w:rsidRPr="007C0EEB">
              <w:rPr>
                <w:rFonts w:ascii="Times New Roman" w:hAnsi="Times New Roman"/>
                <w:sz w:val="24"/>
                <w:szCs w:val="24"/>
                <w:lang w:eastAsia="lt-LT"/>
              </w:rPr>
              <w:t>i</w:t>
            </w:r>
            <w:r>
              <w:rPr>
                <w:rFonts w:ascii="Times New Roman" w:hAnsi="Times New Roman"/>
                <w:sz w:val="24"/>
                <w:szCs w:val="24"/>
                <w:lang w:eastAsia="lt-LT"/>
              </w:rPr>
              <w:t>ų</w:t>
            </w:r>
            <w:r w:rsidRPr="007C0EEB">
              <w:rPr>
                <w:rFonts w:ascii="Times New Roman" w:hAnsi="Times New Roman"/>
                <w:sz w:val="24"/>
                <w:szCs w:val="24"/>
                <w:lang w:eastAsia="lt-LT"/>
              </w:rPr>
              <w:t xml:space="preserve"> eur</w:t>
            </w:r>
            <w:r>
              <w:rPr>
                <w:rFonts w:ascii="Times New Roman" w:hAnsi="Times New Roman"/>
                <w:sz w:val="24"/>
                <w:szCs w:val="24"/>
                <w:lang w:eastAsia="lt-LT"/>
              </w:rPr>
              <w:t>ų</w:t>
            </w:r>
            <w:r w:rsidRPr="007C0EEB">
              <w:rPr>
                <w:rFonts w:ascii="Times New Roman" w:hAnsi="Times New Roman"/>
                <w:sz w:val="24"/>
                <w:szCs w:val="24"/>
                <w:lang w:eastAsia="lt-LT"/>
              </w:rPr>
              <w:t>) per trej</w:t>
            </w:r>
            <w:r>
              <w:rPr>
                <w:rFonts w:ascii="Times New Roman" w:hAnsi="Times New Roman"/>
                <w:sz w:val="24"/>
                <w:szCs w:val="24"/>
                <w:lang w:eastAsia="lt-LT"/>
              </w:rPr>
              <w:t>ų</w:t>
            </w:r>
            <w:r w:rsidRPr="007C0EEB">
              <w:rPr>
                <w:rFonts w:ascii="Times New Roman" w:hAnsi="Times New Roman"/>
                <w:sz w:val="24"/>
                <w:szCs w:val="24"/>
                <w:lang w:eastAsia="lt-LT"/>
              </w:rPr>
              <w:t xml:space="preserve"> finansini</w:t>
            </w:r>
            <w:r>
              <w:rPr>
                <w:rFonts w:ascii="Times New Roman" w:hAnsi="Times New Roman"/>
                <w:sz w:val="24"/>
                <w:szCs w:val="24"/>
                <w:lang w:eastAsia="lt-LT"/>
              </w:rPr>
              <w:t>ų</w:t>
            </w:r>
            <w:r w:rsidRPr="007C0EEB">
              <w:rPr>
                <w:rFonts w:ascii="Times New Roman" w:hAnsi="Times New Roman"/>
                <w:sz w:val="24"/>
                <w:szCs w:val="24"/>
                <w:lang w:eastAsia="lt-LT"/>
              </w:rPr>
              <w:t xml:space="preserve"> met</w:t>
            </w:r>
            <w:r>
              <w:rPr>
                <w:rFonts w:ascii="Times New Roman" w:hAnsi="Times New Roman"/>
                <w:sz w:val="24"/>
                <w:szCs w:val="24"/>
                <w:lang w:eastAsia="lt-LT"/>
              </w:rPr>
              <w:t>ų</w:t>
            </w:r>
            <w:r w:rsidRPr="007C0EEB">
              <w:rPr>
                <w:rFonts w:ascii="Times New Roman" w:hAnsi="Times New Roman"/>
                <w:sz w:val="24"/>
                <w:szCs w:val="24"/>
                <w:lang w:eastAsia="lt-LT"/>
              </w:rPr>
              <w:t xml:space="preserve"> laikotarp</w:t>
            </w:r>
            <w:r>
              <w:rPr>
                <w:rFonts w:ascii="Times New Roman" w:hAnsi="Times New Roman"/>
                <w:sz w:val="24"/>
                <w:szCs w:val="24"/>
                <w:lang w:eastAsia="lt-LT"/>
              </w:rPr>
              <w:t>į</w:t>
            </w:r>
            <w:r w:rsidRPr="007C0EEB">
              <w:rPr>
                <w:rFonts w:ascii="Times New Roman" w:hAnsi="Times New Roman"/>
                <w:sz w:val="24"/>
                <w:szCs w:val="24"/>
                <w:lang w:eastAsia="lt-LT"/>
              </w:rPr>
              <w:t xml:space="preserve"> ir kad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pagalba neb</w:t>
            </w:r>
            <w:r>
              <w:rPr>
                <w:rFonts w:ascii="Times New Roman" w:hAnsi="Times New Roman"/>
                <w:sz w:val="24"/>
                <w:szCs w:val="24"/>
                <w:lang w:eastAsia="lt-LT"/>
              </w:rPr>
              <w:t>ū</w:t>
            </w:r>
            <w:r w:rsidRPr="007C0EEB">
              <w:rPr>
                <w:rFonts w:ascii="Times New Roman" w:hAnsi="Times New Roman"/>
                <w:sz w:val="24"/>
                <w:szCs w:val="24"/>
                <w:lang w:eastAsia="lt-LT"/>
              </w:rPr>
              <w:t>t</w:t>
            </w:r>
            <w:r>
              <w:rPr>
                <w:rFonts w:ascii="Times New Roman" w:hAnsi="Times New Roman"/>
                <w:sz w:val="24"/>
                <w:szCs w:val="24"/>
                <w:lang w:eastAsia="lt-LT"/>
              </w:rPr>
              <w:t>ų</w:t>
            </w:r>
            <w:r w:rsidRPr="007C0EEB">
              <w:rPr>
                <w:rFonts w:ascii="Times New Roman" w:hAnsi="Times New Roman"/>
                <w:sz w:val="24"/>
                <w:szCs w:val="24"/>
                <w:lang w:eastAsia="lt-LT"/>
              </w:rPr>
              <w:t xml:space="preserve"> naudojama krovini</w:t>
            </w:r>
            <w:r>
              <w:rPr>
                <w:rFonts w:ascii="Times New Roman" w:hAnsi="Times New Roman"/>
                <w:sz w:val="24"/>
                <w:szCs w:val="24"/>
                <w:lang w:eastAsia="lt-LT"/>
              </w:rPr>
              <w:t>ų</w:t>
            </w:r>
            <w:r w:rsidRPr="007C0EEB">
              <w:rPr>
                <w:rFonts w:ascii="Times New Roman" w:hAnsi="Times New Roman"/>
                <w:sz w:val="24"/>
                <w:szCs w:val="24"/>
                <w:lang w:eastAsia="lt-LT"/>
              </w:rPr>
              <w:t xml:space="preserve"> vežimo keliais transporto priemon</w:t>
            </w:r>
            <w:r>
              <w:rPr>
                <w:rFonts w:ascii="Times New Roman" w:hAnsi="Times New Roman"/>
                <w:sz w:val="24"/>
                <w:szCs w:val="24"/>
                <w:lang w:eastAsia="lt-LT"/>
              </w:rPr>
              <w:t>ė</w:t>
            </w:r>
            <w:r w:rsidRPr="007C0EEB">
              <w:rPr>
                <w:rFonts w:ascii="Times New Roman" w:hAnsi="Times New Roman"/>
                <w:sz w:val="24"/>
                <w:szCs w:val="24"/>
                <w:lang w:eastAsia="lt-LT"/>
              </w:rPr>
              <w:t xml:space="preserve">ms </w:t>
            </w:r>
            <w:r>
              <w:rPr>
                <w:rFonts w:ascii="Times New Roman" w:hAnsi="Times New Roman"/>
                <w:sz w:val="24"/>
                <w:szCs w:val="24"/>
                <w:lang w:eastAsia="lt-LT"/>
              </w:rPr>
              <w:t>į</w:t>
            </w:r>
            <w:r w:rsidRPr="007C0EEB">
              <w:rPr>
                <w:rFonts w:ascii="Times New Roman" w:hAnsi="Times New Roman"/>
                <w:sz w:val="24"/>
                <w:szCs w:val="24"/>
                <w:lang w:eastAsia="lt-LT"/>
              </w:rPr>
              <w:t xml:space="preserve">sigyti? </w:t>
            </w:r>
            <w:r w:rsidRPr="007C0EEB">
              <w:rPr>
                <w:rFonts w:ascii="Times New Roman" w:hAnsi="Times New Roman"/>
                <w:i/>
                <w:iCs/>
                <w:sz w:val="24"/>
                <w:szCs w:val="24"/>
                <w:lang w:eastAsia="lt-LT"/>
              </w:rPr>
              <w:t>(Jei taikoma.)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704AC4C0"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6AE2B9"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4288BF7B"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1326974C"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p>
        </w:tc>
      </w:tr>
      <w:tr w:rsidR="00755FED" w:rsidRPr="00B13789" w14:paraId="43B15649"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3489789B"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3.11.</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18E4AE79" w14:textId="77777777" w:rsidR="00F24C55" w:rsidRPr="007C0EEB" w:rsidRDefault="00F24C55" w:rsidP="00F24C55">
            <w:pPr>
              <w:autoSpaceDE w:val="0"/>
              <w:autoSpaceDN w:val="0"/>
              <w:adjustRightInd w:val="0"/>
              <w:spacing w:after="0" w:line="240" w:lineRule="auto"/>
              <w:jc w:val="both"/>
              <w:rPr>
                <w:rFonts w:ascii="Times New Roman" w:hAnsi="Times New Roman"/>
                <w:sz w:val="24"/>
                <w:szCs w:val="24"/>
                <w:lang w:eastAsia="lt-LT"/>
              </w:rPr>
            </w:pPr>
            <w:r w:rsidRPr="007C0EEB">
              <w:rPr>
                <w:rFonts w:ascii="Times New Roman" w:hAnsi="Times New Roman"/>
                <w:sz w:val="24"/>
                <w:szCs w:val="24"/>
                <w:lang w:eastAsia="lt-LT"/>
              </w:rPr>
              <w:t xml:space="preserve">Jei dvi </w:t>
            </w:r>
            <w:r>
              <w:rPr>
                <w:rFonts w:ascii="Times New Roman" w:hAnsi="Times New Roman"/>
                <w:sz w:val="24"/>
                <w:szCs w:val="24"/>
                <w:lang w:eastAsia="lt-LT"/>
              </w:rPr>
              <w:t>į</w:t>
            </w:r>
            <w:r w:rsidRPr="007C0EEB">
              <w:rPr>
                <w:rFonts w:ascii="Times New Roman" w:hAnsi="Times New Roman"/>
                <w:sz w:val="24"/>
                <w:szCs w:val="24"/>
                <w:lang w:eastAsia="lt-LT"/>
              </w:rPr>
              <w:t>mon</w:t>
            </w:r>
            <w:r>
              <w:rPr>
                <w:rFonts w:ascii="Times New Roman" w:hAnsi="Times New Roman"/>
                <w:sz w:val="24"/>
                <w:szCs w:val="24"/>
                <w:lang w:eastAsia="lt-LT"/>
              </w:rPr>
              <w:t>ė</w:t>
            </w:r>
            <w:r w:rsidRPr="007C0EEB">
              <w:rPr>
                <w:rFonts w:ascii="Times New Roman" w:hAnsi="Times New Roman"/>
                <w:sz w:val="24"/>
                <w:szCs w:val="24"/>
                <w:lang w:eastAsia="lt-LT"/>
              </w:rPr>
              <w:t>s susijung</w:t>
            </w:r>
            <w:r>
              <w:rPr>
                <w:rFonts w:ascii="Times New Roman" w:hAnsi="Times New Roman"/>
                <w:sz w:val="24"/>
                <w:szCs w:val="24"/>
                <w:lang w:eastAsia="lt-LT"/>
              </w:rPr>
              <w:t>ė</w:t>
            </w:r>
            <w:r w:rsidRPr="007C0EEB">
              <w:rPr>
                <w:rFonts w:ascii="Times New Roman" w:hAnsi="Times New Roman"/>
                <w:sz w:val="24"/>
                <w:szCs w:val="24"/>
                <w:lang w:eastAsia="lt-LT"/>
              </w:rPr>
              <w:t xml:space="preserve"> arba viena </w:t>
            </w:r>
            <w:r>
              <w:rPr>
                <w:rFonts w:ascii="Times New Roman" w:hAnsi="Times New Roman"/>
                <w:sz w:val="24"/>
                <w:szCs w:val="24"/>
                <w:lang w:eastAsia="lt-LT"/>
              </w:rPr>
              <w:t>į</w:t>
            </w:r>
            <w:r w:rsidRPr="007C0EEB">
              <w:rPr>
                <w:rFonts w:ascii="Times New Roman" w:hAnsi="Times New Roman"/>
                <w:sz w:val="24"/>
                <w:szCs w:val="24"/>
                <w:lang w:eastAsia="lt-LT"/>
              </w:rPr>
              <w:t>sigijo kit</w:t>
            </w:r>
            <w:r>
              <w:rPr>
                <w:rFonts w:ascii="Times New Roman" w:hAnsi="Times New Roman"/>
                <w:sz w:val="24"/>
                <w:szCs w:val="24"/>
                <w:lang w:eastAsia="lt-LT"/>
              </w:rPr>
              <w:t>ą</w:t>
            </w:r>
            <w:r w:rsidRPr="007C0EEB">
              <w:rPr>
                <w:rFonts w:ascii="Times New Roman" w:hAnsi="Times New Roman"/>
                <w:sz w:val="24"/>
                <w:szCs w:val="24"/>
                <w:lang w:eastAsia="lt-LT"/>
              </w:rPr>
              <w:t>, ar apskai</w:t>
            </w:r>
            <w:r>
              <w:rPr>
                <w:rFonts w:ascii="Times New Roman" w:hAnsi="Times New Roman"/>
                <w:sz w:val="24"/>
                <w:szCs w:val="24"/>
                <w:lang w:eastAsia="lt-LT"/>
              </w:rPr>
              <w:t>č</w:t>
            </w:r>
            <w:r w:rsidRPr="007C0EEB">
              <w:rPr>
                <w:rFonts w:ascii="Times New Roman" w:hAnsi="Times New Roman"/>
                <w:sz w:val="24"/>
                <w:szCs w:val="24"/>
                <w:lang w:eastAsia="lt-LT"/>
              </w:rPr>
              <w:t xml:space="preserve">iuojant, ar nauja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pagalba nauj</w:t>
            </w:r>
            <w:r>
              <w:rPr>
                <w:rFonts w:ascii="Times New Roman" w:hAnsi="Times New Roman"/>
                <w:sz w:val="24"/>
                <w:szCs w:val="24"/>
                <w:lang w:eastAsia="lt-LT"/>
              </w:rPr>
              <w:t>a</w:t>
            </w:r>
            <w:r w:rsidRPr="007C0EEB">
              <w:rPr>
                <w:rFonts w:ascii="Times New Roman" w:hAnsi="Times New Roman"/>
                <w:sz w:val="24"/>
                <w:szCs w:val="24"/>
                <w:lang w:eastAsia="lt-LT"/>
              </w:rPr>
              <w:t xml:space="preserve">jai arba </w:t>
            </w:r>
            <w:r>
              <w:rPr>
                <w:rFonts w:ascii="Times New Roman" w:hAnsi="Times New Roman"/>
                <w:sz w:val="24"/>
                <w:szCs w:val="24"/>
                <w:lang w:eastAsia="lt-LT"/>
              </w:rPr>
              <w:t>į</w:t>
            </w:r>
            <w:r w:rsidRPr="007C0EEB">
              <w:rPr>
                <w:rFonts w:ascii="Times New Roman" w:hAnsi="Times New Roman"/>
                <w:sz w:val="24"/>
                <w:szCs w:val="24"/>
                <w:lang w:eastAsia="lt-LT"/>
              </w:rPr>
              <w:t>sigyjan</w:t>
            </w:r>
            <w:r>
              <w:rPr>
                <w:rFonts w:ascii="Times New Roman" w:hAnsi="Times New Roman"/>
                <w:sz w:val="24"/>
                <w:szCs w:val="24"/>
                <w:lang w:eastAsia="lt-LT"/>
              </w:rPr>
              <w:t>č</w:t>
            </w:r>
            <w:r w:rsidRPr="007C0EEB">
              <w:rPr>
                <w:rFonts w:ascii="Times New Roman" w:hAnsi="Times New Roman"/>
                <w:sz w:val="24"/>
                <w:szCs w:val="24"/>
                <w:lang w:eastAsia="lt-LT"/>
              </w:rPr>
              <w:t>i</w:t>
            </w:r>
            <w:r>
              <w:rPr>
                <w:rFonts w:ascii="Times New Roman" w:hAnsi="Times New Roman"/>
                <w:sz w:val="24"/>
                <w:szCs w:val="24"/>
                <w:lang w:eastAsia="lt-LT"/>
              </w:rPr>
              <w:t>a</w:t>
            </w:r>
            <w:r w:rsidRPr="007C0EEB">
              <w:rPr>
                <w:rFonts w:ascii="Times New Roman" w:hAnsi="Times New Roman"/>
                <w:sz w:val="24"/>
                <w:szCs w:val="24"/>
                <w:lang w:eastAsia="lt-LT"/>
              </w:rPr>
              <w:t xml:space="preserve">jai </w:t>
            </w:r>
            <w:r>
              <w:rPr>
                <w:rFonts w:ascii="Times New Roman" w:hAnsi="Times New Roman"/>
                <w:sz w:val="24"/>
                <w:szCs w:val="24"/>
                <w:lang w:eastAsia="lt-LT"/>
              </w:rPr>
              <w:t>į</w:t>
            </w:r>
            <w:r w:rsidRPr="007C0EEB">
              <w:rPr>
                <w:rFonts w:ascii="Times New Roman" w:hAnsi="Times New Roman"/>
                <w:sz w:val="24"/>
                <w:szCs w:val="24"/>
                <w:lang w:eastAsia="lt-LT"/>
              </w:rPr>
              <w:t>monei viršija atitinkam</w:t>
            </w:r>
            <w:r>
              <w:rPr>
                <w:rFonts w:ascii="Times New Roman" w:hAnsi="Times New Roman"/>
                <w:sz w:val="24"/>
                <w:szCs w:val="24"/>
                <w:lang w:eastAsia="lt-LT"/>
              </w:rPr>
              <w:t>ą</w:t>
            </w:r>
            <w:r w:rsidRPr="007C0EEB">
              <w:rPr>
                <w:rFonts w:ascii="Times New Roman" w:hAnsi="Times New Roman"/>
                <w:sz w:val="24"/>
                <w:szCs w:val="24"/>
                <w:lang w:eastAsia="lt-LT"/>
              </w:rPr>
              <w:t xml:space="preserve"> viršutin</w:t>
            </w:r>
            <w:r>
              <w:rPr>
                <w:rFonts w:ascii="Times New Roman" w:hAnsi="Times New Roman"/>
                <w:sz w:val="24"/>
                <w:szCs w:val="24"/>
                <w:lang w:eastAsia="lt-LT"/>
              </w:rPr>
              <w:t>ę</w:t>
            </w:r>
            <w:r w:rsidRPr="007C0EEB">
              <w:rPr>
                <w:rFonts w:ascii="Times New Roman" w:hAnsi="Times New Roman"/>
                <w:sz w:val="24"/>
                <w:szCs w:val="24"/>
                <w:lang w:eastAsia="lt-LT"/>
              </w:rPr>
              <w:t xml:space="preserve"> rib</w:t>
            </w:r>
            <w:r>
              <w:rPr>
                <w:rFonts w:ascii="Times New Roman" w:hAnsi="Times New Roman"/>
                <w:sz w:val="24"/>
                <w:szCs w:val="24"/>
                <w:lang w:eastAsia="lt-LT"/>
              </w:rPr>
              <w:t>ą</w:t>
            </w:r>
            <w:r w:rsidRPr="007C0EEB">
              <w:rPr>
                <w:rFonts w:ascii="Times New Roman" w:hAnsi="Times New Roman"/>
                <w:sz w:val="24"/>
                <w:szCs w:val="24"/>
                <w:lang w:eastAsia="lt-LT"/>
              </w:rPr>
              <w:t xml:space="preserve">, atsižvelgta </w:t>
            </w:r>
            <w:r>
              <w:rPr>
                <w:rFonts w:ascii="Times New Roman" w:hAnsi="Times New Roman"/>
                <w:sz w:val="24"/>
                <w:szCs w:val="24"/>
                <w:lang w:eastAsia="lt-LT"/>
              </w:rPr>
              <w:t>į</w:t>
            </w:r>
            <w:r w:rsidRPr="007C0EEB">
              <w:rPr>
                <w:rFonts w:ascii="Times New Roman" w:hAnsi="Times New Roman"/>
                <w:sz w:val="24"/>
                <w:szCs w:val="24"/>
                <w:lang w:eastAsia="lt-LT"/>
              </w:rPr>
              <w:t xml:space="preserve"> vis</w:t>
            </w:r>
            <w:r>
              <w:rPr>
                <w:rFonts w:ascii="Times New Roman" w:hAnsi="Times New Roman"/>
                <w:sz w:val="24"/>
                <w:szCs w:val="24"/>
                <w:lang w:eastAsia="lt-LT"/>
              </w:rPr>
              <w:t>ą</w:t>
            </w:r>
            <w:r w:rsidRPr="007C0EEB">
              <w:rPr>
                <w:rFonts w:ascii="Times New Roman" w:hAnsi="Times New Roman"/>
                <w:sz w:val="24"/>
                <w:szCs w:val="24"/>
                <w:lang w:eastAsia="lt-LT"/>
              </w:rPr>
              <w:t xml:space="preserve"> ankstesn</w:t>
            </w:r>
            <w:r>
              <w:rPr>
                <w:rFonts w:ascii="Times New Roman" w:hAnsi="Times New Roman"/>
                <w:sz w:val="24"/>
                <w:szCs w:val="24"/>
                <w:lang w:eastAsia="lt-LT"/>
              </w:rPr>
              <w:t>ę</w:t>
            </w:r>
            <w:r w:rsidRPr="007C0EEB">
              <w:rPr>
                <w:rFonts w:ascii="Times New Roman" w:hAnsi="Times New Roman"/>
                <w:sz w:val="24"/>
                <w:szCs w:val="24"/>
                <w:lang w:eastAsia="lt-LT"/>
              </w:rPr>
              <w:t xml:space="preserve">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pagalb</w:t>
            </w:r>
            <w:r>
              <w:rPr>
                <w:rFonts w:ascii="Times New Roman" w:hAnsi="Times New Roman"/>
                <w:sz w:val="24"/>
                <w:szCs w:val="24"/>
                <w:lang w:eastAsia="lt-LT"/>
              </w:rPr>
              <w:t>ą</w:t>
            </w:r>
            <w:r w:rsidRPr="007C0EEB">
              <w:rPr>
                <w:rFonts w:ascii="Times New Roman" w:hAnsi="Times New Roman"/>
                <w:sz w:val="24"/>
                <w:szCs w:val="24"/>
                <w:lang w:eastAsia="lt-LT"/>
              </w:rPr>
              <w:t>, suteikta bet kuriai iš susijungian</w:t>
            </w:r>
            <w:r>
              <w:rPr>
                <w:rFonts w:ascii="Times New Roman" w:hAnsi="Times New Roman"/>
                <w:sz w:val="24"/>
                <w:szCs w:val="24"/>
                <w:lang w:eastAsia="lt-LT"/>
              </w:rPr>
              <w:t>č</w:t>
            </w:r>
            <w:r w:rsidRPr="007C0EEB">
              <w:rPr>
                <w:rFonts w:ascii="Times New Roman" w:hAnsi="Times New Roman"/>
                <w:sz w:val="24"/>
                <w:szCs w:val="24"/>
                <w:lang w:eastAsia="lt-LT"/>
              </w:rPr>
              <w:t>i</w:t>
            </w:r>
            <w:r>
              <w:rPr>
                <w:rFonts w:ascii="Times New Roman" w:hAnsi="Times New Roman"/>
                <w:sz w:val="24"/>
                <w:szCs w:val="24"/>
                <w:lang w:eastAsia="lt-LT"/>
              </w:rPr>
              <w:t>ų</w:t>
            </w:r>
            <w:r w:rsidRPr="007C0EEB">
              <w:rPr>
                <w:rFonts w:ascii="Times New Roman" w:hAnsi="Times New Roman"/>
                <w:sz w:val="24"/>
                <w:szCs w:val="24"/>
                <w:lang w:eastAsia="lt-LT"/>
              </w:rPr>
              <w:t xml:space="preserve"> </w:t>
            </w:r>
            <w:r>
              <w:rPr>
                <w:rFonts w:ascii="Times New Roman" w:hAnsi="Times New Roman"/>
                <w:sz w:val="24"/>
                <w:szCs w:val="24"/>
                <w:lang w:eastAsia="lt-LT"/>
              </w:rPr>
              <w:t>į</w:t>
            </w:r>
            <w:r w:rsidRPr="007C0EEB">
              <w:rPr>
                <w:rFonts w:ascii="Times New Roman" w:hAnsi="Times New Roman"/>
                <w:sz w:val="24"/>
                <w:szCs w:val="24"/>
                <w:lang w:eastAsia="lt-LT"/>
              </w:rPr>
              <w:t>moni</w:t>
            </w:r>
            <w:r>
              <w:rPr>
                <w:rFonts w:ascii="Times New Roman" w:hAnsi="Times New Roman"/>
                <w:sz w:val="24"/>
                <w:szCs w:val="24"/>
                <w:lang w:eastAsia="lt-LT"/>
              </w:rPr>
              <w:t>ų</w:t>
            </w:r>
            <w:r w:rsidRPr="007C0EEB">
              <w:rPr>
                <w:rFonts w:ascii="Times New Roman" w:hAnsi="Times New Roman"/>
                <w:sz w:val="24"/>
                <w:szCs w:val="24"/>
                <w:lang w:eastAsia="lt-LT"/>
              </w:rPr>
              <w:t xml:space="preserve">? </w:t>
            </w:r>
            <w:r w:rsidRPr="007C0EEB">
              <w:rPr>
                <w:rFonts w:ascii="Times New Roman" w:hAnsi="Times New Roman"/>
                <w:i/>
                <w:iCs/>
                <w:sz w:val="24"/>
                <w:szCs w:val="24"/>
                <w:lang w:eastAsia="lt-LT"/>
              </w:rPr>
              <w:t>(Jei taikoma.)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18061B78"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589752"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0AB1FEA2"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9823828"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p>
        </w:tc>
      </w:tr>
      <w:tr w:rsidR="00755FED" w:rsidRPr="00B13789" w14:paraId="472B8B0D"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0547FCC0"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3.12.</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35B7F724" w14:textId="77777777" w:rsidR="00F24C55" w:rsidRPr="007C0EEB" w:rsidRDefault="00F24C55" w:rsidP="00F24C55">
            <w:pPr>
              <w:autoSpaceDE w:val="0"/>
              <w:autoSpaceDN w:val="0"/>
              <w:adjustRightInd w:val="0"/>
              <w:spacing w:after="0" w:line="240" w:lineRule="auto"/>
              <w:jc w:val="both"/>
              <w:rPr>
                <w:rFonts w:ascii="Times New Roman" w:hAnsi="Times New Roman"/>
                <w:sz w:val="24"/>
                <w:szCs w:val="24"/>
                <w:lang w:eastAsia="lt-LT"/>
              </w:rPr>
            </w:pPr>
            <w:r w:rsidRPr="007C0EEB">
              <w:rPr>
                <w:rFonts w:ascii="Times New Roman" w:hAnsi="Times New Roman"/>
                <w:sz w:val="24"/>
                <w:szCs w:val="24"/>
                <w:lang w:eastAsia="lt-LT"/>
              </w:rPr>
              <w:t xml:space="preserve">Jei viena </w:t>
            </w:r>
            <w:r>
              <w:rPr>
                <w:rFonts w:ascii="Times New Roman" w:hAnsi="Times New Roman"/>
                <w:sz w:val="24"/>
                <w:szCs w:val="24"/>
                <w:lang w:eastAsia="lt-LT"/>
              </w:rPr>
              <w:t>į</w:t>
            </w:r>
            <w:r w:rsidRPr="007C0EEB">
              <w:rPr>
                <w:rFonts w:ascii="Times New Roman" w:hAnsi="Times New Roman"/>
                <w:sz w:val="24"/>
                <w:szCs w:val="24"/>
                <w:lang w:eastAsia="lt-LT"/>
              </w:rPr>
              <w:t>mon</w:t>
            </w:r>
            <w:r>
              <w:rPr>
                <w:rFonts w:ascii="Times New Roman" w:hAnsi="Times New Roman"/>
                <w:sz w:val="24"/>
                <w:szCs w:val="24"/>
                <w:lang w:eastAsia="lt-LT"/>
              </w:rPr>
              <w:t>ė</w:t>
            </w:r>
            <w:r w:rsidRPr="007C0EEB">
              <w:rPr>
                <w:rFonts w:ascii="Times New Roman" w:hAnsi="Times New Roman"/>
                <w:sz w:val="24"/>
                <w:szCs w:val="24"/>
                <w:lang w:eastAsia="lt-LT"/>
              </w:rPr>
              <w:t xml:space="preserve"> suskaidyta </w:t>
            </w:r>
            <w:r>
              <w:rPr>
                <w:rFonts w:ascii="Times New Roman" w:hAnsi="Times New Roman"/>
                <w:sz w:val="24"/>
                <w:szCs w:val="24"/>
                <w:lang w:eastAsia="lt-LT"/>
              </w:rPr>
              <w:t>į</w:t>
            </w:r>
            <w:r w:rsidRPr="007C0EEB">
              <w:rPr>
                <w:rFonts w:ascii="Times New Roman" w:hAnsi="Times New Roman"/>
                <w:sz w:val="24"/>
                <w:szCs w:val="24"/>
                <w:lang w:eastAsia="lt-LT"/>
              </w:rPr>
              <w:t xml:space="preserve"> dvi ar daugiau atskir</w:t>
            </w:r>
            <w:r>
              <w:rPr>
                <w:rFonts w:ascii="Times New Roman" w:hAnsi="Times New Roman"/>
                <w:sz w:val="24"/>
                <w:szCs w:val="24"/>
                <w:lang w:eastAsia="lt-LT"/>
              </w:rPr>
              <w:t>ų</w:t>
            </w:r>
            <w:r w:rsidRPr="007C0EEB">
              <w:rPr>
                <w:rFonts w:ascii="Times New Roman" w:hAnsi="Times New Roman"/>
                <w:sz w:val="24"/>
                <w:szCs w:val="24"/>
                <w:lang w:eastAsia="lt-LT"/>
              </w:rPr>
              <w:t xml:space="preserve"> </w:t>
            </w:r>
            <w:r>
              <w:rPr>
                <w:rFonts w:ascii="Times New Roman" w:hAnsi="Times New Roman"/>
                <w:sz w:val="24"/>
                <w:szCs w:val="24"/>
                <w:lang w:eastAsia="lt-LT"/>
              </w:rPr>
              <w:t>į</w:t>
            </w:r>
            <w:r w:rsidRPr="007C0EEB">
              <w:rPr>
                <w:rFonts w:ascii="Times New Roman" w:hAnsi="Times New Roman"/>
                <w:sz w:val="24"/>
                <w:szCs w:val="24"/>
                <w:lang w:eastAsia="lt-LT"/>
              </w:rPr>
              <w:t>moni</w:t>
            </w:r>
            <w:r>
              <w:rPr>
                <w:rFonts w:ascii="Times New Roman" w:hAnsi="Times New Roman"/>
                <w:sz w:val="24"/>
                <w:szCs w:val="24"/>
                <w:lang w:eastAsia="lt-LT"/>
              </w:rPr>
              <w:t>ų</w:t>
            </w:r>
            <w:r w:rsidRPr="007C0EEB">
              <w:rPr>
                <w:rFonts w:ascii="Times New Roman" w:hAnsi="Times New Roman"/>
                <w:sz w:val="24"/>
                <w:szCs w:val="24"/>
                <w:lang w:eastAsia="lt-LT"/>
              </w:rPr>
              <w:t xml:space="preserve">, ar iki suskaidymo suteikta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 xml:space="preserve">pagalba priskiriama </w:t>
            </w:r>
            <w:r>
              <w:rPr>
                <w:rFonts w:ascii="Times New Roman" w:hAnsi="Times New Roman"/>
                <w:sz w:val="24"/>
                <w:szCs w:val="24"/>
                <w:lang w:eastAsia="lt-LT"/>
              </w:rPr>
              <w:t>į</w:t>
            </w:r>
            <w:r w:rsidRPr="007C0EEB">
              <w:rPr>
                <w:rFonts w:ascii="Times New Roman" w:hAnsi="Times New Roman"/>
                <w:sz w:val="24"/>
                <w:szCs w:val="24"/>
                <w:lang w:eastAsia="lt-LT"/>
              </w:rPr>
              <w:t>monei, kuri ja pasinaudojo. Jei toks priskyrimas ne</w:t>
            </w:r>
            <w:r>
              <w:rPr>
                <w:rFonts w:ascii="Times New Roman" w:hAnsi="Times New Roman"/>
                <w:sz w:val="24"/>
                <w:szCs w:val="24"/>
                <w:lang w:eastAsia="lt-LT"/>
              </w:rPr>
              <w:t>į</w:t>
            </w:r>
            <w:r w:rsidRPr="007C0EEB">
              <w:rPr>
                <w:rFonts w:ascii="Times New Roman" w:hAnsi="Times New Roman"/>
                <w:sz w:val="24"/>
                <w:szCs w:val="24"/>
                <w:lang w:eastAsia="lt-LT"/>
              </w:rPr>
              <w:t xml:space="preserve">manomas, ar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 xml:space="preserve">pagalba proporcingai </w:t>
            </w:r>
            <w:r w:rsidRPr="007B24C2">
              <w:rPr>
                <w:rFonts w:ascii="Times New Roman" w:hAnsi="Times New Roman"/>
                <w:sz w:val="24"/>
                <w:szCs w:val="24"/>
                <w:lang w:eastAsia="lt-LT"/>
              </w:rPr>
              <w:t>paskirstoma remiantis naujųjų įmonių nuosavo kapitalo</w:t>
            </w:r>
            <w:r>
              <w:rPr>
                <w:rFonts w:ascii="Times New Roman" w:hAnsi="Times New Roman"/>
                <w:sz w:val="24"/>
                <w:szCs w:val="24"/>
                <w:lang w:eastAsia="lt-LT"/>
              </w:rPr>
              <w:t xml:space="preserve"> </w:t>
            </w:r>
            <w:r w:rsidRPr="007B24C2">
              <w:rPr>
                <w:rFonts w:ascii="Times New Roman" w:hAnsi="Times New Roman"/>
                <w:sz w:val="24"/>
                <w:szCs w:val="24"/>
                <w:lang w:eastAsia="lt-LT"/>
              </w:rPr>
              <w:t>balansine verte suskaidymo įsigaliojimo dien</w:t>
            </w:r>
            <w:r>
              <w:rPr>
                <w:rFonts w:ascii="Times New Roman" w:hAnsi="Times New Roman"/>
                <w:sz w:val="24"/>
                <w:szCs w:val="24"/>
                <w:lang w:eastAsia="lt-LT"/>
              </w:rPr>
              <w:t>ą</w:t>
            </w:r>
            <w:r w:rsidRPr="007B24C2">
              <w:rPr>
                <w:rFonts w:ascii="Times New Roman" w:hAnsi="Times New Roman"/>
                <w:sz w:val="24"/>
                <w:szCs w:val="24"/>
                <w:lang w:eastAsia="lt-LT"/>
              </w:rPr>
              <w:t>?</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6D90EC0E"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BBCB5F7"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419DBFB0"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BCF9F9F"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p>
        </w:tc>
      </w:tr>
      <w:tr w:rsidR="00755FED" w:rsidRPr="00B13789" w14:paraId="1D1F10A2"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6C8247F6"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3.13.</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5D0FAB31" w14:textId="77777777" w:rsidR="00F24C55" w:rsidRPr="007C0EEB" w:rsidRDefault="00F24C55" w:rsidP="00F24C55">
            <w:pPr>
              <w:autoSpaceDE w:val="0"/>
              <w:autoSpaceDN w:val="0"/>
              <w:adjustRightInd w:val="0"/>
              <w:spacing w:after="0" w:line="240" w:lineRule="auto"/>
              <w:jc w:val="both"/>
              <w:rPr>
                <w:rFonts w:ascii="Times New Roman" w:hAnsi="Times New Roman"/>
                <w:sz w:val="24"/>
                <w:szCs w:val="24"/>
                <w:lang w:eastAsia="lt-LT"/>
              </w:rPr>
            </w:pPr>
            <w:r w:rsidRPr="007C0EEB">
              <w:rPr>
                <w:rFonts w:ascii="Times New Roman" w:hAnsi="Times New Roman"/>
                <w:sz w:val="24"/>
                <w:szCs w:val="24"/>
                <w:lang w:eastAsia="lt-LT"/>
              </w:rPr>
              <w:t>Ar teikiamo finansavimo bendrasis subsidijos ekvivalentas apskai</w:t>
            </w:r>
            <w:r>
              <w:rPr>
                <w:rFonts w:ascii="Times New Roman" w:hAnsi="Times New Roman"/>
                <w:sz w:val="24"/>
                <w:szCs w:val="24"/>
                <w:lang w:eastAsia="lt-LT"/>
              </w:rPr>
              <w:t>č</w:t>
            </w:r>
            <w:r w:rsidRPr="007C0EEB">
              <w:rPr>
                <w:rFonts w:ascii="Times New Roman" w:hAnsi="Times New Roman"/>
                <w:sz w:val="24"/>
                <w:szCs w:val="24"/>
                <w:lang w:eastAsia="lt-LT"/>
              </w:rPr>
              <w:t xml:space="preserve">iuotas tinkamai, teikiama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pagalba yra skaidri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reglamento 4 straipsnis)?</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3D275656"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927EB6C"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7B7F6154" w14:textId="77777777" w:rsidR="00F24C55" w:rsidRPr="007C0EEB" w:rsidRDefault="00F24C55" w:rsidP="00F24C55">
            <w:pPr>
              <w:spacing w:after="0" w:line="240" w:lineRule="auto"/>
              <w:contextualSpacing/>
              <w:jc w:val="both"/>
              <w:rPr>
                <w:rFonts w:ascii="Times New Roman" w:hAnsi="Times New Roman"/>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0C5BE36" w14:textId="77777777" w:rsidR="00F24C55" w:rsidRPr="007C0EEB" w:rsidRDefault="00B9553D"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hAnsi="Times New Roman"/>
                <w:sz w:val="24"/>
                <w:szCs w:val="24"/>
                <w:lang w:eastAsia="lt-LT"/>
              </w:rPr>
              <w:t>(</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reglamento 4 str</w:t>
            </w:r>
            <w:r>
              <w:rPr>
                <w:rFonts w:ascii="Times New Roman" w:hAnsi="Times New Roman"/>
                <w:sz w:val="24"/>
                <w:szCs w:val="24"/>
                <w:lang w:eastAsia="lt-LT"/>
              </w:rPr>
              <w:t xml:space="preserve">aipsnio </w:t>
            </w:r>
            <w:r>
              <w:rPr>
                <w:rFonts w:ascii="Times New Roman" w:hAnsi="Times New Roman"/>
                <w:sz w:val="24"/>
                <w:szCs w:val="24"/>
                <w:lang w:eastAsia="lt-LT"/>
              </w:rPr>
              <w:lastRenderedPageBreak/>
              <w:t>2 dalis</w:t>
            </w:r>
            <w:r w:rsidRPr="007C0EEB">
              <w:rPr>
                <w:rFonts w:ascii="Times New Roman" w:hAnsi="Times New Roman"/>
                <w:sz w:val="24"/>
                <w:szCs w:val="24"/>
                <w:lang w:eastAsia="lt-LT"/>
              </w:rPr>
              <w:t>)</w:t>
            </w:r>
          </w:p>
        </w:tc>
      </w:tr>
      <w:tr w:rsidR="00755FED" w:rsidRPr="00B13789" w14:paraId="47EA8B3E"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4BCDE9B9"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lastRenderedPageBreak/>
              <w:t>3.14.</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358C3400" w14:textId="77777777" w:rsidR="00F24C55" w:rsidRPr="007C0EEB" w:rsidRDefault="00F24C55" w:rsidP="00F24C55">
            <w:pPr>
              <w:autoSpaceDE w:val="0"/>
              <w:autoSpaceDN w:val="0"/>
              <w:adjustRightInd w:val="0"/>
              <w:spacing w:after="0" w:line="240" w:lineRule="auto"/>
              <w:jc w:val="both"/>
              <w:rPr>
                <w:rFonts w:ascii="Times New Roman" w:hAnsi="Times New Roman"/>
                <w:sz w:val="24"/>
                <w:szCs w:val="24"/>
                <w:lang w:eastAsia="lt-LT"/>
              </w:rPr>
            </w:pPr>
            <w:r w:rsidRPr="007C0EEB">
              <w:rPr>
                <w:rFonts w:ascii="Times New Roman" w:hAnsi="Times New Roman"/>
                <w:sz w:val="24"/>
                <w:szCs w:val="24"/>
                <w:lang w:eastAsia="lt-LT"/>
              </w:rPr>
              <w:t xml:space="preserve">Ar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 xml:space="preserve">pagalba sumuojama pagal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reglamento reikalavimus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reglamento 5 straipsnis)?</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5EB3BD03"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671433"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7D7EC8E2"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3ED7693"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p>
        </w:tc>
      </w:tr>
      <w:tr w:rsidR="00755FED" w:rsidRPr="00B13789" w14:paraId="41B736DC" w14:textId="77777777" w:rsidTr="00755FED">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14:paraId="0BEC98F3" w14:textId="77777777" w:rsidR="00F24C55" w:rsidRPr="003F58F7" w:rsidRDefault="00F24C55" w:rsidP="00F24C55">
            <w:pPr>
              <w:spacing w:after="0" w:line="240" w:lineRule="auto"/>
              <w:contextualSpacing/>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3.15.</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14:paraId="0EB46A70" w14:textId="77777777" w:rsidR="00F24C55" w:rsidRPr="007C0EEB" w:rsidRDefault="00F24C55" w:rsidP="00F24C55">
            <w:pPr>
              <w:autoSpaceDE w:val="0"/>
              <w:autoSpaceDN w:val="0"/>
              <w:adjustRightInd w:val="0"/>
              <w:spacing w:after="0" w:line="240" w:lineRule="auto"/>
              <w:jc w:val="both"/>
              <w:rPr>
                <w:rFonts w:ascii="Times New Roman" w:hAnsi="Times New Roman"/>
                <w:sz w:val="24"/>
                <w:szCs w:val="24"/>
                <w:lang w:eastAsia="lt-LT"/>
              </w:rPr>
            </w:pPr>
            <w:r w:rsidRPr="007C0EEB">
              <w:rPr>
                <w:rFonts w:ascii="Times New Roman" w:hAnsi="Times New Roman"/>
                <w:sz w:val="24"/>
                <w:szCs w:val="24"/>
                <w:lang w:eastAsia="lt-LT"/>
              </w:rPr>
              <w:t xml:space="preserve">Ar teikiama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 xml:space="preserve">pagalba patenka </w:t>
            </w:r>
            <w:r>
              <w:rPr>
                <w:rFonts w:ascii="Times New Roman" w:hAnsi="Times New Roman"/>
                <w:sz w:val="24"/>
                <w:szCs w:val="24"/>
                <w:lang w:eastAsia="lt-LT"/>
              </w:rPr>
              <w:t>į</w:t>
            </w:r>
            <w:r w:rsidRPr="007C0EEB">
              <w:rPr>
                <w:rFonts w:ascii="Times New Roman" w:hAnsi="Times New Roman"/>
                <w:sz w:val="24"/>
                <w:szCs w:val="24"/>
                <w:lang w:eastAsia="lt-LT"/>
              </w:rPr>
              <w:t xml:space="preserve"> </w:t>
            </w:r>
            <w:r w:rsidRPr="007C0EEB">
              <w:rPr>
                <w:rFonts w:ascii="Times New Roman" w:hAnsi="Times New Roman"/>
                <w:i/>
                <w:iCs/>
                <w:sz w:val="24"/>
                <w:szCs w:val="24"/>
                <w:lang w:eastAsia="lt-LT"/>
              </w:rPr>
              <w:t xml:space="preserve">de minimis </w:t>
            </w:r>
            <w:r w:rsidRPr="007C0EEB">
              <w:rPr>
                <w:rFonts w:ascii="Times New Roman" w:hAnsi="Times New Roman"/>
                <w:sz w:val="24"/>
                <w:szCs w:val="24"/>
                <w:lang w:eastAsia="lt-LT"/>
              </w:rPr>
              <w:t>reglamento galiojimo laikotarp</w:t>
            </w:r>
            <w:r>
              <w:rPr>
                <w:rFonts w:ascii="Times New Roman" w:hAnsi="Times New Roman"/>
                <w:sz w:val="24"/>
                <w:szCs w:val="24"/>
                <w:lang w:eastAsia="lt-LT"/>
              </w:rPr>
              <w:t>į</w:t>
            </w:r>
            <w:r w:rsidRPr="007C0EEB">
              <w:rPr>
                <w:rFonts w:ascii="Times New Roman" w:hAnsi="Times New Roman"/>
                <w:sz w:val="24"/>
                <w:szCs w:val="24"/>
                <w:lang w:eastAsia="lt-LT"/>
              </w:rPr>
              <w:t>?</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14:paraId="3A63FB18"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A4883C" w14:textId="77777777" w:rsidR="00F24C55" w:rsidRPr="007C0EEB" w:rsidRDefault="00F24C55" w:rsidP="00F24C55">
            <w:pPr>
              <w:spacing w:after="0" w:line="240" w:lineRule="auto"/>
              <w:ind w:hanging="5"/>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sz w:val="24"/>
                <w:szCs w:val="24"/>
                <w:lang w:eastAsia="lt-LT"/>
              </w:rPr>
              <w:t xml:space="preserve">□ </w:t>
            </w:r>
          </w:p>
        </w:tc>
        <w:tc>
          <w:tcPr>
            <w:tcW w:w="445" w:type="pct"/>
            <w:gridSpan w:val="2"/>
            <w:tcBorders>
              <w:top w:val="single" w:sz="4" w:space="0" w:color="auto"/>
              <w:left w:val="single" w:sz="4" w:space="0" w:color="auto"/>
              <w:bottom w:val="single" w:sz="4" w:space="0" w:color="auto"/>
              <w:right w:val="single" w:sz="4" w:space="0" w:color="auto"/>
            </w:tcBorders>
          </w:tcPr>
          <w:p w14:paraId="4B0B2855"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r w:rsidRPr="007C0EEB">
              <w:rPr>
                <w:rFonts w:ascii="Times New Roman" w:eastAsia="Times New Roman" w:hAnsi="Times New Roman"/>
                <w:bCs/>
                <w:color w:val="000000"/>
                <w:sz w:val="24"/>
                <w:szCs w:val="24"/>
                <w:lang w:eastAsia="lt-LT"/>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6172A1C" w14:textId="77777777" w:rsidR="00F24C55" w:rsidRPr="007C0EEB" w:rsidRDefault="00F24C55" w:rsidP="00F24C55">
            <w:pPr>
              <w:spacing w:after="0" w:line="240" w:lineRule="auto"/>
              <w:contextualSpacing/>
              <w:jc w:val="both"/>
              <w:rPr>
                <w:rFonts w:ascii="Times New Roman" w:eastAsia="Times New Roman" w:hAnsi="Times New Roman"/>
                <w:bCs/>
                <w:sz w:val="24"/>
                <w:szCs w:val="24"/>
                <w:lang w:eastAsia="lt-LT"/>
              </w:rPr>
            </w:pPr>
          </w:p>
        </w:tc>
      </w:tr>
      <w:tr w:rsidR="00755FED" w:rsidRPr="00B13789" w:rsidDel="00BE0891" w14:paraId="34ED179E" w14:textId="77777777" w:rsidTr="00755FED">
        <w:trPr>
          <w:gridBefore w:val="1"/>
          <w:wBefore w:w="36" w:type="pct"/>
        </w:trPr>
        <w:tc>
          <w:tcPr>
            <w:tcW w:w="328" w:type="pct"/>
            <w:shd w:val="clear" w:color="auto" w:fill="auto"/>
          </w:tcPr>
          <w:p w14:paraId="2CC062BA" w14:textId="77777777" w:rsidR="00F24C55" w:rsidDel="00BE0891" w:rsidRDefault="00F24C55" w:rsidP="00F24C55">
            <w:pPr>
              <w:spacing w:after="0" w:line="240" w:lineRule="auto"/>
              <w:contextualSpacing/>
              <w:jc w:val="both"/>
              <w:rPr>
                <w:rStyle w:val="CommentReference"/>
                <w:rFonts w:ascii="Times New Roman" w:eastAsia="Times New Roman" w:hAnsi="Times New Roman"/>
                <w:szCs w:val="20"/>
                <w:lang w:val="x-none" w:eastAsia="lt-LT"/>
              </w:rPr>
            </w:pPr>
          </w:p>
        </w:tc>
        <w:tc>
          <w:tcPr>
            <w:tcW w:w="3019" w:type="pct"/>
            <w:gridSpan w:val="4"/>
            <w:shd w:val="clear" w:color="auto" w:fill="auto"/>
          </w:tcPr>
          <w:p w14:paraId="6B983403" w14:textId="77777777" w:rsidR="00F24C55" w:rsidRPr="007C0EEB" w:rsidDel="00BE0891" w:rsidRDefault="00F24C55" w:rsidP="00F24C55">
            <w:pPr>
              <w:spacing w:after="0" w:line="240" w:lineRule="auto"/>
              <w:contextualSpacing/>
              <w:jc w:val="both"/>
              <w:rPr>
                <w:rFonts w:ascii="Times New Roman" w:hAnsi="Times New Roman"/>
                <w:sz w:val="24"/>
                <w:szCs w:val="24"/>
                <w:lang w:eastAsia="lt-LT"/>
              </w:rPr>
            </w:pPr>
          </w:p>
        </w:tc>
        <w:tc>
          <w:tcPr>
            <w:tcW w:w="483" w:type="pct"/>
            <w:gridSpan w:val="2"/>
            <w:shd w:val="clear" w:color="auto" w:fill="auto"/>
          </w:tcPr>
          <w:p w14:paraId="49104B01" w14:textId="77777777" w:rsidR="00F24C55" w:rsidRPr="007C0EEB" w:rsidDel="00BE0891" w:rsidRDefault="00F24C55" w:rsidP="00F24C55">
            <w:pPr>
              <w:spacing w:after="0" w:line="240" w:lineRule="auto"/>
              <w:contextualSpacing/>
              <w:jc w:val="both"/>
              <w:rPr>
                <w:rFonts w:ascii="Times New Roman" w:eastAsia="Times New Roman" w:hAnsi="Times New Roman"/>
                <w:bCs/>
                <w:sz w:val="24"/>
                <w:szCs w:val="24"/>
                <w:lang w:eastAsia="lt-LT"/>
              </w:rPr>
            </w:pPr>
          </w:p>
        </w:tc>
        <w:tc>
          <w:tcPr>
            <w:tcW w:w="283" w:type="pct"/>
            <w:shd w:val="clear" w:color="auto" w:fill="auto"/>
          </w:tcPr>
          <w:p w14:paraId="111A3F35" w14:textId="77777777" w:rsidR="00F24C55" w:rsidRPr="007C0EEB" w:rsidDel="00BE0891" w:rsidRDefault="00F24C55" w:rsidP="00F24C55">
            <w:pPr>
              <w:spacing w:after="0" w:line="240" w:lineRule="auto"/>
              <w:ind w:hanging="5"/>
              <w:contextualSpacing/>
              <w:jc w:val="both"/>
              <w:rPr>
                <w:rFonts w:ascii="Times New Roman" w:eastAsia="Times New Roman" w:hAnsi="Times New Roman"/>
                <w:bCs/>
                <w:sz w:val="24"/>
                <w:szCs w:val="24"/>
                <w:lang w:eastAsia="lt-LT"/>
              </w:rPr>
            </w:pPr>
          </w:p>
        </w:tc>
        <w:tc>
          <w:tcPr>
            <w:tcW w:w="445" w:type="pct"/>
            <w:gridSpan w:val="2"/>
          </w:tcPr>
          <w:p w14:paraId="36F77F90" w14:textId="77777777" w:rsidR="00F24C55" w:rsidRPr="007C0EEB" w:rsidDel="00BE0891" w:rsidRDefault="00F24C55" w:rsidP="00F24C55">
            <w:pPr>
              <w:spacing w:after="0" w:line="240" w:lineRule="auto"/>
              <w:contextualSpacing/>
              <w:jc w:val="both"/>
              <w:rPr>
                <w:rFonts w:ascii="Times New Roman" w:eastAsia="Times New Roman" w:hAnsi="Times New Roman"/>
                <w:bCs/>
                <w:color w:val="000000"/>
                <w:sz w:val="24"/>
                <w:szCs w:val="24"/>
                <w:lang w:eastAsia="lt-LT"/>
              </w:rPr>
            </w:pPr>
          </w:p>
        </w:tc>
        <w:tc>
          <w:tcPr>
            <w:tcW w:w="406" w:type="pct"/>
            <w:shd w:val="clear" w:color="auto" w:fill="auto"/>
          </w:tcPr>
          <w:p w14:paraId="4FE590B4" w14:textId="77777777" w:rsidR="00F24C55" w:rsidRPr="007C0EEB" w:rsidDel="00BE0891" w:rsidRDefault="00F24C55" w:rsidP="00F24C55">
            <w:pPr>
              <w:spacing w:after="0" w:line="240" w:lineRule="auto"/>
              <w:contextualSpacing/>
              <w:jc w:val="both"/>
              <w:rPr>
                <w:rFonts w:ascii="Times New Roman" w:eastAsia="Times New Roman" w:hAnsi="Times New Roman"/>
                <w:bCs/>
                <w:sz w:val="24"/>
                <w:szCs w:val="24"/>
                <w:lang w:eastAsia="lt-LT"/>
              </w:rPr>
            </w:pPr>
          </w:p>
        </w:tc>
      </w:tr>
      <w:tr w:rsidR="00F24C55" w:rsidRPr="00C5708C" w14:paraId="226AA826" w14:textId="77777777" w:rsidTr="0075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Pr>
        <w:tc>
          <w:tcPr>
            <w:tcW w:w="4964" w:type="pct"/>
            <w:gridSpan w:val="11"/>
            <w:shd w:val="clear" w:color="auto" w:fill="BFBFBF"/>
          </w:tcPr>
          <w:p w14:paraId="06AFD428" w14:textId="77777777" w:rsidR="00F24C55" w:rsidRPr="00755FED" w:rsidRDefault="00F24C55" w:rsidP="00F24C55">
            <w:pPr>
              <w:pStyle w:val="Default"/>
              <w:contextualSpacing/>
              <w:rPr>
                <w:rFonts w:ascii="Times New Roman" w:hAnsi="Times New Roman" w:cs="Times New Roman"/>
                <w:color w:val="auto"/>
              </w:rPr>
            </w:pPr>
            <w:r w:rsidRPr="00755FED">
              <w:rPr>
                <w:rFonts w:ascii="Times New Roman" w:hAnsi="Times New Roman" w:cs="Times New Roman"/>
                <w:b/>
                <w:bCs/>
                <w:color w:val="auto"/>
              </w:rPr>
              <w:t xml:space="preserve">4. Finansavimo atitikties </w:t>
            </w:r>
            <w:r w:rsidRPr="00755FED">
              <w:rPr>
                <w:rFonts w:ascii="Times New Roman" w:hAnsi="Times New Roman" w:cs="Times New Roman"/>
                <w:b/>
                <w:bCs/>
                <w:i/>
                <w:color w:val="auto"/>
              </w:rPr>
              <w:t>de minimis</w:t>
            </w:r>
            <w:r w:rsidRPr="00755FED">
              <w:rPr>
                <w:rFonts w:ascii="Times New Roman" w:hAnsi="Times New Roman" w:cs="Times New Roman"/>
                <w:b/>
                <w:bCs/>
                <w:color w:val="auto"/>
              </w:rPr>
              <w:t xml:space="preserve"> reglamentui </w:t>
            </w:r>
            <w:r w:rsidRPr="00755FED">
              <w:rPr>
                <w:rFonts w:ascii="Times New Roman" w:hAnsi="Times New Roman" w:cs="Times New Roman"/>
                <w:b/>
                <w:bCs/>
                <w:i/>
                <w:color w:val="auto"/>
              </w:rPr>
              <w:t xml:space="preserve"> </w:t>
            </w:r>
            <w:r w:rsidRPr="00755FED">
              <w:rPr>
                <w:rFonts w:ascii="Times New Roman" w:hAnsi="Times New Roman" w:cs="Times New Roman"/>
                <w:b/>
                <w:bCs/>
                <w:color w:val="auto"/>
              </w:rPr>
              <w:t xml:space="preserve">vertinimas </w:t>
            </w:r>
          </w:p>
        </w:tc>
      </w:tr>
      <w:tr w:rsidR="00755FED" w:rsidRPr="00C5708C" w14:paraId="2F87C2CC" w14:textId="77777777" w:rsidTr="00755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507"/>
        </w:trPr>
        <w:tc>
          <w:tcPr>
            <w:tcW w:w="328" w:type="pct"/>
            <w:shd w:val="clear" w:color="auto" w:fill="auto"/>
          </w:tcPr>
          <w:p w14:paraId="70C17452" w14:textId="77777777" w:rsidR="00F24C55" w:rsidRPr="00755FED" w:rsidRDefault="00F24C55" w:rsidP="00F24C55">
            <w:pPr>
              <w:pStyle w:val="Default"/>
              <w:ind w:right="-465"/>
              <w:contextualSpacing/>
              <w:rPr>
                <w:rFonts w:ascii="Times New Roman" w:hAnsi="Times New Roman" w:cs="Times New Roman"/>
                <w:b/>
                <w:color w:val="auto"/>
              </w:rPr>
            </w:pPr>
            <w:r w:rsidRPr="00755FED">
              <w:rPr>
                <w:rFonts w:ascii="Times New Roman" w:hAnsi="Times New Roman" w:cs="Times New Roman"/>
                <w:b/>
                <w:bCs/>
                <w:color w:val="auto"/>
              </w:rPr>
              <w:t xml:space="preserve">4.1. </w:t>
            </w:r>
          </w:p>
          <w:p w14:paraId="489868AC" w14:textId="77777777" w:rsidR="00F24C55" w:rsidRPr="00755FED" w:rsidRDefault="00F24C55" w:rsidP="00F24C55">
            <w:pPr>
              <w:pStyle w:val="Default"/>
              <w:contextualSpacing/>
              <w:jc w:val="both"/>
              <w:rPr>
                <w:rFonts w:ascii="Times New Roman" w:hAnsi="Times New Roman" w:cs="Times New Roman"/>
                <w:color w:val="auto"/>
              </w:rPr>
            </w:pPr>
          </w:p>
        </w:tc>
        <w:tc>
          <w:tcPr>
            <w:tcW w:w="3019" w:type="pct"/>
            <w:gridSpan w:val="4"/>
            <w:shd w:val="clear" w:color="auto" w:fill="auto"/>
          </w:tcPr>
          <w:p w14:paraId="19F46421" w14:textId="77777777" w:rsidR="00F24C55" w:rsidRPr="00755FED" w:rsidRDefault="00F24C55" w:rsidP="00F24C55">
            <w:pPr>
              <w:pStyle w:val="Default"/>
              <w:contextualSpacing/>
              <w:jc w:val="both"/>
              <w:rPr>
                <w:rFonts w:ascii="Times New Roman" w:hAnsi="Times New Roman" w:cs="Times New Roman"/>
                <w:color w:val="auto"/>
              </w:rPr>
            </w:pPr>
            <w:r w:rsidRPr="00755FED">
              <w:rPr>
                <w:rFonts w:ascii="Times New Roman" w:hAnsi="Times New Roman" w:cs="Times New Roman"/>
                <w:color w:val="auto"/>
              </w:rPr>
              <w:t xml:space="preserve">Ar teikiamas finansavimas atitinka </w:t>
            </w:r>
            <w:r w:rsidRPr="00755FED">
              <w:rPr>
                <w:rFonts w:ascii="Times New Roman" w:hAnsi="Times New Roman" w:cs="Times New Roman"/>
                <w:bCs/>
                <w:i/>
                <w:color w:val="auto"/>
              </w:rPr>
              <w:t>de minimis</w:t>
            </w:r>
            <w:r w:rsidRPr="00755FED">
              <w:rPr>
                <w:rFonts w:ascii="Times New Roman" w:hAnsi="Times New Roman" w:cs="Times New Roman"/>
                <w:bCs/>
                <w:color w:val="auto"/>
              </w:rPr>
              <w:t xml:space="preserve"> reglamentą</w:t>
            </w:r>
            <w:r w:rsidRPr="00755FED">
              <w:rPr>
                <w:rFonts w:ascii="Times New Roman" w:hAnsi="Times New Roman" w:cs="Times New Roman"/>
                <w:color w:val="auto"/>
              </w:rPr>
              <w:t xml:space="preserve">? </w:t>
            </w:r>
          </w:p>
        </w:tc>
        <w:tc>
          <w:tcPr>
            <w:tcW w:w="483" w:type="pct"/>
            <w:gridSpan w:val="2"/>
            <w:shd w:val="clear" w:color="auto" w:fill="auto"/>
            <w:vAlign w:val="center"/>
          </w:tcPr>
          <w:p w14:paraId="4FB21111" w14:textId="77777777" w:rsidR="00F24C55" w:rsidRPr="009B12F9" w:rsidRDefault="00F24C55" w:rsidP="00F24C55">
            <w:pPr>
              <w:pStyle w:val="Default"/>
              <w:ind w:hanging="3"/>
              <w:contextualSpacing/>
              <w:jc w:val="center"/>
              <w:rPr>
                <w:color w:val="auto"/>
              </w:rPr>
            </w:pPr>
            <w:r w:rsidRPr="009B12F9">
              <w:rPr>
                <w:color w:val="auto"/>
              </w:rPr>
              <w:fldChar w:fldCharType="begin">
                <w:ffData>
                  <w:name w:val="Tikrinti2"/>
                  <w:enabled/>
                  <w:calcOnExit w:val="0"/>
                  <w:checkBox>
                    <w:sizeAuto/>
                    <w:default w:val="0"/>
                  </w:checkBox>
                </w:ffData>
              </w:fldChar>
            </w:r>
            <w:r w:rsidRPr="009B12F9">
              <w:rPr>
                <w:color w:val="auto"/>
              </w:rPr>
              <w:instrText xml:space="preserve"> FORMCHECKBOX </w:instrText>
            </w:r>
            <w:r w:rsidR="00AF650F">
              <w:rPr>
                <w:color w:val="auto"/>
              </w:rPr>
            </w:r>
            <w:r w:rsidR="00AF650F">
              <w:rPr>
                <w:color w:val="auto"/>
              </w:rPr>
              <w:fldChar w:fldCharType="separate"/>
            </w:r>
            <w:r w:rsidRPr="009B12F9">
              <w:rPr>
                <w:color w:val="auto"/>
              </w:rPr>
              <w:fldChar w:fldCharType="end"/>
            </w:r>
          </w:p>
        </w:tc>
        <w:tc>
          <w:tcPr>
            <w:tcW w:w="283" w:type="pct"/>
            <w:shd w:val="clear" w:color="auto" w:fill="auto"/>
            <w:vAlign w:val="center"/>
          </w:tcPr>
          <w:p w14:paraId="7D459329" w14:textId="77777777" w:rsidR="00F24C55" w:rsidRPr="009B12F9" w:rsidRDefault="00F24C55" w:rsidP="00F24C55">
            <w:pPr>
              <w:pStyle w:val="Default"/>
              <w:contextualSpacing/>
              <w:jc w:val="center"/>
              <w:rPr>
                <w:color w:val="auto"/>
              </w:rPr>
            </w:pPr>
            <w:r w:rsidRPr="009B12F9">
              <w:rPr>
                <w:color w:val="auto"/>
              </w:rPr>
              <w:fldChar w:fldCharType="begin">
                <w:ffData>
                  <w:name w:val="Tikrinti2"/>
                  <w:enabled/>
                  <w:calcOnExit w:val="0"/>
                  <w:checkBox>
                    <w:sizeAuto/>
                    <w:default w:val="0"/>
                  </w:checkBox>
                </w:ffData>
              </w:fldChar>
            </w:r>
            <w:r w:rsidRPr="009B12F9">
              <w:rPr>
                <w:color w:val="auto"/>
              </w:rPr>
              <w:instrText xml:space="preserve"> FORMCHECKBOX </w:instrText>
            </w:r>
            <w:r w:rsidR="00AF650F">
              <w:rPr>
                <w:color w:val="auto"/>
              </w:rPr>
            </w:r>
            <w:r w:rsidR="00AF650F">
              <w:rPr>
                <w:color w:val="auto"/>
              </w:rPr>
              <w:fldChar w:fldCharType="separate"/>
            </w:r>
            <w:r w:rsidRPr="009B12F9">
              <w:rPr>
                <w:color w:val="auto"/>
              </w:rPr>
              <w:fldChar w:fldCharType="end"/>
            </w:r>
          </w:p>
        </w:tc>
        <w:tc>
          <w:tcPr>
            <w:tcW w:w="851" w:type="pct"/>
            <w:gridSpan w:val="3"/>
            <w:shd w:val="clear" w:color="auto" w:fill="auto"/>
          </w:tcPr>
          <w:p w14:paraId="712B91DD" w14:textId="77777777" w:rsidR="00F24C55" w:rsidRPr="009B12F9" w:rsidRDefault="00F24C55" w:rsidP="00F24C55">
            <w:pPr>
              <w:pStyle w:val="Default"/>
              <w:contextualSpacing/>
              <w:jc w:val="both"/>
              <w:rPr>
                <w:color w:val="auto"/>
              </w:rPr>
            </w:pPr>
          </w:p>
        </w:tc>
      </w:tr>
      <w:tr w:rsidR="00755FED" w:rsidRPr="00A703EF" w14:paraId="5BC3A9F3" w14:textId="77777777" w:rsidTr="00755FED">
        <w:trPr>
          <w:gridBefore w:val="1"/>
          <w:gridAfter w:val="1"/>
          <w:wBefore w:w="36" w:type="pct"/>
          <w:wAfter w:w="406" w:type="pct"/>
          <w:trHeight w:val="322"/>
        </w:trPr>
        <w:tc>
          <w:tcPr>
            <w:tcW w:w="328" w:type="pct"/>
            <w:tcBorders>
              <w:top w:val="nil"/>
              <w:left w:val="nil"/>
              <w:bottom w:val="nil"/>
              <w:right w:val="nil"/>
            </w:tcBorders>
          </w:tcPr>
          <w:p w14:paraId="0648DB2A" w14:textId="77777777" w:rsidR="00F24C55" w:rsidRPr="00A703EF" w:rsidRDefault="00F24C55" w:rsidP="00F24C55">
            <w:pPr>
              <w:autoSpaceDE w:val="0"/>
              <w:autoSpaceDN w:val="0"/>
              <w:adjustRightInd w:val="0"/>
              <w:spacing w:after="0" w:line="240" w:lineRule="auto"/>
              <w:rPr>
                <w:rFonts w:ascii="Times New Roman" w:hAnsi="Times New Roman"/>
                <w:color w:val="000000"/>
                <w:sz w:val="24"/>
                <w:szCs w:val="24"/>
              </w:rPr>
            </w:pPr>
          </w:p>
        </w:tc>
        <w:tc>
          <w:tcPr>
            <w:tcW w:w="3019" w:type="pct"/>
            <w:gridSpan w:val="4"/>
            <w:tcBorders>
              <w:top w:val="nil"/>
              <w:left w:val="nil"/>
              <w:bottom w:val="nil"/>
              <w:right w:val="nil"/>
            </w:tcBorders>
          </w:tcPr>
          <w:p w14:paraId="340C7F93" w14:textId="77777777" w:rsidR="00F24C55" w:rsidRPr="00A703EF" w:rsidRDefault="00F24C55" w:rsidP="00F24C55">
            <w:pPr>
              <w:autoSpaceDE w:val="0"/>
              <w:autoSpaceDN w:val="0"/>
              <w:adjustRightInd w:val="0"/>
              <w:spacing w:after="0" w:line="240" w:lineRule="auto"/>
              <w:rPr>
                <w:rFonts w:ascii="Times New Roman" w:hAnsi="Times New Roman"/>
                <w:color w:val="000000"/>
                <w:sz w:val="24"/>
                <w:szCs w:val="24"/>
              </w:rPr>
            </w:pPr>
          </w:p>
        </w:tc>
        <w:tc>
          <w:tcPr>
            <w:tcW w:w="774" w:type="pct"/>
            <w:gridSpan w:val="4"/>
            <w:tcBorders>
              <w:top w:val="nil"/>
              <w:left w:val="nil"/>
              <w:bottom w:val="nil"/>
              <w:right w:val="nil"/>
            </w:tcBorders>
          </w:tcPr>
          <w:p w14:paraId="5E86EF69" w14:textId="77777777" w:rsidR="00F24C55" w:rsidRPr="00A703EF" w:rsidRDefault="00F24C55" w:rsidP="00F24C55">
            <w:pPr>
              <w:autoSpaceDE w:val="0"/>
              <w:autoSpaceDN w:val="0"/>
              <w:adjustRightInd w:val="0"/>
              <w:spacing w:after="0" w:line="240" w:lineRule="auto"/>
              <w:rPr>
                <w:rFonts w:ascii="Times New Roman" w:hAnsi="Times New Roman"/>
                <w:color w:val="000000"/>
                <w:sz w:val="24"/>
                <w:szCs w:val="24"/>
              </w:rPr>
            </w:pPr>
          </w:p>
        </w:tc>
        <w:tc>
          <w:tcPr>
            <w:tcW w:w="437" w:type="pct"/>
            <w:tcBorders>
              <w:top w:val="nil"/>
              <w:left w:val="nil"/>
              <w:bottom w:val="nil"/>
              <w:right w:val="nil"/>
            </w:tcBorders>
          </w:tcPr>
          <w:p w14:paraId="799B7425" w14:textId="77777777" w:rsidR="00F24C55" w:rsidRPr="00CE45CD" w:rsidRDefault="00F24C55" w:rsidP="00F24C55">
            <w:pPr>
              <w:autoSpaceDE w:val="0"/>
              <w:autoSpaceDN w:val="0"/>
              <w:adjustRightInd w:val="0"/>
              <w:spacing w:after="0" w:line="240" w:lineRule="auto"/>
              <w:rPr>
                <w:rFonts w:ascii="Times New Roman" w:hAnsi="Times New Roman"/>
                <w:iCs/>
                <w:color w:val="000000"/>
                <w:sz w:val="8"/>
                <w:szCs w:val="24"/>
              </w:rPr>
            </w:pPr>
          </w:p>
        </w:tc>
      </w:tr>
      <w:tr w:rsidR="00755FED" w:rsidRPr="00CE45CD" w14:paraId="24213442" w14:textId="77777777" w:rsidTr="00755FED">
        <w:trPr>
          <w:gridBefore w:val="1"/>
          <w:gridAfter w:val="1"/>
          <w:wBefore w:w="36" w:type="pct"/>
          <w:wAfter w:w="406" w:type="pct"/>
          <w:trHeight w:val="322"/>
        </w:trPr>
        <w:tc>
          <w:tcPr>
            <w:tcW w:w="328" w:type="pct"/>
            <w:tcBorders>
              <w:top w:val="nil"/>
              <w:left w:val="nil"/>
              <w:bottom w:val="nil"/>
              <w:right w:val="nil"/>
            </w:tcBorders>
          </w:tcPr>
          <w:p w14:paraId="7C5BA883" w14:textId="77777777" w:rsidR="00755FED" w:rsidRPr="00755FED" w:rsidRDefault="00755FED" w:rsidP="009A018D">
            <w:pPr>
              <w:autoSpaceDE w:val="0"/>
              <w:autoSpaceDN w:val="0"/>
              <w:adjustRightInd w:val="0"/>
              <w:spacing w:after="0" w:line="240" w:lineRule="auto"/>
              <w:rPr>
                <w:rFonts w:ascii="Times New Roman" w:hAnsi="Times New Roman"/>
                <w:color w:val="000000"/>
                <w:sz w:val="24"/>
                <w:szCs w:val="24"/>
              </w:rPr>
            </w:pPr>
          </w:p>
          <w:p w14:paraId="635CB69A"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r w:rsidRPr="00755FED">
              <w:rPr>
                <w:rFonts w:ascii="Times New Roman" w:hAnsi="Times New Roman"/>
                <w:color w:val="000000"/>
                <w:sz w:val="24"/>
                <w:szCs w:val="24"/>
              </w:rPr>
              <w:t xml:space="preserve"> </w:t>
            </w:r>
          </w:p>
        </w:tc>
        <w:tc>
          <w:tcPr>
            <w:tcW w:w="3019" w:type="pct"/>
            <w:gridSpan w:val="4"/>
            <w:tcBorders>
              <w:top w:val="nil"/>
              <w:left w:val="nil"/>
              <w:bottom w:val="nil"/>
              <w:right w:val="nil"/>
            </w:tcBorders>
          </w:tcPr>
          <w:p w14:paraId="76D62C73" w14:textId="77777777" w:rsidR="00755FED" w:rsidRPr="00CD4C19" w:rsidRDefault="00755FED" w:rsidP="00755FED">
            <w:pPr>
              <w:autoSpaceDE w:val="0"/>
              <w:autoSpaceDN w:val="0"/>
              <w:adjustRightInd w:val="0"/>
              <w:spacing w:after="0" w:line="240" w:lineRule="auto"/>
              <w:rPr>
                <w:rFonts w:ascii="Times New Roman" w:hAnsi="Times New Roman"/>
                <w:color w:val="000000"/>
                <w:sz w:val="24"/>
                <w:szCs w:val="24"/>
              </w:rPr>
            </w:pPr>
            <w:r w:rsidRPr="00755FED">
              <w:rPr>
                <w:rFonts w:ascii="Times New Roman" w:hAnsi="Times New Roman"/>
                <w:color w:val="000000"/>
                <w:sz w:val="24"/>
                <w:szCs w:val="24"/>
              </w:rPr>
              <w:t xml:space="preserve">____________________________________ </w:t>
            </w:r>
          </w:p>
          <w:p w14:paraId="1174374F" w14:textId="77777777" w:rsidR="00755FED" w:rsidRPr="00A703EF" w:rsidRDefault="00755FED" w:rsidP="00755FED">
            <w:pPr>
              <w:autoSpaceDE w:val="0"/>
              <w:autoSpaceDN w:val="0"/>
              <w:adjustRightInd w:val="0"/>
              <w:spacing w:after="0" w:line="240" w:lineRule="auto"/>
              <w:rPr>
                <w:rFonts w:ascii="Times New Roman" w:hAnsi="Times New Roman"/>
                <w:color w:val="000000"/>
                <w:sz w:val="24"/>
                <w:szCs w:val="24"/>
              </w:rPr>
            </w:pPr>
            <w:r w:rsidRPr="00755FED">
              <w:rPr>
                <w:rFonts w:ascii="Times New Roman" w:hAnsi="Times New Roman"/>
                <w:color w:val="000000"/>
                <w:sz w:val="24"/>
                <w:szCs w:val="24"/>
              </w:rPr>
              <w:t xml:space="preserve">                          (projekto vertintojas)</w:t>
            </w:r>
          </w:p>
        </w:tc>
        <w:tc>
          <w:tcPr>
            <w:tcW w:w="774" w:type="pct"/>
            <w:gridSpan w:val="4"/>
            <w:tcBorders>
              <w:top w:val="nil"/>
              <w:left w:val="nil"/>
              <w:bottom w:val="nil"/>
              <w:right w:val="nil"/>
            </w:tcBorders>
          </w:tcPr>
          <w:p w14:paraId="327A8B2C" w14:textId="77777777" w:rsidR="00755FED" w:rsidRPr="00CD4C19" w:rsidRDefault="00755FED" w:rsidP="00755FED">
            <w:pPr>
              <w:autoSpaceDE w:val="0"/>
              <w:autoSpaceDN w:val="0"/>
              <w:adjustRightInd w:val="0"/>
              <w:spacing w:after="0" w:line="240" w:lineRule="auto"/>
              <w:rPr>
                <w:rFonts w:ascii="Times New Roman" w:hAnsi="Times New Roman"/>
                <w:color w:val="000000"/>
                <w:sz w:val="24"/>
                <w:szCs w:val="24"/>
              </w:rPr>
            </w:pPr>
            <w:r w:rsidRPr="00755FED">
              <w:rPr>
                <w:rFonts w:ascii="Times New Roman" w:hAnsi="Times New Roman"/>
                <w:color w:val="000000"/>
                <w:sz w:val="24"/>
                <w:szCs w:val="24"/>
              </w:rPr>
              <w:t xml:space="preserve">___________ </w:t>
            </w:r>
          </w:p>
          <w:p w14:paraId="2239D6AD" w14:textId="77777777" w:rsidR="00755FED" w:rsidRPr="00755FED" w:rsidRDefault="00755FED" w:rsidP="00755FED">
            <w:pPr>
              <w:autoSpaceDE w:val="0"/>
              <w:autoSpaceDN w:val="0"/>
              <w:adjustRightInd w:val="0"/>
              <w:spacing w:after="0" w:line="240" w:lineRule="auto"/>
              <w:rPr>
                <w:rFonts w:ascii="Times New Roman" w:hAnsi="Times New Roman"/>
                <w:color w:val="000000"/>
                <w:sz w:val="24"/>
                <w:szCs w:val="24"/>
              </w:rPr>
            </w:pPr>
            <w:r w:rsidRPr="00755FED">
              <w:rPr>
                <w:rFonts w:ascii="Times New Roman" w:hAnsi="Times New Roman"/>
                <w:color w:val="000000"/>
                <w:sz w:val="24"/>
                <w:szCs w:val="24"/>
              </w:rPr>
              <w:t xml:space="preserve">    (parašas)</w:t>
            </w:r>
          </w:p>
          <w:p w14:paraId="1FED6D76"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w:t>
            </w:r>
          </w:p>
        </w:tc>
        <w:tc>
          <w:tcPr>
            <w:tcW w:w="437" w:type="pct"/>
            <w:tcBorders>
              <w:top w:val="nil"/>
              <w:left w:val="nil"/>
              <w:bottom w:val="nil"/>
              <w:right w:val="nil"/>
            </w:tcBorders>
          </w:tcPr>
          <w:p w14:paraId="728D0DB3" w14:textId="77777777" w:rsidR="00755FED" w:rsidRPr="00CD4C19" w:rsidRDefault="00755FED" w:rsidP="00755FED">
            <w:pPr>
              <w:autoSpaceDE w:val="0"/>
              <w:autoSpaceDN w:val="0"/>
              <w:adjustRightInd w:val="0"/>
              <w:spacing w:after="0" w:line="240" w:lineRule="auto"/>
              <w:rPr>
                <w:rFonts w:ascii="Times New Roman" w:hAnsi="Times New Roman"/>
                <w:color w:val="000000"/>
                <w:sz w:val="24"/>
                <w:szCs w:val="24"/>
              </w:rPr>
            </w:pPr>
            <w:r w:rsidRPr="00755FED">
              <w:rPr>
                <w:rFonts w:ascii="Times New Roman" w:hAnsi="Times New Roman"/>
                <w:color w:val="000000"/>
                <w:sz w:val="24"/>
                <w:szCs w:val="24"/>
              </w:rPr>
              <w:t xml:space="preserve">________ </w:t>
            </w:r>
          </w:p>
          <w:p w14:paraId="285370F5" w14:textId="77777777" w:rsidR="00755FED" w:rsidRPr="00CE45CD" w:rsidRDefault="00755FED" w:rsidP="00755FED">
            <w:pPr>
              <w:autoSpaceDE w:val="0"/>
              <w:autoSpaceDN w:val="0"/>
              <w:adjustRightInd w:val="0"/>
              <w:spacing w:after="0" w:line="240" w:lineRule="auto"/>
              <w:rPr>
                <w:rFonts w:ascii="Times New Roman" w:hAnsi="Times New Roman"/>
                <w:iCs/>
                <w:color w:val="000000"/>
                <w:sz w:val="8"/>
                <w:szCs w:val="24"/>
              </w:rPr>
            </w:pPr>
            <w:r w:rsidRPr="00A703EF">
              <w:rPr>
                <w:rFonts w:ascii="Times New Roman" w:hAnsi="Times New Roman"/>
                <w:color w:val="000000"/>
                <w:sz w:val="24"/>
                <w:szCs w:val="24"/>
              </w:rPr>
              <w:t xml:space="preserve">   (data)</w:t>
            </w:r>
          </w:p>
        </w:tc>
      </w:tr>
      <w:tr w:rsidR="00755FED" w:rsidRPr="00CE45CD" w14:paraId="15D235DA" w14:textId="77777777" w:rsidTr="00755FED">
        <w:trPr>
          <w:gridAfter w:val="5"/>
          <w:wAfter w:w="1210" w:type="pct"/>
          <w:trHeight w:val="746"/>
        </w:trPr>
        <w:tc>
          <w:tcPr>
            <w:tcW w:w="3342" w:type="pct"/>
            <w:gridSpan w:val="5"/>
            <w:tcBorders>
              <w:top w:val="nil"/>
              <w:left w:val="nil"/>
              <w:bottom w:val="nil"/>
              <w:right w:val="nil"/>
            </w:tcBorders>
          </w:tcPr>
          <w:p w14:paraId="28DE85DE" w14:textId="77777777" w:rsidR="00755FED" w:rsidRPr="00CE45CD" w:rsidRDefault="00755FED" w:rsidP="009A018D">
            <w:pPr>
              <w:autoSpaceDE w:val="0"/>
              <w:autoSpaceDN w:val="0"/>
              <w:adjustRightInd w:val="0"/>
              <w:spacing w:after="0" w:line="240" w:lineRule="auto"/>
              <w:rPr>
                <w:rFonts w:ascii="Times New Roman" w:hAnsi="Times New Roman"/>
                <w:b/>
                <w:bCs/>
                <w:color w:val="000000"/>
                <w:sz w:val="2"/>
                <w:szCs w:val="24"/>
              </w:rPr>
            </w:pPr>
          </w:p>
          <w:p w14:paraId="7BC270D5"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b/>
                <w:bCs/>
                <w:color w:val="000000"/>
                <w:sz w:val="24"/>
                <w:szCs w:val="24"/>
              </w:rPr>
              <w:t xml:space="preserve">Patikros peržiūra: </w:t>
            </w:r>
          </w:p>
          <w:p w14:paraId="6D6F9DC0"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Vertintojo išvadai pritarti </w:t>
            </w:r>
          </w:p>
          <w:p w14:paraId="6E03D10C"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Vertintojo išvadai nepritarti </w:t>
            </w:r>
          </w:p>
          <w:p w14:paraId="2377B4C5" w14:textId="77777777" w:rsidR="00755FED" w:rsidRPr="00A703EF" w:rsidRDefault="00755FED" w:rsidP="009A018D">
            <w:pPr>
              <w:autoSpaceDE w:val="0"/>
              <w:autoSpaceDN w:val="0"/>
              <w:adjustRightInd w:val="0"/>
              <w:spacing w:after="0" w:line="240" w:lineRule="auto"/>
              <w:rPr>
                <w:rFonts w:ascii="Times New Roman" w:hAnsi="Times New Roman"/>
                <w:i/>
                <w:iCs/>
                <w:color w:val="000000"/>
                <w:sz w:val="24"/>
                <w:szCs w:val="24"/>
              </w:rPr>
            </w:pPr>
            <w:r w:rsidRPr="00A703EF">
              <w:rPr>
                <w:rFonts w:ascii="Times New Roman" w:hAnsi="Times New Roman"/>
                <w:i/>
                <w:iCs/>
                <w:color w:val="000000"/>
                <w:sz w:val="24"/>
                <w:szCs w:val="24"/>
              </w:rPr>
              <w:t>Pastabos:_______________________________________________________________________</w:t>
            </w:r>
          </w:p>
          <w:p w14:paraId="425EA356" w14:textId="77777777" w:rsidR="00755FED" w:rsidRPr="00CE45CD" w:rsidRDefault="00755FED" w:rsidP="009A018D">
            <w:pPr>
              <w:autoSpaceDE w:val="0"/>
              <w:autoSpaceDN w:val="0"/>
              <w:adjustRightInd w:val="0"/>
              <w:spacing w:after="0" w:line="240" w:lineRule="auto"/>
              <w:rPr>
                <w:rFonts w:ascii="Times New Roman" w:hAnsi="Times New Roman"/>
                <w:i/>
                <w:iCs/>
                <w:color w:val="000000"/>
                <w:sz w:val="8"/>
                <w:szCs w:val="24"/>
              </w:rPr>
            </w:pPr>
          </w:p>
          <w:p w14:paraId="43ACF5CE" w14:textId="77777777" w:rsidR="00755FED" w:rsidRPr="00CE45CD" w:rsidRDefault="00755FED" w:rsidP="009A018D">
            <w:pPr>
              <w:autoSpaceDE w:val="0"/>
              <w:autoSpaceDN w:val="0"/>
              <w:adjustRightInd w:val="0"/>
              <w:spacing w:after="0" w:line="240" w:lineRule="auto"/>
              <w:rPr>
                <w:rFonts w:ascii="Times New Roman" w:hAnsi="Times New Roman"/>
                <w:color w:val="000000"/>
                <w:sz w:val="2"/>
                <w:szCs w:val="24"/>
              </w:rPr>
            </w:pPr>
            <w:r w:rsidRPr="00A703EF">
              <w:rPr>
                <w:rFonts w:ascii="Times New Roman" w:hAnsi="Times New Roman"/>
                <w:i/>
                <w:iCs/>
                <w:color w:val="000000"/>
                <w:sz w:val="24"/>
                <w:szCs w:val="24"/>
              </w:rPr>
              <w:t xml:space="preserve"> </w:t>
            </w:r>
          </w:p>
        </w:tc>
        <w:tc>
          <w:tcPr>
            <w:tcW w:w="448" w:type="pct"/>
            <w:gridSpan w:val="2"/>
            <w:tcBorders>
              <w:top w:val="nil"/>
              <w:left w:val="nil"/>
              <w:bottom w:val="nil"/>
              <w:right w:val="nil"/>
            </w:tcBorders>
          </w:tcPr>
          <w:p w14:paraId="5D5EB853" w14:textId="77777777" w:rsidR="00755FED" w:rsidRPr="00CE45CD" w:rsidRDefault="00755FED" w:rsidP="009A018D">
            <w:pPr>
              <w:autoSpaceDE w:val="0"/>
              <w:autoSpaceDN w:val="0"/>
              <w:adjustRightInd w:val="0"/>
              <w:spacing w:after="0" w:line="240" w:lineRule="auto"/>
              <w:rPr>
                <w:rFonts w:ascii="Times New Roman" w:hAnsi="Times New Roman"/>
                <w:b/>
                <w:bCs/>
                <w:color w:val="000000"/>
                <w:sz w:val="2"/>
                <w:szCs w:val="24"/>
              </w:rPr>
            </w:pPr>
          </w:p>
        </w:tc>
      </w:tr>
      <w:tr w:rsidR="00755FED" w:rsidRPr="00A703EF" w14:paraId="17655278" w14:textId="77777777" w:rsidTr="00755FED">
        <w:trPr>
          <w:gridAfter w:val="5"/>
          <w:wAfter w:w="1210" w:type="pct"/>
          <w:trHeight w:val="323"/>
        </w:trPr>
        <w:tc>
          <w:tcPr>
            <w:tcW w:w="1800" w:type="pct"/>
            <w:gridSpan w:val="3"/>
            <w:tcBorders>
              <w:top w:val="nil"/>
              <w:left w:val="nil"/>
              <w:bottom w:val="nil"/>
              <w:right w:val="nil"/>
            </w:tcBorders>
            <w:hideMark/>
          </w:tcPr>
          <w:p w14:paraId="3C689CAD" w14:textId="77777777" w:rsidR="00755FED" w:rsidRPr="00CD4C19"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______________________________________ </w:t>
            </w:r>
          </w:p>
          <w:p w14:paraId="144F6055"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(skyriaus v</w:t>
            </w:r>
            <w:r>
              <w:rPr>
                <w:rFonts w:ascii="Times New Roman" w:hAnsi="Times New Roman"/>
                <w:iCs/>
                <w:color w:val="000000"/>
                <w:sz w:val="24"/>
                <w:szCs w:val="24"/>
              </w:rPr>
              <w:t>adovas</w:t>
            </w:r>
            <w:r w:rsidRPr="00A703EF">
              <w:rPr>
                <w:rFonts w:ascii="Times New Roman" w:hAnsi="Times New Roman"/>
                <w:iCs/>
                <w:color w:val="000000"/>
                <w:sz w:val="24"/>
                <w:szCs w:val="24"/>
              </w:rPr>
              <w:t xml:space="preserve">) </w:t>
            </w:r>
          </w:p>
        </w:tc>
        <w:tc>
          <w:tcPr>
            <w:tcW w:w="808" w:type="pct"/>
            <w:tcBorders>
              <w:top w:val="nil"/>
              <w:left w:val="nil"/>
              <w:bottom w:val="nil"/>
              <w:right w:val="nil"/>
            </w:tcBorders>
            <w:hideMark/>
          </w:tcPr>
          <w:p w14:paraId="442F5B4B" w14:textId="77777777" w:rsidR="00755FED" w:rsidRPr="00CD4C19"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____________ </w:t>
            </w:r>
          </w:p>
          <w:p w14:paraId="67CE31D9"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734" w:type="pct"/>
            <w:tcBorders>
              <w:top w:val="nil"/>
              <w:left w:val="nil"/>
              <w:bottom w:val="nil"/>
              <w:right w:val="nil"/>
            </w:tcBorders>
            <w:hideMark/>
          </w:tcPr>
          <w:p w14:paraId="6C5B375C" w14:textId="77777777" w:rsidR="00755FED" w:rsidRPr="00CD4C19" w:rsidRDefault="00755FED" w:rsidP="009A018D">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____________ </w:t>
            </w:r>
          </w:p>
          <w:p w14:paraId="0267A2FC" w14:textId="77777777" w:rsidR="00755FED" w:rsidRDefault="00755FED" w:rsidP="009A018D">
            <w:pPr>
              <w:autoSpaceDE w:val="0"/>
              <w:autoSpaceDN w:val="0"/>
              <w:adjustRightInd w:val="0"/>
              <w:spacing w:after="0" w:line="240" w:lineRule="auto"/>
              <w:jc w:val="center"/>
              <w:rPr>
                <w:rFonts w:ascii="Times New Roman" w:hAnsi="Times New Roman"/>
                <w:color w:val="000000"/>
                <w:sz w:val="24"/>
                <w:szCs w:val="24"/>
              </w:rPr>
            </w:pPr>
            <w:r w:rsidRPr="00A703EF">
              <w:rPr>
                <w:rFonts w:ascii="Times New Roman" w:hAnsi="Times New Roman"/>
                <w:iCs/>
                <w:color w:val="000000"/>
                <w:sz w:val="24"/>
                <w:szCs w:val="24"/>
              </w:rPr>
              <w:t xml:space="preserve">      (data) </w:t>
            </w:r>
            <w:r>
              <w:rPr>
                <w:rFonts w:ascii="Times New Roman" w:hAnsi="Times New Roman"/>
                <w:sz w:val="24"/>
                <w:szCs w:val="24"/>
              </w:rPr>
              <w:t>________________</w:t>
            </w:r>
          </w:p>
          <w:p w14:paraId="5CE45A03" w14:textId="77777777" w:rsidR="00755FED" w:rsidRPr="00A703EF" w:rsidRDefault="00755FED" w:rsidP="009A018D">
            <w:pPr>
              <w:autoSpaceDE w:val="0"/>
              <w:autoSpaceDN w:val="0"/>
              <w:adjustRightInd w:val="0"/>
              <w:spacing w:after="0" w:line="240" w:lineRule="auto"/>
              <w:rPr>
                <w:rFonts w:ascii="Times New Roman" w:hAnsi="Times New Roman"/>
                <w:color w:val="000000"/>
                <w:sz w:val="24"/>
                <w:szCs w:val="24"/>
              </w:rPr>
            </w:pPr>
          </w:p>
        </w:tc>
        <w:tc>
          <w:tcPr>
            <w:tcW w:w="448" w:type="pct"/>
            <w:gridSpan w:val="2"/>
            <w:tcBorders>
              <w:top w:val="nil"/>
              <w:left w:val="nil"/>
              <w:bottom w:val="nil"/>
              <w:right w:val="nil"/>
            </w:tcBorders>
          </w:tcPr>
          <w:p w14:paraId="3F5E1556" w14:textId="77777777" w:rsidR="00755FED" w:rsidRPr="00A703EF" w:rsidRDefault="00755FED" w:rsidP="009A018D">
            <w:pPr>
              <w:autoSpaceDE w:val="0"/>
              <w:autoSpaceDN w:val="0"/>
              <w:adjustRightInd w:val="0"/>
              <w:spacing w:after="0" w:line="240" w:lineRule="auto"/>
              <w:rPr>
                <w:rFonts w:ascii="Times New Roman" w:hAnsi="Times New Roman"/>
                <w:iCs/>
                <w:color w:val="000000"/>
                <w:sz w:val="24"/>
                <w:szCs w:val="24"/>
              </w:rPr>
            </w:pPr>
          </w:p>
        </w:tc>
      </w:tr>
    </w:tbl>
    <w:p w14:paraId="25199159" w14:textId="77777777" w:rsidR="00B40DBA" w:rsidRPr="00580532" w:rsidRDefault="00B40DBA" w:rsidP="00A67E94">
      <w:pPr>
        <w:spacing w:after="0" w:line="240" w:lineRule="auto"/>
        <w:jc w:val="center"/>
        <w:rPr>
          <w:rFonts w:ascii="Times New Roman" w:hAnsi="Times New Roman"/>
          <w:sz w:val="24"/>
          <w:szCs w:val="24"/>
        </w:rPr>
      </w:pPr>
    </w:p>
    <w:p w14:paraId="60E9CF4F" w14:textId="77777777" w:rsidR="00820F2B" w:rsidRDefault="00820F2B" w:rsidP="00A67E94">
      <w:pPr>
        <w:keepNext/>
        <w:spacing w:after="0" w:line="240" w:lineRule="auto"/>
        <w:rPr>
          <w:rFonts w:ascii="Times New Roman" w:hAnsi="Times New Roman"/>
          <w:sz w:val="24"/>
          <w:szCs w:val="24"/>
        </w:rPr>
        <w:sectPr w:rsidR="00820F2B" w:rsidSect="00412C70">
          <w:pgSz w:w="16838" w:h="11906" w:orient="landscape"/>
          <w:pgMar w:top="1134" w:right="822" w:bottom="1134" w:left="1134" w:header="567" w:footer="567" w:gutter="0"/>
          <w:pgNumType w:start="1"/>
          <w:cols w:space="1296"/>
          <w:titlePg/>
          <w:docGrid w:linePitch="360"/>
        </w:sectPr>
      </w:pPr>
    </w:p>
    <w:p w14:paraId="04C2EA96" w14:textId="77777777" w:rsidR="00820F2B" w:rsidRPr="00580532" w:rsidRDefault="00820F2B" w:rsidP="00A67E94">
      <w:pPr>
        <w:spacing w:after="0" w:line="240" w:lineRule="auto"/>
        <w:ind w:left="5184"/>
        <w:rPr>
          <w:rFonts w:ascii="Times New Roman" w:hAnsi="Times New Roman"/>
          <w:sz w:val="24"/>
          <w:szCs w:val="24"/>
        </w:rPr>
      </w:pPr>
      <w:r w:rsidRPr="00580532">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w:t>
      </w:r>
      <w:r w:rsidR="00C23F24">
        <w:rPr>
          <w:rFonts w:ascii="Times New Roman" w:hAnsi="Times New Roman"/>
          <w:sz w:val="24"/>
          <w:szCs w:val="24"/>
        </w:rPr>
        <w:br/>
      </w:r>
      <w:r w:rsidRPr="00580532">
        <w:rPr>
          <w:rFonts w:ascii="Times New Roman" w:hAnsi="Times New Roman"/>
          <w:sz w:val="24"/>
          <w:szCs w:val="24"/>
        </w:rPr>
        <w:t xml:space="preserve">Nr. </w:t>
      </w:r>
      <w:r>
        <w:rPr>
          <w:rFonts w:ascii="Times New Roman" w:hAnsi="Times New Roman"/>
          <w:sz w:val="24"/>
          <w:szCs w:val="24"/>
        </w:rPr>
        <w:t>01.2.1-MITA-</w:t>
      </w:r>
      <w:r w:rsidR="00C23F24">
        <w:rPr>
          <w:rFonts w:ascii="Times New Roman" w:hAnsi="Times New Roman"/>
          <w:sz w:val="24"/>
          <w:szCs w:val="24"/>
        </w:rPr>
        <w:t>T</w:t>
      </w:r>
      <w:r>
        <w:rPr>
          <w:rFonts w:ascii="Times New Roman" w:hAnsi="Times New Roman"/>
          <w:sz w:val="24"/>
          <w:szCs w:val="24"/>
        </w:rPr>
        <w:t>-8</w:t>
      </w:r>
      <w:r w:rsidR="00C23F24">
        <w:rPr>
          <w:rFonts w:ascii="Times New Roman" w:hAnsi="Times New Roman"/>
          <w:sz w:val="24"/>
          <w:szCs w:val="24"/>
        </w:rPr>
        <w:t>45</w:t>
      </w:r>
      <w:r>
        <w:rPr>
          <w:rFonts w:ascii="Times New Roman" w:hAnsi="Times New Roman"/>
          <w:sz w:val="24"/>
          <w:szCs w:val="24"/>
        </w:rPr>
        <w:t xml:space="preserve"> </w:t>
      </w:r>
      <w:r w:rsidRPr="00580532">
        <w:rPr>
          <w:rFonts w:ascii="Times New Roman" w:hAnsi="Times New Roman"/>
          <w:sz w:val="24"/>
          <w:szCs w:val="24"/>
        </w:rPr>
        <w:t>priemonės „</w:t>
      </w:r>
      <w:r>
        <w:rPr>
          <w:rFonts w:ascii="Times New Roman" w:hAnsi="Times New Roman"/>
          <w:sz w:val="24"/>
          <w:szCs w:val="24"/>
        </w:rPr>
        <w:t>Ino</w:t>
      </w:r>
      <w:r w:rsidR="00C23F24">
        <w:rPr>
          <w:rFonts w:ascii="Times New Roman" w:hAnsi="Times New Roman"/>
          <w:sz w:val="24"/>
          <w:szCs w:val="24"/>
        </w:rPr>
        <w:t>patentas</w:t>
      </w:r>
      <w:r w:rsidRPr="00580532">
        <w:rPr>
          <w:rFonts w:ascii="Times New Roman" w:hAnsi="Times New Roman"/>
          <w:sz w:val="24"/>
          <w:szCs w:val="24"/>
        </w:rPr>
        <w:t>“ projektų finansavimo sąlygų aprašo Nr. 1</w:t>
      </w:r>
    </w:p>
    <w:p w14:paraId="44AE2AA6" w14:textId="77777777" w:rsidR="00820F2B" w:rsidRPr="00580532" w:rsidRDefault="00C23F24" w:rsidP="00A67E94">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20F2B" w:rsidRPr="00580532">
        <w:rPr>
          <w:rFonts w:ascii="Times New Roman" w:eastAsia="Times New Roman" w:hAnsi="Times New Roman"/>
          <w:sz w:val="24"/>
          <w:szCs w:val="24"/>
          <w:lang w:eastAsia="lt-LT"/>
        </w:rPr>
        <w:t xml:space="preserve"> priedas</w:t>
      </w:r>
    </w:p>
    <w:p w14:paraId="68A6F7F2" w14:textId="77777777" w:rsidR="00820F2B" w:rsidRPr="00580532" w:rsidRDefault="00820F2B" w:rsidP="00A67E94">
      <w:pPr>
        <w:spacing w:after="0" w:line="240" w:lineRule="auto"/>
        <w:ind w:left="3888" w:firstLine="1296"/>
        <w:jc w:val="both"/>
        <w:rPr>
          <w:rFonts w:ascii="Times New Roman" w:eastAsia="Times New Roman" w:hAnsi="Times New Roman"/>
          <w:sz w:val="24"/>
          <w:szCs w:val="24"/>
          <w:lang w:eastAsia="lt-LT"/>
        </w:rPr>
      </w:pPr>
    </w:p>
    <w:p w14:paraId="6882F05A" w14:textId="77777777" w:rsidR="00820F2B" w:rsidRPr="00580532" w:rsidRDefault="00820F2B" w:rsidP="00A67E94">
      <w:pPr>
        <w:spacing w:after="0" w:line="240" w:lineRule="auto"/>
        <w:jc w:val="center"/>
        <w:rPr>
          <w:rFonts w:ascii="Times New Roman" w:hAnsi="Times New Roman"/>
          <w:b/>
          <w:caps/>
          <w:sz w:val="24"/>
        </w:rPr>
      </w:pPr>
      <w:r w:rsidRPr="00580532">
        <w:rPr>
          <w:rFonts w:ascii="Times New Roman" w:hAnsi="Times New Roman"/>
          <w:b/>
          <w:caps/>
          <w:sz w:val="24"/>
        </w:rPr>
        <w:t xml:space="preserve">INFORMACIJa, reikalingA projekto atitikČIAI </w:t>
      </w:r>
      <w:r w:rsidR="000F6BA5" w:rsidRPr="00CF377E">
        <w:rPr>
          <w:rFonts w:ascii="Times New Roman" w:hAnsi="Times New Roman"/>
          <w:b/>
          <w:caps/>
          <w:sz w:val="24"/>
          <w:szCs w:val="24"/>
        </w:rPr>
        <w:t>2014–2020 metų Europos Sąjungos fondų investicijų veiksmų programos 1 prioriteto „Mokslinių tyrimų, eksperimentinės plėtros ir inovacijų skatinimas“ priemonės Nr. 01.2.1-MITA-</w:t>
      </w:r>
      <w:r w:rsidR="009A018D">
        <w:rPr>
          <w:rFonts w:ascii="Times New Roman" w:hAnsi="Times New Roman"/>
          <w:b/>
          <w:caps/>
          <w:sz w:val="24"/>
          <w:szCs w:val="24"/>
        </w:rPr>
        <w:t>T</w:t>
      </w:r>
      <w:r w:rsidR="000F6BA5" w:rsidRPr="00CF377E">
        <w:rPr>
          <w:rFonts w:ascii="Times New Roman" w:hAnsi="Times New Roman"/>
          <w:b/>
          <w:caps/>
          <w:sz w:val="24"/>
          <w:szCs w:val="24"/>
        </w:rPr>
        <w:t>-8</w:t>
      </w:r>
      <w:r w:rsidR="009A018D">
        <w:rPr>
          <w:rFonts w:ascii="Times New Roman" w:hAnsi="Times New Roman"/>
          <w:b/>
          <w:caps/>
          <w:sz w:val="24"/>
          <w:szCs w:val="24"/>
        </w:rPr>
        <w:t>45</w:t>
      </w:r>
      <w:r w:rsidR="000F6BA5" w:rsidRPr="00CF377E">
        <w:rPr>
          <w:rFonts w:ascii="Times New Roman" w:hAnsi="Times New Roman"/>
          <w:b/>
          <w:caps/>
          <w:sz w:val="24"/>
          <w:szCs w:val="24"/>
        </w:rPr>
        <w:t>„Ino</w:t>
      </w:r>
      <w:r w:rsidR="009A018D">
        <w:rPr>
          <w:rFonts w:ascii="Times New Roman" w:hAnsi="Times New Roman"/>
          <w:b/>
          <w:caps/>
          <w:sz w:val="24"/>
          <w:szCs w:val="24"/>
        </w:rPr>
        <w:t>PATENTAS</w:t>
      </w:r>
      <w:r w:rsidR="000F6BA5" w:rsidRPr="00CF377E">
        <w:rPr>
          <w:rFonts w:ascii="Times New Roman" w:hAnsi="Times New Roman"/>
          <w:b/>
          <w:caps/>
          <w:sz w:val="24"/>
          <w:szCs w:val="24"/>
        </w:rPr>
        <w:t xml:space="preserve">“ projektų finansavimo sąlygų aprašas Nr. 1 </w:t>
      </w:r>
      <w:r w:rsidR="000F6BA5" w:rsidRPr="00CF377E">
        <w:rPr>
          <w:rFonts w:ascii="Times New Roman" w:hAnsi="Times New Roman"/>
          <w:b/>
          <w:sz w:val="24"/>
          <w:szCs w:val="24"/>
        </w:rPr>
        <w:t>REIKALAVIMAMS IR</w:t>
      </w:r>
      <w:r w:rsidR="000F6BA5">
        <w:rPr>
          <w:rFonts w:ascii="Times New Roman" w:hAnsi="Times New Roman"/>
          <w:sz w:val="24"/>
          <w:szCs w:val="24"/>
        </w:rPr>
        <w:t xml:space="preserve"> </w:t>
      </w:r>
      <w:r w:rsidRPr="00580532">
        <w:rPr>
          <w:rFonts w:ascii="Times New Roman" w:hAnsi="Times New Roman"/>
          <w:b/>
          <w:caps/>
          <w:sz w:val="24"/>
        </w:rPr>
        <w:t>projektų atrankos kriterijams įvertinti</w:t>
      </w:r>
    </w:p>
    <w:p w14:paraId="024BAD0D" w14:textId="77777777" w:rsidR="00820F2B" w:rsidRPr="00580532" w:rsidRDefault="00820F2B" w:rsidP="00A67E94">
      <w:pPr>
        <w:spacing w:after="0" w:line="240" w:lineRule="auto"/>
        <w:jc w:val="center"/>
        <w:rPr>
          <w:rFonts w:ascii="Times New Roman" w:hAnsi="Times New Roman"/>
          <w:b/>
          <w:caps/>
          <w:sz w:val="24"/>
        </w:rPr>
      </w:pPr>
    </w:p>
    <w:p w14:paraId="2C3A84F8" w14:textId="77777777" w:rsidR="00820F2B" w:rsidRPr="00580532" w:rsidRDefault="00820F2B" w:rsidP="00A67E94">
      <w:pPr>
        <w:tabs>
          <w:tab w:val="left" w:pos="0"/>
        </w:tabs>
        <w:spacing w:after="0" w:line="240" w:lineRule="auto"/>
        <w:jc w:val="both"/>
        <w:rPr>
          <w:rFonts w:ascii="Times New Roman" w:hAnsi="Times New Roman"/>
          <w:b/>
          <w:sz w:val="24"/>
        </w:rPr>
      </w:pPr>
      <w:r w:rsidRPr="00580532">
        <w:rPr>
          <w:rFonts w:ascii="Times New Roman" w:hAnsi="Times New Roman"/>
          <w:b/>
          <w:sz w:val="24"/>
        </w:rPr>
        <w:t>1. Pareiškėjų (partnerių)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820F2B" w:rsidRPr="00580532" w14:paraId="23212782" w14:textId="77777777" w:rsidTr="00763189">
        <w:tc>
          <w:tcPr>
            <w:tcW w:w="6588" w:type="dxa"/>
            <w:shd w:val="pct10" w:color="auto" w:fill="auto"/>
          </w:tcPr>
          <w:p w14:paraId="5C0BEF3E" w14:textId="77777777"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r w:rsidRPr="00580532">
              <w:rPr>
                <w:rFonts w:ascii="Times New Roman" w:hAnsi="Times New Roman"/>
                <w:sz w:val="24"/>
                <w:szCs w:val="24"/>
              </w:rPr>
              <w:t xml:space="preserve">1.1. Pareiškėjo vykdoma veikla (-os) pagal EVRK 2 red. </w:t>
            </w:r>
          </w:p>
        </w:tc>
        <w:tc>
          <w:tcPr>
            <w:tcW w:w="3159" w:type="dxa"/>
          </w:tcPr>
          <w:p w14:paraId="50E60380" w14:textId="77777777"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p>
        </w:tc>
      </w:tr>
      <w:tr w:rsidR="00820F2B" w:rsidRPr="00580532" w14:paraId="3681F667" w14:textId="77777777" w:rsidTr="00763189">
        <w:trPr>
          <w:trHeight w:val="1128"/>
        </w:trPr>
        <w:tc>
          <w:tcPr>
            <w:tcW w:w="6588" w:type="dxa"/>
            <w:tcBorders>
              <w:bottom w:val="single" w:sz="4" w:space="0" w:color="auto"/>
            </w:tcBorders>
            <w:shd w:val="pct10" w:color="auto" w:fill="auto"/>
          </w:tcPr>
          <w:p w14:paraId="49F5702E" w14:textId="77777777" w:rsidR="00820F2B" w:rsidRPr="00580532" w:rsidRDefault="00820F2B" w:rsidP="00A67E94">
            <w:pPr>
              <w:pStyle w:val="ListParagraph"/>
              <w:tabs>
                <w:tab w:val="left" w:pos="426"/>
              </w:tabs>
              <w:spacing w:after="0" w:line="240" w:lineRule="auto"/>
              <w:ind w:left="0"/>
              <w:jc w:val="both"/>
              <w:rPr>
                <w:rFonts w:ascii="Times New Roman" w:hAnsi="Times New Roman"/>
                <w:b/>
                <w:sz w:val="24"/>
                <w:szCs w:val="24"/>
              </w:rPr>
            </w:pPr>
            <w:r w:rsidRPr="00580532">
              <w:rPr>
                <w:rFonts w:ascii="Times New Roman" w:hAnsi="Times New Roman"/>
                <w:sz w:val="24"/>
                <w:szCs w:val="24"/>
              </w:rPr>
              <w:t xml:space="preserve">1.2. Pareiškėjo veikla (-os) pagal EVRK 2 red., kuriai (-ioms) vykdyti bus naudojami projekto rezultatai (jei projekto rezultatai tenka kelioms veikloms, reikia nurodyti rezultatų padalijimą </w:t>
            </w:r>
            <w:r w:rsidRPr="00580532">
              <w:rPr>
                <w:rFonts w:ascii="Times New Roman" w:hAnsi="Times New Roman"/>
                <w:sz w:val="24"/>
                <w:szCs w:val="24"/>
              </w:rPr>
              <w:br/>
              <w:t xml:space="preserve">procentais) </w:t>
            </w:r>
          </w:p>
        </w:tc>
        <w:tc>
          <w:tcPr>
            <w:tcW w:w="3159" w:type="dxa"/>
            <w:tcBorders>
              <w:bottom w:val="single" w:sz="4" w:space="0" w:color="auto"/>
            </w:tcBorders>
          </w:tcPr>
          <w:p w14:paraId="67DD7943" w14:textId="77777777"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p>
        </w:tc>
      </w:tr>
    </w:tbl>
    <w:p w14:paraId="32D698F2" w14:textId="77777777" w:rsidR="00820F2B" w:rsidRPr="00580532" w:rsidRDefault="00820F2B" w:rsidP="00A67E94">
      <w:pPr>
        <w:spacing w:after="0" w:line="240" w:lineRule="auto"/>
        <w:jc w:val="both"/>
        <w:rPr>
          <w:rFonts w:ascii="Times New Roman" w:hAnsi="Times New Roman"/>
          <w:b/>
          <w:caps/>
          <w:sz w:val="24"/>
        </w:rPr>
      </w:pPr>
    </w:p>
    <w:p w14:paraId="6DB65959" w14:textId="77777777" w:rsidR="00820F2B" w:rsidRPr="00AF27CE" w:rsidRDefault="00820F2B" w:rsidP="00B9553D">
      <w:pPr>
        <w:widowControl w:val="0"/>
        <w:tabs>
          <w:tab w:val="left" w:pos="0"/>
          <w:tab w:val="left" w:pos="426"/>
        </w:tabs>
        <w:adjustRightInd w:val="0"/>
        <w:spacing w:after="0" w:line="240" w:lineRule="auto"/>
        <w:contextualSpacing/>
        <w:jc w:val="both"/>
        <w:textAlignment w:val="baseline"/>
        <w:rPr>
          <w:rFonts w:ascii="Times New Roman" w:hAnsi="Times New Roman"/>
          <w:bCs/>
          <w:sz w:val="24"/>
          <w:szCs w:val="24"/>
          <w:lang w:eastAsia="lt-LT"/>
        </w:rPr>
      </w:pPr>
      <w:r w:rsidRPr="00AF27CE">
        <w:rPr>
          <w:rFonts w:ascii="Times New Roman" w:hAnsi="Times New Roman"/>
          <w:b/>
          <w:caps/>
          <w:sz w:val="24"/>
        </w:rPr>
        <w:t xml:space="preserve">2. </w:t>
      </w:r>
      <w:r w:rsidR="00B9553D" w:rsidRPr="00AF27CE">
        <w:rPr>
          <w:rFonts w:ascii="Times New Roman" w:hAnsi="Times New Roman"/>
          <w:b/>
          <w:bCs/>
          <w:sz w:val="24"/>
          <w:szCs w:val="24"/>
          <w:lang w:eastAsia="lt-LT"/>
        </w:rPr>
        <w:t>Patentuojamo išradimo/ registruojamo dizaino komercinis potencialas.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26417D" w:rsidRPr="00AF27CE" w14:paraId="462379D8" w14:textId="77777777" w:rsidTr="0096604B">
        <w:trPr>
          <w:trHeight w:val="421"/>
        </w:trPr>
        <w:tc>
          <w:tcPr>
            <w:tcW w:w="6588" w:type="dxa"/>
            <w:shd w:val="pct10" w:color="auto" w:fill="auto"/>
          </w:tcPr>
          <w:p w14:paraId="078E9895" w14:textId="77777777" w:rsidR="0026417D" w:rsidRPr="00AF27CE" w:rsidRDefault="0026417D" w:rsidP="0026417D">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sidRPr="00AF27CE">
              <w:rPr>
                <w:rFonts w:ascii="Times New Roman" w:hAnsi="Times New Roman"/>
                <w:sz w:val="24"/>
                <w:szCs w:val="24"/>
              </w:rPr>
              <w:t xml:space="preserve">2.1. </w:t>
            </w:r>
            <w:r w:rsidRPr="00AF27CE">
              <w:rPr>
                <w:rFonts w:ascii="Times New Roman" w:eastAsia="Times New Roman" w:hAnsi="Times New Roman"/>
                <w:sz w:val="24"/>
                <w:szCs w:val="24"/>
                <w:lang w:eastAsia="lt-LT"/>
              </w:rPr>
              <w:t>Produkto/ dizaino originalumas, patrauklumas, unikalumas</w:t>
            </w:r>
          </w:p>
        </w:tc>
        <w:tc>
          <w:tcPr>
            <w:tcW w:w="3159" w:type="dxa"/>
          </w:tcPr>
          <w:p w14:paraId="04803951" w14:textId="77777777" w:rsidR="0026417D" w:rsidRPr="00AF27CE" w:rsidRDefault="0026417D" w:rsidP="009A018D">
            <w:pPr>
              <w:pStyle w:val="ListParagraph"/>
              <w:tabs>
                <w:tab w:val="left" w:pos="426"/>
              </w:tabs>
              <w:spacing w:after="0" w:line="240" w:lineRule="auto"/>
              <w:ind w:left="0"/>
              <w:rPr>
                <w:rFonts w:ascii="Times New Roman" w:hAnsi="Times New Roman"/>
                <w:b/>
                <w:sz w:val="24"/>
                <w:szCs w:val="24"/>
              </w:rPr>
            </w:pPr>
          </w:p>
        </w:tc>
      </w:tr>
      <w:tr w:rsidR="0026417D" w:rsidRPr="00AF27CE" w14:paraId="02B8EE40" w14:textId="77777777" w:rsidTr="0026417D">
        <w:trPr>
          <w:trHeight w:val="549"/>
        </w:trPr>
        <w:tc>
          <w:tcPr>
            <w:tcW w:w="6588" w:type="dxa"/>
            <w:shd w:val="pct10" w:color="auto" w:fill="auto"/>
          </w:tcPr>
          <w:p w14:paraId="5A062DC2" w14:textId="77777777" w:rsidR="0026417D" w:rsidRPr="00AF27CE" w:rsidRDefault="0026417D" w:rsidP="0026417D">
            <w:pPr>
              <w:spacing w:after="0" w:line="240" w:lineRule="auto"/>
              <w:jc w:val="both"/>
              <w:rPr>
                <w:rFonts w:ascii="Times New Roman" w:eastAsia="Times New Roman" w:hAnsi="Times New Roman"/>
                <w:sz w:val="24"/>
                <w:szCs w:val="24"/>
                <w:lang w:eastAsia="lt-LT"/>
              </w:rPr>
            </w:pPr>
            <w:r w:rsidRPr="00AF27CE">
              <w:rPr>
                <w:rFonts w:ascii="Times New Roman" w:hAnsi="Times New Roman"/>
                <w:sz w:val="24"/>
                <w:szCs w:val="24"/>
              </w:rPr>
              <w:t xml:space="preserve">2.2. </w:t>
            </w:r>
            <w:r w:rsidRPr="00AF27CE">
              <w:rPr>
                <w:rFonts w:ascii="Times New Roman" w:eastAsia="Times New Roman" w:hAnsi="Times New Roman"/>
                <w:sz w:val="24"/>
                <w:szCs w:val="24"/>
                <w:lang w:eastAsia="lt-LT"/>
              </w:rPr>
              <w:t>Produkto/dizaino naudojimo sritis (technologijos, medicina ar pan.)</w:t>
            </w:r>
          </w:p>
        </w:tc>
        <w:tc>
          <w:tcPr>
            <w:tcW w:w="3159" w:type="dxa"/>
          </w:tcPr>
          <w:p w14:paraId="3A164099" w14:textId="77777777" w:rsidR="0026417D" w:rsidRPr="00AF27CE" w:rsidRDefault="0026417D" w:rsidP="009A018D">
            <w:pPr>
              <w:pStyle w:val="ListParagraph"/>
              <w:tabs>
                <w:tab w:val="left" w:pos="426"/>
              </w:tabs>
              <w:spacing w:after="0" w:line="240" w:lineRule="auto"/>
              <w:ind w:left="0"/>
              <w:rPr>
                <w:rFonts w:ascii="Times New Roman" w:hAnsi="Times New Roman"/>
                <w:b/>
                <w:sz w:val="24"/>
                <w:szCs w:val="24"/>
              </w:rPr>
            </w:pPr>
          </w:p>
        </w:tc>
      </w:tr>
      <w:tr w:rsidR="0026417D" w:rsidRPr="00AF27CE" w14:paraId="4B719393" w14:textId="77777777" w:rsidTr="0096604B">
        <w:trPr>
          <w:trHeight w:val="421"/>
        </w:trPr>
        <w:tc>
          <w:tcPr>
            <w:tcW w:w="6588" w:type="dxa"/>
            <w:shd w:val="pct10" w:color="auto" w:fill="auto"/>
          </w:tcPr>
          <w:p w14:paraId="0B98B75D" w14:textId="77777777" w:rsidR="0026417D" w:rsidRPr="00AF27CE" w:rsidRDefault="0026417D" w:rsidP="0026417D">
            <w:pPr>
              <w:spacing w:after="0" w:line="240" w:lineRule="auto"/>
              <w:jc w:val="both"/>
              <w:rPr>
                <w:rFonts w:ascii="Times New Roman" w:hAnsi="Times New Roman"/>
                <w:sz w:val="24"/>
                <w:szCs w:val="24"/>
              </w:rPr>
            </w:pPr>
            <w:r w:rsidRPr="00AF27CE">
              <w:rPr>
                <w:rFonts w:ascii="Times New Roman" w:hAnsi="Times New Roman"/>
                <w:sz w:val="24"/>
                <w:szCs w:val="24"/>
              </w:rPr>
              <w:t>2.3. Produktui/ dizainui sukurti naudojama technologija</w:t>
            </w:r>
          </w:p>
        </w:tc>
        <w:tc>
          <w:tcPr>
            <w:tcW w:w="3159" w:type="dxa"/>
          </w:tcPr>
          <w:p w14:paraId="7CBF2168" w14:textId="77777777" w:rsidR="0026417D" w:rsidRPr="00AF27CE" w:rsidRDefault="0026417D" w:rsidP="009A018D">
            <w:pPr>
              <w:pStyle w:val="ListParagraph"/>
              <w:tabs>
                <w:tab w:val="left" w:pos="426"/>
              </w:tabs>
              <w:spacing w:after="0" w:line="240" w:lineRule="auto"/>
              <w:ind w:left="0"/>
              <w:rPr>
                <w:rFonts w:ascii="Times New Roman" w:hAnsi="Times New Roman"/>
                <w:b/>
                <w:sz w:val="24"/>
                <w:szCs w:val="24"/>
              </w:rPr>
            </w:pPr>
          </w:p>
        </w:tc>
      </w:tr>
      <w:tr w:rsidR="0026417D" w:rsidRPr="00AF27CE" w14:paraId="0ED2F44E" w14:textId="77777777" w:rsidTr="0096604B">
        <w:trPr>
          <w:trHeight w:val="429"/>
        </w:trPr>
        <w:tc>
          <w:tcPr>
            <w:tcW w:w="6588" w:type="dxa"/>
            <w:tcBorders>
              <w:bottom w:val="single" w:sz="4" w:space="0" w:color="auto"/>
            </w:tcBorders>
            <w:shd w:val="pct10" w:color="auto" w:fill="auto"/>
          </w:tcPr>
          <w:p w14:paraId="5F37423F" w14:textId="77777777" w:rsidR="0026417D" w:rsidRPr="00AF27CE" w:rsidRDefault="0026417D" w:rsidP="0026417D">
            <w:pPr>
              <w:spacing w:after="0" w:line="240" w:lineRule="auto"/>
              <w:jc w:val="both"/>
              <w:rPr>
                <w:rFonts w:ascii="Times New Roman" w:hAnsi="Times New Roman"/>
                <w:sz w:val="24"/>
                <w:szCs w:val="24"/>
              </w:rPr>
            </w:pPr>
            <w:r w:rsidRPr="00AF27CE">
              <w:rPr>
                <w:rFonts w:ascii="Times New Roman" w:hAnsi="Times New Roman"/>
                <w:sz w:val="24"/>
                <w:szCs w:val="24"/>
              </w:rPr>
              <w:t>2.4. Produkto/ dizaino konkurencinė aplinka ir rinkos dydis</w:t>
            </w:r>
          </w:p>
        </w:tc>
        <w:tc>
          <w:tcPr>
            <w:tcW w:w="3159" w:type="dxa"/>
            <w:tcBorders>
              <w:bottom w:val="single" w:sz="4" w:space="0" w:color="auto"/>
            </w:tcBorders>
          </w:tcPr>
          <w:p w14:paraId="65F54E8A" w14:textId="77777777" w:rsidR="0026417D" w:rsidRPr="00AF27CE" w:rsidRDefault="0026417D" w:rsidP="009A018D">
            <w:pPr>
              <w:pStyle w:val="ListParagraph"/>
              <w:tabs>
                <w:tab w:val="left" w:pos="426"/>
              </w:tabs>
              <w:spacing w:after="0" w:line="240" w:lineRule="auto"/>
              <w:ind w:left="0"/>
              <w:rPr>
                <w:rFonts w:ascii="Times New Roman" w:hAnsi="Times New Roman"/>
                <w:b/>
                <w:sz w:val="24"/>
                <w:szCs w:val="24"/>
              </w:rPr>
            </w:pPr>
          </w:p>
        </w:tc>
      </w:tr>
      <w:tr w:rsidR="0026417D" w:rsidRPr="00AF27CE" w14:paraId="54C675E3" w14:textId="77777777" w:rsidTr="0096604B">
        <w:trPr>
          <w:trHeight w:val="437"/>
        </w:trPr>
        <w:tc>
          <w:tcPr>
            <w:tcW w:w="6588" w:type="dxa"/>
            <w:shd w:val="pct10" w:color="auto" w:fill="auto"/>
          </w:tcPr>
          <w:p w14:paraId="4DF30497" w14:textId="77777777" w:rsidR="0026417D" w:rsidRPr="00AF27CE" w:rsidRDefault="0026417D" w:rsidP="0026417D">
            <w:pPr>
              <w:spacing w:after="0" w:line="240" w:lineRule="auto"/>
              <w:jc w:val="both"/>
              <w:rPr>
                <w:rFonts w:ascii="Times New Roman" w:hAnsi="Times New Roman"/>
                <w:sz w:val="24"/>
                <w:szCs w:val="24"/>
              </w:rPr>
            </w:pPr>
            <w:r w:rsidRPr="00AF27CE">
              <w:rPr>
                <w:rFonts w:ascii="Times New Roman" w:hAnsi="Times New Roman"/>
                <w:sz w:val="24"/>
                <w:szCs w:val="24"/>
              </w:rPr>
              <w:t>2.5. Produkto/ dizaino potencialūs vartotojai</w:t>
            </w:r>
          </w:p>
        </w:tc>
        <w:tc>
          <w:tcPr>
            <w:tcW w:w="3159" w:type="dxa"/>
          </w:tcPr>
          <w:p w14:paraId="7F03EDCB" w14:textId="77777777" w:rsidR="0026417D" w:rsidRPr="00AF27CE" w:rsidRDefault="0026417D" w:rsidP="009A018D">
            <w:pPr>
              <w:pStyle w:val="ListParagraph"/>
              <w:tabs>
                <w:tab w:val="left" w:pos="426"/>
              </w:tabs>
              <w:spacing w:after="0" w:line="240" w:lineRule="auto"/>
              <w:ind w:left="0"/>
              <w:rPr>
                <w:rFonts w:ascii="Times New Roman" w:hAnsi="Times New Roman"/>
                <w:b/>
                <w:sz w:val="24"/>
                <w:szCs w:val="24"/>
              </w:rPr>
            </w:pPr>
          </w:p>
        </w:tc>
      </w:tr>
      <w:tr w:rsidR="0026417D" w:rsidRPr="00AF27CE" w14:paraId="53D6875F" w14:textId="77777777" w:rsidTr="0096604B">
        <w:trPr>
          <w:trHeight w:val="445"/>
        </w:trPr>
        <w:tc>
          <w:tcPr>
            <w:tcW w:w="6588" w:type="dxa"/>
            <w:shd w:val="pct10" w:color="auto" w:fill="auto"/>
          </w:tcPr>
          <w:p w14:paraId="5CA56A18" w14:textId="77777777" w:rsidR="0026417D" w:rsidRPr="0096604B" w:rsidRDefault="0026417D" w:rsidP="0026417D">
            <w:pPr>
              <w:spacing w:after="0" w:line="240" w:lineRule="auto"/>
              <w:jc w:val="both"/>
              <w:rPr>
                <w:rFonts w:ascii="Times New Roman" w:eastAsia="Times New Roman" w:hAnsi="Times New Roman"/>
                <w:sz w:val="24"/>
                <w:szCs w:val="24"/>
                <w:lang w:eastAsia="lt-LT"/>
              </w:rPr>
            </w:pPr>
            <w:r w:rsidRPr="00AF27CE">
              <w:rPr>
                <w:rFonts w:ascii="Times New Roman" w:hAnsi="Times New Roman"/>
                <w:sz w:val="24"/>
                <w:szCs w:val="24"/>
              </w:rPr>
              <w:t xml:space="preserve">2.6. </w:t>
            </w:r>
            <w:r w:rsidR="00C23F24" w:rsidRPr="00AF27CE">
              <w:rPr>
                <w:rFonts w:ascii="Times New Roman" w:eastAsia="Times New Roman" w:hAnsi="Times New Roman"/>
                <w:sz w:val="24"/>
                <w:szCs w:val="24"/>
                <w:lang w:eastAsia="lt-LT"/>
              </w:rPr>
              <w:t>Parei</w:t>
            </w:r>
            <w:r w:rsidRPr="00AF27CE">
              <w:rPr>
                <w:rFonts w:ascii="Times New Roman" w:eastAsia="Times New Roman" w:hAnsi="Times New Roman"/>
                <w:sz w:val="24"/>
                <w:szCs w:val="24"/>
                <w:lang w:eastAsia="lt-LT"/>
              </w:rPr>
              <w:t>š</w:t>
            </w:r>
            <w:r w:rsidR="00C23F24" w:rsidRPr="00AF27CE">
              <w:rPr>
                <w:rFonts w:ascii="Times New Roman" w:eastAsia="Times New Roman" w:hAnsi="Times New Roman"/>
                <w:sz w:val="24"/>
                <w:szCs w:val="24"/>
                <w:lang w:eastAsia="lt-LT"/>
              </w:rPr>
              <w:t>k</w:t>
            </w:r>
            <w:r w:rsidRPr="00AF27CE">
              <w:rPr>
                <w:rFonts w:ascii="Times New Roman" w:eastAsia="Times New Roman" w:hAnsi="Times New Roman"/>
                <w:sz w:val="24"/>
                <w:szCs w:val="24"/>
                <w:lang w:eastAsia="lt-LT"/>
              </w:rPr>
              <w:t>ėjo patirti</w:t>
            </w:r>
            <w:r w:rsidR="00C23F24" w:rsidRPr="00AF27CE">
              <w:rPr>
                <w:rFonts w:ascii="Times New Roman" w:eastAsia="Times New Roman" w:hAnsi="Times New Roman"/>
                <w:sz w:val="24"/>
                <w:szCs w:val="24"/>
                <w:lang w:eastAsia="lt-LT"/>
              </w:rPr>
              <w:t>s</w:t>
            </w:r>
            <w:r w:rsidRPr="00AF27CE">
              <w:rPr>
                <w:rFonts w:ascii="Times New Roman" w:eastAsia="Times New Roman" w:hAnsi="Times New Roman"/>
                <w:sz w:val="24"/>
                <w:szCs w:val="24"/>
                <w:lang w:eastAsia="lt-LT"/>
              </w:rPr>
              <w:t xml:space="preserve"> komercin</w:t>
            </w:r>
            <w:r w:rsidR="00C23F24" w:rsidRPr="00AF27CE">
              <w:rPr>
                <w:rFonts w:ascii="Times New Roman" w:eastAsia="Times New Roman" w:hAnsi="Times New Roman"/>
                <w:sz w:val="24"/>
                <w:szCs w:val="24"/>
                <w:lang w:eastAsia="lt-LT"/>
              </w:rPr>
              <w:t>ant</w:t>
            </w:r>
            <w:r w:rsidR="0096604B">
              <w:rPr>
                <w:rFonts w:ascii="Times New Roman" w:eastAsia="Times New Roman" w:hAnsi="Times New Roman"/>
                <w:sz w:val="24"/>
                <w:szCs w:val="24"/>
                <w:lang w:eastAsia="lt-LT"/>
              </w:rPr>
              <w:t xml:space="preserve"> produktą/ išradimą</w:t>
            </w:r>
          </w:p>
        </w:tc>
        <w:tc>
          <w:tcPr>
            <w:tcW w:w="3159" w:type="dxa"/>
          </w:tcPr>
          <w:p w14:paraId="50E3F262" w14:textId="77777777" w:rsidR="0026417D" w:rsidRPr="00AF27CE" w:rsidRDefault="0026417D" w:rsidP="009A018D">
            <w:pPr>
              <w:pStyle w:val="ListParagraph"/>
              <w:tabs>
                <w:tab w:val="left" w:pos="426"/>
              </w:tabs>
              <w:spacing w:after="0" w:line="240" w:lineRule="auto"/>
              <w:ind w:left="0"/>
              <w:rPr>
                <w:rFonts w:ascii="Times New Roman" w:hAnsi="Times New Roman"/>
                <w:b/>
                <w:sz w:val="24"/>
                <w:szCs w:val="24"/>
              </w:rPr>
            </w:pPr>
          </w:p>
        </w:tc>
      </w:tr>
      <w:tr w:rsidR="0026417D" w:rsidRPr="00AF27CE" w14:paraId="62FC1ABE" w14:textId="77777777" w:rsidTr="00AF27CE">
        <w:trPr>
          <w:trHeight w:val="549"/>
        </w:trPr>
        <w:tc>
          <w:tcPr>
            <w:tcW w:w="6588" w:type="dxa"/>
            <w:shd w:val="pct10" w:color="auto" w:fill="auto"/>
          </w:tcPr>
          <w:p w14:paraId="68142552" w14:textId="77777777" w:rsidR="0026417D" w:rsidRPr="00AF27CE" w:rsidRDefault="0026417D" w:rsidP="0026417D">
            <w:pPr>
              <w:spacing w:after="0" w:line="240" w:lineRule="auto"/>
              <w:jc w:val="both"/>
              <w:rPr>
                <w:rFonts w:ascii="Times New Roman" w:eastAsia="Times New Roman" w:hAnsi="Times New Roman"/>
                <w:sz w:val="24"/>
                <w:szCs w:val="24"/>
                <w:lang w:eastAsia="lt-LT"/>
              </w:rPr>
            </w:pPr>
            <w:r w:rsidRPr="00AF27CE">
              <w:rPr>
                <w:rFonts w:ascii="Times New Roman" w:hAnsi="Times New Roman"/>
                <w:sz w:val="24"/>
                <w:szCs w:val="24"/>
              </w:rPr>
              <w:t xml:space="preserve">2.7. </w:t>
            </w:r>
            <w:r w:rsidR="00C27F6D" w:rsidRPr="00AF27CE">
              <w:rPr>
                <w:rFonts w:ascii="Times New Roman" w:hAnsi="Times New Roman"/>
                <w:sz w:val="24"/>
                <w:szCs w:val="24"/>
              </w:rPr>
              <w:t xml:space="preserve">Planuojamas </w:t>
            </w:r>
            <w:r w:rsidR="00C27F6D" w:rsidRPr="00AF27CE">
              <w:rPr>
                <w:rFonts w:ascii="Times New Roman" w:eastAsia="Times New Roman" w:hAnsi="Times New Roman"/>
                <w:sz w:val="24"/>
                <w:szCs w:val="24"/>
                <w:lang w:eastAsia="lt-LT"/>
              </w:rPr>
              <w:t>p</w:t>
            </w:r>
            <w:r w:rsidRPr="00AF27CE">
              <w:rPr>
                <w:rFonts w:ascii="Times New Roman" w:eastAsia="Times New Roman" w:hAnsi="Times New Roman"/>
                <w:sz w:val="24"/>
                <w:szCs w:val="24"/>
                <w:lang w:eastAsia="lt-LT"/>
              </w:rPr>
              <w:t xml:space="preserve">ajamų padidėjimas iš </w:t>
            </w:r>
            <w:r w:rsidR="00C27F6D" w:rsidRPr="00AF27CE">
              <w:rPr>
                <w:rFonts w:ascii="Times New Roman" w:eastAsia="Times New Roman" w:hAnsi="Times New Roman"/>
                <w:sz w:val="24"/>
                <w:szCs w:val="24"/>
                <w:lang w:eastAsia="lt-LT"/>
              </w:rPr>
              <w:t>produkto</w:t>
            </w:r>
            <w:r w:rsidRPr="00AF27CE">
              <w:rPr>
                <w:rFonts w:ascii="Times New Roman" w:eastAsia="Times New Roman" w:hAnsi="Times New Roman"/>
                <w:sz w:val="24"/>
                <w:szCs w:val="24"/>
                <w:lang w:eastAsia="lt-LT"/>
              </w:rPr>
              <w:t>/ dizaino komercinimo</w:t>
            </w:r>
          </w:p>
        </w:tc>
        <w:tc>
          <w:tcPr>
            <w:tcW w:w="3159" w:type="dxa"/>
          </w:tcPr>
          <w:p w14:paraId="67E8A483" w14:textId="77777777" w:rsidR="0026417D" w:rsidRPr="00AF27CE" w:rsidRDefault="0026417D" w:rsidP="009A018D">
            <w:pPr>
              <w:pStyle w:val="ListParagraph"/>
              <w:tabs>
                <w:tab w:val="left" w:pos="426"/>
              </w:tabs>
              <w:spacing w:after="0" w:line="240" w:lineRule="auto"/>
              <w:ind w:left="0"/>
              <w:rPr>
                <w:rFonts w:ascii="Times New Roman" w:hAnsi="Times New Roman"/>
                <w:b/>
                <w:sz w:val="24"/>
                <w:szCs w:val="24"/>
              </w:rPr>
            </w:pPr>
          </w:p>
        </w:tc>
      </w:tr>
      <w:tr w:rsidR="00AF27CE" w:rsidRPr="00580532" w14:paraId="02D4C75F" w14:textId="77777777" w:rsidTr="0096604B">
        <w:trPr>
          <w:trHeight w:val="461"/>
        </w:trPr>
        <w:tc>
          <w:tcPr>
            <w:tcW w:w="6588" w:type="dxa"/>
            <w:tcBorders>
              <w:bottom w:val="single" w:sz="4" w:space="0" w:color="auto"/>
            </w:tcBorders>
            <w:shd w:val="pct10" w:color="auto" w:fill="auto"/>
          </w:tcPr>
          <w:p w14:paraId="7C9ACD1A" w14:textId="77777777" w:rsidR="00AF27CE" w:rsidRPr="00AF27CE" w:rsidRDefault="00AF27CE" w:rsidP="0026417D">
            <w:pPr>
              <w:spacing w:after="0" w:line="240" w:lineRule="auto"/>
              <w:jc w:val="both"/>
              <w:rPr>
                <w:rFonts w:ascii="Times New Roman" w:hAnsi="Times New Roman"/>
                <w:sz w:val="24"/>
                <w:szCs w:val="24"/>
              </w:rPr>
            </w:pPr>
            <w:r w:rsidRPr="00AF27CE">
              <w:rPr>
                <w:rFonts w:ascii="Times New Roman" w:hAnsi="Times New Roman"/>
                <w:sz w:val="24"/>
                <w:szCs w:val="24"/>
              </w:rPr>
              <w:t>2.8. Produkto/ dizaino komercinimo strategija</w:t>
            </w:r>
          </w:p>
        </w:tc>
        <w:tc>
          <w:tcPr>
            <w:tcW w:w="3159" w:type="dxa"/>
            <w:tcBorders>
              <w:bottom w:val="single" w:sz="4" w:space="0" w:color="auto"/>
            </w:tcBorders>
          </w:tcPr>
          <w:p w14:paraId="59BB55BB" w14:textId="77777777" w:rsidR="00AF27CE" w:rsidRPr="00580532" w:rsidRDefault="00AF27CE" w:rsidP="009A018D">
            <w:pPr>
              <w:pStyle w:val="ListParagraph"/>
              <w:tabs>
                <w:tab w:val="left" w:pos="426"/>
              </w:tabs>
              <w:spacing w:after="0" w:line="240" w:lineRule="auto"/>
              <w:ind w:left="0"/>
              <w:rPr>
                <w:rFonts w:ascii="Times New Roman" w:hAnsi="Times New Roman"/>
                <w:b/>
                <w:sz w:val="24"/>
                <w:szCs w:val="24"/>
              </w:rPr>
            </w:pPr>
          </w:p>
        </w:tc>
      </w:tr>
    </w:tbl>
    <w:p w14:paraId="37F13239" w14:textId="77777777" w:rsidR="0065089F" w:rsidRPr="00580532" w:rsidRDefault="0065089F" w:rsidP="00A67E94">
      <w:pPr>
        <w:spacing w:after="0" w:line="240" w:lineRule="auto"/>
        <w:jc w:val="both"/>
        <w:rPr>
          <w:rFonts w:ascii="Times New Roman" w:eastAsia="Times New Roman" w:hAnsi="Times New Roman"/>
          <w:b/>
          <w:sz w:val="24"/>
          <w:szCs w:val="24"/>
          <w:lang w:eastAsia="lt-LT"/>
        </w:rPr>
      </w:pPr>
    </w:p>
    <w:p w14:paraId="3B207CB7"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3. Projektas priskiriamas vienai iš p</w:t>
      </w:r>
      <w:r w:rsidRPr="00580532">
        <w:rPr>
          <w:rFonts w:ascii="Times New Roman" w:hAnsi="Times New Roman"/>
          <w:b/>
          <w:sz w:val="24"/>
          <w:szCs w:val="24"/>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p>
    <w:tbl>
      <w:tblPr>
        <w:tblStyle w:val="TableGrid"/>
        <w:tblW w:w="0" w:type="auto"/>
        <w:tblLayout w:type="fixed"/>
        <w:tblLook w:val="04A0" w:firstRow="1" w:lastRow="0" w:firstColumn="1" w:lastColumn="0" w:noHBand="0" w:noVBand="1"/>
      </w:tblPr>
      <w:tblGrid>
        <w:gridCol w:w="2614"/>
        <w:gridCol w:w="755"/>
        <w:gridCol w:w="5670"/>
        <w:gridCol w:w="708"/>
      </w:tblGrid>
      <w:tr w:rsidR="00820F2B" w:rsidRPr="00580532" w14:paraId="69E64B6F" w14:textId="77777777" w:rsidTr="00763189">
        <w:tc>
          <w:tcPr>
            <w:tcW w:w="3369" w:type="dxa"/>
            <w:gridSpan w:val="2"/>
            <w:shd w:val="clear" w:color="auto" w:fill="E7E6E6" w:themeFill="background2"/>
            <w:vAlign w:val="center"/>
          </w:tcPr>
          <w:p w14:paraId="685D5850"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Sumaniosios specializacijos kryptis </w:t>
            </w:r>
          </w:p>
          <w:p w14:paraId="6011DB1D" w14:textId="77777777" w:rsidR="00820F2B" w:rsidRPr="00580532" w:rsidRDefault="00820F2B" w:rsidP="00A67E94">
            <w:pPr>
              <w:spacing w:after="0" w:line="240" w:lineRule="auto"/>
              <w:jc w:val="center"/>
              <w:rPr>
                <w:rFonts w:ascii="Times New Roman" w:eastAsia="Times New Roman" w:hAnsi="Times New Roman"/>
                <w:i/>
                <w:sz w:val="24"/>
                <w:szCs w:val="24"/>
                <w:lang w:eastAsia="lt-LT"/>
              </w:rPr>
            </w:pPr>
            <w:r w:rsidRPr="00580532">
              <w:rPr>
                <w:rFonts w:ascii="Times New Roman" w:eastAsia="Times New Roman" w:hAnsi="Times New Roman"/>
                <w:i/>
                <w:sz w:val="24"/>
                <w:szCs w:val="24"/>
                <w:lang w:eastAsia="lt-LT"/>
              </w:rPr>
              <w:t>(pasirenkamas vienas variantas)</w:t>
            </w:r>
          </w:p>
          <w:p w14:paraId="280FD083" w14:textId="77777777" w:rsidR="00820F2B" w:rsidRPr="00580532" w:rsidRDefault="00820F2B" w:rsidP="00A67E94">
            <w:pPr>
              <w:spacing w:after="0" w:line="240" w:lineRule="auto"/>
              <w:jc w:val="center"/>
              <w:rPr>
                <w:rFonts w:ascii="Times New Roman" w:eastAsia="Times New Roman" w:hAnsi="Times New Roman"/>
                <w:sz w:val="24"/>
                <w:szCs w:val="24"/>
                <w:lang w:eastAsia="lt-LT"/>
              </w:rPr>
            </w:pPr>
          </w:p>
        </w:tc>
        <w:tc>
          <w:tcPr>
            <w:tcW w:w="6378" w:type="dxa"/>
            <w:gridSpan w:val="2"/>
            <w:shd w:val="clear" w:color="auto" w:fill="E7E6E6" w:themeFill="background2"/>
            <w:vAlign w:val="center"/>
          </w:tcPr>
          <w:p w14:paraId="01BEF76D"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Sumaniosios specializacijos krypties prioritetas </w:t>
            </w:r>
          </w:p>
          <w:p w14:paraId="1626CF2A"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i/>
                <w:sz w:val="24"/>
                <w:szCs w:val="24"/>
                <w:lang w:eastAsia="lt-LT"/>
              </w:rPr>
              <w:t>(pasirenkamas vienas variantas)</w:t>
            </w:r>
          </w:p>
        </w:tc>
      </w:tr>
      <w:tr w:rsidR="00820F2B" w:rsidRPr="00580532" w14:paraId="71B1BAFB" w14:textId="77777777" w:rsidTr="00763189">
        <w:tc>
          <w:tcPr>
            <w:tcW w:w="2614" w:type="dxa"/>
            <w:vMerge w:val="restart"/>
            <w:vAlign w:val="center"/>
          </w:tcPr>
          <w:p w14:paraId="42E8D59D" w14:textId="77777777"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hAnsi="Times New Roman"/>
                <w:b/>
                <w:sz w:val="24"/>
                <w:szCs w:val="24"/>
              </w:rPr>
              <w:t>3.1. Energetika ir tvari aplinka</w:t>
            </w:r>
          </w:p>
        </w:tc>
        <w:tc>
          <w:tcPr>
            <w:tcW w:w="755" w:type="dxa"/>
            <w:vMerge w:val="restart"/>
            <w:vAlign w:val="center"/>
          </w:tcPr>
          <w:p w14:paraId="7957BE46" w14:textId="77777777" w:rsidR="00820F2B" w:rsidRPr="00580532" w:rsidRDefault="00820F2B" w:rsidP="00A67E94">
            <w:pPr>
              <w:spacing w:after="0" w:line="240" w:lineRule="auto"/>
              <w:jc w:val="center"/>
              <w:rPr>
                <w:rFonts w:ascii="Times New Roman" w:hAnsi="Times New Roman"/>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14:paraId="362B8641"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 xml:space="preserve">3.1.1. Išmaniosios energijos generatorių, tinklų ir vartotojų energetinio efektyvumo, diagnostikos, </w:t>
            </w:r>
            <w:r w:rsidRPr="00580532">
              <w:rPr>
                <w:rFonts w:ascii="Times New Roman" w:hAnsi="Times New Roman"/>
                <w:sz w:val="24"/>
                <w:szCs w:val="24"/>
              </w:rPr>
              <w:lastRenderedPageBreak/>
              <w:t>stebėsenos, apskaitos ir valdymo sistemos.</w:t>
            </w:r>
          </w:p>
        </w:tc>
        <w:tc>
          <w:tcPr>
            <w:tcW w:w="708" w:type="dxa"/>
          </w:tcPr>
          <w:p w14:paraId="3ECA4B26"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lastRenderedPageBreak/>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38BB6C84" w14:textId="77777777" w:rsidTr="00763189">
        <w:tc>
          <w:tcPr>
            <w:tcW w:w="2614" w:type="dxa"/>
            <w:vMerge/>
          </w:tcPr>
          <w:p w14:paraId="4A5F28A4"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3FA7065A"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05AB7E52"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3.1.2. Energijos ir kuro gamyba iš biomasės ar atliekų, atliekų apdorojimas, saugojimas ir šalinimas.</w:t>
            </w:r>
          </w:p>
        </w:tc>
        <w:tc>
          <w:tcPr>
            <w:tcW w:w="708" w:type="dxa"/>
          </w:tcPr>
          <w:p w14:paraId="1F19B82E"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1E53432E" w14:textId="77777777" w:rsidTr="00763189">
        <w:tc>
          <w:tcPr>
            <w:tcW w:w="2614" w:type="dxa"/>
            <w:vMerge/>
          </w:tcPr>
          <w:p w14:paraId="093ED973"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4B28CDEB"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77709299"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3.1.3. Išmaniųjų mažaenergių pastatų kūrimo ir naudojimo technologija – skaitmeninė statyba.</w:t>
            </w:r>
          </w:p>
        </w:tc>
        <w:tc>
          <w:tcPr>
            <w:tcW w:w="708" w:type="dxa"/>
          </w:tcPr>
          <w:p w14:paraId="34B4FCCE"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77C0C4EC" w14:textId="77777777" w:rsidTr="00763189">
        <w:tc>
          <w:tcPr>
            <w:tcW w:w="2614" w:type="dxa"/>
            <w:vMerge/>
          </w:tcPr>
          <w:p w14:paraId="7B44F51A"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1F7BEBE5"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701576FF"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3.1.4. Saulės energijos įrenginiai ir jų naudojimo elektros, šilumos ir vėsos gamybai technologijos.</w:t>
            </w:r>
          </w:p>
        </w:tc>
        <w:tc>
          <w:tcPr>
            <w:tcW w:w="708" w:type="dxa"/>
          </w:tcPr>
          <w:p w14:paraId="0283076E"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7B8FE41E" w14:textId="77777777" w:rsidTr="00763189">
        <w:tc>
          <w:tcPr>
            <w:tcW w:w="2614" w:type="dxa"/>
            <w:vMerge w:val="restart"/>
            <w:vAlign w:val="center"/>
          </w:tcPr>
          <w:p w14:paraId="394F9A42" w14:textId="77777777"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3.2. </w:t>
            </w:r>
            <w:r w:rsidRPr="00580532">
              <w:rPr>
                <w:rFonts w:ascii="Times New Roman" w:hAnsi="Times New Roman"/>
                <w:b/>
                <w:sz w:val="24"/>
                <w:szCs w:val="24"/>
              </w:rPr>
              <w:t>Sveikatos technologijos ir biotechnologijos</w:t>
            </w:r>
          </w:p>
        </w:tc>
        <w:tc>
          <w:tcPr>
            <w:tcW w:w="755" w:type="dxa"/>
            <w:vMerge w:val="restart"/>
            <w:vAlign w:val="center"/>
          </w:tcPr>
          <w:p w14:paraId="3DDD9E95"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14:paraId="7A199457"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3.2.1. M</w:t>
            </w:r>
            <w:r w:rsidRPr="00580532">
              <w:rPr>
                <w:rFonts w:ascii="Times New Roman" w:hAnsi="Times New Roman"/>
                <w:sz w:val="24"/>
                <w:szCs w:val="24"/>
              </w:rPr>
              <w:t>olekulinės technologijos medicinai ir biofarmacijai.</w:t>
            </w:r>
          </w:p>
        </w:tc>
        <w:tc>
          <w:tcPr>
            <w:tcW w:w="708" w:type="dxa"/>
          </w:tcPr>
          <w:p w14:paraId="425CC21F"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3D001CAD" w14:textId="77777777" w:rsidTr="00763189">
        <w:tc>
          <w:tcPr>
            <w:tcW w:w="2614" w:type="dxa"/>
            <w:vMerge/>
          </w:tcPr>
          <w:p w14:paraId="5A2F5054" w14:textId="77777777" w:rsidR="00820F2B" w:rsidRPr="00580532" w:rsidRDefault="00820F2B" w:rsidP="00A67E94">
            <w:pPr>
              <w:spacing w:after="0" w:line="240" w:lineRule="auto"/>
              <w:rPr>
                <w:rFonts w:ascii="Times New Roman" w:eastAsia="Times New Roman" w:hAnsi="Times New Roman"/>
                <w:sz w:val="24"/>
                <w:szCs w:val="24"/>
                <w:lang w:eastAsia="lt-LT"/>
              </w:rPr>
            </w:pPr>
          </w:p>
        </w:tc>
        <w:tc>
          <w:tcPr>
            <w:tcW w:w="755" w:type="dxa"/>
            <w:vMerge/>
          </w:tcPr>
          <w:p w14:paraId="6429830D"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27957014"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3.2.2. </w:t>
            </w:r>
            <w:r w:rsidRPr="00580532">
              <w:rPr>
                <w:rFonts w:ascii="Times New Roman" w:hAnsi="Times New Roman"/>
                <w:sz w:val="24"/>
                <w:szCs w:val="24"/>
              </w:rPr>
              <w:t>Pažangios taikomosios technologijos asmens ir visuomenės sveikatai.</w:t>
            </w:r>
          </w:p>
        </w:tc>
        <w:tc>
          <w:tcPr>
            <w:tcW w:w="708" w:type="dxa"/>
          </w:tcPr>
          <w:p w14:paraId="2AF96763"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02249661" w14:textId="77777777" w:rsidTr="00763189">
        <w:tc>
          <w:tcPr>
            <w:tcW w:w="2614" w:type="dxa"/>
            <w:vMerge/>
          </w:tcPr>
          <w:p w14:paraId="4858FF46" w14:textId="77777777" w:rsidR="00820F2B" w:rsidRPr="00580532" w:rsidRDefault="00820F2B" w:rsidP="00A67E94">
            <w:pPr>
              <w:spacing w:after="0" w:line="240" w:lineRule="auto"/>
              <w:rPr>
                <w:rFonts w:ascii="Times New Roman" w:eastAsia="Times New Roman" w:hAnsi="Times New Roman"/>
                <w:sz w:val="24"/>
                <w:szCs w:val="24"/>
                <w:lang w:eastAsia="lt-LT"/>
              </w:rPr>
            </w:pPr>
          </w:p>
        </w:tc>
        <w:tc>
          <w:tcPr>
            <w:tcW w:w="755" w:type="dxa"/>
            <w:vMerge/>
          </w:tcPr>
          <w:p w14:paraId="194605E3"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2E5C86B2"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3.2.3. P</w:t>
            </w:r>
            <w:r w:rsidRPr="00580532">
              <w:rPr>
                <w:rFonts w:ascii="Times New Roman" w:hAnsi="Times New Roman"/>
                <w:sz w:val="24"/>
                <w:szCs w:val="24"/>
              </w:rPr>
              <w:t>ažangi medicinos inžinerija ankstyvai diagnostikai ir gydymui.</w:t>
            </w:r>
          </w:p>
        </w:tc>
        <w:tc>
          <w:tcPr>
            <w:tcW w:w="708" w:type="dxa"/>
          </w:tcPr>
          <w:p w14:paraId="2EA81B1B"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39E480EB" w14:textId="77777777" w:rsidTr="00763189">
        <w:tc>
          <w:tcPr>
            <w:tcW w:w="2614" w:type="dxa"/>
            <w:vMerge w:val="restart"/>
            <w:vAlign w:val="center"/>
          </w:tcPr>
          <w:p w14:paraId="50A9CA39" w14:textId="77777777"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3.3. </w:t>
            </w:r>
            <w:r w:rsidRPr="00580532">
              <w:rPr>
                <w:rFonts w:ascii="Times New Roman" w:hAnsi="Times New Roman"/>
                <w:b/>
                <w:sz w:val="24"/>
                <w:szCs w:val="24"/>
              </w:rPr>
              <w:t>Agroinovacijos ir maisto technologijos</w:t>
            </w:r>
          </w:p>
        </w:tc>
        <w:tc>
          <w:tcPr>
            <w:tcW w:w="755" w:type="dxa"/>
            <w:vMerge w:val="restart"/>
            <w:vAlign w:val="center"/>
          </w:tcPr>
          <w:p w14:paraId="1CBFD563"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14:paraId="0669F7EE"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3.3.1. T</w:t>
            </w:r>
            <w:r w:rsidRPr="00580532">
              <w:rPr>
                <w:rFonts w:ascii="Times New Roman" w:hAnsi="Times New Roman"/>
                <w:sz w:val="24"/>
                <w:szCs w:val="24"/>
              </w:rPr>
              <w:t>varūs agrobiologiniai ištekliai ir saugesnis maistas.</w:t>
            </w:r>
          </w:p>
        </w:tc>
        <w:tc>
          <w:tcPr>
            <w:tcW w:w="708" w:type="dxa"/>
          </w:tcPr>
          <w:p w14:paraId="2A592B72"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287EDDD6" w14:textId="77777777" w:rsidTr="00763189">
        <w:tc>
          <w:tcPr>
            <w:tcW w:w="2614" w:type="dxa"/>
            <w:vMerge/>
          </w:tcPr>
          <w:p w14:paraId="0E327C4F"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p>
        </w:tc>
        <w:tc>
          <w:tcPr>
            <w:tcW w:w="755" w:type="dxa"/>
            <w:vMerge/>
            <w:vAlign w:val="center"/>
          </w:tcPr>
          <w:p w14:paraId="41D79A5F"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p>
        </w:tc>
        <w:tc>
          <w:tcPr>
            <w:tcW w:w="5670" w:type="dxa"/>
          </w:tcPr>
          <w:p w14:paraId="074A06C8"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3.3.2. </w:t>
            </w:r>
            <w:r w:rsidRPr="00580532">
              <w:rPr>
                <w:rFonts w:ascii="Times New Roman" w:hAnsi="Times New Roman"/>
                <w:sz w:val="24"/>
                <w:szCs w:val="24"/>
              </w:rPr>
              <w:t>Funkcionalus maistas.</w:t>
            </w:r>
          </w:p>
        </w:tc>
        <w:tc>
          <w:tcPr>
            <w:tcW w:w="708" w:type="dxa"/>
          </w:tcPr>
          <w:p w14:paraId="3DF2D915"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3A505346" w14:textId="77777777" w:rsidTr="00763189">
        <w:tc>
          <w:tcPr>
            <w:tcW w:w="2614" w:type="dxa"/>
            <w:vMerge/>
          </w:tcPr>
          <w:p w14:paraId="2611211A"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p>
        </w:tc>
        <w:tc>
          <w:tcPr>
            <w:tcW w:w="755" w:type="dxa"/>
            <w:vMerge/>
            <w:vAlign w:val="center"/>
          </w:tcPr>
          <w:p w14:paraId="7A2FAB6C"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p>
        </w:tc>
        <w:tc>
          <w:tcPr>
            <w:tcW w:w="5670" w:type="dxa"/>
          </w:tcPr>
          <w:p w14:paraId="11D04B4B"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3.3.3. I</w:t>
            </w:r>
            <w:r w:rsidRPr="00580532">
              <w:rPr>
                <w:rFonts w:ascii="Times New Roman" w:hAnsi="Times New Roman"/>
                <w:sz w:val="24"/>
                <w:szCs w:val="24"/>
              </w:rPr>
              <w:t>novatyvus biožaliavų kūrimas, tobulinimas ir perdirbimas (biorafinavimas).</w:t>
            </w:r>
          </w:p>
        </w:tc>
        <w:tc>
          <w:tcPr>
            <w:tcW w:w="708" w:type="dxa"/>
          </w:tcPr>
          <w:p w14:paraId="7EE535DD"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6AC06DD9" w14:textId="77777777" w:rsidTr="00763189">
        <w:tc>
          <w:tcPr>
            <w:tcW w:w="2614" w:type="dxa"/>
            <w:vMerge w:val="restart"/>
            <w:vAlign w:val="center"/>
          </w:tcPr>
          <w:p w14:paraId="3697852A" w14:textId="77777777"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3.4. </w:t>
            </w:r>
            <w:r w:rsidRPr="00580532">
              <w:rPr>
                <w:rFonts w:ascii="Times New Roman" w:hAnsi="Times New Roman"/>
                <w:b/>
                <w:sz w:val="24"/>
                <w:szCs w:val="24"/>
              </w:rPr>
              <w:t>Nauji gamybos procesai, medžiagos ir technologijos</w:t>
            </w:r>
          </w:p>
        </w:tc>
        <w:tc>
          <w:tcPr>
            <w:tcW w:w="755" w:type="dxa"/>
            <w:vMerge w:val="restart"/>
            <w:vAlign w:val="center"/>
          </w:tcPr>
          <w:p w14:paraId="6DDC62D6"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14:paraId="3AC8AFFE"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3.4.1. F</w:t>
            </w:r>
            <w:r w:rsidRPr="00580532">
              <w:rPr>
                <w:rFonts w:ascii="Times New Roman" w:hAnsi="Times New Roman"/>
                <w:sz w:val="24"/>
                <w:szCs w:val="24"/>
              </w:rPr>
              <w:t>otoninės ir lazerinės technologijos.</w:t>
            </w:r>
          </w:p>
        </w:tc>
        <w:tc>
          <w:tcPr>
            <w:tcW w:w="708" w:type="dxa"/>
          </w:tcPr>
          <w:p w14:paraId="40146DAD"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0168E3EA" w14:textId="77777777" w:rsidTr="00763189">
        <w:tc>
          <w:tcPr>
            <w:tcW w:w="2614" w:type="dxa"/>
            <w:vMerge/>
          </w:tcPr>
          <w:p w14:paraId="7342FC2A"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6BD0CB65"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4417D083"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eastAsia="Times New Roman" w:hAnsi="Times New Roman"/>
                <w:sz w:val="24"/>
                <w:szCs w:val="24"/>
                <w:lang w:eastAsia="lt-LT"/>
              </w:rPr>
              <w:t>3.4.2. F</w:t>
            </w:r>
            <w:r w:rsidRPr="00580532">
              <w:rPr>
                <w:rFonts w:ascii="Times New Roman" w:hAnsi="Times New Roman"/>
                <w:sz w:val="24"/>
                <w:szCs w:val="24"/>
              </w:rPr>
              <w:t>unkcinės medžiagos ir danga.</w:t>
            </w:r>
          </w:p>
        </w:tc>
        <w:tc>
          <w:tcPr>
            <w:tcW w:w="708" w:type="dxa"/>
          </w:tcPr>
          <w:p w14:paraId="60A6FDF1"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02383836" w14:textId="77777777" w:rsidTr="00763189">
        <w:tc>
          <w:tcPr>
            <w:tcW w:w="2614" w:type="dxa"/>
            <w:vMerge/>
          </w:tcPr>
          <w:p w14:paraId="2FFC47EC"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7C600040"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09F68297"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3.4.3. K</w:t>
            </w:r>
            <w:r w:rsidRPr="00580532">
              <w:rPr>
                <w:rFonts w:ascii="Times New Roman" w:hAnsi="Times New Roman"/>
                <w:sz w:val="24"/>
                <w:szCs w:val="24"/>
              </w:rPr>
              <w:t>onstrukcinės ir kompozitinės medžiagos.</w:t>
            </w:r>
          </w:p>
        </w:tc>
        <w:tc>
          <w:tcPr>
            <w:tcW w:w="708" w:type="dxa"/>
          </w:tcPr>
          <w:p w14:paraId="50FC82F1"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2069E381" w14:textId="77777777" w:rsidTr="00763189">
        <w:tc>
          <w:tcPr>
            <w:tcW w:w="2614" w:type="dxa"/>
            <w:vMerge/>
          </w:tcPr>
          <w:p w14:paraId="41D12F3B"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110DCC72"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5968EC02"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3.4.4. </w:t>
            </w:r>
            <w:r w:rsidRPr="00580532">
              <w:rPr>
                <w:rFonts w:ascii="Times New Roman" w:hAnsi="Times New Roman"/>
                <w:sz w:val="24"/>
                <w:szCs w:val="24"/>
              </w:rPr>
              <w:t>Lanksčios produktų kūrimo ir gamybos technologinės sistemos.</w:t>
            </w:r>
          </w:p>
        </w:tc>
        <w:tc>
          <w:tcPr>
            <w:tcW w:w="708" w:type="dxa"/>
          </w:tcPr>
          <w:p w14:paraId="2932E437"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5EFE7BCE" w14:textId="77777777" w:rsidTr="00763189">
        <w:tc>
          <w:tcPr>
            <w:tcW w:w="2614" w:type="dxa"/>
            <w:vMerge w:val="restart"/>
            <w:vAlign w:val="center"/>
          </w:tcPr>
          <w:p w14:paraId="19499752" w14:textId="77777777"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3.5. </w:t>
            </w:r>
            <w:r w:rsidRPr="00580532">
              <w:rPr>
                <w:rFonts w:ascii="Times New Roman" w:hAnsi="Times New Roman"/>
                <w:b/>
                <w:sz w:val="24"/>
                <w:szCs w:val="24"/>
              </w:rPr>
              <w:t>Transportas, logistika ir informacinės ir ryšių technologijos</w:t>
            </w:r>
          </w:p>
        </w:tc>
        <w:tc>
          <w:tcPr>
            <w:tcW w:w="755" w:type="dxa"/>
            <w:vMerge w:val="restart"/>
            <w:vAlign w:val="center"/>
          </w:tcPr>
          <w:p w14:paraId="373ED4E5"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14:paraId="007A2033"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3.5.1. </w:t>
            </w:r>
            <w:r w:rsidRPr="00580532">
              <w:rPr>
                <w:rFonts w:ascii="Times New Roman" w:hAnsi="Times New Roman"/>
                <w:sz w:val="24"/>
                <w:szCs w:val="24"/>
              </w:rPr>
              <w:t>Sumanios transporto sistemos ir informacinės ir ryšių technologijos.</w:t>
            </w:r>
          </w:p>
        </w:tc>
        <w:tc>
          <w:tcPr>
            <w:tcW w:w="708" w:type="dxa"/>
          </w:tcPr>
          <w:p w14:paraId="6831F12F"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4C7A79BE" w14:textId="77777777" w:rsidTr="00763189">
        <w:tc>
          <w:tcPr>
            <w:tcW w:w="2614" w:type="dxa"/>
            <w:vMerge/>
          </w:tcPr>
          <w:p w14:paraId="63E06A12"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33522562"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7170E934"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3.5.2. </w:t>
            </w:r>
            <w:r w:rsidRPr="00580532">
              <w:rPr>
                <w:rFonts w:ascii="Times New Roman" w:hAnsi="Times New Roman"/>
                <w:sz w:val="24"/>
                <w:szCs w:val="24"/>
              </w:rPr>
              <w:t>Tarptautinių transporto koridorių valdymo ir transporto rūšių integracijos technologijos / modeliai.</w:t>
            </w:r>
          </w:p>
        </w:tc>
        <w:tc>
          <w:tcPr>
            <w:tcW w:w="708" w:type="dxa"/>
          </w:tcPr>
          <w:p w14:paraId="13AF7078"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66E83B5C" w14:textId="77777777" w:rsidTr="00763189">
        <w:tc>
          <w:tcPr>
            <w:tcW w:w="2614" w:type="dxa"/>
            <w:vMerge/>
          </w:tcPr>
          <w:p w14:paraId="119D592D"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5C72BD15"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38CCAF23"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3.5.3. P</w:t>
            </w:r>
            <w:r w:rsidRPr="00580532">
              <w:rPr>
                <w:rFonts w:ascii="Times New Roman" w:hAnsi="Times New Roman"/>
                <w:sz w:val="24"/>
                <w:szCs w:val="24"/>
              </w:rPr>
              <w:t>ažangus elektroninis turinys, technologijos jam kurti ir informacinė sąveika.</w:t>
            </w:r>
          </w:p>
        </w:tc>
        <w:tc>
          <w:tcPr>
            <w:tcW w:w="708" w:type="dxa"/>
          </w:tcPr>
          <w:p w14:paraId="1F67A9C2"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372A2568" w14:textId="77777777" w:rsidTr="00763189">
        <w:tc>
          <w:tcPr>
            <w:tcW w:w="2614" w:type="dxa"/>
            <w:vMerge/>
          </w:tcPr>
          <w:p w14:paraId="763A27FD"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301D0082"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63A94EC5"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3.5.4. I</w:t>
            </w:r>
            <w:r w:rsidRPr="00580532">
              <w:rPr>
                <w:rFonts w:ascii="Times New Roman" w:hAnsi="Times New Roman"/>
                <w:sz w:val="24"/>
                <w:szCs w:val="24"/>
              </w:rPr>
              <w:t>nformacinių ir ryšių technologijų infrastruktūros, debesų kompiuterijos sprendimai ir paslaugos.</w:t>
            </w:r>
          </w:p>
        </w:tc>
        <w:tc>
          <w:tcPr>
            <w:tcW w:w="708" w:type="dxa"/>
          </w:tcPr>
          <w:p w14:paraId="713FC9B5"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6F1080A0" w14:textId="77777777" w:rsidTr="00763189">
        <w:tc>
          <w:tcPr>
            <w:tcW w:w="2614" w:type="dxa"/>
            <w:vMerge w:val="restart"/>
            <w:vAlign w:val="center"/>
          </w:tcPr>
          <w:p w14:paraId="66E9DBF9" w14:textId="77777777"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3.6. </w:t>
            </w:r>
            <w:r w:rsidRPr="00580532">
              <w:rPr>
                <w:rFonts w:ascii="Times New Roman" w:hAnsi="Times New Roman"/>
                <w:b/>
                <w:sz w:val="24"/>
                <w:szCs w:val="24"/>
              </w:rPr>
              <w:t>Įtrauki ir kūrybinga visuomenė</w:t>
            </w:r>
          </w:p>
        </w:tc>
        <w:tc>
          <w:tcPr>
            <w:tcW w:w="755" w:type="dxa"/>
            <w:vMerge w:val="restart"/>
            <w:vAlign w:val="center"/>
          </w:tcPr>
          <w:p w14:paraId="34A8CD74"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14:paraId="4ADEA77E"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3.6.1. M</w:t>
            </w:r>
            <w:r w:rsidRPr="00580532">
              <w:rPr>
                <w:rFonts w:ascii="Times New Roman" w:hAnsi="Times New Roman"/>
                <w:sz w:val="24"/>
                <w:szCs w:val="24"/>
              </w:rPr>
              <w:t>odernios ugdymosi technologijos ir procesai.</w:t>
            </w:r>
          </w:p>
        </w:tc>
        <w:tc>
          <w:tcPr>
            <w:tcW w:w="708" w:type="dxa"/>
          </w:tcPr>
          <w:p w14:paraId="5ACC6A22"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2188E4D7" w14:textId="77777777" w:rsidTr="00763189">
        <w:trPr>
          <w:trHeight w:val="612"/>
        </w:trPr>
        <w:tc>
          <w:tcPr>
            <w:tcW w:w="2614" w:type="dxa"/>
            <w:vMerge/>
          </w:tcPr>
          <w:p w14:paraId="67237801"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14:paraId="56BF9E32" w14:textId="77777777"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14:paraId="1024CA38" w14:textId="77777777"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3.6.2. </w:t>
            </w:r>
            <w:r w:rsidRPr="00580532">
              <w:rPr>
                <w:rFonts w:ascii="Times New Roman" w:hAnsi="Times New Roman"/>
                <w:sz w:val="24"/>
                <w:szCs w:val="24"/>
              </w:rPr>
              <w:t>Proveržio inovacijų kūrimo ir diegimo technologijos ir procesai.</w:t>
            </w:r>
          </w:p>
        </w:tc>
        <w:tc>
          <w:tcPr>
            <w:tcW w:w="708" w:type="dxa"/>
          </w:tcPr>
          <w:p w14:paraId="6E6E88F4" w14:textId="77777777"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AF650F">
              <w:rPr>
                <w:rFonts w:ascii="Times New Roman" w:hAnsi="Times New Roman"/>
                <w:b/>
                <w:sz w:val="24"/>
                <w:szCs w:val="24"/>
              </w:rPr>
            </w:r>
            <w:r w:rsidR="00AF650F">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14:paraId="27CEF5AA" w14:textId="77777777" w:rsidTr="00763189">
        <w:trPr>
          <w:trHeight w:val="228"/>
        </w:trPr>
        <w:tc>
          <w:tcPr>
            <w:tcW w:w="9747" w:type="dxa"/>
            <w:gridSpan w:val="4"/>
          </w:tcPr>
          <w:p w14:paraId="1BBFCAAC" w14:textId="77777777" w:rsidR="00820F2B" w:rsidRPr="00580532" w:rsidRDefault="00820F2B" w:rsidP="00A67E94">
            <w:pPr>
              <w:spacing w:after="0" w:line="240" w:lineRule="auto"/>
              <w:jc w:val="both"/>
              <w:rPr>
                <w:rFonts w:ascii="Times New Roman" w:hAnsi="Times New Roman"/>
                <w:i/>
                <w:sz w:val="24"/>
                <w:szCs w:val="24"/>
              </w:rPr>
            </w:pPr>
            <w:r w:rsidRPr="00580532">
              <w:rPr>
                <w:rFonts w:ascii="Times New Roman" w:hAnsi="Times New Roman"/>
                <w:i/>
                <w:sz w:val="24"/>
                <w:szCs w:val="24"/>
              </w:rPr>
              <w:t>Pateikiama informacija, kurį pasirinkto prioriteto teminį specifiškumą atitinka projektas.</w:t>
            </w:r>
          </w:p>
        </w:tc>
      </w:tr>
    </w:tbl>
    <w:p w14:paraId="49B331AE" w14:textId="77777777" w:rsidR="00673148" w:rsidRPr="006C0AA8" w:rsidRDefault="00673148" w:rsidP="006C0AA8">
      <w:pPr>
        <w:spacing w:after="0" w:line="240" w:lineRule="auto"/>
        <w:rPr>
          <w:rFonts w:ascii="Times New Roman" w:hAnsi="Times New Roman"/>
          <w:sz w:val="24"/>
          <w:szCs w:val="24"/>
        </w:rPr>
      </w:pPr>
    </w:p>
    <w:p w14:paraId="7A85BF84" w14:textId="77777777" w:rsidR="009C4AE4" w:rsidRDefault="00820F2B" w:rsidP="009C4AE4">
      <w:pPr>
        <w:spacing w:after="0" w:line="240" w:lineRule="auto"/>
        <w:ind w:left="5184"/>
        <w:rPr>
          <w:rFonts w:ascii="Times New Roman" w:hAnsi="Times New Roman"/>
          <w:sz w:val="24"/>
          <w:szCs w:val="24"/>
        </w:rPr>
        <w:sectPr w:rsidR="009C4AE4" w:rsidSect="00412C70">
          <w:pgSz w:w="11906" w:h="16838"/>
          <w:pgMar w:top="1134" w:right="567" w:bottom="1134" w:left="1701" w:header="567" w:footer="567" w:gutter="0"/>
          <w:pgNumType w:start="1"/>
          <w:cols w:space="1296"/>
          <w:titlePg/>
          <w:docGrid w:linePitch="360"/>
        </w:sectPr>
      </w:pPr>
      <w:r w:rsidRPr="00580532">
        <w:rPr>
          <w:rFonts w:ascii="Times New Roman" w:hAnsi="Times New Roman"/>
          <w:sz w:val="24"/>
          <w:szCs w:val="24"/>
        </w:rPr>
        <w:t>___________________</w:t>
      </w:r>
    </w:p>
    <w:p w14:paraId="78112CF3" w14:textId="77777777" w:rsidR="009C4AE4" w:rsidRPr="00580532" w:rsidRDefault="009C4AE4" w:rsidP="009C4AE4">
      <w:pPr>
        <w:spacing w:after="0" w:line="240" w:lineRule="auto"/>
        <w:ind w:left="5184"/>
        <w:rPr>
          <w:rFonts w:ascii="Times New Roman" w:hAnsi="Times New Roman"/>
          <w:sz w:val="24"/>
          <w:szCs w:val="24"/>
        </w:rPr>
      </w:pPr>
      <w:r w:rsidRPr="00580532">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w:t>
      </w:r>
      <w:r w:rsidR="00C23F24">
        <w:rPr>
          <w:rFonts w:ascii="Times New Roman" w:hAnsi="Times New Roman"/>
          <w:sz w:val="24"/>
          <w:szCs w:val="24"/>
        </w:rPr>
        <w:br/>
      </w:r>
      <w:r w:rsidRPr="00580532">
        <w:rPr>
          <w:rFonts w:ascii="Times New Roman" w:hAnsi="Times New Roman"/>
          <w:sz w:val="24"/>
          <w:szCs w:val="24"/>
        </w:rPr>
        <w:t xml:space="preserve">Nr. </w:t>
      </w:r>
      <w:r>
        <w:rPr>
          <w:rFonts w:ascii="Times New Roman" w:hAnsi="Times New Roman"/>
          <w:sz w:val="24"/>
          <w:szCs w:val="24"/>
        </w:rPr>
        <w:t>01.2.1-MITA-</w:t>
      </w:r>
      <w:r w:rsidR="00C23F24">
        <w:rPr>
          <w:rFonts w:ascii="Times New Roman" w:hAnsi="Times New Roman"/>
          <w:sz w:val="24"/>
          <w:szCs w:val="24"/>
        </w:rPr>
        <w:t>T</w:t>
      </w:r>
      <w:r>
        <w:rPr>
          <w:rFonts w:ascii="Times New Roman" w:hAnsi="Times New Roman"/>
          <w:sz w:val="24"/>
          <w:szCs w:val="24"/>
        </w:rPr>
        <w:t>-8</w:t>
      </w:r>
      <w:r w:rsidR="00C23F24">
        <w:rPr>
          <w:rFonts w:ascii="Times New Roman" w:hAnsi="Times New Roman"/>
          <w:sz w:val="24"/>
          <w:szCs w:val="24"/>
        </w:rPr>
        <w:t>45</w:t>
      </w:r>
      <w:r>
        <w:rPr>
          <w:rFonts w:ascii="Times New Roman" w:hAnsi="Times New Roman"/>
          <w:sz w:val="24"/>
          <w:szCs w:val="24"/>
        </w:rPr>
        <w:t xml:space="preserve"> </w:t>
      </w:r>
      <w:r w:rsidRPr="00580532">
        <w:rPr>
          <w:rFonts w:ascii="Times New Roman" w:hAnsi="Times New Roman"/>
          <w:sz w:val="24"/>
          <w:szCs w:val="24"/>
        </w:rPr>
        <w:t>priemonės „</w:t>
      </w:r>
      <w:r>
        <w:rPr>
          <w:rFonts w:ascii="Times New Roman" w:hAnsi="Times New Roman"/>
          <w:sz w:val="24"/>
          <w:szCs w:val="24"/>
        </w:rPr>
        <w:t>Ino</w:t>
      </w:r>
      <w:r w:rsidR="00C23F24">
        <w:rPr>
          <w:rFonts w:ascii="Times New Roman" w:hAnsi="Times New Roman"/>
          <w:sz w:val="24"/>
          <w:szCs w:val="24"/>
        </w:rPr>
        <w:t>patentas</w:t>
      </w:r>
      <w:r w:rsidRPr="00580532">
        <w:rPr>
          <w:rFonts w:ascii="Times New Roman" w:hAnsi="Times New Roman"/>
          <w:sz w:val="24"/>
          <w:szCs w:val="24"/>
        </w:rPr>
        <w:t>“ projektų finansavimo sąlygų aprašo Nr. 1</w:t>
      </w:r>
    </w:p>
    <w:p w14:paraId="45F66C2D" w14:textId="77777777" w:rsidR="009C4AE4" w:rsidRPr="00580532" w:rsidRDefault="00C23F24" w:rsidP="009C4AE4">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C4AE4" w:rsidRPr="00580532">
        <w:rPr>
          <w:rFonts w:ascii="Times New Roman" w:eastAsia="Times New Roman" w:hAnsi="Times New Roman"/>
          <w:sz w:val="24"/>
          <w:szCs w:val="24"/>
          <w:lang w:eastAsia="lt-LT"/>
        </w:rPr>
        <w:t xml:space="preserve"> priedas</w:t>
      </w:r>
    </w:p>
    <w:p w14:paraId="19A0C49B" w14:textId="77777777" w:rsidR="009C4AE4" w:rsidRPr="00292009" w:rsidRDefault="009C4AE4" w:rsidP="009C4AE4">
      <w:pPr>
        <w:spacing w:after="0" w:line="360" w:lineRule="auto"/>
        <w:jc w:val="center"/>
        <w:rPr>
          <w:rFonts w:ascii="Times New Roman" w:hAnsi="Times New Roman"/>
          <w:b/>
          <w:sz w:val="24"/>
          <w:szCs w:val="24"/>
        </w:rPr>
      </w:pPr>
    </w:p>
    <w:p w14:paraId="47A32202" w14:textId="77777777" w:rsidR="005F78C0" w:rsidRPr="00292009" w:rsidRDefault="005F78C0" w:rsidP="005F78C0">
      <w:pPr>
        <w:spacing w:after="0" w:line="360" w:lineRule="auto"/>
        <w:jc w:val="center"/>
        <w:rPr>
          <w:rFonts w:ascii="Times New Roman" w:hAnsi="Times New Roman"/>
          <w:b/>
          <w:sz w:val="24"/>
          <w:szCs w:val="24"/>
        </w:rPr>
      </w:pPr>
      <w:r>
        <w:rPr>
          <w:rFonts w:ascii="Times New Roman" w:hAnsi="Times New Roman"/>
          <w:b/>
          <w:sz w:val="24"/>
          <w:szCs w:val="24"/>
        </w:rPr>
        <w:t>METODINIAI NURODYMAI DĖL FIKSUOTŲJŲ ĮKAINIŲ TAIKYMO</w:t>
      </w:r>
    </w:p>
    <w:p w14:paraId="585C8D4D" w14:textId="77777777" w:rsidR="005F78C0" w:rsidRPr="00325265" w:rsidRDefault="005F78C0" w:rsidP="005F78C0">
      <w:pPr>
        <w:spacing w:after="0" w:line="240" w:lineRule="auto"/>
        <w:rPr>
          <w:rFonts w:ascii="Times New Roman" w:hAnsi="Times New Roman"/>
          <w:sz w:val="24"/>
          <w:szCs w:val="24"/>
        </w:rPr>
      </w:pPr>
    </w:p>
    <w:p w14:paraId="71A5B65C"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I SKYRIUS</w:t>
      </w:r>
    </w:p>
    <w:p w14:paraId="7D51DD21"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Bendrosios nuostatos</w:t>
      </w:r>
    </w:p>
    <w:p w14:paraId="489D48FA" w14:textId="77777777" w:rsidR="005F78C0" w:rsidRPr="00325265" w:rsidRDefault="005F78C0" w:rsidP="005F78C0">
      <w:pPr>
        <w:spacing w:after="0" w:line="240" w:lineRule="auto"/>
        <w:ind w:left="360"/>
        <w:jc w:val="center"/>
        <w:rPr>
          <w:rFonts w:ascii="Times New Roman" w:hAnsi="Times New Roman"/>
          <w:b/>
          <w:sz w:val="24"/>
          <w:szCs w:val="24"/>
        </w:rPr>
      </w:pPr>
    </w:p>
    <w:p w14:paraId="550580C0" w14:textId="2E2BEF17" w:rsidR="005F78C0" w:rsidRPr="001C6D0C" w:rsidRDefault="005F78C0" w:rsidP="001C6D0C">
      <w:pPr>
        <w:pStyle w:val="ListParagraph"/>
        <w:numPr>
          <w:ilvl w:val="0"/>
          <w:numId w:val="27"/>
        </w:numPr>
        <w:tabs>
          <w:tab w:val="left" w:pos="567"/>
          <w:tab w:val="left" w:pos="1134"/>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1C6D0C">
        <w:rPr>
          <w:rFonts w:ascii="Times New Roman" w:hAnsi="Times New Roman"/>
          <w:color w:val="000000"/>
          <w:sz w:val="24"/>
          <w:szCs w:val="24"/>
          <w:lang w:eastAsia="lt-LT"/>
        </w:rPr>
        <w:t>Pagal 2014–2020 metų Europos Sąjungos fondų investicijų veiksmų programos 1 </w:t>
      </w:r>
      <w:r w:rsidRPr="001C6D0C">
        <w:rPr>
          <w:rFonts w:ascii="Times New Roman" w:hAnsi="Times New Roman"/>
          <w:sz w:val="24"/>
          <w:szCs w:val="24"/>
        </w:rPr>
        <w:t>prioriteto „Mokslinių tyrimų, eksperimentinės plėtros ir inovacijų skatinimas“ priemonės Nr. </w:t>
      </w:r>
      <w:r w:rsidRPr="001C6D0C">
        <w:rPr>
          <w:rFonts w:ascii="Times New Roman" w:eastAsia="Times New Roman" w:hAnsi="Times New Roman"/>
          <w:sz w:val="24"/>
          <w:szCs w:val="24"/>
          <w:lang w:eastAsia="lt-LT"/>
        </w:rPr>
        <w:t xml:space="preserve">01.2.1-MITA-T-845 </w:t>
      </w:r>
      <w:r w:rsidRPr="001C6D0C">
        <w:rPr>
          <w:rFonts w:ascii="Times New Roman" w:hAnsi="Times New Roman"/>
          <w:sz w:val="24"/>
          <w:szCs w:val="24"/>
        </w:rPr>
        <w:t>„Inopatentas“</w:t>
      </w:r>
      <w:r w:rsidRPr="001C6D0C">
        <w:rPr>
          <w:rFonts w:ascii="Times New Roman" w:hAnsi="Times New Roman"/>
          <w:color w:val="000000"/>
          <w:sz w:val="24"/>
          <w:szCs w:val="24"/>
          <w:lang w:eastAsia="lt-LT"/>
        </w:rPr>
        <w:t xml:space="preserve"> projektų finansavimo sąlygų aprašą (toliau – Aprašas) taikomi fiksuotieji įkainiai, kurių taikymo sąlygos nustatytos, atsižvelgiant į </w:t>
      </w:r>
      <w:r w:rsidR="001C6D0C" w:rsidRPr="00E96ECD">
        <w:rPr>
          <w:rFonts w:ascii="Times New Roman" w:hAnsi="Times New Roman"/>
          <w:color w:val="000000"/>
          <w:sz w:val="24"/>
          <w:szCs w:val="24"/>
          <w:lang w:eastAsia="lt-LT"/>
        </w:rPr>
        <w:t>I</w:t>
      </w:r>
      <w:r w:rsidRPr="001C6D0C">
        <w:rPr>
          <w:rFonts w:ascii="Times New Roman" w:hAnsi="Times New Roman"/>
          <w:color w:val="000000"/>
          <w:sz w:val="24"/>
          <w:szCs w:val="24"/>
          <w:lang w:eastAsia="lt-LT"/>
        </w:rPr>
        <w:t xml:space="preserve">šradimų patentavimo ir dizaino registravimo tarptautiniu mastu </w:t>
      </w:r>
      <w:r w:rsidRPr="001C6D0C">
        <w:rPr>
          <w:rFonts w:ascii="Times New Roman" w:hAnsi="Times New Roman"/>
          <w:sz w:val="24"/>
          <w:szCs w:val="24"/>
        </w:rPr>
        <w:t>fiksuotųjų įkainių nustatymo tyrimo ataskaitą</w:t>
      </w:r>
      <w:r w:rsidRPr="001C6D0C">
        <w:rPr>
          <w:rFonts w:ascii="Times New Roman" w:hAnsi="Times New Roman"/>
          <w:color w:val="000000"/>
          <w:sz w:val="24"/>
          <w:szCs w:val="24"/>
          <w:lang w:eastAsia="lt-LT"/>
        </w:rPr>
        <w:t xml:space="preserve"> (toliau – Tyrimo ataskaita). </w:t>
      </w:r>
      <w:r w:rsidRPr="001C6D0C">
        <w:rPr>
          <w:rFonts w:ascii="Times New Roman" w:hAnsi="Times New Roman"/>
          <w:sz w:val="24"/>
          <w:szCs w:val="24"/>
        </w:rPr>
        <w:t>Tyrimą, rem</w:t>
      </w:r>
      <w:r w:rsidR="001C6D0C" w:rsidRPr="001C6D0C">
        <w:rPr>
          <w:rFonts w:ascii="Times New Roman" w:hAnsi="Times New Roman"/>
          <w:sz w:val="24"/>
          <w:szCs w:val="24"/>
        </w:rPr>
        <w:t>damasi</w:t>
      </w:r>
      <w:r w:rsidRPr="001C6D0C">
        <w:rPr>
          <w:rFonts w:ascii="Times New Roman" w:hAnsi="Times New Roman"/>
          <w:sz w:val="24"/>
          <w:szCs w:val="24"/>
        </w:rPr>
        <w:t xml:space="preserve"> surinktų ir išanalizuotų projektų, įgyvendintų pagal Lietuvos Respublikos ūkio ministerijos programos „Ūkio plėtros ir konkurencingumo didinimas“ (kodas 01-05-01-02-03), istoriniais duomenimis, surinktų duomenų apie už išradimų patentavimą ir dizaino registravimą </w:t>
      </w:r>
      <w:r w:rsidR="001C6D0C" w:rsidRPr="001C6D0C">
        <w:rPr>
          <w:rFonts w:ascii="Times New Roman" w:hAnsi="Times New Roman"/>
          <w:sz w:val="24"/>
          <w:szCs w:val="24"/>
        </w:rPr>
        <w:t xml:space="preserve">mokesčių, </w:t>
      </w:r>
      <w:r w:rsidRPr="001C6D0C">
        <w:rPr>
          <w:rFonts w:ascii="Times New Roman" w:hAnsi="Times New Roman"/>
          <w:sz w:val="24"/>
          <w:szCs w:val="24"/>
        </w:rPr>
        <w:t>skelbiamų pramoninė nuosavybės tarnybų interneto tinklalapiuose, dydžiais, atlikta patentinių patikėtinių apklausa dėl jų teikiamų su išradimų patentavimu ir dizaino registravimu susijusių paslaugų kainų dydžių, atlikta apklausos rezultatų analize ir skaičiavimais, atliko Mokslo, inovacijų ir technologijų agentūra</w:t>
      </w:r>
      <w:r w:rsidR="001C6D0C" w:rsidRPr="001C6D0C">
        <w:rPr>
          <w:rFonts w:ascii="Times New Roman" w:hAnsi="Times New Roman"/>
          <w:sz w:val="24"/>
          <w:szCs w:val="24"/>
        </w:rPr>
        <w:t xml:space="preserve"> (toliau –</w:t>
      </w:r>
      <w:r w:rsidR="001C6D0C">
        <w:rPr>
          <w:rFonts w:ascii="Times New Roman" w:hAnsi="Times New Roman"/>
          <w:sz w:val="24"/>
          <w:szCs w:val="24"/>
        </w:rPr>
        <w:t xml:space="preserve"> MITA)</w:t>
      </w:r>
      <w:r w:rsidRPr="001C6D0C">
        <w:rPr>
          <w:rFonts w:ascii="Times New Roman" w:hAnsi="Times New Roman"/>
          <w:sz w:val="24"/>
          <w:szCs w:val="24"/>
        </w:rPr>
        <w:t>.</w:t>
      </w:r>
    </w:p>
    <w:p w14:paraId="4F292F19" w14:textId="77777777" w:rsidR="005F78C0" w:rsidRPr="00325265" w:rsidRDefault="005F78C0" w:rsidP="005F78C0">
      <w:pPr>
        <w:pStyle w:val="ListParagraph"/>
        <w:numPr>
          <w:ilvl w:val="0"/>
          <w:numId w:val="27"/>
        </w:numPr>
        <w:tabs>
          <w:tab w:val="left" w:pos="567"/>
          <w:tab w:val="left" w:pos="709"/>
          <w:tab w:val="left" w:pos="851"/>
          <w:tab w:val="left" w:pos="1134"/>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325265">
        <w:rPr>
          <w:rFonts w:ascii="Times New Roman" w:hAnsi="Times New Roman"/>
          <w:color w:val="000000"/>
          <w:sz w:val="24"/>
          <w:szCs w:val="24"/>
          <w:lang w:eastAsia="lt-LT"/>
        </w:rPr>
        <w:t xml:space="preserve">Tyrimo ataskaita skelbiama </w:t>
      </w:r>
      <w:r w:rsidRPr="00325265">
        <w:rPr>
          <w:rFonts w:ascii="Times New Roman" w:eastAsia="Times New Roman" w:hAnsi="Times New Roman"/>
          <w:sz w:val="24"/>
          <w:szCs w:val="24"/>
          <w:lang w:eastAsia="lt-LT"/>
        </w:rPr>
        <w:t xml:space="preserve">interneto svetainėje adresu: </w:t>
      </w:r>
      <w:r w:rsidRPr="00325265">
        <w:rPr>
          <w:rFonts w:ascii="Times New Roman" w:hAnsi="Times New Roman"/>
          <w:i/>
          <w:sz w:val="24"/>
          <w:szCs w:val="24"/>
          <w:lang w:eastAsia="lt-LT"/>
        </w:rPr>
        <w:t>http://www.esinvesticijos.lt/lt/dokumentai/supaprastinto-islaidu-apmokejimo-tyrimai</w:t>
      </w:r>
      <w:r w:rsidRPr="00325265">
        <w:rPr>
          <w:rFonts w:ascii="Times New Roman" w:hAnsi="Times New Roman"/>
          <w:color w:val="000000"/>
          <w:sz w:val="24"/>
          <w:szCs w:val="24"/>
          <w:lang w:eastAsia="lt-LT"/>
        </w:rPr>
        <w:t>.</w:t>
      </w:r>
    </w:p>
    <w:p w14:paraId="7A00BAC1" w14:textId="77777777" w:rsidR="005F78C0" w:rsidRPr="00325265" w:rsidRDefault="005F78C0" w:rsidP="005F78C0">
      <w:pPr>
        <w:spacing w:after="0" w:line="240" w:lineRule="auto"/>
        <w:ind w:left="360"/>
        <w:jc w:val="center"/>
        <w:rPr>
          <w:rFonts w:ascii="Times New Roman" w:hAnsi="Times New Roman"/>
          <w:b/>
          <w:sz w:val="24"/>
          <w:szCs w:val="24"/>
        </w:rPr>
      </w:pPr>
    </w:p>
    <w:p w14:paraId="090974CE"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II SKYRIUS</w:t>
      </w:r>
    </w:p>
    <w:p w14:paraId="4AD2AB86"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TINKAMOS FINANSUOTI projekto IŠLAIDOS</w:t>
      </w:r>
    </w:p>
    <w:p w14:paraId="0F0AFF5C" w14:textId="77777777" w:rsidR="005F78C0" w:rsidRPr="00325265" w:rsidRDefault="005F78C0" w:rsidP="005F78C0">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33F3316F" w14:textId="77777777" w:rsidR="005F78C0" w:rsidRDefault="005F78C0" w:rsidP="005F78C0">
      <w:pPr>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325265">
        <w:rPr>
          <w:rFonts w:ascii="Times New Roman" w:hAnsi="Times New Roman"/>
          <w:color w:val="000000"/>
          <w:sz w:val="24"/>
          <w:szCs w:val="24"/>
          <w:lang w:eastAsia="lt-LT"/>
        </w:rPr>
        <w:t xml:space="preserve">3. Tinkamomis finansuoti projekto išlaidomis laikomos </w:t>
      </w:r>
      <w:r>
        <w:rPr>
          <w:rFonts w:ascii="Times New Roman" w:hAnsi="Times New Roman"/>
          <w:color w:val="000000"/>
          <w:sz w:val="24"/>
          <w:szCs w:val="24"/>
          <w:lang w:eastAsia="lt-LT"/>
        </w:rPr>
        <w:t>mokesčiai už išradimų patentavimą ir dizaino registravimą tarptautiniu mastu ir patentinių patikėtinių teikiamos su išradimų patentavimu ir dizaino registravimu tarptautiniu mastu susijusios</w:t>
      </w:r>
      <w:r w:rsidR="009E6B17">
        <w:rPr>
          <w:rFonts w:ascii="Times New Roman" w:hAnsi="Times New Roman"/>
          <w:color w:val="000000"/>
          <w:sz w:val="24"/>
          <w:szCs w:val="24"/>
          <w:lang w:eastAsia="lt-LT"/>
        </w:rPr>
        <w:t xml:space="preserve"> paslaugos. Detalesnis paslaugų išlaidų </w:t>
      </w:r>
      <w:r>
        <w:rPr>
          <w:rFonts w:ascii="Times New Roman" w:hAnsi="Times New Roman"/>
          <w:color w:val="000000"/>
          <w:sz w:val="24"/>
          <w:szCs w:val="24"/>
          <w:lang w:eastAsia="lt-LT"/>
        </w:rPr>
        <w:t xml:space="preserve">sąrašas pateikiamas Tyrimo ataskaitos 2 priede. </w:t>
      </w:r>
    </w:p>
    <w:p w14:paraId="13BC2DF8" w14:textId="77777777" w:rsidR="005F78C0" w:rsidRDefault="005F78C0" w:rsidP="009E6B17">
      <w:pPr>
        <w:tabs>
          <w:tab w:val="left" w:pos="1276"/>
          <w:tab w:val="left" w:pos="1701"/>
        </w:tabs>
        <w:spacing w:after="0" w:line="240" w:lineRule="auto"/>
        <w:ind w:right="42" w:firstLine="851"/>
        <w:jc w:val="both"/>
        <w:rPr>
          <w:rFonts w:ascii="Times New Roman" w:hAnsi="Times New Roman"/>
          <w:sz w:val="24"/>
          <w:szCs w:val="24"/>
        </w:rPr>
      </w:pPr>
      <w:r w:rsidRPr="00325265">
        <w:rPr>
          <w:rFonts w:ascii="Times New Roman" w:hAnsi="Times New Roman"/>
          <w:color w:val="000000"/>
          <w:sz w:val="24"/>
          <w:szCs w:val="24"/>
          <w:lang w:eastAsia="lt-LT"/>
        </w:rPr>
        <w:t xml:space="preserve">4. </w:t>
      </w:r>
      <w:r w:rsidRPr="00325265">
        <w:rPr>
          <w:rFonts w:ascii="Times New Roman" w:hAnsi="Times New Roman"/>
          <w:sz w:val="24"/>
          <w:szCs w:val="24"/>
          <w:lang w:eastAsia="lt-LT"/>
        </w:rPr>
        <w:t xml:space="preserve">Tinkamos finansuoti projekto išlaidos apskaičiuojamos ir apmokamos taikant </w:t>
      </w:r>
      <w:r w:rsidRPr="00325265">
        <w:rPr>
          <w:rFonts w:ascii="Times New Roman" w:hAnsi="Times New Roman"/>
          <w:sz w:val="24"/>
          <w:szCs w:val="24"/>
        </w:rPr>
        <w:t>fiksuotąj</w:t>
      </w:r>
      <w:r>
        <w:rPr>
          <w:rFonts w:ascii="Times New Roman" w:hAnsi="Times New Roman"/>
          <w:sz w:val="24"/>
          <w:szCs w:val="24"/>
        </w:rPr>
        <w:t>į</w:t>
      </w:r>
      <w:r w:rsidRPr="00325265">
        <w:rPr>
          <w:rFonts w:ascii="Times New Roman" w:hAnsi="Times New Roman"/>
          <w:sz w:val="24"/>
          <w:szCs w:val="24"/>
        </w:rPr>
        <w:t xml:space="preserve"> </w:t>
      </w:r>
      <w:r>
        <w:rPr>
          <w:rFonts w:ascii="Times New Roman" w:hAnsi="Times New Roman"/>
          <w:sz w:val="24"/>
          <w:szCs w:val="24"/>
        </w:rPr>
        <w:t xml:space="preserve">vienos valandos patentinio patikėtinio paslaugų įkainį (toliau – fiksuotasis įkainis) kartu su išradimų patentavimo </w:t>
      </w:r>
      <w:r w:rsidR="00F053C9">
        <w:rPr>
          <w:rFonts w:ascii="Times New Roman" w:hAnsi="Times New Roman"/>
          <w:sz w:val="24"/>
          <w:szCs w:val="24"/>
        </w:rPr>
        <w:t xml:space="preserve">tarptautiniu mastu </w:t>
      </w:r>
      <w:r>
        <w:rPr>
          <w:rFonts w:ascii="Times New Roman" w:hAnsi="Times New Roman"/>
          <w:sz w:val="24"/>
          <w:szCs w:val="24"/>
        </w:rPr>
        <w:t>ir dizaino registravimo tarptautiniu mastu atitinkamais mokesčiais.</w:t>
      </w:r>
      <w:r w:rsidR="00F053C9">
        <w:rPr>
          <w:rFonts w:ascii="Times New Roman" w:hAnsi="Times New Roman"/>
          <w:sz w:val="24"/>
          <w:szCs w:val="24"/>
        </w:rPr>
        <w:t xml:space="preserve"> Mokesčių rūšis ir jų mokėjimų terminai priklauso nuo išradimų patentavimo tarptautiniu mastu ir dizaino registravi</w:t>
      </w:r>
      <w:r w:rsidR="009E6B17">
        <w:rPr>
          <w:rFonts w:ascii="Times New Roman" w:hAnsi="Times New Roman"/>
          <w:sz w:val="24"/>
          <w:szCs w:val="24"/>
        </w:rPr>
        <w:t xml:space="preserve">mo tarptautiniu mastu etapo. </w:t>
      </w:r>
      <w:r w:rsidRPr="009E6B17">
        <w:rPr>
          <w:rFonts w:ascii="Times New Roman" w:hAnsi="Times New Roman"/>
          <w:sz w:val="24"/>
          <w:szCs w:val="24"/>
        </w:rPr>
        <w:t>Pavyzdžiui,</w:t>
      </w:r>
      <w:r>
        <w:rPr>
          <w:rFonts w:ascii="Times New Roman" w:hAnsi="Times New Roman"/>
          <w:sz w:val="24"/>
          <w:szCs w:val="24"/>
        </w:rPr>
        <w:t xml:space="preserve"> jei projekto vykdytojas nori išradimą patentuoti pagal Patentinės kooperacijos sutartį iki tarptautinės patento paraiškos padavimo (bendrojo etapo), tai jo fiksuotasis įkainis susidarys iš patentinio patikėtinio paslaugų valandinio įkainio (be arba su </w:t>
      </w:r>
      <w:r w:rsidR="001C6D0C">
        <w:rPr>
          <w:rFonts w:ascii="Times New Roman" w:hAnsi="Times New Roman"/>
          <w:sz w:val="24"/>
          <w:szCs w:val="24"/>
        </w:rPr>
        <w:t xml:space="preserve">pridėtinės vertės mokesčiu (toliau – </w:t>
      </w:r>
      <w:r>
        <w:rPr>
          <w:rFonts w:ascii="Times New Roman" w:hAnsi="Times New Roman"/>
          <w:sz w:val="24"/>
          <w:szCs w:val="24"/>
        </w:rPr>
        <w:t>PVM), patentinio patikėtinio teikiamų paslaugų valandų skaičiaus, prioritetinės patento paraiškos padavimo (Lietuvoje) ir paraiškos patvirtintos kopijos išdavimo mokesčių, tarptautinės patento paraiškos perdavimo ir padavimo mokesčių ir paieškos Europos patentų tarnyboje arba Rusijos patentų tarnyboje mokesčio.</w:t>
      </w:r>
    </w:p>
    <w:p w14:paraId="353C30E0" w14:textId="4C2919E7" w:rsidR="005F78C0" w:rsidRPr="004D77F6" w:rsidRDefault="005F78C0" w:rsidP="005F78C0">
      <w:pPr>
        <w:widowControl w:val="0"/>
        <w:shd w:val="clear" w:color="auto" w:fill="FFFFFF"/>
        <w:tabs>
          <w:tab w:val="left" w:pos="1134"/>
        </w:tabs>
        <w:spacing w:after="0" w:line="240" w:lineRule="auto"/>
        <w:ind w:firstLine="851"/>
        <w:jc w:val="both"/>
        <w:rPr>
          <w:rFonts w:ascii="Times New Roman" w:hAnsi="Times New Roman"/>
          <w:bCs/>
          <w:sz w:val="24"/>
          <w:szCs w:val="24"/>
        </w:rPr>
      </w:pPr>
      <w:r>
        <w:rPr>
          <w:rFonts w:ascii="Times New Roman" w:eastAsia="Times New Roman" w:hAnsi="Times New Roman"/>
          <w:sz w:val="24"/>
          <w:szCs w:val="24"/>
          <w:lang w:eastAsia="lt-LT"/>
        </w:rPr>
        <w:t xml:space="preserve">5. </w:t>
      </w:r>
      <w:r w:rsidRPr="00CA5158">
        <w:rPr>
          <w:rFonts w:ascii="Times New Roman" w:eastAsia="Times New Roman" w:hAnsi="Times New Roman"/>
          <w:sz w:val="24"/>
          <w:szCs w:val="24"/>
          <w:lang w:eastAsia="lt-LT"/>
        </w:rPr>
        <w:t>Kiekvieną kartą</w:t>
      </w:r>
      <w:r>
        <w:rPr>
          <w:rFonts w:ascii="Times New Roman" w:eastAsia="Times New Roman" w:hAnsi="Times New Roman"/>
          <w:sz w:val="24"/>
          <w:szCs w:val="24"/>
          <w:lang w:eastAsia="lt-LT"/>
        </w:rPr>
        <w:t>,</w:t>
      </w:r>
      <w:r w:rsidRPr="00CA5158">
        <w:rPr>
          <w:rFonts w:ascii="Times New Roman" w:eastAsia="Times New Roman" w:hAnsi="Times New Roman"/>
          <w:sz w:val="24"/>
          <w:szCs w:val="24"/>
          <w:lang w:eastAsia="lt-LT"/>
        </w:rPr>
        <w:t xml:space="preserve"> baigusi paraiškos </w:t>
      </w:r>
      <w:r w:rsidRPr="00CA5158">
        <w:rPr>
          <w:rFonts w:ascii="Times New Roman" w:hAnsi="Times New Roman"/>
          <w:sz w:val="24"/>
          <w:szCs w:val="24"/>
        </w:rPr>
        <w:t xml:space="preserve">finansuoti iš Europos Sąjungos struktūrinių fondų lėšų bendrai finansuojamus projektus </w:t>
      </w:r>
      <w:r w:rsidRPr="00CA5158">
        <w:rPr>
          <w:rFonts w:ascii="Times New Roman" w:eastAsia="Times New Roman" w:hAnsi="Times New Roman"/>
          <w:sz w:val="24"/>
          <w:szCs w:val="24"/>
          <w:lang w:eastAsia="lt-LT"/>
        </w:rPr>
        <w:t xml:space="preserve">vertinimą, </w:t>
      </w:r>
      <w:r>
        <w:rPr>
          <w:rFonts w:ascii="Times New Roman" w:eastAsia="Times New Roman" w:hAnsi="Times New Roman"/>
          <w:sz w:val="24"/>
          <w:szCs w:val="24"/>
          <w:lang w:eastAsia="lt-LT"/>
        </w:rPr>
        <w:t xml:space="preserve">kaip nustatyta </w:t>
      </w:r>
      <w:r w:rsidR="001C6D0C" w:rsidRPr="007D3761">
        <w:rPr>
          <w:rFonts w:ascii="Times New Roman" w:hAnsi="Times New Roman"/>
          <w:sz w:val="24"/>
          <w:szCs w:val="24"/>
        </w:rPr>
        <w:t xml:space="preserve">2014–2020 metų Europos Sąjungos fondų investicijų veiksmų programos 1 prioriteto „Mokslinių tyrimų, eksperimentinės plėtros ir </w:t>
      </w:r>
      <w:r w:rsidR="001C6D0C" w:rsidRPr="007D3761">
        <w:rPr>
          <w:rFonts w:ascii="Times New Roman" w:hAnsi="Times New Roman"/>
          <w:sz w:val="24"/>
          <w:szCs w:val="24"/>
        </w:rPr>
        <w:lastRenderedPageBreak/>
        <w:t>inovacijų skatinimas“ priemonės Nr. 01.2.1-</w:t>
      </w:r>
      <w:r w:rsidR="001C6D0C">
        <w:rPr>
          <w:rFonts w:ascii="Times New Roman" w:hAnsi="Times New Roman"/>
          <w:sz w:val="24"/>
          <w:szCs w:val="24"/>
        </w:rPr>
        <w:t>MITA-T</w:t>
      </w:r>
      <w:r w:rsidR="001C6D0C" w:rsidRPr="007D3761">
        <w:rPr>
          <w:rFonts w:ascii="Times New Roman" w:hAnsi="Times New Roman"/>
          <w:sz w:val="24"/>
          <w:szCs w:val="24"/>
        </w:rPr>
        <w:t>-8</w:t>
      </w:r>
      <w:r w:rsidR="001C6D0C">
        <w:rPr>
          <w:rFonts w:ascii="Times New Roman" w:hAnsi="Times New Roman"/>
          <w:sz w:val="24"/>
          <w:szCs w:val="24"/>
        </w:rPr>
        <w:t>45</w:t>
      </w:r>
      <w:r w:rsidR="001C6D0C" w:rsidRPr="007D3761">
        <w:rPr>
          <w:rFonts w:ascii="Times New Roman" w:hAnsi="Times New Roman"/>
          <w:sz w:val="24"/>
          <w:szCs w:val="24"/>
        </w:rPr>
        <w:t xml:space="preserve"> „Ino</w:t>
      </w:r>
      <w:r w:rsidR="001C6D0C">
        <w:rPr>
          <w:rFonts w:ascii="Times New Roman" w:hAnsi="Times New Roman"/>
          <w:sz w:val="24"/>
          <w:szCs w:val="24"/>
        </w:rPr>
        <w:t>patentas</w:t>
      </w:r>
      <w:r w:rsidR="001C6D0C" w:rsidRPr="007D3761">
        <w:rPr>
          <w:rFonts w:ascii="Times New Roman" w:hAnsi="Times New Roman"/>
          <w:sz w:val="24"/>
          <w:szCs w:val="24"/>
        </w:rPr>
        <w:t>“ projektų finansavimo sąlygų apraš</w:t>
      </w:r>
      <w:r w:rsidR="001C6D0C">
        <w:rPr>
          <w:rFonts w:ascii="Times New Roman" w:hAnsi="Times New Roman"/>
          <w:sz w:val="24"/>
          <w:szCs w:val="24"/>
        </w:rPr>
        <w:t>o</w:t>
      </w:r>
      <w:r w:rsidR="001C6D0C" w:rsidRPr="007D3761">
        <w:rPr>
          <w:rFonts w:ascii="Times New Roman" w:hAnsi="Times New Roman"/>
          <w:sz w:val="24"/>
          <w:szCs w:val="24"/>
        </w:rPr>
        <w:t xml:space="preserve"> Nr. 1 </w:t>
      </w:r>
      <w:r w:rsidR="001C6D0C">
        <w:rPr>
          <w:rFonts w:ascii="Times New Roman" w:hAnsi="Times New Roman"/>
          <w:sz w:val="24"/>
          <w:szCs w:val="24"/>
        </w:rPr>
        <w:t xml:space="preserve">(toliau – </w:t>
      </w:r>
      <w:r>
        <w:rPr>
          <w:rFonts w:ascii="Times New Roman" w:eastAsia="Times New Roman" w:hAnsi="Times New Roman"/>
          <w:sz w:val="24"/>
          <w:szCs w:val="24"/>
          <w:lang w:eastAsia="lt-LT"/>
        </w:rPr>
        <w:t>Apraš</w:t>
      </w:r>
      <w:r w:rsidR="001C6D0C">
        <w:rPr>
          <w:rFonts w:ascii="Times New Roman" w:eastAsia="Times New Roman" w:hAnsi="Times New Roman"/>
          <w:sz w:val="24"/>
          <w:szCs w:val="24"/>
          <w:lang w:eastAsia="lt-LT"/>
        </w:rPr>
        <w:t>as)</w:t>
      </w:r>
      <w:r>
        <w:rPr>
          <w:rFonts w:ascii="Times New Roman" w:eastAsia="Times New Roman" w:hAnsi="Times New Roman"/>
          <w:sz w:val="24"/>
          <w:szCs w:val="24"/>
          <w:lang w:eastAsia="lt-LT"/>
        </w:rPr>
        <w:t xml:space="preserve"> 61 punkte, </w:t>
      </w:r>
      <w:r w:rsidR="001C6D0C">
        <w:rPr>
          <w:rFonts w:ascii="Times New Roman" w:eastAsia="Times New Roman" w:hAnsi="Times New Roman"/>
          <w:sz w:val="24"/>
          <w:szCs w:val="24"/>
          <w:lang w:eastAsia="lt-LT"/>
        </w:rPr>
        <w:t>MITA</w:t>
      </w:r>
      <w:r>
        <w:rPr>
          <w:rFonts w:ascii="Times New Roman" w:eastAsia="Times New Roman" w:hAnsi="Times New Roman"/>
          <w:sz w:val="24"/>
          <w:szCs w:val="24"/>
          <w:lang w:eastAsia="lt-LT"/>
        </w:rPr>
        <w:t xml:space="preserve"> priima</w:t>
      </w:r>
      <w:r w:rsidRPr="00CA5158">
        <w:rPr>
          <w:rFonts w:ascii="Times New Roman" w:eastAsia="Times New Roman" w:hAnsi="Times New Roman"/>
          <w:sz w:val="24"/>
          <w:szCs w:val="24"/>
          <w:lang w:eastAsia="lt-LT"/>
        </w:rPr>
        <w:t xml:space="preserve"> sprendim</w:t>
      </w:r>
      <w:r>
        <w:rPr>
          <w:rFonts w:ascii="Times New Roman" w:eastAsia="Times New Roman" w:hAnsi="Times New Roman"/>
          <w:sz w:val="24"/>
          <w:szCs w:val="24"/>
          <w:lang w:eastAsia="lt-LT"/>
        </w:rPr>
        <w:t>ą</w:t>
      </w:r>
      <w:r w:rsidRPr="00CA5158">
        <w:rPr>
          <w:rFonts w:ascii="Times New Roman" w:hAnsi="Times New Roman"/>
          <w:sz w:val="24"/>
          <w:szCs w:val="24"/>
        </w:rPr>
        <w:t xml:space="preserve"> dėl </w:t>
      </w:r>
      <w:r>
        <w:rPr>
          <w:rFonts w:ascii="Times New Roman" w:hAnsi="Times New Roman"/>
          <w:sz w:val="24"/>
          <w:szCs w:val="24"/>
        </w:rPr>
        <w:t xml:space="preserve">projektui nustatyto </w:t>
      </w:r>
      <w:r w:rsidRPr="00CA5158">
        <w:rPr>
          <w:rFonts w:ascii="Times New Roman" w:hAnsi="Times New Roman"/>
          <w:sz w:val="24"/>
          <w:szCs w:val="24"/>
        </w:rPr>
        <w:t xml:space="preserve">finansavimo </w:t>
      </w:r>
      <w:r>
        <w:rPr>
          <w:rFonts w:ascii="Times New Roman" w:hAnsi="Times New Roman"/>
          <w:sz w:val="24"/>
          <w:szCs w:val="24"/>
        </w:rPr>
        <w:t xml:space="preserve">dydžio (toliau – Sprendimas), kuris turi būti ne didesnis kaip Aprašo 34 punkte nurodyta </w:t>
      </w:r>
      <w:r w:rsidRPr="00EE7963">
        <w:rPr>
          <w:rFonts w:ascii="Times New Roman" w:eastAsia="Times New Roman" w:hAnsi="Times New Roman"/>
          <w:sz w:val="24"/>
          <w:szCs w:val="24"/>
          <w:lang w:eastAsia="lt-LT"/>
        </w:rPr>
        <w:t>finansavimo lėšų suma</w:t>
      </w:r>
      <w:r>
        <w:rPr>
          <w:rFonts w:ascii="Times New Roman" w:eastAsia="Times New Roman" w:hAnsi="Times New Roman"/>
          <w:sz w:val="24"/>
          <w:szCs w:val="24"/>
          <w:lang w:eastAsia="lt-LT"/>
        </w:rPr>
        <w:t>,</w:t>
      </w:r>
      <w:r w:rsidRPr="00EE796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skiriama</w:t>
      </w:r>
      <w:r w:rsidRPr="00F46095">
        <w:rPr>
          <w:rFonts w:ascii="Times New Roman" w:eastAsia="Times New Roman" w:hAnsi="Times New Roman"/>
          <w:sz w:val="24"/>
          <w:szCs w:val="24"/>
          <w:lang w:eastAsia="lt-LT"/>
        </w:rPr>
        <w:t xml:space="preserve"> t</w:t>
      </w:r>
      <w:r>
        <w:rPr>
          <w:rFonts w:ascii="Times New Roman" w:eastAsia="Times New Roman" w:hAnsi="Times New Roman"/>
          <w:sz w:val="24"/>
          <w:szCs w:val="24"/>
          <w:lang w:eastAsia="lt-LT"/>
        </w:rPr>
        <w:t xml:space="preserve">am pačiam išradimui patentuoti </w:t>
      </w:r>
      <w:r w:rsidR="009E6B17">
        <w:rPr>
          <w:rFonts w:ascii="Times New Roman" w:eastAsia="Times New Roman" w:hAnsi="Times New Roman"/>
          <w:sz w:val="24"/>
          <w:szCs w:val="24"/>
          <w:lang w:eastAsia="lt-LT"/>
        </w:rPr>
        <w:t xml:space="preserve">tarptautiniu mastu </w:t>
      </w:r>
      <w:r>
        <w:rPr>
          <w:rFonts w:ascii="Times New Roman" w:eastAsia="Times New Roman" w:hAnsi="Times New Roman"/>
          <w:sz w:val="24"/>
          <w:szCs w:val="24"/>
          <w:lang w:eastAsia="lt-LT"/>
        </w:rPr>
        <w:t>ar</w:t>
      </w:r>
      <w:r w:rsidRPr="00F46095">
        <w:rPr>
          <w:rFonts w:ascii="Times New Roman" w:eastAsia="Times New Roman" w:hAnsi="Times New Roman"/>
          <w:sz w:val="24"/>
          <w:szCs w:val="24"/>
          <w:lang w:eastAsia="lt-LT"/>
        </w:rPr>
        <w:t xml:space="preserve"> dizainui registruoti</w:t>
      </w:r>
      <w:r>
        <w:rPr>
          <w:rFonts w:ascii="Times New Roman" w:eastAsia="Times New Roman" w:hAnsi="Times New Roman"/>
          <w:sz w:val="24"/>
          <w:szCs w:val="24"/>
          <w:lang w:eastAsia="lt-LT"/>
        </w:rPr>
        <w:t xml:space="preserve"> tarptautiniu mastu,</w:t>
      </w:r>
      <w:r w:rsidRPr="00F46095">
        <w:rPr>
          <w:rFonts w:ascii="Times New Roman" w:eastAsia="Times New Roman" w:hAnsi="Times New Roman"/>
          <w:sz w:val="24"/>
          <w:szCs w:val="24"/>
          <w:lang w:eastAsia="lt-LT"/>
        </w:rPr>
        <w:t xml:space="preserve"> </w:t>
      </w:r>
      <w:r>
        <w:rPr>
          <w:rFonts w:ascii="Times New Roman" w:hAnsi="Times New Roman"/>
          <w:sz w:val="24"/>
          <w:szCs w:val="24"/>
        </w:rPr>
        <w:t>kuriame nuro</w:t>
      </w:r>
      <w:r w:rsidR="009E6B17">
        <w:rPr>
          <w:rFonts w:ascii="Times New Roman" w:hAnsi="Times New Roman"/>
          <w:sz w:val="24"/>
          <w:szCs w:val="24"/>
        </w:rPr>
        <w:t xml:space="preserve">do fiksuotąjį įkainį, nustatytą pagal </w:t>
      </w:r>
      <w:r>
        <w:rPr>
          <w:rFonts w:ascii="Times New Roman" w:hAnsi="Times New Roman"/>
          <w:sz w:val="24"/>
          <w:szCs w:val="24"/>
        </w:rPr>
        <w:t>Tyrimo ataskaitos III skyriuje</w:t>
      </w:r>
      <w:r w:rsidR="009E6B17">
        <w:rPr>
          <w:rFonts w:ascii="Times New Roman" w:hAnsi="Times New Roman"/>
          <w:sz w:val="24"/>
          <w:szCs w:val="24"/>
        </w:rPr>
        <w:t xml:space="preserve"> pateiktus tyrimo rezultatus,</w:t>
      </w:r>
      <w:r>
        <w:rPr>
          <w:rFonts w:ascii="Times New Roman" w:hAnsi="Times New Roman"/>
          <w:sz w:val="24"/>
          <w:szCs w:val="24"/>
        </w:rPr>
        <w:t xml:space="preserve"> ir pareiškėjui taikomą</w:t>
      </w:r>
      <w:r w:rsidRPr="00C4799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w:t>
      </w:r>
      <w:r w:rsidRPr="00CA5158">
        <w:rPr>
          <w:rFonts w:ascii="Times New Roman" w:eastAsia="Times New Roman" w:hAnsi="Times New Roman"/>
          <w:sz w:val="24"/>
          <w:szCs w:val="24"/>
          <w:lang w:eastAsia="lt-LT"/>
        </w:rPr>
        <w:t>idžiausi</w:t>
      </w:r>
      <w:r>
        <w:rPr>
          <w:rFonts w:ascii="Times New Roman" w:eastAsia="Times New Roman" w:hAnsi="Times New Roman"/>
          <w:sz w:val="24"/>
          <w:szCs w:val="24"/>
          <w:lang w:eastAsia="lt-LT"/>
        </w:rPr>
        <w:t>ą</w:t>
      </w:r>
      <w:r w:rsidRPr="00CA5158">
        <w:rPr>
          <w:rFonts w:ascii="Times New Roman" w:eastAsia="Times New Roman" w:hAnsi="Times New Roman"/>
          <w:sz w:val="24"/>
          <w:szCs w:val="24"/>
          <w:lang w:eastAsia="lt-LT"/>
        </w:rPr>
        <w:t xml:space="preserve"> galim</w:t>
      </w:r>
      <w:r>
        <w:rPr>
          <w:rFonts w:ascii="Times New Roman" w:eastAsia="Times New Roman" w:hAnsi="Times New Roman"/>
          <w:sz w:val="24"/>
          <w:szCs w:val="24"/>
          <w:lang w:eastAsia="lt-LT"/>
        </w:rPr>
        <w:t>ą</w:t>
      </w:r>
      <w:r w:rsidRPr="00CA5158">
        <w:rPr>
          <w:rFonts w:ascii="Times New Roman" w:eastAsia="Times New Roman" w:hAnsi="Times New Roman"/>
          <w:sz w:val="24"/>
          <w:szCs w:val="24"/>
          <w:lang w:eastAsia="lt-LT"/>
        </w:rPr>
        <w:t xml:space="preserve"> projekto finansuojam</w:t>
      </w:r>
      <w:r>
        <w:rPr>
          <w:rFonts w:ascii="Times New Roman" w:eastAsia="Times New Roman" w:hAnsi="Times New Roman"/>
          <w:sz w:val="24"/>
          <w:szCs w:val="24"/>
          <w:lang w:eastAsia="lt-LT"/>
        </w:rPr>
        <w:t>ąją</w:t>
      </w:r>
      <w:r w:rsidRPr="00CA5158">
        <w:rPr>
          <w:rFonts w:ascii="Times New Roman" w:eastAsia="Times New Roman" w:hAnsi="Times New Roman"/>
          <w:sz w:val="24"/>
          <w:szCs w:val="24"/>
          <w:lang w:eastAsia="lt-LT"/>
        </w:rPr>
        <w:t xml:space="preserve"> dal</w:t>
      </w:r>
      <w:r>
        <w:rPr>
          <w:rFonts w:ascii="Times New Roman" w:eastAsia="Times New Roman" w:hAnsi="Times New Roman"/>
          <w:sz w:val="24"/>
          <w:szCs w:val="24"/>
          <w:lang w:eastAsia="lt-LT"/>
        </w:rPr>
        <w:t>į pagal Aprašo</w:t>
      </w:r>
      <w:r>
        <w:rPr>
          <w:rFonts w:ascii="Times New Roman" w:hAnsi="Times New Roman"/>
          <w:sz w:val="24"/>
          <w:szCs w:val="24"/>
        </w:rPr>
        <w:t xml:space="preserve"> 35 punkto nuostatas.</w:t>
      </w:r>
    </w:p>
    <w:p w14:paraId="612BDA8A" w14:textId="77777777" w:rsidR="005F78C0" w:rsidRDefault="005F78C0" w:rsidP="005F78C0">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Pr>
          <w:rFonts w:ascii="Times New Roman" w:hAnsi="Times New Roman"/>
          <w:spacing w:val="-2"/>
          <w:sz w:val="24"/>
          <w:szCs w:val="24"/>
          <w:lang w:eastAsia="lt-LT"/>
        </w:rPr>
        <w:t>6</w:t>
      </w:r>
      <w:r w:rsidRPr="00CA5158">
        <w:rPr>
          <w:rFonts w:ascii="Times New Roman" w:hAnsi="Times New Roman"/>
          <w:spacing w:val="-2"/>
          <w:sz w:val="24"/>
          <w:szCs w:val="24"/>
          <w:lang w:eastAsia="lt-LT"/>
        </w:rPr>
        <w:t xml:space="preserve">. Sprendime </w:t>
      </w:r>
      <w:r>
        <w:rPr>
          <w:rFonts w:ascii="Times New Roman" w:hAnsi="Times New Roman"/>
          <w:spacing w:val="-2"/>
          <w:sz w:val="24"/>
          <w:szCs w:val="24"/>
          <w:lang w:eastAsia="lt-LT"/>
        </w:rPr>
        <w:t xml:space="preserve">ir dotacijos sutartyje </w:t>
      </w:r>
      <w:r w:rsidRPr="00CA5158">
        <w:rPr>
          <w:rFonts w:ascii="Times New Roman" w:hAnsi="Times New Roman"/>
          <w:spacing w:val="-2"/>
          <w:sz w:val="24"/>
          <w:szCs w:val="24"/>
          <w:lang w:eastAsia="lt-LT"/>
        </w:rPr>
        <w:t>nurodyt</w:t>
      </w:r>
      <w:r>
        <w:rPr>
          <w:rFonts w:ascii="Times New Roman" w:hAnsi="Times New Roman"/>
          <w:spacing w:val="-2"/>
          <w:sz w:val="24"/>
          <w:szCs w:val="24"/>
          <w:lang w:eastAsia="lt-LT"/>
        </w:rPr>
        <w:t>as</w:t>
      </w:r>
      <w:r w:rsidRPr="00CA5158">
        <w:rPr>
          <w:rFonts w:ascii="Times New Roman" w:hAnsi="Times New Roman"/>
          <w:spacing w:val="-2"/>
          <w:sz w:val="24"/>
          <w:szCs w:val="24"/>
          <w:lang w:eastAsia="lt-LT"/>
        </w:rPr>
        <w:t xml:space="preserve"> fiksuot</w:t>
      </w:r>
      <w:r>
        <w:rPr>
          <w:rFonts w:ascii="Times New Roman" w:hAnsi="Times New Roman"/>
          <w:spacing w:val="-2"/>
          <w:sz w:val="24"/>
          <w:szCs w:val="24"/>
          <w:lang w:eastAsia="lt-LT"/>
        </w:rPr>
        <w:t>asis</w:t>
      </w:r>
      <w:r w:rsidRPr="00CA5158">
        <w:rPr>
          <w:rFonts w:ascii="Times New Roman" w:hAnsi="Times New Roman"/>
          <w:spacing w:val="-2"/>
          <w:sz w:val="24"/>
          <w:szCs w:val="24"/>
          <w:lang w:eastAsia="lt-LT"/>
        </w:rPr>
        <w:t xml:space="preserve"> įkaini</w:t>
      </w:r>
      <w:r>
        <w:rPr>
          <w:rFonts w:ascii="Times New Roman" w:hAnsi="Times New Roman"/>
          <w:spacing w:val="-2"/>
          <w:sz w:val="24"/>
          <w:szCs w:val="24"/>
          <w:lang w:eastAsia="lt-LT"/>
        </w:rPr>
        <w:t>s</w:t>
      </w:r>
      <w:r w:rsidRPr="00CA5158">
        <w:rPr>
          <w:rFonts w:ascii="Times New Roman" w:hAnsi="Times New Roman"/>
          <w:spacing w:val="-2"/>
          <w:sz w:val="24"/>
          <w:szCs w:val="24"/>
          <w:lang w:eastAsia="lt-LT"/>
        </w:rPr>
        <w:t xml:space="preserve"> yra galutini</w:t>
      </w:r>
      <w:r>
        <w:rPr>
          <w:rFonts w:ascii="Times New Roman" w:hAnsi="Times New Roman"/>
          <w:spacing w:val="-2"/>
          <w:sz w:val="24"/>
          <w:szCs w:val="24"/>
          <w:lang w:eastAsia="lt-LT"/>
        </w:rPr>
        <w:t>s ir</w:t>
      </w:r>
      <w:r w:rsidRPr="00CA5158">
        <w:rPr>
          <w:rFonts w:ascii="Times New Roman" w:hAnsi="Times New Roman"/>
          <w:spacing w:val="-1"/>
          <w:sz w:val="24"/>
          <w:szCs w:val="24"/>
          <w:lang w:eastAsia="lt-LT"/>
        </w:rPr>
        <w:t xml:space="preserve"> negali keistis projekto įgyvendinimo metu.</w:t>
      </w:r>
    </w:p>
    <w:p w14:paraId="6A6BBFD0" w14:textId="77777777" w:rsidR="005F78C0"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p>
    <w:p w14:paraId="42AA8D0B"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III SKYRIUS</w:t>
      </w:r>
    </w:p>
    <w:p w14:paraId="23F1A9DA"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FIKSUOT</w:t>
      </w:r>
      <w:r>
        <w:rPr>
          <w:rFonts w:ascii="Times New Roman" w:hAnsi="Times New Roman"/>
          <w:b/>
          <w:bCs/>
          <w:caps/>
          <w:color w:val="000000"/>
          <w:sz w:val="24"/>
          <w:szCs w:val="24"/>
          <w:lang w:eastAsia="lt-LT"/>
        </w:rPr>
        <w:t>ASIS</w:t>
      </w:r>
      <w:r w:rsidRPr="00325265">
        <w:rPr>
          <w:rFonts w:ascii="Times New Roman" w:hAnsi="Times New Roman"/>
          <w:b/>
          <w:bCs/>
          <w:caps/>
          <w:color w:val="000000"/>
          <w:sz w:val="24"/>
          <w:szCs w:val="24"/>
          <w:lang w:eastAsia="lt-LT"/>
        </w:rPr>
        <w:t xml:space="preserve"> </w:t>
      </w:r>
      <w:r>
        <w:rPr>
          <w:rFonts w:ascii="Times New Roman" w:hAnsi="Times New Roman"/>
          <w:b/>
          <w:bCs/>
          <w:caps/>
          <w:color w:val="000000"/>
          <w:sz w:val="24"/>
          <w:szCs w:val="24"/>
          <w:lang w:eastAsia="lt-LT"/>
        </w:rPr>
        <w:t>ĮKAINIS</w:t>
      </w:r>
    </w:p>
    <w:p w14:paraId="090DD548"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p>
    <w:p w14:paraId="72BBF0C3" w14:textId="77777777" w:rsidR="005F78C0" w:rsidRPr="00D10A14" w:rsidRDefault="005F78C0" w:rsidP="005F78C0">
      <w:pPr>
        <w:spacing w:after="0" w:line="240" w:lineRule="auto"/>
        <w:jc w:val="center"/>
        <w:rPr>
          <w:rFonts w:ascii="Times New Roman" w:hAnsi="Times New Roman"/>
          <w:b/>
          <w:sz w:val="24"/>
          <w:szCs w:val="24"/>
        </w:rPr>
      </w:pPr>
      <w:r>
        <w:rPr>
          <w:rFonts w:ascii="Times New Roman" w:hAnsi="Times New Roman"/>
          <w:b/>
          <w:sz w:val="24"/>
          <w:szCs w:val="24"/>
        </w:rPr>
        <w:t>7</w:t>
      </w:r>
      <w:r w:rsidRPr="00D10A14">
        <w:rPr>
          <w:rFonts w:ascii="Times New Roman" w:hAnsi="Times New Roman"/>
          <w:b/>
          <w:sz w:val="24"/>
          <w:szCs w:val="24"/>
        </w:rPr>
        <w:t>. Išradimų patentavimo pagal Patentinės kooperacijos sutartį fiksuotieji įkainiai</w:t>
      </w:r>
    </w:p>
    <w:p w14:paraId="2F105F3A" w14:textId="77777777" w:rsidR="005F78C0" w:rsidRPr="00D10A14" w:rsidRDefault="005F78C0" w:rsidP="005F78C0">
      <w:pPr>
        <w:spacing w:after="0" w:line="240" w:lineRule="auto"/>
        <w:ind w:firstLine="709"/>
        <w:jc w:val="both"/>
        <w:rPr>
          <w:rFonts w:ascii="Times New Roman" w:hAnsi="Times New Roman"/>
          <w:sz w:val="24"/>
          <w:szCs w:val="24"/>
        </w:rPr>
      </w:pPr>
    </w:p>
    <w:p w14:paraId="22220D9D" w14:textId="4D6E71C9" w:rsidR="005F78C0"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7.1.</w:t>
      </w:r>
      <w:r w:rsidRPr="00D10A14">
        <w:rPr>
          <w:rFonts w:ascii="Times New Roman" w:hAnsi="Times New Roman"/>
          <w:sz w:val="24"/>
          <w:szCs w:val="24"/>
        </w:rPr>
        <w:t xml:space="preserve"> išradimų patentavimo pagal Patentinės kooperacijos sutartį iki tarptautinės patento paraiškos padavimo (bendrojo etapo) fiksuotasis įkainis</w:t>
      </w:r>
      <w:r w:rsidR="00A12EB5">
        <w:rPr>
          <w:rFonts w:ascii="Times New Roman" w:hAnsi="Times New Roman"/>
          <w:sz w:val="24"/>
          <w:szCs w:val="24"/>
        </w:rPr>
        <w:t>, apskaičiuojamas pagal formulę</w:t>
      </w:r>
      <w:r>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920"/>
      </w:tblGrid>
      <w:tr w:rsidR="005F78C0" w:rsidRPr="006F21A7" w14:paraId="718F4856" w14:textId="77777777" w:rsidTr="00F053C9">
        <w:trPr>
          <w:trHeight w:val="610"/>
          <w:jc w:val="center"/>
        </w:trPr>
        <w:tc>
          <w:tcPr>
            <w:tcW w:w="0" w:type="auto"/>
            <w:shd w:val="clear" w:color="000000" w:fill="D9D9D9" w:themeFill="background1" w:themeFillShade="D9"/>
            <w:noWrap/>
            <w:vAlign w:val="center"/>
            <w:hideMark/>
          </w:tcPr>
          <w:p w14:paraId="0F70F5D6"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7B93D640"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26309341" w14:textId="77777777" w:rsidTr="00F053C9">
        <w:trPr>
          <w:trHeight w:val="402"/>
          <w:jc w:val="center"/>
        </w:trPr>
        <w:tc>
          <w:tcPr>
            <w:tcW w:w="0" w:type="auto"/>
            <w:shd w:val="clear" w:color="auto" w:fill="auto"/>
            <w:noWrap/>
            <w:vAlign w:val="center"/>
            <w:hideMark/>
          </w:tcPr>
          <w:p w14:paraId="20D70B72"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PP</w:t>
            </w:r>
            <w:r w:rsidRPr="00D10A14">
              <w:rPr>
                <w:rFonts w:ascii="Times New Roman" w:hAnsi="Times New Roman"/>
                <w:sz w:val="24"/>
                <w:szCs w:val="24"/>
              </w:rPr>
              <w:t xml:space="preserve"> + TP</w:t>
            </w:r>
            <w:r w:rsidRPr="00D10A14">
              <w:rPr>
                <w:rFonts w:ascii="Times New Roman" w:hAnsi="Times New Roman"/>
                <w:sz w:val="24"/>
                <w:szCs w:val="24"/>
                <w:vertAlign w:val="subscript"/>
              </w:rPr>
              <w:t>TPP</w:t>
            </w:r>
            <w:r w:rsidRPr="00D10A14">
              <w:rPr>
                <w:rFonts w:ascii="Times New Roman" w:hAnsi="Times New Roman"/>
                <w:sz w:val="24"/>
                <w:szCs w:val="24"/>
              </w:rPr>
              <w:t xml:space="preserve"> + </w:t>
            </w:r>
            <w:r w:rsidRPr="00D10A14">
              <w:rPr>
                <w:rFonts w:ascii="Times New Roman" w:hAnsi="Times New Roman"/>
                <w:i/>
                <w:sz w:val="24"/>
                <w:szCs w:val="24"/>
              </w:rPr>
              <w:t>TP</w:t>
            </w:r>
            <w:r w:rsidRPr="00D10A14">
              <w:rPr>
                <w:rFonts w:ascii="Times New Roman" w:hAnsi="Times New Roman"/>
                <w:i/>
                <w:sz w:val="24"/>
                <w:szCs w:val="24"/>
                <w:vertAlign w:val="subscript"/>
              </w:rPr>
              <w:t>P_EUR</w:t>
            </w:r>
            <w:r w:rsidRPr="00D10A14">
              <w:rPr>
                <w:rFonts w:ascii="Times New Roman" w:hAnsi="Times New Roman"/>
                <w:i/>
                <w:sz w:val="24"/>
                <w:szCs w:val="24"/>
              </w:rPr>
              <w:t>/TP</w:t>
            </w:r>
            <w:r w:rsidRPr="00D10A14">
              <w:rPr>
                <w:rFonts w:ascii="Times New Roman" w:hAnsi="Times New Roman"/>
                <w:i/>
                <w:sz w:val="24"/>
                <w:szCs w:val="24"/>
                <w:vertAlign w:val="subscript"/>
              </w:rPr>
              <w:t>P_RU</w:t>
            </w:r>
          </w:p>
        </w:tc>
        <w:tc>
          <w:tcPr>
            <w:tcW w:w="0" w:type="auto"/>
            <w:shd w:val="clear" w:color="auto" w:fill="auto"/>
            <w:noWrap/>
            <w:vAlign w:val="center"/>
            <w:hideMark/>
          </w:tcPr>
          <w:p w14:paraId="74DEE628"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PP</w:t>
            </w:r>
            <w:r w:rsidRPr="00D10A14">
              <w:rPr>
                <w:rFonts w:ascii="Times New Roman" w:hAnsi="Times New Roman"/>
                <w:sz w:val="24"/>
                <w:szCs w:val="24"/>
              </w:rPr>
              <w:t xml:space="preserve"> + TP</w:t>
            </w:r>
            <w:r w:rsidRPr="00D10A14">
              <w:rPr>
                <w:rFonts w:ascii="Times New Roman" w:hAnsi="Times New Roman"/>
                <w:sz w:val="24"/>
                <w:szCs w:val="24"/>
                <w:vertAlign w:val="subscript"/>
              </w:rPr>
              <w:t>TPP</w:t>
            </w:r>
            <w:r w:rsidRPr="00D10A14">
              <w:rPr>
                <w:rFonts w:ascii="Times New Roman" w:hAnsi="Times New Roman"/>
                <w:sz w:val="24"/>
                <w:szCs w:val="24"/>
              </w:rPr>
              <w:t xml:space="preserve"> + </w:t>
            </w:r>
            <w:r w:rsidRPr="00D10A14">
              <w:rPr>
                <w:rFonts w:ascii="Times New Roman" w:hAnsi="Times New Roman"/>
                <w:i/>
                <w:sz w:val="24"/>
                <w:szCs w:val="24"/>
              </w:rPr>
              <w:t>TP</w:t>
            </w:r>
            <w:r w:rsidRPr="00D10A14">
              <w:rPr>
                <w:rFonts w:ascii="Times New Roman" w:hAnsi="Times New Roman"/>
                <w:i/>
                <w:sz w:val="24"/>
                <w:szCs w:val="24"/>
                <w:vertAlign w:val="subscript"/>
              </w:rPr>
              <w:t>P_EUR</w:t>
            </w:r>
            <w:r w:rsidRPr="00D10A14">
              <w:rPr>
                <w:rFonts w:ascii="Times New Roman" w:hAnsi="Times New Roman"/>
                <w:i/>
                <w:sz w:val="24"/>
                <w:szCs w:val="24"/>
              </w:rPr>
              <w:t>/TP</w:t>
            </w:r>
            <w:r w:rsidRPr="00D10A14">
              <w:rPr>
                <w:rFonts w:ascii="Times New Roman" w:hAnsi="Times New Roman"/>
                <w:i/>
                <w:sz w:val="24"/>
                <w:szCs w:val="24"/>
                <w:vertAlign w:val="subscript"/>
              </w:rPr>
              <w:t>P_RU</w:t>
            </w:r>
          </w:p>
        </w:tc>
      </w:tr>
    </w:tbl>
    <w:p w14:paraId="308DEEDE" w14:textId="77777777" w:rsidR="005F78C0" w:rsidRDefault="005F78C0" w:rsidP="005F78C0">
      <w:pPr>
        <w:spacing w:after="0" w:line="240" w:lineRule="auto"/>
        <w:ind w:firstLine="709"/>
        <w:jc w:val="both"/>
        <w:rPr>
          <w:rFonts w:ascii="Times New Roman" w:hAnsi="Times New Roman"/>
          <w:sz w:val="24"/>
          <w:szCs w:val="24"/>
        </w:rPr>
      </w:pPr>
    </w:p>
    <w:p w14:paraId="501194B6" w14:textId="1172BE0A"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7.2.</w:t>
      </w:r>
      <w:r w:rsidRPr="00D10A14">
        <w:rPr>
          <w:rFonts w:ascii="Times New Roman" w:hAnsi="Times New Roman"/>
          <w:sz w:val="24"/>
          <w:szCs w:val="24"/>
        </w:rPr>
        <w:t xml:space="preserve"> išradimų patentavimo pagal Patentinės kooperacijos sutartį – regioninio (Europos) lygio iki Europos patento paraiškos padavimo (pirmojo etapo) fiksuotasis įkainis</w:t>
      </w:r>
      <w:r w:rsidR="00A12EB5">
        <w:rPr>
          <w:rFonts w:ascii="Times New Roman" w:hAnsi="Times New Roman"/>
          <w:sz w:val="24"/>
          <w:szCs w:val="24"/>
        </w:rPr>
        <w:t>,</w:t>
      </w:r>
      <w:r w:rsidR="00A12EB5" w:rsidRPr="00A12EB5">
        <w:rPr>
          <w:rFonts w:ascii="Times New Roman" w:hAnsi="Times New Roman"/>
          <w:sz w:val="24"/>
          <w:szCs w:val="24"/>
        </w:rPr>
        <w:t xml:space="preserve"> </w:t>
      </w:r>
      <w:r w:rsidR="00A12EB5">
        <w:rPr>
          <w:rFonts w:ascii="Times New Roman" w:hAnsi="Times New Roman"/>
          <w:sz w:val="24"/>
          <w:szCs w:val="24"/>
        </w:rPr>
        <w:t>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5F78C0" w:rsidRPr="006F21A7" w14:paraId="6B72BAA6" w14:textId="77777777" w:rsidTr="00F053C9">
        <w:trPr>
          <w:trHeight w:val="610"/>
          <w:jc w:val="center"/>
        </w:trPr>
        <w:tc>
          <w:tcPr>
            <w:tcW w:w="4815" w:type="dxa"/>
            <w:shd w:val="clear" w:color="000000" w:fill="D9D9D9" w:themeFill="background1" w:themeFillShade="D9"/>
            <w:noWrap/>
            <w:vAlign w:val="center"/>
            <w:hideMark/>
          </w:tcPr>
          <w:p w14:paraId="4D82F0B2"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4813" w:type="dxa"/>
            <w:shd w:val="clear" w:color="000000" w:fill="D9D9D9" w:themeFill="background1" w:themeFillShade="D9"/>
            <w:noWrap/>
            <w:vAlign w:val="center"/>
            <w:hideMark/>
          </w:tcPr>
          <w:p w14:paraId="3358A9B1"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786518A7" w14:textId="77777777" w:rsidTr="00F053C9">
        <w:trPr>
          <w:trHeight w:val="402"/>
          <w:jc w:val="center"/>
        </w:trPr>
        <w:tc>
          <w:tcPr>
            <w:tcW w:w="4815" w:type="dxa"/>
            <w:shd w:val="clear" w:color="auto" w:fill="auto"/>
            <w:noWrap/>
            <w:vAlign w:val="center"/>
            <w:hideMark/>
          </w:tcPr>
          <w:p w14:paraId="2B6F59DB" w14:textId="77777777" w:rsidR="005F78C0" w:rsidRPr="008211C8" w:rsidRDefault="005F78C0" w:rsidP="00F053C9">
            <w:pPr>
              <w:spacing w:after="0" w:line="240" w:lineRule="auto"/>
              <w:rPr>
                <w:rFonts w:ascii="Times New Roman" w:hAnsi="Times New Roman"/>
                <w:sz w:val="24"/>
                <w:szCs w:val="24"/>
                <w:vertAlign w:val="subscript"/>
              </w:rPr>
            </w:pPr>
            <w:r w:rsidRPr="00D10A14">
              <w:rPr>
                <w:rFonts w:ascii="Times New Roman" w:hAnsi="Times New Roman"/>
                <w:b/>
                <w:sz w:val="24"/>
                <w:szCs w:val="24"/>
              </w:rPr>
              <w:t>FĮ</w:t>
            </w:r>
            <w:r w:rsidRPr="00D10A14">
              <w:rPr>
                <w:rFonts w:ascii="Times New Roman" w:hAnsi="Times New Roman"/>
                <w:b/>
                <w:sz w:val="24"/>
                <w:szCs w:val="24"/>
                <w:vertAlign w:val="subscript"/>
              </w:rPr>
              <w:t>TP_EP1bePVM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EPP</w:t>
            </w:r>
            <w:r w:rsidRPr="00D10A14">
              <w:rPr>
                <w:rFonts w:ascii="Times New Roman" w:hAnsi="Times New Roman"/>
                <w:sz w:val="24"/>
                <w:szCs w:val="24"/>
              </w:rPr>
              <w:t xml:space="preserve"> + TP</w:t>
            </w:r>
            <w:r>
              <w:rPr>
                <w:rFonts w:ascii="Times New Roman" w:hAnsi="Times New Roman"/>
                <w:sz w:val="24"/>
                <w:szCs w:val="24"/>
                <w:vertAlign w:val="subscript"/>
              </w:rPr>
              <w:t>P_EP</w:t>
            </w:r>
          </w:p>
        </w:tc>
        <w:tc>
          <w:tcPr>
            <w:tcW w:w="4813" w:type="dxa"/>
            <w:shd w:val="clear" w:color="auto" w:fill="auto"/>
            <w:noWrap/>
            <w:vAlign w:val="center"/>
            <w:hideMark/>
          </w:tcPr>
          <w:p w14:paraId="69D70198"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TP_EP1suPVM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EPP</w:t>
            </w:r>
            <w:r w:rsidRPr="00D10A14">
              <w:rPr>
                <w:rFonts w:ascii="Times New Roman" w:hAnsi="Times New Roman"/>
                <w:sz w:val="24"/>
                <w:szCs w:val="24"/>
              </w:rPr>
              <w:t xml:space="preserve"> + TP</w:t>
            </w:r>
            <w:r w:rsidRPr="00D10A14">
              <w:rPr>
                <w:rFonts w:ascii="Times New Roman" w:hAnsi="Times New Roman"/>
                <w:sz w:val="24"/>
                <w:szCs w:val="24"/>
                <w:vertAlign w:val="subscript"/>
              </w:rPr>
              <w:t>P_EP</w:t>
            </w:r>
          </w:p>
        </w:tc>
      </w:tr>
    </w:tbl>
    <w:p w14:paraId="596FC936" w14:textId="77777777" w:rsidR="005F78C0" w:rsidRPr="00D10A14" w:rsidRDefault="005F78C0" w:rsidP="005F78C0">
      <w:pPr>
        <w:spacing w:after="0" w:line="240" w:lineRule="auto"/>
        <w:ind w:firstLine="709"/>
        <w:jc w:val="both"/>
        <w:rPr>
          <w:rFonts w:ascii="Times New Roman" w:hAnsi="Times New Roman"/>
          <w:sz w:val="24"/>
          <w:szCs w:val="24"/>
        </w:rPr>
      </w:pPr>
    </w:p>
    <w:p w14:paraId="3086F0EA" w14:textId="2AB6C213"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7.3.</w:t>
      </w:r>
      <w:r w:rsidRPr="00D10A14">
        <w:rPr>
          <w:rFonts w:ascii="Times New Roman" w:hAnsi="Times New Roman"/>
          <w:sz w:val="24"/>
          <w:szCs w:val="24"/>
        </w:rPr>
        <w:t xml:space="preserve"> išradimų patentavimo pagal Patentinės kooperacijos sutartį – regioninio (Europos) lygio iki ekspertizės mokesčio sumokėjimo (antrojo etapo)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920"/>
      </w:tblGrid>
      <w:tr w:rsidR="005F78C0" w:rsidRPr="006F21A7" w14:paraId="63BB44E1" w14:textId="77777777" w:rsidTr="00F053C9">
        <w:trPr>
          <w:trHeight w:val="610"/>
          <w:jc w:val="center"/>
        </w:trPr>
        <w:tc>
          <w:tcPr>
            <w:tcW w:w="0" w:type="auto"/>
            <w:shd w:val="clear" w:color="000000" w:fill="D9D9D9" w:themeFill="background1" w:themeFillShade="D9"/>
            <w:noWrap/>
            <w:vAlign w:val="center"/>
            <w:hideMark/>
          </w:tcPr>
          <w:p w14:paraId="43D501BF"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5DB0D3D4"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44099E3E" w14:textId="77777777" w:rsidTr="00F053C9">
        <w:trPr>
          <w:trHeight w:val="402"/>
          <w:jc w:val="center"/>
        </w:trPr>
        <w:tc>
          <w:tcPr>
            <w:tcW w:w="0" w:type="auto"/>
            <w:shd w:val="clear" w:color="auto" w:fill="auto"/>
            <w:noWrap/>
            <w:vAlign w:val="center"/>
            <w:hideMark/>
          </w:tcPr>
          <w:p w14:paraId="224E55EA" w14:textId="77777777" w:rsidR="005F78C0" w:rsidRPr="008211C8"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TP_EP2bePVM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VN_EP</w:t>
            </w:r>
            <w:r w:rsidRPr="00D10A14">
              <w:rPr>
                <w:rFonts w:ascii="Times New Roman" w:hAnsi="Times New Roman"/>
                <w:sz w:val="24"/>
                <w:szCs w:val="24"/>
              </w:rPr>
              <w:t xml:space="preserve"> + TP</w:t>
            </w:r>
            <w:r w:rsidRPr="00D10A14">
              <w:rPr>
                <w:rFonts w:ascii="Times New Roman" w:hAnsi="Times New Roman"/>
                <w:sz w:val="24"/>
                <w:szCs w:val="24"/>
                <w:vertAlign w:val="subscript"/>
              </w:rPr>
              <w:t>E_EP</w:t>
            </w:r>
            <w:r w:rsidRPr="00D10A14">
              <w:rPr>
                <w:rFonts w:ascii="Times New Roman" w:hAnsi="Times New Roman"/>
                <w:sz w:val="24"/>
                <w:szCs w:val="24"/>
              </w:rPr>
              <w:t xml:space="preserve"> + TP</w:t>
            </w:r>
            <w:r w:rsidRPr="00D10A14">
              <w:rPr>
                <w:rFonts w:ascii="Times New Roman" w:hAnsi="Times New Roman"/>
                <w:sz w:val="24"/>
                <w:szCs w:val="24"/>
                <w:vertAlign w:val="subscript"/>
              </w:rPr>
              <w:t>3M_EP</w:t>
            </w:r>
          </w:p>
        </w:tc>
        <w:tc>
          <w:tcPr>
            <w:tcW w:w="0" w:type="auto"/>
            <w:shd w:val="clear" w:color="auto" w:fill="auto"/>
            <w:noWrap/>
            <w:vAlign w:val="center"/>
            <w:hideMark/>
          </w:tcPr>
          <w:p w14:paraId="3242B43F"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TP_EP2suPVM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VN_EP</w:t>
            </w:r>
            <w:r w:rsidRPr="00D10A14">
              <w:rPr>
                <w:rFonts w:ascii="Times New Roman" w:hAnsi="Times New Roman"/>
                <w:sz w:val="24"/>
                <w:szCs w:val="24"/>
              </w:rPr>
              <w:t xml:space="preserve"> + TP</w:t>
            </w:r>
            <w:r w:rsidRPr="00D10A14">
              <w:rPr>
                <w:rFonts w:ascii="Times New Roman" w:hAnsi="Times New Roman"/>
                <w:sz w:val="24"/>
                <w:szCs w:val="24"/>
                <w:vertAlign w:val="subscript"/>
              </w:rPr>
              <w:t>E_EP</w:t>
            </w:r>
            <w:r w:rsidRPr="00D10A14">
              <w:rPr>
                <w:rFonts w:ascii="Times New Roman" w:hAnsi="Times New Roman"/>
                <w:sz w:val="24"/>
                <w:szCs w:val="24"/>
              </w:rPr>
              <w:t xml:space="preserve"> + TP</w:t>
            </w:r>
            <w:r w:rsidRPr="00D10A14">
              <w:rPr>
                <w:rFonts w:ascii="Times New Roman" w:hAnsi="Times New Roman"/>
                <w:sz w:val="24"/>
                <w:szCs w:val="24"/>
                <w:vertAlign w:val="subscript"/>
              </w:rPr>
              <w:t>3M_EP</w:t>
            </w:r>
          </w:p>
        </w:tc>
      </w:tr>
    </w:tbl>
    <w:p w14:paraId="400883B2" w14:textId="77777777" w:rsidR="005F78C0" w:rsidRDefault="005F78C0" w:rsidP="005F78C0">
      <w:pPr>
        <w:spacing w:after="0" w:line="240" w:lineRule="auto"/>
        <w:ind w:firstLine="709"/>
        <w:jc w:val="both"/>
        <w:rPr>
          <w:rFonts w:ascii="Times New Roman" w:hAnsi="Times New Roman"/>
          <w:sz w:val="24"/>
          <w:szCs w:val="24"/>
        </w:rPr>
      </w:pPr>
    </w:p>
    <w:p w14:paraId="21B10EF8" w14:textId="0CAA5B49"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7.4.</w:t>
      </w:r>
      <w:r w:rsidRPr="00D10A14">
        <w:rPr>
          <w:rFonts w:ascii="Times New Roman" w:hAnsi="Times New Roman"/>
          <w:sz w:val="24"/>
          <w:szCs w:val="24"/>
        </w:rPr>
        <w:t xml:space="preserve"> išradimų patentavimo pagal Patentinės kooperacijos sutartį – regioninio (Europos) lygio iki gauto pranešimo apie ketinimą išduoti Europos patentą (trečiojo etapo)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5F78C0" w:rsidRPr="006F21A7" w14:paraId="3B2DCFC9" w14:textId="77777777" w:rsidTr="00F053C9">
        <w:trPr>
          <w:trHeight w:val="610"/>
          <w:jc w:val="center"/>
        </w:trPr>
        <w:tc>
          <w:tcPr>
            <w:tcW w:w="4815" w:type="dxa"/>
            <w:shd w:val="clear" w:color="000000" w:fill="D9D9D9" w:themeFill="background1" w:themeFillShade="D9"/>
            <w:noWrap/>
            <w:vAlign w:val="center"/>
            <w:hideMark/>
          </w:tcPr>
          <w:p w14:paraId="209808A0"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4813" w:type="dxa"/>
            <w:shd w:val="clear" w:color="000000" w:fill="D9D9D9" w:themeFill="background1" w:themeFillShade="D9"/>
            <w:noWrap/>
            <w:vAlign w:val="center"/>
            <w:hideMark/>
          </w:tcPr>
          <w:p w14:paraId="038FB560"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38631BE1" w14:textId="77777777" w:rsidTr="00F053C9">
        <w:trPr>
          <w:trHeight w:val="402"/>
          <w:jc w:val="center"/>
        </w:trPr>
        <w:tc>
          <w:tcPr>
            <w:tcW w:w="4815" w:type="dxa"/>
            <w:shd w:val="clear" w:color="auto" w:fill="auto"/>
            <w:noWrap/>
            <w:vAlign w:val="center"/>
            <w:hideMark/>
          </w:tcPr>
          <w:p w14:paraId="6789166D" w14:textId="77777777" w:rsidR="005F78C0" w:rsidRPr="008211C8"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TP_EP3bePVM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4M_EP</w:t>
            </w:r>
            <w:r w:rsidRPr="00D10A14">
              <w:rPr>
                <w:rFonts w:ascii="Times New Roman" w:hAnsi="Times New Roman"/>
                <w:sz w:val="24"/>
                <w:szCs w:val="24"/>
              </w:rPr>
              <w:t xml:space="preserve"> + TP</w:t>
            </w:r>
            <w:r w:rsidRPr="00D10A14">
              <w:rPr>
                <w:rFonts w:ascii="Times New Roman" w:hAnsi="Times New Roman"/>
                <w:sz w:val="24"/>
                <w:szCs w:val="24"/>
                <w:vertAlign w:val="subscript"/>
              </w:rPr>
              <w:t>5M_EP</w:t>
            </w:r>
          </w:p>
        </w:tc>
        <w:tc>
          <w:tcPr>
            <w:tcW w:w="4813" w:type="dxa"/>
            <w:shd w:val="clear" w:color="auto" w:fill="auto"/>
            <w:noWrap/>
            <w:vAlign w:val="center"/>
            <w:hideMark/>
          </w:tcPr>
          <w:p w14:paraId="112E4D96"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TP_EP3suPVM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4M_EP</w:t>
            </w:r>
            <w:r w:rsidRPr="00D10A14">
              <w:rPr>
                <w:rFonts w:ascii="Times New Roman" w:hAnsi="Times New Roman"/>
                <w:sz w:val="24"/>
                <w:szCs w:val="24"/>
              </w:rPr>
              <w:t xml:space="preserve"> + TP</w:t>
            </w:r>
            <w:r w:rsidRPr="00D10A14">
              <w:rPr>
                <w:rFonts w:ascii="Times New Roman" w:hAnsi="Times New Roman"/>
                <w:sz w:val="24"/>
                <w:szCs w:val="24"/>
                <w:vertAlign w:val="subscript"/>
              </w:rPr>
              <w:t>5M_EP</w:t>
            </w:r>
          </w:p>
        </w:tc>
      </w:tr>
    </w:tbl>
    <w:p w14:paraId="4D315CE8" w14:textId="77777777" w:rsidR="005F78C0" w:rsidRPr="00D10A14" w:rsidRDefault="005F78C0" w:rsidP="005F78C0">
      <w:pPr>
        <w:spacing w:after="0" w:line="240" w:lineRule="auto"/>
        <w:ind w:firstLine="709"/>
        <w:jc w:val="both"/>
        <w:rPr>
          <w:rFonts w:ascii="Times New Roman" w:hAnsi="Times New Roman"/>
          <w:sz w:val="24"/>
          <w:szCs w:val="24"/>
        </w:rPr>
      </w:pPr>
    </w:p>
    <w:p w14:paraId="79C605C5" w14:textId="0F5C85F1"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D10A14">
        <w:rPr>
          <w:rFonts w:ascii="Times New Roman" w:hAnsi="Times New Roman"/>
          <w:sz w:val="24"/>
          <w:szCs w:val="24"/>
        </w:rPr>
        <w:t>5</w:t>
      </w:r>
      <w:r>
        <w:rPr>
          <w:rFonts w:ascii="Times New Roman" w:hAnsi="Times New Roman"/>
          <w:sz w:val="24"/>
          <w:szCs w:val="24"/>
        </w:rPr>
        <w:t>.</w:t>
      </w:r>
      <w:r w:rsidRPr="00D10A14">
        <w:rPr>
          <w:rFonts w:ascii="Times New Roman" w:hAnsi="Times New Roman"/>
          <w:sz w:val="24"/>
          <w:szCs w:val="24"/>
        </w:rPr>
        <w:t xml:space="preserve"> išradimų patentavimo pagal Patentinės kooperacijos sutartį – regioninio (Europos) lygio iki Europos patento įsigaliojimo nurodytose valstybėse (ketvirtojo etapo)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5F78C0" w:rsidRPr="006F21A7" w14:paraId="7B367A71" w14:textId="77777777" w:rsidTr="00F053C9">
        <w:trPr>
          <w:trHeight w:val="610"/>
          <w:jc w:val="center"/>
        </w:trPr>
        <w:tc>
          <w:tcPr>
            <w:tcW w:w="4815" w:type="dxa"/>
            <w:shd w:val="clear" w:color="000000" w:fill="D9D9D9" w:themeFill="background1" w:themeFillShade="D9"/>
            <w:noWrap/>
            <w:vAlign w:val="center"/>
            <w:hideMark/>
          </w:tcPr>
          <w:p w14:paraId="3CD8606F"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4813" w:type="dxa"/>
            <w:shd w:val="clear" w:color="000000" w:fill="D9D9D9" w:themeFill="background1" w:themeFillShade="D9"/>
            <w:noWrap/>
            <w:vAlign w:val="center"/>
            <w:hideMark/>
          </w:tcPr>
          <w:p w14:paraId="53F8648E"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0BCD8C43" w14:textId="77777777" w:rsidTr="00F053C9">
        <w:trPr>
          <w:trHeight w:val="402"/>
          <w:jc w:val="center"/>
        </w:trPr>
        <w:tc>
          <w:tcPr>
            <w:tcW w:w="4815" w:type="dxa"/>
            <w:shd w:val="clear" w:color="auto" w:fill="auto"/>
            <w:noWrap/>
            <w:vAlign w:val="center"/>
            <w:hideMark/>
          </w:tcPr>
          <w:p w14:paraId="74043F9A" w14:textId="77777777" w:rsidR="005F78C0" w:rsidRPr="008211C8"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lastRenderedPageBreak/>
              <w:t>FĮ</w:t>
            </w:r>
            <w:r w:rsidRPr="00D10A14">
              <w:rPr>
                <w:rFonts w:ascii="Times New Roman" w:hAnsi="Times New Roman"/>
                <w:b/>
                <w:sz w:val="24"/>
                <w:szCs w:val="24"/>
                <w:vertAlign w:val="subscript"/>
              </w:rPr>
              <w:t>TP_EP4bePVM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EP</w:t>
            </w:r>
            <w:r w:rsidRPr="00D10A14">
              <w:rPr>
                <w:rFonts w:ascii="Times New Roman" w:hAnsi="Times New Roman"/>
                <w:sz w:val="24"/>
                <w:szCs w:val="24"/>
              </w:rPr>
              <w:t xml:space="preserve"> + (EP</w:t>
            </w:r>
            <w:r w:rsidRPr="00D10A14">
              <w:rPr>
                <w:rFonts w:ascii="Times New Roman" w:hAnsi="Times New Roman"/>
                <w:sz w:val="24"/>
                <w:szCs w:val="24"/>
                <w:vertAlign w:val="subscript"/>
              </w:rPr>
              <w:t>EP36</w:t>
            </w:r>
            <w:r w:rsidRPr="00D10A14">
              <w:rPr>
                <w:rFonts w:ascii="Times New Roman" w:hAnsi="Times New Roman"/>
                <w:sz w:val="24"/>
                <w:szCs w:val="24"/>
              </w:rPr>
              <w:t xml:space="preserve"> * EP</w:t>
            </w:r>
            <w:r w:rsidRPr="00D10A14">
              <w:rPr>
                <w:rFonts w:ascii="Times New Roman" w:hAnsi="Times New Roman"/>
                <w:sz w:val="24"/>
                <w:szCs w:val="24"/>
                <w:vertAlign w:val="subscript"/>
              </w:rPr>
              <w:t>36</w:t>
            </w:r>
            <w:r w:rsidRPr="00D10A14">
              <w:rPr>
                <w:rFonts w:ascii="Times New Roman" w:hAnsi="Times New Roman"/>
                <w:sz w:val="24"/>
                <w:szCs w:val="24"/>
              </w:rPr>
              <w:t>x) + (EP</w:t>
            </w:r>
            <w:r w:rsidRPr="00D10A14">
              <w:rPr>
                <w:rFonts w:ascii="Times New Roman" w:hAnsi="Times New Roman"/>
                <w:sz w:val="24"/>
                <w:szCs w:val="24"/>
                <w:vertAlign w:val="subscript"/>
              </w:rPr>
              <w:t>EP16-50</w:t>
            </w:r>
            <w:r w:rsidRPr="00D10A14">
              <w:rPr>
                <w:rFonts w:ascii="Times New Roman" w:hAnsi="Times New Roman"/>
                <w:sz w:val="24"/>
                <w:szCs w:val="24"/>
              </w:rPr>
              <w:t xml:space="preserve"> * EP</w:t>
            </w:r>
            <w:r w:rsidRPr="00D10A14">
              <w:rPr>
                <w:rFonts w:ascii="Times New Roman" w:hAnsi="Times New Roman"/>
                <w:sz w:val="24"/>
                <w:szCs w:val="24"/>
                <w:vertAlign w:val="subscript"/>
              </w:rPr>
              <w:t>16-50</w:t>
            </w:r>
            <w:r w:rsidRPr="00D10A14">
              <w:rPr>
                <w:rFonts w:ascii="Times New Roman" w:hAnsi="Times New Roman"/>
                <w:sz w:val="24"/>
                <w:szCs w:val="24"/>
              </w:rPr>
              <w:t>x) + (EP</w:t>
            </w:r>
            <w:r w:rsidRPr="00D10A14">
              <w:rPr>
                <w:rFonts w:ascii="Times New Roman" w:hAnsi="Times New Roman"/>
                <w:sz w:val="24"/>
                <w:szCs w:val="24"/>
                <w:vertAlign w:val="subscript"/>
              </w:rPr>
              <w:t>51</w:t>
            </w:r>
            <w:r w:rsidRPr="00D10A14">
              <w:rPr>
                <w:rFonts w:ascii="Times New Roman" w:hAnsi="Times New Roman"/>
                <w:sz w:val="24"/>
                <w:szCs w:val="24"/>
              </w:rPr>
              <w:t xml:space="preserve"> * EP</w:t>
            </w:r>
            <w:r w:rsidRPr="00D10A14">
              <w:rPr>
                <w:rFonts w:ascii="Times New Roman" w:hAnsi="Times New Roman"/>
                <w:sz w:val="24"/>
                <w:szCs w:val="24"/>
                <w:vertAlign w:val="subscript"/>
              </w:rPr>
              <w:t>51</w:t>
            </w:r>
            <w:r w:rsidRPr="00D10A14">
              <w:rPr>
                <w:rFonts w:ascii="Times New Roman" w:hAnsi="Times New Roman"/>
                <w:sz w:val="24"/>
                <w:szCs w:val="24"/>
              </w:rPr>
              <w:t>x) + (EP</w:t>
            </w:r>
            <w:r w:rsidRPr="00D10A14">
              <w:rPr>
                <w:rFonts w:ascii="Times New Roman" w:hAnsi="Times New Roman"/>
                <w:sz w:val="24"/>
                <w:szCs w:val="24"/>
                <w:vertAlign w:val="subscript"/>
              </w:rPr>
              <w:t>x</w:t>
            </w:r>
            <w:r w:rsidRPr="00D10A14">
              <w:rPr>
                <w:rFonts w:ascii="Times New Roman" w:hAnsi="Times New Roman"/>
                <w:sz w:val="24"/>
                <w:szCs w:val="24"/>
              </w:rPr>
              <w:t xml:space="preserve"> + EP</w:t>
            </w:r>
            <w:r w:rsidRPr="00D10A14">
              <w:rPr>
                <w:rFonts w:ascii="Times New Roman" w:hAnsi="Times New Roman"/>
                <w:sz w:val="24"/>
                <w:szCs w:val="24"/>
                <w:vertAlign w:val="subscript"/>
              </w:rPr>
              <w:t>x</w:t>
            </w:r>
            <w:r w:rsidRPr="00D10A14">
              <w:rPr>
                <w:rFonts w:ascii="Times New Roman" w:hAnsi="Times New Roman"/>
                <w:sz w:val="24"/>
                <w:szCs w:val="24"/>
              </w:rPr>
              <w:t xml:space="preserve"> + ...)</w:t>
            </w:r>
          </w:p>
        </w:tc>
        <w:tc>
          <w:tcPr>
            <w:tcW w:w="4813" w:type="dxa"/>
            <w:shd w:val="clear" w:color="auto" w:fill="auto"/>
            <w:noWrap/>
            <w:vAlign w:val="center"/>
            <w:hideMark/>
          </w:tcPr>
          <w:p w14:paraId="6208EF34"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TP_EP4suPVM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EP</w:t>
            </w:r>
            <w:r w:rsidRPr="00D10A14">
              <w:rPr>
                <w:rFonts w:ascii="Times New Roman" w:hAnsi="Times New Roman"/>
                <w:sz w:val="24"/>
                <w:szCs w:val="24"/>
              </w:rPr>
              <w:t xml:space="preserve"> + (EP</w:t>
            </w:r>
            <w:r w:rsidRPr="00D10A14">
              <w:rPr>
                <w:rFonts w:ascii="Times New Roman" w:hAnsi="Times New Roman"/>
                <w:sz w:val="24"/>
                <w:szCs w:val="24"/>
                <w:vertAlign w:val="subscript"/>
              </w:rPr>
              <w:t>EP36</w:t>
            </w:r>
            <w:r w:rsidRPr="00D10A14">
              <w:rPr>
                <w:rFonts w:ascii="Times New Roman" w:hAnsi="Times New Roman"/>
                <w:sz w:val="24"/>
                <w:szCs w:val="24"/>
              </w:rPr>
              <w:t xml:space="preserve"> * EP</w:t>
            </w:r>
            <w:r w:rsidRPr="00D10A14">
              <w:rPr>
                <w:rFonts w:ascii="Times New Roman" w:hAnsi="Times New Roman"/>
                <w:sz w:val="24"/>
                <w:szCs w:val="24"/>
                <w:vertAlign w:val="subscript"/>
              </w:rPr>
              <w:t>36</w:t>
            </w:r>
            <w:r w:rsidRPr="00D10A14">
              <w:rPr>
                <w:rFonts w:ascii="Times New Roman" w:hAnsi="Times New Roman"/>
                <w:sz w:val="24"/>
                <w:szCs w:val="24"/>
              </w:rPr>
              <w:t>x) + (EP</w:t>
            </w:r>
            <w:r w:rsidRPr="00D10A14">
              <w:rPr>
                <w:rFonts w:ascii="Times New Roman" w:hAnsi="Times New Roman"/>
                <w:sz w:val="24"/>
                <w:szCs w:val="24"/>
                <w:vertAlign w:val="subscript"/>
              </w:rPr>
              <w:t>EP16-50</w:t>
            </w:r>
            <w:r w:rsidRPr="00D10A14">
              <w:rPr>
                <w:rFonts w:ascii="Times New Roman" w:hAnsi="Times New Roman"/>
                <w:sz w:val="24"/>
                <w:szCs w:val="24"/>
              </w:rPr>
              <w:t xml:space="preserve"> * EP</w:t>
            </w:r>
            <w:r w:rsidRPr="00D10A14">
              <w:rPr>
                <w:rFonts w:ascii="Times New Roman" w:hAnsi="Times New Roman"/>
                <w:sz w:val="24"/>
                <w:szCs w:val="24"/>
                <w:vertAlign w:val="subscript"/>
              </w:rPr>
              <w:t>16-50</w:t>
            </w:r>
            <w:r w:rsidRPr="00D10A14">
              <w:rPr>
                <w:rFonts w:ascii="Times New Roman" w:hAnsi="Times New Roman"/>
                <w:sz w:val="24"/>
                <w:szCs w:val="24"/>
              </w:rPr>
              <w:t>x) + (EP</w:t>
            </w:r>
            <w:r w:rsidRPr="00D10A14">
              <w:rPr>
                <w:rFonts w:ascii="Times New Roman" w:hAnsi="Times New Roman"/>
                <w:sz w:val="24"/>
                <w:szCs w:val="24"/>
                <w:vertAlign w:val="subscript"/>
              </w:rPr>
              <w:t>51</w:t>
            </w:r>
            <w:r w:rsidRPr="00D10A14">
              <w:rPr>
                <w:rFonts w:ascii="Times New Roman" w:hAnsi="Times New Roman"/>
                <w:sz w:val="24"/>
                <w:szCs w:val="24"/>
              </w:rPr>
              <w:t xml:space="preserve"> * EP</w:t>
            </w:r>
            <w:r w:rsidRPr="00D10A14">
              <w:rPr>
                <w:rFonts w:ascii="Times New Roman" w:hAnsi="Times New Roman"/>
                <w:sz w:val="24"/>
                <w:szCs w:val="24"/>
                <w:vertAlign w:val="subscript"/>
              </w:rPr>
              <w:t>51</w:t>
            </w:r>
            <w:r w:rsidRPr="00D10A14">
              <w:rPr>
                <w:rFonts w:ascii="Times New Roman" w:hAnsi="Times New Roman"/>
                <w:sz w:val="24"/>
                <w:szCs w:val="24"/>
              </w:rPr>
              <w:t>x) + (EP</w:t>
            </w:r>
            <w:r w:rsidRPr="00D10A14">
              <w:rPr>
                <w:rFonts w:ascii="Times New Roman" w:hAnsi="Times New Roman"/>
                <w:sz w:val="24"/>
                <w:szCs w:val="24"/>
                <w:vertAlign w:val="subscript"/>
              </w:rPr>
              <w:t>x</w:t>
            </w:r>
            <w:r w:rsidRPr="00D10A14">
              <w:rPr>
                <w:rFonts w:ascii="Times New Roman" w:hAnsi="Times New Roman"/>
                <w:sz w:val="24"/>
                <w:szCs w:val="24"/>
              </w:rPr>
              <w:t xml:space="preserve"> + EP</w:t>
            </w:r>
            <w:r w:rsidRPr="00D10A14">
              <w:rPr>
                <w:rFonts w:ascii="Times New Roman" w:hAnsi="Times New Roman"/>
                <w:sz w:val="24"/>
                <w:szCs w:val="24"/>
                <w:vertAlign w:val="subscript"/>
              </w:rPr>
              <w:t>x</w:t>
            </w:r>
            <w:r w:rsidRPr="00D10A14">
              <w:rPr>
                <w:rFonts w:ascii="Times New Roman" w:hAnsi="Times New Roman"/>
                <w:sz w:val="24"/>
                <w:szCs w:val="24"/>
              </w:rPr>
              <w:t xml:space="preserve"> + ...)</w:t>
            </w:r>
          </w:p>
        </w:tc>
      </w:tr>
    </w:tbl>
    <w:p w14:paraId="678AAF2B" w14:textId="77777777" w:rsidR="005F78C0" w:rsidRPr="00D10A14" w:rsidRDefault="005F78C0" w:rsidP="005F78C0">
      <w:pPr>
        <w:spacing w:after="0" w:line="240" w:lineRule="auto"/>
        <w:ind w:firstLine="709"/>
        <w:jc w:val="both"/>
        <w:rPr>
          <w:rFonts w:ascii="Times New Roman" w:hAnsi="Times New Roman"/>
          <w:sz w:val="24"/>
          <w:szCs w:val="24"/>
        </w:rPr>
      </w:pPr>
    </w:p>
    <w:p w14:paraId="4E6EF3BD" w14:textId="24EE2A3D"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7.6.</w:t>
      </w:r>
      <w:r w:rsidRPr="00D10A14">
        <w:rPr>
          <w:rFonts w:ascii="Times New Roman" w:hAnsi="Times New Roman"/>
          <w:sz w:val="24"/>
          <w:szCs w:val="24"/>
        </w:rPr>
        <w:t xml:space="preserve"> išradimų patentavimo pagal Patentinės kooperacijos sutartį – nacionalinio lygio iki nacionalinio patento išdavimo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5F78C0" w:rsidRPr="006F21A7" w14:paraId="080EBD7F" w14:textId="77777777" w:rsidTr="00F053C9">
        <w:trPr>
          <w:trHeight w:val="610"/>
          <w:jc w:val="center"/>
        </w:trPr>
        <w:tc>
          <w:tcPr>
            <w:tcW w:w="4815" w:type="dxa"/>
            <w:shd w:val="clear" w:color="000000" w:fill="D9D9D9" w:themeFill="background1" w:themeFillShade="D9"/>
            <w:noWrap/>
            <w:vAlign w:val="center"/>
            <w:hideMark/>
          </w:tcPr>
          <w:p w14:paraId="118981D0"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4813" w:type="dxa"/>
            <w:shd w:val="clear" w:color="000000" w:fill="D9D9D9" w:themeFill="background1" w:themeFillShade="D9"/>
            <w:noWrap/>
            <w:vAlign w:val="center"/>
            <w:hideMark/>
          </w:tcPr>
          <w:p w14:paraId="6345CE78"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0FB9CDA3" w14:textId="77777777" w:rsidTr="00F053C9">
        <w:trPr>
          <w:trHeight w:val="402"/>
          <w:jc w:val="center"/>
        </w:trPr>
        <w:tc>
          <w:tcPr>
            <w:tcW w:w="4815" w:type="dxa"/>
            <w:shd w:val="clear" w:color="auto" w:fill="auto"/>
            <w:noWrap/>
            <w:vAlign w:val="center"/>
            <w:hideMark/>
          </w:tcPr>
          <w:p w14:paraId="388853D4" w14:textId="77777777" w:rsidR="005F78C0" w:rsidRPr="008211C8"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TP_NPbePVM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NPx</w:t>
            </w:r>
            <w:r w:rsidRPr="00D10A14">
              <w:rPr>
                <w:rFonts w:ascii="Times New Roman" w:hAnsi="Times New Roman"/>
                <w:sz w:val="24"/>
                <w:szCs w:val="24"/>
              </w:rPr>
              <w:t xml:space="preserve"> + TP</w:t>
            </w:r>
            <w:r w:rsidRPr="00D10A14">
              <w:rPr>
                <w:rFonts w:ascii="Times New Roman" w:hAnsi="Times New Roman"/>
                <w:sz w:val="24"/>
                <w:szCs w:val="24"/>
                <w:vertAlign w:val="subscript"/>
              </w:rPr>
              <w:t>NPx</w:t>
            </w:r>
            <w:r>
              <w:rPr>
                <w:rFonts w:ascii="Times New Roman" w:hAnsi="Times New Roman"/>
                <w:sz w:val="24"/>
                <w:szCs w:val="24"/>
              </w:rPr>
              <w:t xml:space="preserve"> + ...)</w:t>
            </w:r>
          </w:p>
        </w:tc>
        <w:tc>
          <w:tcPr>
            <w:tcW w:w="4813" w:type="dxa"/>
            <w:shd w:val="clear" w:color="auto" w:fill="auto"/>
            <w:noWrap/>
            <w:vAlign w:val="center"/>
            <w:hideMark/>
          </w:tcPr>
          <w:p w14:paraId="6104C9AD"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TP_NPsuPVM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NPx</w:t>
            </w:r>
            <w:r w:rsidRPr="00D10A14">
              <w:rPr>
                <w:rFonts w:ascii="Times New Roman" w:hAnsi="Times New Roman"/>
                <w:sz w:val="24"/>
                <w:szCs w:val="24"/>
              </w:rPr>
              <w:t xml:space="preserve"> + TP</w:t>
            </w:r>
            <w:r w:rsidRPr="00D10A14">
              <w:rPr>
                <w:rFonts w:ascii="Times New Roman" w:hAnsi="Times New Roman"/>
                <w:sz w:val="24"/>
                <w:szCs w:val="24"/>
                <w:vertAlign w:val="subscript"/>
              </w:rPr>
              <w:t>NPx</w:t>
            </w:r>
            <w:r>
              <w:rPr>
                <w:rFonts w:ascii="Times New Roman" w:hAnsi="Times New Roman"/>
                <w:sz w:val="24"/>
                <w:szCs w:val="24"/>
              </w:rPr>
              <w:t xml:space="preserve"> + ...)</w:t>
            </w:r>
          </w:p>
        </w:tc>
      </w:tr>
    </w:tbl>
    <w:p w14:paraId="6612AD3F" w14:textId="77777777" w:rsidR="005F78C0" w:rsidRPr="00D10A14" w:rsidRDefault="005F78C0" w:rsidP="005F78C0">
      <w:pPr>
        <w:spacing w:after="0" w:line="240" w:lineRule="auto"/>
        <w:ind w:firstLine="709"/>
        <w:jc w:val="both"/>
        <w:rPr>
          <w:rFonts w:ascii="Times New Roman" w:hAnsi="Times New Roman"/>
          <w:sz w:val="24"/>
          <w:szCs w:val="24"/>
        </w:rPr>
      </w:pPr>
    </w:p>
    <w:p w14:paraId="758D2B37" w14:textId="1659B4C3" w:rsidR="005F78C0" w:rsidRPr="00D10A14" w:rsidRDefault="005F78C0" w:rsidP="005F78C0">
      <w:pPr>
        <w:spacing w:after="0" w:line="240" w:lineRule="auto"/>
        <w:ind w:firstLine="709"/>
        <w:jc w:val="both"/>
        <w:rPr>
          <w:rFonts w:ascii="Times New Roman" w:hAnsi="Times New Roman"/>
          <w:sz w:val="24"/>
          <w:szCs w:val="24"/>
        </w:rPr>
      </w:pPr>
      <w:r w:rsidRPr="00D10A14">
        <w:rPr>
          <w:rFonts w:ascii="Times New Roman" w:hAnsi="Times New Roman"/>
          <w:sz w:val="24"/>
          <w:szCs w:val="24"/>
        </w:rPr>
        <w:t>7</w:t>
      </w:r>
      <w:r>
        <w:rPr>
          <w:rFonts w:ascii="Times New Roman" w:hAnsi="Times New Roman"/>
          <w:sz w:val="24"/>
          <w:szCs w:val="24"/>
        </w:rPr>
        <w:t>.7.</w:t>
      </w:r>
      <w:r w:rsidRPr="00D10A14">
        <w:rPr>
          <w:rFonts w:ascii="Times New Roman" w:hAnsi="Times New Roman"/>
          <w:sz w:val="24"/>
          <w:szCs w:val="24"/>
        </w:rPr>
        <w:t xml:space="preserve"> išradimų patentavimo pagal Patentinės kooperacijos sutartį – regioninio (Eurazijos) lygio iki ekspertizės mokesčio sumokėjimo (pirmojo etapo)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5F78C0" w:rsidRPr="006F21A7" w14:paraId="59FB5240" w14:textId="77777777" w:rsidTr="00F053C9">
        <w:trPr>
          <w:trHeight w:val="610"/>
          <w:jc w:val="center"/>
        </w:trPr>
        <w:tc>
          <w:tcPr>
            <w:tcW w:w="4815" w:type="dxa"/>
            <w:shd w:val="clear" w:color="000000" w:fill="D9D9D9" w:themeFill="background1" w:themeFillShade="D9"/>
            <w:noWrap/>
            <w:vAlign w:val="center"/>
            <w:hideMark/>
          </w:tcPr>
          <w:p w14:paraId="43BFDB4F"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4813" w:type="dxa"/>
            <w:shd w:val="clear" w:color="000000" w:fill="D9D9D9" w:themeFill="background1" w:themeFillShade="D9"/>
            <w:noWrap/>
            <w:vAlign w:val="center"/>
            <w:hideMark/>
          </w:tcPr>
          <w:p w14:paraId="324D4921"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3CA16398" w14:textId="77777777" w:rsidTr="00F053C9">
        <w:trPr>
          <w:trHeight w:val="402"/>
          <w:jc w:val="center"/>
        </w:trPr>
        <w:tc>
          <w:tcPr>
            <w:tcW w:w="4815" w:type="dxa"/>
            <w:shd w:val="clear" w:color="auto" w:fill="auto"/>
            <w:noWrap/>
            <w:vAlign w:val="center"/>
            <w:hideMark/>
          </w:tcPr>
          <w:p w14:paraId="198F443C" w14:textId="77777777" w:rsidR="005F78C0" w:rsidRPr="008211C8"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TP_EAP1bePVM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EAPP</w:t>
            </w:r>
            <w:r w:rsidRPr="00D10A14">
              <w:rPr>
                <w:rFonts w:ascii="Times New Roman" w:hAnsi="Times New Roman"/>
                <w:sz w:val="24"/>
                <w:szCs w:val="24"/>
              </w:rPr>
              <w:t xml:space="preserve"> + TP</w:t>
            </w:r>
            <w:r w:rsidRPr="00D10A14">
              <w:rPr>
                <w:rFonts w:ascii="Times New Roman" w:hAnsi="Times New Roman"/>
                <w:sz w:val="24"/>
                <w:szCs w:val="24"/>
                <w:vertAlign w:val="subscript"/>
              </w:rPr>
              <w:t>E_EAP</w:t>
            </w:r>
            <w:r w:rsidRPr="00D10A14">
              <w:rPr>
                <w:rFonts w:ascii="Times New Roman" w:hAnsi="Times New Roman"/>
                <w:sz w:val="24"/>
                <w:szCs w:val="24"/>
              </w:rPr>
              <w:t xml:space="preserve"> + TP</w:t>
            </w:r>
            <w:r w:rsidRPr="00D10A14">
              <w:rPr>
                <w:rFonts w:ascii="Times New Roman" w:hAnsi="Times New Roman"/>
                <w:sz w:val="24"/>
                <w:szCs w:val="24"/>
                <w:vertAlign w:val="subscript"/>
              </w:rPr>
              <w:t>3M_EAP</w:t>
            </w:r>
          </w:p>
        </w:tc>
        <w:tc>
          <w:tcPr>
            <w:tcW w:w="4813" w:type="dxa"/>
            <w:shd w:val="clear" w:color="auto" w:fill="auto"/>
            <w:noWrap/>
            <w:vAlign w:val="center"/>
            <w:hideMark/>
          </w:tcPr>
          <w:p w14:paraId="28396340"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TP_EAP1suPVM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EAPP</w:t>
            </w:r>
            <w:r w:rsidRPr="00D10A14">
              <w:rPr>
                <w:rFonts w:ascii="Times New Roman" w:hAnsi="Times New Roman"/>
                <w:sz w:val="24"/>
                <w:szCs w:val="24"/>
              </w:rPr>
              <w:t xml:space="preserve"> + TP</w:t>
            </w:r>
            <w:r w:rsidRPr="00D10A14">
              <w:rPr>
                <w:rFonts w:ascii="Times New Roman" w:hAnsi="Times New Roman"/>
                <w:sz w:val="24"/>
                <w:szCs w:val="24"/>
                <w:vertAlign w:val="subscript"/>
              </w:rPr>
              <w:t>E_EAP</w:t>
            </w:r>
            <w:r w:rsidRPr="00D10A14">
              <w:rPr>
                <w:rFonts w:ascii="Times New Roman" w:hAnsi="Times New Roman"/>
                <w:sz w:val="24"/>
                <w:szCs w:val="24"/>
              </w:rPr>
              <w:t xml:space="preserve"> + TP</w:t>
            </w:r>
            <w:r w:rsidRPr="00D10A14">
              <w:rPr>
                <w:rFonts w:ascii="Times New Roman" w:hAnsi="Times New Roman"/>
                <w:sz w:val="24"/>
                <w:szCs w:val="24"/>
                <w:vertAlign w:val="subscript"/>
              </w:rPr>
              <w:t>3M_EAP</w:t>
            </w:r>
          </w:p>
        </w:tc>
      </w:tr>
    </w:tbl>
    <w:p w14:paraId="167693CA" w14:textId="77777777" w:rsidR="005F78C0" w:rsidRPr="00D10A14" w:rsidRDefault="005F78C0" w:rsidP="005F78C0">
      <w:pPr>
        <w:spacing w:after="0" w:line="240" w:lineRule="auto"/>
        <w:ind w:firstLine="709"/>
        <w:jc w:val="both"/>
        <w:rPr>
          <w:rFonts w:ascii="Times New Roman" w:hAnsi="Times New Roman"/>
          <w:sz w:val="24"/>
          <w:szCs w:val="24"/>
        </w:rPr>
      </w:pPr>
    </w:p>
    <w:p w14:paraId="5E10707E" w14:textId="705C7CA1"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7.8.</w:t>
      </w:r>
      <w:r w:rsidRPr="00D10A14">
        <w:rPr>
          <w:rFonts w:ascii="Times New Roman" w:hAnsi="Times New Roman"/>
          <w:sz w:val="24"/>
          <w:szCs w:val="24"/>
        </w:rPr>
        <w:t xml:space="preserve"> išradimų patentavimo pagal Patentinės kooperacijos sutartį – regioninio (Eurazijos) lygio iki Eurazijos patento išdavimo (antrojo etapo)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5F78C0" w:rsidRPr="006F21A7" w14:paraId="25E487EA" w14:textId="77777777" w:rsidTr="00F053C9">
        <w:trPr>
          <w:trHeight w:val="610"/>
          <w:jc w:val="center"/>
        </w:trPr>
        <w:tc>
          <w:tcPr>
            <w:tcW w:w="4815" w:type="dxa"/>
            <w:shd w:val="clear" w:color="000000" w:fill="D9D9D9" w:themeFill="background1" w:themeFillShade="D9"/>
            <w:noWrap/>
            <w:vAlign w:val="center"/>
            <w:hideMark/>
          </w:tcPr>
          <w:p w14:paraId="37B86FE2"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4813" w:type="dxa"/>
            <w:shd w:val="clear" w:color="000000" w:fill="D9D9D9" w:themeFill="background1" w:themeFillShade="D9"/>
            <w:noWrap/>
            <w:vAlign w:val="center"/>
            <w:hideMark/>
          </w:tcPr>
          <w:p w14:paraId="39A91056"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0299C706" w14:textId="77777777" w:rsidTr="00F053C9">
        <w:trPr>
          <w:trHeight w:val="402"/>
          <w:jc w:val="center"/>
        </w:trPr>
        <w:tc>
          <w:tcPr>
            <w:tcW w:w="4815" w:type="dxa"/>
            <w:shd w:val="clear" w:color="auto" w:fill="auto"/>
            <w:noWrap/>
            <w:vAlign w:val="center"/>
            <w:hideMark/>
          </w:tcPr>
          <w:p w14:paraId="4B3ED939" w14:textId="77777777" w:rsidR="005F78C0" w:rsidRPr="008211C8"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TP_EAP2bePVM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4M_EAP</w:t>
            </w:r>
            <w:r w:rsidRPr="00D10A14">
              <w:rPr>
                <w:rFonts w:ascii="Times New Roman" w:hAnsi="Times New Roman"/>
                <w:sz w:val="24"/>
                <w:szCs w:val="24"/>
              </w:rPr>
              <w:t xml:space="preserve"> + TP</w:t>
            </w:r>
            <w:r w:rsidRPr="00D10A14">
              <w:rPr>
                <w:rFonts w:ascii="Times New Roman" w:hAnsi="Times New Roman"/>
                <w:sz w:val="24"/>
                <w:szCs w:val="24"/>
                <w:vertAlign w:val="subscript"/>
              </w:rPr>
              <w:t>5M_EAP</w:t>
            </w:r>
            <w:r w:rsidRPr="00D10A14">
              <w:rPr>
                <w:rFonts w:ascii="Times New Roman" w:hAnsi="Times New Roman"/>
                <w:sz w:val="24"/>
                <w:szCs w:val="24"/>
              </w:rPr>
              <w:t xml:space="preserve"> + TP</w:t>
            </w:r>
            <w:r w:rsidRPr="00D10A14">
              <w:rPr>
                <w:rFonts w:ascii="Times New Roman" w:hAnsi="Times New Roman"/>
                <w:sz w:val="24"/>
                <w:szCs w:val="24"/>
                <w:vertAlign w:val="subscript"/>
              </w:rPr>
              <w:t>EAP</w:t>
            </w:r>
          </w:p>
        </w:tc>
        <w:tc>
          <w:tcPr>
            <w:tcW w:w="4813" w:type="dxa"/>
            <w:shd w:val="clear" w:color="auto" w:fill="auto"/>
            <w:noWrap/>
            <w:vAlign w:val="center"/>
            <w:hideMark/>
          </w:tcPr>
          <w:p w14:paraId="452048E8"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TP_EAP2suPVM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TP</w:t>
            </w:r>
            <w:r w:rsidRPr="00D10A14">
              <w:rPr>
                <w:rFonts w:ascii="Times New Roman" w:hAnsi="Times New Roman"/>
                <w:sz w:val="24"/>
                <w:szCs w:val="24"/>
                <w:vertAlign w:val="subscript"/>
              </w:rPr>
              <w:t>4M_EAP</w:t>
            </w:r>
            <w:r w:rsidRPr="00D10A14">
              <w:rPr>
                <w:rFonts w:ascii="Times New Roman" w:hAnsi="Times New Roman"/>
                <w:sz w:val="24"/>
                <w:szCs w:val="24"/>
              </w:rPr>
              <w:t xml:space="preserve"> + TP</w:t>
            </w:r>
            <w:r w:rsidRPr="00D10A14">
              <w:rPr>
                <w:rFonts w:ascii="Times New Roman" w:hAnsi="Times New Roman"/>
                <w:sz w:val="24"/>
                <w:szCs w:val="24"/>
                <w:vertAlign w:val="subscript"/>
              </w:rPr>
              <w:t>5M_EAP</w:t>
            </w:r>
            <w:r w:rsidRPr="00D10A14">
              <w:rPr>
                <w:rFonts w:ascii="Times New Roman" w:hAnsi="Times New Roman"/>
                <w:sz w:val="24"/>
                <w:szCs w:val="24"/>
              </w:rPr>
              <w:t xml:space="preserve"> + TP</w:t>
            </w:r>
            <w:r w:rsidRPr="00D10A14">
              <w:rPr>
                <w:rFonts w:ascii="Times New Roman" w:hAnsi="Times New Roman"/>
                <w:sz w:val="24"/>
                <w:szCs w:val="24"/>
                <w:vertAlign w:val="subscript"/>
              </w:rPr>
              <w:t>EAP</w:t>
            </w:r>
          </w:p>
        </w:tc>
      </w:tr>
    </w:tbl>
    <w:p w14:paraId="6074E361" w14:textId="77777777" w:rsidR="005F78C0" w:rsidRPr="00D10A14" w:rsidRDefault="005F78C0" w:rsidP="005F78C0">
      <w:pPr>
        <w:spacing w:after="0" w:line="240" w:lineRule="auto"/>
        <w:ind w:firstLine="709"/>
        <w:jc w:val="both"/>
        <w:rPr>
          <w:rFonts w:ascii="Times New Roman" w:hAnsi="Times New Roman"/>
          <w:sz w:val="24"/>
          <w:szCs w:val="24"/>
        </w:rPr>
      </w:pPr>
    </w:p>
    <w:p w14:paraId="7F43F4E7" w14:textId="77777777" w:rsidR="005F78C0" w:rsidRPr="00D10A14" w:rsidRDefault="005F78C0" w:rsidP="005F78C0">
      <w:pPr>
        <w:spacing w:after="0" w:line="240" w:lineRule="auto"/>
        <w:ind w:firstLine="709"/>
        <w:jc w:val="both"/>
        <w:rPr>
          <w:rFonts w:ascii="Times New Roman" w:hAnsi="Times New Roman"/>
          <w:sz w:val="24"/>
          <w:szCs w:val="24"/>
        </w:rPr>
      </w:pPr>
      <w:r w:rsidRPr="00D10A14">
        <w:rPr>
          <w:rFonts w:ascii="Times New Roman" w:hAnsi="Times New Roman"/>
          <w:sz w:val="24"/>
          <w:szCs w:val="24"/>
        </w:rPr>
        <w:t>Formulėse naudojamų dydžių reikšmės:</w:t>
      </w:r>
    </w:p>
    <w:p w14:paraId="6D172BA4"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PP</w:t>
      </w:r>
      <w:r w:rsidRPr="007C0714">
        <w:rPr>
          <w:rFonts w:ascii="Times New Roman" w:hAnsi="Times New Roman"/>
          <w:sz w:val="20"/>
          <w:szCs w:val="20"/>
          <w:vertAlign w:val="subscript"/>
        </w:rPr>
        <w:t>bePVM</w:t>
      </w:r>
      <w:r w:rsidRPr="007C0714">
        <w:rPr>
          <w:rFonts w:ascii="Times New Roman" w:hAnsi="Times New Roman"/>
          <w:sz w:val="20"/>
          <w:szCs w:val="20"/>
        </w:rPr>
        <w:t xml:space="preserve"> – patentinio patikėtinio paslaugų valandinis įkainis be PVM;</w:t>
      </w:r>
    </w:p>
    <w:p w14:paraId="2CF217C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PP</w:t>
      </w:r>
      <w:r w:rsidRPr="007C0714">
        <w:rPr>
          <w:rFonts w:ascii="Times New Roman" w:hAnsi="Times New Roman"/>
          <w:sz w:val="20"/>
          <w:szCs w:val="20"/>
          <w:vertAlign w:val="subscript"/>
        </w:rPr>
        <w:t>TPsuPVM</w:t>
      </w:r>
      <w:r w:rsidRPr="007C0714">
        <w:rPr>
          <w:rFonts w:ascii="Times New Roman" w:hAnsi="Times New Roman"/>
          <w:sz w:val="20"/>
          <w:szCs w:val="20"/>
        </w:rPr>
        <w:t xml:space="preserve"> – patentinio patikėtinio paslaugų valandinis įkainis su PVM;</w:t>
      </w:r>
    </w:p>
    <w:p w14:paraId="5E8822F5"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H – patentinio patikėtinio teikiamų paslaugų valandų skaičius;</w:t>
      </w:r>
    </w:p>
    <w:p w14:paraId="27B20B24"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PP </w:t>
      </w:r>
      <w:r w:rsidRPr="007C0714">
        <w:rPr>
          <w:rFonts w:ascii="Times New Roman" w:hAnsi="Times New Roman"/>
          <w:sz w:val="20"/>
          <w:szCs w:val="20"/>
        </w:rPr>
        <w:t>– prioritetinės patento paraiškos padavimo (Lietuvoje) ir paraiškos patvirtintos kopijos išdavimo mokesčiai;</w:t>
      </w:r>
    </w:p>
    <w:p w14:paraId="74621A66"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TPP </w:t>
      </w:r>
      <w:r w:rsidRPr="007C0714">
        <w:rPr>
          <w:rFonts w:ascii="Times New Roman" w:hAnsi="Times New Roman"/>
          <w:sz w:val="20"/>
          <w:szCs w:val="20"/>
        </w:rPr>
        <w:t>– tarptautinės patento paraiškos perdavimo ir padavimo mokesčiai;</w:t>
      </w:r>
    </w:p>
    <w:p w14:paraId="729BAF57"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P_EUR </w:t>
      </w:r>
      <w:r w:rsidRPr="007C0714">
        <w:rPr>
          <w:rFonts w:ascii="Times New Roman" w:hAnsi="Times New Roman"/>
          <w:sz w:val="20"/>
          <w:szCs w:val="20"/>
        </w:rPr>
        <w:t>– paieškos mokestis Europos patentų tarnyboje;</w:t>
      </w:r>
    </w:p>
    <w:p w14:paraId="59A29936"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P_RU </w:t>
      </w:r>
      <w:r w:rsidRPr="007C0714">
        <w:rPr>
          <w:rFonts w:ascii="Times New Roman" w:hAnsi="Times New Roman"/>
          <w:sz w:val="20"/>
          <w:szCs w:val="20"/>
        </w:rPr>
        <w:t>– paieškos mokestis Rusijos patentų tarnyboje;</w:t>
      </w:r>
    </w:p>
    <w:p w14:paraId="4DDC8927"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EPP</w:t>
      </w:r>
      <w:r w:rsidRPr="007C0714">
        <w:rPr>
          <w:rFonts w:ascii="Times New Roman" w:hAnsi="Times New Roman"/>
          <w:sz w:val="20"/>
          <w:szCs w:val="20"/>
        </w:rPr>
        <w:t xml:space="preserve"> – Europos patento paraiškos padavimo tarptautinės patento paraiškos pagrindu mokestis;</w:t>
      </w:r>
    </w:p>
    <w:p w14:paraId="20868386"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P_EP </w:t>
      </w:r>
      <w:r w:rsidRPr="007C0714">
        <w:rPr>
          <w:rFonts w:ascii="Times New Roman" w:hAnsi="Times New Roman"/>
          <w:sz w:val="20"/>
          <w:szCs w:val="20"/>
        </w:rPr>
        <w:t>– paieškos mokestis;</w:t>
      </w:r>
    </w:p>
    <w:p w14:paraId="637063CD"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VN_EP</w:t>
      </w:r>
      <w:r w:rsidRPr="007C0714">
        <w:rPr>
          <w:rFonts w:ascii="Times New Roman" w:hAnsi="Times New Roman"/>
          <w:sz w:val="20"/>
          <w:szCs w:val="20"/>
        </w:rPr>
        <w:t xml:space="preserve"> – valstybių nurodymo mokestis;</w:t>
      </w:r>
    </w:p>
    <w:p w14:paraId="69B18B2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E_EP </w:t>
      </w:r>
      <w:r w:rsidRPr="007C0714">
        <w:rPr>
          <w:rFonts w:ascii="Times New Roman" w:hAnsi="Times New Roman"/>
          <w:sz w:val="20"/>
          <w:szCs w:val="20"/>
        </w:rPr>
        <w:t>– ekspertizės mokestis;</w:t>
      </w:r>
    </w:p>
    <w:p w14:paraId="5B357080"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3M_EP </w:t>
      </w:r>
      <w:r w:rsidRPr="007C0714">
        <w:rPr>
          <w:rFonts w:ascii="Times New Roman" w:hAnsi="Times New Roman"/>
          <w:sz w:val="20"/>
          <w:szCs w:val="20"/>
        </w:rPr>
        <w:t>– patento galiojimo už 3-iuosius metus mokestis;</w:t>
      </w:r>
    </w:p>
    <w:p w14:paraId="2C29C3F4"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4M_EP </w:t>
      </w:r>
      <w:r w:rsidRPr="007C0714">
        <w:rPr>
          <w:rFonts w:ascii="Times New Roman" w:hAnsi="Times New Roman"/>
          <w:sz w:val="20"/>
          <w:szCs w:val="20"/>
        </w:rPr>
        <w:t>– patento galiojimo už 4-iuosius metus mokestis;</w:t>
      </w:r>
    </w:p>
    <w:p w14:paraId="594F3F3B"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5M_EP </w:t>
      </w:r>
      <w:r w:rsidRPr="007C0714">
        <w:rPr>
          <w:rFonts w:ascii="Times New Roman" w:hAnsi="Times New Roman"/>
          <w:sz w:val="20"/>
          <w:szCs w:val="20"/>
        </w:rPr>
        <w:t>– patento galiojimo už 5-iuosius metus mokestis;</w:t>
      </w:r>
    </w:p>
    <w:p w14:paraId="5039A13C"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EP</w:t>
      </w:r>
      <w:r w:rsidRPr="007C0714">
        <w:rPr>
          <w:rFonts w:ascii="Times New Roman" w:hAnsi="Times New Roman"/>
          <w:sz w:val="20"/>
          <w:szCs w:val="20"/>
        </w:rPr>
        <w:t xml:space="preserve"> – Europos patento išdavimo mokestis;</w:t>
      </w:r>
    </w:p>
    <w:p w14:paraId="4DEB5CBA"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EP36</w:t>
      </w:r>
      <w:r w:rsidRPr="007C0714">
        <w:rPr>
          <w:rFonts w:ascii="Times New Roman" w:hAnsi="Times New Roman"/>
          <w:sz w:val="20"/>
          <w:szCs w:val="20"/>
        </w:rPr>
        <w:t xml:space="preserve"> – Europos patento išdavimo mokestis už kiekvieną papildomą lapą (nuo 36 lapo);</w:t>
      </w:r>
    </w:p>
    <w:p w14:paraId="595134EB"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36</w:t>
      </w:r>
      <w:r w:rsidRPr="007C0714">
        <w:rPr>
          <w:rFonts w:ascii="Times New Roman" w:hAnsi="Times New Roman"/>
          <w:sz w:val="20"/>
          <w:szCs w:val="20"/>
        </w:rPr>
        <w:t>x – papildomų lapų (nuo 36 lapo) skaičius;</w:t>
      </w:r>
    </w:p>
    <w:p w14:paraId="1B68040C"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EP16-50</w:t>
      </w:r>
      <w:r w:rsidRPr="007C0714">
        <w:rPr>
          <w:rFonts w:ascii="Times New Roman" w:hAnsi="Times New Roman"/>
          <w:sz w:val="20"/>
          <w:szCs w:val="20"/>
        </w:rPr>
        <w:t xml:space="preserve"> – Europos patento išdavimo mokestis už kiekvieną papildomą išradimo apibrėžtį (nuo 16 iki 50 apibrėžties);</w:t>
      </w:r>
    </w:p>
    <w:p w14:paraId="007010B0"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16-50</w:t>
      </w:r>
      <w:r w:rsidRPr="007C0714">
        <w:rPr>
          <w:rFonts w:ascii="Times New Roman" w:hAnsi="Times New Roman"/>
          <w:sz w:val="20"/>
          <w:szCs w:val="20"/>
        </w:rPr>
        <w:t>x – papildomų išradimo apibrėžčių (nuo 16 iki 50 apibrėžties) skaičius;</w:t>
      </w:r>
    </w:p>
    <w:p w14:paraId="663CD89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51</w:t>
      </w:r>
      <w:r w:rsidRPr="007C0714">
        <w:rPr>
          <w:rFonts w:ascii="Times New Roman" w:hAnsi="Times New Roman"/>
          <w:sz w:val="20"/>
          <w:szCs w:val="20"/>
        </w:rPr>
        <w:t xml:space="preserve"> – Europos patento išdavimo mokestis už kiekvieną papildomą išradimo apibrėžtį (nuo 51 apibrėžties);</w:t>
      </w:r>
    </w:p>
    <w:p w14:paraId="474F3DCE"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51</w:t>
      </w:r>
      <w:r w:rsidRPr="007C0714">
        <w:rPr>
          <w:rFonts w:ascii="Times New Roman" w:hAnsi="Times New Roman"/>
          <w:sz w:val="20"/>
          <w:szCs w:val="20"/>
        </w:rPr>
        <w:t>x – papildomų išradimo apibrėžčių (nuo 51 apibrėžties) skaičius;</w:t>
      </w:r>
    </w:p>
    <w:p w14:paraId="4602D84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x </w:t>
      </w:r>
      <w:r w:rsidRPr="007C0714">
        <w:rPr>
          <w:rFonts w:ascii="Times New Roman" w:hAnsi="Times New Roman"/>
          <w:sz w:val="20"/>
          <w:szCs w:val="20"/>
        </w:rPr>
        <w:t>– Europos patento įsigaliojimo nurodytoje valstybėje mokestis, kai x – valstybė, kurioje atliekami veiksmai dėl Europos patento įsigaliojimo;</w:t>
      </w:r>
    </w:p>
    <w:p w14:paraId="76312BA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NPx</w:t>
      </w:r>
      <w:r w:rsidRPr="007C0714">
        <w:rPr>
          <w:rFonts w:ascii="Times New Roman" w:hAnsi="Times New Roman"/>
          <w:sz w:val="20"/>
          <w:szCs w:val="20"/>
        </w:rPr>
        <w:t xml:space="preserve"> – nacionalinio patento, išduoto tarptautinės patento paraiškos pagrindu, išdavimo mokesčiai, kai NPx – valstybė, kurioje patentuojamas išradimas;</w:t>
      </w:r>
    </w:p>
    <w:p w14:paraId="5765C25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EAPP</w:t>
      </w:r>
      <w:r w:rsidRPr="007C0714">
        <w:rPr>
          <w:rFonts w:ascii="Times New Roman" w:hAnsi="Times New Roman"/>
          <w:sz w:val="20"/>
          <w:szCs w:val="20"/>
        </w:rPr>
        <w:t xml:space="preserve"> – Eurazijos patento paraiškos padavimo mokestis;</w:t>
      </w:r>
    </w:p>
    <w:p w14:paraId="75DEA2A1"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lastRenderedPageBreak/>
        <w:t>TP</w:t>
      </w:r>
      <w:r w:rsidRPr="007C0714">
        <w:rPr>
          <w:rFonts w:ascii="Times New Roman" w:hAnsi="Times New Roman"/>
          <w:sz w:val="20"/>
          <w:szCs w:val="20"/>
          <w:vertAlign w:val="subscript"/>
        </w:rPr>
        <w:t xml:space="preserve">E_EAP </w:t>
      </w:r>
      <w:r w:rsidRPr="007C0714">
        <w:rPr>
          <w:rFonts w:ascii="Times New Roman" w:hAnsi="Times New Roman"/>
          <w:sz w:val="20"/>
          <w:szCs w:val="20"/>
        </w:rPr>
        <w:t>– ekspertizės mokestis;</w:t>
      </w:r>
    </w:p>
    <w:p w14:paraId="7911FEC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3M_EAP </w:t>
      </w:r>
      <w:r w:rsidRPr="007C0714">
        <w:rPr>
          <w:rFonts w:ascii="Times New Roman" w:hAnsi="Times New Roman"/>
          <w:sz w:val="20"/>
          <w:szCs w:val="20"/>
        </w:rPr>
        <w:t>– patento galiojimo už 3-iuosius metus mokestis;</w:t>
      </w:r>
    </w:p>
    <w:p w14:paraId="42694302"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4M_EAP </w:t>
      </w:r>
      <w:r w:rsidRPr="007C0714">
        <w:rPr>
          <w:rFonts w:ascii="Times New Roman" w:hAnsi="Times New Roman"/>
          <w:sz w:val="20"/>
          <w:szCs w:val="20"/>
        </w:rPr>
        <w:t>– patento galiojimo už 4-iuosius metus mokestis;</w:t>
      </w:r>
    </w:p>
    <w:p w14:paraId="5B3C8EA6"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 xml:space="preserve">5M_EAP </w:t>
      </w:r>
      <w:r w:rsidRPr="007C0714">
        <w:rPr>
          <w:rFonts w:ascii="Times New Roman" w:hAnsi="Times New Roman"/>
          <w:sz w:val="20"/>
          <w:szCs w:val="20"/>
        </w:rPr>
        <w:t>– patento galiojimo už 5-iuosius metus mokestis;</w:t>
      </w:r>
    </w:p>
    <w:p w14:paraId="3D3957DD"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TP</w:t>
      </w:r>
      <w:r w:rsidRPr="007C0714">
        <w:rPr>
          <w:rFonts w:ascii="Times New Roman" w:hAnsi="Times New Roman"/>
          <w:sz w:val="20"/>
          <w:szCs w:val="20"/>
          <w:vertAlign w:val="subscript"/>
        </w:rPr>
        <w:t>EAP</w:t>
      </w:r>
      <w:r w:rsidRPr="007C0714">
        <w:rPr>
          <w:rFonts w:ascii="Times New Roman" w:hAnsi="Times New Roman"/>
          <w:sz w:val="20"/>
          <w:szCs w:val="20"/>
        </w:rPr>
        <w:t xml:space="preserve"> – Eurazijos patento išdavimo mokestis.</w:t>
      </w:r>
    </w:p>
    <w:p w14:paraId="21913EC6" w14:textId="77777777" w:rsidR="009E6B17" w:rsidRPr="00D10A14" w:rsidRDefault="009E6B17" w:rsidP="005F78C0">
      <w:pPr>
        <w:spacing w:after="0" w:line="240" w:lineRule="auto"/>
        <w:jc w:val="both"/>
        <w:rPr>
          <w:rFonts w:ascii="Times New Roman" w:hAnsi="Times New Roman"/>
          <w:sz w:val="24"/>
          <w:szCs w:val="24"/>
        </w:rPr>
      </w:pPr>
    </w:p>
    <w:p w14:paraId="5C21FB82" w14:textId="77777777" w:rsidR="005F78C0" w:rsidRPr="00D10A14" w:rsidRDefault="005F78C0" w:rsidP="005F78C0">
      <w:pPr>
        <w:spacing w:after="0" w:line="240" w:lineRule="auto"/>
        <w:jc w:val="center"/>
        <w:rPr>
          <w:rFonts w:ascii="Times New Roman" w:hAnsi="Times New Roman"/>
          <w:b/>
          <w:sz w:val="24"/>
          <w:szCs w:val="24"/>
        </w:rPr>
      </w:pPr>
      <w:r>
        <w:rPr>
          <w:rFonts w:ascii="Times New Roman" w:hAnsi="Times New Roman"/>
          <w:b/>
          <w:sz w:val="24"/>
          <w:szCs w:val="24"/>
        </w:rPr>
        <w:t>8</w:t>
      </w:r>
      <w:r w:rsidRPr="00D10A14">
        <w:rPr>
          <w:rFonts w:ascii="Times New Roman" w:hAnsi="Times New Roman"/>
          <w:b/>
          <w:sz w:val="24"/>
          <w:szCs w:val="24"/>
        </w:rPr>
        <w:t>. Išradimų patentavimo pagal Europos patentų konvenciją fiksuotieji įkainiai</w:t>
      </w:r>
    </w:p>
    <w:p w14:paraId="1EBA924E" w14:textId="77777777" w:rsidR="005F78C0" w:rsidRPr="00D10A14" w:rsidRDefault="005F78C0" w:rsidP="005F78C0">
      <w:pPr>
        <w:spacing w:after="0" w:line="240" w:lineRule="auto"/>
        <w:ind w:firstLine="709"/>
        <w:jc w:val="both"/>
        <w:rPr>
          <w:rFonts w:ascii="Times New Roman" w:hAnsi="Times New Roman"/>
          <w:sz w:val="24"/>
          <w:szCs w:val="24"/>
        </w:rPr>
      </w:pPr>
    </w:p>
    <w:p w14:paraId="768B7946" w14:textId="717F9BC5"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8.1.</w:t>
      </w:r>
      <w:r w:rsidRPr="00D10A14">
        <w:rPr>
          <w:rFonts w:ascii="Times New Roman" w:hAnsi="Times New Roman"/>
          <w:sz w:val="24"/>
          <w:szCs w:val="24"/>
        </w:rPr>
        <w:t xml:space="preserve"> išradimų patentavimo pagal Europos patentų konvenciją iki Europos patento paraiškos padavimo (pirmojo etapo)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4797"/>
      </w:tblGrid>
      <w:tr w:rsidR="005F78C0" w:rsidRPr="006F21A7" w14:paraId="4FBFAF8E" w14:textId="77777777" w:rsidTr="00F053C9">
        <w:trPr>
          <w:trHeight w:val="610"/>
          <w:jc w:val="center"/>
        </w:trPr>
        <w:tc>
          <w:tcPr>
            <w:tcW w:w="0" w:type="auto"/>
            <w:shd w:val="clear" w:color="000000" w:fill="D9D9D9" w:themeFill="background1" w:themeFillShade="D9"/>
            <w:noWrap/>
            <w:vAlign w:val="center"/>
            <w:hideMark/>
          </w:tcPr>
          <w:p w14:paraId="5FB86272"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3FA59E88"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6BC1708F" w14:textId="77777777" w:rsidTr="00F053C9">
        <w:trPr>
          <w:trHeight w:val="402"/>
          <w:jc w:val="center"/>
        </w:trPr>
        <w:tc>
          <w:tcPr>
            <w:tcW w:w="0" w:type="auto"/>
            <w:shd w:val="clear" w:color="auto" w:fill="auto"/>
            <w:noWrap/>
            <w:vAlign w:val="center"/>
            <w:hideMark/>
          </w:tcPr>
          <w:p w14:paraId="07BEC6DC"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EP1bePVM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PP</w:t>
            </w:r>
            <w:r w:rsidRPr="00D10A14">
              <w:rPr>
                <w:rFonts w:ascii="Times New Roman" w:hAnsi="Times New Roman"/>
                <w:sz w:val="24"/>
                <w:szCs w:val="24"/>
              </w:rPr>
              <w:t xml:space="preserve"> + EP</w:t>
            </w:r>
            <w:r w:rsidRPr="00D10A14">
              <w:rPr>
                <w:rFonts w:ascii="Times New Roman" w:hAnsi="Times New Roman"/>
                <w:sz w:val="24"/>
                <w:szCs w:val="24"/>
                <w:vertAlign w:val="subscript"/>
              </w:rPr>
              <w:t>EPP</w:t>
            </w:r>
            <w:r w:rsidRPr="00D10A14">
              <w:rPr>
                <w:rFonts w:ascii="Times New Roman" w:hAnsi="Times New Roman"/>
                <w:sz w:val="24"/>
                <w:szCs w:val="24"/>
              </w:rPr>
              <w:t xml:space="preserve"> + EP</w:t>
            </w:r>
            <w:r w:rsidRPr="00D10A14">
              <w:rPr>
                <w:rFonts w:ascii="Times New Roman" w:hAnsi="Times New Roman"/>
                <w:sz w:val="24"/>
                <w:szCs w:val="24"/>
                <w:vertAlign w:val="subscript"/>
              </w:rPr>
              <w:t>P</w:t>
            </w:r>
          </w:p>
        </w:tc>
        <w:tc>
          <w:tcPr>
            <w:tcW w:w="0" w:type="auto"/>
            <w:shd w:val="clear" w:color="auto" w:fill="auto"/>
            <w:noWrap/>
            <w:vAlign w:val="center"/>
            <w:hideMark/>
          </w:tcPr>
          <w:p w14:paraId="3CDFAB75"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EP1suPVM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PP</w:t>
            </w:r>
            <w:r w:rsidRPr="00D10A14">
              <w:rPr>
                <w:rFonts w:ascii="Times New Roman" w:hAnsi="Times New Roman"/>
                <w:sz w:val="24"/>
                <w:szCs w:val="24"/>
              </w:rPr>
              <w:t xml:space="preserve"> + EP</w:t>
            </w:r>
            <w:r w:rsidRPr="00D10A14">
              <w:rPr>
                <w:rFonts w:ascii="Times New Roman" w:hAnsi="Times New Roman"/>
                <w:sz w:val="24"/>
                <w:szCs w:val="24"/>
                <w:vertAlign w:val="subscript"/>
              </w:rPr>
              <w:t>EPP</w:t>
            </w:r>
            <w:r w:rsidRPr="00D10A14">
              <w:rPr>
                <w:rFonts w:ascii="Times New Roman" w:hAnsi="Times New Roman"/>
                <w:sz w:val="24"/>
                <w:szCs w:val="24"/>
              </w:rPr>
              <w:t xml:space="preserve"> + EP</w:t>
            </w:r>
            <w:r w:rsidRPr="00D10A14">
              <w:rPr>
                <w:rFonts w:ascii="Times New Roman" w:hAnsi="Times New Roman"/>
                <w:sz w:val="24"/>
                <w:szCs w:val="24"/>
                <w:vertAlign w:val="subscript"/>
              </w:rPr>
              <w:t>P</w:t>
            </w:r>
          </w:p>
        </w:tc>
      </w:tr>
    </w:tbl>
    <w:p w14:paraId="7707FB9B" w14:textId="77777777" w:rsidR="005F78C0" w:rsidRPr="00D10A14" w:rsidRDefault="005F78C0" w:rsidP="005F78C0">
      <w:pPr>
        <w:spacing w:after="0" w:line="240" w:lineRule="auto"/>
        <w:ind w:firstLine="709"/>
        <w:jc w:val="both"/>
        <w:rPr>
          <w:rFonts w:ascii="Times New Roman" w:hAnsi="Times New Roman"/>
          <w:sz w:val="24"/>
          <w:szCs w:val="24"/>
        </w:rPr>
      </w:pPr>
    </w:p>
    <w:p w14:paraId="084C6B9D" w14:textId="5AE06839"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8.2.</w:t>
      </w:r>
      <w:r w:rsidRPr="00D10A14">
        <w:rPr>
          <w:rFonts w:ascii="Times New Roman" w:hAnsi="Times New Roman"/>
          <w:sz w:val="24"/>
          <w:szCs w:val="24"/>
        </w:rPr>
        <w:t xml:space="preserve"> išradimų patentavimo pagal Europos patentų konvenciją iki ekspertizės mokesčio sumokėjimo (antrojo etapo) fiksuotasis įkainis</w:t>
      </w:r>
      <w:r w:rsidR="00A12EB5">
        <w:rPr>
          <w:rFonts w:ascii="Times New Roman" w:hAnsi="Times New Roman"/>
          <w:sz w:val="24"/>
          <w:szCs w:val="24"/>
        </w:rPr>
        <w:t>,</w:t>
      </w:r>
      <w:r w:rsidR="00A12EB5" w:rsidRPr="00A12EB5">
        <w:rPr>
          <w:rFonts w:ascii="Times New Roman" w:hAnsi="Times New Roman"/>
          <w:sz w:val="24"/>
          <w:szCs w:val="24"/>
        </w:rPr>
        <w:t xml:space="preserve"> </w:t>
      </w:r>
      <w:r w:rsidR="00A12EB5">
        <w:rPr>
          <w:rFonts w:ascii="Times New Roman" w:hAnsi="Times New Roman"/>
          <w:sz w:val="24"/>
          <w:szCs w:val="24"/>
        </w:rPr>
        <w:t>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4797"/>
      </w:tblGrid>
      <w:tr w:rsidR="005F78C0" w:rsidRPr="006F21A7" w14:paraId="17B1D2E1" w14:textId="77777777" w:rsidTr="00F053C9">
        <w:trPr>
          <w:trHeight w:val="610"/>
          <w:jc w:val="center"/>
        </w:trPr>
        <w:tc>
          <w:tcPr>
            <w:tcW w:w="0" w:type="auto"/>
            <w:shd w:val="clear" w:color="000000" w:fill="D9D9D9" w:themeFill="background1" w:themeFillShade="D9"/>
            <w:noWrap/>
            <w:vAlign w:val="center"/>
            <w:hideMark/>
          </w:tcPr>
          <w:p w14:paraId="76C914B6"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1B2C908B"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0B56ADAE" w14:textId="77777777" w:rsidTr="00F053C9">
        <w:trPr>
          <w:trHeight w:val="402"/>
          <w:jc w:val="center"/>
        </w:trPr>
        <w:tc>
          <w:tcPr>
            <w:tcW w:w="0" w:type="auto"/>
            <w:shd w:val="clear" w:color="auto" w:fill="auto"/>
            <w:noWrap/>
            <w:vAlign w:val="center"/>
            <w:hideMark/>
          </w:tcPr>
          <w:p w14:paraId="1BF3C5ED" w14:textId="77777777" w:rsidR="005F78C0" w:rsidRPr="006F718C" w:rsidRDefault="005F78C0" w:rsidP="00F053C9">
            <w:pPr>
              <w:spacing w:after="0" w:line="240" w:lineRule="auto"/>
              <w:jc w:val="both"/>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EP2bePVM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VN</w:t>
            </w:r>
            <w:r w:rsidRPr="00D10A14">
              <w:rPr>
                <w:rFonts w:ascii="Times New Roman" w:hAnsi="Times New Roman"/>
                <w:sz w:val="24"/>
                <w:szCs w:val="24"/>
              </w:rPr>
              <w:t xml:space="preserve"> + EP</w:t>
            </w:r>
            <w:r w:rsidRPr="00D10A14">
              <w:rPr>
                <w:rFonts w:ascii="Times New Roman" w:hAnsi="Times New Roman"/>
                <w:sz w:val="24"/>
                <w:szCs w:val="24"/>
                <w:vertAlign w:val="subscript"/>
              </w:rPr>
              <w:t>E</w:t>
            </w:r>
          </w:p>
        </w:tc>
        <w:tc>
          <w:tcPr>
            <w:tcW w:w="0" w:type="auto"/>
            <w:shd w:val="clear" w:color="auto" w:fill="auto"/>
            <w:noWrap/>
            <w:vAlign w:val="center"/>
            <w:hideMark/>
          </w:tcPr>
          <w:p w14:paraId="71FCD3CF" w14:textId="77777777" w:rsidR="005F78C0" w:rsidRPr="006F718C" w:rsidRDefault="005F78C0" w:rsidP="00F053C9">
            <w:pPr>
              <w:spacing w:after="0" w:line="240" w:lineRule="auto"/>
              <w:jc w:val="both"/>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EP2suPVM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VN</w:t>
            </w:r>
            <w:r w:rsidRPr="00D10A14">
              <w:rPr>
                <w:rFonts w:ascii="Times New Roman" w:hAnsi="Times New Roman"/>
                <w:sz w:val="24"/>
                <w:szCs w:val="24"/>
              </w:rPr>
              <w:t xml:space="preserve"> + EP</w:t>
            </w:r>
            <w:r w:rsidRPr="00D10A14">
              <w:rPr>
                <w:rFonts w:ascii="Times New Roman" w:hAnsi="Times New Roman"/>
                <w:sz w:val="24"/>
                <w:szCs w:val="24"/>
                <w:vertAlign w:val="subscript"/>
              </w:rPr>
              <w:t>E</w:t>
            </w:r>
          </w:p>
        </w:tc>
      </w:tr>
    </w:tbl>
    <w:p w14:paraId="17519AE5" w14:textId="77777777" w:rsidR="005F78C0" w:rsidRDefault="005F78C0" w:rsidP="005F78C0">
      <w:pPr>
        <w:spacing w:after="0" w:line="240" w:lineRule="auto"/>
        <w:ind w:firstLine="709"/>
        <w:jc w:val="both"/>
        <w:rPr>
          <w:rFonts w:ascii="Times New Roman" w:hAnsi="Times New Roman"/>
          <w:i/>
          <w:sz w:val="24"/>
          <w:szCs w:val="24"/>
        </w:rPr>
      </w:pPr>
    </w:p>
    <w:p w14:paraId="30AFFCE3" w14:textId="75F6A301"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8.3.</w:t>
      </w:r>
      <w:r w:rsidRPr="00D10A14">
        <w:rPr>
          <w:rFonts w:ascii="Times New Roman" w:hAnsi="Times New Roman"/>
          <w:sz w:val="24"/>
          <w:szCs w:val="24"/>
        </w:rPr>
        <w:t xml:space="preserve"> išradimų patentavimo pagal Europos patentų konvenciją iki gauto pranešimo apie ketinimą išduoti Europos patentą (trečiojo etapo) fiksuotasis įkainis</w:t>
      </w:r>
      <w:r w:rsidR="00A12EB5">
        <w:rPr>
          <w:rFonts w:ascii="Times New Roman" w:hAnsi="Times New Roman"/>
          <w:sz w:val="24"/>
          <w:szCs w:val="24"/>
        </w:rPr>
        <w:t>,</w:t>
      </w:r>
      <w:r w:rsidR="00A12EB5" w:rsidRPr="00A12EB5">
        <w:rPr>
          <w:rFonts w:ascii="Times New Roman" w:hAnsi="Times New Roman"/>
          <w:sz w:val="24"/>
          <w:szCs w:val="24"/>
        </w:rPr>
        <w:t xml:space="preserve"> </w:t>
      </w:r>
      <w:r w:rsidR="00A12EB5">
        <w:rPr>
          <w:rFonts w:ascii="Times New Roman" w:hAnsi="Times New Roman"/>
          <w:sz w:val="24"/>
          <w:szCs w:val="24"/>
        </w:rPr>
        <w:t>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04"/>
      </w:tblGrid>
      <w:tr w:rsidR="005F78C0" w:rsidRPr="006F21A7" w14:paraId="2701A5C5" w14:textId="77777777" w:rsidTr="00F053C9">
        <w:trPr>
          <w:trHeight w:val="610"/>
          <w:jc w:val="center"/>
        </w:trPr>
        <w:tc>
          <w:tcPr>
            <w:tcW w:w="0" w:type="auto"/>
            <w:shd w:val="clear" w:color="000000" w:fill="D9D9D9" w:themeFill="background1" w:themeFillShade="D9"/>
            <w:noWrap/>
            <w:vAlign w:val="center"/>
            <w:hideMark/>
          </w:tcPr>
          <w:p w14:paraId="6A85650E"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1A82CD10"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37FE5BC4" w14:textId="77777777" w:rsidTr="00F053C9">
        <w:trPr>
          <w:trHeight w:val="402"/>
          <w:jc w:val="center"/>
        </w:trPr>
        <w:tc>
          <w:tcPr>
            <w:tcW w:w="0" w:type="auto"/>
            <w:shd w:val="clear" w:color="auto" w:fill="auto"/>
            <w:noWrap/>
            <w:vAlign w:val="center"/>
            <w:hideMark/>
          </w:tcPr>
          <w:p w14:paraId="054150EF"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EP3bePVM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3M</w:t>
            </w:r>
            <w:r w:rsidRPr="00D10A14">
              <w:rPr>
                <w:rFonts w:ascii="Times New Roman" w:hAnsi="Times New Roman"/>
                <w:sz w:val="24"/>
                <w:szCs w:val="24"/>
              </w:rPr>
              <w:t xml:space="preserve"> + EP</w:t>
            </w:r>
            <w:r w:rsidRPr="00D10A14">
              <w:rPr>
                <w:rFonts w:ascii="Times New Roman" w:hAnsi="Times New Roman"/>
                <w:sz w:val="24"/>
                <w:szCs w:val="24"/>
                <w:vertAlign w:val="subscript"/>
              </w:rPr>
              <w:t>4M</w:t>
            </w:r>
            <w:r w:rsidRPr="00D10A14">
              <w:rPr>
                <w:rFonts w:ascii="Times New Roman" w:hAnsi="Times New Roman"/>
                <w:sz w:val="24"/>
                <w:szCs w:val="24"/>
              </w:rPr>
              <w:t xml:space="preserve"> + EP</w:t>
            </w:r>
            <w:r w:rsidRPr="00D10A14">
              <w:rPr>
                <w:rFonts w:ascii="Times New Roman" w:hAnsi="Times New Roman"/>
                <w:sz w:val="24"/>
                <w:szCs w:val="24"/>
                <w:vertAlign w:val="subscript"/>
              </w:rPr>
              <w:t>5M</w:t>
            </w:r>
          </w:p>
        </w:tc>
        <w:tc>
          <w:tcPr>
            <w:tcW w:w="0" w:type="auto"/>
            <w:shd w:val="clear" w:color="auto" w:fill="auto"/>
            <w:noWrap/>
            <w:vAlign w:val="center"/>
            <w:hideMark/>
          </w:tcPr>
          <w:p w14:paraId="35CA968C"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EP3suPVM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3M</w:t>
            </w:r>
            <w:r w:rsidRPr="00D10A14">
              <w:rPr>
                <w:rFonts w:ascii="Times New Roman" w:hAnsi="Times New Roman"/>
                <w:sz w:val="24"/>
                <w:szCs w:val="24"/>
              </w:rPr>
              <w:t xml:space="preserve"> + EP</w:t>
            </w:r>
            <w:r w:rsidRPr="00D10A14">
              <w:rPr>
                <w:rFonts w:ascii="Times New Roman" w:hAnsi="Times New Roman"/>
                <w:sz w:val="24"/>
                <w:szCs w:val="24"/>
                <w:vertAlign w:val="subscript"/>
              </w:rPr>
              <w:t>4M</w:t>
            </w:r>
            <w:r w:rsidRPr="00D10A14">
              <w:rPr>
                <w:rFonts w:ascii="Times New Roman" w:hAnsi="Times New Roman"/>
                <w:sz w:val="24"/>
                <w:szCs w:val="24"/>
              </w:rPr>
              <w:t xml:space="preserve"> + EP</w:t>
            </w:r>
            <w:r w:rsidRPr="00D10A14">
              <w:rPr>
                <w:rFonts w:ascii="Times New Roman" w:hAnsi="Times New Roman"/>
                <w:sz w:val="24"/>
                <w:szCs w:val="24"/>
                <w:vertAlign w:val="subscript"/>
              </w:rPr>
              <w:t>5M</w:t>
            </w:r>
          </w:p>
        </w:tc>
      </w:tr>
    </w:tbl>
    <w:p w14:paraId="34133F0D" w14:textId="77777777" w:rsidR="005F78C0" w:rsidRPr="00D10A14" w:rsidRDefault="005F78C0" w:rsidP="005F78C0">
      <w:pPr>
        <w:spacing w:after="0" w:line="240" w:lineRule="auto"/>
        <w:ind w:firstLine="709"/>
        <w:jc w:val="both"/>
        <w:rPr>
          <w:rFonts w:ascii="Times New Roman" w:hAnsi="Times New Roman"/>
          <w:sz w:val="24"/>
          <w:szCs w:val="24"/>
        </w:rPr>
      </w:pPr>
    </w:p>
    <w:p w14:paraId="6166AF2F" w14:textId="63189A92"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8.4.</w:t>
      </w:r>
      <w:r w:rsidRPr="00D10A14">
        <w:rPr>
          <w:rFonts w:ascii="Times New Roman" w:hAnsi="Times New Roman"/>
          <w:sz w:val="24"/>
          <w:szCs w:val="24"/>
        </w:rPr>
        <w:t xml:space="preserve"> išradimų patentavimo pagal Europos patentų konvenciją iki Europos patento įsigaliojimo nurodytose valstybėse (ketvirtojo etapo) fiksuotasis įkainis</w:t>
      </w:r>
      <w:r w:rsidR="00A12EB5">
        <w:rPr>
          <w:rFonts w:ascii="Times New Roman" w:hAnsi="Times New Roman"/>
          <w:sz w:val="24"/>
          <w:szCs w:val="24"/>
        </w:rPr>
        <w:t>,</w:t>
      </w:r>
      <w:r w:rsidR="00A12EB5" w:rsidRPr="00A12EB5">
        <w:rPr>
          <w:rFonts w:ascii="Times New Roman" w:hAnsi="Times New Roman"/>
          <w:sz w:val="24"/>
          <w:szCs w:val="24"/>
        </w:rPr>
        <w:t xml:space="preserve"> </w:t>
      </w:r>
      <w:r w:rsidR="00A12EB5">
        <w:rPr>
          <w:rFonts w:ascii="Times New Roman" w:hAnsi="Times New Roman"/>
          <w:sz w:val="24"/>
          <w:szCs w:val="24"/>
        </w:rPr>
        <w:t>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4809"/>
      </w:tblGrid>
      <w:tr w:rsidR="005F78C0" w:rsidRPr="006F21A7" w14:paraId="59899866" w14:textId="77777777" w:rsidTr="00F053C9">
        <w:trPr>
          <w:trHeight w:val="610"/>
          <w:jc w:val="center"/>
        </w:trPr>
        <w:tc>
          <w:tcPr>
            <w:tcW w:w="0" w:type="auto"/>
            <w:shd w:val="clear" w:color="000000" w:fill="D9D9D9" w:themeFill="background1" w:themeFillShade="D9"/>
            <w:noWrap/>
            <w:vAlign w:val="center"/>
            <w:hideMark/>
          </w:tcPr>
          <w:p w14:paraId="3B5B99A2"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4421A37C"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2BE76C8A" w14:textId="77777777" w:rsidTr="00F053C9">
        <w:trPr>
          <w:trHeight w:val="402"/>
          <w:jc w:val="center"/>
        </w:trPr>
        <w:tc>
          <w:tcPr>
            <w:tcW w:w="0" w:type="auto"/>
            <w:shd w:val="clear" w:color="auto" w:fill="auto"/>
            <w:noWrap/>
            <w:vAlign w:val="center"/>
            <w:hideMark/>
          </w:tcPr>
          <w:p w14:paraId="0EA85E6B"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EP4bePVM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EP</w:t>
            </w:r>
            <w:r w:rsidRPr="00D10A14">
              <w:rPr>
                <w:rFonts w:ascii="Times New Roman" w:hAnsi="Times New Roman"/>
                <w:sz w:val="24"/>
                <w:szCs w:val="24"/>
              </w:rPr>
              <w:t xml:space="preserve"> + EP + (EP</w:t>
            </w:r>
            <w:r w:rsidRPr="00D10A14">
              <w:rPr>
                <w:rFonts w:ascii="Times New Roman" w:hAnsi="Times New Roman"/>
                <w:sz w:val="24"/>
                <w:szCs w:val="24"/>
                <w:vertAlign w:val="subscript"/>
              </w:rPr>
              <w:t>EP36</w:t>
            </w:r>
            <w:r w:rsidRPr="00D10A14">
              <w:rPr>
                <w:rFonts w:ascii="Times New Roman" w:hAnsi="Times New Roman"/>
                <w:sz w:val="24"/>
                <w:szCs w:val="24"/>
              </w:rPr>
              <w:t xml:space="preserve"> * EP</w:t>
            </w:r>
            <w:r w:rsidRPr="00D10A14">
              <w:rPr>
                <w:rFonts w:ascii="Times New Roman" w:hAnsi="Times New Roman"/>
                <w:sz w:val="24"/>
                <w:szCs w:val="24"/>
                <w:vertAlign w:val="subscript"/>
              </w:rPr>
              <w:t>36</w:t>
            </w:r>
            <w:r w:rsidRPr="00D10A14">
              <w:rPr>
                <w:rFonts w:ascii="Times New Roman" w:hAnsi="Times New Roman"/>
                <w:sz w:val="24"/>
                <w:szCs w:val="24"/>
              </w:rPr>
              <w:t>x) + (EP</w:t>
            </w:r>
            <w:r w:rsidRPr="00D10A14">
              <w:rPr>
                <w:rFonts w:ascii="Times New Roman" w:hAnsi="Times New Roman"/>
                <w:sz w:val="24"/>
                <w:szCs w:val="24"/>
                <w:vertAlign w:val="subscript"/>
              </w:rPr>
              <w:t>EP16-50</w:t>
            </w:r>
            <w:r w:rsidRPr="00D10A14">
              <w:rPr>
                <w:rFonts w:ascii="Times New Roman" w:hAnsi="Times New Roman"/>
                <w:sz w:val="24"/>
                <w:szCs w:val="24"/>
              </w:rPr>
              <w:t xml:space="preserve"> * EP</w:t>
            </w:r>
            <w:r w:rsidRPr="00D10A14">
              <w:rPr>
                <w:rFonts w:ascii="Times New Roman" w:hAnsi="Times New Roman"/>
                <w:sz w:val="24"/>
                <w:szCs w:val="24"/>
                <w:vertAlign w:val="subscript"/>
              </w:rPr>
              <w:t>16-50</w:t>
            </w:r>
            <w:r w:rsidRPr="00D10A14">
              <w:rPr>
                <w:rFonts w:ascii="Times New Roman" w:hAnsi="Times New Roman"/>
                <w:sz w:val="24"/>
                <w:szCs w:val="24"/>
              </w:rPr>
              <w:t>x) + (EP</w:t>
            </w:r>
            <w:r w:rsidRPr="00D10A14">
              <w:rPr>
                <w:rFonts w:ascii="Times New Roman" w:hAnsi="Times New Roman"/>
                <w:sz w:val="24"/>
                <w:szCs w:val="24"/>
                <w:vertAlign w:val="subscript"/>
              </w:rPr>
              <w:t>51</w:t>
            </w:r>
            <w:r w:rsidRPr="00D10A14">
              <w:rPr>
                <w:rFonts w:ascii="Times New Roman" w:hAnsi="Times New Roman"/>
                <w:sz w:val="24"/>
                <w:szCs w:val="24"/>
              </w:rPr>
              <w:t xml:space="preserve"> * EP</w:t>
            </w:r>
            <w:r w:rsidRPr="00D10A14">
              <w:rPr>
                <w:rFonts w:ascii="Times New Roman" w:hAnsi="Times New Roman"/>
                <w:sz w:val="24"/>
                <w:szCs w:val="24"/>
                <w:vertAlign w:val="subscript"/>
              </w:rPr>
              <w:t>51</w:t>
            </w:r>
            <w:r w:rsidRPr="00D10A14">
              <w:rPr>
                <w:rFonts w:ascii="Times New Roman" w:hAnsi="Times New Roman"/>
                <w:sz w:val="24"/>
                <w:szCs w:val="24"/>
              </w:rPr>
              <w:t>x) + (EP</w:t>
            </w:r>
            <w:r w:rsidRPr="00D10A14">
              <w:rPr>
                <w:rFonts w:ascii="Times New Roman" w:hAnsi="Times New Roman"/>
                <w:sz w:val="24"/>
                <w:szCs w:val="24"/>
                <w:vertAlign w:val="subscript"/>
              </w:rPr>
              <w:t>x</w:t>
            </w:r>
            <w:r w:rsidRPr="00D10A14">
              <w:rPr>
                <w:rFonts w:ascii="Times New Roman" w:hAnsi="Times New Roman"/>
                <w:sz w:val="24"/>
                <w:szCs w:val="24"/>
              </w:rPr>
              <w:t xml:space="preserve"> + EP</w:t>
            </w:r>
            <w:r w:rsidRPr="00D10A14">
              <w:rPr>
                <w:rFonts w:ascii="Times New Roman" w:hAnsi="Times New Roman"/>
                <w:sz w:val="24"/>
                <w:szCs w:val="24"/>
                <w:vertAlign w:val="subscript"/>
              </w:rPr>
              <w:t>x</w:t>
            </w:r>
            <w:r w:rsidRPr="00D10A14">
              <w:rPr>
                <w:rFonts w:ascii="Times New Roman" w:hAnsi="Times New Roman"/>
                <w:sz w:val="24"/>
                <w:szCs w:val="24"/>
              </w:rPr>
              <w:t xml:space="preserve"> + ...)</w:t>
            </w:r>
          </w:p>
        </w:tc>
        <w:tc>
          <w:tcPr>
            <w:tcW w:w="0" w:type="auto"/>
            <w:shd w:val="clear" w:color="auto" w:fill="auto"/>
            <w:noWrap/>
            <w:vAlign w:val="center"/>
            <w:hideMark/>
          </w:tcPr>
          <w:p w14:paraId="6C3AEEC8"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EP4suPVM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EP</w:t>
            </w:r>
            <w:r w:rsidRPr="00D10A14">
              <w:rPr>
                <w:rFonts w:ascii="Times New Roman" w:hAnsi="Times New Roman"/>
                <w:sz w:val="24"/>
                <w:szCs w:val="24"/>
                <w:vertAlign w:val="subscript"/>
              </w:rPr>
              <w:t>EP</w:t>
            </w:r>
            <w:r w:rsidRPr="00D10A14">
              <w:rPr>
                <w:rFonts w:ascii="Times New Roman" w:hAnsi="Times New Roman"/>
                <w:sz w:val="24"/>
                <w:szCs w:val="24"/>
              </w:rPr>
              <w:t xml:space="preserve"> + (EP</w:t>
            </w:r>
            <w:r w:rsidRPr="00D10A14">
              <w:rPr>
                <w:rFonts w:ascii="Times New Roman" w:hAnsi="Times New Roman"/>
                <w:sz w:val="24"/>
                <w:szCs w:val="24"/>
                <w:vertAlign w:val="subscript"/>
              </w:rPr>
              <w:t>EP36</w:t>
            </w:r>
            <w:r w:rsidRPr="00D10A14">
              <w:rPr>
                <w:rFonts w:ascii="Times New Roman" w:hAnsi="Times New Roman"/>
                <w:sz w:val="24"/>
                <w:szCs w:val="24"/>
              </w:rPr>
              <w:t xml:space="preserve"> * EP</w:t>
            </w:r>
            <w:r w:rsidRPr="00D10A14">
              <w:rPr>
                <w:rFonts w:ascii="Times New Roman" w:hAnsi="Times New Roman"/>
                <w:sz w:val="24"/>
                <w:szCs w:val="24"/>
                <w:vertAlign w:val="subscript"/>
              </w:rPr>
              <w:t>36</w:t>
            </w:r>
            <w:r w:rsidRPr="00D10A14">
              <w:rPr>
                <w:rFonts w:ascii="Times New Roman" w:hAnsi="Times New Roman"/>
                <w:sz w:val="24"/>
                <w:szCs w:val="24"/>
              </w:rPr>
              <w:t>x) + (EP</w:t>
            </w:r>
            <w:r w:rsidRPr="00D10A14">
              <w:rPr>
                <w:rFonts w:ascii="Times New Roman" w:hAnsi="Times New Roman"/>
                <w:sz w:val="24"/>
                <w:szCs w:val="24"/>
                <w:vertAlign w:val="subscript"/>
              </w:rPr>
              <w:t>EP16-50</w:t>
            </w:r>
            <w:r w:rsidRPr="00D10A14">
              <w:rPr>
                <w:rFonts w:ascii="Times New Roman" w:hAnsi="Times New Roman"/>
                <w:sz w:val="24"/>
                <w:szCs w:val="24"/>
              </w:rPr>
              <w:t xml:space="preserve"> * EP</w:t>
            </w:r>
            <w:r w:rsidRPr="00D10A14">
              <w:rPr>
                <w:rFonts w:ascii="Times New Roman" w:hAnsi="Times New Roman"/>
                <w:sz w:val="24"/>
                <w:szCs w:val="24"/>
                <w:vertAlign w:val="subscript"/>
              </w:rPr>
              <w:t>16-50</w:t>
            </w:r>
            <w:r w:rsidRPr="00D10A14">
              <w:rPr>
                <w:rFonts w:ascii="Times New Roman" w:hAnsi="Times New Roman"/>
                <w:sz w:val="24"/>
                <w:szCs w:val="24"/>
              </w:rPr>
              <w:t>x) + (EP</w:t>
            </w:r>
            <w:r w:rsidRPr="00D10A14">
              <w:rPr>
                <w:rFonts w:ascii="Times New Roman" w:hAnsi="Times New Roman"/>
                <w:sz w:val="24"/>
                <w:szCs w:val="24"/>
                <w:vertAlign w:val="subscript"/>
              </w:rPr>
              <w:t>51</w:t>
            </w:r>
            <w:r w:rsidRPr="00D10A14">
              <w:rPr>
                <w:rFonts w:ascii="Times New Roman" w:hAnsi="Times New Roman"/>
                <w:sz w:val="24"/>
                <w:szCs w:val="24"/>
              </w:rPr>
              <w:t xml:space="preserve"> * EP</w:t>
            </w:r>
            <w:r w:rsidRPr="00D10A14">
              <w:rPr>
                <w:rFonts w:ascii="Times New Roman" w:hAnsi="Times New Roman"/>
                <w:sz w:val="24"/>
                <w:szCs w:val="24"/>
                <w:vertAlign w:val="subscript"/>
              </w:rPr>
              <w:t>51</w:t>
            </w:r>
            <w:r w:rsidRPr="00D10A14">
              <w:rPr>
                <w:rFonts w:ascii="Times New Roman" w:hAnsi="Times New Roman"/>
                <w:sz w:val="24"/>
                <w:szCs w:val="24"/>
              </w:rPr>
              <w:t>x) + (EP</w:t>
            </w:r>
            <w:r w:rsidRPr="00D10A14">
              <w:rPr>
                <w:rFonts w:ascii="Times New Roman" w:hAnsi="Times New Roman"/>
                <w:sz w:val="24"/>
                <w:szCs w:val="24"/>
                <w:vertAlign w:val="subscript"/>
              </w:rPr>
              <w:t>x</w:t>
            </w:r>
            <w:r w:rsidRPr="00D10A14">
              <w:rPr>
                <w:rFonts w:ascii="Times New Roman" w:hAnsi="Times New Roman"/>
                <w:sz w:val="24"/>
                <w:szCs w:val="24"/>
              </w:rPr>
              <w:t xml:space="preserve"> + EP</w:t>
            </w:r>
            <w:r w:rsidRPr="00D10A14">
              <w:rPr>
                <w:rFonts w:ascii="Times New Roman" w:hAnsi="Times New Roman"/>
                <w:sz w:val="24"/>
                <w:szCs w:val="24"/>
                <w:vertAlign w:val="subscript"/>
              </w:rPr>
              <w:t>x</w:t>
            </w:r>
            <w:r w:rsidRPr="00D10A14">
              <w:rPr>
                <w:rFonts w:ascii="Times New Roman" w:hAnsi="Times New Roman"/>
                <w:sz w:val="24"/>
                <w:szCs w:val="24"/>
              </w:rPr>
              <w:t xml:space="preserve"> + ...)</w:t>
            </w:r>
          </w:p>
        </w:tc>
      </w:tr>
    </w:tbl>
    <w:p w14:paraId="683BA39A" w14:textId="77777777" w:rsidR="005F78C0" w:rsidRPr="00D10A14" w:rsidRDefault="005F78C0" w:rsidP="005F78C0">
      <w:pPr>
        <w:spacing w:after="0" w:line="240" w:lineRule="auto"/>
        <w:ind w:firstLine="709"/>
        <w:jc w:val="both"/>
        <w:rPr>
          <w:rFonts w:ascii="Times New Roman" w:hAnsi="Times New Roman"/>
          <w:sz w:val="24"/>
          <w:szCs w:val="24"/>
        </w:rPr>
      </w:pPr>
    </w:p>
    <w:p w14:paraId="530030FF" w14:textId="77777777" w:rsidR="005F78C0" w:rsidRPr="00D10A14" w:rsidRDefault="005F78C0" w:rsidP="005F78C0">
      <w:pPr>
        <w:spacing w:after="0" w:line="240" w:lineRule="auto"/>
        <w:ind w:firstLine="709"/>
        <w:jc w:val="both"/>
        <w:rPr>
          <w:rFonts w:ascii="Times New Roman" w:hAnsi="Times New Roman"/>
          <w:sz w:val="24"/>
          <w:szCs w:val="24"/>
        </w:rPr>
      </w:pPr>
      <w:r w:rsidRPr="00D10A14">
        <w:rPr>
          <w:rFonts w:ascii="Times New Roman" w:hAnsi="Times New Roman"/>
          <w:sz w:val="24"/>
          <w:szCs w:val="24"/>
        </w:rPr>
        <w:t>Formulėse naudojamų dydžių reikšmės:</w:t>
      </w:r>
    </w:p>
    <w:p w14:paraId="49648F9C"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PP</w:t>
      </w:r>
      <w:r w:rsidRPr="007C0714">
        <w:rPr>
          <w:rFonts w:ascii="Times New Roman" w:hAnsi="Times New Roman"/>
          <w:sz w:val="20"/>
          <w:szCs w:val="20"/>
          <w:vertAlign w:val="subscript"/>
        </w:rPr>
        <w:t>bePVM</w:t>
      </w:r>
      <w:r w:rsidRPr="007C0714">
        <w:rPr>
          <w:rFonts w:ascii="Times New Roman" w:hAnsi="Times New Roman"/>
          <w:sz w:val="20"/>
          <w:szCs w:val="20"/>
        </w:rPr>
        <w:t xml:space="preserve"> – patentinio patikėtinio paslaugų valandinis įkainis be PVM;</w:t>
      </w:r>
    </w:p>
    <w:p w14:paraId="31E63FD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PP</w:t>
      </w:r>
      <w:r w:rsidRPr="007C0714">
        <w:rPr>
          <w:rFonts w:ascii="Times New Roman" w:hAnsi="Times New Roman"/>
          <w:sz w:val="20"/>
          <w:szCs w:val="20"/>
          <w:vertAlign w:val="subscript"/>
        </w:rPr>
        <w:t>TPsuPVM</w:t>
      </w:r>
      <w:r w:rsidRPr="007C0714">
        <w:rPr>
          <w:rFonts w:ascii="Times New Roman" w:hAnsi="Times New Roman"/>
          <w:sz w:val="20"/>
          <w:szCs w:val="20"/>
        </w:rPr>
        <w:t xml:space="preserve"> – patentinio patikėtinio paslaugų valandinis įkainis su PVM;</w:t>
      </w:r>
    </w:p>
    <w:p w14:paraId="692D0C93"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H – patentinio patikėtinio teikiamų paslaugų valandų skaičius;</w:t>
      </w:r>
    </w:p>
    <w:p w14:paraId="004856F2"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PP </w:t>
      </w:r>
      <w:r w:rsidRPr="007C0714">
        <w:rPr>
          <w:rFonts w:ascii="Times New Roman" w:hAnsi="Times New Roman"/>
          <w:sz w:val="20"/>
          <w:szCs w:val="20"/>
        </w:rPr>
        <w:t>– prioritetinės patento paraiškos padavimo (Lietuvoje) ir paraiškos patvirtintos kopijos išdavimo mokesčiai;</w:t>
      </w:r>
    </w:p>
    <w:p w14:paraId="723C38D5"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EPP </w:t>
      </w:r>
      <w:r w:rsidRPr="007C0714">
        <w:rPr>
          <w:rFonts w:ascii="Times New Roman" w:hAnsi="Times New Roman"/>
          <w:sz w:val="20"/>
          <w:szCs w:val="20"/>
        </w:rPr>
        <w:t>– Europos patento paraiškos padavimo mokestis;</w:t>
      </w:r>
    </w:p>
    <w:p w14:paraId="0B5D490E"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P </w:t>
      </w:r>
      <w:r w:rsidRPr="007C0714">
        <w:rPr>
          <w:rFonts w:ascii="Times New Roman" w:hAnsi="Times New Roman"/>
          <w:sz w:val="20"/>
          <w:szCs w:val="20"/>
        </w:rPr>
        <w:t>– paieškos mokestis;</w:t>
      </w:r>
    </w:p>
    <w:p w14:paraId="14C861C0"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VN </w:t>
      </w:r>
      <w:r w:rsidRPr="007C0714">
        <w:rPr>
          <w:rFonts w:ascii="Times New Roman" w:hAnsi="Times New Roman"/>
          <w:sz w:val="20"/>
          <w:szCs w:val="20"/>
        </w:rPr>
        <w:t>– valstybių nurodymo mokestis;</w:t>
      </w:r>
    </w:p>
    <w:p w14:paraId="665AB70C"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E </w:t>
      </w:r>
      <w:r w:rsidRPr="007C0714">
        <w:rPr>
          <w:rFonts w:ascii="Times New Roman" w:hAnsi="Times New Roman"/>
          <w:sz w:val="20"/>
          <w:szCs w:val="20"/>
        </w:rPr>
        <w:t>– ekspertizės mokestis;</w:t>
      </w:r>
    </w:p>
    <w:p w14:paraId="412D3F52"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3M </w:t>
      </w:r>
      <w:r w:rsidRPr="007C0714">
        <w:rPr>
          <w:rFonts w:ascii="Times New Roman" w:hAnsi="Times New Roman"/>
          <w:sz w:val="20"/>
          <w:szCs w:val="20"/>
        </w:rPr>
        <w:t>– patento galiojimo už 3-iuosius metus mokestis;</w:t>
      </w:r>
    </w:p>
    <w:p w14:paraId="7FE2FF35"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4M </w:t>
      </w:r>
      <w:r w:rsidRPr="007C0714">
        <w:rPr>
          <w:rFonts w:ascii="Times New Roman" w:hAnsi="Times New Roman"/>
          <w:sz w:val="20"/>
          <w:szCs w:val="20"/>
        </w:rPr>
        <w:t>– patento galiojimo už 4-iuosius metus mokestis;</w:t>
      </w:r>
    </w:p>
    <w:p w14:paraId="42658CF7"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5M </w:t>
      </w:r>
      <w:r w:rsidRPr="007C0714">
        <w:rPr>
          <w:rFonts w:ascii="Times New Roman" w:hAnsi="Times New Roman"/>
          <w:sz w:val="20"/>
          <w:szCs w:val="20"/>
        </w:rPr>
        <w:t>– patento galiojimo už 5-iuosius metus mokestis;</w:t>
      </w:r>
    </w:p>
    <w:p w14:paraId="4CDDAB2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EP </w:t>
      </w:r>
      <w:r w:rsidRPr="007C0714">
        <w:rPr>
          <w:rFonts w:ascii="Times New Roman" w:hAnsi="Times New Roman"/>
          <w:sz w:val="20"/>
          <w:szCs w:val="20"/>
        </w:rPr>
        <w:t>– Europos patento išdavimo mokestis;</w:t>
      </w:r>
    </w:p>
    <w:p w14:paraId="6EFD008A" w14:textId="77777777" w:rsidR="005F78C0" w:rsidRPr="007C0714" w:rsidRDefault="005F78C0" w:rsidP="005F78C0">
      <w:pPr>
        <w:spacing w:after="0" w:line="240" w:lineRule="auto"/>
        <w:ind w:left="720"/>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EP36</w:t>
      </w:r>
      <w:r w:rsidRPr="007C0714">
        <w:rPr>
          <w:rFonts w:ascii="Times New Roman" w:hAnsi="Times New Roman"/>
          <w:sz w:val="20"/>
          <w:szCs w:val="20"/>
        </w:rPr>
        <w:t xml:space="preserve"> – Europos patento išdavimo mokestis už kiekvieną papildomą lapą (nuo 36 lapo);</w:t>
      </w:r>
    </w:p>
    <w:p w14:paraId="7B0A9F7F"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36</w:t>
      </w:r>
      <w:r w:rsidRPr="007C0714">
        <w:rPr>
          <w:rFonts w:ascii="Times New Roman" w:hAnsi="Times New Roman"/>
          <w:sz w:val="20"/>
          <w:szCs w:val="20"/>
        </w:rPr>
        <w:t>x – papildomų lapų (nuo 36 lapo) skaičius;</w:t>
      </w:r>
    </w:p>
    <w:p w14:paraId="6195C498"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lastRenderedPageBreak/>
        <w:t>EP</w:t>
      </w:r>
      <w:r w:rsidRPr="007C0714">
        <w:rPr>
          <w:rFonts w:ascii="Times New Roman" w:hAnsi="Times New Roman"/>
          <w:sz w:val="20"/>
          <w:szCs w:val="20"/>
          <w:vertAlign w:val="subscript"/>
        </w:rPr>
        <w:t>EP16-50</w:t>
      </w:r>
      <w:r w:rsidRPr="007C0714">
        <w:rPr>
          <w:rFonts w:ascii="Times New Roman" w:hAnsi="Times New Roman"/>
          <w:sz w:val="20"/>
          <w:szCs w:val="20"/>
        </w:rPr>
        <w:t xml:space="preserve"> – Europos patento išdavimo mokestis už kiekvieną papildomą išradimo apibrėžtį (nuo 16 iki 50 apibrėžties);</w:t>
      </w:r>
    </w:p>
    <w:p w14:paraId="49A3E5FE"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16-50</w:t>
      </w:r>
      <w:r w:rsidRPr="007C0714">
        <w:rPr>
          <w:rFonts w:ascii="Times New Roman" w:hAnsi="Times New Roman"/>
          <w:sz w:val="20"/>
          <w:szCs w:val="20"/>
        </w:rPr>
        <w:t>x – papildomų išradimo apibrėžčių (nuo 16 iki 50 apibrėžties) skaičius;</w:t>
      </w:r>
    </w:p>
    <w:p w14:paraId="2FBB14E5"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51</w:t>
      </w:r>
      <w:r w:rsidRPr="007C0714">
        <w:rPr>
          <w:rFonts w:ascii="Times New Roman" w:hAnsi="Times New Roman"/>
          <w:sz w:val="20"/>
          <w:szCs w:val="20"/>
        </w:rPr>
        <w:t xml:space="preserve"> – Europos patento išdavimo mokestis už kiekvieną papildomą išradimo apibrėžtį (nuo 51 apibrėžties);</w:t>
      </w:r>
    </w:p>
    <w:p w14:paraId="371D63F1"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51</w:t>
      </w:r>
      <w:r w:rsidRPr="007C0714">
        <w:rPr>
          <w:rFonts w:ascii="Times New Roman" w:hAnsi="Times New Roman"/>
          <w:sz w:val="20"/>
          <w:szCs w:val="20"/>
        </w:rPr>
        <w:t>x – papildomų išradimo apibrėžčių (nuo 51 apibrėžties) skaičius;</w:t>
      </w:r>
    </w:p>
    <w:p w14:paraId="7D8FEAB7" w14:textId="77777777" w:rsidR="005F78C0" w:rsidRPr="007C0714" w:rsidRDefault="005F78C0" w:rsidP="005F78C0">
      <w:pPr>
        <w:spacing w:after="0" w:line="240" w:lineRule="auto"/>
        <w:ind w:firstLine="709"/>
        <w:jc w:val="both"/>
        <w:rPr>
          <w:rFonts w:ascii="Times New Roman" w:hAnsi="Times New Roman"/>
          <w:sz w:val="20"/>
          <w:szCs w:val="20"/>
        </w:rPr>
      </w:pPr>
      <w:r w:rsidRPr="007C0714">
        <w:rPr>
          <w:rFonts w:ascii="Times New Roman" w:hAnsi="Times New Roman"/>
          <w:sz w:val="20"/>
          <w:szCs w:val="20"/>
        </w:rPr>
        <w:t>EP</w:t>
      </w:r>
      <w:r w:rsidRPr="007C0714">
        <w:rPr>
          <w:rFonts w:ascii="Times New Roman" w:hAnsi="Times New Roman"/>
          <w:sz w:val="20"/>
          <w:szCs w:val="20"/>
          <w:vertAlign w:val="subscript"/>
        </w:rPr>
        <w:t xml:space="preserve">x </w:t>
      </w:r>
      <w:r w:rsidRPr="007C0714">
        <w:rPr>
          <w:rFonts w:ascii="Times New Roman" w:hAnsi="Times New Roman"/>
          <w:sz w:val="20"/>
          <w:szCs w:val="20"/>
        </w:rPr>
        <w:t>– Europos patento įsigaliojimo nurodytoje valstybėje mokestis, kai x – valstybė, kurioje atliekami veiksmai dėl Europos patento įsigaliojimo.</w:t>
      </w:r>
    </w:p>
    <w:p w14:paraId="63F848D2" w14:textId="77777777" w:rsidR="005F78C0" w:rsidRDefault="005F78C0" w:rsidP="005F78C0">
      <w:pPr>
        <w:spacing w:after="0" w:line="240" w:lineRule="auto"/>
        <w:jc w:val="center"/>
        <w:rPr>
          <w:rFonts w:ascii="Times New Roman" w:hAnsi="Times New Roman"/>
          <w:sz w:val="24"/>
          <w:szCs w:val="24"/>
        </w:rPr>
      </w:pPr>
    </w:p>
    <w:p w14:paraId="470E897D" w14:textId="77777777" w:rsidR="005F78C0" w:rsidRPr="00D10A14" w:rsidRDefault="005F78C0" w:rsidP="005F78C0">
      <w:pPr>
        <w:spacing w:after="0" w:line="240" w:lineRule="auto"/>
        <w:jc w:val="center"/>
        <w:rPr>
          <w:rFonts w:ascii="Times New Roman" w:hAnsi="Times New Roman"/>
          <w:b/>
          <w:sz w:val="24"/>
          <w:szCs w:val="24"/>
        </w:rPr>
      </w:pPr>
      <w:r>
        <w:rPr>
          <w:rFonts w:ascii="Times New Roman" w:hAnsi="Times New Roman"/>
          <w:b/>
          <w:sz w:val="24"/>
          <w:szCs w:val="24"/>
        </w:rPr>
        <w:t>9</w:t>
      </w:r>
      <w:r w:rsidRPr="00D10A14">
        <w:rPr>
          <w:rFonts w:ascii="Times New Roman" w:hAnsi="Times New Roman"/>
          <w:b/>
          <w:sz w:val="24"/>
          <w:szCs w:val="24"/>
        </w:rPr>
        <w:t>. Išradimų paieškos Europos patentų tarnyboje fiksuotieji įkainiai</w:t>
      </w:r>
    </w:p>
    <w:p w14:paraId="13BD5B27" w14:textId="77777777" w:rsidR="005F78C0" w:rsidRPr="00D10A14" w:rsidRDefault="005F78C0" w:rsidP="005F78C0">
      <w:pPr>
        <w:spacing w:after="0" w:line="240" w:lineRule="auto"/>
        <w:ind w:firstLine="709"/>
        <w:jc w:val="both"/>
        <w:rPr>
          <w:rFonts w:ascii="Times New Roman" w:hAnsi="Times New Roman"/>
          <w:sz w:val="24"/>
          <w:szCs w:val="24"/>
        </w:rPr>
      </w:pPr>
    </w:p>
    <w:p w14:paraId="625E995E" w14:textId="619A02E7"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9.1. I</w:t>
      </w:r>
      <w:r w:rsidRPr="00D10A14">
        <w:rPr>
          <w:rFonts w:ascii="Times New Roman" w:hAnsi="Times New Roman"/>
          <w:sz w:val="24"/>
          <w:szCs w:val="24"/>
        </w:rPr>
        <w:t>šradimų paieškos Europos patentų tarnyboje fiksuotasis įkainis</w:t>
      </w:r>
      <w:r w:rsidR="00D57CD8">
        <w:rPr>
          <w:rFonts w:ascii="Times New Roman" w:hAnsi="Times New Roman"/>
          <w:sz w:val="24"/>
          <w:szCs w:val="24"/>
        </w:rPr>
        <w:t xml:space="preserve"> labai mažoms, mažoms ar vidutinėms įmonėms (toliau – MVĮ)</w:t>
      </w:r>
      <w:r w:rsidRPr="00D10A14">
        <w:rPr>
          <w:rFonts w:ascii="Times New Roman" w:hAnsi="Times New Roman"/>
          <w:sz w:val="24"/>
          <w:szCs w:val="24"/>
        </w:rPr>
        <w:t xml:space="preserve">, </w:t>
      </w:r>
      <w:r w:rsidR="00A12EB5">
        <w:rPr>
          <w:rFonts w:ascii="Times New Roman" w:hAnsi="Times New Roman"/>
          <w:sz w:val="24"/>
          <w:szCs w:val="24"/>
        </w:rPr>
        <w:t>apskaičiuojamas pagal formulę</w:t>
      </w:r>
      <w:r w:rsidRPr="00D10A14">
        <w:rPr>
          <w:rFonts w:ascii="Times New Roman" w:hAnsi="Times New Roman"/>
          <w:sz w:val="24"/>
          <w:szCs w:val="24"/>
        </w:rPr>
        <w:t>:</w:t>
      </w:r>
    </w:p>
    <w:p w14:paraId="622E9FCF" w14:textId="77777777" w:rsidR="005F78C0" w:rsidRPr="00D10A14" w:rsidRDefault="005F78C0" w:rsidP="005F78C0">
      <w:pPr>
        <w:spacing w:after="0" w:line="240" w:lineRule="auto"/>
        <w:ind w:firstLine="709"/>
        <w:jc w:val="both"/>
        <w:rPr>
          <w:rFonts w:ascii="Times New Roman" w:hAnsi="Times New Roman"/>
          <w:sz w:val="24"/>
          <w:szCs w:val="24"/>
        </w:rPr>
      </w:pPr>
    </w:p>
    <w:p w14:paraId="31B5C149" w14:textId="77777777" w:rsidR="005F78C0" w:rsidRPr="00D10A14" w:rsidRDefault="005F78C0" w:rsidP="005F78C0">
      <w:pPr>
        <w:spacing w:after="0" w:line="240" w:lineRule="auto"/>
        <w:ind w:firstLine="709"/>
        <w:jc w:val="both"/>
        <w:rPr>
          <w:rFonts w:ascii="Times New Roman" w:hAnsi="Times New Roman"/>
          <w:sz w:val="24"/>
          <w:szCs w:val="24"/>
          <w:vertAlign w:val="subscript"/>
        </w:rPr>
      </w:pPr>
      <w:r w:rsidRPr="00D10A14">
        <w:rPr>
          <w:rFonts w:ascii="Times New Roman" w:hAnsi="Times New Roman"/>
          <w:b/>
          <w:sz w:val="24"/>
          <w:szCs w:val="24"/>
        </w:rPr>
        <w:t>FĮ</w:t>
      </w:r>
      <w:r w:rsidRPr="00D10A14">
        <w:rPr>
          <w:rFonts w:ascii="Times New Roman" w:hAnsi="Times New Roman"/>
          <w:b/>
          <w:sz w:val="24"/>
          <w:szCs w:val="24"/>
          <w:vertAlign w:val="subscript"/>
        </w:rPr>
        <w:t>IP_MVĮ</w:t>
      </w:r>
      <w:r w:rsidRPr="00D10A14">
        <w:rPr>
          <w:rFonts w:ascii="Times New Roman" w:hAnsi="Times New Roman"/>
          <w:sz w:val="24"/>
          <w:szCs w:val="24"/>
        </w:rPr>
        <w:t xml:space="preserve"> = IP</w:t>
      </w:r>
      <w:r w:rsidRPr="00D10A14">
        <w:rPr>
          <w:rFonts w:ascii="Times New Roman" w:hAnsi="Times New Roman"/>
          <w:sz w:val="24"/>
          <w:szCs w:val="24"/>
          <w:vertAlign w:val="subscript"/>
        </w:rPr>
        <w:t>MVĮ</w:t>
      </w:r>
    </w:p>
    <w:p w14:paraId="24C4D561" w14:textId="77777777" w:rsidR="005F78C0" w:rsidRPr="00D10A14" w:rsidRDefault="005F78C0" w:rsidP="005F78C0">
      <w:pPr>
        <w:spacing w:after="0" w:line="240" w:lineRule="auto"/>
        <w:ind w:firstLine="709"/>
        <w:jc w:val="both"/>
        <w:rPr>
          <w:rFonts w:ascii="Times New Roman" w:hAnsi="Times New Roman"/>
          <w:sz w:val="24"/>
          <w:szCs w:val="24"/>
          <w:vertAlign w:val="subscript"/>
        </w:rPr>
      </w:pPr>
    </w:p>
    <w:p w14:paraId="2E3AA522" w14:textId="13CD5A06"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 xml:space="preserve">9.2. </w:t>
      </w:r>
      <w:r w:rsidRPr="00D10A14">
        <w:rPr>
          <w:rFonts w:ascii="Times New Roman" w:hAnsi="Times New Roman"/>
          <w:sz w:val="24"/>
          <w:szCs w:val="24"/>
        </w:rPr>
        <w:t>išradimų paieškos Europos patentų tarnyboje fiksuotasis įkainis</w:t>
      </w:r>
      <w:r w:rsidR="006C5A39">
        <w:rPr>
          <w:rFonts w:ascii="Times New Roman" w:hAnsi="Times New Roman"/>
          <w:sz w:val="24"/>
          <w:szCs w:val="24"/>
        </w:rPr>
        <w:t>, išskyrus</w:t>
      </w:r>
      <w:r w:rsidR="00D57CD8">
        <w:rPr>
          <w:rFonts w:ascii="Times New Roman" w:hAnsi="Times New Roman"/>
          <w:sz w:val="24"/>
          <w:szCs w:val="24"/>
        </w:rPr>
        <w:t xml:space="preserve"> </w:t>
      </w:r>
      <w:r w:rsidR="006C5A39">
        <w:rPr>
          <w:rFonts w:ascii="Times New Roman" w:hAnsi="Times New Roman"/>
          <w:sz w:val="24"/>
          <w:szCs w:val="24"/>
        </w:rPr>
        <w:t>MVĮ</w:t>
      </w:r>
      <w:r w:rsidR="00D57CD8">
        <w:rPr>
          <w:rFonts w:ascii="Times New Roman" w:hAnsi="Times New Roman"/>
          <w:sz w:val="24"/>
          <w:szCs w:val="24"/>
        </w:rPr>
        <w:t>,</w:t>
      </w:r>
      <w:r w:rsidRPr="00D10A14">
        <w:rPr>
          <w:rFonts w:ascii="Times New Roman" w:hAnsi="Times New Roman"/>
          <w:sz w:val="24"/>
          <w:szCs w:val="24"/>
        </w:rPr>
        <w:t xml:space="preserve"> </w:t>
      </w:r>
      <w:r w:rsidR="00A12EB5">
        <w:rPr>
          <w:rFonts w:ascii="Times New Roman" w:hAnsi="Times New Roman"/>
          <w:sz w:val="24"/>
          <w:szCs w:val="24"/>
        </w:rPr>
        <w:t>apskaičiuojamas pagal formulę</w:t>
      </w:r>
      <w:r w:rsidRPr="00D10A14">
        <w:rPr>
          <w:rFonts w:ascii="Times New Roman" w:hAnsi="Times New Roman"/>
          <w:sz w:val="24"/>
          <w:szCs w:val="24"/>
        </w:rPr>
        <w:t>:</w:t>
      </w:r>
    </w:p>
    <w:p w14:paraId="1ADDDA5A" w14:textId="77777777" w:rsidR="005F78C0" w:rsidRPr="00D10A14" w:rsidRDefault="005F78C0" w:rsidP="005F78C0">
      <w:pPr>
        <w:spacing w:after="0" w:line="240" w:lineRule="auto"/>
        <w:ind w:firstLine="709"/>
        <w:jc w:val="both"/>
        <w:rPr>
          <w:rFonts w:ascii="Times New Roman" w:hAnsi="Times New Roman"/>
          <w:sz w:val="24"/>
          <w:szCs w:val="24"/>
        </w:rPr>
      </w:pPr>
    </w:p>
    <w:p w14:paraId="4C0E6FBC" w14:textId="77777777" w:rsidR="005F78C0" w:rsidRPr="00D10A14" w:rsidRDefault="005F78C0" w:rsidP="005F78C0">
      <w:pPr>
        <w:spacing w:after="0" w:line="240" w:lineRule="auto"/>
        <w:ind w:firstLine="709"/>
        <w:jc w:val="both"/>
        <w:rPr>
          <w:rFonts w:ascii="Times New Roman" w:hAnsi="Times New Roman"/>
          <w:sz w:val="24"/>
          <w:szCs w:val="24"/>
          <w:vertAlign w:val="subscript"/>
        </w:rPr>
      </w:pPr>
      <w:r w:rsidRPr="00D10A14">
        <w:rPr>
          <w:rFonts w:ascii="Times New Roman" w:hAnsi="Times New Roman"/>
          <w:b/>
          <w:sz w:val="24"/>
          <w:szCs w:val="24"/>
        </w:rPr>
        <w:t>FĮ</w:t>
      </w:r>
      <w:r w:rsidRPr="00D10A14">
        <w:rPr>
          <w:rFonts w:ascii="Times New Roman" w:hAnsi="Times New Roman"/>
          <w:b/>
          <w:sz w:val="24"/>
          <w:szCs w:val="24"/>
          <w:vertAlign w:val="subscript"/>
        </w:rPr>
        <w:t>IP_DĮ</w:t>
      </w:r>
      <w:r w:rsidRPr="00D10A14">
        <w:rPr>
          <w:rFonts w:ascii="Times New Roman" w:hAnsi="Times New Roman"/>
          <w:sz w:val="24"/>
          <w:szCs w:val="24"/>
        </w:rPr>
        <w:t xml:space="preserve"> = IP</w:t>
      </w:r>
      <w:r w:rsidRPr="00D10A14">
        <w:rPr>
          <w:rFonts w:ascii="Times New Roman" w:hAnsi="Times New Roman"/>
          <w:sz w:val="24"/>
          <w:szCs w:val="24"/>
          <w:vertAlign w:val="subscript"/>
        </w:rPr>
        <w:t>DĮ</w:t>
      </w:r>
    </w:p>
    <w:p w14:paraId="60E14C3F" w14:textId="77777777" w:rsidR="005F78C0" w:rsidRDefault="005F78C0" w:rsidP="005F78C0">
      <w:pPr>
        <w:spacing w:after="0" w:line="240" w:lineRule="auto"/>
        <w:ind w:firstLine="709"/>
        <w:jc w:val="both"/>
        <w:rPr>
          <w:rFonts w:ascii="Times New Roman" w:hAnsi="Times New Roman"/>
          <w:sz w:val="24"/>
          <w:szCs w:val="24"/>
        </w:rPr>
      </w:pPr>
    </w:p>
    <w:p w14:paraId="3E36FBA2" w14:textId="77777777" w:rsidR="005F78C0" w:rsidRPr="00D10A14" w:rsidRDefault="005F78C0" w:rsidP="005F78C0">
      <w:pPr>
        <w:spacing w:after="0" w:line="240" w:lineRule="auto"/>
        <w:ind w:firstLine="709"/>
        <w:jc w:val="both"/>
        <w:rPr>
          <w:rFonts w:ascii="Times New Roman" w:hAnsi="Times New Roman"/>
          <w:sz w:val="24"/>
          <w:szCs w:val="24"/>
        </w:rPr>
      </w:pPr>
      <w:r w:rsidRPr="00D10A14">
        <w:rPr>
          <w:rFonts w:ascii="Times New Roman" w:hAnsi="Times New Roman"/>
          <w:sz w:val="24"/>
          <w:szCs w:val="24"/>
        </w:rPr>
        <w:t>Formulėse naudojamų dydžių reikšmės:</w:t>
      </w:r>
    </w:p>
    <w:p w14:paraId="5E603B29" w14:textId="6994B408"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IP</w:t>
      </w:r>
      <w:r w:rsidRPr="000E3C15">
        <w:rPr>
          <w:rFonts w:ascii="Times New Roman" w:hAnsi="Times New Roman"/>
          <w:sz w:val="20"/>
          <w:szCs w:val="20"/>
          <w:vertAlign w:val="subscript"/>
        </w:rPr>
        <w:t>MVĮ</w:t>
      </w:r>
      <w:r w:rsidRPr="000E3C15">
        <w:rPr>
          <w:rFonts w:ascii="Times New Roman" w:hAnsi="Times New Roman"/>
          <w:sz w:val="20"/>
          <w:szCs w:val="20"/>
        </w:rPr>
        <w:t xml:space="preserve"> – paieškos Europos patentų tarnyboje mokestis</w:t>
      </w:r>
      <w:r w:rsidR="00A12EB5">
        <w:rPr>
          <w:rFonts w:ascii="Times New Roman" w:hAnsi="Times New Roman"/>
          <w:sz w:val="20"/>
          <w:szCs w:val="20"/>
        </w:rPr>
        <w:t xml:space="preserve"> </w:t>
      </w:r>
      <w:r w:rsidR="00D57CD8">
        <w:rPr>
          <w:rFonts w:ascii="Times New Roman" w:hAnsi="Times New Roman"/>
          <w:sz w:val="20"/>
          <w:szCs w:val="20"/>
        </w:rPr>
        <w:t>MVĮ</w:t>
      </w:r>
      <w:r w:rsidRPr="000E3C15">
        <w:rPr>
          <w:rFonts w:ascii="Times New Roman" w:hAnsi="Times New Roman"/>
          <w:sz w:val="20"/>
          <w:szCs w:val="20"/>
        </w:rPr>
        <w:t>;</w:t>
      </w:r>
    </w:p>
    <w:p w14:paraId="2CCA6E69" w14:textId="1048BAAC"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IP</w:t>
      </w:r>
      <w:r w:rsidRPr="000E3C15">
        <w:rPr>
          <w:rFonts w:ascii="Times New Roman" w:hAnsi="Times New Roman"/>
          <w:sz w:val="20"/>
          <w:szCs w:val="20"/>
          <w:vertAlign w:val="subscript"/>
        </w:rPr>
        <w:t>DĮ</w:t>
      </w:r>
      <w:r w:rsidRPr="000E3C15">
        <w:rPr>
          <w:rFonts w:ascii="Times New Roman" w:hAnsi="Times New Roman"/>
          <w:sz w:val="20"/>
          <w:szCs w:val="20"/>
        </w:rPr>
        <w:t xml:space="preserve"> – paieškos Europos patentų tarnyboje mokestis</w:t>
      </w:r>
      <w:r w:rsidR="006C5A39">
        <w:rPr>
          <w:rFonts w:ascii="Times New Roman" w:hAnsi="Times New Roman"/>
          <w:sz w:val="20"/>
          <w:szCs w:val="20"/>
        </w:rPr>
        <w:t>,</w:t>
      </w:r>
      <w:r w:rsidRPr="000E3C15">
        <w:rPr>
          <w:rFonts w:ascii="Times New Roman" w:hAnsi="Times New Roman"/>
          <w:sz w:val="20"/>
          <w:szCs w:val="20"/>
        </w:rPr>
        <w:t xml:space="preserve"> </w:t>
      </w:r>
      <w:r w:rsidR="006C5A39">
        <w:rPr>
          <w:rFonts w:ascii="Times New Roman" w:hAnsi="Times New Roman"/>
          <w:sz w:val="20"/>
          <w:szCs w:val="20"/>
        </w:rPr>
        <w:t>išskyrus MVĮ</w:t>
      </w:r>
      <w:r w:rsidRPr="000E3C15">
        <w:rPr>
          <w:rFonts w:ascii="Times New Roman" w:hAnsi="Times New Roman"/>
          <w:sz w:val="20"/>
          <w:szCs w:val="20"/>
        </w:rPr>
        <w:t>.</w:t>
      </w:r>
    </w:p>
    <w:p w14:paraId="6CFA75CD" w14:textId="77777777" w:rsidR="005F78C0" w:rsidRPr="00D10A14" w:rsidRDefault="005F78C0" w:rsidP="005F78C0">
      <w:pPr>
        <w:spacing w:after="0" w:line="240" w:lineRule="auto"/>
        <w:ind w:firstLine="709"/>
        <w:jc w:val="both"/>
        <w:rPr>
          <w:rFonts w:ascii="Times New Roman" w:hAnsi="Times New Roman"/>
          <w:sz w:val="24"/>
          <w:szCs w:val="24"/>
        </w:rPr>
      </w:pPr>
    </w:p>
    <w:p w14:paraId="5F863A7F" w14:textId="77777777" w:rsidR="005F78C0" w:rsidRPr="00D10A14" w:rsidRDefault="005F78C0" w:rsidP="005F78C0">
      <w:pPr>
        <w:spacing w:after="0" w:line="240" w:lineRule="auto"/>
        <w:jc w:val="center"/>
        <w:rPr>
          <w:rFonts w:ascii="Times New Roman" w:hAnsi="Times New Roman"/>
          <w:b/>
          <w:sz w:val="24"/>
          <w:szCs w:val="24"/>
        </w:rPr>
      </w:pPr>
      <w:r>
        <w:rPr>
          <w:rFonts w:ascii="Times New Roman" w:hAnsi="Times New Roman"/>
          <w:b/>
          <w:sz w:val="24"/>
          <w:szCs w:val="24"/>
        </w:rPr>
        <w:t>10</w:t>
      </w:r>
      <w:r w:rsidRPr="00D10A14">
        <w:rPr>
          <w:rFonts w:ascii="Times New Roman" w:hAnsi="Times New Roman"/>
          <w:b/>
          <w:sz w:val="24"/>
          <w:szCs w:val="24"/>
        </w:rPr>
        <w:t>. Bendrijos dizaino registravimo fiksuotieji įkainiai</w:t>
      </w:r>
    </w:p>
    <w:p w14:paraId="3B7F123F" w14:textId="77777777" w:rsidR="005F78C0" w:rsidRPr="00D10A14" w:rsidRDefault="005F78C0" w:rsidP="005F78C0">
      <w:pPr>
        <w:spacing w:after="0" w:line="240" w:lineRule="auto"/>
        <w:jc w:val="both"/>
        <w:rPr>
          <w:rFonts w:ascii="Times New Roman" w:hAnsi="Times New Roman"/>
          <w:sz w:val="24"/>
          <w:szCs w:val="24"/>
        </w:rPr>
      </w:pPr>
    </w:p>
    <w:p w14:paraId="14EBDB3F" w14:textId="2D249A0A"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 xml:space="preserve">10.1. </w:t>
      </w:r>
      <w:r w:rsidRPr="00D10A14">
        <w:rPr>
          <w:rFonts w:ascii="Times New Roman" w:hAnsi="Times New Roman"/>
          <w:sz w:val="24"/>
          <w:szCs w:val="24"/>
        </w:rPr>
        <w:t>Bendrijos dizaino registravimo fiksuotasis įkainis</w:t>
      </w:r>
      <w:r w:rsidR="00A12EB5">
        <w:rPr>
          <w:rFonts w:ascii="Times New Roman" w:hAnsi="Times New Roman"/>
          <w:sz w:val="24"/>
          <w:szCs w:val="24"/>
        </w:rPr>
        <w:t>,</w:t>
      </w:r>
      <w:r w:rsidR="00A12EB5" w:rsidRPr="00A12EB5">
        <w:rPr>
          <w:rFonts w:ascii="Times New Roman" w:hAnsi="Times New Roman"/>
          <w:sz w:val="24"/>
          <w:szCs w:val="24"/>
        </w:rPr>
        <w:t xml:space="preserve"> </w:t>
      </w:r>
      <w:r w:rsidR="00A12EB5">
        <w:rPr>
          <w:rFonts w:ascii="Times New Roman" w:hAnsi="Times New Roman"/>
          <w:sz w:val="24"/>
          <w:szCs w:val="24"/>
        </w:rPr>
        <w:t>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22"/>
      </w:tblGrid>
      <w:tr w:rsidR="005F78C0" w:rsidRPr="006F21A7" w14:paraId="2936F4E0" w14:textId="77777777" w:rsidTr="00F053C9">
        <w:trPr>
          <w:trHeight w:val="610"/>
          <w:jc w:val="center"/>
        </w:trPr>
        <w:tc>
          <w:tcPr>
            <w:tcW w:w="0" w:type="auto"/>
            <w:shd w:val="clear" w:color="000000" w:fill="D9D9D9" w:themeFill="background1" w:themeFillShade="D9"/>
            <w:noWrap/>
            <w:vAlign w:val="center"/>
            <w:hideMark/>
          </w:tcPr>
          <w:p w14:paraId="3746C9FE"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31BFE167"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64613BD8" w14:textId="77777777" w:rsidTr="00F053C9">
        <w:trPr>
          <w:trHeight w:val="402"/>
          <w:jc w:val="center"/>
        </w:trPr>
        <w:tc>
          <w:tcPr>
            <w:tcW w:w="0" w:type="auto"/>
            <w:shd w:val="clear" w:color="auto" w:fill="auto"/>
            <w:noWrap/>
            <w:vAlign w:val="center"/>
            <w:hideMark/>
          </w:tcPr>
          <w:p w14:paraId="3C5D01A7"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BDbePVM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BD_R1 + (BD_R</w:t>
            </w:r>
            <w:r w:rsidRPr="00D10A14">
              <w:rPr>
                <w:rFonts w:ascii="Times New Roman" w:hAnsi="Times New Roman"/>
                <w:sz w:val="24"/>
                <w:szCs w:val="24"/>
                <w:vertAlign w:val="subscript"/>
              </w:rPr>
              <w:t>2-10</w:t>
            </w:r>
            <w:r w:rsidRPr="00D10A14">
              <w:rPr>
                <w:rFonts w:ascii="Times New Roman" w:hAnsi="Times New Roman"/>
                <w:sz w:val="24"/>
                <w:szCs w:val="24"/>
              </w:rPr>
              <w:t xml:space="preserve"> *</w:t>
            </w:r>
            <w:r w:rsidRPr="00D10A14">
              <w:rPr>
                <w:rFonts w:ascii="Times New Roman" w:hAnsi="Times New Roman"/>
                <w:sz w:val="24"/>
                <w:szCs w:val="24"/>
                <w:vertAlign w:val="subscript"/>
              </w:rPr>
              <w:t xml:space="preserve"> </w:t>
            </w:r>
            <w:r w:rsidRPr="00D10A14">
              <w:rPr>
                <w:rFonts w:ascii="Times New Roman" w:hAnsi="Times New Roman"/>
                <w:sz w:val="24"/>
                <w:szCs w:val="24"/>
              </w:rPr>
              <w:t>R</w:t>
            </w:r>
            <w:r w:rsidRPr="00D10A14">
              <w:rPr>
                <w:rFonts w:ascii="Times New Roman" w:hAnsi="Times New Roman"/>
                <w:sz w:val="24"/>
                <w:szCs w:val="24"/>
                <w:vertAlign w:val="subscript"/>
              </w:rPr>
              <w:t>2-10</w:t>
            </w:r>
            <w:r w:rsidRPr="00D10A14">
              <w:rPr>
                <w:rFonts w:ascii="Times New Roman" w:hAnsi="Times New Roman"/>
                <w:sz w:val="24"/>
                <w:szCs w:val="24"/>
              </w:rPr>
              <w:t>x) + (BD_R</w:t>
            </w:r>
            <w:r w:rsidRPr="00D10A14">
              <w:rPr>
                <w:rFonts w:ascii="Times New Roman" w:hAnsi="Times New Roman"/>
                <w:sz w:val="24"/>
                <w:szCs w:val="24"/>
                <w:vertAlign w:val="subscript"/>
              </w:rPr>
              <w:t>11</w:t>
            </w:r>
            <w:r w:rsidRPr="00D10A14">
              <w:rPr>
                <w:rFonts w:ascii="Times New Roman" w:hAnsi="Times New Roman"/>
                <w:sz w:val="24"/>
                <w:szCs w:val="24"/>
              </w:rPr>
              <w:t xml:space="preserve"> * R</w:t>
            </w:r>
            <w:r w:rsidRPr="00D10A14">
              <w:rPr>
                <w:rFonts w:ascii="Times New Roman" w:hAnsi="Times New Roman"/>
                <w:sz w:val="24"/>
                <w:szCs w:val="24"/>
                <w:vertAlign w:val="subscript"/>
              </w:rPr>
              <w:t>11</w:t>
            </w:r>
            <w:r w:rsidRPr="00D10A14">
              <w:rPr>
                <w:rFonts w:ascii="Times New Roman" w:hAnsi="Times New Roman"/>
                <w:sz w:val="24"/>
                <w:szCs w:val="24"/>
              </w:rPr>
              <w:t>x)</w:t>
            </w:r>
          </w:p>
        </w:tc>
        <w:tc>
          <w:tcPr>
            <w:tcW w:w="0" w:type="auto"/>
            <w:shd w:val="clear" w:color="auto" w:fill="auto"/>
            <w:noWrap/>
            <w:vAlign w:val="center"/>
            <w:hideMark/>
          </w:tcPr>
          <w:p w14:paraId="57153A0F"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BDsuPVM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BD_R1 + (BD_R</w:t>
            </w:r>
            <w:r w:rsidRPr="00D10A14">
              <w:rPr>
                <w:rFonts w:ascii="Times New Roman" w:hAnsi="Times New Roman"/>
                <w:sz w:val="24"/>
                <w:szCs w:val="24"/>
                <w:vertAlign w:val="subscript"/>
              </w:rPr>
              <w:t>2-10</w:t>
            </w:r>
            <w:r w:rsidRPr="00D10A14">
              <w:rPr>
                <w:rFonts w:ascii="Times New Roman" w:hAnsi="Times New Roman"/>
                <w:sz w:val="24"/>
                <w:szCs w:val="24"/>
              </w:rPr>
              <w:t xml:space="preserve"> *</w:t>
            </w:r>
            <w:r w:rsidRPr="00D10A14">
              <w:rPr>
                <w:rFonts w:ascii="Times New Roman" w:hAnsi="Times New Roman"/>
                <w:sz w:val="24"/>
                <w:szCs w:val="24"/>
                <w:vertAlign w:val="subscript"/>
              </w:rPr>
              <w:t xml:space="preserve"> </w:t>
            </w:r>
            <w:r w:rsidRPr="00D10A14">
              <w:rPr>
                <w:rFonts w:ascii="Times New Roman" w:hAnsi="Times New Roman"/>
                <w:sz w:val="24"/>
                <w:szCs w:val="24"/>
              </w:rPr>
              <w:t>R</w:t>
            </w:r>
            <w:r w:rsidRPr="00D10A14">
              <w:rPr>
                <w:rFonts w:ascii="Times New Roman" w:hAnsi="Times New Roman"/>
                <w:sz w:val="24"/>
                <w:szCs w:val="24"/>
                <w:vertAlign w:val="subscript"/>
              </w:rPr>
              <w:t>2-10</w:t>
            </w:r>
            <w:r w:rsidRPr="00D10A14">
              <w:rPr>
                <w:rFonts w:ascii="Times New Roman" w:hAnsi="Times New Roman"/>
                <w:sz w:val="24"/>
                <w:szCs w:val="24"/>
              </w:rPr>
              <w:t>x) + (BD_R</w:t>
            </w:r>
            <w:r w:rsidRPr="00D10A14">
              <w:rPr>
                <w:rFonts w:ascii="Times New Roman" w:hAnsi="Times New Roman"/>
                <w:sz w:val="24"/>
                <w:szCs w:val="24"/>
                <w:vertAlign w:val="subscript"/>
              </w:rPr>
              <w:t>11</w:t>
            </w:r>
            <w:r w:rsidRPr="00D10A14">
              <w:rPr>
                <w:rFonts w:ascii="Times New Roman" w:hAnsi="Times New Roman"/>
                <w:sz w:val="24"/>
                <w:szCs w:val="24"/>
              </w:rPr>
              <w:t xml:space="preserve"> * R</w:t>
            </w:r>
            <w:r w:rsidRPr="00D10A14">
              <w:rPr>
                <w:rFonts w:ascii="Times New Roman" w:hAnsi="Times New Roman"/>
                <w:sz w:val="24"/>
                <w:szCs w:val="24"/>
                <w:vertAlign w:val="subscript"/>
              </w:rPr>
              <w:t>11</w:t>
            </w:r>
            <w:r>
              <w:rPr>
                <w:rFonts w:ascii="Times New Roman" w:hAnsi="Times New Roman"/>
                <w:sz w:val="24"/>
                <w:szCs w:val="24"/>
              </w:rPr>
              <w:t>x)</w:t>
            </w:r>
          </w:p>
        </w:tc>
      </w:tr>
    </w:tbl>
    <w:p w14:paraId="0141CAFA" w14:textId="77777777" w:rsidR="005F78C0" w:rsidRPr="00D10A14" w:rsidRDefault="005F78C0" w:rsidP="005F78C0">
      <w:pPr>
        <w:spacing w:after="0" w:line="240" w:lineRule="auto"/>
        <w:ind w:firstLine="709"/>
        <w:jc w:val="both"/>
        <w:rPr>
          <w:rFonts w:ascii="Times New Roman" w:hAnsi="Times New Roman"/>
          <w:sz w:val="24"/>
          <w:szCs w:val="24"/>
        </w:rPr>
      </w:pPr>
    </w:p>
    <w:p w14:paraId="541495D0" w14:textId="77777777" w:rsidR="005F78C0" w:rsidRPr="00D10A14" w:rsidRDefault="005F78C0" w:rsidP="005F78C0">
      <w:pPr>
        <w:spacing w:after="0" w:line="240" w:lineRule="auto"/>
        <w:ind w:firstLine="709"/>
        <w:jc w:val="both"/>
        <w:rPr>
          <w:rFonts w:ascii="Times New Roman" w:hAnsi="Times New Roman"/>
          <w:sz w:val="24"/>
          <w:szCs w:val="24"/>
        </w:rPr>
      </w:pPr>
      <w:r w:rsidRPr="00D10A14">
        <w:rPr>
          <w:rFonts w:ascii="Times New Roman" w:hAnsi="Times New Roman"/>
          <w:sz w:val="24"/>
          <w:szCs w:val="24"/>
        </w:rPr>
        <w:t>Formulėje naudojamų dydžių reikšmės:</w:t>
      </w:r>
    </w:p>
    <w:p w14:paraId="34C420DC"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PP</w:t>
      </w:r>
      <w:r w:rsidRPr="000E3C15">
        <w:rPr>
          <w:rFonts w:ascii="Times New Roman" w:hAnsi="Times New Roman"/>
          <w:sz w:val="20"/>
          <w:szCs w:val="20"/>
          <w:vertAlign w:val="subscript"/>
        </w:rPr>
        <w:t xml:space="preserve"> </w:t>
      </w:r>
      <w:r w:rsidRPr="000E3C15">
        <w:rPr>
          <w:rFonts w:ascii="Times New Roman" w:hAnsi="Times New Roman"/>
          <w:sz w:val="20"/>
          <w:szCs w:val="20"/>
        </w:rPr>
        <w:t xml:space="preserve">– patentinio patikėtinio paslaugos </w:t>
      </w:r>
      <w:r w:rsidRPr="000E3C15">
        <w:rPr>
          <w:rFonts w:ascii="Times New Roman" w:hAnsi="Times New Roman"/>
          <w:i/>
          <w:sz w:val="20"/>
          <w:szCs w:val="20"/>
        </w:rPr>
        <w:t>(apimančios dizaino naujumo paieškos, dizaino paraiškos parengimo ir padavimo veiklas)</w:t>
      </w:r>
      <w:r w:rsidRPr="000E3C15">
        <w:rPr>
          <w:rFonts w:ascii="Times New Roman" w:hAnsi="Times New Roman"/>
          <w:sz w:val="20"/>
          <w:szCs w:val="20"/>
        </w:rPr>
        <w:t>;</w:t>
      </w:r>
    </w:p>
    <w:p w14:paraId="632D641F"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BD_R1 – dizaino registravimo ir paskelbimo mokesčiai už vieną dizainą;</w:t>
      </w:r>
    </w:p>
    <w:p w14:paraId="5F66EF0C"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BD_R</w:t>
      </w:r>
      <w:r w:rsidRPr="000E3C15">
        <w:rPr>
          <w:rFonts w:ascii="Times New Roman" w:hAnsi="Times New Roman"/>
          <w:sz w:val="20"/>
          <w:szCs w:val="20"/>
          <w:vertAlign w:val="subscript"/>
        </w:rPr>
        <w:t>2-10</w:t>
      </w:r>
      <w:r w:rsidRPr="000E3C15">
        <w:rPr>
          <w:rFonts w:ascii="Times New Roman" w:hAnsi="Times New Roman"/>
          <w:sz w:val="20"/>
          <w:szCs w:val="20"/>
        </w:rPr>
        <w:t xml:space="preserve"> – dizaino registravimo ir paskelbimo mokesčiai už kiekvieną papildomą dizainą (nuo 2 iki 10 dizainų);</w:t>
      </w:r>
    </w:p>
    <w:p w14:paraId="0AED8DE2"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R</w:t>
      </w:r>
      <w:r w:rsidRPr="000E3C15">
        <w:rPr>
          <w:rFonts w:ascii="Times New Roman" w:hAnsi="Times New Roman"/>
          <w:sz w:val="20"/>
          <w:szCs w:val="20"/>
          <w:vertAlign w:val="subscript"/>
        </w:rPr>
        <w:t>2-10</w:t>
      </w:r>
      <w:r w:rsidRPr="000E3C15">
        <w:rPr>
          <w:rFonts w:ascii="Times New Roman" w:hAnsi="Times New Roman"/>
          <w:sz w:val="20"/>
          <w:szCs w:val="20"/>
        </w:rPr>
        <w:t>x – registruojamų ir skelbiamų papildomų dizainų (nuo 2 iki 10 dizainų) skaičius;</w:t>
      </w:r>
    </w:p>
    <w:p w14:paraId="5668C781"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BD_R</w:t>
      </w:r>
      <w:r w:rsidRPr="000E3C15">
        <w:rPr>
          <w:rFonts w:ascii="Times New Roman" w:hAnsi="Times New Roman"/>
          <w:sz w:val="20"/>
          <w:szCs w:val="20"/>
          <w:vertAlign w:val="subscript"/>
        </w:rPr>
        <w:t>11</w:t>
      </w:r>
      <w:r w:rsidRPr="000E3C15">
        <w:rPr>
          <w:rFonts w:ascii="Times New Roman" w:hAnsi="Times New Roman"/>
          <w:sz w:val="20"/>
          <w:szCs w:val="20"/>
        </w:rPr>
        <w:t xml:space="preserve"> – dizaino registravimo ir paskelbimo mokesčiai už kiekvieną papildomą dizainą (nuo 11 dizaino);</w:t>
      </w:r>
    </w:p>
    <w:p w14:paraId="0CBA86BE"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R</w:t>
      </w:r>
      <w:r w:rsidRPr="000E3C15">
        <w:rPr>
          <w:rFonts w:ascii="Times New Roman" w:hAnsi="Times New Roman"/>
          <w:sz w:val="20"/>
          <w:szCs w:val="20"/>
          <w:vertAlign w:val="subscript"/>
        </w:rPr>
        <w:t>11</w:t>
      </w:r>
      <w:r w:rsidRPr="000E3C15">
        <w:rPr>
          <w:rFonts w:ascii="Times New Roman" w:hAnsi="Times New Roman"/>
          <w:sz w:val="20"/>
          <w:szCs w:val="20"/>
        </w:rPr>
        <w:t>x – registruojamų ir skelbiamų papildomų dizainų (nuo 11 dizaino) skaičius.</w:t>
      </w:r>
    </w:p>
    <w:p w14:paraId="6ACFE98F" w14:textId="77777777" w:rsidR="005F78C0" w:rsidRPr="00D10A14" w:rsidRDefault="005F78C0" w:rsidP="005F78C0">
      <w:pPr>
        <w:spacing w:after="0" w:line="240" w:lineRule="auto"/>
        <w:jc w:val="both"/>
        <w:rPr>
          <w:rFonts w:ascii="Times New Roman" w:hAnsi="Times New Roman"/>
          <w:sz w:val="24"/>
          <w:szCs w:val="24"/>
        </w:rPr>
      </w:pPr>
    </w:p>
    <w:p w14:paraId="453FF82D" w14:textId="77777777" w:rsidR="005F78C0" w:rsidRPr="00D10A14" w:rsidRDefault="005F78C0" w:rsidP="005F78C0">
      <w:pPr>
        <w:spacing w:after="0" w:line="240" w:lineRule="auto"/>
        <w:jc w:val="center"/>
        <w:rPr>
          <w:rFonts w:ascii="Times New Roman" w:hAnsi="Times New Roman"/>
          <w:b/>
          <w:sz w:val="24"/>
          <w:szCs w:val="24"/>
        </w:rPr>
      </w:pPr>
      <w:r>
        <w:rPr>
          <w:rFonts w:ascii="Times New Roman" w:hAnsi="Times New Roman"/>
          <w:b/>
          <w:sz w:val="24"/>
          <w:szCs w:val="24"/>
        </w:rPr>
        <w:t>11</w:t>
      </w:r>
      <w:r w:rsidRPr="00D10A14">
        <w:rPr>
          <w:rFonts w:ascii="Times New Roman" w:hAnsi="Times New Roman"/>
          <w:b/>
          <w:sz w:val="24"/>
          <w:szCs w:val="24"/>
        </w:rPr>
        <w:t>. Tarptautinės dizaino registracijos fiksuotieji įkainiai</w:t>
      </w:r>
    </w:p>
    <w:p w14:paraId="4220BF79" w14:textId="77777777" w:rsidR="005F78C0" w:rsidRPr="00D10A14" w:rsidRDefault="005F78C0" w:rsidP="005F78C0">
      <w:pPr>
        <w:spacing w:after="0" w:line="240" w:lineRule="auto"/>
        <w:jc w:val="both"/>
        <w:rPr>
          <w:rFonts w:ascii="Times New Roman" w:hAnsi="Times New Roman"/>
          <w:sz w:val="24"/>
          <w:szCs w:val="24"/>
        </w:rPr>
      </w:pPr>
    </w:p>
    <w:p w14:paraId="7D5E58B9" w14:textId="1D208C99" w:rsidR="005F78C0" w:rsidRPr="00D10A14" w:rsidRDefault="005F78C0" w:rsidP="005F78C0">
      <w:pPr>
        <w:spacing w:after="0" w:line="240" w:lineRule="auto"/>
        <w:ind w:firstLine="709"/>
        <w:jc w:val="both"/>
        <w:rPr>
          <w:rFonts w:ascii="Times New Roman" w:hAnsi="Times New Roman"/>
          <w:sz w:val="24"/>
          <w:szCs w:val="24"/>
        </w:rPr>
      </w:pPr>
      <w:r>
        <w:rPr>
          <w:rFonts w:ascii="Times New Roman" w:hAnsi="Times New Roman"/>
          <w:sz w:val="24"/>
          <w:szCs w:val="24"/>
        </w:rPr>
        <w:t>11.1. T</w:t>
      </w:r>
      <w:r w:rsidRPr="00D10A14">
        <w:rPr>
          <w:rFonts w:ascii="Times New Roman" w:hAnsi="Times New Roman"/>
          <w:sz w:val="24"/>
          <w:szCs w:val="24"/>
        </w:rPr>
        <w:t>arptautinės dizaino registracijos fiksuotasis įkainis</w:t>
      </w:r>
      <w:r w:rsidR="00A12EB5">
        <w:rPr>
          <w:rFonts w:ascii="Times New Roman" w:hAnsi="Times New Roman"/>
          <w:sz w:val="24"/>
          <w:szCs w:val="24"/>
        </w:rPr>
        <w:t>, apskaičiuojamas pagal formulę</w:t>
      </w:r>
      <w:r w:rsidRPr="00D10A14">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F78C0" w:rsidRPr="006F21A7" w14:paraId="2A15F508" w14:textId="77777777" w:rsidTr="00F053C9">
        <w:trPr>
          <w:trHeight w:val="610"/>
          <w:jc w:val="center"/>
        </w:trPr>
        <w:tc>
          <w:tcPr>
            <w:tcW w:w="0" w:type="auto"/>
            <w:shd w:val="clear" w:color="000000" w:fill="D9D9D9" w:themeFill="background1" w:themeFillShade="D9"/>
            <w:noWrap/>
            <w:vAlign w:val="center"/>
            <w:hideMark/>
          </w:tcPr>
          <w:p w14:paraId="277EB442" w14:textId="77777777" w:rsidR="005F78C0" w:rsidRPr="006F718C" w:rsidRDefault="005F78C0" w:rsidP="00F053C9">
            <w:pPr>
              <w:spacing w:after="0" w:line="240" w:lineRule="auto"/>
              <w:rPr>
                <w:rFonts w:ascii="Times New Roman" w:hAnsi="Times New Roman"/>
              </w:rPr>
            </w:pPr>
            <w:r w:rsidRPr="006F718C">
              <w:rPr>
                <w:rFonts w:ascii="Times New Roman" w:eastAsia="Times New Roman" w:hAnsi="Times New Roman"/>
                <w:bCs/>
                <w:lang w:eastAsia="lt-LT"/>
              </w:rPr>
              <w:t xml:space="preserve">Kai </w:t>
            </w:r>
            <w:r w:rsidRPr="006F718C">
              <w:rPr>
                <w:rFonts w:ascii="Times New Roman" w:hAnsi="Times New Roman"/>
              </w:rPr>
              <w:t>patentinio patikėtinio paslaugoms netaikomas PVM:</w:t>
            </w:r>
          </w:p>
        </w:tc>
        <w:tc>
          <w:tcPr>
            <w:tcW w:w="0" w:type="auto"/>
            <w:shd w:val="clear" w:color="000000" w:fill="D9D9D9" w:themeFill="background1" w:themeFillShade="D9"/>
            <w:noWrap/>
            <w:vAlign w:val="center"/>
            <w:hideMark/>
          </w:tcPr>
          <w:p w14:paraId="42D615FA" w14:textId="77777777" w:rsidR="005F78C0" w:rsidRPr="006F718C" w:rsidRDefault="005F78C0" w:rsidP="00F053C9">
            <w:pPr>
              <w:spacing w:after="0" w:line="240" w:lineRule="auto"/>
              <w:rPr>
                <w:rFonts w:ascii="Times New Roman" w:eastAsia="Times New Roman" w:hAnsi="Times New Roman"/>
                <w:b/>
                <w:bCs/>
                <w:lang w:eastAsia="lt-LT"/>
              </w:rPr>
            </w:pPr>
            <w:r>
              <w:rPr>
                <w:rFonts w:ascii="Times New Roman" w:hAnsi="Times New Roman"/>
              </w:rPr>
              <w:t>K</w:t>
            </w:r>
            <w:r w:rsidRPr="006F718C">
              <w:rPr>
                <w:rFonts w:ascii="Times New Roman" w:hAnsi="Times New Roman"/>
              </w:rPr>
              <w:t>ai patentinio patikėtinio paslaugoms taikomas PVM</w:t>
            </w:r>
          </w:p>
        </w:tc>
      </w:tr>
      <w:tr w:rsidR="005F78C0" w:rsidRPr="006F21A7" w14:paraId="7C1C1506" w14:textId="77777777" w:rsidTr="00F053C9">
        <w:trPr>
          <w:trHeight w:val="402"/>
          <w:jc w:val="center"/>
        </w:trPr>
        <w:tc>
          <w:tcPr>
            <w:tcW w:w="0" w:type="auto"/>
            <w:shd w:val="clear" w:color="auto" w:fill="auto"/>
            <w:noWrap/>
            <w:vAlign w:val="center"/>
            <w:hideMark/>
          </w:tcPr>
          <w:p w14:paraId="27660C40"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TDbePVM</w:t>
            </w:r>
            <w:r w:rsidRPr="00D10A14">
              <w:rPr>
                <w:rFonts w:ascii="Times New Roman" w:hAnsi="Times New Roman"/>
                <w:sz w:val="24"/>
                <w:szCs w:val="24"/>
              </w:rPr>
              <w:t xml:space="preserve"> = PP</w:t>
            </w:r>
            <w:r w:rsidRPr="00D10A14">
              <w:rPr>
                <w:rFonts w:ascii="Times New Roman" w:hAnsi="Times New Roman"/>
                <w:sz w:val="24"/>
                <w:szCs w:val="24"/>
                <w:vertAlign w:val="subscript"/>
              </w:rPr>
              <w:t>bePVM</w:t>
            </w:r>
            <w:r w:rsidRPr="00D10A14">
              <w:rPr>
                <w:rFonts w:ascii="Times New Roman" w:hAnsi="Times New Roman"/>
                <w:sz w:val="24"/>
                <w:szCs w:val="24"/>
              </w:rPr>
              <w:t xml:space="preserve"> * H + TD_R1 + (TD_R * Rx) + (TD_P * Px) + ((TD</w:t>
            </w:r>
            <w:r w:rsidRPr="00D10A14">
              <w:rPr>
                <w:rFonts w:ascii="Times New Roman" w:hAnsi="Times New Roman"/>
                <w:sz w:val="24"/>
                <w:szCs w:val="24"/>
                <w:vertAlign w:val="subscript"/>
              </w:rPr>
              <w:t>VN_vx1</w:t>
            </w:r>
            <w:r w:rsidRPr="00D10A14">
              <w:rPr>
                <w:rFonts w:ascii="Times New Roman" w:hAnsi="Times New Roman"/>
                <w:sz w:val="24"/>
                <w:szCs w:val="24"/>
              </w:rPr>
              <w:t xml:space="preserve"> + TD</w:t>
            </w:r>
            <w:r w:rsidRPr="00D10A14">
              <w:rPr>
                <w:rFonts w:ascii="Times New Roman" w:hAnsi="Times New Roman"/>
                <w:sz w:val="24"/>
                <w:szCs w:val="24"/>
                <w:vertAlign w:val="subscript"/>
              </w:rPr>
              <w:t xml:space="preserve">VN_vx </w:t>
            </w:r>
            <w:r w:rsidRPr="00D10A14">
              <w:rPr>
                <w:rFonts w:ascii="Times New Roman" w:hAnsi="Times New Roman"/>
                <w:sz w:val="24"/>
                <w:szCs w:val="24"/>
              </w:rPr>
              <w:t>* Rx) + (TD</w:t>
            </w:r>
            <w:r w:rsidRPr="00D10A14">
              <w:rPr>
                <w:rFonts w:ascii="Times New Roman" w:hAnsi="Times New Roman"/>
                <w:sz w:val="24"/>
                <w:szCs w:val="24"/>
                <w:vertAlign w:val="subscript"/>
              </w:rPr>
              <w:t>VN_vx1</w:t>
            </w:r>
            <w:r w:rsidRPr="00D10A14">
              <w:rPr>
                <w:rFonts w:ascii="Times New Roman" w:hAnsi="Times New Roman"/>
                <w:sz w:val="24"/>
                <w:szCs w:val="24"/>
              </w:rPr>
              <w:t xml:space="preserve"> + TD</w:t>
            </w:r>
            <w:r w:rsidRPr="00D10A14">
              <w:rPr>
                <w:rFonts w:ascii="Times New Roman" w:hAnsi="Times New Roman"/>
                <w:sz w:val="24"/>
                <w:szCs w:val="24"/>
                <w:vertAlign w:val="subscript"/>
              </w:rPr>
              <w:t xml:space="preserve">VN_vx </w:t>
            </w:r>
            <w:r w:rsidRPr="00D10A14">
              <w:rPr>
                <w:rFonts w:ascii="Times New Roman" w:hAnsi="Times New Roman"/>
                <w:sz w:val="24"/>
                <w:szCs w:val="24"/>
              </w:rPr>
              <w:t>* Rx) + ...))</w:t>
            </w:r>
          </w:p>
        </w:tc>
        <w:tc>
          <w:tcPr>
            <w:tcW w:w="0" w:type="auto"/>
            <w:shd w:val="clear" w:color="auto" w:fill="auto"/>
            <w:noWrap/>
            <w:vAlign w:val="center"/>
            <w:hideMark/>
          </w:tcPr>
          <w:p w14:paraId="10F0ACA6" w14:textId="77777777" w:rsidR="005F78C0" w:rsidRPr="006F718C" w:rsidRDefault="005F78C0" w:rsidP="00F053C9">
            <w:pPr>
              <w:spacing w:after="0" w:line="240" w:lineRule="auto"/>
              <w:rPr>
                <w:rFonts w:ascii="Times New Roman" w:hAnsi="Times New Roman"/>
                <w:sz w:val="24"/>
                <w:szCs w:val="24"/>
              </w:rPr>
            </w:pPr>
            <w:r w:rsidRPr="00D10A14">
              <w:rPr>
                <w:rFonts w:ascii="Times New Roman" w:hAnsi="Times New Roman"/>
                <w:b/>
                <w:sz w:val="24"/>
                <w:szCs w:val="24"/>
              </w:rPr>
              <w:t>FĮ</w:t>
            </w:r>
            <w:r w:rsidRPr="00D10A14">
              <w:rPr>
                <w:rFonts w:ascii="Times New Roman" w:hAnsi="Times New Roman"/>
                <w:b/>
                <w:sz w:val="24"/>
                <w:szCs w:val="24"/>
                <w:vertAlign w:val="subscript"/>
              </w:rPr>
              <w:t>TDsuPVM</w:t>
            </w:r>
            <w:r w:rsidRPr="00D10A14">
              <w:rPr>
                <w:rFonts w:ascii="Times New Roman" w:hAnsi="Times New Roman"/>
                <w:sz w:val="24"/>
                <w:szCs w:val="24"/>
              </w:rPr>
              <w:t xml:space="preserve"> = PP</w:t>
            </w:r>
            <w:r w:rsidRPr="00D10A14">
              <w:rPr>
                <w:rFonts w:ascii="Times New Roman" w:hAnsi="Times New Roman"/>
                <w:sz w:val="24"/>
                <w:szCs w:val="24"/>
                <w:vertAlign w:val="subscript"/>
              </w:rPr>
              <w:t>suPVM</w:t>
            </w:r>
            <w:r w:rsidRPr="00D10A14">
              <w:rPr>
                <w:rFonts w:ascii="Times New Roman" w:hAnsi="Times New Roman"/>
                <w:sz w:val="24"/>
                <w:szCs w:val="24"/>
              </w:rPr>
              <w:t xml:space="preserve"> * H + TD_R1 + (TD_R * Rx) + (TD_P * Px) + ((TD</w:t>
            </w:r>
            <w:r w:rsidRPr="00D10A14">
              <w:rPr>
                <w:rFonts w:ascii="Times New Roman" w:hAnsi="Times New Roman"/>
                <w:sz w:val="24"/>
                <w:szCs w:val="24"/>
                <w:vertAlign w:val="subscript"/>
              </w:rPr>
              <w:t>VN_vx1</w:t>
            </w:r>
            <w:r w:rsidRPr="00D10A14">
              <w:rPr>
                <w:rFonts w:ascii="Times New Roman" w:hAnsi="Times New Roman"/>
                <w:sz w:val="24"/>
                <w:szCs w:val="24"/>
              </w:rPr>
              <w:t xml:space="preserve"> + TD</w:t>
            </w:r>
            <w:r w:rsidRPr="00D10A14">
              <w:rPr>
                <w:rFonts w:ascii="Times New Roman" w:hAnsi="Times New Roman"/>
                <w:sz w:val="24"/>
                <w:szCs w:val="24"/>
                <w:vertAlign w:val="subscript"/>
              </w:rPr>
              <w:t xml:space="preserve">VN_vx </w:t>
            </w:r>
            <w:r w:rsidRPr="00D10A14">
              <w:rPr>
                <w:rFonts w:ascii="Times New Roman" w:hAnsi="Times New Roman"/>
                <w:sz w:val="24"/>
                <w:szCs w:val="24"/>
              </w:rPr>
              <w:t>* Rx) + (TD</w:t>
            </w:r>
            <w:r w:rsidRPr="00D10A14">
              <w:rPr>
                <w:rFonts w:ascii="Times New Roman" w:hAnsi="Times New Roman"/>
                <w:sz w:val="24"/>
                <w:szCs w:val="24"/>
                <w:vertAlign w:val="subscript"/>
              </w:rPr>
              <w:t>VN_vx1</w:t>
            </w:r>
            <w:r w:rsidRPr="00D10A14">
              <w:rPr>
                <w:rFonts w:ascii="Times New Roman" w:hAnsi="Times New Roman"/>
                <w:sz w:val="24"/>
                <w:szCs w:val="24"/>
              </w:rPr>
              <w:t xml:space="preserve"> + TD</w:t>
            </w:r>
            <w:r w:rsidRPr="00D10A14">
              <w:rPr>
                <w:rFonts w:ascii="Times New Roman" w:hAnsi="Times New Roman"/>
                <w:sz w:val="24"/>
                <w:szCs w:val="24"/>
                <w:vertAlign w:val="subscript"/>
              </w:rPr>
              <w:t>VN_vx</w:t>
            </w:r>
            <w:r w:rsidRPr="00D10A14">
              <w:rPr>
                <w:rFonts w:ascii="Times New Roman" w:hAnsi="Times New Roman"/>
                <w:sz w:val="24"/>
                <w:szCs w:val="24"/>
              </w:rPr>
              <w:t xml:space="preserve"> * Rx) + ...))</w:t>
            </w:r>
          </w:p>
        </w:tc>
      </w:tr>
    </w:tbl>
    <w:p w14:paraId="5C5F7446" w14:textId="77777777" w:rsidR="005F78C0" w:rsidRPr="00D10A14" w:rsidRDefault="005F78C0" w:rsidP="005F78C0">
      <w:pPr>
        <w:spacing w:after="0" w:line="240" w:lineRule="auto"/>
        <w:ind w:firstLine="709"/>
        <w:jc w:val="both"/>
        <w:rPr>
          <w:rFonts w:ascii="Times New Roman" w:hAnsi="Times New Roman"/>
          <w:sz w:val="24"/>
          <w:szCs w:val="24"/>
        </w:rPr>
      </w:pPr>
    </w:p>
    <w:p w14:paraId="54FC8D40" w14:textId="77777777" w:rsidR="005F78C0" w:rsidRPr="00D10A14" w:rsidRDefault="005F78C0" w:rsidP="005F78C0">
      <w:pPr>
        <w:spacing w:after="0" w:line="240" w:lineRule="auto"/>
        <w:ind w:firstLine="709"/>
        <w:jc w:val="both"/>
        <w:rPr>
          <w:rFonts w:ascii="Times New Roman" w:hAnsi="Times New Roman"/>
          <w:sz w:val="24"/>
          <w:szCs w:val="24"/>
        </w:rPr>
      </w:pPr>
      <w:r w:rsidRPr="00D10A14">
        <w:rPr>
          <w:rFonts w:ascii="Times New Roman" w:hAnsi="Times New Roman"/>
          <w:sz w:val="24"/>
          <w:szCs w:val="24"/>
        </w:rPr>
        <w:t>Formulėje naudojamų dydžių reikšmės:</w:t>
      </w:r>
    </w:p>
    <w:p w14:paraId="77C3B8B2"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PP</w:t>
      </w:r>
      <w:r w:rsidRPr="000E3C15">
        <w:rPr>
          <w:rFonts w:ascii="Times New Roman" w:hAnsi="Times New Roman"/>
          <w:sz w:val="20"/>
          <w:szCs w:val="20"/>
          <w:vertAlign w:val="subscript"/>
        </w:rPr>
        <w:t>bePVM</w:t>
      </w:r>
      <w:r w:rsidRPr="000E3C15">
        <w:rPr>
          <w:rFonts w:ascii="Times New Roman" w:hAnsi="Times New Roman"/>
          <w:sz w:val="20"/>
          <w:szCs w:val="20"/>
        </w:rPr>
        <w:t xml:space="preserve"> – patentinio patikėtinio paslaugų valandinis įkainis be PVM;</w:t>
      </w:r>
    </w:p>
    <w:p w14:paraId="2A918CCF"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PP</w:t>
      </w:r>
      <w:r w:rsidRPr="000E3C15">
        <w:rPr>
          <w:rFonts w:ascii="Times New Roman" w:hAnsi="Times New Roman"/>
          <w:sz w:val="20"/>
          <w:szCs w:val="20"/>
          <w:vertAlign w:val="subscript"/>
        </w:rPr>
        <w:t>TPsuPVM</w:t>
      </w:r>
      <w:r w:rsidRPr="000E3C15">
        <w:rPr>
          <w:rFonts w:ascii="Times New Roman" w:hAnsi="Times New Roman"/>
          <w:sz w:val="20"/>
          <w:szCs w:val="20"/>
        </w:rPr>
        <w:t xml:space="preserve"> – patentinio patikėtinio paslaugų valandinis įkainis su PVM;</w:t>
      </w:r>
    </w:p>
    <w:p w14:paraId="2CD3BCB0"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H – patentinio patikėtinio teikiamų paslaugų valandų skaičius;</w:t>
      </w:r>
    </w:p>
    <w:p w14:paraId="51FA7D75"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lastRenderedPageBreak/>
        <w:t>TD_R1 – registracijos mokestis už vieną dizainą;</w:t>
      </w:r>
    </w:p>
    <w:p w14:paraId="11ABE353"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TD_R – registracijos mokestis už kiekvieną papildomą dizainą;</w:t>
      </w:r>
    </w:p>
    <w:p w14:paraId="0A3C9743"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Rx – registruojamų papildomų dizainų skaičius (neįskaičiuojant pirmojo dizaino);</w:t>
      </w:r>
    </w:p>
    <w:p w14:paraId="518389FB"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TD_P – paskelbimo mokestis už kiekvieną dizaino vaizdą;</w:t>
      </w:r>
    </w:p>
    <w:p w14:paraId="3E513534"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Px – skelbiamų dizainų skaičius;</w:t>
      </w:r>
    </w:p>
    <w:p w14:paraId="4C72EF9F"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TD</w:t>
      </w:r>
      <w:r w:rsidRPr="000E3C15">
        <w:rPr>
          <w:rFonts w:ascii="Times New Roman" w:hAnsi="Times New Roman"/>
          <w:sz w:val="20"/>
          <w:szCs w:val="20"/>
          <w:vertAlign w:val="subscript"/>
        </w:rPr>
        <w:t>VN_vx1</w:t>
      </w:r>
      <w:r w:rsidRPr="000E3C15">
        <w:rPr>
          <w:rFonts w:ascii="Times New Roman" w:hAnsi="Times New Roman"/>
          <w:sz w:val="20"/>
          <w:szCs w:val="20"/>
        </w:rPr>
        <w:t xml:space="preserve"> – valstybių nurodymo mokestis už vieną dizainą, kai vx – valstybė (regionas), kurioje (kuriame) registruojamas dizainas;</w:t>
      </w:r>
    </w:p>
    <w:p w14:paraId="705F7788" w14:textId="77777777" w:rsidR="005F78C0" w:rsidRPr="000E3C15" w:rsidRDefault="005F78C0" w:rsidP="005F78C0">
      <w:pPr>
        <w:spacing w:after="0" w:line="240" w:lineRule="auto"/>
        <w:ind w:firstLine="709"/>
        <w:jc w:val="both"/>
        <w:rPr>
          <w:rFonts w:ascii="Times New Roman" w:hAnsi="Times New Roman"/>
          <w:sz w:val="20"/>
          <w:szCs w:val="20"/>
        </w:rPr>
      </w:pPr>
      <w:r w:rsidRPr="000E3C15">
        <w:rPr>
          <w:rFonts w:ascii="Times New Roman" w:hAnsi="Times New Roman"/>
          <w:sz w:val="20"/>
          <w:szCs w:val="20"/>
        </w:rPr>
        <w:t>TD</w:t>
      </w:r>
      <w:r w:rsidRPr="000E3C15">
        <w:rPr>
          <w:rFonts w:ascii="Times New Roman" w:hAnsi="Times New Roman"/>
          <w:sz w:val="20"/>
          <w:szCs w:val="20"/>
          <w:vertAlign w:val="subscript"/>
        </w:rPr>
        <w:t>VN_vx</w:t>
      </w:r>
      <w:r w:rsidRPr="000E3C15">
        <w:rPr>
          <w:rFonts w:ascii="Times New Roman" w:hAnsi="Times New Roman"/>
          <w:sz w:val="20"/>
          <w:szCs w:val="20"/>
        </w:rPr>
        <w:t xml:space="preserve"> – valstybių nurodymo mokestis už kiekvieną papildomą dizainą, kai vx – valstybė (regionas), kurioje (kuriame) registruojamas dizainas (mokestis netaikomas, kai valstybė, kurioje registruojamas dizainas – Jungtinės Amerikos Valstijos).</w:t>
      </w:r>
    </w:p>
    <w:p w14:paraId="19799545" w14:textId="77777777" w:rsidR="005F78C0" w:rsidRDefault="005F78C0" w:rsidP="005F78C0">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p>
    <w:p w14:paraId="68602B17" w14:textId="77777777" w:rsidR="005F78C0" w:rsidRPr="00325265" w:rsidRDefault="005F78C0" w:rsidP="005F78C0">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Pr>
          <w:rFonts w:ascii="Times New Roman" w:hAnsi="Times New Roman"/>
          <w:sz w:val="24"/>
          <w:szCs w:val="24"/>
        </w:rPr>
        <w:t>12</w:t>
      </w:r>
      <w:r w:rsidRPr="00325265">
        <w:rPr>
          <w:rFonts w:ascii="Times New Roman" w:hAnsi="Times New Roman"/>
          <w:sz w:val="24"/>
          <w:szCs w:val="24"/>
        </w:rPr>
        <w:t>. Projektų administravimo ir finansavimo taisyklių 421.2 punkte nustatyta</w:t>
      </w:r>
      <w:r w:rsidR="00E96ECD">
        <w:rPr>
          <w:rFonts w:ascii="Times New Roman" w:hAnsi="Times New Roman"/>
          <w:sz w:val="24"/>
          <w:szCs w:val="24"/>
        </w:rPr>
        <w:t>,</w:t>
      </w:r>
      <w:r w:rsidRPr="00325265">
        <w:rPr>
          <w:rFonts w:ascii="Times New Roman" w:hAnsi="Times New Roman"/>
          <w:sz w:val="24"/>
          <w:szCs w:val="24"/>
        </w:rPr>
        <w:t xml:space="preserve"> kada PVM yra netinkamas finansuoti</w:t>
      </w:r>
    </w:p>
    <w:p w14:paraId="4C6205F2" w14:textId="77777777" w:rsidR="005F78C0" w:rsidRPr="00325265" w:rsidRDefault="005F78C0" w:rsidP="005F78C0">
      <w:pPr>
        <w:spacing w:after="0" w:line="240" w:lineRule="auto"/>
        <w:ind w:firstLine="851"/>
        <w:jc w:val="center"/>
        <w:rPr>
          <w:rFonts w:ascii="Times New Roman" w:hAnsi="Times New Roman"/>
          <w:b/>
          <w:sz w:val="24"/>
          <w:szCs w:val="24"/>
        </w:rPr>
      </w:pPr>
    </w:p>
    <w:p w14:paraId="678AE0AA"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IV SKYRIUS</w:t>
      </w:r>
    </w:p>
    <w:p w14:paraId="55D9CC19" w14:textId="77777777" w:rsidR="005F78C0" w:rsidRPr="00325265" w:rsidRDefault="005F78C0" w:rsidP="005F78C0">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325265">
        <w:rPr>
          <w:rFonts w:ascii="Times New Roman" w:hAnsi="Times New Roman"/>
          <w:b/>
          <w:bCs/>
          <w:caps/>
          <w:color w:val="000000"/>
          <w:sz w:val="24"/>
          <w:szCs w:val="24"/>
          <w:lang w:eastAsia="lt-LT"/>
        </w:rPr>
        <w:t>BAIGIAMOSIOS NUOSTATOS</w:t>
      </w:r>
    </w:p>
    <w:p w14:paraId="1F77BBF7" w14:textId="77777777" w:rsidR="005F78C0" w:rsidRPr="00325265" w:rsidRDefault="005F78C0" w:rsidP="005F78C0">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4F72C740" w14:textId="77777777" w:rsidR="005F78C0" w:rsidRPr="00325265" w:rsidRDefault="005F78C0" w:rsidP="005F78C0">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13</w:t>
      </w:r>
      <w:r w:rsidRPr="00325265">
        <w:rPr>
          <w:rFonts w:ascii="Times New Roman" w:hAnsi="Times New Roman"/>
          <w:sz w:val="24"/>
          <w:szCs w:val="24"/>
        </w:rPr>
        <w:t xml:space="preserve">. Atsiskaitymas pagal </w:t>
      </w:r>
      <w:r>
        <w:rPr>
          <w:rFonts w:ascii="Times New Roman" w:hAnsi="Times New Roman"/>
          <w:sz w:val="24"/>
          <w:szCs w:val="24"/>
        </w:rPr>
        <w:t xml:space="preserve">fiksuotuosius įkainius </w:t>
      </w:r>
      <w:r w:rsidRPr="00325265">
        <w:rPr>
          <w:rFonts w:ascii="Times New Roman" w:hAnsi="Times New Roman"/>
          <w:sz w:val="24"/>
          <w:szCs w:val="24"/>
        </w:rPr>
        <w:t>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0152B7E6" w14:textId="77777777" w:rsidR="005F78C0" w:rsidRPr="00325265" w:rsidRDefault="005F78C0" w:rsidP="005F78C0">
      <w:pPr>
        <w:spacing w:after="0" w:line="240" w:lineRule="auto"/>
        <w:ind w:firstLine="851"/>
        <w:jc w:val="both"/>
        <w:rPr>
          <w:rFonts w:ascii="Times New Roman" w:hAnsi="Times New Roman"/>
          <w:sz w:val="24"/>
          <w:szCs w:val="24"/>
        </w:rPr>
      </w:pPr>
      <w:r w:rsidRPr="00325265">
        <w:rPr>
          <w:rFonts w:ascii="Times New Roman" w:hAnsi="Times New Roman"/>
          <w:sz w:val="24"/>
          <w:szCs w:val="24"/>
        </w:rPr>
        <w:t>1</w:t>
      </w:r>
      <w:r>
        <w:rPr>
          <w:rFonts w:ascii="Times New Roman" w:hAnsi="Times New Roman"/>
          <w:sz w:val="24"/>
          <w:szCs w:val="24"/>
        </w:rPr>
        <w:t>4</w:t>
      </w:r>
      <w:r w:rsidRPr="00325265">
        <w:rPr>
          <w:rFonts w:ascii="Times New Roman" w:hAnsi="Times New Roman"/>
          <w:sz w:val="24"/>
          <w:szCs w:val="24"/>
        </w:rPr>
        <w:t xml:space="preserve">. Tyrimo ataskaitoje nustatyti fiksuotųjų </w:t>
      </w:r>
      <w:r>
        <w:rPr>
          <w:rFonts w:ascii="Times New Roman" w:hAnsi="Times New Roman"/>
          <w:sz w:val="24"/>
          <w:szCs w:val="24"/>
        </w:rPr>
        <w:t>įkainių</w:t>
      </w:r>
      <w:r w:rsidRPr="00325265">
        <w:rPr>
          <w:rFonts w:ascii="Times New Roman" w:hAnsi="Times New Roman"/>
          <w:sz w:val="24"/>
          <w:szCs w:val="24"/>
        </w:rPr>
        <w:t xml:space="preserve"> dydžiai gali būti keičiami pasikeitus PVM dydžiui. Pasikeitus PVM dydžiui bus atnaujinama</w:t>
      </w:r>
      <w:r>
        <w:rPr>
          <w:rFonts w:ascii="Times New Roman" w:hAnsi="Times New Roman"/>
          <w:sz w:val="24"/>
          <w:szCs w:val="24"/>
        </w:rPr>
        <w:t>s</w:t>
      </w:r>
      <w:r w:rsidRPr="00325265">
        <w:rPr>
          <w:rFonts w:ascii="Times New Roman" w:hAnsi="Times New Roman"/>
          <w:sz w:val="24"/>
          <w:szCs w:val="24"/>
        </w:rPr>
        <w:t xml:space="preserve"> tik fiksuot</w:t>
      </w:r>
      <w:r>
        <w:rPr>
          <w:rFonts w:ascii="Times New Roman" w:hAnsi="Times New Roman"/>
          <w:sz w:val="24"/>
          <w:szCs w:val="24"/>
        </w:rPr>
        <w:t>asis įkainis,</w:t>
      </w:r>
      <w:r w:rsidRPr="00325265">
        <w:rPr>
          <w:rFonts w:ascii="Times New Roman" w:hAnsi="Times New Roman"/>
          <w:sz w:val="24"/>
          <w:szCs w:val="24"/>
        </w:rPr>
        <w:t xml:space="preserve"> kai PVM yra tinkamas finansuoti. Naujai nustatyti fiksuotųjų </w:t>
      </w:r>
      <w:r>
        <w:rPr>
          <w:rFonts w:ascii="Times New Roman" w:hAnsi="Times New Roman"/>
          <w:sz w:val="24"/>
          <w:szCs w:val="24"/>
        </w:rPr>
        <w:t>įkainių</w:t>
      </w:r>
      <w:r w:rsidRPr="00325265">
        <w:rPr>
          <w:rFonts w:ascii="Times New Roman" w:hAnsi="Times New Roman"/>
          <w:sz w:val="24"/>
          <w:szCs w:val="24"/>
        </w:rPr>
        <w:t xml:space="preserve"> dydžiai negalioja projektams, kurių </w:t>
      </w:r>
      <w:r>
        <w:rPr>
          <w:rFonts w:ascii="Times New Roman" w:hAnsi="Times New Roman"/>
          <w:sz w:val="24"/>
          <w:szCs w:val="24"/>
        </w:rPr>
        <w:t xml:space="preserve">dotacijos </w:t>
      </w:r>
      <w:r w:rsidRPr="00325265">
        <w:rPr>
          <w:rFonts w:ascii="Times New Roman" w:hAnsi="Times New Roman"/>
          <w:sz w:val="24"/>
          <w:szCs w:val="24"/>
        </w:rPr>
        <w:t>sutartys sudarytos iki tyrimo ataskaitos naujos redakcijos įsigaliojimo datos.</w:t>
      </w:r>
    </w:p>
    <w:p w14:paraId="5D659745" w14:textId="77777777" w:rsidR="005F78C0" w:rsidRPr="00325265" w:rsidRDefault="005F78C0" w:rsidP="005F78C0">
      <w:pPr>
        <w:tabs>
          <w:tab w:val="left" w:pos="1134"/>
          <w:tab w:val="left" w:pos="1276"/>
        </w:tabs>
        <w:spacing w:after="0" w:line="240" w:lineRule="auto"/>
        <w:ind w:firstLine="851"/>
        <w:jc w:val="both"/>
        <w:rPr>
          <w:rFonts w:ascii="Times New Roman" w:hAnsi="Times New Roman"/>
          <w:sz w:val="24"/>
          <w:szCs w:val="24"/>
        </w:rPr>
      </w:pPr>
    </w:p>
    <w:p w14:paraId="1D690C0F" w14:textId="77777777" w:rsidR="005F78C0" w:rsidRPr="00325265" w:rsidRDefault="005F78C0" w:rsidP="005F78C0">
      <w:pPr>
        <w:spacing w:after="0" w:line="240" w:lineRule="auto"/>
        <w:jc w:val="center"/>
        <w:rPr>
          <w:rFonts w:ascii="Times New Roman" w:hAnsi="Times New Roman"/>
          <w:sz w:val="24"/>
          <w:szCs w:val="24"/>
        </w:rPr>
      </w:pPr>
      <w:r w:rsidRPr="00325265">
        <w:rPr>
          <w:rFonts w:ascii="Times New Roman" w:hAnsi="Times New Roman"/>
          <w:sz w:val="24"/>
          <w:szCs w:val="24"/>
        </w:rPr>
        <w:t>_____________________</w:t>
      </w:r>
    </w:p>
    <w:p w14:paraId="62006028" w14:textId="77777777" w:rsidR="009C4AE4" w:rsidRDefault="009C4AE4" w:rsidP="009C4AE4"/>
    <w:p w14:paraId="4375CE06" w14:textId="77777777" w:rsidR="00820F2B" w:rsidRPr="00234130" w:rsidRDefault="00820F2B" w:rsidP="00A67E94">
      <w:pPr>
        <w:spacing w:after="0" w:line="240" w:lineRule="auto"/>
        <w:jc w:val="center"/>
        <w:rPr>
          <w:rFonts w:ascii="Times New Roman" w:hAnsi="Times New Roman"/>
          <w:sz w:val="24"/>
          <w:szCs w:val="24"/>
        </w:rPr>
      </w:pPr>
    </w:p>
    <w:p w14:paraId="196DA0D0" w14:textId="77777777" w:rsidR="00820F2B" w:rsidRDefault="00820F2B" w:rsidP="00A67E94">
      <w:pPr>
        <w:keepNext/>
        <w:spacing w:after="0" w:line="240" w:lineRule="auto"/>
        <w:rPr>
          <w:rFonts w:ascii="Times New Roman" w:hAnsi="Times New Roman"/>
          <w:sz w:val="24"/>
          <w:szCs w:val="24"/>
        </w:rPr>
        <w:sectPr w:rsidR="00820F2B" w:rsidSect="00412C70">
          <w:pgSz w:w="11906" w:h="16838"/>
          <w:pgMar w:top="1134" w:right="567" w:bottom="1134" w:left="1701" w:header="567" w:footer="567" w:gutter="0"/>
          <w:pgNumType w:start="1"/>
          <w:cols w:space="1296"/>
          <w:titlePg/>
          <w:docGrid w:linePitch="360"/>
        </w:sectPr>
      </w:pPr>
    </w:p>
    <w:p w14:paraId="1DBEFCDE" w14:textId="77777777" w:rsidR="00423D9C" w:rsidRPr="007D3761" w:rsidRDefault="00423D9C" w:rsidP="00A67E94">
      <w:pPr>
        <w:spacing w:after="0" w:line="240" w:lineRule="auto"/>
        <w:ind w:left="7776"/>
        <w:rPr>
          <w:rFonts w:ascii="Times New Roman" w:hAnsi="Times New Roman"/>
          <w:sz w:val="24"/>
          <w:szCs w:val="24"/>
        </w:rPr>
      </w:pPr>
      <w:r w:rsidRPr="007D3761">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inovacijų skatinimas“ priemonės Nr. 01.2.1-</w:t>
      </w:r>
      <w:r>
        <w:rPr>
          <w:rFonts w:ascii="Times New Roman" w:hAnsi="Times New Roman"/>
          <w:sz w:val="24"/>
          <w:szCs w:val="24"/>
        </w:rPr>
        <w:t>MITA</w:t>
      </w:r>
      <w:r w:rsidRPr="007D3761">
        <w:rPr>
          <w:rFonts w:ascii="Times New Roman" w:hAnsi="Times New Roman"/>
          <w:sz w:val="24"/>
          <w:szCs w:val="24"/>
        </w:rPr>
        <w:t>-</w:t>
      </w:r>
      <w:r w:rsidR="00C23F24">
        <w:rPr>
          <w:rFonts w:ascii="Times New Roman" w:hAnsi="Times New Roman"/>
          <w:sz w:val="24"/>
          <w:szCs w:val="24"/>
        </w:rPr>
        <w:t>T</w:t>
      </w:r>
      <w:r w:rsidRPr="007D3761">
        <w:rPr>
          <w:rFonts w:ascii="Times New Roman" w:hAnsi="Times New Roman"/>
          <w:sz w:val="24"/>
          <w:szCs w:val="24"/>
        </w:rPr>
        <w:t>-8</w:t>
      </w:r>
      <w:r w:rsidR="00C23F24">
        <w:rPr>
          <w:rFonts w:ascii="Times New Roman" w:hAnsi="Times New Roman"/>
          <w:sz w:val="24"/>
          <w:szCs w:val="24"/>
        </w:rPr>
        <w:t>45</w:t>
      </w:r>
      <w:r w:rsidRPr="007D3761">
        <w:rPr>
          <w:rFonts w:ascii="Times New Roman" w:hAnsi="Times New Roman"/>
          <w:sz w:val="24"/>
          <w:szCs w:val="24"/>
        </w:rPr>
        <w:t xml:space="preserve"> „</w:t>
      </w:r>
      <w:r>
        <w:rPr>
          <w:rFonts w:ascii="Times New Roman" w:hAnsi="Times New Roman"/>
          <w:sz w:val="24"/>
          <w:szCs w:val="24"/>
        </w:rPr>
        <w:t>Ino</w:t>
      </w:r>
      <w:r w:rsidR="00C23F24">
        <w:rPr>
          <w:rFonts w:ascii="Times New Roman" w:hAnsi="Times New Roman"/>
          <w:sz w:val="24"/>
          <w:szCs w:val="24"/>
        </w:rPr>
        <w:t>patentas“</w:t>
      </w:r>
      <w:r w:rsidRPr="007D3761">
        <w:rPr>
          <w:rFonts w:ascii="Times New Roman" w:hAnsi="Times New Roman"/>
          <w:sz w:val="24"/>
          <w:szCs w:val="24"/>
        </w:rPr>
        <w:t xml:space="preserve"> projektų finansavimo sąlygų aprašo Nr. 1</w:t>
      </w:r>
    </w:p>
    <w:p w14:paraId="42F7980E" w14:textId="77777777" w:rsidR="00423D9C" w:rsidRPr="00580532" w:rsidRDefault="00C23F24" w:rsidP="00A67E94">
      <w:pPr>
        <w:spacing w:after="0" w:line="240" w:lineRule="auto"/>
        <w:ind w:left="6480" w:firstLine="1296"/>
        <w:rPr>
          <w:rFonts w:ascii="Times New Roman" w:hAnsi="Times New Roman"/>
          <w:b/>
          <w:bCs/>
          <w:sz w:val="24"/>
        </w:rPr>
      </w:pPr>
      <w:r>
        <w:rPr>
          <w:rFonts w:ascii="Times New Roman" w:eastAsia="Times New Roman" w:hAnsi="Times New Roman"/>
          <w:sz w:val="24"/>
          <w:szCs w:val="24"/>
          <w:lang w:eastAsia="lt-LT"/>
        </w:rPr>
        <w:t>5</w:t>
      </w:r>
      <w:r w:rsidR="00423D9C" w:rsidRPr="007D3761">
        <w:rPr>
          <w:rFonts w:ascii="Times New Roman" w:eastAsia="Times New Roman" w:hAnsi="Times New Roman"/>
          <w:sz w:val="24"/>
          <w:szCs w:val="24"/>
          <w:lang w:eastAsia="lt-LT"/>
        </w:rPr>
        <w:t xml:space="preserve"> priedas</w:t>
      </w:r>
    </w:p>
    <w:p w14:paraId="2F912EE6" w14:textId="77777777" w:rsidR="00423D9C" w:rsidRDefault="00423D9C" w:rsidP="00A67E94">
      <w:pPr>
        <w:pStyle w:val="Title"/>
        <w:rPr>
          <w:noProof/>
          <w:lang w:val="lt-LT" w:eastAsia="lt-LT"/>
        </w:rPr>
      </w:pPr>
      <w:r>
        <w:rPr>
          <w:noProof/>
          <w:lang w:val="lt-LT" w:eastAsia="lt-LT"/>
        </w:rPr>
        <w:drawing>
          <wp:inline distT="0" distB="0" distL="0" distR="0" wp14:anchorId="5565485A" wp14:editId="29958F05">
            <wp:extent cx="1905000" cy="876300"/>
            <wp:effectExtent l="0" t="0" r="0" b="0"/>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6FC0F0EA" w14:textId="77777777" w:rsidR="00423D9C" w:rsidRDefault="00423D9C" w:rsidP="00A67E94">
      <w:pPr>
        <w:pStyle w:val="Title"/>
        <w:rPr>
          <w:bCs/>
          <w:sz w:val="24"/>
          <w:szCs w:val="24"/>
          <w:lang w:val="lt-LT"/>
        </w:rPr>
      </w:pPr>
    </w:p>
    <w:p w14:paraId="57E72629" w14:textId="77777777" w:rsidR="00423D9C" w:rsidRDefault="00423D9C" w:rsidP="00A67E94">
      <w:pPr>
        <w:pStyle w:val="Title"/>
        <w:rPr>
          <w:bCs/>
          <w:sz w:val="24"/>
          <w:szCs w:val="24"/>
          <w:lang w:val="lt-LT"/>
        </w:rPr>
      </w:pPr>
      <w:r>
        <w:rPr>
          <w:bCs/>
          <w:sz w:val="24"/>
          <w:szCs w:val="24"/>
          <w:lang w:val="lt-LT"/>
        </w:rPr>
        <w:t xml:space="preserve">PARAIŠKA </w:t>
      </w:r>
    </w:p>
    <w:p w14:paraId="59AFD520" w14:textId="77777777" w:rsidR="00423D9C" w:rsidRDefault="00423D9C" w:rsidP="00A67E94">
      <w:pPr>
        <w:pStyle w:val="Title"/>
        <w:rPr>
          <w:bCs/>
          <w:sz w:val="24"/>
          <w:szCs w:val="24"/>
          <w:lang w:val="lt-LT"/>
        </w:rPr>
      </w:pPr>
      <w:r>
        <w:rPr>
          <w:bCs/>
          <w:sz w:val="24"/>
          <w:szCs w:val="24"/>
          <w:lang w:val="lt-LT"/>
        </w:rPr>
        <w:t>FINANSUOTI IŠ EUROPOS SĄJUNGOS STRUKTŪRINIŲ FONDŲ LĖŠŲ BENDRAI FINANSUOJAMĄ PROJEKTĄ</w:t>
      </w:r>
    </w:p>
    <w:p w14:paraId="49900B7C" w14:textId="77777777" w:rsidR="00423D9C" w:rsidRDefault="00423D9C" w:rsidP="00A67E94">
      <w:pPr>
        <w:spacing w:before="120" w:line="240" w:lineRule="auto"/>
        <w:ind w:left="6521"/>
        <w:rPr>
          <w:rFonts w:ascii="Times New Roman" w:hAnsi="Times New Roman"/>
          <w:sz w:val="24"/>
          <w:szCs w:val="24"/>
        </w:rPr>
      </w:pPr>
      <w:r>
        <w:rPr>
          <w:rFonts w:ascii="Times New Roman" w:hAnsi="Times New Roman"/>
          <w:sz w:val="24"/>
          <w:szCs w:val="24"/>
        </w:rPr>
        <w:t>____________</w:t>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 xml:space="preserve"> </w:t>
      </w:r>
      <w:r>
        <w:rPr>
          <w:rFonts w:ascii="Times New Roman" w:hAnsi="Times New Roman"/>
          <w:sz w:val="24"/>
          <w:szCs w:val="24"/>
        </w:rPr>
        <w:t xml:space="preserve">______________ </w:t>
      </w:r>
    </w:p>
    <w:p w14:paraId="36156C3D" w14:textId="77777777" w:rsidR="00423D9C" w:rsidRDefault="00423D9C" w:rsidP="00A67E94">
      <w:pPr>
        <w:spacing w:before="120" w:line="240" w:lineRule="auto"/>
        <w:ind w:left="6521"/>
        <w:rPr>
          <w:rFonts w:ascii="Times New Roman" w:hAnsi="Times New Roman"/>
          <w:sz w:val="24"/>
          <w:szCs w:val="24"/>
        </w:rPr>
      </w:pPr>
      <w:r>
        <w:rPr>
          <w:rFonts w:ascii="Times New Roman" w:hAnsi="Times New Roman"/>
          <w:sz w:val="24"/>
          <w:szCs w:val="24"/>
        </w:rPr>
        <w:t>(pildymo data)</w:t>
      </w:r>
      <w:r>
        <w:rPr>
          <w:rFonts w:ascii="Times New Roman" w:hAnsi="Times New Roman"/>
          <w:sz w:val="24"/>
          <w:szCs w:val="24"/>
        </w:rPr>
        <w:tab/>
      </w:r>
      <w:r>
        <w:rPr>
          <w:rFonts w:ascii="Times New Roman" w:hAnsi="Times New Roman"/>
          <w:sz w:val="24"/>
          <w:szCs w:val="24"/>
        </w:rPr>
        <w:tab/>
        <w:t>(patikslinimo data)</w:t>
      </w:r>
    </w:p>
    <w:p w14:paraId="6EE631FB" w14:textId="77777777" w:rsidR="00423D9C" w:rsidRDefault="00423D9C" w:rsidP="00A67E94">
      <w:pPr>
        <w:tabs>
          <w:tab w:val="left" w:pos="6521"/>
        </w:tabs>
        <w:spacing w:before="120" w:line="240" w:lineRule="auto"/>
        <w:rPr>
          <w:rFonts w:ascii="Times New Roman" w:hAnsi="Times New Roman"/>
          <w:sz w:val="24"/>
          <w:szCs w:val="24"/>
        </w:rPr>
      </w:pPr>
      <w:r>
        <w:rPr>
          <w:rFonts w:ascii="Times New Roman" w:hAnsi="Times New Roman"/>
          <w:sz w:val="24"/>
          <w:szCs w:val="24"/>
        </w:rPr>
        <w:tab/>
        <w:t>____________</w:t>
      </w:r>
    </w:p>
    <w:p w14:paraId="10185183" w14:textId="77777777" w:rsidR="00423D9C" w:rsidRDefault="00423D9C" w:rsidP="00A67E94">
      <w:pPr>
        <w:tabs>
          <w:tab w:val="left" w:pos="6521"/>
        </w:tabs>
        <w:spacing w:before="120" w:line="240" w:lineRule="auto"/>
        <w:rPr>
          <w:rFonts w:ascii="Times New Roman" w:hAnsi="Times New Roman"/>
          <w:sz w:val="24"/>
          <w:szCs w:val="24"/>
        </w:rPr>
      </w:pPr>
      <w:r>
        <w:rPr>
          <w:rFonts w:ascii="Times New Roman" w:hAnsi="Times New Roman"/>
          <w:sz w:val="24"/>
          <w:szCs w:val="24"/>
        </w:rPr>
        <w:tab/>
        <w:t>(pildymo vieta)</w:t>
      </w:r>
    </w:p>
    <w:p w14:paraId="0FFBD4A7" w14:textId="77777777" w:rsidR="00423D9C" w:rsidRDefault="00423D9C" w:rsidP="00A67E94">
      <w:pPr>
        <w:pStyle w:val="Heading1"/>
      </w:pPr>
      <w: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9718"/>
      </w:tblGrid>
      <w:tr w:rsidR="00423D9C" w14:paraId="47A60038" w14:textId="77777777" w:rsidTr="00423D9C">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4B19B7C6" w14:textId="77777777" w:rsidR="00423D9C" w:rsidRDefault="00423D9C" w:rsidP="00A67E94">
            <w:pPr>
              <w:spacing w:after="0" w:line="240" w:lineRule="auto"/>
              <w:ind w:left="360" w:hanging="360"/>
              <w:jc w:val="both"/>
              <w:rPr>
                <w:rFonts w:ascii="Times New Roman" w:hAnsi="Times New Roman"/>
                <w:b/>
                <w:sz w:val="24"/>
                <w:szCs w:val="24"/>
              </w:rPr>
            </w:pPr>
            <w:r>
              <w:rPr>
                <w:rFonts w:ascii="Times New Roman" w:hAnsi="Times New Roman"/>
                <w:b/>
                <w:sz w:val="24"/>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14:paraId="34AC0E1B" w14:textId="77777777" w:rsidR="00423D9C" w:rsidRDefault="00423D9C" w:rsidP="00C23F24">
            <w:pPr>
              <w:widowControl w:val="0"/>
              <w:shd w:val="clear" w:color="auto" w:fill="FFFFFF"/>
              <w:spacing w:after="0" w:line="240" w:lineRule="auto"/>
              <w:jc w:val="both"/>
              <w:rPr>
                <w:rFonts w:ascii="Times New Roman" w:hAnsi="Times New Roman"/>
                <w:i/>
                <w:sz w:val="24"/>
                <w:szCs w:val="24"/>
              </w:rPr>
            </w:pPr>
            <w:r>
              <w:rPr>
                <w:rFonts w:ascii="Times New Roman" w:hAnsi="Times New Roman"/>
                <w:b/>
                <w:sz w:val="24"/>
                <w:szCs w:val="24"/>
              </w:rPr>
              <w:t>NR. 01</w:t>
            </w:r>
            <w:r>
              <w:rPr>
                <w:rFonts w:ascii="Times New Roman" w:eastAsia="Times New Roman" w:hAnsi="Times New Roman"/>
                <w:b/>
                <w:sz w:val="24"/>
                <w:szCs w:val="24"/>
                <w:lang w:eastAsia="lt-LT"/>
              </w:rPr>
              <w:t>.2.1-MITA-</w:t>
            </w:r>
            <w:r w:rsidR="00C23F24">
              <w:rPr>
                <w:rFonts w:ascii="Times New Roman" w:eastAsia="Times New Roman" w:hAnsi="Times New Roman"/>
                <w:b/>
                <w:sz w:val="24"/>
                <w:szCs w:val="24"/>
                <w:lang w:eastAsia="lt-LT"/>
              </w:rPr>
              <w:t>T</w:t>
            </w:r>
            <w:r>
              <w:rPr>
                <w:rFonts w:ascii="Times New Roman" w:eastAsia="Times New Roman" w:hAnsi="Times New Roman"/>
                <w:b/>
                <w:sz w:val="24"/>
                <w:szCs w:val="24"/>
                <w:lang w:eastAsia="lt-LT"/>
              </w:rPr>
              <w:t>-8</w:t>
            </w:r>
            <w:r w:rsidR="00C23F24">
              <w:rPr>
                <w:rFonts w:ascii="Times New Roman" w:eastAsia="Times New Roman" w:hAnsi="Times New Roman"/>
                <w:b/>
                <w:sz w:val="24"/>
                <w:szCs w:val="24"/>
                <w:lang w:eastAsia="lt-LT"/>
              </w:rPr>
              <w:t>45</w:t>
            </w:r>
            <w:r>
              <w:rPr>
                <w:rFonts w:ascii="Times New Roman" w:hAnsi="Times New Roman"/>
                <w:b/>
                <w:sz w:val="24"/>
                <w:szCs w:val="24"/>
              </w:rPr>
              <w:t xml:space="preserve"> „INO</w:t>
            </w:r>
            <w:r w:rsidR="00C23F24">
              <w:rPr>
                <w:rFonts w:ascii="Times New Roman" w:hAnsi="Times New Roman"/>
                <w:b/>
                <w:sz w:val="24"/>
                <w:szCs w:val="24"/>
              </w:rPr>
              <w:t>PATENTAS</w:t>
            </w:r>
            <w:r>
              <w:rPr>
                <w:rFonts w:ascii="Times New Roman" w:hAnsi="Times New Roman"/>
                <w:b/>
                <w:sz w:val="24"/>
                <w:szCs w:val="24"/>
              </w:rPr>
              <w:t>“</w:t>
            </w:r>
          </w:p>
        </w:tc>
      </w:tr>
      <w:tr w:rsidR="00423D9C" w14:paraId="6405F236" w14:textId="77777777" w:rsidTr="00423D9C">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46633916" w14:textId="77777777" w:rsidR="00423D9C" w:rsidRDefault="00423D9C" w:rsidP="00A67E94">
            <w:pPr>
              <w:spacing w:after="0" w:line="240" w:lineRule="auto"/>
              <w:jc w:val="both"/>
              <w:rPr>
                <w:rFonts w:ascii="Times New Roman" w:hAnsi="Times New Roman"/>
                <w:b/>
                <w:sz w:val="24"/>
                <w:szCs w:val="24"/>
              </w:rPr>
            </w:pPr>
            <w:r>
              <w:rPr>
                <w:rFonts w:ascii="Times New Roman" w:hAnsi="Times New Roman"/>
                <w:b/>
                <w:sz w:val="24"/>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14:paraId="6791EB8A" w14:textId="77777777" w:rsidR="00423D9C" w:rsidRDefault="002C7F9A"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0</w:t>
            </w:r>
            <w:r w:rsidR="00423D9C">
              <w:rPr>
                <w:rFonts w:ascii="Times New Roman" w:hAnsi="Times New Roman"/>
                <w:i/>
                <w:sz w:val="24"/>
                <w:szCs w:val="24"/>
              </w:rPr>
              <w:t>1</w:t>
            </w:r>
          </w:p>
        </w:tc>
      </w:tr>
      <w:tr w:rsidR="00423D9C" w14:paraId="45967DBB" w14:textId="77777777" w:rsidTr="00423D9C">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14:paraId="5329DCBB" w14:textId="77777777" w:rsidR="00423D9C" w:rsidRDefault="00423D9C" w:rsidP="00A67E94">
            <w:pPr>
              <w:pStyle w:val="Title"/>
              <w:jc w:val="left"/>
              <w:rPr>
                <w:strike/>
                <w:sz w:val="24"/>
                <w:szCs w:val="24"/>
                <w:lang w:val="lt-LT" w:eastAsia="lt-LT"/>
              </w:rPr>
            </w:pPr>
            <w:r>
              <w:rPr>
                <w:sz w:val="24"/>
                <w:szCs w:val="24"/>
                <w:lang w:val="lt-LT" w:eastAsia="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14:paraId="0805C6FB" w14:textId="77777777"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 xml:space="preserve">Nurodomas projekto, kuriam  įgyvendinti prašoma lėšų, pavadinimas. </w:t>
            </w:r>
            <w:r>
              <w:rPr>
                <w:rFonts w:ascii="Times New Roman" w:hAnsi="Times New Roman"/>
                <w:i/>
                <w:sz w:val="24"/>
                <w:szCs w:val="24"/>
              </w:rPr>
              <w:t>R</w:t>
            </w:r>
            <w:r w:rsidRPr="00423D9C">
              <w:rPr>
                <w:rFonts w:ascii="Times New Roman" w:hAnsi="Times New Roman"/>
                <w:i/>
                <w:sz w:val="24"/>
                <w:szCs w:val="24"/>
              </w:rPr>
              <w:t xml:space="preserve">ekomenduojama projekto pavadinimą pasirinkti trumpą ir aiškų, nusakantį projekto idėją. Pavadinime neturėtų būti rašomi įmonių ar įstaigų pavadinimai. Į ilgesnius projektų pavadinimus siūloma įtraukti pavadinimo santrumpą (rašomą skliausteliuose po pavadinimo). </w:t>
            </w:r>
          </w:p>
          <w:p w14:paraId="60AF44E0" w14:textId="77777777"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Pildoma didžiosiomis ir mažosiomis raidėmis (pvz.:</w:t>
            </w:r>
            <w:r w:rsidR="00B93B2C">
              <w:rPr>
                <w:rFonts w:ascii="Times New Roman" w:hAnsi="Times New Roman"/>
                <w:i/>
                <w:sz w:val="24"/>
                <w:szCs w:val="24"/>
              </w:rPr>
              <w:t xml:space="preserve"> „</w:t>
            </w:r>
            <w:r w:rsidR="00721831" w:rsidRPr="00721831">
              <w:rPr>
                <w:rFonts w:ascii="Times New Roman" w:hAnsi="Times New Roman"/>
                <w:i/>
                <w:sz w:val="24"/>
                <w:szCs w:val="24"/>
              </w:rPr>
              <w:t xml:space="preserve">Įmonės </w:t>
            </w:r>
            <w:r w:rsidR="00C23F24">
              <w:rPr>
                <w:rFonts w:ascii="Times New Roman" w:hAnsi="Times New Roman"/>
                <w:i/>
                <w:sz w:val="24"/>
                <w:szCs w:val="24"/>
              </w:rPr>
              <w:t>sukurto X produkto patentavimas</w:t>
            </w:r>
            <w:r w:rsidR="00B93B2C">
              <w:rPr>
                <w:rFonts w:ascii="Times New Roman" w:hAnsi="Times New Roman"/>
                <w:i/>
                <w:sz w:val="24"/>
                <w:szCs w:val="24"/>
              </w:rPr>
              <w:t>“</w:t>
            </w:r>
            <w:r w:rsidRPr="00423D9C">
              <w:rPr>
                <w:rFonts w:ascii="Times New Roman" w:hAnsi="Times New Roman"/>
                <w:i/>
                <w:sz w:val="24"/>
                <w:szCs w:val="24"/>
              </w:rPr>
              <w:t xml:space="preserve"> </w:t>
            </w:r>
            <w:r w:rsidR="00B93B2C">
              <w:rPr>
                <w:rFonts w:ascii="Times New Roman" w:hAnsi="Times New Roman"/>
                <w:i/>
                <w:sz w:val="24"/>
                <w:szCs w:val="24"/>
              </w:rPr>
              <w:t>i</w:t>
            </w:r>
            <w:r w:rsidRPr="00423D9C">
              <w:rPr>
                <w:rFonts w:ascii="Times New Roman" w:hAnsi="Times New Roman"/>
                <w:i/>
                <w:sz w:val="24"/>
                <w:szCs w:val="24"/>
              </w:rPr>
              <w:t>r pan.).</w:t>
            </w:r>
          </w:p>
          <w:p w14:paraId="3EF24055" w14:textId="77777777"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lastRenderedPageBreak/>
              <w:t>Galimas simbolių skaičius – 150.</w:t>
            </w:r>
          </w:p>
          <w:p w14:paraId="6E9AD97D" w14:textId="77777777"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Nurodyti privaloma.</w:t>
            </w:r>
          </w:p>
        </w:tc>
      </w:tr>
    </w:tbl>
    <w:p w14:paraId="3962495F" w14:textId="77777777" w:rsidR="00423D9C" w:rsidRDefault="00423D9C" w:rsidP="00A67E94">
      <w:pPr>
        <w:pStyle w:val="Heading1"/>
        <w:spacing w:after="0"/>
      </w:pPr>
      <w:bookmarkStart w:id="1" w:name="_Toc164497873"/>
      <w:r>
        <w:lastRenderedPageBreak/>
        <w:t>2. PAREIŠKĖJO DUOMENYS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9733"/>
      </w:tblGrid>
      <w:tr w:rsidR="00423D9C" w14:paraId="0FA72D77" w14:textId="77777777" w:rsidTr="00423D9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AA5A492" w14:textId="77777777" w:rsidR="00423D9C" w:rsidRDefault="00423D9C" w:rsidP="00A67E94">
            <w:pPr>
              <w:spacing w:after="0" w:line="240" w:lineRule="auto"/>
              <w:rPr>
                <w:rFonts w:ascii="Times New Roman" w:hAnsi="Times New Roman"/>
                <w:sz w:val="24"/>
                <w:szCs w:val="24"/>
              </w:rPr>
            </w:pPr>
            <w:r>
              <w:rPr>
                <w:rFonts w:ascii="Times New Roman" w:hAnsi="Times New Roman"/>
                <w:b/>
                <w:bCs/>
                <w:sz w:val="24"/>
                <w:szCs w:val="24"/>
              </w:rPr>
              <w:t>Pareiškėjo rekvizitai:</w:t>
            </w:r>
          </w:p>
        </w:tc>
      </w:tr>
      <w:tr w:rsidR="00702BAB" w14:paraId="54F2A708"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1B87D918" w14:textId="77777777" w:rsidR="00702BAB" w:rsidRPr="000802DB" w:rsidRDefault="00702BAB" w:rsidP="00A67E94">
            <w:pPr>
              <w:spacing w:after="0" w:line="240" w:lineRule="auto"/>
              <w:rPr>
                <w:rFonts w:ascii="Times New Roman" w:hAnsi="Times New Roman"/>
                <w:b/>
                <w:sz w:val="24"/>
                <w:szCs w:val="24"/>
              </w:rPr>
            </w:pPr>
            <w:r w:rsidRPr="000802DB">
              <w:rPr>
                <w:rFonts w:ascii="Times New Roman" w:hAnsi="Times New Roman"/>
                <w:b/>
                <w:sz w:val="24"/>
                <w:szCs w:val="24"/>
              </w:rPr>
              <w:t>2.1. Pareiškėjo pavadinimas / vardas, pavardė</w:t>
            </w:r>
          </w:p>
        </w:tc>
        <w:tc>
          <w:tcPr>
            <w:tcW w:w="3266" w:type="pct"/>
            <w:tcBorders>
              <w:top w:val="single" w:sz="4" w:space="0" w:color="auto"/>
              <w:left w:val="single" w:sz="4" w:space="0" w:color="auto"/>
              <w:bottom w:val="single" w:sz="4" w:space="0" w:color="auto"/>
              <w:right w:val="single" w:sz="4" w:space="0" w:color="auto"/>
            </w:tcBorders>
            <w:hideMark/>
          </w:tcPr>
          <w:p w14:paraId="45A01D4C" w14:textId="77777777"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i/>
                <w:sz w:val="24"/>
                <w:szCs w:val="24"/>
              </w:rPr>
              <w:t>Nurodomas paraišką teikiančio juridinio asmens visas pavadinimas (pagal juridinio asmens registravimo pažymėjimą). Pildoma didžiosiomis ir mažosiomis raidėmis, kaip įrašyta</w:t>
            </w:r>
            <w:r w:rsidRPr="000802DB">
              <w:rPr>
                <w:rFonts w:ascii="Times New Roman" w:hAnsi="Times New Roman"/>
                <w:sz w:val="24"/>
                <w:szCs w:val="24"/>
              </w:rPr>
              <w:t xml:space="preserve"> </w:t>
            </w:r>
            <w:r w:rsidRPr="000802DB">
              <w:rPr>
                <w:rFonts w:ascii="Times New Roman" w:hAnsi="Times New Roman"/>
                <w:i/>
                <w:sz w:val="24"/>
                <w:szCs w:val="24"/>
              </w:rPr>
              <w:t>juridinio asmens registravimo pažymėjime (pvz.: UAB „</w:t>
            </w:r>
            <w:r w:rsidR="006E323E">
              <w:rPr>
                <w:rFonts w:ascii="Times New Roman" w:hAnsi="Times New Roman"/>
                <w:i/>
                <w:sz w:val="24"/>
                <w:szCs w:val="24"/>
              </w:rPr>
              <w:t>Mokslas</w:t>
            </w:r>
            <w:r w:rsidR="00A772F0">
              <w:rPr>
                <w:rFonts w:ascii="Times New Roman" w:hAnsi="Times New Roman"/>
                <w:i/>
                <w:sz w:val="24"/>
                <w:szCs w:val="24"/>
              </w:rPr>
              <w:t>“</w:t>
            </w:r>
            <w:r w:rsidRPr="000802DB">
              <w:rPr>
                <w:rFonts w:ascii="Times New Roman" w:hAnsi="Times New Roman"/>
                <w:i/>
                <w:sz w:val="24"/>
                <w:szCs w:val="24"/>
              </w:rPr>
              <w:t xml:space="preserve">). </w:t>
            </w:r>
          </w:p>
          <w:p w14:paraId="2A90D390" w14:textId="77777777"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i/>
                <w:sz w:val="24"/>
                <w:szCs w:val="24"/>
              </w:rPr>
              <w:t>Galimas simbolių skaičius – 140.</w:t>
            </w:r>
          </w:p>
          <w:p w14:paraId="111104D2" w14:textId="77777777" w:rsidR="00702BAB" w:rsidRDefault="00702BAB" w:rsidP="000802DB">
            <w:pPr>
              <w:spacing w:after="0" w:line="240" w:lineRule="auto"/>
              <w:jc w:val="both"/>
              <w:rPr>
                <w:rFonts w:ascii="Times New Roman" w:hAnsi="Times New Roman"/>
                <w:sz w:val="24"/>
                <w:szCs w:val="24"/>
              </w:rPr>
            </w:pPr>
            <w:r w:rsidRPr="000802DB">
              <w:rPr>
                <w:rFonts w:ascii="Times New Roman" w:hAnsi="Times New Roman"/>
                <w:i/>
                <w:sz w:val="24"/>
                <w:szCs w:val="24"/>
              </w:rPr>
              <w:t>Nurodyti privaloma.</w:t>
            </w:r>
          </w:p>
        </w:tc>
      </w:tr>
      <w:tr w:rsidR="00702BAB" w14:paraId="78A348F6"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7BFEC754" w14:textId="77777777" w:rsidR="00702BAB" w:rsidRPr="000802DB" w:rsidRDefault="00702BAB" w:rsidP="00A67E94">
            <w:pPr>
              <w:spacing w:after="0" w:line="240" w:lineRule="auto"/>
              <w:jc w:val="both"/>
              <w:rPr>
                <w:rFonts w:ascii="Times New Roman" w:hAnsi="Times New Roman"/>
                <w:b/>
                <w:strike/>
                <w:sz w:val="24"/>
                <w:szCs w:val="24"/>
              </w:rPr>
            </w:pPr>
            <w:r w:rsidRPr="000802DB">
              <w:rPr>
                <w:rFonts w:ascii="Times New Roman" w:hAnsi="Times New Roman"/>
                <w:b/>
                <w:sz w:val="24"/>
                <w:szCs w:val="24"/>
              </w:rPr>
              <w:t>2.2. Pareiškėjo kodas</w:t>
            </w:r>
          </w:p>
        </w:tc>
        <w:tc>
          <w:tcPr>
            <w:tcW w:w="3266" w:type="pct"/>
            <w:tcBorders>
              <w:top w:val="single" w:sz="4" w:space="0" w:color="auto"/>
              <w:left w:val="single" w:sz="4" w:space="0" w:color="auto"/>
              <w:bottom w:val="single" w:sz="4" w:space="0" w:color="auto"/>
              <w:right w:val="single" w:sz="4" w:space="0" w:color="auto"/>
            </w:tcBorders>
            <w:hideMark/>
          </w:tcPr>
          <w:p w14:paraId="7831D128" w14:textId="77777777" w:rsidR="00702BAB" w:rsidRPr="000802DB" w:rsidRDefault="00702BAB" w:rsidP="007B756D">
            <w:pPr>
              <w:spacing w:after="0" w:line="240" w:lineRule="auto"/>
              <w:jc w:val="both"/>
              <w:rPr>
                <w:rFonts w:ascii="Times New Roman" w:hAnsi="Times New Roman"/>
                <w:i/>
                <w:sz w:val="24"/>
                <w:szCs w:val="24"/>
              </w:rPr>
            </w:pPr>
            <w:r w:rsidRPr="000802DB">
              <w:rPr>
                <w:rFonts w:ascii="Times New Roman" w:hAnsi="Times New Roman"/>
                <w:i/>
                <w:sz w:val="24"/>
                <w:szCs w:val="24"/>
              </w:rPr>
              <w:t xml:space="preserve">Nurodomas juridinio asmens kodas pagal galiojantį juridinio asmens registravimo pažymėjimą. </w:t>
            </w:r>
          </w:p>
          <w:p w14:paraId="2A31DE40" w14:textId="77777777" w:rsidR="00702BAB" w:rsidRPr="000802DB" w:rsidRDefault="002C7F9A" w:rsidP="007B756D">
            <w:pPr>
              <w:spacing w:after="0" w:line="240" w:lineRule="auto"/>
              <w:jc w:val="both"/>
              <w:rPr>
                <w:rFonts w:ascii="Times New Roman" w:hAnsi="Times New Roman"/>
                <w:i/>
                <w:sz w:val="24"/>
                <w:szCs w:val="24"/>
              </w:rPr>
            </w:pPr>
            <w:r>
              <w:rPr>
                <w:rFonts w:ascii="Times New Roman" w:hAnsi="Times New Roman"/>
                <w:i/>
                <w:sz w:val="24"/>
                <w:szCs w:val="24"/>
              </w:rPr>
              <w:t>Galimas simbolių skaičius</w:t>
            </w:r>
            <w:r w:rsidR="00702BAB" w:rsidRPr="000802DB">
              <w:rPr>
                <w:rFonts w:ascii="Times New Roman" w:hAnsi="Times New Roman"/>
                <w:i/>
                <w:sz w:val="24"/>
                <w:szCs w:val="24"/>
              </w:rPr>
              <w:t xml:space="preserve"> nuo 5 iki 15 simbolių kodas.</w:t>
            </w:r>
            <w:r>
              <w:rPr>
                <w:rFonts w:ascii="Times New Roman" w:hAnsi="Times New Roman"/>
                <w:i/>
                <w:sz w:val="24"/>
                <w:szCs w:val="24"/>
              </w:rPr>
              <w:t xml:space="preserve"> Įvedus mažiau kaip 5 simbolius, rodomas klaidos pranešimas.</w:t>
            </w:r>
          </w:p>
          <w:p w14:paraId="5627F452" w14:textId="77777777" w:rsidR="00702BAB" w:rsidRPr="000802DB" w:rsidRDefault="00702BAB" w:rsidP="000802DB">
            <w:pPr>
              <w:spacing w:after="0" w:line="240" w:lineRule="auto"/>
              <w:jc w:val="both"/>
              <w:rPr>
                <w:rFonts w:ascii="Times New Roman" w:hAnsi="Times New Roman"/>
                <w:sz w:val="24"/>
                <w:szCs w:val="24"/>
              </w:rPr>
            </w:pPr>
          </w:p>
          <w:p w14:paraId="55D4DB09" w14:textId="77777777"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sz w:val="24"/>
                <w:szCs w:val="24"/>
              </w:rPr>
              <w:sym w:font="Wingdings" w:char="F06F"/>
            </w:r>
            <w:r w:rsidRPr="000802DB">
              <w:rPr>
                <w:rFonts w:ascii="Times New Roman" w:hAnsi="Times New Roman"/>
                <w:sz w:val="24"/>
                <w:szCs w:val="24"/>
              </w:rPr>
              <w:t xml:space="preserve"> Pareiškėjas yra užsienyje registruotas juridinis asmuo </w:t>
            </w:r>
          </w:p>
          <w:p w14:paraId="61E3BBAA" w14:textId="77777777" w:rsidR="00702BAB" w:rsidRPr="000802DB" w:rsidRDefault="00702BAB" w:rsidP="00F729E8">
            <w:pPr>
              <w:spacing w:after="0" w:line="240" w:lineRule="auto"/>
              <w:jc w:val="both"/>
              <w:rPr>
                <w:rFonts w:ascii="Times New Roman" w:hAnsi="Times New Roman"/>
                <w:i/>
                <w:sz w:val="24"/>
                <w:szCs w:val="24"/>
              </w:rPr>
            </w:pPr>
            <w:r w:rsidRPr="000802DB">
              <w:rPr>
                <w:rFonts w:ascii="Times New Roman" w:hAnsi="Times New Roman"/>
                <w:i/>
                <w:sz w:val="24"/>
                <w:szCs w:val="24"/>
              </w:rPr>
              <w:t>Pažymima, jeigu pareiškėjas yra užsienyje registruotas juridinis asmuo. Jeigu pareiškėjas yra Lietuvoje registruotas juridinis asmuo, žymėti nereikia.</w:t>
            </w:r>
          </w:p>
        </w:tc>
      </w:tr>
      <w:tr w:rsidR="00423D9C" w14:paraId="60B6F4C8" w14:textId="77777777" w:rsidTr="00423D9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B330E43" w14:textId="77777777" w:rsidR="00423D9C" w:rsidRDefault="00423D9C" w:rsidP="00A67E94">
            <w:pPr>
              <w:keepNext/>
              <w:spacing w:after="0" w:line="240" w:lineRule="auto"/>
              <w:rPr>
                <w:rFonts w:ascii="Times New Roman" w:hAnsi="Times New Roman"/>
                <w:sz w:val="24"/>
                <w:szCs w:val="24"/>
              </w:rPr>
            </w:pPr>
            <w:r>
              <w:rPr>
                <w:rFonts w:ascii="Times New Roman" w:hAnsi="Times New Roman"/>
                <w:b/>
                <w:bCs/>
                <w:sz w:val="24"/>
                <w:szCs w:val="24"/>
              </w:rPr>
              <w:t xml:space="preserve">Adresas: </w:t>
            </w:r>
          </w:p>
        </w:tc>
      </w:tr>
      <w:tr w:rsidR="00423D9C" w14:paraId="22FC8854"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65D991B1"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2.3. Gatvė</w:t>
            </w:r>
          </w:p>
        </w:tc>
        <w:tc>
          <w:tcPr>
            <w:tcW w:w="3266" w:type="pct"/>
            <w:tcBorders>
              <w:top w:val="single" w:sz="4" w:space="0" w:color="auto"/>
              <w:left w:val="single" w:sz="4" w:space="0" w:color="auto"/>
              <w:bottom w:val="single" w:sz="4" w:space="0" w:color="auto"/>
              <w:right w:val="single" w:sz="4" w:space="0" w:color="auto"/>
            </w:tcBorders>
            <w:hideMark/>
          </w:tcPr>
          <w:p w14:paraId="66B728DC"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gatvės pavadinimas.  </w:t>
            </w:r>
          </w:p>
          <w:p w14:paraId="1BA77FE7"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14:paraId="03E27DB0"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1E088944" w14:textId="77777777" w:rsidTr="00423D9C">
        <w:trPr>
          <w:cantSplit/>
          <w:trHeight w:val="184"/>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4D06CB9E"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2.4. Namo numeris</w:t>
            </w:r>
          </w:p>
        </w:tc>
        <w:tc>
          <w:tcPr>
            <w:tcW w:w="3266" w:type="pct"/>
            <w:tcBorders>
              <w:top w:val="single" w:sz="4" w:space="0" w:color="auto"/>
              <w:left w:val="single" w:sz="4" w:space="0" w:color="auto"/>
              <w:bottom w:val="single" w:sz="4" w:space="0" w:color="auto"/>
              <w:right w:val="single" w:sz="4" w:space="0" w:color="auto"/>
            </w:tcBorders>
            <w:hideMark/>
          </w:tcPr>
          <w:p w14:paraId="18BE42B8"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namo eilės ir buto numeris (jei taikoma). </w:t>
            </w:r>
          </w:p>
          <w:p w14:paraId="561249E9"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w:t>
            </w:r>
          </w:p>
          <w:p w14:paraId="16AA4AE9"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5E24F808"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4886A728"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2.5. Pašto kodas</w:t>
            </w:r>
          </w:p>
        </w:tc>
        <w:tc>
          <w:tcPr>
            <w:tcW w:w="3266" w:type="pct"/>
            <w:tcBorders>
              <w:top w:val="single" w:sz="4" w:space="0" w:color="auto"/>
              <w:left w:val="single" w:sz="4" w:space="0" w:color="auto"/>
              <w:bottom w:val="single" w:sz="4" w:space="0" w:color="auto"/>
              <w:right w:val="single" w:sz="4" w:space="0" w:color="auto"/>
            </w:tcBorders>
            <w:hideMark/>
          </w:tcPr>
          <w:p w14:paraId="70C77EDF"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Nurodomas pareiškėjo adreso, skirto susirašinėti, pašto kodas (pvz., 02134).</w:t>
            </w:r>
          </w:p>
          <w:p w14:paraId="305B2CF2"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w:t>
            </w:r>
          </w:p>
          <w:p w14:paraId="34D8042D"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1FC72FC3"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4B4C21E6"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2.6. Miestas / rajonas</w:t>
            </w:r>
          </w:p>
        </w:tc>
        <w:tc>
          <w:tcPr>
            <w:tcW w:w="3266" w:type="pct"/>
            <w:tcBorders>
              <w:top w:val="single" w:sz="4" w:space="0" w:color="auto"/>
              <w:left w:val="single" w:sz="4" w:space="0" w:color="auto"/>
              <w:bottom w:val="single" w:sz="4" w:space="0" w:color="auto"/>
              <w:right w:val="single" w:sz="4" w:space="0" w:color="auto"/>
            </w:tcBorders>
            <w:hideMark/>
          </w:tcPr>
          <w:p w14:paraId="42BD49F9"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miesto ar rajono pavadinimas. </w:t>
            </w:r>
          </w:p>
          <w:p w14:paraId="72CBB1FE"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14:paraId="0B7843A1"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10BED9B0"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37800F20"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lastRenderedPageBreak/>
              <w:t>2.7. Šalis</w:t>
            </w:r>
          </w:p>
        </w:tc>
        <w:tc>
          <w:tcPr>
            <w:tcW w:w="3266" w:type="pct"/>
            <w:tcBorders>
              <w:top w:val="single" w:sz="4" w:space="0" w:color="auto"/>
              <w:left w:val="single" w:sz="4" w:space="0" w:color="auto"/>
              <w:bottom w:val="single" w:sz="4" w:space="0" w:color="auto"/>
              <w:right w:val="single" w:sz="4" w:space="0" w:color="auto"/>
            </w:tcBorders>
            <w:hideMark/>
          </w:tcPr>
          <w:p w14:paraId="46D11CCF"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Jei pareiškėjas yra užsienyje registruotas juridinis asmuo, nurodomas šalies, kurioje įregistruotas pareiškėjas, pavadinimas. </w:t>
            </w:r>
          </w:p>
          <w:p w14:paraId="5F4B1766"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14:paraId="5ECD9AF7"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Jei paraiškos formos 2.2 papunktyje pažymėta, kad pareiškėjas yra užsienyje registruotas juridinis asmuo, nurodyti privaloma.</w:t>
            </w:r>
          </w:p>
        </w:tc>
      </w:tr>
      <w:tr w:rsidR="00423D9C" w14:paraId="6DE7426D"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04B1F441"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2.8. Telefono numeris</w:t>
            </w:r>
          </w:p>
        </w:tc>
        <w:tc>
          <w:tcPr>
            <w:tcW w:w="3266" w:type="pct"/>
            <w:tcBorders>
              <w:top w:val="single" w:sz="4" w:space="0" w:color="auto"/>
              <w:left w:val="single" w:sz="4" w:space="0" w:color="auto"/>
              <w:bottom w:val="single" w:sz="4" w:space="0" w:color="auto"/>
              <w:right w:val="single" w:sz="4" w:space="0" w:color="auto"/>
            </w:tcBorders>
            <w:hideMark/>
          </w:tcPr>
          <w:p w14:paraId="39F427BF"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Nurodomas par</w:t>
            </w:r>
            <w:r w:rsidR="007B756D">
              <w:rPr>
                <w:rFonts w:ascii="Times New Roman" w:hAnsi="Times New Roman"/>
                <w:i/>
                <w:sz w:val="24"/>
                <w:szCs w:val="24"/>
              </w:rPr>
              <w:t xml:space="preserve">eiškėjo </w:t>
            </w:r>
            <w:r>
              <w:rPr>
                <w:rFonts w:ascii="Times New Roman" w:hAnsi="Times New Roman"/>
                <w:i/>
                <w:sz w:val="24"/>
                <w:szCs w:val="24"/>
              </w:rPr>
              <w:t>telefono numeris.</w:t>
            </w:r>
          </w:p>
          <w:p w14:paraId="66A5A4D3"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Telefono numeris nurodomas taip: (8 5) 216 2222, (8 6) 111 0977. </w:t>
            </w:r>
          </w:p>
          <w:p w14:paraId="7BB115B4"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20.</w:t>
            </w:r>
          </w:p>
          <w:p w14:paraId="539A9F8A"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683F6E30" w14:textId="77777777"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5BEC52DF"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2.9. El. pašto adresas</w:t>
            </w:r>
          </w:p>
        </w:tc>
        <w:tc>
          <w:tcPr>
            <w:tcW w:w="3266" w:type="pct"/>
            <w:tcBorders>
              <w:top w:val="single" w:sz="4" w:space="0" w:color="auto"/>
              <w:left w:val="single" w:sz="4" w:space="0" w:color="auto"/>
              <w:bottom w:val="single" w:sz="4" w:space="0" w:color="auto"/>
              <w:right w:val="single" w:sz="4" w:space="0" w:color="auto"/>
            </w:tcBorders>
            <w:hideMark/>
          </w:tcPr>
          <w:p w14:paraId="143417D8"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paraišką teikiančio juridinio asmens elektroninio pašto adresas (pvz.: </w:t>
            </w:r>
            <w:hyperlink r:id="rId49" w:history="1">
              <w:r w:rsidR="00A772F0" w:rsidRPr="00A56D68">
                <w:rPr>
                  <w:rStyle w:val="Hyperlink"/>
                  <w:rFonts w:ascii="Times New Roman" w:hAnsi="Times New Roman"/>
                  <w:i/>
                  <w:sz w:val="24"/>
                  <w:szCs w:val="24"/>
                </w:rPr>
                <w:t>info@mokslas.lt</w:t>
              </w:r>
            </w:hyperlink>
            <w:r>
              <w:rPr>
                <w:rFonts w:ascii="Times New Roman" w:hAnsi="Times New Roman"/>
                <w:i/>
                <w:sz w:val="24"/>
                <w:szCs w:val="24"/>
              </w:rPr>
              <w:t xml:space="preserve"> ir pan.).</w:t>
            </w:r>
          </w:p>
          <w:p w14:paraId="2D838359"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50.</w:t>
            </w:r>
          </w:p>
          <w:p w14:paraId="2952CAEB"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2E912999" w14:textId="77777777" w:rsidTr="00423D9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47318F4" w14:textId="77777777" w:rsidR="00423D9C" w:rsidRPr="007B756D" w:rsidRDefault="0027489F" w:rsidP="00AF27CE">
            <w:pPr>
              <w:spacing w:after="0" w:line="240" w:lineRule="auto"/>
              <w:rPr>
                <w:rFonts w:ascii="Times New Roman" w:hAnsi="Times New Roman"/>
                <w:sz w:val="24"/>
                <w:szCs w:val="24"/>
              </w:rPr>
            </w:pPr>
            <w:r>
              <w:rPr>
                <w:rFonts w:ascii="Times New Roman" w:hAnsi="Times New Roman"/>
                <w:b/>
                <w:bCs/>
                <w:sz w:val="24"/>
                <w:szCs w:val="24"/>
              </w:rPr>
              <w:t>P</w:t>
            </w:r>
            <w:r w:rsidR="00AF27CE">
              <w:rPr>
                <w:rFonts w:ascii="Times New Roman" w:hAnsi="Times New Roman"/>
                <w:b/>
                <w:bCs/>
                <w:sz w:val="24"/>
                <w:szCs w:val="24"/>
              </w:rPr>
              <w:t>areiškėjas</w:t>
            </w:r>
            <w:r>
              <w:rPr>
                <w:rFonts w:ascii="Times New Roman" w:hAnsi="Times New Roman"/>
                <w:b/>
                <w:bCs/>
                <w:sz w:val="24"/>
                <w:szCs w:val="24"/>
              </w:rPr>
              <w:t xml:space="preserve"> arba jo</w:t>
            </w:r>
            <w:r w:rsidR="007B756D" w:rsidRPr="007B756D">
              <w:rPr>
                <w:rFonts w:ascii="Times New Roman" w:hAnsi="Times New Roman"/>
                <w:b/>
                <w:bCs/>
                <w:sz w:val="24"/>
                <w:szCs w:val="24"/>
              </w:rPr>
              <w:t xml:space="preserve"> įgaliotas asmuo:</w:t>
            </w:r>
          </w:p>
        </w:tc>
      </w:tr>
      <w:tr w:rsidR="00423D9C" w14:paraId="179808FE" w14:textId="77777777"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11F5AE13"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2.10. Vardas, pavardė</w:t>
            </w:r>
          </w:p>
        </w:tc>
        <w:tc>
          <w:tcPr>
            <w:tcW w:w="3266" w:type="pct"/>
            <w:tcBorders>
              <w:top w:val="single" w:sz="4" w:space="0" w:color="auto"/>
              <w:left w:val="single" w:sz="4" w:space="0" w:color="auto"/>
              <w:bottom w:val="single" w:sz="4" w:space="0" w:color="auto"/>
              <w:right w:val="single" w:sz="4" w:space="0" w:color="auto"/>
            </w:tcBorders>
            <w:shd w:val="clear" w:color="auto" w:fill="FFFFFF"/>
            <w:hideMark/>
          </w:tcPr>
          <w:p w14:paraId="1923BA10"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paraišką teikiančios organizacijos vadovo ar jo vardu įgalioto asmens vardas ir pavardė.</w:t>
            </w:r>
          </w:p>
          <w:p w14:paraId="0AA5C345"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70.</w:t>
            </w:r>
          </w:p>
          <w:p w14:paraId="1440DE2C" w14:textId="77777777" w:rsidR="00423D9C" w:rsidRDefault="004244DB" w:rsidP="00A67E94">
            <w:pPr>
              <w:spacing w:after="0" w:line="240" w:lineRule="auto"/>
              <w:jc w:val="both"/>
              <w:rPr>
                <w:rFonts w:ascii="Times New Roman" w:hAnsi="Times New Roman"/>
                <w:i/>
                <w:sz w:val="24"/>
                <w:szCs w:val="24"/>
              </w:rPr>
            </w:pPr>
            <w:r w:rsidRPr="004244DB">
              <w:rPr>
                <w:rFonts w:ascii="Times New Roman" w:hAnsi="Times New Roman"/>
                <w:i/>
                <w:sz w:val="24"/>
                <w:szCs w:val="24"/>
              </w:rPr>
              <w:t>Jeigu pareiškėjas yra juridinis asmuo, n</w:t>
            </w:r>
            <w:r w:rsidR="00423D9C" w:rsidRPr="004244DB">
              <w:rPr>
                <w:rFonts w:ascii="Times New Roman" w:hAnsi="Times New Roman"/>
                <w:i/>
                <w:sz w:val="24"/>
                <w:szCs w:val="24"/>
              </w:rPr>
              <w:t>urodyti</w:t>
            </w:r>
            <w:r w:rsidR="00423D9C">
              <w:rPr>
                <w:rFonts w:ascii="Times New Roman" w:hAnsi="Times New Roman"/>
                <w:i/>
                <w:sz w:val="24"/>
                <w:szCs w:val="24"/>
              </w:rPr>
              <w:t xml:space="preserve"> privaloma.</w:t>
            </w:r>
          </w:p>
        </w:tc>
      </w:tr>
      <w:tr w:rsidR="00423D9C" w14:paraId="2BFB37DF" w14:textId="77777777"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3E9DA4EE"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2.11. Pareigos</w:t>
            </w:r>
          </w:p>
        </w:tc>
        <w:tc>
          <w:tcPr>
            <w:tcW w:w="3266" w:type="pct"/>
            <w:tcBorders>
              <w:top w:val="single" w:sz="4" w:space="0" w:color="auto"/>
              <w:left w:val="single" w:sz="4" w:space="0" w:color="auto"/>
              <w:bottom w:val="single" w:sz="4" w:space="0" w:color="auto"/>
              <w:right w:val="single" w:sz="4" w:space="0" w:color="auto"/>
            </w:tcBorders>
            <w:hideMark/>
          </w:tcPr>
          <w:p w14:paraId="40CD2231"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Nurodomos paraišką teikiančios organizacijos vadovo ar jo vardu paraišką teikti įgalioto asmens pareigos (pvz., </w:t>
            </w:r>
            <w:r w:rsidR="006E323E">
              <w:rPr>
                <w:rFonts w:ascii="Times New Roman" w:hAnsi="Times New Roman"/>
                <w:i/>
                <w:sz w:val="24"/>
                <w:szCs w:val="24"/>
              </w:rPr>
              <w:t xml:space="preserve">UAB „Mokslas“ </w:t>
            </w:r>
            <w:r>
              <w:rPr>
                <w:rFonts w:ascii="Times New Roman" w:hAnsi="Times New Roman"/>
                <w:i/>
                <w:sz w:val="24"/>
                <w:szCs w:val="24"/>
              </w:rPr>
              <w:t xml:space="preserve">direktorius ir pan.). </w:t>
            </w:r>
          </w:p>
          <w:p w14:paraId="18A58294"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150.</w:t>
            </w:r>
          </w:p>
          <w:p w14:paraId="208F13E7" w14:textId="77777777" w:rsidR="00423D9C" w:rsidRDefault="004244DB" w:rsidP="00A67E94">
            <w:pPr>
              <w:spacing w:after="0" w:line="240" w:lineRule="auto"/>
              <w:jc w:val="both"/>
              <w:rPr>
                <w:rFonts w:ascii="Times New Roman" w:hAnsi="Times New Roman"/>
                <w:i/>
                <w:sz w:val="24"/>
                <w:szCs w:val="24"/>
              </w:rPr>
            </w:pPr>
            <w:r w:rsidRPr="004244DB">
              <w:rPr>
                <w:rFonts w:ascii="Times New Roman" w:hAnsi="Times New Roman"/>
                <w:i/>
                <w:sz w:val="24"/>
                <w:szCs w:val="24"/>
              </w:rPr>
              <w:t>Jeigu pareiškėjas yra juridinis asmuo, n</w:t>
            </w:r>
            <w:r w:rsidR="00423D9C" w:rsidRPr="004244DB">
              <w:rPr>
                <w:rFonts w:ascii="Times New Roman" w:hAnsi="Times New Roman"/>
                <w:i/>
                <w:sz w:val="24"/>
                <w:szCs w:val="24"/>
              </w:rPr>
              <w:t>urodyti</w:t>
            </w:r>
            <w:r w:rsidR="00423D9C">
              <w:rPr>
                <w:rFonts w:ascii="Times New Roman" w:hAnsi="Times New Roman"/>
                <w:i/>
                <w:sz w:val="24"/>
                <w:szCs w:val="24"/>
              </w:rPr>
              <w:t xml:space="preserve"> privaloma.</w:t>
            </w:r>
          </w:p>
        </w:tc>
      </w:tr>
      <w:tr w:rsidR="00423D9C" w14:paraId="5F247FF0" w14:textId="77777777" w:rsidTr="00423D9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F9B2D44" w14:textId="77777777" w:rsidR="00423D9C" w:rsidRDefault="00423D9C" w:rsidP="00A67E94">
            <w:pPr>
              <w:spacing w:after="0" w:line="240" w:lineRule="auto"/>
              <w:rPr>
                <w:rFonts w:ascii="Times New Roman" w:hAnsi="Times New Roman"/>
                <w:sz w:val="24"/>
                <w:szCs w:val="24"/>
              </w:rPr>
            </w:pPr>
            <w:r>
              <w:rPr>
                <w:rFonts w:ascii="Times New Roman" w:hAnsi="Times New Roman"/>
                <w:b/>
                <w:bCs/>
                <w:sz w:val="24"/>
                <w:szCs w:val="24"/>
              </w:rPr>
              <w:t>Už paraišką atsakingas asmuo:</w:t>
            </w:r>
          </w:p>
        </w:tc>
      </w:tr>
      <w:tr w:rsidR="00423D9C" w14:paraId="4E053E3B" w14:textId="77777777"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164D0C28"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2.12. Vardas, pavardė</w:t>
            </w:r>
          </w:p>
        </w:tc>
        <w:tc>
          <w:tcPr>
            <w:tcW w:w="3266" w:type="pct"/>
            <w:tcBorders>
              <w:top w:val="single" w:sz="4" w:space="0" w:color="auto"/>
              <w:left w:val="single" w:sz="4" w:space="0" w:color="auto"/>
              <w:bottom w:val="single" w:sz="4" w:space="0" w:color="auto"/>
              <w:right w:val="single" w:sz="4" w:space="0" w:color="auto"/>
            </w:tcBorders>
            <w:hideMark/>
          </w:tcPr>
          <w:p w14:paraId="24D81893"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1133822B"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70.</w:t>
            </w:r>
          </w:p>
          <w:p w14:paraId="00155908"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45DADA28" w14:textId="77777777"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3A312B5C"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2.13. Pareigos</w:t>
            </w:r>
          </w:p>
        </w:tc>
        <w:tc>
          <w:tcPr>
            <w:tcW w:w="3266" w:type="pct"/>
            <w:tcBorders>
              <w:top w:val="single" w:sz="4" w:space="0" w:color="auto"/>
              <w:left w:val="single" w:sz="4" w:space="0" w:color="auto"/>
              <w:bottom w:val="single" w:sz="4" w:space="0" w:color="auto"/>
              <w:right w:val="single" w:sz="4" w:space="0" w:color="auto"/>
            </w:tcBorders>
            <w:hideMark/>
          </w:tcPr>
          <w:p w14:paraId="0B594C4E"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Nurodomos už paraišką atsakingo asmens pareigos. </w:t>
            </w:r>
          </w:p>
          <w:p w14:paraId="7BD104AE"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150.</w:t>
            </w:r>
          </w:p>
          <w:p w14:paraId="1CAD77D5"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719A8F74" w14:textId="77777777"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77EFF7B6"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lastRenderedPageBreak/>
              <w:t>2.14. Telefono numeris</w:t>
            </w:r>
          </w:p>
        </w:tc>
        <w:tc>
          <w:tcPr>
            <w:tcW w:w="3266" w:type="pct"/>
            <w:tcBorders>
              <w:top w:val="single" w:sz="4" w:space="0" w:color="auto"/>
              <w:left w:val="single" w:sz="4" w:space="0" w:color="auto"/>
              <w:bottom w:val="single" w:sz="4" w:space="0" w:color="auto"/>
              <w:right w:val="single" w:sz="4" w:space="0" w:color="auto"/>
            </w:tcBorders>
            <w:hideMark/>
          </w:tcPr>
          <w:p w14:paraId="4BFEF063"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už paraišką atsakingo asmens telefono numeris.</w:t>
            </w:r>
          </w:p>
          <w:p w14:paraId="0E58D5C4"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Telefono numeris nurodomas </w:t>
            </w:r>
            <w:r>
              <w:rPr>
                <w:rFonts w:ascii="Times New Roman" w:hAnsi="Times New Roman"/>
                <w:i/>
                <w:sz w:val="24"/>
                <w:szCs w:val="24"/>
                <w:shd w:val="clear" w:color="auto" w:fill="FFFFFF"/>
              </w:rPr>
              <w:t>taip: (8 5) 216 2222, (</w:t>
            </w:r>
            <w:r>
              <w:rPr>
                <w:rFonts w:ascii="Times New Roman" w:hAnsi="Times New Roman"/>
                <w:i/>
                <w:sz w:val="24"/>
                <w:szCs w:val="24"/>
              </w:rPr>
              <w:t xml:space="preserve">8 6) 111 0977. </w:t>
            </w:r>
          </w:p>
          <w:p w14:paraId="010D84D7"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20.</w:t>
            </w:r>
          </w:p>
          <w:p w14:paraId="7EADEE43" w14:textId="77777777"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14:paraId="70D6AAD6" w14:textId="77777777"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14:paraId="517E37F8" w14:textId="77777777"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2.15. El. pašto adresas</w:t>
            </w:r>
          </w:p>
        </w:tc>
        <w:tc>
          <w:tcPr>
            <w:tcW w:w="3266" w:type="pct"/>
            <w:tcBorders>
              <w:top w:val="single" w:sz="4" w:space="0" w:color="auto"/>
              <w:left w:val="single" w:sz="4" w:space="0" w:color="auto"/>
              <w:bottom w:val="single" w:sz="4" w:space="0" w:color="auto"/>
              <w:right w:val="single" w:sz="4" w:space="0" w:color="auto"/>
            </w:tcBorders>
            <w:hideMark/>
          </w:tcPr>
          <w:p w14:paraId="72361569"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už paraišką atsakingo asmens vienas elektroninio pašto adresas.</w:t>
            </w:r>
          </w:p>
          <w:p w14:paraId="1FE041B3"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50.</w:t>
            </w:r>
          </w:p>
          <w:p w14:paraId="794540DF"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Nurodyti privaloma.</w:t>
            </w:r>
          </w:p>
        </w:tc>
      </w:tr>
    </w:tbl>
    <w:p w14:paraId="7664CF72" w14:textId="77777777" w:rsidR="007B302C" w:rsidRPr="00A2086C" w:rsidRDefault="007B302C" w:rsidP="007B302C">
      <w:pPr>
        <w:pStyle w:val="Heading1"/>
        <w:spacing w:before="0"/>
        <w:ind w:left="851" w:hanging="851"/>
        <w:rPr>
          <w:lang w:val="fr-BE"/>
        </w:rPr>
      </w:pPr>
      <w:bookmarkStart w:id="2" w:name="_Toc164497874"/>
      <w:bookmarkStart w:id="3" w:name="_Toc164497877"/>
    </w:p>
    <w:p w14:paraId="1477446C" w14:textId="77777777" w:rsidR="00FE394E" w:rsidRPr="00B13789" w:rsidRDefault="00FE394E" w:rsidP="007B302C">
      <w:pPr>
        <w:pStyle w:val="Heading1"/>
        <w:spacing w:before="0"/>
        <w:ind w:left="851" w:hanging="851"/>
      </w:pPr>
      <w:r w:rsidRPr="00B13789">
        <w:t>3. INFORMACIJA APIE PARTNERĮ (-IUS)</w:t>
      </w:r>
      <w:bookmarkEnd w:id="2"/>
      <w:r w:rsidRPr="00622302">
        <w:rPr>
          <w:i/>
        </w:rPr>
        <w:t xml:space="preserve"> </w:t>
      </w:r>
      <w:r w:rsidRPr="004B398A">
        <w:rPr>
          <w:i/>
        </w:rPr>
        <w:t>(Netaikoma)</w:t>
      </w:r>
    </w:p>
    <w:p w14:paraId="3E88AE63" w14:textId="77777777" w:rsidR="00423D9C" w:rsidRDefault="00423D9C" w:rsidP="00F84598">
      <w:pPr>
        <w:pStyle w:val="Heading1"/>
      </w:pPr>
      <w:r>
        <w:t>4. PROJEKTO VEIKLOS TERITORIJA</w:t>
      </w:r>
    </w:p>
    <w:p w14:paraId="1C96ECED" w14:textId="77777777" w:rsidR="00423D9C" w:rsidRDefault="00423D9C" w:rsidP="00A67E94">
      <w:pPr>
        <w:pStyle w:val="Text1"/>
        <w:ind w:left="0"/>
        <w:rPr>
          <w:b/>
          <w:bCs/>
          <w:szCs w:val="24"/>
          <w:lang w:val="lt-LT"/>
        </w:rPr>
      </w:pPr>
      <w:r>
        <w:rPr>
          <w:b/>
          <w:bCs/>
          <w:szCs w:val="24"/>
          <w:lang w:val="lt-LT"/>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6338"/>
        <w:gridCol w:w="4932"/>
      </w:tblGrid>
      <w:tr w:rsidR="00423D9C" w14:paraId="146BB9EF" w14:textId="77777777" w:rsidTr="00423D9C">
        <w:tc>
          <w:tcPr>
            <w:tcW w:w="1218" w:type="pct"/>
            <w:tcBorders>
              <w:top w:val="single" w:sz="4" w:space="0" w:color="auto"/>
              <w:left w:val="single" w:sz="4" w:space="0" w:color="auto"/>
              <w:bottom w:val="single" w:sz="4" w:space="0" w:color="auto"/>
              <w:right w:val="single" w:sz="4" w:space="0" w:color="auto"/>
            </w:tcBorders>
            <w:shd w:val="clear" w:color="auto" w:fill="E0E0E0"/>
            <w:hideMark/>
          </w:tcPr>
          <w:p w14:paraId="650BF538" w14:textId="77777777" w:rsidR="00423D9C" w:rsidRDefault="00423D9C" w:rsidP="00A67E94">
            <w:pPr>
              <w:pStyle w:val="Text1"/>
              <w:spacing w:after="0"/>
              <w:ind w:left="0"/>
              <w:jc w:val="center"/>
              <w:rPr>
                <w:b/>
                <w:bCs/>
                <w:szCs w:val="24"/>
                <w:lang w:val="lt-LT"/>
              </w:rPr>
            </w:pPr>
            <w:r>
              <w:rPr>
                <w:b/>
                <w:bCs/>
                <w:szCs w:val="24"/>
                <w:lang w:val="lt-LT"/>
              </w:rPr>
              <w:t>Apskritis</w:t>
            </w:r>
          </w:p>
        </w:tc>
        <w:tc>
          <w:tcPr>
            <w:tcW w:w="2127" w:type="pct"/>
            <w:tcBorders>
              <w:top w:val="single" w:sz="4" w:space="0" w:color="auto"/>
              <w:left w:val="single" w:sz="4" w:space="0" w:color="auto"/>
              <w:bottom w:val="single" w:sz="4" w:space="0" w:color="auto"/>
              <w:right w:val="single" w:sz="4" w:space="0" w:color="auto"/>
            </w:tcBorders>
            <w:shd w:val="clear" w:color="auto" w:fill="E0E0E0"/>
            <w:hideMark/>
          </w:tcPr>
          <w:p w14:paraId="16CB5D3B" w14:textId="77777777" w:rsidR="00423D9C" w:rsidRDefault="00423D9C" w:rsidP="00A67E94">
            <w:pPr>
              <w:pStyle w:val="Text1"/>
              <w:spacing w:after="0"/>
              <w:ind w:left="0"/>
              <w:jc w:val="center"/>
              <w:rPr>
                <w:b/>
                <w:bCs/>
                <w:szCs w:val="24"/>
                <w:lang w:val="lt-LT"/>
              </w:rPr>
            </w:pPr>
            <w:r>
              <w:rPr>
                <w:b/>
                <w:bCs/>
                <w:szCs w:val="24"/>
                <w:lang w:val="lt-LT"/>
              </w:rPr>
              <w:t>Savivaldybė</w:t>
            </w:r>
          </w:p>
        </w:tc>
        <w:tc>
          <w:tcPr>
            <w:tcW w:w="1655" w:type="pct"/>
            <w:tcBorders>
              <w:top w:val="single" w:sz="4" w:space="0" w:color="auto"/>
              <w:left w:val="single" w:sz="4" w:space="0" w:color="auto"/>
              <w:bottom w:val="single" w:sz="4" w:space="0" w:color="auto"/>
              <w:right w:val="single" w:sz="4" w:space="0" w:color="auto"/>
            </w:tcBorders>
            <w:shd w:val="clear" w:color="auto" w:fill="E0E0E0"/>
            <w:hideMark/>
          </w:tcPr>
          <w:p w14:paraId="12C46BE4" w14:textId="77777777" w:rsidR="00423D9C" w:rsidRDefault="00423D9C" w:rsidP="00A67E94">
            <w:pPr>
              <w:pStyle w:val="Text1"/>
              <w:spacing w:after="0"/>
              <w:ind w:left="0"/>
              <w:jc w:val="center"/>
              <w:rPr>
                <w:b/>
                <w:bCs/>
                <w:szCs w:val="24"/>
                <w:lang w:val="lt-LT"/>
              </w:rPr>
            </w:pPr>
            <w:r>
              <w:rPr>
                <w:b/>
                <w:bCs/>
                <w:szCs w:val="24"/>
                <w:lang w:val="lt-LT"/>
              </w:rPr>
              <w:t>Seniūnijų grupė (-s)</w:t>
            </w:r>
          </w:p>
        </w:tc>
      </w:tr>
      <w:tr w:rsidR="00423D9C" w14:paraId="71A1B435" w14:textId="77777777" w:rsidTr="00423D9C">
        <w:tc>
          <w:tcPr>
            <w:tcW w:w="1218" w:type="pct"/>
            <w:tcBorders>
              <w:top w:val="single" w:sz="4" w:space="0" w:color="auto"/>
              <w:left w:val="single" w:sz="4" w:space="0" w:color="auto"/>
              <w:bottom w:val="single" w:sz="4" w:space="0" w:color="auto"/>
              <w:right w:val="single" w:sz="4" w:space="0" w:color="auto"/>
            </w:tcBorders>
          </w:tcPr>
          <w:p w14:paraId="03C8D0D5"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 apskritis, kuriai tenka didžioji dalis projekto lėšų (nurodoma apskritis, kurioje registruotas pareiškėjas).</w:t>
            </w:r>
          </w:p>
          <w:p w14:paraId="4A002809"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p>
          <w:p w14:paraId="030CC501"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Paspaudus apskrities įvedimo lauko dešiniajame šone </w:t>
            </w:r>
            <w:r w:rsidR="00955D7D">
              <w:rPr>
                <w:rFonts w:ascii="Times New Roman" w:hAnsi="Times New Roman"/>
                <w:i/>
                <w:sz w:val="24"/>
                <w:szCs w:val="24"/>
              </w:rPr>
              <w:t>esančią</w:t>
            </w:r>
            <w:r>
              <w:rPr>
                <w:rFonts w:ascii="Times New Roman" w:hAnsi="Times New Roman"/>
                <w:i/>
                <w:sz w:val="24"/>
                <w:szCs w:val="24"/>
              </w:rPr>
              <w:t xml:space="preserve"> rodykl</w:t>
            </w:r>
            <w:r w:rsidR="00955D7D">
              <w:rPr>
                <w:rFonts w:ascii="Times New Roman" w:hAnsi="Times New Roman"/>
                <w:i/>
                <w:sz w:val="24"/>
                <w:szCs w:val="24"/>
              </w:rPr>
              <w:t>ę,</w:t>
            </w:r>
            <w:r>
              <w:rPr>
                <w:rFonts w:ascii="Times New Roman" w:hAnsi="Times New Roman"/>
                <w:i/>
                <w:sz w:val="24"/>
                <w:szCs w:val="24"/>
              </w:rPr>
              <w:t xml:space="preserve"> išsiskleis pasirinkimo sąrašas. Iš sąrašo pasirenkamas apskrities pavadinimas. Jeigu sudėtinga nustatyti apskritį, kuriai tenka didžioji dalis lėšų, ji gali būti nurodoma pagal pareiškėjo veiklos vykdymo adresą. </w:t>
            </w:r>
          </w:p>
          <w:p w14:paraId="1BEE61C6" w14:textId="77777777" w:rsidR="00423D9C" w:rsidRDefault="00423D9C" w:rsidP="00A67E94">
            <w:pPr>
              <w:widowControl w:val="0"/>
              <w:spacing w:after="0" w:line="240" w:lineRule="auto"/>
              <w:jc w:val="both"/>
              <w:rPr>
                <w:rFonts w:ascii="Times New Roman" w:hAnsi="Times New Roman"/>
                <w:i/>
                <w:sz w:val="24"/>
                <w:szCs w:val="24"/>
              </w:rPr>
            </w:pPr>
          </w:p>
          <w:p w14:paraId="2329BB6E" w14:textId="77777777" w:rsidR="00423D9C" w:rsidRDefault="00423D9C" w:rsidP="00A67E94">
            <w:pPr>
              <w:widowControl w:val="0"/>
              <w:spacing w:after="0" w:line="240" w:lineRule="auto"/>
              <w:jc w:val="both"/>
              <w:rPr>
                <w:rFonts w:ascii="Times New Roman" w:hAnsi="Times New Roman"/>
                <w:sz w:val="24"/>
                <w:szCs w:val="24"/>
              </w:rPr>
            </w:pPr>
            <w:r>
              <w:rPr>
                <w:rFonts w:ascii="Times New Roman" w:hAnsi="Times New Roman"/>
                <w:i/>
                <w:sz w:val="24"/>
                <w:szCs w:val="24"/>
              </w:rPr>
              <w:t>Nurodyti privaloma.</w:t>
            </w:r>
          </w:p>
        </w:tc>
        <w:tc>
          <w:tcPr>
            <w:tcW w:w="2127" w:type="pct"/>
            <w:tcBorders>
              <w:top w:val="single" w:sz="4" w:space="0" w:color="auto"/>
              <w:left w:val="single" w:sz="4" w:space="0" w:color="auto"/>
              <w:bottom w:val="single" w:sz="4" w:space="0" w:color="auto"/>
              <w:right w:val="single" w:sz="4" w:space="0" w:color="auto"/>
            </w:tcBorders>
            <w:hideMark/>
          </w:tcPr>
          <w:p w14:paraId="130834EB"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savivaldybės, kurioje planuojama vykdyti pagrindines projekto veiklas pavadinimas (nurodoma savivaldybė, kurioje registruotas pareiškėjas). Turi būti nurodoma tik viena savivaldybė.</w:t>
            </w:r>
          </w:p>
          <w:p w14:paraId="3CE2D990"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65C13A02"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Paspaudus ant apskrities įvedimo lauko, </w:t>
            </w:r>
            <w:r w:rsidR="00955D7D">
              <w:rPr>
                <w:rFonts w:ascii="Times New Roman" w:hAnsi="Times New Roman"/>
                <w:i/>
                <w:sz w:val="24"/>
                <w:szCs w:val="24"/>
              </w:rPr>
              <w:t xml:space="preserve">savivaldybės įvedimo lauko </w:t>
            </w:r>
            <w:r>
              <w:rPr>
                <w:rFonts w:ascii="Times New Roman" w:hAnsi="Times New Roman"/>
                <w:i/>
                <w:sz w:val="24"/>
                <w:szCs w:val="24"/>
              </w:rPr>
              <w:t>dešiniajame šone atsiras rodyklė. Paspaudus ją, išsiskleis pasirinkimo sąrašas. Iš sąrašo pasirenkamas savivaldybės pavadinimas.</w:t>
            </w:r>
          </w:p>
          <w:p w14:paraId="40DB509E"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Parinkus arba pakeitus apskritį ir nenurodžius jai priklausančios savivaldybės, rodomas klaidos pranešimas. </w:t>
            </w:r>
          </w:p>
          <w:p w14:paraId="38B09AD6" w14:textId="77777777" w:rsidR="00423D9C" w:rsidRDefault="00423D9C" w:rsidP="00A67E94">
            <w:pPr>
              <w:widowControl w:val="0"/>
              <w:shd w:val="clear" w:color="auto" w:fill="FFFFFF"/>
              <w:spacing w:after="0" w:line="240" w:lineRule="auto"/>
              <w:jc w:val="both"/>
              <w:rPr>
                <w:rFonts w:ascii="Times New Roman" w:hAnsi="Times New Roman"/>
                <w:sz w:val="24"/>
                <w:szCs w:val="24"/>
              </w:rPr>
            </w:pPr>
            <w:r>
              <w:rPr>
                <w:rFonts w:ascii="Times New Roman" w:hAnsi="Times New Roman"/>
                <w:i/>
                <w:sz w:val="24"/>
                <w:szCs w:val="24"/>
              </w:rPr>
              <w:t>Nurodyti privaloma.</w:t>
            </w:r>
          </w:p>
        </w:tc>
        <w:tc>
          <w:tcPr>
            <w:tcW w:w="1655" w:type="pct"/>
            <w:tcBorders>
              <w:top w:val="single" w:sz="4" w:space="0" w:color="auto"/>
              <w:left w:val="single" w:sz="4" w:space="0" w:color="auto"/>
              <w:bottom w:val="single" w:sz="4" w:space="0" w:color="auto"/>
              <w:right w:val="single" w:sz="4" w:space="0" w:color="auto"/>
            </w:tcBorders>
            <w:hideMark/>
          </w:tcPr>
          <w:p w14:paraId="6A30CA9F"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14:paraId="6CDA2F85"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Nurodyti privaloma, jeigu pasirenkama viena iš nurodytų  savivaldybių.</w:t>
            </w:r>
          </w:p>
          <w:p w14:paraId="095DE187" w14:textId="77777777"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 </w:t>
            </w:r>
          </w:p>
        </w:tc>
      </w:tr>
    </w:tbl>
    <w:p w14:paraId="638B4FFC" w14:textId="77777777" w:rsidR="00423D9C" w:rsidRDefault="00423D9C" w:rsidP="00A67E94">
      <w:pPr>
        <w:pStyle w:val="Text1"/>
        <w:spacing w:before="240"/>
        <w:rPr>
          <w:b/>
          <w:bCs/>
          <w:i/>
          <w:szCs w:val="24"/>
          <w:lang w:val="lt-LT"/>
        </w:rPr>
      </w:pPr>
      <w:r>
        <w:rPr>
          <w:b/>
          <w:bCs/>
          <w:szCs w:val="24"/>
          <w:lang w:val="lt-LT"/>
        </w:rPr>
        <w:lastRenderedPageBreak/>
        <w:t xml:space="preserve">4.2. Kita (-os) savivaldybė (-ės), kuriai (-ioms) tenka dalis projekto lėšų </w:t>
      </w:r>
      <w:r>
        <w:rPr>
          <w:bCs/>
          <w:i/>
          <w:szCs w:val="24"/>
          <w:lang w:val="lt-LT"/>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8454"/>
      </w:tblGrid>
      <w:tr w:rsidR="00423D9C" w14:paraId="78581C80" w14:textId="77777777" w:rsidTr="00423D9C">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14:paraId="728864C3" w14:textId="77777777" w:rsidR="00423D9C" w:rsidRDefault="00423D9C" w:rsidP="00A67E94">
            <w:pPr>
              <w:spacing w:after="0" w:line="240" w:lineRule="auto"/>
              <w:rPr>
                <w:rFonts w:ascii="Times New Roman" w:hAnsi="Times New Roman"/>
                <w:b/>
                <w:bCs/>
                <w:sz w:val="24"/>
                <w:szCs w:val="24"/>
              </w:rPr>
            </w:pPr>
            <w:r>
              <w:rPr>
                <w:rFonts w:ascii="Times New Roman" w:hAnsi="Times New Roman"/>
                <w:b/>
                <w:bCs/>
                <w:sz w:val="24"/>
                <w:szCs w:val="24"/>
              </w:rPr>
              <w:t xml:space="preserve">Visos savivaldybės </w:t>
            </w:r>
          </w:p>
          <w:p w14:paraId="758E9475" w14:textId="77777777" w:rsidR="00423D9C" w:rsidRDefault="00423D9C" w:rsidP="00A67E94">
            <w:pPr>
              <w:spacing w:after="0" w:line="240" w:lineRule="auto"/>
              <w:rPr>
                <w:rFonts w:ascii="Times New Roman" w:hAnsi="Times New Roman"/>
                <w:bCs/>
                <w:i/>
                <w:sz w:val="24"/>
                <w:szCs w:val="24"/>
              </w:rPr>
            </w:pPr>
          </w:p>
        </w:tc>
        <w:tc>
          <w:tcPr>
            <w:tcW w:w="2837" w:type="pct"/>
            <w:tcBorders>
              <w:top w:val="single" w:sz="4" w:space="0" w:color="auto"/>
              <w:left w:val="single" w:sz="4" w:space="0" w:color="auto"/>
              <w:bottom w:val="single" w:sz="4" w:space="0" w:color="auto"/>
              <w:right w:val="single" w:sz="4" w:space="0" w:color="auto"/>
            </w:tcBorders>
            <w:hideMark/>
          </w:tcPr>
          <w:p w14:paraId="79E24403" w14:textId="77777777" w:rsidR="00423D9C" w:rsidRDefault="00423D9C" w:rsidP="004244DB">
            <w:pPr>
              <w:spacing w:after="0" w:line="240" w:lineRule="auto"/>
              <w:jc w:val="both"/>
              <w:rPr>
                <w:rFonts w:ascii="Times New Roman" w:hAnsi="Times New Roman"/>
                <w:bCs/>
                <w:i/>
                <w:sz w:val="24"/>
                <w:szCs w:val="24"/>
              </w:rPr>
            </w:pPr>
            <w:r>
              <w:rPr>
                <w:rFonts w:ascii="Times New Roman" w:hAnsi="Times New Roman"/>
                <w:bCs/>
                <w:i/>
                <w:sz w:val="24"/>
                <w:szCs w:val="24"/>
              </w:rPr>
              <w:t xml:space="preserve">Šis punktas žymimas, jei didžioji projekto lėšų dalis tenka bendrai visoms Lietuvos Respublikos savivaldybėms. Pažymėjus </w:t>
            </w:r>
            <w:r w:rsidR="004244DB" w:rsidRPr="004244DB">
              <w:rPr>
                <w:rFonts w:ascii="Times New Roman" w:hAnsi="Times New Roman"/>
                <w:bCs/>
                <w:i/>
                <w:sz w:val="24"/>
                <w:szCs w:val="24"/>
              </w:rPr>
              <w:t>„Visos savivaldybės“, skiltyje „Nurodytos savivaldybės“ nėra nurodoma nė viena konkreti savivaldybė.</w:t>
            </w:r>
            <w:r w:rsidR="004244DB" w:rsidRPr="000353CA">
              <w:rPr>
                <w:bCs/>
                <w:i/>
              </w:rPr>
              <w:t xml:space="preserve"> </w:t>
            </w:r>
          </w:p>
        </w:tc>
      </w:tr>
      <w:tr w:rsidR="00423D9C" w14:paraId="10993CD1" w14:textId="77777777" w:rsidTr="00423D9C">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14:paraId="674A4C9D" w14:textId="77777777" w:rsidR="00423D9C" w:rsidRDefault="00423D9C" w:rsidP="00A67E94">
            <w:pPr>
              <w:spacing w:after="0" w:line="240" w:lineRule="auto"/>
              <w:rPr>
                <w:rFonts w:ascii="Times New Roman" w:hAnsi="Times New Roman"/>
                <w:b/>
                <w:bCs/>
                <w:sz w:val="24"/>
                <w:szCs w:val="24"/>
              </w:rPr>
            </w:pPr>
            <w:r>
              <w:rPr>
                <w:rFonts w:ascii="Times New Roman" w:hAnsi="Times New Roman"/>
                <w:b/>
                <w:bCs/>
                <w:sz w:val="24"/>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14:paraId="286A1574" w14:textId="77777777" w:rsidR="00423D9C" w:rsidRDefault="00423D9C" w:rsidP="00A67E94">
            <w:pPr>
              <w:spacing w:after="0" w:line="240" w:lineRule="auto"/>
              <w:jc w:val="both"/>
              <w:rPr>
                <w:rFonts w:ascii="Times New Roman" w:hAnsi="Times New Roman"/>
                <w:bCs/>
                <w:i/>
                <w:sz w:val="24"/>
                <w:szCs w:val="24"/>
              </w:rPr>
            </w:pPr>
            <w:r>
              <w:rPr>
                <w:rFonts w:ascii="Times New Roman" w:hAnsi="Times New Roman"/>
                <w:i/>
                <w:sz w:val="24"/>
                <w:szCs w:val="24"/>
              </w:rPr>
              <w:t>Šiame lauke pažymimos pasirinktos savivaldybės (p</w:t>
            </w:r>
            <w:r>
              <w:rPr>
                <w:rFonts w:ascii="Times New Roman" w:hAnsi="Times New Roman"/>
                <w:bCs/>
                <w:i/>
                <w:sz w:val="24"/>
                <w:szCs w:val="24"/>
              </w:rPr>
              <w:t>asirenkama iš sąrašo)</w:t>
            </w:r>
            <w:r>
              <w:rPr>
                <w:rFonts w:ascii="Times New Roman" w:hAnsi="Times New Roman"/>
                <w:i/>
                <w:sz w:val="24"/>
                <w:szCs w:val="24"/>
              </w:rPr>
              <w:t>. Galima pasirinkti daugiau nei vieną savivaldybę:</w:t>
            </w:r>
          </w:p>
          <w:p w14:paraId="08C5C4A2"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Akmenės rajono</w:t>
            </w:r>
          </w:p>
          <w:p w14:paraId="261524E3"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Alytaus miesto</w:t>
            </w:r>
          </w:p>
          <w:p w14:paraId="1434EE7C"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Alytaus rajono</w:t>
            </w:r>
          </w:p>
          <w:p w14:paraId="4DADD29A"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Anykščių rajono</w:t>
            </w:r>
          </w:p>
          <w:p w14:paraId="207549B2"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Birštono</w:t>
            </w:r>
          </w:p>
          <w:p w14:paraId="4E98ECC8"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Biržų rajono</w:t>
            </w:r>
          </w:p>
          <w:p w14:paraId="5BC09A8F"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Druskininkų</w:t>
            </w:r>
          </w:p>
          <w:p w14:paraId="06F63AF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Elektrėnų</w:t>
            </w:r>
          </w:p>
          <w:p w14:paraId="2F41C9FD"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Ignalinos rajono</w:t>
            </w:r>
          </w:p>
          <w:p w14:paraId="09EEACBB"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Jonavos rajono</w:t>
            </w:r>
          </w:p>
          <w:p w14:paraId="24652FCB"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Joniškio rajono</w:t>
            </w:r>
          </w:p>
          <w:p w14:paraId="58E73884"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Jurbarko rajono</w:t>
            </w:r>
          </w:p>
          <w:p w14:paraId="396FFB84"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Kaišiadorių rajono</w:t>
            </w:r>
          </w:p>
          <w:p w14:paraId="1810CF72"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Kalvarijos</w:t>
            </w:r>
          </w:p>
          <w:p w14:paraId="57F30FBF"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Kauno miesto</w:t>
            </w:r>
          </w:p>
          <w:p w14:paraId="22AFE93B"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Kauno rajono</w:t>
            </w:r>
          </w:p>
          <w:p w14:paraId="519343EA"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Kazlų Rūdos</w:t>
            </w:r>
          </w:p>
          <w:p w14:paraId="19A14CCA"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Kėdainių rajono</w:t>
            </w:r>
          </w:p>
          <w:p w14:paraId="5C0BA09F"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Kelmės rajono</w:t>
            </w:r>
          </w:p>
          <w:p w14:paraId="451DD94A"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Klaipėdos miesto</w:t>
            </w:r>
          </w:p>
          <w:p w14:paraId="2525CA72"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Klaipėdos rajono</w:t>
            </w:r>
          </w:p>
          <w:p w14:paraId="35D433BB"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Kretingos rajono</w:t>
            </w:r>
          </w:p>
          <w:p w14:paraId="28D16F3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Kupiškio rajono</w:t>
            </w:r>
          </w:p>
          <w:p w14:paraId="05A55CF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Lazdijų rajono</w:t>
            </w:r>
          </w:p>
          <w:p w14:paraId="33ED29FB"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lastRenderedPageBreak/>
              <w:t>Marijampolės</w:t>
            </w:r>
          </w:p>
          <w:p w14:paraId="2C705462"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Mažeikių rajono</w:t>
            </w:r>
          </w:p>
          <w:p w14:paraId="6C61F10A"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Molėtų rajono</w:t>
            </w:r>
          </w:p>
          <w:p w14:paraId="04690AB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Neringos miesto</w:t>
            </w:r>
          </w:p>
          <w:p w14:paraId="4CCDC31C"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Pagėgių</w:t>
            </w:r>
          </w:p>
          <w:p w14:paraId="0CC2E9D5"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Pakruojo rajono</w:t>
            </w:r>
          </w:p>
          <w:p w14:paraId="2C914FFF"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Palangos miesto</w:t>
            </w:r>
          </w:p>
          <w:p w14:paraId="5DB6A547"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Panevėžio miesto</w:t>
            </w:r>
          </w:p>
          <w:p w14:paraId="42EF851C"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Panevėžio rajono</w:t>
            </w:r>
          </w:p>
          <w:p w14:paraId="79D267B9"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Pasvalio rajono</w:t>
            </w:r>
          </w:p>
          <w:p w14:paraId="17E21B45"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Plungės rajono</w:t>
            </w:r>
          </w:p>
          <w:p w14:paraId="583CF1AB"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Prienų rajono</w:t>
            </w:r>
          </w:p>
          <w:p w14:paraId="35101187"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Radviliškio rajono</w:t>
            </w:r>
          </w:p>
          <w:p w14:paraId="447D2AC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Raseinių rajono</w:t>
            </w:r>
          </w:p>
          <w:p w14:paraId="10DFF49C"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Rietavo</w:t>
            </w:r>
          </w:p>
          <w:p w14:paraId="7AB7BAF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Rokiškio rajono</w:t>
            </w:r>
          </w:p>
          <w:p w14:paraId="758D968F"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Skuodo rajono</w:t>
            </w:r>
          </w:p>
          <w:p w14:paraId="53D5E88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Šakių rajono</w:t>
            </w:r>
          </w:p>
          <w:p w14:paraId="50476C1F"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Šalčininkų rajono</w:t>
            </w:r>
          </w:p>
          <w:p w14:paraId="5F0BC79D"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Šiaulių miesto</w:t>
            </w:r>
          </w:p>
          <w:p w14:paraId="61F5B085"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Šiaulių rajono</w:t>
            </w:r>
          </w:p>
          <w:p w14:paraId="2981BA08"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Šilalės rajono</w:t>
            </w:r>
          </w:p>
          <w:p w14:paraId="70CA84F8"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Šilutės rajono</w:t>
            </w:r>
          </w:p>
          <w:p w14:paraId="245C038C"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Širvintų rajono</w:t>
            </w:r>
          </w:p>
          <w:p w14:paraId="7900E999"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Švenčionių rajono</w:t>
            </w:r>
          </w:p>
          <w:p w14:paraId="330E8752"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Tauragės rajono</w:t>
            </w:r>
          </w:p>
          <w:p w14:paraId="4F6A2EA1"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Telšių rajono</w:t>
            </w:r>
          </w:p>
          <w:p w14:paraId="378BA829"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Trakų rajono</w:t>
            </w:r>
          </w:p>
          <w:p w14:paraId="03BF064A"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Ukmergės rajono</w:t>
            </w:r>
          </w:p>
          <w:p w14:paraId="5260ECB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Utenos rajono</w:t>
            </w:r>
          </w:p>
          <w:p w14:paraId="6B672723"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Varėnos rajono</w:t>
            </w:r>
          </w:p>
          <w:p w14:paraId="6F555C0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Vilkaviškio rajono</w:t>
            </w:r>
          </w:p>
          <w:p w14:paraId="38B9661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lastRenderedPageBreak/>
              <w:t>Vilniaus miesto</w:t>
            </w:r>
          </w:p>
          <w:p w14:paraId="3B8F6F6E"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Vilniaus rajono</w:t>
            </w:r>
          </w:p>
          <w:p w14:paraId="08B2A355" w14:textId="77777777"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Visagino miesto</w:t>
            </w:r>
          </w:p>
          <w:p w14:paraId="4830BB96" w14:textId="77777777" w:rsidR="00423D9C" w:rsidRDefault="00423D9C" w:rsidP="00A67E94">
            <w:pPr>
              <w:spacing w:after="0" w:line="240" w:lineRule="auto"/>
              <w:jc w:val="both"/>
              <w:rPr>
                <w:rFonts w:ascii="Times New Roman" w:hAnsi="Times New Roman"/>
                <w:bCs/>
                <w:i/>
                <w:sz w:val="24"/>
                <w:szCs w:val="24"/>
              </w:rPr>
            </w:pPr>
            <w:r>
              <w:rPr>
                <w:rFonts w:ascii="Times New Roman" w:hAnsi="Times New Roman"/>
                <w:sz w:val="24"/>
                <w:szCs w:val="24"/>
              </w:rPr>
              <w:t>Zarasų rajono</w:t>
            </w:r>
          </w:p>
        </w:tc>
      </w:tr>
    </w:tbl>
    <w:p w14:paraId="61BED0CD" w14:textId="77777777" w:rsidR="00423D9C" w:rsidRDefault="00423D9C" w:rsidP="00A67E94">
      <w:pPr>
        <w:spacing w:after="0" w:line="240" w:lineRule="auto"/>
        <w:rPr>
          <w:rFonts w:ascii="Times New Roman" w:hAnsi="Times New Roman"/>
          <w:vanish/>
          <w:sz w:val="24"/>
          <w:szCs w:val="24"/>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11270"/>
      </w:tblGrid>
      <w:tr w:rsidR="00423D9C" w14:paraId="24024911" w14:textId="77777777" w:rsidTr="00423D9C">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705D2F1F" w14:textId="77777777" w:rsidR="00423D9C" w:rsidRDefault="00423D9C" w:rsidP="008D7517">
            <w:pPr>
              <w:spacing w:after="0" w:line="240" w:lineRule="auto"/>
              <w:ind w:left="83"/>
              <w:rPr>
                <w:rFonts w:ascii="Times New Roman" w:hAnsi="Times New Roman"/>
                <w:b/>
                <w:bCs/>
                <w:sz w:val="24"/>
                <w:szCs w:val="24"/>
              </w:rPr>
            </w:pPr>
            <w:r>
              <w:rPr>
                <w:rFonts w:ascii="Times New Roman" w:hAnsi="Times New Roman"/>
                <w:b/>
                <w:bCs/>
                <w:sz w:val="24"/>
                <w:szCs w:val="24"/>
              </w:rPr>
              <w:t>4.3. Projekto įgyvendinimo vie</w:t>
            </w:r>
            <w:r w:rsidR="008D7517">
              <w:rPr>
                <w:rFonts w:ascii="Times New Roman" w:hAnsi="Times New Roman"/>
                <w:b/>
                <w:bCs/>
                <w:sz w:val="24"/>
                <w:szCs w:val="24"/>
              </w:rPr>
              <w:t xml:space="preserve">ta </w:t>
            </w:r>
          </w:p>
        </w:tc>
        <w:tc>
          <w:tcPr>
            <w:tcW w:w="3782" w:type="pct"/>
            <w:tcBorders>
              <w:top w:val="single" w:sz="4" w:space="0" w:color="auto"/>
              <w:left w:val="single" w:sz="4" w:space="0" w:color="auto"/>
              <w:bottom w:val="single" w:sz="4" w:space="0" w:color="auto"/>
              <w:right w:val="single" w:sz="4" w:space="0" w:color="auto"/>
            </w:tcBorders>
          </w:tcPr>
          <w:p w14:paraId="41E5B29F" w14:textId="77777777" w:rsidR="00423D9C" w:rsidRPr="008D7517" w:rsidRDefault="00AC4493" w:rsidP="008D7517">
            <w:pPr>
              <w:jc w:val="both"/>
              <w:rPr>
                <w:rFonts w:ascii="Times New Roman" w:hAnsi="Times New Roman"/>
                <w:i/>
                <w:sz w:val="24"/>
                <w:szCs w:val="24"/>
                <w:lang w:eastAsia="lt-LT"/>
              </w:rPr>
            </w:pPr>
            <w:r>
              <w:rPr>
                <w:rFonts w:ascii="Times New Roman" w:hAnsi="Times New Roman"/>
                <w:bCs/>
                <w:i/>
                <w:sz w:val="24"/>
                <w:szCs w:val="24"/>
              </w:rPr>
              <w:t>4.3 papunktis</w:t>
            </w:r>
            <w:r w:rsidR="008D7517" w:rsidRPr="008D7517">
              <w:rPr>
                <w:rFonts w:ascii="Times New Roman" w:hAnsi="Times New Roman"/>
                <w:i/>
                <w:sz w:val="24"/>
                <w:szCs w:val="24"/>
              </w:rPr>
              <w:t xml:space="preserve"> žymimas, jeigu projekto veikla (-os) ar jų dalis planuojama (-os) įgyvendinti ne Lietuvos Respublikoje, o kitoje ES valstybėje.</w:t>
            </w:r>
          </w:p>
        </w:tc>
      </w:tr>
    </w:tbl>
    <w:p w14:paraId="06B9D9B6" w14:textId="77777777" w:rsidR="00423D9C" w:rsidRDefault="00423D9C" w:rsidP="00A67E94">
      <w:pPr>
        <w:pStyle w:val="Heading1"/>
      </w:pPr>
      <w:r>
        <w:t xml:space="preserve">5. PROJEKTO APRAŠYMAS </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0"/>
      </w:tblGrid>
      <w:tr w:rsidR="00423D9C" w14:paraId="4AC27A45" w14:textId="77777777" w:rsidTr="00423D9C">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2E1C800" w14:textId="77777777" w:rsidR="00423D9C" w:rsidRDefault="00423D9C" w:rsidP="00A67E94">
            <w:pPr>
              <w:spacing w:line="240" w:lineRule="auto"/>
              <w:jc w:val="center"/>
              <w:rPr>
                <w:rFonts w:ascii="Times New Roman" w:hAnsi="Times New Roman"/>
                <w:b/>
                <w:bCs/>
                <w:sz w:val="24"/>
                <w:szCs w:val="24"/>
              </w:rPr>
            </w:pPr>
            <w:r>
              <w:rPr>
                <w:rFonts w:ascii="Times New Roman" w:hAnsi="Times New Roman"/>
                <w:b/>
                <w:sz w:val="24"/>
                <w:szCs w:val="24"/>
              </w:rPr>
              <w:t>5.1. Projekto poreikis. Pasirinkto sprendimo ir numatomo rezultato aprašymas</w:t>
            </w:r>
          </w:p>
        </w:tc>
      </w:tr>
      <w:tr w:rsidR="00423D9C" w14:paraId="3191A780" w14:textId="77777777" w:rsidTr="00423D9C">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14:paraId="21D993D7" w14:textId="77777777" w:rsidR="00AA196C" w:rsidRPr="00FD5C5B" w:rsidRDefault="00AA196C" w:rsidP="00A67E94">
            <w:pPr>
              <w:widowControl w:val="0"/>
              <w:shd w:val="clear" w:color="auto" w:fill="FFFFFF"/>
              <w:spacing w:before="40" w:after="0" w:line="240" w:lineRule="auto"/>
              <w:jc w:val="both"/>
              <w:rPr>
                <w:rFonts w:ascii="Times New Roman" w:hAnsi="Times New Roman"/>
                <w:bCs/>
                <w:i/>
                <w:sz w:val="24"/>
                <w:szCs w:val="24"/>
              </w:rPr>
            </w:pPr>
            <w:r w:rsidRPr="00FD5C5B">
              <w:rPr>
                <w:rFonts w:ascii="Times New Roman" w:hAnsi="Times New Roman"/>
                <w:bCs/>
                <w:i/>
                <w:sz w:val="24"/>
                <w:szCs w:val="24"/>
              </w:rPr>
              <w:t xml:space="preserve">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w:t>
            </w:r>
            <w:r w:rsidR="008D7517">
              <w:rPr>
                <w:rFonts w:ascii="Times New Roman" w:hAnsi="Times New Roman"/>
                <w:bCs/>
                <w:i/>
                <w:sz w:val="24"/>
                <w:szCs w:val="24"/>
              </w:rPr>
              <w:t>apsaugoti intelektinę nuosavybę ir sudaryti paskatas juridiniams asmenims aktyviau patentuoti išradimus ir registruoti dizainą;</w:t>
            </w:r>
            <w:r w:rsidRPr="00FD5C5B">
              <w:rPr>
                <w:rFonts w:ascii="Times New Roman" w:hAnsi="Times New Roman"/>
                <w:bCs/>
                <w:i/>
                <w:sz w:val="24"/>
                <w:szCs w:val="24"/>
              </w:rPr>
              <w:t xml:space="preserve"> be ES struktūrinių fondų finansavimo </w:t>
            </w:r>
            <w:r w:rsidR="008D7517">
              <w:rPr>
                <w:rFonts w:ascii="Times New Roman" w:hAnsi="Times New Roman"/>
                <w:bCs/>
                <w:i/>
                <w:sz w:val="24"/>
                <w:szCs w:val="24"/>
              </w:rPr>
              <w:t>verslas nesiryžtų arba neturėtų galimybių patirti patentavimo ar dizaino registravimo išlaidų</w:t>
            </w:r>
            <w:r w:rsidRPr="00FD5C5B">
              <w:rPr>
                <w:rFonts w:ascii="Times New Roman" w:hAnsi="Times New Roman"/>
                <w:bCs/>
                <w:i/>
                <w:sz w:val="24"/>
                <w:szCs w:val="24"/>
              </w:rPr>
              <w:t xml:space="preserve">); kokius rinkos netolygumus projektu siekiama spręsti (pvz., </w:t>
            </w:r>
            <w:r w:rsidR="008D7517">
              <w:rPr>
                <w:rFonts w:ascii="Times New Roman" w:hAnsi="Times New Roman"/>
                <w:bCs/>
                <w:i/>
                <w:sz w:val="24"/>
                <w:szCs w:val="24"/>
              </w:rPr>
              <w:t xml:space="preserve">užpatentuoti išradimą, </w:t>
            </w:r>
            <w:r w:rsidR="00AC4493">
              <w:rPr>
                <w:rFonts w:ascii="Times New Roman" w:hAnsi="Times New Roman"/>
                <w:bCs/>
                <w:i/>
                <w:sz w:val="24"/>
                <w:szCs w:val="24"/>
              </w:rPr>
              <w:t>kuris prastai matantiems žmonėms padeda orientuotis aplinkoje ar pan.</w:t>
            </w:r>
            <w:r w:rsidRPr="00FD5C5B">
              <w:rPr>
                <w:rFonts w:ascii="Times New Roman" w:hAnsi="Times New Roman"/>
                <w:bCs/>
                <w:i/>
                <w:sz w:val="24"/>
                <w:szCs w:val="24"/>
              </w:rPr>
              <w:t>) ir kt. Šioje dalyje turi atsispindėti ES struktūrinių fondų finansavimo skatinamasis poveikis, t. y. kokių rezultatų be ES struktūrinių fondų lėšų nebūtų galima pasiekti.</w:t>
            </w:r>
          </w:p>
          <w:p w14:paraId="330972BA" w14:textId="77777777" w:rsidR="00B93B2C" w:rsidRPr="00FD5C5B" w:rsidRDefault="00AA196C" w:rsidP="00FD5C5B">
            <w:pPr>
              <w:pStyle w:val="CommentText"/>
              <w:ind w:firstLine="0"/>
              <w:rPr>
                <w:i/>
                <w:sz w:val="24"/>
                <w:szCs w:val="24"/>
              </w:rPr>
            </w:pPr>
            <w:r w:rsidRPr="00FD5C5B">
              <w:rPr>
                <w:bCs/>
                <w:i/>
                <w:sz w:val="24"/>
                <w:szCs w:val="24"/>
              </w:rPr>
              <w:t>Aprašoma projekto nauda: išskiriamos pagrindinės stipriosios projekto ypatybės, t. y. kodėl projektas yra įdomus ir patrauklus (</w:t>
            </w:r>
            <w:r w:rsidR="008D7517">
              <w:rPr>
                <w:bCs/>
                <w:i/>
                <w:sz w:val="24"/>
                <w:szCs w:val="24"/>
              </w:rPr>
              <w:t>originalumas</w:t>
            </w:r>
            <w:r w:rsidRPr="00FD5C5B">
              <w:rPr>
                <w:bCs/>
                <w:i/>
                <w:sz w:val="24"/>
                <w:szCs w:val="24"/>
              </w:rPr>
              <w:t xml:space="preserve">, idėjos naujumas, kūrybiškumas, nestandartinis problemos sprendimas ir pan. valstybės, regiono ar kitu lygmeniu) arba kodėl projektas yra naudingas ir (arba) būtinas. </w:t>
            </w:r>
            <w:r w:rsidR="00FD5C5B" w:rsidRPr="00FD5C5B">
              <w:rPr>
                <w:i/>
                <w:sz w:val="24"/>
                <w:szCs w:val="24"/>
              </w:rPr>
              <w:t xml:space="preserve">Trumpai aprašoma paslaugos techninė specifikacija. </w:t>
            </w:r>
            <w:r w:rsidRPr="00FD5C5B">
              <w:rPr>
                <w:bCs/>
                <w:i/>
                <w:sz w:val="24"/>
                <w:szCs w:val="24"/>
              </w:rPr>
              <w:t xml:space="preserve">Jeigu projekto veiklomis siekiama tų pačių ar panašių tikslų, kaip vykdant ankstesnius projektus, ar projekto veiklos sietinos su įprastomis veiklomis, kurias vykdo pareiškėjas,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projekto tematika atitinka ES Baltijos jūros regiono strategijos veiksmų plane išdėstytas prioritetines sritis, horizontaliuosius veiksmus ir (ar) pavyzdinius projektus, taip pat įvertinant tarptautinio bendradarbiavimo aspektą (jei numatomas). </w:t>
            </w:r>
          </w:p>
          <w:p w14:paraId="0C831853" w14:textId="77777777" w:rsidR="00AA196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Galimas simbolių skaičius – 15 000.</w:t>
            </w:r>
          </w:p>
          <w:p w14:paraId="1C48D7F6" w14:textId="77777777" w:rsidR="008D7517" w:rsidRPr="00AA196C" w:rsidRDefault="00AA196C" w:rsidP="00AC4493">
            <w:pPr>
              <w:spacing w:after="0" w:line="240" w:lineRule="auto"/>
              <w:jc w:val="both"/>
              <w:rPr>
                <w:rFonts w:ascii="Times New Roman" w:hAnsi="Times New Roman"/>
                <w:bCs/>
                <w:i/>
                <w:sz w:val="24"/>
                <w:szCs w:val="24"/>
              </w:rPr>
            </w:pPr>
            <w:r w:rsidRPr="00AA196C">
              <w:rPr>
                <w:rFonts w:ascii="Times New Roman" w:hAnsi="Times New Roman"/>
                <w:bCs/>
                <w:i/>
                <w:sz w:val="24"/>
                <w:szCs w:val="24"/>
              </w:rPr>
              <w:t>Nurodyti privaloma.</w:t>
            </w:r>
          </w:p>
        </w:tc>
      </w:tr>
    </w:tbl>
    <w:p w14:paraId="3BD396A4" w14:textId="77777777" w:rsidR="00423D9C" w:rsidRDefault="00423D9C" w:rsidP="00A67E94">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0"/>
      </w:tblGrid>
      <w:tr w:rsidR="00423D9C" w14:paraId="20042B10" w14:textId="77777777" w:rsidTr="00423D9C">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F46F3CF" w14:textId="77777777" w:rsidR="00423D9C" w:rsidRDefault="00423D9C" w:rsidP="00A67E94">
            <w:pPr>
              <w:keepNext/>
              <w:spacing w:line="240" w:lineRule="auto"/>
              <w:jc w:val="center"/>
              <w:rPr>
                <w:rFonts w:ascii="Times New Roman" w:hAnsi="Times New Roman"/>
                <w:b/>
                <w:sz w:val="24"/>
                <w:szCs w:val="24"/>
              </w:rPr>
            </w:pPr>
            <w:r>
              <w:rPr>
                <w:rFonts w:ascii="Times New Roman" w:hAnsi="Times New Roman"/>
                <w:b/>
                <w:sz w:val="24"/>
                <w:szCs w:val="24"/>
              </w:rPr>
              <w:lastRenderedPageBreak/>
              <w:t>5.2. Projekto santrauka (skelbiama viešai)</w:t>
            </w:r>
          </w:p>
        </w:tc>
      </w:tr>
      <w:tr w:rsidR="00423D9C" w14:paraId="615DC0A8" w14:textId="77777777" w:rsidTr="00423D9C">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14:paraId="5AF4B6A3" w14:textId="77777777" w:rsidR="00AA196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 xml:space="preserve">Trumpai ir glaustai aprašoma projekto esmė, t. y. projekto tikslas, kokios projekto veiklos bus įgyvendinamos ir kokių rezultatų šiomis veiklomis siekiama. Ši informacija skelbiama viešai </w:t>
            </w:r>
            <w:hyperlink r:id="rId50" w:history="1">
              <w:r w:rsidRPr="00AA196C">
                <w:rPr>
                  <w:rFonts w:ascii="Times New Roman" w:hAnsi="Times New Roman"/>
                  <w:bCs/>
                  <w:sz w:val="24"/>
                  <w:szCs w:val="24"/>
                </w:rPr>
                <w:t>ES</w:t>
              </w:r>
            </w:hyperlink>
            <w:r w:rsidRPr="00AA196C">
              <w:rPr>
                <w:rFonts w:ascii="Times New Roman" w:hAnsi="Times New Roman"/>
                <w:bCs/>
                <w:i/>
                <w:sz w:val="24"/>
                <w:szCs w:val="24"/>
              </w:rPr>
              <w:t xml:space="preserve"> struktūrinių fondų svetainėje </w:t>
            </w:r>
            <w:hyperlink r:id="rId51" w:history="1">
              <w:r w:rsidRPr="00AA196C">
                <w:rPr>
                  <w:rFonts w:ascii="Times New Roman" w:hAnsi="Times New Roman"/>
                  <w:bCs/>
                  <w:sz w:val="24"/>
                  <w:szCs w:val="24"/>
                </w:rPr>
                <w:t>www.esinvesticijos.lt</w:t>
              </w:r>
            </w:hyperlink>
            <w:r w:rsidRPr="00AA196C">
              <w:rPr>
                <w:rFonts w:ascii="Times New Roman" w:hAnsi="Times New Roman"/>
                <w:bCs/>
                <w:i/>
                <w:sz w:val="24"/>
                <w:szCs w:val="24"/>
              </w:rPr>
              <w:t xml:space="preserve"> (toliau – svetainė </w:t>
            </w:r>
            <w:hyperlink r:id="rId52" w:history="1">
              <w:r w:rsidRPr="00AA196C">
                <w:rPr>
                  <w:rFonts w:ascii="Times New Roman" w:hAnsi="Times New Roman"/>
                  <w:bCs/>
                  <w:sz w:val="24"/>
                  <w:szCs w:val="24"/>
                </w:rPr>
                <w:t>www.esinvesticijos.lt</w:t>
              </w:r>
            </w:hyperlink>
            <w:r w:rsidRPr="00AA196C">
              <w:rPr>
                <w:rFonts w:ascii="Times New Roman" w:hAnsi="Times New Roman"/>
                <w:bCs/>
                <w:i/>
                <w:sz w:val="24"/>
                <w:szCs w:val="24"/>
              </w:rPr>
              <w:t>).</w:t>
            </w:r>
          </w:p>
          <w:p w14:paraId="790F8366" w14:textId="77777777" w:rsidR="00AA196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 xml:space="preserve">Galimas simbolių skaičius – </w:t>
            </w:r>
            <w:r w:rsidR="00017891">
              <w:rPr>
                <w:rFonts w:ascii="Times New Roman" w:hAnsi="Times New Roman"/>
                <w:bCs/>
                <w:i/>
                <w:sz w:val="24"/>
                <w:szCs w:val="24"/>
              </w:rPr>
              <w:t>2</w:t>
            </w:r>
            <w:r w:rsidRPr="00AA196C">
              <w:rPr>
                <w:rFonts w:ascii="Times New Roman" w:hAnsi="Times New Roman"/>
                <w:bCs/>
                <w:i/>
                <w:sz w:val="24"/>
                <w:szCs w:val="24"/>
              </w:rPr>
              <w:t xml:space="preserve"> 000.</w:t>
            </w:r>
          </w:p>
          <w:p w14:paraId="6330C761" w14:textId="77777777" w:rsidR="00423D9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Nurodyti privaloma.</w:t>
            </w:r>
          </w:p>
        </w:tc>
      </w:tr>
    </w:tbl>
    <w:p w14:paraId="64B4E6DD" w14:textId="77777777" w:rsidR="00423D9C" w:rsidRDefault="00423D9C" w:rsidP="00A67E94">
      <w:pPr>
        <w:spacing w:after="0"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A196C" w14:paraId="672A1C89" w14:textId="77777777" w:rsidTr="00AA196C">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B099377" w14:textId="77777777" w:rsidR="00AA196C" w:rsidRDefault="00AA196C" w:rsidP="00FE394E">
            <w:pPr>
              <w:keepNext/>
              <w:spacing w:after="0" w:line="240" w:lineRule="auto"/>
              <w:jc w:val="center"/>
              <w:rPr>
                <w:rFonts w:ascii="Times New Roman" w:hAnsi="Times New Roman"/>
                <w:b/>
                <w:sz w:val="24"/>
                <w:szCs w:val="24"/>
              </w:rPr>
            </w:pPr>
            <w:r w:rsidRPr="00AA196C">
              <w:rPr>
                <w:rFonts w:ascii="Times New Roman" w:hAnsi="Times New Roman"/>
                <w:b/>
                <w:sz w:val="24"/>
                <w:szCs w:val="24"/>
              </w:rPr>
              <w:t>5.3. Projekto vykdytojo pajėgumas įgyvendinti projekt</w:t>
            </w:r>
            <w:r>
              <w:rPr>
                <w:rFonts w:ascii="Times New Roman" w:hAnsi="Times New Roman"/>
                <w:b/>
                <w:sz w:val="24"/>
                <w:szCs w:val="24"/>
              </w:rPr>
              <w:t>ą ir projekto valdymo aprašymas</w:t>
            </w:r>
          </w:p>
          <w:p w14:paraId="096AF448" w14:textId="77777777" w:rsidR="00FE394E" w:rsidRDefault="00FE394E" w:rsidP="00FE394E">
            <w:pPr>
              <w:keepNext/>
              <w:spacing w:after="0" w:line="240" w:lineRule="auto"/>
              <w:jc w:val="center"/>
              <w:rPr>
                <w:b/>
                <w:bCs/>
                <w:szCs w:val="20"/>
              </w:rPr>
            </w:pPr>
            <w:r w:rsidRPr="00C15944">
              <w:rPr>
                <w:rFonts w:ascii="Times New Roman" w:hAnsi="Times New Roman"/>
                <w:b/>
                <w:bCs/>
                <w:sz w:val="24"/>
              </w:rPr>
              <w:t>Partnerių pasirinkimo pagrįstumas</w:t>
            </w:r>
          </w:p>
        </w:tc>
      </w:tr>
      <w:tr w:rsidR="00AA196C" w14:paraId="67E76E80" w14:textId="77777777" w:rsidTr="00AA196C">
        <w:trPr>
          <w:trHeight w:val="422"/>
        </w:trPr>
        <w:tc>
          <w:tcPr>
            <w:tcW w:w="14992" w:type="dxa"/>
            <w:tcBorders>
              <w:top w:val="single" w:sz="4" w:space="0" w:color="auto"/>
              <w:left w:val="single" w:sz="4" w:space="0" w:color="auto"/>
              <w:bottom w:val="single" w:sz="4" w:space="0" w:color="auto"/>
              <w:right w:val="single" w:sz="4" w:space="0" w:color="auto"/>
            </w:tcBorders>
            <w:hideMark/>
          </w:tcPr>
          <w:p w14:paraId="55959E51" w14:textId="77777777" w:rsidR="00AA196C" w:rsidRDefault="00FE394E" w:rsidP="00A67E94">
            <w:pPr>
              <w:spacing w:after="0" w:line="240" w:lineRule="auto"/>
              <w:jc w:val="both"/>
            </w:pPr>
            <w:r>
              <w:rPr>
                <w:rFonts w:ascii="Times New Roman" w:hAnsi="Times New Roman"/>
                <w:bCs/>
                <w:i/>
                <w:sz w:val="24"/>
                <w:szCs w:val="24"/>
              </w:rPr>
              <w:t>(Netaikoma)</w:t>
            </w:r>
          </w:p>
        </w:tc>
      </w:tr>
    </w:tbl>
    <w:p w14:paraId="348725FA" w14:textId="77777777" w:rsidR="00F729E8" w:rsidRPr="003800B8" w:rsidRDefault="00F729E8" w:rsidP="00F7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0"/>
      </w:tblGrid>
      <w:tr w:rsidR="00F729E8" w:rsidRPr="003800B8" w14:paraId="13024A59" w14:textId="77777777" w:rsidTr="005610AC">
        <w:trPr>
          <w:trHeight w:val="375"/>
        </w:trPr>
        <w:tc>
          <w:tcPr>
            <w:tcW w:w="5000" w:type="pct"/>
            <w:shd w:val="clear" w:color="auto" w:fill="E0E0E0"/>
            <w:vAlign w:val="center"/>
          </w:tcPr>
          <w:p w14:paraId="3FC8BCDD" w14:textId="77777777" w:rsidR="00F729E8" w:rsidRPr="00C15944" w:rsidRDefault="00F729E8" w:rsidP="005610AC">
            <w:pPr>
              <w:jc w:val="center"/>
              <w:rPr>
                <w:rFonts w:ascii="Times New Roman" w:hAnsi="Times New Roman"/>
                <w:b/>
                <w:bCs/>
                <w:sz w:val="24"/>
              </w:rPr>
            </w:pPr>
            <w:r w:rsidRPr="00C15944">
              <w:rPr>
                <w:rFonts w:ascii="Times New Roman" w:hAnsi="Times New Roman"/>
                <w:b/>
                <w:sz w:val="24"/>
              </w:rPr>
              <w:t>5.4. Projekto įgyvendinimo rizikos ir jų valdymas</w:t>
            </w:r>
          </w:p>
        </w:tc>
      </w:tr>
      <w:tr w:rsidR="00F729E8" w:rsidRPr="003800B8" w14:paraId="5F298FCB" w14:textId="77777777" w:rsidTr="005610AC">
        <w:trPr>
          <w:trHeight w:val="375"/>
        </w:trPr>
        <w:tc>
          <w:tcPr>
            <w:tcW w:w="5000" w:type="pct"/>
            <w:shd w:val="clear" w:color="auto" w:fill="auto"/>
            <w:vAlign w:val="center"/>
          </w:tcPr>
          <w:p w14:paraId="59EAE690" w14:textId="77777777" w:rsidR="00F729E8" w:rsidRPr="00C15944" w:rsidRDefault="00F729E8" w:rsidP="005610AC">
            <w:pPr>
              <w:spacing w:line="240" w:lineRule="exact"/>
              <w:jc w:val="both"/>
              <w:rPr>
                <w:rFonts w:ascii="Times New Roman" w:hAnsi="Times New Roman"/>
                <w:i/>
                <w:sz w:val="24"/>
              </w:rPr>
            </w:pPr>
            <w:r>
              <w:rPr>
                <w:rFonts w:ascii="Times New Roman" w:hAnsi="Times New Roman"/>
                <w:i/>
                <w:sz w:val="24"/>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805"/>
              <w:gridCol w:w="4369"/>
              <w:gridCol w:w="5770"/>
            </w:tblGrid>
            <w:tr w:rsidR="00F729E8" w:rsidRPr="00275BF7" w14:paraId="2ABFFC31" w14:textId="77777777" w:rsidTr="005610AC">
              <w:tc>
                <w:tcPr>
                  <w:tcW w:w="704" w:type="dxa"/>
                </w:tcPr>
                <w:p w14:paraId="239BFEED" w14:textId="77777777" w:rsidR="00F729E8" w:rsidRPr="00C15944" w:rsidRDefault="00F729E8" w:rsidP="005610AC">
                  <w:pPr>
                    <w:jc w:val="center"/>
                    <w:rPr>
                      <w:rFonts w:ascii="Times New Roman" w:hAnsi="Times New Roman"/>
                      <w:b/>
                      <w:sz w:val="24"/>
                    </w:rPr>
                  </w:pPr>
                  <w:r>
                    <w:rPr>
                      <w:rFonts w:ascii="Times New Roman" w:hAnsi="Times New Roman"/>
                      <w:b/>
                      <w:sz w:val="24"/>
                    </w:rPr>
                    <w:t>EE</w:t>
                  </w:r>
                  <w:r w:rsidRPr="00C15944">
                    <w:rPr>
                      <w:rFonts w:ascii="Times New Roman" w:hAnsi="Times New Roman"/>
                      <w:b/>
                      <w:sz w:val="24"/>
                    </w:rPr>
                    <w:t>il. Nr.</w:t>
                  </w:r>
                </w:p>
              </w:tc>
              <w:tc>
                <w:tcPr>
                  <w:tcW w:w="3827" w:type="dxa"/>
                  <w:shd w:val="clear" w:color="auto" w:fill="auto"/>
                </w:tcPr>
                <w:p w14:paraId="328F910E" w14:textId="77777777" w:rsidR="00F729E8" w:rsidRPr="00C15944" w:rsidRDefault="00F729E8" w:rsidP="005610AC">
                  <w:pPr>
                    <w:jc w:val="center"/>
                    <w:rPr>
                      <w:rFonts w:ascii="Times New Roman" w:hAnsi="Times New Roman"/>
                      <w:b/>
                      <w:sz w:val="24"/>
                    </w:rPr>
                  </w:pPr>
                  <w:r w:rsidRPr="00C15944">
                    <w:rPr>
                      <w:rFonts w:ascii="Times New Roman" w:hAnsi="Times New Roman"/>
                      <w:b/>
                      <w:sz w:val="24"/>
                    </w:rPr>
                    <w:t>Rizikos pavadinimas</w:t>
                  </w:r>
                </w:p>
              </w:tc>
              <w:tc>
                <w:tcPr>
                  <w:tcW w:w="4395" w:type="dxa"/>
                  <w:shd w:val="clear" w:color="auto" w:fill="auto"/>
                </w:tcPr>
                <w:p w14:paraId="48BCA073" w14:textId="77777777" w:rsidR="00F729E8" w:rsidRPr="00C15944" w:rsidRDefault="00F729E8" w:rsidP="005610AC">
                  <w:pPr>
                    <w:jc w:val="center"/>
                    <w:rPr>
                      <w:rFonts w:ascii="Times New Roman" w:hAnsi="Times New Roman"/>
                      <w:b/>
                      <w:sz w:val="24"/>
                    </w:rPr>
                  </w:pPr>
                  <w:r w:rsidRPr="00C15944">
                    <w:rPr>
                      <w:rFonts w:ascii="Times New Roman" w:hAnsi="Times New Roman"/>
                      <w:b/>
                      <w:sz w:val="24"/>
                    </w:rPr>
                    <w:t>Rizikos detalizavimas</w:t>
                  </w:r>
                </w:p>
              </w:tc>
              <w:tc>
                <w:tcPr>
                  <w:tcW w:w="5811" w:type="dxa"/>
                  <w:shd w:val="clear" w:color="auto" w:fill="auto"/>
                </w:tcPr>
                <w:p w14:paraId="076437DE" w14:textId="77777777" w:rsidR="00F729E8" w:rsidRPr="00C15944" w:rsidRDefault="00F729E8" w:rsidP="005610AC">
                  <w:pPr>
                    <w:jc w:val="center"/>
                    <w:rPr>
                      <w:rFonts w:ascii="Times New Roman" w:hAnsi="Times New Roman"/>
                      <w:b/>
                      <w:sz w:val="24"/>
                    </w:rPr>
                  </w:pPr>
                  <w:r w:rsidRPr="00C15944">
                    <w:rPr>
                      <w:rFonts w:ascii="Times New Roman" w:hAnsi="Times New Roman"/>
                      <w:b/>
                      <w:sz w:val="24"/>
                    </w:rPr>
                    <w:t>Priemonės rizikai valdyti</w:t>
                  </w:r>
                </w:p>
              </w:tc>
            </w:tr>
            <w:tr w:rsidR="00F729E8" w:rsidRPr="00275BF7" w14:paraId="7FB1294E" w14:textId="77777777" w:rsidTr="005610AC">
              <w:tc>
                <w:tcPr>
                  <w:tcW w:w="704" w:type="dxa"/>
                </w:tcPr>
                <w:p w14:paraId="223AB4A7" w14:textId="77777777" w:rsidR="00F729E8" w:rsidRPr="00C15944" w:rsidRDefault="00F729E8" w:rsidP="005610AC">
                  <w:pPr>
                    <w:jc w:val="both"/>
                    <w:rPr>
                      <w:rFonts w:ascii="Times New Roman" w:hAnsi="Times New Roman"/>
                      <w:sz w:val="24"/>
                    </w:rPr>
                  </w:pPr>
                  <w:r w:rsidRPr="00C15944">
                    <w:rPr>
                      <w:rFonts w:ascii="Times New Roman" w:hAnsi="Times New Roman"/>
                      <w:sz w:val="24"/>
                    </w:rPr>
                    <w:t>1</w:t>
                  </w:r>
                  <w:r>
                    <w:rPr>
                      <w:rFonts w:ascii="Times New Roman" w:hAnsi="Times New Roman"/>
                      <w:sz w:val="24"/>
                    </w:rPr>
                    <w:t>1</w:t>
                  </w:r>
                  <w:r w:rsidRPr="00C15944">
                    <w:rPr>
                      <w:rFonts w:ascii="Times New Roman" w:hAnsi="Times New Roman"/>
                      <w:sz w:val="24"/>
                    </w:rPr>
                    <w:t>.</w:t>
                  </w:r>
                </w:p>
              </w:tc>
              <w:tc>
                <w:tcPr>
                  <w:tcW w:w="3827" w:type="dxa"/>
                  <w:shd w:val="clear" w:color="auto" w:fill="auto"/>
                </w:tcPr>
                <w:p w14:paraId="41311DC5" w14:textId="77777777" w:rsidR="00F729E8" w:rsidRPr="00C15944" w:rsidRDefault="00F729E8" w:rsidP="005610AC">
                  <w:pPr>
                    <w:jc w:val="both"/>
                    <w:rPr>
                      <w:rFonts w:ascii="Times New Roman" w:hAnsi="Times New Roman"/>
                      <w:sz w:val="24"/>
                    </w:rPr>
                  </w:pPr>
                  <w:r>
                    <w:rPr>
                      <w:rFonts w:ascii="Times New Roman" w:hAnsi="Times New Roman"/>
                      <w:i/>
                      <w:sz w:val="24"/>
                    </w:rPr>
                    <w:t>(Netaikoma)</w:t>
                  </w:r>
                </w:p>
              </w:tc>
              <w:tc>
                <w:tcPr>
                  <w:tcW w:w="4395" w:type="dxa"/>
                  <w:shd w:val="clear" w:color="auto" w:fill="auto"/>
                </w:tcPr>
                <w:p w14:paraId="144FE3C3" w14:textId="77777777" w:rsidR="00F729E8" w:rsidRPr="00C15944" w:rsidRDefault="00F729E8" w:rsidP="005610AC">
                  <w:pPr>
                    <w:jc w:val="both"/>
                    <w:rPr>
                      <w:rFonts w:ascii="Times New Roman" w:hAnsi="Times New Roman"/>
                      <w:sz w:val="24"/>
                    </w:rPr>
                  </w:pPr>
                  <w:r>
                    <w:rPr>
                      <w:rFonts w:ascii="Times New Roman" w:hAnsi="Times New Roman"/>
                      <w:i/>
                      <w:sz w:val="24"/>
                    </w:rPr>
                    <w:t>(Netaikoma)</w:t>
                  </w:r>
                </w:p>
              </w:tc>
              <w:tc>
                <w:tcPr>
                  <w:tcW w:w="5811" w:type="dxa"/>
                  <w:shd w:val="clear" w:color="auto" w:fill="auto"/>
                </w:tcPr>
                <w:p w14:paraId="57E17778" w14:textId="77777777" w:rsidR="00F729E8" w:rsidRPr="00C15944" w:rsidRDefault="00F729E8" w:rsidP="005610AC">
                  <w:pPr>
                    <w:jc w:val="both"/>
                    <w:rPr>
                      <w:rFonts w:ascii="Times New Roman" w:hAnsi="Times New Roman"/>
                      <w:sz w:val="24"/>
                    </w:rPr>
                  </w:pPr>
                  <w:r>
                    <w:rPr>
                      <w:rFonts w:ascii="Times New Roman" w:hAnsi="Times New Roman"/>
                      <w:i/>
                      <w:sz w:val="24"/>
                    </w:rPr>
                    <w:t>(Netaikoma)</w:t>
                  </w:r>
                </w:p>
              </w:tc>
            </w:tr>
            <w:tr w:rsidR="00F729E8" w:rsidRPr="00275BF7" w14:paraId="6203151C" w14:textId="77777777" w:rsidTr="005610AC">
              <w:tc>
                <w:tcPr>
                  <w:tcW w:w="704" w:type="dxa"/>
                </w:tcPr>
                <w:p w14:paraId="4A8A990F" w14:textId="77777777"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3827" w:type="dxa"/>
                  <w:shd w:val="clear" w:color="auto" w:fill="auto"/>
                </w:tcPr>
                <w:p w14:paraId="421EBAE0" w14:textId="77777777"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4395" w:type="dxa"/>
                  <w:shd w:val="clear" w:color="auto" w:fill="auto"/>
                </w:tcPr>
                <w:p w14:paraId="2FF408D4" w14:textId="77777777"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5811" w:type="dxa"/>
                  <w:shd w:val="clear" w:color="auto" w:fill="auto"/>
                </w:tcPr>
                <w:p w14:paraId="4003849B" w14:textId="77777777" w:rsidR="00F729E8" w:rsidRPr="00C15944" w:rsidRDefault="00F729E8" w:rsidP="005610AC">
                  <w:pPr>
                    <w:jc w:val="center"/>
                    <w:rPr>
                      <w:rFonts w:ascii="Times New Roman" w:hAnsi="Times New Roman"/>
                      <w:sz w:val="24"/>
                    </w:rPr>
                  </w:pPr>
                  <w:r w:rsidRPr="00C15944">
                    <w:rPr>
                      <w:rFonts w:ascii="Times New Roman" w:hAnsi="Times New Roman"/>
                      <w:sz w:val="24"/>
                    </w:rPr>
                    <w:t>(...)</w:t>
                  </w:r>
                </w:p>
              </w:tc>
            </w:tr>
          </w:tbl>
          <w:p w14:paraId="2B4DB51B" w14:textId="77777777" w:rsidR="00F729E8" w:rsidRPr="00C15944" w:rsidRDefault="00F729E8" w:rsidP="005610AC">
            <w:pPr>
              <w:rPr>
                <w:rFonts w:ascii="Times New Roman" w:hAnsi="Times New Roman"/>
                <w:b/>
                <w:sz w:val="24"/>
              </w:rPr>
            </w:pPr>
          </w:p>
        </w:tc>
      </w:tr>
    </w:tbl>
    <w:p w14:paraId="587E476B" w14:textId="77777777" w:rsidR="00F729E8" w:rsidRPr="003800B8" w:rsidRDefault="00F729E8" w:rsidP="00F729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29E8" w:rsidRPr="00275BF7" w14:paraId="71159EFF" w14:textId="77777777" w:rsidTr="005610AC">
        <w:trPr>
          <w:trHeight w:val="375"/>
        </w:trPr>
        <w:tc>
          <w:tcPr>
            <w:tcW w:w="14992" w:type="dxa"/>
            <w:shd w:val="clear" w:color="auto" w:fill="E0E0E0"/>
            <w:vAlign w:val="center"/>
          </w:tcPr>
          <w:p w14:paraId="7F86CA8E" w14:textId="77777777" w:rsidR="00F729E8" w:rsidRPr="00C15944" w:rsidRDefault="00F729E8" w:rsidP="005610AC">
            <w:pPr>
              <w:jc w:val="center"/>
              <w:rPr>
                <w:rFonts w:ascii="Times New Roman" w:hAnsi="Times New Roman"/>
                <w:b/>
                <w:bCs/>
                <w:sz w:val="24"/>
              </w:rPr>
            </w:pPr>
            <w:r w:rsidRPr="00C15944">
              <w:rPr>
                <w:rFonts w:ascii="Times New Roman" w:hAnsi="Times New Roman"/>
                <w:b/>
                <w:bCs/>
                <w:sz w:val="24"/>
              </w:rPr>
              <w:t xml:space="preserve">5.5. Planuojamas projekto rezultatų naudojimas po projekto pabaigos </w:t>
            </w:r>
          </w:p>
        </w:tc>
      </w:tr>
      <w:tr w:rsidR="00F729E8" w:rsidRPr="00275BF7" w14:paraId="364E4E2B" w14:textId="77777777" w:rsidTr="005610AC">
        <w:trPr>
          <w:trHeight w:val="415"/>
        </w:trPr>
        <w:tc>
          <w:tcPr>
            <w:tcW w:w="14992" w:type="dxa"/>
          </w:tcPr>
          <w:p w14:paraId="65818EC0" w14:textId="77777777" w:rsidR="00F729E8" w:rsidRPr="00C15944" w:rsidRDefault="00F729E8" w:rsidP="005610AC">
            <w:pPr>
              <w:widowControl w:val="0"/>
              <w:shd w:val="clear" w:color="auto" w:fill="FFFFFF"/>
              <w:jc w:val="both"/>
              <w:rPr>
                <w:rFonts w:ascii="Times New Roman" w:hAnsi="Times New Roman"/>
                <w:i/>
                <w:sz w:val="24"/>
              </w:rPr>
            </w:pPr>
            <w:r>
              <w:rPr>
                <w:rFonts w:ascii="Times New Roman" w:hAnsi="Times New Roman"/>
                <w:i/>
                <w:sz w:val="24"/>
              </w:rPr>
              <w:t>(Netaikoma)</w:t>
            </w:r>
          </w:p>
        </w:tc>
      </w:tr>
    </w:tbl>
    <w:p w14:paraId="7519891B" w14:textId="77777777" w:rsidR="00AA196C" w:rsidRDefault="00AA196C" w:rsidP="00A67E94">
      <w:pPr>
        <w:spacing w:after="0" w:line="240" w:lineRule="auto"/>
        <w:rPr>
          <w:rFonts w:ascii="Times New Roman" w:hAnsi="Times New Roman"/>
          <w:sz w:val="24"/>
          <w:szCs w:val="24"/>
        </w:rPr>
      </w:pPr>
    </w:p>
    <w:p w14:paraId="6FADC791" w14:textId="77777777" w:rsidR="00FE394E" w:rsidRPr="008315B3" w:rsidRDefault="00FE394E" w:rsidP="00FE394E">
      <w:pPr>
        <w:pStyle w:val="Heading1"/>
        <w:ind w:left="0" w:firstLine="0"/>
        <w:rPr>
          <w:lang w:val="lt-LT"/>
        </w:rPr>
      </w:pPr>
      <w:bookmarkStart w:id="4" w:name="_Toc164497882"/>
      <w:r w:rsidRPr="003800B8">
        <w:lastRenderedPageBreak/>
        <w:t>6. PROJEKTO LOGINIS PAGRINDIMAS</w:t>
      </w:r>
      <w:r>
        <w:rPr>
          <w:lang w:val="lt-LT"/>
        </w:rPr>
        <w:t xml:space="preserve"> </w:t>
      </w:r>
      <w:r>
        <w:rPr>
          <w:i/>
        </w:rPr>
        <w:t>(Netaikoma)</w:t>
      </w:r>
    </w:p>
    <w:p w14:paraId="78CE0221" w14:textId="77777777" w:rsidR="00FE394E" w:rsidRPr="00CA73E6" w:rsidRDefault="00FE394E" w:rsidP="00FE394E">
      <w:pPr>
        <w:pStyle w:val="Heading1"/>
        <w:rPr>
          <w:lang w:val="lt-LT"/>
        </w:rPr>
      </w:pPr>
      <w:r w:rsidRPr="003800B8">
        <w:t>7. PROJEKTO BIUDŽETAS</w:t>
      </w:r>
      <w:r>
        <w:rPr>
          <w:lang w:val="lt-LT"/>
        </w:rPr>
        <w:t xml:space="preserve"> </w:t>
      </w:r>
      <w:r>
        <w:rPr>
          <w:i/>
        </w:rPr>
        <w:t>(Netaikoma)</w:t>
      </w:r>
    </w:p>
    <w:p w14:paraId="1234A0F4" w14:textId="77777777" w:rsidR="00FE394E" w:rsidRPr="003800B8" w:rsidRDefault="00FE394E" w:rsidP="00FE394E">
      <w:pPr>
        <w:pStyle w:val="Heading1"/>
        <w:ind w:left="0" w:firstLine="0"/>
        <w:rPr>
          <w:sz w:val="20"/>
        </w:rPr>
      </w:pPr>
      <w:r w:rsidRPr="003800B8">
        <w:t xml:space="preserve">8. PROJEKTO VEIKLŲ ĮGYVENDINIMO GRAFIKAS </w:t>
      </w:r>
      <w:r>
        <w:rPr>
          <w:i/>
        </w:rPr>
        <w:t>(Netaikoma)</w:t>
      </w:r>
    </w:p>
    <w:p w14:paraId="080F78F3" w14:textId="77777777" w:rsidR="00FE394E" w:rsidRPr="003800B8" w:rsidRDefault="00FE394E" w:rsidP="00FE394E">
      <w:pPr>
        <w:pStyle w:val="Heading1"/>
      </w:pPr>
      <w:r w:rsidRPr="003800B8">
        <w:t xml:space="preserve">9 . INFORMACIJA APIE VYKDOMUS IR ĮVYKDYTUS PIRKIMUS IKI PARAIŠKOS PATEIKIMO </w:t>
      </w:r>
      <w:r>
        <w:rPr>
          <w:i/>
        </w:rPr>
        <w:t>(Netaikoma)</w:t>
      </w:r>
    </w:p>
    <w:p w14:paraId="549FC09E" w14:textId="77777777" w:rsidR="00FE394E" w:rsidRPr="003800B8" w:rsidRDefault="00FE394E" w:rsidP="00FE394E">
      <w:pPr>
        <w:pStyle w:val="Heading1"/>
        <w:ind w:left="0" w:firstLine="0"/>
      </w:pPr>
      <w:bookmarkStart w:id="5" w:name="_Toc164497884"/>
      <w:bookmarkEnd w:id="4"/>
      <w:r w:rsidRPr="003800B8">
        <w:t xml:space="preserve">10. INFORMACIJA APIE PROJEKTO PAJAMAS </w:t>
      </w:r>
      <w:r>
        <w:rPr>
          <w:i/>
        </w:rPr>
        <w:t>(Netaikoma)</w:t>
      </w:r>
    </w:p>
    <w:p w14:paraId="0FAD4C09" w14:textId="77777777" w:rsidR="00FE394E" w:rsidRPr="003800B8" w:rsidRDefault="00FE394E" w:rsidP="00FE394E">
      <w:pPr>
        <w:pStyle w:val="Heading1"/>
      </w:pPr>
      <w:r w:rsidRPr="003800B8">
        <w:t xml:space="preserve">11. PROJEKTO TINKAMŲ FINANSUOTI IŠLAIDŲ FINANSAVIMO ŠALTINIAI </w:t>
      </w:r>
      <w:bookmarkEnd w:id="5"/>
      <w:r>
        <w:rPr>
          <w:i/>
        </w:rPr>
        <w:t>(Netaikoma)</w:t>
      </w:r>
    </w:p>
    <w:p w14:paraId="064AB88F" w14:textId="77777777" w:rsidR="00FE394E" w:rsidRPr="00636B1C" w:rsidRDefault="00FE394E" w:rsidP="00FE394E">
      <w:pPr>
        <w:pStyle w:val="Heading1"/>
        <w:ind w:left="0" w:firstLine="0"/>
        <w:rPr>
          <w:lang w:val="lt-LT"/>
        </w:rPr>
      </w:pPr>
      <w:r w:rsidRPr="003800B8">
        <w:t>12. TINKAMUMO FINANSUOTI REIKALAVIMŲ NEATITINKANČIŲ IŠLAIDŲ DETALIZAVIMAS</w:t>
      </w:r>
      <w:r>
        <w:rPr>
          <w:lang w:val="lt-LT"/>
        </w:rPr>
        <w:t xml:space="preserve"> </w:t>
      </w:r>
      <w:r>
        <w:rPr>
          <w:i/>
        </w:rPr>
        <w:t>(Netaikoma)</w:t>
      </w:r>
    </w:p>
    <w:p w14:paraId="7B96FDC4" w14:textId="77777777" w:rsidR="00423D9C" w:rsidRPr="003C70F0" w:rsidRDefault="00FE394E" w:rsidP="003C70F0">
      <w:pPr>
        <w:pStyle w:val="Heading1"/>
        <w:ind w:left="0" w:firstLine="0"/>
        <w:rPr>
          <w:rStyle w:val="Emphasis"/>
          <w:i w:val="0"/>
          <w:iCs w:val="0"/>
          <w:lang w:val="en-US"/>
        </w:rPr>
      </w:pPr>
      <w:r w:rsidRPr="003800B8">
        <w:t>13. STEBĖSENOS RODIKLIAI</w:t>
      </w:r>
      <w:r>
        <w:rPr>
          <w:lang w:val="lt-LT"/>
        </w:rPr>
        <w:t xml:space="preserve"> </w:t>
      </w:r>
      <w:r w:rsidRPr="003C70F0">
        <w:rPr>
          <w:i/>
        </w:rPr>
        <w:t>(Netaikoma</w:t>
      </w:r>
      <w:r w:rsidR="003C70F0" w:rsidRPr="003C70F0">
        <w:rPr>
          <w:i/>
          <w:lang w:val="en-US"/>
        </w:rPr>
        <w:t>)</w:t>
      </w:r>
    </w:p>
    <w:p w14:paraId="6A9254C4" w14:textId="77777777" w:rsidR="00AB313D" w:rsidRDefault="00AB313D" w:rsidP="00A67E94">
      <w:pPr>
        <w:pStyle w:val="Heading1"/>
        <w:spacing w:after="0"/>
        <w:ind w:left="0" w:firstLine="0"/>
      </w:pPr>
      <w:r>
        <w:t>14. PROJEKTO ATITIKTIS HORIZONTALIESIEMS PRINCIPAMS</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3"/>
      </w:tblGrid>
      <w:tr w:rsidR="00AB313D" w14:paraId="438E137D" w14:textId="77777777" w:rsidTr="004F3B00">
        <w:trPr>
          <w:trHeight w:val="315"/>
        </w:trPr>
        <w:tc>
          <w:tcPr>
            <w:tcW w:w="5000" w:type="pct"/>
            <w:tcBorders>
              <w:top w:val="single" w:sz="4" w:space="0" w:color="auto"/>
              <w:left w:val="single" w:sz="4" w:space="0" w:color="auto"/>
              <w:bottom w:val="single" w:sz="4" w:space="0" w:color="auto"/>
              <w:right w:val="single" w:sz="4" w:space="0" w:color="auto"/>
            </w:tcBorders>
            <w:hideMark/>
          </w:tcPr>
          <w:p w14:paraId="0ACADA1E" w14:textId="77777777" w:rsidR="00AB313D" w:rsidRDefault="00AB313D" w:rsidP="00A67E94">
            <w:pPr>
              <w:spacing w:after="0" w:line="240" w:lineRule="auto"/>
              <w:rPr>
                <w:rFonts w:ascii="Times New Roman" w:hAnsi="Times New Roman"/>
                <w:b/>
                <w:sz w:val="24"/>
                <w:szCs w:val="24"/>
                <w:lang w:eastAsia="en-GB"/>
              </w:rPr>
            </w:pPr>
            <w:r>
              <w:rPr>
                <w:rFonts w:ascii="Times New Roman" w:hAnsi="Times New Roman"/>
                <w:b/>
                <w:sz w:val="24"/>
                <w:szCs w:val="24"/>
              </w:rPr>
              <w:t>14.1.</w:t>
            </w:r>
            <w:r>
              <w:rPr>
                <w:rFonts w:ascii="Times New Roman" w:hAnsi="Times New Roman"/>
                <w:sz w:val="24"/>
                <w:szCs w:val="24"/>
              </w:rPr>
              <w:t xml:space="preserve"> </w:t>
            </w:r>
            <w:r>
              <w:rPr>
                <w:rFonts w:ascii="Times New Roman" w:hAnsi="Times New Roman"/>
                <w:sz w:val="24"/>
                <w:szCs w:val="24"/>
              </w:rPr>
              <w:sym w:font="Wingdings" w:char="F06F"/>
            </w:r>
            <w:r>
              <w:rPr>
                <w:rFonts w:ascii="Times New Roman" w:hAnsi="Times New Roman"/>
                <w:sz w:val="24"/>
                <w:szCs w:val="24"/>
              </w:rPr>
              <w:t xml:space="preserve"> </w:t>
            </w:r>
            <w:r>
              <w:rPr>
                <w:rFonts w:ascii="Times New Roman" w:hAnsi="Times New Roman"/>
                <w:b/>
                <w:sz w:val="24"/>
                <w:szCs w:val="24"/>
                <w:lang w:eastAsia="en-GB"/>
              </w:rPr>
              <w:t>Projekto įgyvendinimo metu bus užtikrintas horizontaliųjų principų laikymasis</w:t>
            </w:r>
          </w:p>
          <w:p w14:paraId="231E6E7E" w14:textId="77777777" w:rsidR="00AB313D" w:rsidRDefault="00AB313D" w:rsidP="00A67E94">
            <w:pPr>
              <w:spacing w:after="0" w:line="240" w:lineRule="auto"/>
              <w:rPr>
                <w:rFonts w:ascii="Times New Roman" w:hAnsi="Times New Roman"/>
                <w:i/>
                <w:sz w:val="24"/>
                <w:szCs w:val="24"/>
              </w:rPr>
            </w:pPr>
            <w:r>
              <w:rPr>
                <w:rFonts w:ascii="Times New Roman" w:hAnsi="Times New Roman"/>
                <w:i/>
                <w:sz w:val="24"/>
                <w:szCs w:val="24"/>
                <w:lang w:eastAsia="en-GB"/>
              </w:rPr>
              <w:t xml:space="preserve">Horizontalieji principai – darnus vystymasis, moterų ir vyrų lygybė, nediskriminavimas </w:t>
            </w:r>
            <w:r>
              <w:rPr>
                <w:rFonts w:ascii="Times New Roman" w:hAnsi="Times New Roman"/>
                <w:i/>
                <w:sz w:val="24"/>
                <w:szCs w:val="24"/>
              </w:rPr>
              <w:t>dėl lyties, rasės, tautybės, kalbos, kilmės, socialinės padėties, tikėjimo, įsitikinimų ar pažiūrų, amžiaus, negalios, lytinės orientacijos, etninės priklausomybės, religijos (toliau – nediskriminavimas).</w:t>
            </w:r>
            <w:r>
              <w:rPr>
                <w:rFonts w:ascii="Times New Roman" w:hAnsi="Times New Roman"/>
                <w:sz w:val="24"/>
                <w:szCs w:val="24"/>
              </w:rPr>
              <w:t xml:space="preserve"> </w:t>
            </w:r>
            <w:r>
              <w:rPr>
                <w:rFonts w:ascii="Times New Roman" w:hAnsi="Times New Roman"/>
                <w:i/>
                <w:sz w:val="24"/>
                <w:szCs w:val="24"/>
                <w:lang w:eastAsia="en-GB"/>
              </w:rPr>
              <w:t>Žymima tuo atveju, jei projektas nepažeidžia horizontaliųjų principų.</w:t>
            </w:r>
            <w:r>
              <w:rPr>
                <w:rFonts w:ascii="Times New Roman" w:hAnsi="Times New Roman"/>
                <w:i/>
                <w:sz w:val="24"/>
                <w:szCs w:val="24"/>
              </w:rPr>
              <w:t xml:space="preserve"> </w:t>
            </w:r>
          </w:p>
          <w:p w14:paraId="61819716" w14:textId="77777777" w:rsidR="00AB313D" w:rsidRDefault="00AB313D" w:rsidP="00A67E94">
            <w:pPr>
              <w:spacing w:after="0" w:line="240" w:lineRule="auto"/>
              <w:rPr>
                <w:rFonts w:ascii="Times New Roman" w:hAnsi="Times New Roman"/>
                <w:b/>
                <w:sz w:val="24"/>
                <w:szCs w:val="24"/>
                <w:lang w:eastAsia="en-GB"/>
              </w:rPr>
            </w:pPr>
            <w:r>
              <w:rPr>
                <w:rFonts w:ascii="Times New Roman" w:hAnsi="Times New Roman"/>
                <w:i/>
                <w:sz w:val="24"/>
                <w:szCs w:val="24"/>
              </w:rPr>
              <w:t>Galimas simbolių skaičius – 1. Nurodyti privaloma.</w:t>
            </w:r>
          </w:p>
        </w:tc>
      </w:tr>
      <w:tr w:rsidR="004F3B00" w14:paraId="7962AA3F" w14:textId="77777777" w:rsidTr="004F3B00">
        <w:trPr>
          <w:trHeight w:val="315"/>
        </w:trPr>
        <w:tc>
          <w:tcPr>
            <w:tcW w:w="5000" w:type="pct"/>
            <w:tcBorders>
              <w:top w:val="single" w:sz="4" w:space="0" w:color="auto"/>
              <w:left w:val="single" w:sz="4" w:space="0" w:color="auto"/>
              <w:bottom w:val="single" w:sz="4" w:space="0" w:color="auto"/>
              <w:right w:val="single" w:sz="4" w:space="0" w:color="auto"/>
            </w:tcBorders>
          </w:tcPr>
          <w:p w14:paraId="3C8E7CD9" w14:textId="77777777" w:rsidR="004F3B00" w:rsidRDefault="004F3B00" w:rsidP="004F3B00">
            <w:pPr>
              <w:pStyle w:val="Text1"/>
              <w:spacing w:after="120"/>
              <w:ind w:left="0"/>
              <w:rPr>
                <w:b/>
                <w:szCs w:val="24"/>
                <w:lang w:val="lt-LT" w:eastAsia="en-GB"/>
              </w:rPr>
            </w:pPr>
            <w:r>
              <w:rPr>
                <w:b/>
                <w:szCs w:val="24"/>
                <w:lang w:val="lt-LT" w:eastAsia="en-GB"/>
              </w:rPr>
              <w:t xml:space="preserve">14.2. Ar projekto įgyvendinimo metu bus aktyviai prisidedama prie horizontaliųjų principų įgyvendinimo? </w:t>
            </w:r>
          </w:p>
          <w:p w14:paraId="415873E3" w14:textId="77777777" w:rsidR="004F3B00" w:rsidRPr="004F3B00" w:rsidRDefault="004F3B00" w:rsidP="004F3B00">
            <w:pPr>
              <w:spacing w:after="0" w:line="240" w:lineRule="auto"/>
              <w:rPr>
                <w:rFonts w:ascii="Times New Roman" w:hAnsi="Times New Roman"/>
                <w:b/>
                <w:sz w:val="24"/>
                <w:szCs w:val="24"/>
              </w:rPr>
            </w:pPr>
            <w:r w:rsidRPr="004F3B00">
              <w:rPr>
                <w:rFonts w:ascii="Times New Roman" w:hAnsi="Times New Roman"/>
                <w:sz w:val="24"/>
                <w:szCs w:val="24"/>
                <w:lang w:eastAsia="en-GB"/>
              </w:rPr>
              <w:t>Netaikoma</w:t>
            </w:r>
          </w:p>
        </w:tc>
      </w:tr>
    </w:tbl>
    <w:p w14:paraId="592A2A79" w14:textId="77777777" w:rsidR="00AB313D" w:rsidRDefault="00AB313D" w:rsidP="00A67E94">
      <w:pPr>
        <w:spacing w:after="0" w:line="240" w:lineRule="auto"/>
        <w:rPr>
          <w:rFonts w:ascii="Times New Roman" w:hAnsi="Times New Roman"/>
          <w:b/>
          <w:sz w:val="24"/>
          <w:szCs w:val="24"/>
        </w:rPr>
      </w:pPr>
    </w:p>
    <w:p w14:paraId="41AC39E6" w14:textId="77777777" w:rsidR="001A3166" w:rsidRPr="00904C01" w:rsidRDefault="001A3166" w:rsidP="001A3166">
      <w:pPr>
        <w:spacing w:after="0" w:line="240" w:lineRule="auto"/>
        <w:rPr>
          <w:rFonts w:ascii="Times New Roman" w:hAnsi="Times New Roman"/>
          <w:b/>
          <w:sz w:val="24"/>
          <w:szCs w:val="24"/>
        </w:rPr>
      </w:pPr>
      <w:r w:rsidRPr="002F5B9C">
        <w:rPr>
          <w:rFonts w:ascii="Times New Roman" w:hAnsi="Times New Roman"/>
          <w:b/>
          <w:sz w:val="24"/>
          <w:szCs w:val="24"/>
        </w:rPr>
        <w:t>15. INFORMAVIMAS APIE PROJEKTĄ</w:t>
      </w:r>
      <w:r w:rsidRPr="003C70F0">
        <w:rPr>
          <w:rFonts w:ascii="Times New Roman" w:hAnsi="Times New Roman"/>
          <w:b/>
          <w:i/>
          <w:sz w:val="24"/>
          <w:szCs w:val="24"/>
        </w:rPr>
        <w:t xml:space="preserve"> (N</w:t>
      </w:r>
      <w:r w:rsidR="003C70F0" w:rsidRPr="003C70F0">
        <w:rPr>
          <w:rFonts w:ascii="Times New Roman" w:hAnsi="Times New Roman"/>
          <w:b/>
          <w:i/>
          <w:sz w:val="24"/>
          <w:szCs w:val="24"/>
        </w:rPr>
        <w:t>ETAIKOMA</w:t>
      </w:r>
      <w:r w:rsidRPr="003C70F0">
        <w:rPr>
          <w:rFonts w:ascii="Times New Roman" w:hAnsi="Times New Roman"/>
          <w:b/>
          <w:i/>
          <w:sz w:val="24"/>
          <w:szCs w:val="24"/>
        </w:rPr>
        <w:t>)</w:t>
      </w:r>
    </w:p>
    <w:p w14:paraId="07361383" w14:textId="77777777" w:rsidR="004F3B00" w:rsidRDefault="004F3B00" w:rsidP="00A67E94">
      <w:pPr>
        <w:spacing w:after="0" w:line="240" w:lineRule="auto"/>
        <w:rPr>
          <w:rFonts w:ascii="Times New Roman" w:hAnsi="Times New Roman"/>
          <w:b/>
          <w:sz w:val="24"/>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8735"/>
      </w:tblGrid>
      <w:tr w:rsidR="00AB313D" w14:paraId="71A4170E" w14:textId="77777777" w:rsidTr="00347923">
        <w:trPr>
          <w:trHeight w:val="1692"/>
        </w:trPr>
        <w:tc>
          <w:tcPr>
            <w:tcW w:w="2020" w:type="pct"/>
            <w:tcBorders>
              <w:top w:val="single" w:sz="4" w:space="0" w:color="auto"/>
              <w:left w:val="single" w:sz="4" w:space="0" w:color="auto"/>
              <w:bottom w:val="single" w:sz="4" w:space="0" w:color="auto"/>
              <w:right w:val="single" w:sz="4" w:space="0" w:color="auto"/>
            </w:tcBorders>
            <w:shd w:val="clear" w:color="auto" w:fill="E0E0E0"/>
            <w:hideMark/>
          </w:tcPr>
          <w:p w14:paraId="40972BBB" w14:textId="77777777" w:rsidR="00AB313D" w:rsidRDefault="00AB313D" w:rsidP="00A67E94">
            <w:pPr>
              <w:pStyle w:val="Heading1"/>
              <w:spacing w:before="120" w:after="0"/>
              <w:ind w:left="454" w:hanging="454"/>
              <w:jc w:val="left"/>
            </w:pPr>
            <w:r>
              <w:lastRenderedPageBreak/>
              <w:t>16. NUMATOMA PROJEKTO VEIKLŲ ĮGYVENDINIMO PRADŽIA</w:t>
            </w:r>
          </w:p>
        </w:tc>
        <w:tc>
          <w:tcPr>
            <w:tcW w:w="2980" w:type="pct"/>
            <w:tcBorders>
              <w:top w:val="single" w:sz="4" w:space="0" w:color="auto"/>
              <w:left w:val="single" w:sz="4" w:space="0" w:color="auto"/>
              <w:bottom w:val="single" w:sz="4" w:space="0" w:color="auto"/>
              <w:right w:val="single" w:sz="4" w:space="0" w:color="auto"/>
            </w:tcBorders>
          </w:tcPr>
          <w:p w14:paraId="0275860B" w14:textId="77777777" w:rsidR="00017891" w:rsidRPr="00017891" w:rsidRDefault="001F7F8B" w:rsidP="00017891">
            <w:pPr>
              <w:spacing w:after="0" w:line="240" w:lineRule="auto"/>
              <w:jc w:val="both"/>
              <w:rPr>
                <w:rFonts w:ascii="Times New Roman" w:hAnsi="Times New Roman"/>
                <w:sz w:val="24"/>
                <w:szCs w:val="24"/>
                <w:lang w:eastAsia="lt-LT"/>
              </w:rPr>
            </w:pPr>
            <w:r w:rsidRPr="00347923">
              <w:rPr>
                <w:rFonts w:ascii="Times New Roman" w:hAnsi="Times New Roman"/>
                <w:i/>
                <w:sz w:val="24"/>
                <w:szCs w:val="24"/>
              </w:rPr>
              <w:t>Remiantis Aprašo 5</w:t>
            </w:r>
            <w:r w:rsidR="00017891">
              <w:rPr>
                <w:rFonts w:ascii="Times New Roman" w:hAnsi="Times New Roman"/>
                <w:i/>
                <w:sz w:val="24"/>
                <w:szCs w:val="24"/>
              </w:rPr>
              <w:t>6</w:t>
            </w:r>
            <w:r w:rsidRPr="00347923">
              <w:rPr>
                <w:rFonts w:ascii="Times New Roman" w:hAnsi="Times New Roman"/>
                <w:i/>
                <w:sz w:val="24"/>
                <w:szCs w:val="24"/>
              </w:rPr>
              <w:t xml:space="preserve"> punktu įrašoma data – </w:t>
            </w:r>
            <w:r w:rsidR="00347923" w:rsidRPr="00347923">
              <w:rPr>
                <w:rFonts w:ascii="Times New Roman" w:hAnsi="Times New Roman"/>
                <w:i/>
                <w:sz w:val="24"/>
                <w:szCs w:val="24"/>
                <w:lang w:eastAsia="lt-LT"/>
              </w:rPr>
              <w:t xml:space="preserve">ne ilgiau kaip </w:t>
            </w:r>
            <w:r w:rsidR="00017891">
              <w:rPr>
                <w:rFonts w:ascii="Times New Roman" w:hAnsi="Times New Roman"/>
                <w:i/>
                <w:sz w:val="24"/>
                <w:szCs w:val="24"/>
                <w:lang w:eastAsia="lt-LT"/>
              </w:rPr>
              <w:t>6</w:t>
            </w:r>
            <w:r w:rsidR="00347923" w:rsidRPr="00347923">
              <w:rPr>
                <w:rFonts w:ascii="Times New Roman" w:hAnsi="Times New Roman"/>
                <w:i/>
                <w:sz w:val="24"/>
                <w:szCs w:val="24"/>
                <w:lang w:eastAsia="lt-LT"/>
              </w:rPr>
              <w:t xml:space="preserve">0 dienų </w:t>
            </w:r>
            <w:r w:rsidR="00347923" w:rsidRPr="00347923">
              <w:rPr>
                <w:rFonts w:ascii="Times New Roman" w:hAnsi="Times New Roman"/>
                <w:i/>
                <w:sz w:val="24"/>
                <w:szCs w:val="24"/>
              </w:rPr>
              <w:t xml:space="preserve">po tinkamai užpildytos paraiškos ir visų joje nurodytų tinkamai užpildytų priedų </w:t>
            </w:r>
            <w:r w:rsidR="00347923" w:rsidRPr="00347923">
              <w:rPr>
                <w:rFonts w:ascii="Times New Roman" w:hAnsi="Times New Roman"/>
                <w:i/>
                <w:sz w:val="24"/>
                <w:szCs w:val="24"/>
                <w:lang w:eastAsia="lt-LT"/>
              </w:rPr>
              <w:t>gavimo (registravimo) įgyvendinančioje institucijoje dienos.</w:t>
            </w:r>
            <w:r w:rsidR="00802518" w:rsidRPr="00347923">
              <w:rPr>
                <w:rFonts w:ascii="Times New Roman" w:eastAsia="Times New Roman" w:hAnsi="Times New Roman"/>
                <w:i/>
                <w:sz w:val="24"/>
                <w:szCs w:val="24"/>
                <w:lang w:eastAsia="lt-LT"/>
              </w:rPr>
              <w:t xml:space="preserve">. </w:t>
            </w:r>
            <w:r w:rsidR="00F729E8" w:rsidRPr="00347923">
              <w:rPr>
                <w:rFonts w:ascii="Times New Roman" w:hAnsi="Times New Roman"/>
                <w:i/>
                <w:sz w:val="24"/>
                <w:szCs w:val="24"/>
              </w:rPr>
              <w:t>P</w:t>
            </w:r>
            <w:r w:rsidRPr="00347923">
              <w:rPr>
                <w:rFonts w:ascii="Times New Roman" w:hAnsi="Times New Roman"/>
                <w:i/>
                <w:sz w:val="24"/>
                <w:szCs w:val="24"/>
              </w:rPr>
              <w:t xml:space="preserve">vz.: jei </w:t>
            </w:r>
            <w:r w:rsidR="00BF2BE9" w:rsidRPr="00347923">
              <w:rPr>
                <w:rFonts w:ascii="Times New Roman" w:hAnsi="Times New Roman"/>
                <w:i/>
                <w:sz w:val="24"/>
                <w:szCs w:val="24"/>
              </w:rPr>
              <w:t xml:space="preserve">paskutinė </w:t>
            </w:r>
            <w:r w:rsidRPr="00347923">
              <w:rPr>
                <w:rFonts w:ascii="Times New Roman" w:hAnsi="Times New Roman"/>
                <w:i/>
                <w:sz w:val="24"/>
                <w:szCs w:val="24"/>
              </w:rPr>
              <w:t>paraišk</w:t>
            </w:r>
            <w:r w:rsidR="00BF2BE9" w:rsidRPr="00347923">
              <w:rPr>
                <w:rFonts w:ascii="Times New Roman" w:hAnsi="Times New Roman"/>
                <w:i/>
                <w:sz w:val="24"/>
                <w:szCs w:val="24"/>
              </w:rPr>
              <w:t>ų</w:t>
            </w:r>
            <w:r w:rsidRPr="00347923">
              <w:rPr>
                <w:rFonts w:ascii="Times New Roman" w:hAnsi="Times New Roman"/>
                <w:i/>
                <w:sz w:val="24"/>
                <w:szCs w:val="24"/>
              </w:rPr>
              <w:t xml:space="preserve"> pateikimo data yra 2016-08-16, tai numatoma projekto veiklų įgyvendinimo pradžia nurodoma </w:t>
            </w:r>
            <w:r w:rsidR="00802518" w:rsidRPr="00347923">
              <w:rPr>
                <w:rFonts w:ascii="Times New Roman" w:hAnsi="Times New Roman"/>
                <w:i/>
                <w:sz w:val="24"/>
                <w:szCs w:val="24"/>
              </w:rPr>
              <w:t xml:space="preserve">ne vėliau kaip </w:t>
            </w:r>
            <w:r w:rsidRPr="00347923">
              <w:rPr>
                <w:rFonts w:ascii="Times New Roman" w:hAnsi="Times New Roman"/>
                <w:i/>
                <w:sz w:val="24"/>
                <w:szCs w:val="24"/>
              </w:rPr>
              <w:t>2016-</w:t>
            </w:r>
            <w:r w:rsidR="00802518" w:rsidRPr="00347923">
              <w:rPr>
                <w:rFonts w:ascii="Times New Roman" w:hAnsi="Times New Roman"/>
                <w:i/>
                <w:sz w:val="24"/>
                <w:szCs w:val="24"/>
              </w:rPr>
              <w:t>1</w:t>
            </w:r>
            <w:r w:rsidR="00017891">
              <w:rPr>
                <w:rFonts w:ascii="Times New Roman" w:hAnsi="Times New Roman"/>
                <w:i/>
                <w:sz w:val="24"/>
                <w:szCs w:val="24"/>
              </w:rPr>
              <w:t>0</w:t>
            </w:r>
            <w:r w:rsidRPr="00347923">
              <w:rPr>
                <w:rFonts w:ascii="Times New Roman" w:hAnsi="Times New Roman"/>
                <w:i/>
                <w:sz w:val="24"/>
                <w:szCs w:val="24"/>
              </w:rPr>
              <w:t>-15. Galimas simbolių skaičius – 10. Nurodyti privaloma.</w:t>
            </w:r>
            <w:r w:rsidR="00347923" w:rsidRPr="00096BA1">
              <w:rPr>
                <w:rFonts w:ascii="Times New Roman" w:hAnsi="Times New Roman"/>
                <w:sz w:val="24"/>
                <w:szCs w:val="24"/>
                <w:lang w:eastAsia="lt-LT"/>
              </w:rPr>
              <w:t xml:space="preserve"> </w:t>
            </w:r>
          </w:p>
        </w:tc>
      </w:tr>
    </w:tbl>
    <w:p w14:paraId="3F1563BB" w14:textId="77777777" w:rsidR="00AB313D" w:rsidRDefault="00AB313D" w:rsidP="00A67E94">
      <w:pPr>
        <w:spacing w:after="0" w:line="240" w:lineRule="auto"/>
        <w:jc w:val="both"/>
        <w:rPr>
          <w:szCs w:val="20"/>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8735"/>
      </w:tblGrid>
      <w:tr w:rsidR="00AB313D" w14:paraId="79467A8E" w14:textId="77777777" w:rsidTr="00AB313D">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hideMark/>
          </w:tcPr>
          <w:p w14:paraId="329FE037" w14:textId="77777777" w:rsidR="00AB313D" w:rsidRDefault="00AB313D" w:rsidP="00A67E94">
            <w:pPr>
              <w:pStyle w:val="Heading1"/>
              <w:spacing w:before="120" w:after="0"/>
              <w:ind w:left="454" w:hanging="454"/>
              <w:jc w:val="left"/>
            </w:pPr>
            <w:r>
              <w:t>17. NUMATOMA PROJEKTO VEIKLŲ ĮGYVENDINIMO PABAIGA</w:t>
            </w:r>
          </w:p>
        </w:tc>
        <w:tc>
          <w:tcPr>
            <w:tcW w:w="2980" w:type="pct"/>
            <w:tcBorders>
              <w:top w:val="single" w:sz="4" w:space="0" w:color="auto"/>
              <w:left w:val="single" w:sz="4" w:space="0" w:color="auto"/>
              <w:bottom w:val="single" w:sz="4" w:space="0" w:color="auto"/>
              <w:right w:val="single" w:sz="4" w:space="0" w:color="auto"/>
            </w:tcBorders>
            <w:hideMark/>
          </w:tcPr>
          <w:p w14:paraId="3A696B4F" w14:textId="77777777" w:rsidR="00017891" w:rsidRPr="004F3B00" w:rsidRDefault="004F3B00" w:rsidP="00017891">
            <w:pPr>
              <w:spacing w:after="0" w:line="240" w:lineRule="auto"/>
              <w:rPr>
                <w:rFonts w:ascii="Times New Roman" w:hAnsi="Times New Roman"/>
                <w:sz w:val="24"/>
                <w:szCs w:val="24"/>
                <w:lang w:eastAsia="lt-LT"/>
              </w:rPr>
            </w:pPr>
            <w:r>
              <w:rPr>
                <w:rFonts w:ascii="Times New Roman" w:hAnsi="Times New Roman"/>
                <w:i/>
                <w:sz w:val="24"/>
                <w:szCs w:val="24"/>
              </w:rPr>
              <w:t>Remiantis Aprašo 2</w:t>
            </w:r>
            <w:r w:rsidR="00017891">
              <w:rPr>
                <w:rFonts w:ascii="Times New Roman" w:hAnsi="Times New Roman"/>
                <w:i/>
                <w:sz w:val="24"/>
                <w:szCs w:val="24"/>
              </w:rPr>
              <w:t>1</w:t>
            </w:r>
            <w:r>
              <w:rPr>
                <w:rFonts w:ascii="Times New Roman" w:hAnsi="Times New Roman"/>
                <w:i/>
                <w:sz w:val="24"/>
                <w:szCs w:val="24"/>
              </w:rPr>
              <w:t xml:space="preserve"> punktu įrašoma data – </w:t>
            </w:r>
            <w:r w:rsidR="00017891">
              <w:rPr>
                <w:rFonts w:ascii="Times New Roman" w:hAnsi="Times New Roman"/>
                <w:i/>
                <w:sz w:val="24"/>
                <w:szCs w:val="24"/>
              </w:rPr>
              <w:t xml:space="preserve">kai įgyvendinama Aprašo 10.1 punkto veikla – </w:t>
            </w:r>
            <w:r>
              <w:rPr>
                <w:rFonts w:ascii="Times New Roman" w:hAnsi="Times New Roman"/>
                <w:i/>
                <w:sz w:val="24"/>
                <w:szCs w:val="24"/>
              </w:rPr>
              <w:t xml:space="preserve">ne daugiau kaip </w:t>
            </w:r>
            <w:r w:rsidR="005F5720" w:rsidRPr="00017891">
              <w:rPr>
                <w:rFonts w:ascii="Times New Roman" w:hAnsi="Times New Roman"/>
                <w:i/>
                <w:sz w:val="24"/>
                <w:szCs w:val="24"/>
              </w:rPr>
              <w:t>3</w:t>
            </w:r>
            <w:r w:rsidRPr="00017891">
              <w:rPr>
                <w:rFonts w:ascii="Times New Roman" w:hAnsi="Times New Roman"/>
                <w:i/>
                <w:sz w:val="24"/>
                <w:szCs w:val="24"/>
              </w:rPr>
              <w:t>6</w:t>
            </w:r>
            <w:r w:rsidR="00017891" w:rsidRPr="00017891">
              <w:rPr>
                <w:rFonts w:ascii="Times New Roman" w:hAnsi="Times New Roman"/>
                <w:i/>
                <w:sz w:val="24"/>
                <w:szCs w:val="24"/>
              </w:rPr>
              <w:t xml:space="preserve"> mėnesiai nuo</w:t>
            </w:r>
            <w:r w:rsidRPr="00017891">
              <w:rPr>
                <w:rFonts w:ascii="Times New Roman" w:hAnsi="Times New Roman"/>
                <w:i/>
                <w:sz w:val="24"/>
                <w:szCs w:val="24"/>
              </w:rPr>
              <w:t xml:space="preserve"> dotacijos sutarties pasirašymo dienos,</w:t>
            </w:r>
            <w:r w:rsidR="00017891" w:rsidRPr="00017891">
              <w:rPr>
                <w:rFonts w:ascii="Times New Roman" w:hAnsi="Times New Roman"/>
                <w:i/>
                <w:sz w:val="24"/>
                <w:szCs w:val="24"/>
              </w:rPr>
              <w:t xml:space="preserve"> kai įgyvendinama Aprašo 10.2 punkto veikla – ne ilgiau kaip 12 mėnesių.</w:t>
            </w:r>
            <w:r w:rsidRPr="00017891">
              <w:rPr>
                <w:rFonts w:ascii="Times New Roman" w:hAnsi="Times New Roman"/>
                <w:i/>
                <w:sz w:val="24"/>
                <w:szCs w:val="24"/>
              </w:rPr>
              <w:t xml:space="preserve"> pvz.: jei </w:t>
            </w:r>
            <w:r w:rsidR="00017891" w:rsidRPr="00017891">
              <w:rPr>
                <w:rFonts w:ascii="Times New Roman" w:hAnsi="Times New Roman"/>
                <w:i/>
                <w:sz w:val="24"/>
                <w:szCs w:val="24"/>
              </w:rPr>
              <w:t>įgyvendinama aprašo 10.1 veikla</w:t>
            </w:r>
            <w:r w:rsidR="00017891">
              <w:rPr>
                <w:rFonts w:ascii="Times New Roman" w:hAnsi="Times New Roman"/>
                <w:i/>
                <w:sz w:val="24"/>
                <w:szCs w:val="24"/>
              </w:rPr>
              <w:t>, ir</w:t>
            </w:r>
            <w:r w:rsidR="00017891" w:rsidRPr="00017891">
              <w:rPr>
                <w:rFonts w:ascii="Times New Roman" w:hAnsi="Times New Roman"/>
                <w:i/>
                <w:sz w:val="24"/>
                <w:szCs w:val="24"/>
              </w:rPr>
              <w:t xml:space="preserve"> </w:t>
            </w:r>
            <w:r w:rsidRPr="00017891">
              <w:rPr>
                <w:rFonts w:ascii="Times New Roman" w:hAnsi="Times New Roman"/>
                <w:i/>
                <w:sz w:val="24"/>
                <w:szCs w:val="24"/>
              </w:rPr>
              <w:t>dotacijos sutarties pasirašymo diena yra 2016-08-16, tai numatoma projekto veiklų įgyvendinimo pabaiga nurodoma ne vėliau kaip 201</w:t>
            </w:r>
            <w:r w:rsidR="00017891">
              <w:rPr>
                <w:rFonts w:ascii="Times New Roman" w:hAnsi="Times New Roman"/>
                <w:i/>
                <w:sz w:val="24"/>
                <w:szCs w:val="24"/>
              </w:rPr>
              <w:t>9</w:t>
            </w:r>
            <w:r w:rsidRPr="00017891">
              <w:rPr>
                <w:rFonts w:ascii="Times New Roman" w:hAnsi="Times New Roman"/>
                <w:i/>
                <w:sz w:val="24"/>
                <w:szCs w:val="24"/>
              </w:rPr>
              <w:t>-0</w:t>
            </w:r>
            <w:r w:rsidR="00017891">
              <w:rPr>
                <w:rFonts w:ascii="Times New Roman" w:hAnsi="Times New Roman"/>
                <w:i/>
                <w:sz w:val="24"/>
                <w:szCs w:val="24"/>
              </w:rPr>
              <w:t>8-15</w:t>
            </w:r>
            <w:r w:rsidRPr="00017891">
              <w:rPr>
                <w:rFonts w:ascii="Times New Roman" w:hAnsi="Times New Roman"/>
                <w:i/>
                <w:sz w:val="24"/>
                <w:szCs w:val="24"/>
              </w:rPr>
              <w:t>. Galimas simbolių skaičius – 10. Nurodyti privaloma.</w:t>
            </w:r>
            <w:r>
              <w:rPr>
                <w:rFonts w:ascii="Times New Roman" w:hAnsi="Times New Roman"/>
                <w:sz w:val="24"/>
                <w:szCs w:val="24"/>
                <w:lang w:eastAsia="lt-LT"/>
              </w:rPr>
              <w:t xml:space="preserve"> </w:t>
            </w:r>
          </w:p>
        </w:tc>
      </w:tr>
    </w:tbl>
    <w:p w14:paraId="1FD89705" w14:textId="77777777" w:rsidR="00AB313D" w:rsidRDefault="00AB313D" w:rsidP="00A67E94">
      <w:pPr>
        <w:pStyle w:val="Heading1"/>
        <w:spacing w:after="0"/>
      </w:pPr>
      <w:r>
        <w:t>18. INFORMACIJA APIE PAREIŠKĖJO KREDITO ĮSTAIGOJE ATIDARYTĄ SĄSKAITĄ</w:t>
      </w:r>
    </w:p>
    <w:p w14:paraId="532650FD" w14:textId="77777777" w:rsidR="00AB313D" w:rsidRDefault="00AB313D" w:rsidP="00A67E94">
      <w:pPr>
        <w:spacing w:after="0" w:line="240" w:lineRule="auto"/>
        <w:jc w:val="both"/>
        <w:rPr>
          <w:rFonts w:ascii="Times New Roman" w:hAnsi="Times New Roman"/>
          <w:i/>
          <w:sz w:val="24"/>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11033"/>
      </w:tblGrid>
      <w:tr w:rsidR="00AB313D" w14:paraId="65A3A270" w14:textId="77777777" w:rsidTr="004F3B00">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FDE042" w14:textId="77777777" w:rsidR="00AB313D" w:rsidRDefault="00AB313D" w:rsidP="00A67E94">
            <w:pPr>
              <w:spacing w:after="0" w:line="240" w:lineRule="auto"/>
              <w:rPr>
                <w:rFonts w:ascii="Times New Roman" w:hAnsi="Times New Roman"/>
                <w:b/>
                <w:sz w:val="24"/>
                <w:szCs w:val="24"/>
              </w:rPr>
            </w:pPr>
            <w:r>
              <w:rPr>
                <w:rFonts w:ascii="Times New Roman" w:hAnsi="Times New Roman"/>
                <w:b/>
                <w:sz w:val="24"/>
                <w:szCs w:val="24"/>
              </w:rPr>
              <w:t>18.1. Kredito įstaigos pavadinimas</w:t>
            </w:r>
          </w:p>
        </w:tc>
        <w:tc>
          <w:tcPr>
            <w:tcW w:w="3729" w:type="pct"/>
            <w:tcBorders>
              <w:top w:val="single" w:sz="4" w:space="0" w:color="auto"/>
              <w:left w:val="single" w:sz="4" w:space="0" w:color="auto"/>
              <w:bottom w:val="single" w:sz="4" w:space="0" w:color="auto"/>
              <w:right w:val="single" w:sz="4" w:space="0" w:color="auto"/>
            </w:tcBorders>
            <w:vAlign w:val="center"/>
            <w:hideMark/>
          </w:tcPr>
          <w:p w14:paraId="499148D3" w14:textId="77777777" w:rsidR="00AB313D" w:rsidRDefault="00AB313D" w:rsidP="00A67E94">
            <w:pPr>
              <w:spacing w:after="0" w:line="240" w:lineRule="auto"/>
              <w:jc w:val="both"/>
              <w:rPr>
                <w:rFonts w:ascii="Times New Roman" w:hAnsi="Times New Roman"/>
                <w:i/>
                <w:sz w:val="24"/>
                <w:szCs w:val="24"/>
              </w:rPr>
            </w:pPr>
            <w:r>
              <w:rPr>
                <w:rFonts w:ascii="Times New Roman" w:hAnsi="Times New Roman"/>
                <w:i/>
                <w:sz w:val="24"/>
                <w:szCs w:val="24"/>
              </w:rPr>
              <w:t>Įrašomas kredito įstaigos pavadinimas. Galimas simbolių skaičius – 50. Nurodyti privaloma.</w:t>
            </w:r>
          </w:p>
        </w:tc>
      </w:tr>
      <w:tr w:rsidR="00AB313D" w14:paraId="2D5BF356" w14:textId="77777777" w:rsidTr="004F3B00">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9B9015" w14:textId="77777777" w:rsidR="00AB313D" w:rsidRDefault="00AB313D" w:rsidP="00A67E94">
            <w:pPr>
              <w:spacing w:after="0" w:line="240" w:lineRule="auto"/>
              <w:rPr>
                <w:rFonts w:ascii="Times New Roman" w:hAnsi="Times New Roman"/>
                <w:b/>
                <w:sz w:val="24"/>
                <w:szCs w:val="24"/>
              </w:rPr>
            </w:pPr>
            <w:r>
              <w:rPr>
                <w:rFonts w:ascii="Times New Roman" w:hAnsi="Times New Roman"/>
                <w:b/>
                <w:sz w:val="24"/>
                <w:szCs w:val="24"/>
              </w:rPr>
              <w:t>18.2. Sąskaitos numeris</w:t>
            </w:r>
          </w:p>
        </w:tc>
        <w:tc>
          <w:tcPr>
            <w:tcW w:w="3729" w:type="pct"/>
            <w:tcBorders>
              <w:top w:val="single" w:sz="4" w:space="0" w:color="auto"/>
              <w:left w:val="single" w:sz="4" w:space="0" w:color="auto"/>
              <w:bottom w:val="single" w:sz="4" w:space="0" w:color="auto"/>
              <w:right w:val="single" w:sz="4" w:space="0" w:color="auto"/>
            </w:tcBorders>
            <w:vAlign w:val="center"/>
            <w:hideMark/>
          </w:tcPr>
          <w:p w14:paraId="57F356F6" w14:textId="77777777" w:rsidR="00AB313D" w:rsidRDefault="00AB313D" w:rsidP="00A67E94">
            <w:pPr>
              <w:spacing w:after="0" w:line="240" w:lineRule="auto"/>
              <w:jc w:val="both"/>
              <w:rPr>
                <w:rFonts w:ascii="Times New Roman" w:hAnsi="Times New Roman"/>
                <w:i/>
                <w:sz w:val="24"/>
                <w:szCs w:val="24"/>
              </w:rPr>
            </w:pPr>
            <w:r>
              <w:rPr>
                <w:rFonts w:ascii="Times New Roman" w:hAnsi="Times New Roman"/>
                <w:i/>
                <w:sz w:val="24"/>
                <w:szCs w:val="24"/>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14:paraId="3B92E729" w14:textId="77777777" w:rsidR="00B33DDE" w:rsidRDefault="00B33DDE" w:rsidP="00B33DDE">
      <w:pPr>
        <w:pStyle w:val="Heading1"/>
        <w:spacing w:before="0" w:after="0"/>
        <w:ind w:left="0" w:firstLine="0"/>
      </w:pPr>
    </w:p>
    <w:p w14:paraId="0DBADD39" w14:textId="77777777" w:rsidR="00B33DDE" w:rsidRPr="00B33DDE" w:rsidRDefault="00B33DDE" w:rsidP="00B33DDE">
      <w:pPr>
        <w:pStyle w:val="Heading1"/>
        <w:spacing w:before="0" w:after="0"/>
        <w:ind w:left="0" w:firstLine="0"/>
        <w:rPr>
          <w:lang w:val="lt-LT"/>
        </w:rPr>
      </w:pPr>
      <w:r>
        <w:t xml:space="preserve">19. KITI KLAUSIMAI </w:t>
      </w:r>
      <w:r>
        <w:rPr>
          <w:lang w:val="lt-LT"/>
        </w:rPr>
        <w:t>(</w:t>
      </w:r>
      <w:r w:rsidRPr="00B33DDE">
        <w:rPr>
          <w:i/>
          <w:lang w:val="lt-LT"/>
        </w:rPr>
        <w:t>Netaikoma</w:t>
      </w:r>
      <w:r>
        <w:rPr>
          <w:lang w:val="lt-LT"/>
        </w:rPr>
        <w:t>)</w:t>
      </w:r>
    </w:p>
    <w:p w14:paraId="54C59891" w14:textId="77777777" w:rsidR="00AB313D" w:rsidRDefault="00AB313D" w:rsidP="00A67E94">
      <w:pPr>
        <w:pStyle w:val="Heading1"/>
        <w:spacing w:after="0"/>
      </w:pPr>
      <w:r>
        <w:t xml:space="preserve">20. PARAIŠKOS PRIEDŲ SĄRAŠAS </w:t>
      </w:r>
    </w:p>
    <w:p w14:paraId="3B7AC9BE" w14:textId="77777777" w:rsidR="00AB313D" w:rsidRDefault="00AB313D" w:rsidP="00A67E94">
      <w:pPr>
        <w:tabs>
          <w:tab w:val="left" w:pos="3544"/>
        </w:tabs>
        <w:spacing w:after="0" w:line="240" w:lineRule="auto"/>
        <w:jc w:val="both"/>
        <w:rPr>
          <w:rFonts w:ascii="Times New Roman" w:hAnsi="Times New Roman"/>
          <w:i/>
          <w:sz w:val="24"/>
          <w:szCs w:val="24"/>
        </w:rPr>
      </w:pPr>
      <w:r>
        <w:rPr>
          <w:rFonts w:ascii="Times New Roman" w:hAnsi="Times New Roman"/>
          <w:i/>
          <w:sz w:val="24"/>
          <w:szCs w:val="24"/>
        </w:rPr>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aprašo </w:t>
      </w:r>
      <w:r w:rsidRPr="00EB3A78">
        <w:rPr>
          <w:rFonts w:ascii="Times New Roman" w:hAnsi="Times New Roman"/>
          <w:i/>
          <w:sz w:val="24"/>
          <w:szCs w:val="24"/>
        </w:rPr>
        <w:t>5</w:t>
      </w:r>
      <w:r w:rsidR="00EB3A78" w:rsidRPr="00EB3A78">
        <w:rPr>
          <w:rFonts w:ascii="Times New Roman" w:hAnsi="Times New Roman"/>
          <w:i/>
          <w:sz w:val="24"/>
          <w:szCs w:val="24"/>
        </w:rPr>
        <w:t>4</w:t>
      </w:r>
      <w:r>
        <w:rPr>
          <w:rFonts w:ascii="Times New Roman" w:hAnsi="Times New Roman"/>
          <w:i/>
          <w:sz w:val="24"/>
          <w:szCs w:val="24"/>
        </w:rPr>
        <w:t xml:space="preserve"> punkto reikalavimus ir pareiškėjas jį teikia. Lentelės pabaigoje įrašomi kiti priedai, jei projektų finansavimo sąlygų apraše nurodyta juos pateikti. Visos paraiškos priedų formos skelbiamos svetainėje </w:t>
      </w:r>
      <w:hyperlink r:id="rId53" w:history="1">
        <w:r>
          <w:rPr>
            <w:rStyle w:val="Hyperlink"/>
            <w:rFonts w:ascii="Times New Roman" w:hAnsi="Times New Roman"/>
            <w:i/>
            <w:sz w:val="24"/>
            <w:szCs w:val="24"/>
          </w:rPr>
          <w:t>www.esinvesticijos.lt</w:t>
        </w:r>
      </w:hyperlink>
      <w:r>
        <w:rPr>
          <w:rFonts w:ascii="Times New Roman" w:hAnsi="Times New Roman"/>
          <w:i/>
          <w:sz w:val="24"/>
          <w:szCs w:val="24"/>
        </w:rPr>
        <w: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918"/>
        <w:gridCol w:w="4509"/>
        <w:gridCol w:w="3609"/>
      </w:tblGrid>
      <w:tr w:rsidR="00DB3B20" w14:paraId="2B2F6F8B" w14:textId="77777777" w:rsidTr="00DB3B20">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D9D9D9"/>
            <w:hideMark/>
          </w:tcPr>
          <w:p w14:paraId="709A5A68" w14:textId="77777777" w:rsidR="00DB3B20" w:rsidRDefault="00DB3B20" w:rsidP="00A67E94">
            <w:pPr>
              <w:spacing w:after="0" w:line="240" w:lineRule="auto"/>
              <w:jc w:val="center"/>
              <w:rPr>
                <w:rFonts w:ascii="Times New Roman" w:hAnsi="Times New Roman"/>
                <w:b/>
                <w:i/>
                <w:sz w:val="24"/>
                <w:szCs w:val="24"/>
              </w:rPr>
            </w:pPr>
            <w:r>
              <w:rPr>
                <w:rFonts w:ascii="Times New Roman" w:hAnsi="Times New Roman"/>
                <w:b/>
                <w:i/>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D9D9D9"/>
            <w:hideMark/>
          </w:tcPr>
          <w:p w14:paraId="6C8B468F" w14:textId="77777777"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Priedo pavadinimas</w:t>
            </w:r>
          </w:p>
        </w:tc>
        <w:tc>
          <w:tcPr>
            <w:tcW w:w="1523" w:type="pct"/>
            <w:tcBorders>
              <w:top w:val="single" w:sz="4" w:space="0" w:color="auto"/>
              <w:left w:val="single" w:sz="4" w:space="0" w:color="auto"/>
              <w:bottom w:val="single" w:sz="4" w:space="0" w:color="auto"/>
              <w:right w:val="single" w:sz="4" w:space="0" w:color="auto"/>
            </w:tcBorders>
            <w:shd w:val="clear" w:color="auto" w:fill="D9D9D9"/>
            <w:hideMark/>
          </w:tcPr>
          <w:p w14:paraId="361EC2AD" w14:textId="77777777"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 xml:space="preserve">Žymima, jeigu teikiama </w:t>
            </w:r>
          </w:p>
        </w:tc>
        <w:tc>
          <w:tcPr>
            <w:tcW w:w="1219" w:type="pct"/>
            <w:tcBorders>
              <w:top w:val="single" w:sz="4" w:space="0" w:color="auto"/>
              <w:left w:val="single" w:sz="4" w:space="0" w:color="auto"/>
              <w:bottom w:val="single" w:sz="4" w:space="0" w:color="auto"/>
              <w:right w:val="single" w:sz="4" w:space="0" w:color="auto"/>
            </w:tcBorders>
            <w:shd w:val="clear" w:color="auto" w:fill="D9D9D9"/>
            <w:hideMark/>
          </w:tcPr>
          <w:p w14:paraId="551F41E2" w14:textId="77777777"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Lapų skaičius</w:t>
            </w:r>
          </w:p>
        </w:tc>
      </w:tr>
      <w:tr w:rsidR="005E0F27" w14:paraId="6D2B5BE7"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14:paraId="55D6E550" w14:textId="77777777"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999" w:type="pct"/>
            <w:tcBorders>
              <w:top w:val="single" w:sz="4" w:space="0" w:color="auto"/>
              <w:left w:val="single" w:sz="4" w:space="0" w:color="auto"/>
              <w:bottom w:val="single" w:sz="4" w:space="0" w:color="auto"/>
              <w:right w:val="single" w:sz="4" w:space="0" w:color="auto"/>
            </w:tcBorders>
          </w:tcPr>
          <w:p w14:paraId="30280248" w14:textId="77777777"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Partnerio deklaracija</w:t>
            </w:r>
          </w:p>
        </w:tc>
        <w:tc>
          <w:tcPr>
            <w:tcW w:w="1523" w:type="pct"/>
            <w:tcBorders>
              <w:top w:val="single" w:sz="4" w:space="0" w:color="auto"/>
              <w:left w:val="single" w:sz="4" w:space="0" w:color="auto"/>
              <w:bottom w:val="single" w:sz="4" w:space="0" w:color="auto"/>
              <w:right w:val="single" w:sz="4" w:space="0" w:color="auto"/>
            </w:tcBorders>
          </w:tcPr>
          <w:p w14:paraId="09EC644B" w14:textId="77777777" w:rsidR="005E0F27" w:rsidRPr="00E22670" w:rsidRDefault="005E0F27" w:rsidP="00EB3A78">
            <w:pPr>
              <w:spacing w:after="0" w:line="240" w:lineRule="auto"/>
              <w:jc w:val="both"/>
              <w:rPr>
                <w:rFonts w:ascii="Times New Roman" w:hAnsi="Times New Roman"/>
                <w:i/>
                <w:sz w:val="24"/>
                <w:szCs w:val="24"/>
              </w:rPr>
            </w:pPr>
            <w:r>
              <w:rPr>
                <w:rFonts w:ascii="Times New Roman" w:hAnsi="Times New Roman"/>
                <w:i/>
                <w:sz w:val="24"/>
                <w:szCs w:val="24"/>
              </w:rPr>
              <w:t>Neteikiama</w:t>
            </w:r>
          </w:p>
        </w:tc>
        <w:tc>
          <w:tcPr>
            <w:tcW w:w="1219" w:type="pct"/>
            <w:tcBorders>
              <w:top w:val="single" w:sz="4" w:space="0" w:color="auto"/>
              <w:left w:val="single" w:sz="4" w:space="0" w:color="auto"/>
              <w:bottom w:val="single" w:sz="4" w:space="0" w:color="auto"/>
              <w:right w:val="single" w:sz="4" w:space="0" w:color="auto"/>
            </w:tcBorders>
          </w:tcPr>
          <w:p w14:paraId="4CD04672"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12FA51DE"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14:paraId="33719A9D" w14:textId="77777777"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2.</w:t>
            </w:r>
          </w:p>
        </w:tc>
        <w:tc>
          <w:tcPr>
            <w:tcW w:w="1999" w:type="pct"/>
            <w:tcBorders>
              <w:top w:val="single" w:sz="4" w:space="0" w:color="auto"/>
              <w:left w:val="single" w:sz="4" w:space="0" w:color="auto"/>
              <w:bottom w:val="single" w:sz="4" w:space="0" w:color="auto"/>
              <w:right w:val="single" w:sz="4" w:space="0" w:color="auto"/>
            </w:tcBorders>
          </w:tcPr>
          <w:p w14:paraId="28454FE1" w14:textId="77777777"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Informacija apie iš ES struktūrinių fondų lėšų bendrai finansuojamų projektų gaunamas pajamas</w:t>
            </w:r>
          </w:p>
        </w:tc>
        <w:tc>
          <w:tcPr>
            <w:tcW w:w="1523" w:type="pct"/>
            <w:tcBorders>
              <w:top w:val="single" w:sz="4" w:space="0" w:color="auto"/>
              <w:left w:val="single" w:sz="4" w:space="0" w:color="auto"/>
              <w:bottom w:val="single" w:sz="4" w:space="0" w:color="auto"/>
              <w:right w:val="single" w:sz="4" w:space="0" w:color="auto"/>
            </w:tcBorders>
          </w:tcPr>
          <w:p w14:paraId="06163239" w14:textId="77777777" w:rsidR="005E0F27" w:rsidRPr="00E22670" w:rsidRDefault="005E0F27" w:rsidP="00EB3A78">
            <w:pPr>
              <w:spacing w:after="0" w:line="240" w:lineRule="auto"/>
              <w:jc w:val="both"/>
              <w:rPr>
                <w:rFonts w:ascii="Times New Roman" w:hAnsi="Times New Roman"/>
                <w:i/>
                <w:sz w:val="24"/>
                <w:szCs w:val="24"/>
              </w:rPr>
            </w:pPr>
            <w:r>
              <w:rPr>
                <w:rFonts w:ascii="Times New Roman" w:hAnsi="Times New Roman"/>
                <w:i/>
                <w:sz w:val="24"/>
                <w:szCs w:val="24"/>
              </w:rPr>
              <w:t>Neteikiama</w:t>
            </w:r>
          </w:p>
        </w:tc>
        <w:tc>
          <w:tcPr>
            <w:tcW w:w="1219" w:type="pct"/>
            <w:tcBorders>
              <w:top w:val="single" w:sz="4" w:space="0" w:color="auto"/>
              <w:left w:val="single" w:sz="4" w:space="0" w:color="auto"/>
              <w:bottom w:val="single" w:sz="4" w:space="0" w:color="auto"/>
              <w:right w:val="single" w:sz="4" w:space="0" w:color="auto"/>
            </w:tcBorders>
          </w:tcPr>
          <w:p w14:paraId="1C917320"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60EFDB41"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14:paraId="282370D1" w14:textId="77777777"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3.</w:t>
            </w:r>
          </w:p>
        </w:tc>
        <w:tc>
          <w:tcPr>
            <w:tcW w:w="1999" w:type="pct"/>
            <w:tcBorders>
              <w:top w:val="single" w:sz="4" w:space="0" w:color="auto"/>
              <w:left w:val="single" w:sz="4" w:space="0" w:color="auto"/>
              <w:bottom w:val="single" w:sz="4" w:space="0" w:color="auto"/>
              <w:right w:val="single" w:sz="4" w:space="0" w:color="auto"/>
            </w:tcBorders>
          </w:tcPr>
          <w:p w14:paraId="72ABBA1F" w14:textId="77777777"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202726">
              <w:rPr>
                <w:rFonts w:ascii="Times New Roman" w:hAnsi="Times New Roman"/>
                <w:sz w:val="24"/>
                <w:szCs w:val="24"/>
              </w:rPr>
              <w:t xml:space="preserve"> Informacija apie iš ES struktūrinių fondų lėšų bendrai finansuojamiems projektams suteiktą valstybės pagalbą (išskyrus „</w:t>
            </w:r>
            <w:r w:rsidRPr="00711C8C">
              <w:rPr>
                <w:rFonts w:ascii="Times New Roman" w:hAnsi="Times New Roman"/>
                <w:i/>
                <w:sz w:val="24"/>
                <w:szCs w:val="24"/>
              </w:rPr>
              <w:t>de minimis</w:t>
            </w:r>
            <w:r w:rsidRPr="00711C8C">
              <w:rPr>
                <w:rFonts w:ascii="Times New Roman" w:hAnsi="Times New Roman"/>
                <w:sz w:val="24"/>
                <w:szCs w:val="24"/>
              </w:rPr>
              <w:t>“ pagalbą)</w:t>
            </w:r>
          </w:p>
        </w:tc>
        <w:tc>
          <w:tcPr>
            <w:tcW w:w="1523" w:type="pct"/>
            <w:tcBorders>
              <w:top w:val="single" w:sz="4" w:space="0" w:color="auto"/>
              <w:left w:val="single" w:sz="4" w:space="0" w:color="auto"/>
              <w:bottom w:val="single" w:sz="4" w:space="0" w:color="auto"/>
              <w:right w:val="single" w:sz="4" w:space="0" w:color="auto"/>
            </w:tcBorders>
          </w:tcPr>
          <w:p w14:paraId="411019F1" w14:textId="77777777" w:rsidR="005E0F27" w:rsidRPr="00E22670" w:rsidRDefault="005E0F27" w:rsidP="00EB3A78">
            <w:pPr>
              <w:spacing w:after="0" w:line="240" w:lineRule="auto"/>
              <w:jc w:val="both"/>
              <w:rPr>
                <w:rFonts w:ascii="Times New Roman" w:hAnsi="Times New Roman"/>
                <w:i/>
                <w:sz w:val="24"/>
                <w:szCs w:val="24"/>
              </w:rPr>
            </w:pPr>
            <w:r>
              <w:rPr>
                <w:rFonts w:ascii="Times New Roman" w:hAnsi="Times New Roman"/>
                <w:i/>
                <w:sz w:val="24"/>
                <w:szCs w:val="24"/>
              </w:rPr>
              <w:t>Neteikiama</w:t>
            </w:r>
          </w:p>
        </w:tc>
        <w:tc>
          <w:tcPr>
            <w:tcW w:w="1219" w:type="pct"/>
            <w:tcBorders>
              <w:top w:val="single" w:sz="4" w:space="0" w:color="auto"/>
              <w:left w:val="single" w:sz="4" w:space="0" w:color="auto"/>
              <w:bottom w:val="single" w:sz="4" w:space="0" w:color="auto"/>
              <w:right w:val="single" w:sz="4" w:space="0" w:color="auto"/>
            </w:tcBorders>
          </w:tcPr>
          <w:p w14:paraId="21C014EF"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4D63E366"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14:paraId="6CBB42EC" w14:textId="77777777"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4.</w:t>
            </w:r>
          </w:p>
        </w:tc>
        <w:tc>
          <w:tcPr>
            <w:tcW w:w="1999" w:type="pct"/>
            <w:tcBorders>
              <w:top w:val="single" w:sz="4" w:space="0" w:color="auto"/>
              <w:left w:val="single" w:sz="4" w:space="0" w:color="auto"/>
              <w:bottom w:val="single" w:sz="4" w:space="0" w:color="auto"/>
              <w:right w:val="single" w:sz="4" w:space="0" w:color="auto"/>
            </w:tcBorders>
          </w:tcPr>
          <w:p w14:paraId="670350AB" w14:textId="77777777"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Informacija apie aplinkosauginius reikalavimus</w:t>
            </w:r>
          </w:p>
        </w:tc>
        <w:tc>
          <w:tcPr>
            <w:tcW w:w="1523" w:type="pct"/>
            <w:tcBorders>
              <w:top w:val="single" w:sz="4" w:space="0" w:color="auto"/>
              <w:left w:val="single" w:sz="4" w:space="0" w:color="auto"/>
              <w:bottom w:val="single" w:sz="4" w:space="0" w:color="auto"/>
              <w:right w:val="single" w:sz="4" w:space="0" w:color="auto"/>
            </w:tcBorders>
          </w:tcPr>
          <w:p w14:paraId="053A908F" w14:textId="77777777" w:rsidR="005E0F27" w:rsidRPr="00E22670" w:rsidRDefault="005E0F27" w:rsidP="00EB3A78">
            <w:pPr>
              <w:spacing w:after="0" w:line="240" w:lineRule="auto"/>
              <w:jc w:val="both"/>
              <w:rPr>
                <w:rFonts w:ascii="Times New Roman" w:hAnsi="Times New Roman"/>
                <w:i/>
                <w:sz w:val="24"/>
                <w:szCs w:val="24"/>
              </w:rPr>
            </w:pPr>
            <w:r>
              <w:rPr>
                <w:rFonts w:ascii="Times New Roman" w:hAnsi="Times New Roman"/>
                <w:i/>
                <w:sz w:val="24"/>
                <w:szCs w:val="24"/>
              </w:rPr>
              <w:t>Neteikiama</w:t>
            </w:r>
          </w:p>
        </w:tc>
        <w:tc>
          <w:tcPr>
            <w:tcW w:w="1219" w:type="pct"/>
            <w:tcBorders>
              <w:top w:val="single" w:sz="4" w:space="0" w:color="auto"/>
              <w:left w:val="single" w:sz="4" w:space="0" w:color="auto"/>
              <w:bottom w:val="single" w:sz="4" w:space="0" w:color="auto"/>
              <w:right w:val="single" w:sz="4" w:space="0" w:color="auto"/>
            </w:tcBorders>
          </w:tcPr>
          <w:p w14:paraId="32C868A9"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06B3D9D3"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hideMark/>
          </w:tcPr>
          <w:p w14:paraId="0C17AF40" w14:textId="77777777"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5.</w:t>
            </w:r>
          </w:p>
        </w:tc>
        <w:tc>
          <w:tcPr>
            <w:tcW w:w="1999" w:type="pct"/>
            <w:tcBorders>
              <w:top w:val="single" w:sz="4" w:space="0" w:color="auto"/>
              <w:left w:val="single" w:sz="4" w:space="0" w:color="auto"/>
              <w:bottom w:val="single" w:sz="4" w:space="0" w:color="auto"/>
              <w:right w:val="single" w:sz="4" w:space="0" w:color="auto"/>
            </w:tcBorders>
            <w:hideMark/>
          </w:tcPr>
          <w:p w14:paraId="03AAF302" w14:textId="77777777" w:rsidR="005E0F27" w:rsidRPr="00AC4493" w:rsidRDefault="005E0F27" w:rsidP="00A67E94">
            <w:pPr>
              <w:autoSpaceDE w:val="0"/>
              <w:autoSpaceDN w:val="0"/>
              <w:adjustRightInd w:val="0"/>
              <w:spacing w:after="0" w:line="240" w:lineRule="auto"/>
              <w:jc w:val="both"/>
              <w:rPr>
                <w:rFonts w:ascii="Times New Roman" w:hAnsi="Times New Roman"/>
                <w:sz w:val="24"/>
                <w:szCs w:val="24"/>
              </w:rPr>
            </w:pPr>
            <w:r w:rsidRPr="00AC4493">
              <w:rPr>
                <w:rFonts w:ascii="Times New Roman" w:hAnsi="Times New Roman"/>
                <w:sz w:val="24"/>
                <w:szCs w:val="24"/>
              </w:rPr>
              <w:t>Klausimynas apie pirkimo ir (arba) importo pridėtinės vertės mokesčio (PVM) tinkamumą finansuoti iš Europos Sąjungos struktūrinių fondų ir (arba) Lietuvos Respublikos biudžeto lėšų</w:t>
            </w:r>
          </w:p>
        </w:tc>
        <w:tc>
          <w:tcPr>
            <w:tcW w:w="1523" w:type="pct"/>
            <w:tcBorders>
              <w:top w:val="single" w:sz="4" w:space="0" w:color="auto"/>
              <w:left w:val="single" w:sz="4" w:space="0" w:color="auto"/>
              <w:bottom w:val="single" w:sz="4" w:space="0" w:color="auto"/>
              <w:right w:val="single" w:sz="4" w:space="0" w:color="auto"/>
            </w:tcBorders>
            <w:hideMark/>
          </w:tcPr>
          <w:p w14:paraId="50395583" w14:textId="77777777" w:rsidR="005E0F27" w:rsidRPr="00E22670" w:rsidRDefault="005E0F27" w:rsidP="00017891">
            <w:pPr>
              <w:spacing w:after="0" w:line="240" w:lineRule="auto"/>
              <w:jc w:val="both"/>
              <w:rPr>
                <w:rFonts w:ascii="Times New Roman" w:hAnsi="Times New Roman"/>
                <w:i/>
                <w:sz w:val="24"/>
                <w:szCs w:val="24"/>
              </w:rPr>
            </w:pPr>
            <w:r w:rsidRPr="00E22670">
              <w:rPr>
                <w:rFonts w:ascii="Times New Roman" w:hAnsi="Times New Roman"/>
                <w:i/>
                <w:sz w:val="24"/>
                <w:szCs w:val="24"/>
              </w:rPr>
              <w:t>Teikti privaloma pagal Aprašo 5</w:t>
            </w:r>
            <w:r w:rsidR="00017891">
              <w:rPr>
                <w:rFonts w:ascii="Times New Roman" w:hAnsi="Times New Roman"/>
                <w:i/>
                <w:sz w:val="24"/>
                <w:szCs w:val="24"/>
              </w:rPr>
              <w:t>1</w:t>
            </w:r>
            <w:r w:rsidRPr="00E22670">
              <w:rPr>
                <w:rFonts w:ascii="Times New Roman" w:hAnsi="Times New Roman"/>
                <w:i/>
                <w:sz w:val="24"/>
                <w:szCs w:val="24"/>
              </w:rPr>
              <w:t>.1 papunktį.</w:t>
            </w:r>
          </w:p>
        </w:tc>
        <w:tc>
          <w:tcPr>
            <w:tcW w:w="1219" w:type="pct"/>
            <w:tcBorders>
              <w:top w:val="single" w:sz="4" w:space="0" w:color="auto"/>
              <w:left w:val="single" w:sz="4" w:space="0" w:color="auto"/>
              <w:bottom w:val="single" w:sz="4" w:space="0" w:color="auto"/>
              <w:right w:val="single" w:sz="4" w:space="0" w:color="auto"/>
            </w:tcBorders>
          </w:tcPr>
          <w:p w14:paraId="42926EDD"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0A50F4DC"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14:paraId="3CB81658" w14:textId="77777777"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6.</w:t>
            </w:r>
          </w:p>
        </w:tc>
        <w:tc>
          <w:tcPr>
            <w:tcW w:w="1999" w:type="pct"/>
            <w:tcBorders>
              <w:top w:val="single" w:sz="4" w:space="0" w:color="auto"/>
              <w:left w:val="single" w:sz="4" w:space="0" w:color="auto"/>
              <w:bottom w:val="single" w:sz="4" w:space="0" w:color="auto"/>
              <w:right w:val="single" w:sz="4" w:space="0" w:color="auto"/>
            </w:tcBorders>
          </w:tcPr>
          <w:p w14:paraId="7D3E0BA0" w14:textId="77777777"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Projekto biudžeto paskirstymas pagal pareiškėjus ir partnerius</w:t>
            </w:r>
          </w:p>
        </w:tc>
        <w:tc>
          <w:tcPr>
            <w:tcW w:w="1523" w:type="pct"/>
            <w:tcBorders>
              <w:top w:val="single" w:sz="4" w:space="0" w:color="auto"/>
              <w:left w:val="single" w:sz="4" w:space="0" w:color="auto"/>
              <w:bottom w:val="single" w:sz="4" w:space="0" w:color="auto"/>
              <w:right w:val="single" w:sz="4" w:space="0" w:color="auto"/>
            </w:tcBorders>
          </w:tcPr>
          <w:p w14:paraId="5050FB46" w14:textId="77777777" w:rsidR="005E0F27" w:rsidRPr="00E22670" w:rsidRDefault="005E0F27" w:rsidP="00EB3A78">
            <w:pPr>
              <w:spacing w:after="0" w:line="240" w:lineRule="auto"/>
              <w:jc w:val="both"/>
              <w:rPr>
                <w:rFonts w:ascii="Times New Roman" w:hAnsi="Times New Roman"/>
                <w:i/>
                <w:sz w:val="24"/>
                <w:szCs w:val="24"/>
              </w:rPr>
            </w:pPr>
            <w:r>
              <w:rPr>
                <w:rFonts w:ascii="Times New Roman" w:hAnsi="Times New Roman"/>
                <w:i/>
                <w:sz w:val="24"/>
                <w:szCs w:val="24"/>
              </w:rPr>
              <w:t>Neteikiama</w:t>
            </w:r>
          </w:p>
        </w:tc>
        <w:tc>
          <w:tcPr>
            <w:tcW w:w="1219" w:type="pct"/>
            <w:tcBorders>
              <w:top w:val="single" w:sz="4" w:space="0" w:color="auto"/>
              <w:left w:val="single" w:sz="4" w:space="0" w:color="auto"/>
              <w:bottom w:val="single" w:sz="4" w:space="0" w:color="auto"/>
              <w:right w:val="single" w:sz="4" w:space="0" w:color="auto"/>
            </w:tcBorders>
          </w:tcPr>
          <w:p w14:paraId="4DC499E6"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2631DD74"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14:paraId="5ECE4967" w14:textId="77777777"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7.</w:t>
            </w:r>
          </w:p>
        </w:tc>
        <w:tc>
          <w:tcPr>
            <w:tcW w:w="1999" w:type="pct"/>
            <w:tcBorders>
              <w:top w:val="single" w:sz="4" w:space="0" w:color="auto"/>
              <w:left w:val="single" w:sz="4" w:space="0" w:color="auto"/>
              <w:bottom w:val="single" w:sz="4" w:space="0" w:color="auto"/>
              <w:right w:val="single" w:sz="4" w:space="0" w:color="auto"/>
            </w:tcBorders>
          </w:tcPr>
          <w:p w14:paraId="2AE2D813" w14:textId="77777777"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D168AC">
              <w:rPr>
                <w:rFonts w:ascii="Times New Roman" w:hAnsi="Times New Roman"/>
                <w:sz w:val="24"/>
                <w:szCs w:val="24"/>
              </w:rPr>
              <w:t>Investicijų projektas</w:t>
            </w:r>
          </w:p>
        </w:tc>
        <w:tc>
          <w:tcPr>
            <w:tcW w:w="1523" w:type="pct"/>
            <w:tcBorders>
              <w:top w:val="single" w:sz="4" w:space="0" w:color="auto"/>
              <w:left w:val="single" w:sz="4" w:space="0" w:color="auto"/>
              <w:bottom w:val="single" w:sz="4" w:space="0" w:color="auto"/>
              <w:right w:val="single" w:sz="4" w:space="0" w:color="auto"/>
            </w:tcBorders>
          </w:tcPr>
          <w:p w14:paraId="5B881AB5" w14:textId="77777777" w:rsidR="005E0F27" w:rsidRPr="00E22670" w:rsidRDefault="005E0F27" w:rsidP="00EB3A78">
            <w:pPr>
              <w:spacing w:after="0" w:line="240" w:lineRule="auto"/>
              <w:jc w:val="both"/>
              <w:rPr>
                <w:rFonts w:ascii="Times New Roman" w:hAnsi="Times New Roman"/>
                <w:i/>
                <w:sz w:val="24"/>
                <w:szCs w:val="24"/>
              </w:rPr>
            </w:pPr>
            <w:r>
              <w:rPr>
                <w:rFonts w:ascii="Times New Roman" w:hAnsi="Times New Roman"/>
                <w:i/>
                <w:sz w:val="24"/>
                <w:szCs w:val="24"/>
              </w:rPr>
              <w:t>Neteikiama</w:t>
            </w:r>
          </w:p>
        </w:tc>
        <w:tc>
          <w:tcPr>
            <w:tcW w:w="1219" w:type="pct"/>
            <w:tcBorders>
              <w:top w:val="single" w:sz="4" w:space="0" w:color="auto"/>
              <w:left w:val="single" w:sz="4" w:space="0" w:color="auto"/>
              <w:bottom w:val="single" w:sz="4" w:space="0" w:color="auto"/>
              <w:right w:val="single" w:sz="4" w:space="0" w:color="auto"/>
            </w:tcBorders>
          </w:tcPr>
          <w:p w14:paraId="0F756860"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6F31C372"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tcPr>
          <w:p w14:paraId="620975EB" w14:textId="77777777"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8.</w:t>
            </w:r>
          </w:p>
        </w:tc>
        <w:tc>
          <w:tcPr>
            <w:tcW w:w="1999" w:type="pct"/>
            <w:tcBorders>
              <w:top w:val="single" w:sz="4" w:space="0" w:color="auto"/>
              <w:left w:val="single" w:sz="4" w:space="0" w:color="auto"/>
              <w:bottom w:val="single" w:sz="4" w:space="0" w:color="auto"/>
              <w:right w:val="single" w:sz="4" w:space="0" w:color="auto"/>
            </w:tcBorders>
          </w:tcPr>
          <w:p w14:paraId="1FFD9CDA" w14:textId="77777777"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D168AC">
              <w:rPr>
                <w:rFonts w:ascii="Times New Roman" w:hAnsi="Times New Roman"/>
                <w:sz w:val="24"/>
                <w:szCs w:val="24"/>
              </w:rPr>
              <w:t>Didelės apimties projekto paraiškos priedai:</w:t>
            </w:r>
          </w:p>
        </w:tc>
        <w:tc>
          <w:tcPr>
            <w:tcW w:w="1523" w:type="pct"/>
            <w:tcBorders>
              <w:top w:val="single" w:sz="4" w:space="0" w:color="auto"/>
              <w:left w:val="single" w:sz="4" w:space="0" w:color="auto"/>
              <w:bottom w:val="single" w:sz="4" w:space="0" w:color="auto"/>
              <w:right w:val="single" w:sz="4" w:space="0" w:color="auto"/>
            </w:tcBorders>
          </w:tcPr>
          <w:p w14:paraId="5F7720EC" w14:textId="77777777" w:rsidR="005E0F27" w:rsidRPr="00E22670" w:rsidRDefault="005E0F27" w:rsidP="00EB3A78">
            <w:pPr>
              <w:spacing w:after="0" w:line="240" w:lineRule="auto"/>
              <w:jc w:val="both"/>
              <w:rPr>
                <w:rFonts w:ascii="Times New Roman" w:hAnsi="Times New Roman"/>
                <w:i/>
                <w:sz w:val="24"/>
                <w:szCs w:val="24"/>
              </w:rPr>
            </w:pPr>
            <w:r>
              <w:rPr>
                <w:rFonts w:ascii="Times New Roman" w:hAnsi="Times New Roman"/>
                <w:i/>
                <w:sz w:val="24"/>
                <w:szCs w:val="24"/>
              </w:rPr>
              <w:t>Neteikiama</w:t>
            </w:r>
          </w:p>
        </w:tc>
        <w:tc>
          <w:tcPr>
            <w:tcW w:w="1219" w:type="pct"/>
            <w:tcBorders>
              <w:top w:val="single" w:sz="4" w:space="0" w:color="auto"/>
              <w:left w:val="single" w:sz="4" w:space="0" w:color="auto"/>
              <w:bottom w:val="single" w:sz="4" w:space="0" w:color="auto"/>
              <w:right w:val="single" w:sz="4" w:space="0" w:color="auto"/>
            </w:tcBorders>
          </w:tcPr>
          <w:p w14:paraId="7836F3BE"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72C27E6E"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hideMark/>
          </w:tcPr>
          <w:p w14:paraId="6323DD54" w14:textId="77777777" w:rsidR="005E0F27" w:rsidRDefault="00AC4493" w:rsidP="00A67E94">
            <w:pPr>
              <w:spacing w:after="0" w:line="240" w:lineRule="auto"/>
              <w:jc w:val="center"/>
              <w:rPr>
                <w:rFonts w:ascii="Times New Roman" w:hAnsi="Times New Roman"/>
                <w:sz w:val="24"/>
                <w:szCs w:val="24"/>
              </w:rPr>
            </w:pPr>
            <w:r>
              <w:rPr>
                <w:rFonts w:ascii="Times New Roman" w:hAnsi="Times New Roman"/>
                <w:sz w:val="24"/>
                <w:szCs w:val="24"/>
              </w:rPr>
              <w:t>9</w:t>
            </w:r>
            <w:r w:rsidR="005E0F27">
              <w:rPr>
                <w:rFonts w:ascii="Times New Roman" w:hAnsi="Times New Roman"/>
                <w:sz w:val="24"/>
                <w:szCs w:val="24"/>
              </w:rPr>
              <w:t>.</w:t>
            </w:r>
          </w:p>
        </w:tc>
        <w:tc>
          <w:tcPr>
            <w:tcW w:w="1999" w:type="pct"/>
            <w:tcBorders>
              <w:top w:val="single" w:sz="4" w:space="0" w:color="auto"/>
              <w:left w:val="single" w:sz="4" w:space="0" w:color="auto"/>
              <w:bottom w:val="single" w:sz="4" w:space="0" w:color="auto"/>
              <w:right w:val="single" w:sz="4" w:space="0" w:color="auto"/>
            </w:tcBorders>
            <w:hideMark/>
          </w:tcPr>
          <w:p w14:paraId="71EED586" w14:textId="77777777" w:rsidR="005E0F27" w:rsidRPr="00AC4493" w:rsidRDefault="005E0F27" w:rsidP="00AC4493">
            <w:pPr>
              <w:autoSpaceDE w:val="0"/>
              <w:autoSpaceDN w:val="0"/>
              <w:adjustRightInd w:val="0"/>
              <w:spacing w:after="0" w:line="240" w:lineRule="auto"/>
              <w:jc w:val="both"/>
              <w:rPr>
                <w:rFonts w:ascii="Times New Roman" w:hAnsi="Times New Roman"/>
                <w:sz w:val="24"/>
                <w:szCs w:val="24"/>
              </w:rPr>
            </w:pPr>
            <w:r w:rsidRPr="00AC4493">
              <w:rPr>
                <w:rFonts w:ascii="Times New Roman" w:hAnsi="Times New Roman"/>
                <w:sz w:val="24"/>
                <w:szCs w:val="24"/>
              </w:rPr>
              <w:t xml:space="preserve">Informacija, reikalinga projekto atitikčiai projektų atrankos kriterijams įvertinti (Aprašo </w:t>
            </w:r>
            <w:r w:rsidR="00AC4493" w:rsidRPr="00AC4493">
              <w:rPr>
                <w:rFonts w:ascii="Times New Roman" w:hAnsi="Times New Roman"/>
                <w:sz w:val="24"/>
                <w:szCs w:val="24"/>
              </w:rPr>
              <w:t xml:space="preserve">3 </w:t>
            </w:r>
            <w:r w:rsidRPr="00AC4493">
              <w:rPr>
                <w:rFonts w:ascii="Times New Roman" w:hAnsi="Times New Roman"/>
                <w:sz w:val="24"/>
                <w:szCs w:val="24"/>
              </w:rPr>
              <w:t>priedas).</w:t>
            </w:r>
          </w:p>
        </w:tc>
        <w:tc>
          <w:tcPr>
            <w:tcW w:w="1523" w:type="pct"/>
            <w:tcBorders>
              <w:top w:val="single" w:sz="4" w:space="0" w:color="auto"/>
              <w:left w:val="single" w:sz="4" w:space="0" w:color="auto"/>
              <w:bottom w:val="single" w:sz="4" w:space="0" w:color="auto"/>
              <w:right w:val="single" w:sz="4" w:space="0" w:color="auto"/>
            </w:tcBorders>
            <w:hideMark/>
          </w:tcPr>
          <w:p w14:paraId="7282791A" w14:textId="77777777" w:rsidR="005E0F27" w:rsidRPr="00263FF7" w:rsidRDefault="005E0F27" w:rsidP="00017891">
            <w:pPr>
              <w:spacing w:after="0" w:line="240" w:lineRule="auto"/>
              <w:jc w:val="both"/>
              <w:rPr>
                <w:rFonts w:ascii="Times New Roman" w:hAnsi="Times New Roman"/>
                <w:i/>
                <w:sz w:val="24"/>
                <w:szCs w:val="24"/>
              </w:rPr>
            </w:pPr>
            <w:r w:rsidRPr="00263FF7">
              <w:rPr>
                <w:rFonts w:ascii="Times New Roman" w:hAnsi="Times New Roman"/>
                <w:i/>
                <w:sz w:val="24"/>
                <w:szCs w:val="24"/>
              </w:rPr>
              <w:t>Teikti privaloma pagal Aprašo 5</w:t>
            </w:r>
            <w:r w:rsidR="00017891">
              <w:rPr>
                <w:rFonts w:ascii="Times New Roman" w:hAnsi="Times New Roman"/>
                <w:i/>
                <w:sz w:val="24"/>
                <w:szCs w:val="24"/>
              </w:rPr>
              <w:t>1</w:t>
            </w:r>
            <w:r w:rsidRPr="00263FF7">
              <w:rPr>
                <w:rFonts w:ascii="Times New Roman" w:hAnsi="Times New Roman"/>
                <w:i/>
                <w:sz w:val="24"/>
                <w:szCs w:val="24"/>
              </w:rPr>
              <w:t>.3 papunktį.</w:t>
            </w:r>
          </w:p>
        </w:tc>
        <w:tc>
          <w:tcPr>
            <w:tcW w:w="1219" w:type="pct"/>
            <w:tcBorders>
              <w:top w:val="single" w:sz="4" w:space="0" w:color="auto"/>
              <w:left w:val="single" w:sz="4" w:space="0" w:color="auto"/>
              <w:bottom w:val="single" w:sz="4" w:space="0" w:color="auto"/>
              <w:right w:val="single" w:sz="4" w:space="0" w:color="auto"/>
            </w:tcBorders>
          </w:tcPr>
          <w:p w14:paraId="126CCB5E" w14:textId="77777777"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14:paraId="04CF0643" w14:textId="77777777" w:rsidTr="00DB3B20">
        <w:trPr>
          <w:cantSplit/>
          <w:jc w:val="center"/>
        </w:trPr>
        <w:tc>
          <w:tcPr>
            <w:tcW w:w="259" w:type="pct"/>
            <w:tcBorders>
              <w:top w:val="single" w:sz="4" w:space="0" w:color="auto"/>
              <w:left w:val="single" w:sz="4" w:space="0" w:color="auto"/>
              <w:bottom w:val="single" w:sz="4" w:space="0" w:color="auto"/>
              <w:right w:val="single" w:sz="4" w:space="0" w:color="auto"/>
            </w:tcBorders>
            <w:shd w:val="clear" w:color="auto" w:fill="FFFFFF"/>
            <w:hideMark/>
          </w:tcPr>
          <w:p w14:paraId="2A794563" w14:textId="77777777" w:rsidR="005E0F27" w:rsidRDefault="00AC4493" w:rsidP="005E0F27">
            <w:pPr>
              <w:spacing w:line="240" w:lineRule="auto"/>
              <w:jc w:val="center"/>
              <w:rPr>
                <w:rFonts w:ascii="Times New Roman" w:hAnsi="Times New Roman"/>
                <w:sz w:val="24"/>
                <w:szCs w:val="24"/>
              </w:rPr>
            </w:pPr>
            <w:r>
              <w:rPr>
                <w:rFonts w:ascii="Times New Roman" w:hAnsi="Times New Roman"/>
                <w:sz w:val="24"/>
                <w:szCs w:val="24"/>
              </w:rPr>
              <w:t>10</w:t>
            </w:r>
            <w:r w:rsidR="005E0F27">
              <w:rPr>
                <w:rFonts w:ascii="Times New Roman" w:hAnsi="Times New Roman"/>
                <w:sz w:val="24"/>
                <w:szCs w:val="24"/>
              </w:rPr>
              <w:t>.</w:t>
            </w:r>
          </w:p>
        </w:tc>
        <w:tc>
          <w:tcPr>
            <w:tcW w:w="1999" w:type="pct"/>
            <w:tcBorders>
              <w:top w:val="single" w:sz="4" w:space="0" w:color="auto"/>
              <w:left w:val="single" w:sz="4" w:space="0" w:color="auto"/>
              <w:bottom w:val="single" w:sz="4" w:space="0" w:color="auto"/>
              <w:right w:val="single" w:sz="4" w:space="0" w:color="auto"/>
            </w:tcBorders>
            <w:hideMark/>
          </w:tcPr>
          <w:p w14:paraId="0967B186" w14:textId="77777777" w:rsidR="005E0F27" w:rsidRPr="00AC4493" w:rsidRDefault="00263FF7" w:rsidP="00263FF7">
            <w:pPr>
              <w:spacing w:after="0" w:line="240" w:lineRule="auto"/>
              <w:jc w:val="both"/>
              <w:rPr>
                <w:rFonts w:ascii="Times New Roman" w:hAnsi="Times New Roman"/>
                <w:i/>
                <w:sz w:val="24"/>
                <w:szCs w:val="24"/>
              </w:rPr>
            </w:pPr>
            <w:r w:rsidRPr="000703BE">
              <w:rPr>
                <w:rFonts w:ascii="Times New Roman" w:eastAsia="Times New Roman" w:hAnsi="Times New Roman"/>
                <w:sz w:val="24"/>
                <w:szCs w:val="24"/>
                <w:lang w:eastAsia="lt-LT"/>
              </w:rPr>
              <w:t>„Vienos įmonės“ deklaracij</w:t>
            </w:r>
            <w:r>
              <w:rPr>
                <w:rFonts w:ascii="Times New Roman" w:eastAsia="Times New Roman" w:hAnsi="Times New Roman"/>
                <w:sz w:val="24"/>
                <w:szCs w:val="24"/>
                <w:lang w:eastAsia="lt-LT"/>
              </w:rPr>
              <w:t>a.</w:t>
            </w:r>
          </w:p>
        </w:tc>
        <w:tc>
          <w:tcPr>
            <w:tcW w:w="1523" w:type="pct"/>
            <w:tcBorders>
              <w:top w:val="single" w:sz="4" w:space="0" w:color="auto"/>
              <w:left w:val="single" w:sz="4" w:space="0" w:color="auto"/>
              <w:bottom w:val="single" w:sz="4" w:space="0" w:color="auto"/>
              <w:right w:val="single" w:sz="4" w:space="0" w:color="auto"/>
            </w:tcBorders>
            <w:hideMark/>
          </w:tcPr>
          <w:p w14:paraId="6A120AE3" w14:textId="77777777" w:rsidR="005E0F27" w:rsidRPr="00263FF7" w:rsidRDefault="005E0F27" w:rsidP="00017891">
            <w:pPr>
              <w:spacing w:line="240" w:lineRule="auto"/>
              <w:jc w:val="both"/>
              <w:rPr>
                <w:rFonts w:ascii="Times New Roman" w:hAnsi="Times New Roman"/>
                <w:i/>
                <w:sz w:val="24"/>
                <w:szCs w:val="24"/>
              </w:rPr>
            </w:pPr>
            <w:r w:rsidRPr="00263FF7">
              <w:rPr>
                <w:rFonts w:ascii="Times New Roman" w:hAnsi="Times New Roman"/>
                <w:i/>
                <w:sz w:val="24"/>
                <w:szCs w:val="24"/>
              </w:rPr>
              <w:t>Teikti privaloma pagal Aprašo 5</w:t>
            </w:r>
            <w:r w:rsidR="00017891">
              <w:rPr>
                <w:rFonts w:ascii="Times New Roman" w:hAnsi="Times New Roman"/>
                <w:i/>
                <w:sz w:val="24"/>
                <w:szCs w:val="24"/>
              </w:rPr>
              <w:t>1</w:t>
            </w:r>
            <w:r w:rsidRPr="00263FF7">
              <w:rPr>
                <w:rFonts w:ascii="Times New Roman" w:hAnsi="Times New Roman"/>
                <w:i/>
                <w:sz w:val="24"/>
                <w:szCs w:val="24"/>
              </w:rPr>
              <w:t>.</w:t>
            </w:r>
            <w:r w:rsidR="00AC4493" w:rsidRPr="00263FF7">
              <w:rPr>
                <w:rFonts w:ascii="Times New Roman" w:hAnsi="Times New Roman"/>
                <w:i/>
                <w:sz w:val="24"/>
                <w:szCs w:val="24"/>
              </w:rPr>
              <w:t>2</w:t>
            </w:r>
            <w:r w:rsidRPr="00263FF7">
              <w:rPr>
                <w:rFonts w:ascii="Times New Roman" w:hAnsi="Times New Roman"/>
                <w:i/>
                <w:sz w:val="24"/>
                <w:szCs w:val="24"/>
              </w:rPr>
              <w:t xml:space="preserve"> papunktį.</w:t>
            </w:r>
          </w:p>
        </w:tc>
        <w:tc>
          <w:tcPr>
            <w:tcW w:w="1219" w:type="pct"/>
            <w:tcBorders>
              <w:top w:val="single" w:sz="4" w:space="0" w:color="auto"/>
              <w:left w:val="single" w:sz="4" w:space="0" w:color="auto"/>
              <w:bottom w:val="single" w:sz="4" w:space="0" w:color="auto"/>
              <w:right w:val="single" w:sz="4" w:space="0" w:color="auto"/>
            </w:tcBorders>
          </w:tcPr>
          <w:p w14:paraId="5138A2EC" w14:textId="77777777" w:rsidR="005E0F27" w:rsidRDefault="005E0F27" w:rsidP="00A67E94">
            <w:pPr>
              <w:autoSpaceDE w:val="0"/>
              <w:autoSpaceDN w:val="0"/>
              <w:adjustRightInd w:val="0"/>
              <w:spacing w:line="240" w:lineRule="auto"/>
              <w:jc w:val="center"/>
              <w:rPr>
                <w:rFonts w:ascii="Times New Roman" w:hAnsi="Times New Roman"/>
                <w:sz w:val="24"/>
                <w:szCs w:val="24"/>
              </w:rPr>
            </w:pPr>
          </w:p>
        </w:tc>
      </w:tr>
      <w:tr w:rsidR="005E0F27" w14:paraId="72929717" w14:textId="77777777" w:rsidTr="00017891">
        <w:trPr>
          <w:cantSplit/>
          <w:trHeight w:val="551"/>
          <w:jc w:val="center"/>
        </w:trPr>
        <w:tc>
          <w:tcPr>
            <w:tcW w:w="259" w:type="pct"/>
            <w:tcBorders>
              <w:top w:val="single" w:sz="4" w:space="0" w:color="auto"/>
              <w:left w:val="single" w:sz="4" w:space="0" w:color="auto"/>
              <w:bottom w:val="single" w:sz="4" w:space="0" w:color="auto"/>
              <w:right w:val="single" w:sz="4" w:space="0" w:color="auto"/>
            </w:tcBorders>
            <w:shd w:val="clear" w:color="auto" w:fill="FFFFFF"/>
          </w:tcPr>
          <w:p w14:paraId="152FF99B" w14:textId="77777777" w:rsidR="005E0F27" w:rsidRPr="00470D4D" w:rsidRDefault="00AC4493" w:rsidP="00470D4D">
            <w:pPr>
              <w:spacing w:line="240" w:lineRule="auto"/>
              <w:jc w:val="center"/>
              <w:rPr>
                <w:rFonts w:ascii="Times New Roman" w:hAnsi="Times New Roman"/>
                <w:sz w:val="24"/>
                <w:szCs w:val="24"/>
              </w:rPr>
            </w:pPr>
            <w:r>
              <w:rPr>
                <w:rFonts w:ascii="Times New Roman" w:hAnsi="Times New Roman"/>
                <w:sz w:val="24"/>
                <w:szCs w:val="24"/>
              </w:rPr>
              <w:t>11</w:t>
            </w:r>
            <w:r w:rsidR="005E0F27">
              <w:rPr>
                <w:rFonts w:ascii="Times New Roman" w:hAnsi="Times New Roman"/>
                <w:sz w:val="24"/>
                <w:szCs w:val="24"/>
              </w:rPr>
              <w:t>.</w:t>
            </w:r>
          </w:p>
        </w:tc>
        <w:tc>
          <w:tcPr>
            <w:tcW w:w="1999" w:type="pct"/>
            <w:tcBorders>
              <w:top w:val="single" w:sz="4" w:space="0" w:color="auto"/>
              <w:left w:val="single" w:sz="4" w:space="0" w:color="auto"/>
              <w:bottom w:val="single" w:sz="4" w:space="0" w:color="auto"/>
              <w:right w:val="single" w:sz="4" w:space="0" w:color="auto"/>
            </w:tcBorders>
          </w:tcPr>
          <w:p w14:paraId="6C876ACD" w14:textId="77777777" w:rsidR="005E0F27" w:rsidRPr="00AC4493" w:rsidRDefault="005E0F27" w:rsidP="005E0F27">
            <w:pPr>
              <w:spacing w:after="0" w:line="240" w:lineRule="auto"/>
              <w:jc w:val="both"/>
              <w:rPr>
                <w:rFonts w:ascii="Times New Roman" w:hAnsi="Times New Roman"/>
                <w:sz w:val="24"/>
                <w:szCs w:val="24"/>
              </w:rPr>
            </w:pPr>
            <w:r w:rsidRPr="00AC4493">
              <w:rPr>
                <w:rFonts w:ascii="Times New Roman" w:hAnsi="Times New Roman"/>
                <w:sz w:val="24"/>
                <w:szCs w:val="24"/>
              </w:rPr>
              <w:t>Jeigu paraiškos ir projekto dokumentus teikia ne juridinio asmens vadovas – įgaliojimas.</w:t>
            </w:r>
          </w:p>
        </w:tc>
        <w:tc>
          <w:tcPr>
            <w:tcW w:w="1523" w:type="pct"/>
            <w:tcBorders>
              <w:top w:val="single" w:sz="4" w:space="0" w:color="auto"/>
              <w:left w:val="single" w:sz="4" w:space="0" w:color="auto"/>
              <w:bottom w:val="single" w:sz="4" w:space="0" w:color="auto"/>
              <w:right w:val="single" w:sz="4" w:space="0" w:color="auto"/>
            </w:tcBorders>
          </w:tcPr>
          <w:p w14:paraId="22191CDB" w14:textId="77777777" w:rsidR="005E0F27" w:rsidRPr="00263FF7" w:rsidRDefault="005E0F27" w:rsidP="00017891">
            <w:pPr>
              <w:spacing w:line="240" w:lineRule="auto"/>
              <w:jc w:val="both"/>
              <w:rPr>
                <w:rFonts w:ascii="Times New Roman" w:hAnsi="Times New Roman"/>
                <w:i/>
                <w:sz w:val="24"/>
                <w:szCs w:val="24"/>
              </w:rPr>
            </w:pPr>
            <w:r w:rsidRPr="00263FF7">
              <w:rPr>
                <w:rFonts w:ascii="Times New Roman" w:hAnsi="Times New Roman"/>
                <w:i/>
                <w:sz w:val="24"/>
                <w:szCs w:val="24"/>
              </w:rPr>
              <w:t>Teikti privaloma pagal Aprašo 5</w:t>
            </w:r>
            <w:r w:rsidR="00017891">
              <w:rPr>
                <w:rFonts w:ascii="Times New Roman" w:hAnsi="Times New Roman"/>
                <w:i/>
                <w:sz w:val="24"/>
                <w:szCs w:val="24"/>
              </w:rPr>
              <w:t>1</w:t>
            </w:r>
            <w:r w:rsidRPr="00263FF7">
              <w:rPr>
                <w:rFonts w:ascii="Times New Roman" w:hAnsi="Times New Roman"/>
                <w:i/>
                <w:sz w:val="24"/>
                <w:szCs w:val="24"/>
              </w:rPr>
              <w:t>.</w:t>
            </w:r>
            <w:r w:rsidR="00AC4493" w:rsidRPr="00263FF7">
              <w:rPr>
                <w:rFonts w:ascii="Times New Roman" w:hAnsi="Times New Roman"/>
                <w:i/>
                <w:sz w:val="24"/>
                <w:szCs w:val="24"/>
              </w:rPr>
              <w:t>4</w:t>
            </w:r>
            <w:r w:rsidRPr="00263FF7">
              <w:rPr>
                <w:rFonts w:ascii="Times New Roman" w:hAnsi="Times New Roman"/>
                <w:i/>
                <w:sz w:val="24"/>
                <w:szCs w:val="24"/>
              </w:rPr>
              <w:t xml:space="preserve"> papunktį.</w:t>
            </w:r>
          </w:p>
        </w:tc>
        <w:tc>
          <w:tcPr>
            <w:tcW w:w="1219" w:type="pct"/>
            <w:tcBorders>
              <w:top w:val="single" w:sz="4" w:space="0" w:color="auto"/>
              <w:left w:val="single" w:sz="4" w:space="0" w:color="auto"/>
              <w:bottom w:val="single" w:sz="4" w:space="0" w:color="auto"/>
              <w:right w:val="single" w:sz="4" w:space="0" w:color="auto"/>
            </w:tcBorders>
          </w:tcPr>
          <w:p w14:paraId="3874C411" w14:textId="77777777" w:rsidR="005E0F27" w:rsidRDefault="005E0F27" w:rsidP="00A67E94">
            <w:pPr>
              <w:autoSpaceDE w:val="0"/>
              <w:autoSpaceDN w:val="0"/>
              <w:adjustRightInd w:val="0"/>
              <w:spacing w:line="240" w:lineRule="auto"/>
              <w:jc w:val="center"/>
              <w:rPr>
                <w:rFonts w:ascii="Times New Roman" w:hAnsi="Times New Roman"/>
                <w:sz w:val="24"/>
                <w:szCs w:val="24"/>
              </w:rPr>
            </w:pPr>
          </w:p>
        </w:tc>
      </w:tr>
    </w:tbl>
    <w:p w14:paraId="7CBB422A" w14:textId="77777777" w:rsidR="00DB3B20" w:rsidRDefault="00DB3B20" w:rsidP="00A67E94">
      <w:pPr>
        <w:pStyle w:val="Heading1"/>
        <w:ind w:left="0" w:firstLine="0"/>
      </w:pPr>
      <w:r>
        <w:t>21. PAREIŠKĖJO DEKLARACIJA</w:t>
      </w:r>
    </w:p>
    <w:p w14:paraId="36E64C5B" w14:textId="77777777" w:rsid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Patvirtinu, kad:</w:t>
      </w:r>
    </w:p>
    <w:p w14:paraId="3C0C05B7" w14:textId="77777777" w:rsidR="00DB3B20" w:rsidRPr="00DB3B20" w:rsidRDefault="00DB3B20" w:rsidP="00A67E94">
      <w:pPr>
        <w:spacing w:after="0" w:line="240" w:lineRule="auto"/>
        <w:jc w:val="both"/>
        <w:rPr>
          <w:rFonts w:ascii="Times New Roman" w:hAnsi="Times New Roman"/>
          <w:sz w:val="24"/>
          <w:szCs w:val="24"/>
          <w:lang w:eastAsia="lt-LT"/>
        </w:rPr>
      </w:pPr>
      <w:r w:rsidRPr="00DB3B20">
        <w:rPr>
          <w:rFonts w:ascii="Times New Roman" w:hAnsi="Times New Roman"/>
          <w:sz w:val="24"/>
          <w:szCs w:val="24"/>
        </w:rPr>
        <w:t>1. Šioje paraiškoje ir prie jos pridedamuose dokumentuose pateikta informacija, mano žiniomis ir įsitikinimu, yra teisinga.</w:t>
      </w:r>
    </w:p>
    <w:p w14:paraId="34442256" w14:textId="77777777"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 xml:space="preserve">2. Prašomas finansavimas yra minimali projektui įgyvendinti reikalinga lėšų suma. </w:t>
      </w:r>
    </w:p>
    <w:p w14:paraId="34E60373" w14:textId="77777777"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3. Esu susipažinęs (-usi) su projekto finansavimo sąlygomis, tvarka ir reikalavimais, nustatytais projektų finansavimo sąlygų apraše</w:t>
      </w:r>
      <w:r w:rsidRPr="00DB3B20">
        <w:rPr>
          <w:rFonts w:ascii="Times New Roman" w:eastAsia="BatangChe" w:hAnsi="Times New Roman"/>
          <w:sz w:val="24"/>
          <w:szCs w:val="24"/>
        </w:rPr>
        <w:t xml:space="preserve">. </w:t>
      </w:r>
      <w:r w:rsidRPr="00DB3B20">
        <w:rPr>
          <w:rFonts w:ascii="Times New Roman" w:hAnsi="Times New Roman"/>
          <w:sz w:val="24"/>
          <w:szCs w:val="24"/>
        </w:rPr>
        <w:t>Jeigu keičiant projektų finansavimo sąlygų aprašą bus nustatyta naujų reikalavimų ir sąlygų, sutinku jų laikytis.</w:t>
      </w:r>
    </w:p>
    <w:p w14:paraId="771F342E" w14:textId="77777777"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4. Man žinoma, kad projektas, kuriam finansuoti teikiama ši paraiška, bus vykdomas iš 2014–2020 metų ES struktūrinių fondų ir Lietuvos Respublikos biudžeto lėšų.</w:t>
      </w:r>
    </w:p>
    <w:p w14:paraId="0321CE03" w14:textId="77777777" w:rsidR="00DB3B20" w:rsidRPr="00A775F3" w:rsidRDefault="00DB3B20" w:rsidP="00A775F3">
      <w:pPr>
        <w:spacing w:after="0" w:line="240" w:lineRule="auto"/>
        <w:jc w:val="both"/>
        <w:rPr>
          <w:rFonts w:ascii="Times New Roman" w:hAnsi="Times New Roman"/>
          <w:sz w:val="24"/>
          <w:szCs w:val="24"/>
        </w:rPr>
      </w:pPr>
      <w:r w:rsidRPr="00A775F3">
        <w:rPr>
          <w:rFonts w:ascii="Times New Roman" w:hAnsi="Times New Roman"/>
          <w:sz w:val="24"/>
          <w:szCs w:val="24"/>
        </w:rPr>
        <w:lastRenderedPageBreak/>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taikymo.</w:t>
      </w:r>
    </w:p>
    <w:p w14:paraId="42E901F6" w14:textId="77777777"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 xml:space="preserve">6. Aš / mano atstovaujamas pareiškėjas esu / yra įvykdęs su mokesčių ir socialinio draudimo įmokų mokėjimu susijusius įsipareigojimus pagal Lietuvos Respublikos teisės aktus arba, jei pareiškėjas yra užsienyje įregistruotas juridinis asmuo arba užsienio pilietis, pagal atitinkamos užsienio valstybės teisės aktus </w:t>
      </w:r>
      <w:r w:rsidRPr="00A775F3">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775F3">
        <w:rPr>
          <w:rFonts w:ascii="Times New Roman" w:hAnsi="Times New Roman"/>
          <w:sz w:val="24"/>
          <w:szCs w:val="24"/>
        </w:rPr>
        <w:t>.</w:t>
      </w:r>
    </w:p>
    <w:p w14:paraId="7FFD0F09" w14:textId="77777777"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7. Aš / mano atstovaujamo pareiškėjo vadovas, ūkinės bendrijos tikrasis (-ieji) narys (-iai) ar mažosios bendrijos atstovas, turintis (-ys) teisę juridinio asmens vardu sudaryti sandorį, ar buhalteris (-iai), ar kitas (-i) asmuo (asmenys), turintis (-ys) teisę surašyti ir pasirašyti pareiškėjo apskaitos dokumentus, neturi (-iu)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w:t>
      </w:r>
      <w:r w:rsidR="00EB3A78">
        <w:rPr>
          <w:rFonts w:ascii="Times New Roman" w:hAnsi="Times New Roman"/>
          <w:sz w:val="24"/>
          <w:szCs w:val="24"/>
        </w:rPr>
        <w:t xml:space="preserve">sinę paramą aprašas“ 2 punkte </w:t>
      </w:r>
      <w:r w:rsidRPr="00A775F3">
        <w:rPr>
          <w:rFonts w:ascii="Times New Roman" w:hAnsi="Times New Roman"/>
          <w:i/>
          <w:sz w:val="24"/>
          <w:szCs w:val="24"/>
        </w:rPr>
        <w:t>(jei pareiškėjo veikla yra finansuojama iš Lietuvos Respublikos valstybės ir (arba) savivaldybių biudžetų ir (arba) valstybės pinigų fondų, ši nuostata jam nėra taikoma)</w:t>
      </w:r>
      <w:r w:rsidRPr="00A775F3">
        <w:rPr>
          <w:rFonts w:ascii="Times New Roman" w:hAnsi="Times New Roman"/>
          <w:sz w:val="24"/>
          <w:szCs w:val="24"/>
        </w:rPr>
        <w:t>.</w:t>
      </w:r>
    </w:p>
    <w:p w14:paraId="2A36C6DB" w14:textId="77777777"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8. Mano atstovaujamam pareiškėjui, kuris yra perkėlęs gamybinę veiklą valstybėje narėje arba į kitą valstybę narę, netaikoma arba nebuvo taikoma išieškojimo procedūra.</w:t>
      </w:r>
    </w:p>
    <w:p w14:paraId="12777955" w14:textId="77777777"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9. Man / mano atstovaujamam pareiškėjui netaikomas apribojimas (iki 5 metų) neskirti ES finansinės paramos dėl trečiųjų šalių piliečių nelegalaus įdarbinimo</w:t>
      </w:r>
      <w:r w:rsidRPr="00A775F3">
        <w:rPr>
          <w:rFonts w:ascii="Times New Roman" w:hAnsi="Times New Roman"/>
          <w:iCs/>
          <w:sz w:val="24"/>
          <w:szCs w:val="24"/>
        </w:rPr>
        <w:t>.</w:t>
      </w:r>
    </w:p>
    <w:p w14:paraId="0C766715" w14:textId="77777777"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sidRPr="00A775F3">
        <w:rPr>
          <w:rFonts w:ascii="Times New Roman" w:hAnsi="Times New Roman"/>
          <w:i/>
          <w:sz w:val="24"/>
          <w:szCs w:val="24"/>
        </w:rPr>
        <w:t>(ši nuostata netaikoma biudžetinėms įstaigoms)</w:t>
      </w:r>
      <w:r w:rsidRPr="00A775F3">
        <w:rPr>
          <w:rFonts w:ascii="Times New Roman" w:hAnsi="Times New Roman"/>
          <w:sz w:val="24"/>
          <w:szCs w:val="24"/>
        </w:rPr>
        <w:t>; man, mano atstovaujamam pareiškėjui, kurie yra fiziniai asmenys, nėra iškelta byla dėl bankroto, nėra pradėtas ikiteisminis tyrimas dėl ūkinės komercinės veiklos.</w:t>
      </w:r>
    </w:p>
    <w:p w14:paraId="355D42C2" w14:textId="77777777"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11. Man / mano atstovaujamam pareiškėjui nėra taikomas apribojimas gauti finansavimą dėl to, kad per sprendime dėl lėšų grąžinimo nustatytą terminą lėšos nebuvo grąžintos arba grąžinta tik dalis lėšų </w:t>
      </w:r>
      <w:r w:rsidRPr="00A775F3">
        <w:rPr>
          <w:rFonts w:ascii="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775F3">
        <w:rPr>
          <w:rFonts w:ascii="Times New Roman" w:hAnsi="Times New Roman"/>
          <w:sz w:val="24"/>
          <w:szCs w:val="24"/>
        </w:rPr>
        <w:t>.</w:t>
      </w:r>
    </w:p>
    <w:p w14:paraId="55D6D3CF" w14:textId="77777777"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w:t>
      </w:r>
      <w:r w:rsidRPr="00A775F3">
        <w:rPr>
          <w:rFonts w:ascii="Times New Roman" w:hAnsi="Times New Roman"/>
          <w:sz w:val="24"/>
          <w:szCs w:val="24"/>
        </w:rPr>
        <w:lastRenderedPageBreak/>
        <w:t xml:space="preserve">Vyriausybės 2003 m. lapkričio 12 d. nutarimu Nr. 1407 „Dėl Juridinių asmenų registro įsteigimo ir Juridinių asmenų registro nuostatų patvirtinimo“ </w:t>
      </w:r>
      <w:r w:rsidRPr="00A775F3">
        <w:rPr>
          <w:rFonts w:ascii="Times New Roman" w:hAnsi="Times New Roman"/>
          <w:i/>
          <w:sz w:val="24"/>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A775F3">
        <w:rPr>
          <w:rFonts w:ascii="Times New Roman" w:hAnsi="Times New Roman"/>
          <w:sz w:val="24"/>
          <w:szCs w:val="24"/>
        </w:rPr>
        <w:t>.</w:t>
      </w:r>
    </w:p>
    <w:p w14:paraId="2D88830B" w14:textId="77777777"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sidRPr="00A775F3">
        <w:rPr>
          <w:rFonts w:ascii="Times New Roman" w:hAnsi="Times New Roman"/>
          <w:i/>
          <w:sz w:val="24"/>
          <w:szCs w:val="24"/>
        </w:rPr>
        <w:t>ši nuostata nėra taikoma užsienyje registruotiems juridiniams asmenims arba užsienio piliečiams</w:t>
      </w:r>
      <w:r w:rsidRPr="00A775F3">
        <w:rPr>
          <w:rFonts w:ascii="Times New Roman" w:hAnsi="Times New Roman"/>
          <w:sz w:val="24"/>
          <w:szCs w:val="24"/>
        </w:rPr>
        <w:t>).</w:t>
      </w:r>
    </w:p>
    <w:p w14:paraId="6918047A" w14:textId="77777777" w:rsidR="00A775F3" w:rsidRPr="00A775F3" w:rsidRDefault="00A775F3" w:rsidP="00A775F3">
      <w:pPr>
        <w:spacing w:after="0" w:line="240" w:lineRule="auto"/>
        <w:jc w:val="both"/>
        <w:rPr>
          <w:rFonts w:ascii="Times New Roman" w:hAnsi="Times New Roman"/>
          <w:bCs/>
          <w:sz w:val="24"/>
          <w:szCs w:val="24"/>
        </w:rPr>
      </w:pPr>
      <w:r w:rsidRPr="00A775F3">
        <w:rPr>
          <w:rFonts w:ascii="Times New Roman" w:hAnsi="Times New Roman"/>
          <w:sz w:val="24"/>
          <w:szCs w:val="24"/>
        </w:rPr>
        <w:t xml:space="preserve">14. Man /mano atstovaujamam pareiškėjui yra žinoma, kad </w:t>
      </w:r>
      <w:r w:rsidRPr="00A775F3">
        <w:rPr>
          <w:rFonts w:ascii="Times New Roman" w:hAnsi="Times New Roman"/>
          <w:bCs/>
          <w:sz w:val="24"/>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5970A119" w14:textId="77777777" w:rsidR="00A775F3" w:rsidRPr="00A775F3" w:rsidRDefault="00A775F3" w:rsidP="00A775F3">
      <w:pPr>
        <w:spacing w:after="0" w:line="240" w:lineRule="auto"/>
        <w:jc w:val="both"/>
        <w:rPr>
          <w:rFonts w:ascii="Times New Roman" w:hAnsi="Times New Roman"/>
          <w:bCs/>
          <w:sz w:val="24"/>
          <w:szCs w:val="24"/>
        </w:rPr>
      </w:pPr>
      <w:r w:rsidRPr="00A775F3">
        <w:rPr>
          <w:rFonts w:ascii="Times New Roman" w:hAnsi="Times New Roman"/>
          <w:bCs/>
          <w:sz w:val="24"/>
          <w:szCs w:val="24"/>
        </w:rPr>
        <w:t>15. Mano / mano atstovaujamo pareiškėjo, kaip ūkinę komercinę veiklą vykdančio fizinio asmens, / mano, kaip pareiškėjo</w:t>
      </w:r>
      <w:r w:rsidRPr="00A775F3">
        <w:rPr>
          <w:rFonts w:ascii="Times New Roman" w:hAnsi="Times New Roman"/>
          <w:sz w:val="24"/>
          <w:szCs w:val="24"/>
        </w:rPr>
        <w:t xml:space="preserve"> vadovo ar įgalioto asmens,</w:t>
      </w:r>
      <w:r w:rsidRPr="00A775F3">
        <w:rPr>
          <w:rFonts w:ascii="Times New Roman" w:hAnsi="Times New Roman"/>
          <w:bCs/>
          <w:sz w:val="24"/>
          <w:szCs w:val="24"/>
        </w:rPr>
        <w:t xml:space="preserve"> privatūs interesai yra suderinti su visuomenės viešaisiais interesais.</w:t>
      </w:r>
    </w:p>
    <w:p w14:paraId="50E121AF" w14:textId="77777777" w:rsidR="00DB3B20" w:rsidRPr="00A775F3" w:rsidRDefault="00DB3B20" w:rsidP="00A775F3">
      <w:pPr>
        <w:spacing w:after="0" w:line="240" w:lineRule="auto"/>
        <w:jc w:val="both"/>
        <w:rPr>
          <w:rFonts w:ascii="Times New Roman" w:hAnsi="Times New Roman"/>
          <w:sz w:val="24"/>
          <w:szCs w:val="24"/>
        </w:rPr>
      </w:pPr>
      <w:r w:rsidRPr="00A775F3">
        <w:rPr>
          <w:rFonts w:ascii="Times New Roman" w:hAnsi="Times New Roman"/>
          <w:bCs/>
          <w:sz w:val="24"/>
          <w:szCs w:val="24"/>
        </w:rPr>
        <w:t>1</w:t>
      </w:r>
      <w:r w:rsidR="00E72F3B" w:rsidRPr="00A775F3">
        <w:rPr>
          <w:rFonts w:ascii="Times New Roman" w:hAnsi="Times New Roman"/>
          <w:bCs/>
          <w:sz w:val="24"/>
          <w:szCs w:val="24"/>
        </w:rPr>
        <w:t>6</w:t>
      </w:r>
      <w:r w:rsidRPr="00A775F3">
        <w:rPr>
          <w:rFonts w:ascii="Times New Roman" w:hAnsi="Times New Roman"/>
          <w:bCs/>
          <w:sz w:val="24"/>
          <w:szCs w:val="24"/>
        </w:rPr>
        <w:t>. Projekto įgyvendinimo metu bus užtikrintas horizontaliųjų principų (darnaus vystymosi, moterų ir vyrų lygybės ir nediskriminavimo) laikymasis.</w:t>
      </w:r>
    </w:p>
    <w:p w14:paraId="67D61C1A" w14:textId="77777777" w:rsidR="00DB3B20" w:rsidRPr="00930F7F" w:rsidRDefault="00DB3B20" w:rsidP="00930F7F">
      <w:pPr>
        <w:spacing w:after="0" w:line="240" w:lineRule="auto"/>
        <w:jc w:val="both"/>
        <w:rPr>
          <w:rFonts w:ascii="Times New Roman" w:hAnsi="Times New Roman"/>
          <w:sz w:val="24"/>
          <w:szCs w:val="24"/>
        </w:rPr>
      </w:pPr>
      <w:r w:rsidRPr="00930F7F">
        <w:rPr>
          <w:rFonts w:ascii="Times New Roman" w:hAnsi="Times New Roman"/>
          <w:sz w:val="24"/>
          <w:szCs w:val="24"/>
        </w:rPr>
        <w:t>1</w:t>
      </w:r>
      <w:r w:rsidR="00E72F3B" w:rsidRPr="00930F7F">
        <w:rPr>
          <w:rFonts w:ascii="Times New Roman" w:hAnsi="Times New Roman"/>
          <w:sz w:val="24"/>
          <w:szCs w:val="24"/>
        </w:rPr>
        <w:t>7</w:t>
      </w:r>
      <w:r w:rsidRPr="00930F7F">
        <w:rPr>
          <w:rFonts w:ascii="Times New Roman" w:hAnsi="Times New Roman"/>
          <w:sz w:val="24"/>
          <w:szCs w:val="24"/>
        </w:rPr>
        <w:t>.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1C00F002" w14:textId="77777777" w:rsidR="00DB3B20" w:rsidRPr="00324105" w:rsidRDefault="00E72F3B" w:rsidP="00930F7F">
      <w:pPr>
        <w:spacing w:after="0" w:line="240" w:lineRule="auto"/>
        <w:jc w:val="both"/>
        <w:rPr>
          <w:rFonts w:ascii="Times New Roman" w:hAnsi="Times New Roman"/>
          <w:sz w:val="24"/>
          <w:szCs w:val="24"/>
        </w:rPr>
      </w:pPr>
      <w:r w:rsidRPr="00930F7F">
        <w:rPr>
          <w:rFonts w:ascii="Times New Roman" w:hAnsi="Times New Roman"/>
          <w:sz w:val="24"/>
          <w:szCs w:val="24"/>
        </w:rPr>
        <w:t>18</w:t>
      </w:r>
      <w:r w:rsidR="00DB3B20" w:rsidRPr="00930F7F">
        <w:rPr>
          <w:rFonts w:ascii="Times New Roman" w:hAnsi="Times New Roman"/>
          <w:sz w:val="24"/>
          <w:szCs w:val="24"/>
        </w:rPr>
        <w:t>. Sutinku užtikrinti paraiškoje nurodytą nuosavų lėšų (įnašo) sumą tinkamoms finansuoti išlaidoms apmokėti ir užtikrinti visų kitų projektui įgyvendinti reikalingų išlaidų (tarp jų ir netinkamų finansuoti) ap</w:t>
      </w:r>
      <w:r w:rsidR="00DB3B20" w:rsidRPr="00324105">
        <w:rPr>
          <w:rFonts w:ascii="Times New Roman" w:hAnsi="Times New Roman"/>
          <w:sz w:val="24"/>
          <w:szCs w:val="24"/>
        </w:rPr>
        <w:t>mokėjimą.</w:t>
      </w:r>
    </w:p>
    <w:p w14:paraId="6B04390B" w14:textId="77777777"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A775F3">
        <w:rPr>
          <w:rFonts w:ascii="Times New Roman" w:hAnsi="Times New Roman"/>
          <w:bCs/>
          <w:color w:val="000000"/>
          <w:sz w:val="24"/>
          <w:szCs w:val="24"/>
        </w:rPr>
        <w:t>Lietuvos Respublikos specialiųjų tyrimų tarnybos</w:t>
      </w:r>
      <w:r w:rsidRPr="00A775F3">
        <w:rPr>
          <w:rFonts w:ascii="Times New Roman" w:hAnsi="Times New Roman"/>
          <w:sz w:val="24"/>
          <w:szCs w:val="24"/>
        </w:rPr>
        <w:t xml:space="preserve"> ir Lietuvos Respublikos konkurencijos tarybos </w:t>
      </w:r>
      <w:r w:rsidRPr="00A775F3">
        <w:rPr>
          <w:rFonts w:ascii="Times New Roman" w:hAnsi="Times New Roman"/>
          <w:bCs/>
          <w:color w:val="000000"/>
          <w:sz w:val="24"/>
          <w:szCs w:val="24"/>
        </w:rPr>
        <w:t>atstovai ir (ar) jų</w:t>
      </w:r>
      <w:r w:rsidRPr="00A775F3">
        <w:rPr>
          <w:rFonts w:ascii="Times New Roman" w:hAnsi="Times New Roman"/>
          <w:color w:val="000000"/>
          <w:sz w:val="24"/>
          <w:szCs w:val="24"/>
        </w:rPr>
        <w:t xml:space="preserve"> </w:t>
      </w:r>
      <w:r w:rsidRPr="00A775F3">
        <w:rPr>
          <w:rFonts w:ascii="Times New Roman" w:hAnsi="Times New Roman"/>
          <w:sz w:val="24"/>
          <w:szCs w:val="24"/>
        </w:rPr>
        <w:t xml:space="preserve">įgalioti asmenys audituotų ir kontroliuotų mano, kaip projekto vykdytojo, ūkinę ir finansinę veiklą, kiek ji yra susijusi su projekto įgyvendinimu. </w:t>
      </w:r>
    </w:p>
    <w:p w14:paraId="1C0D3D4E" w14:textId="77777777" w:rsidR="00DB3B20" w:rsidRPr="00A775F3" w:rsidRDefault="00E72F3B" w:rsidP="00A775F3">
      <w:pPr>
        <w:spacing w:after="0" w:line="240" w:lineRule="auto"/>
        <w:jc w:val="both"/>
        <w:rPr>
          <w:rFonts w:ascii="Times New Roman" w:hAnsi="Times New Roman"/>
          <w:sz w:val="24"/>
          <w:szCs w:val="24"/>
        </w:rPr>
      </w:pPr>
      <w:r w:rsidRPr="00A775F3">
        <w:rPr>
          <w:rFonts w:ascii="Times New Roman" w:hAnsi="Times New Roman"/>
          <w:sz w:val="24"/>
          <w:szCs w:val="24"/>
        </w:rPr>
        <w:t>20</w:t>
      </w:r>
      <w:r w:rsidR="00DB3B20" w:rsidRPr="00A775F3">
        <w:rPr>
          <w:rFonts w:ascii="Times New Roman" w:hAnsi="Times New Roman"/>
          <w:sz w:val="24"/>
          <w:szCs w:val="24"/>
        </w:rPr>
        <w:t>. Sutinku, kad paraiška gali būti atmesta, jeigu su ja pateikti ne visi prašomi duomenys (įskaitant šią deklaraciją).</w:t>
      </w:r>
    </w:p>
    <w:p w14:paraId="42F598CD" w14:textId="77777777" w:rsidR="00DB3B20" w:rsidRPr="00DB3B20" w:rsidRDefault="00DB3B20" w:rsidP="00930F7F">
      <w:pPr>
        <w:spacing w:after="0" w:line="240" w:lineRule="auto"/>
        <w:jc w:val="both"/>
        <w:rPr>
          <w:rFonts w:ascii="Times New Roman" w:hAnsi="Times New Roman"/>
          <w:sz w:val="24"/>
          <w:szCs w:val="24"/>
        </w:rPr>
      </w:pPr>
      <w:r w:rsidRPr="00930F7F">
        <w:rPr>
          <w:rFonts w:ascii="Times New Roman" w:hAnsi="Times New Roman"/>
          <w:sz w:val="24"/>
          <w:szCs w:val="24"/>
        </w:rPr>
        <w:t>2</w:t>
      </w:r>
      <w:r w:rsidR="00E72F3B" w:rsidRPr="00930F7F">
        <w:rPr>
          <w:rFonts w:ascii="Times New Roman" w:hAnsi="Times New Roman"/>
          <w:sz w:val="24"/>
          <w:szCs w:val="24"/>
        </w:rPr>
        <w:t>1</w:t>
      </w:r>
      <w:r w:rsidRPr="00930F7F">
        <w:rPr>
          <w:rFonts w:ascii="Times New Roman" w:hAnsi="Times New Roman"/>
          <w:sz w:val="24"/>
          <w:szCs w:val="24"/>
        </w:rPr>
        <w:t>. Sutinku</w:t>
      </w:r>
      <w:r w:rsidRPr="00DB3B20">
        <w:rPr>
          <w:rFonts w:ascii="Times New Roman" w:hAnsi="Times New Roman"/>
          <w:sz w:val="24"/>
          <w:szCs w:val="24"/>
        </w:rPr>
        <w:t>, kad paraiškoje pateikti duomenys būtų apdorojami ir saugomi ES struktūrinės paramos kompiuterinėje informacinėje valdymo ir priežiūros sistemoje.</w:t>
      </w:r>
    </w:p>
    <w:p w14:paraId="62F3C48A" w14:textId="77777777" w:rsidR="00DB3B20" w:rsidRDefault="00DB3B20" w:rsidP="00A67E94">
      <w:pPr>
        <w:spacing w:after="0" w:line="240" w:lineRule="auto"/>
        <w:jc w:val="both"/>
        <w:rPr>
          <w:szCs w:val="24"/>
        </w:rPr>
      </w:pPr>
      <w:r w:rsidRPr="00DB3B20">
        <w:rPr>
          <w:rFonts w:ascii="Times New Roman" w:hAnsi="Times New Roman"/>
          <w:sz w:val="24"/>
          <w:szCs w:val="24"/>
        </w:rPr>
        <w:t>2</w:t>
      </w:r>
      <w:r w:rsidR="00E72F3B">
        <w:rPr>
          <w:rFonts w:ascii="Times New Roman" w:hAnsi="Times New Roman"/>
          <w:sz w:val="24"/>
          <w:szCs w:val="24"/>
        </w:rPr>
        <w:t>2</w:t>
      </w:r>
      <w:r w:rsidRPr="00DB3B20">
        <w:rPr>
          <w:rFonts w:ascii="Times New Roman" w:hAnsi="Times New Roman"/>
          <w:sz w:val="24"/>
          <w:szCs w:val="24"/>
        </w:rPr>
        <w:t>. Sutinku, kad informacija apie mano</w:t>
      </w:r>
      <w:r w:rsidR="00A775F3">
        <w:rPr>
          <w:rFonts w:ascii="Times New Roman" w:hAnsi="Times New Roman"/>
          <w:sz w:val="24"/>
          <w:szCs w:val="24"/>
        </w:rPr>
        <w:t xml:space="preserve"> /mano</w:t>
      </w:r>
      <w:r w:rsidRPr="00DB3B20">
        <w:rPr>
          <w:rFonts w:ascii="Times New Roman" w:hAnsi="Times New Roman"/>
          <w:sz w:val="24"/>
          <w:szCs w:val="24"/>
        </w:rPr>
        <w:t xml:space="preserve"> </w:t>
      </w:r>
      <w:r w:rsidR="00A775F3" w:rsidRPr="00DB3B20">
        <w:rPr>
          <w:rFonts w:ascii="Times New Roman" w:hAnsi="Times New Roman"/>
          <w:sz w:val="24"/>
          <w:szCs w:val="24"/>
        </w:rPr>
        <w:t>atstovaujam</w:t>
      </w:r>
      <w:r w:rsidR="00A775F3">
        <w:rPr>
          <w:rFonts w:ascii="Times New Roman" w:hAnsi="Times New Roman"/>
          <w:sz w:val="24"/>
          <w:szCs w:val="24"/>
        </w:rPr>
        <w:t>o pareiškėjo</w:t>
      </w:r>
      <w:r w:rsidR="00A775F3" w:rsidRPr="00DB3B20">
        <w:rPr>
          <w:rFonts w:ascii="Times New Roman" w:hAnsi="Times New Roman"/>
          <w:sz w:val="24"/>
          <w:szCs w:val="24"/>
        </w:rPr>
        <w:t xml:space="preserve"> </w:t>
      </w:r>
      <w:r w:rsidRPr="00DB3B20">
        <w:rPr>
          <w:rFonts w:ascii="Times New Roman" w:hAnsi="Times New Roman"/>
          <w:sz w:val="24"/>
          <w:szCs w:val="24"/>
        </w:rPr>
        <w:t>pateiktą paraišką (pareiškėjo pavadinimas</w:t>
      </w:r>
      <w:r w:rsidR="00A775F3">
        <w:rPr>
          <w:rFonts w:ascii="Times New Roman" w:hAnsi="Times New Roman"/>
          <w:sz w:val="24"/>
          <w:szCs w:val="24"/>
        </w:rPr>
        <w:t xml:space="preserve"> / vardas, pavardė</w:t>
      </w:r>
      <w:r w:rsidRPr="00DB3B20">
        <w:rPr>
          <w:rFonts w:ascii="Times New Roman" w:hAnsi="Times New Roman"/>
          <w:sz w:val="24"/>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54" w:history="1">
        <w:r w:rsidRPr="00DB3B20">
          <w:rPr>
            <w:rStyle w:val="Hyperlink"/>
            <w:rFonts w:ascii="Times New Roman" w:eastAsia="BatangChe" w:hAnsi="Times New Roman"/>
            <w:sz w:val="24"/>
            <w:szCs w:val="24"/>
          </w:rPr>
          <w:t>www.esinvesticijos.lt</w:t>
        </w:r>
      </w:hyperlink>
      <w:r w:rsidR="00E72F3B">
        <w:rPr>
          <w:rFonts w:ascii="Times New Roman" w:hAnsi="Times New Roman"/>
          <w:sz w:val="24"/>
          <w:szCs w:val="24"/>
        </w:rPr>
        <w:t xml:space="preserve">, taip pat </w:t>
      </w:r>
      <w:hyperlink r:id="rId55" w:history="1">
        <w:r w:rsidR="00E72F3B" w:rsidRPr="00F654C9">
          <w:rPr>
            <w:rStyle w:val="Hyperlink"/>
            <w:rFonts w:ascii="Times New Roman" w:hAnsi="Times New Roman"/>
            <w:sz w:val="24"/>
            <w:szCs w:val="24"/>
          </w:rPr>
          <w:t>www.mita.lt</w:t>
        </w:r>
      </w:hyperlink>
      <w:r>
        <w:rPr>
          <w:rFonts w:eastAsia="BatangChe"/>
          <w:szCs w:val="24"/>
        </w:rPr>
        <w:t>.</w:t>
      </w:r>
    </w:p>
    <w:p w14:paraId="3CC7DAB1" w14:textId="77777777" w:rsidR="00DB3B20" w:rsidRDefault="00DB3B20" w:rsidP="00A67E94">
      <w:pPr>
        <w:spacing w:after="0" w:line="240" w:lineRule="auto"/>
        <w:jc w:val="both"/>
        <w:rPr>
          <w:rFonts w:ascii="Times New Roman" w:hAnsi="Times New Roman"/>
          <w:sz w:val="24"/>
          <w:szCs w:val="24"/>
        </w:rPr>
      </w:pPr>
      <w:r>
        <w:rPr>
          <w:rFonts w:ascii="Times New Roman" w:hAnsi="Times New Roman"/>
          <w:sz w:val="24"/>
          <w:szCs w:val="24"/>
        </w:rPr>
        <w:lastRenderedPageBreak/>
        <w:t>23. Man žinoma, kad projekto išlaidų kompensavimas yra valstybės pagalba teikiama pagal 2014 m. birželio 17 d. Komisijos reglamento (ES) Nr. 651/2014, kuriuo tam tikrų kategorijų pagalba skelbiama suderinama su vidaus rinka taikant Sutarties 107 ir 108 straipsnius (OL 2014 L 187, p.</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 1–78), </w:t>
      </w:r>
      <w:r w:rsidR="00E72F3B">
        <w:rPr>
          <w:rFonts w:ascii="Times New Roman" w:hAnsi="Times New Roman"/>
          <w:sz w:val="24"/>
          <w:szCs w:val="24"/>
        </w:rPr>
        <w:t>25</w:t>
      </w:r>
      <w:r>
        <w:rPr>
          <w:rFonts w:ascii="Times New Roman" w:hAnsi="Times New Roman"/>
          <w:sz w:val="24"/>
          <w:szCs w:val="24"/>
        </w:rPr>
        <w:t xml:space="preserve"> straipsnį.</w:t>
      </w:r>
    </w:p>
    <w:p w14:paraId="5A1D9C1B" w14:textId="77777777"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24</w:t>
      </w:r>
      <w:r w:rsidR="00DB3B20">
        <w:rPr>
          <w:rFonts w:ascii="Times New Roman" w:hAnsi="Times New Roman"/>
          <w:sz w:val="24"/>
          <w:szCs w:val="24"/>
        </w:rPr>
        <w:t xml:space="preserve">.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w:t>
      </w:r>
      <w:r>
        <w:rPr>
          <w:rFonts w:ascii="Times New Roman" w:hAnsi="Times New Roman"/>
          <w:sz w:val="24"/>
          <w:szCs w:val="24"/>
        </w:rPr>
        <w:t>įgyvendinančiosios institucijos</w:t>
      </w:r>
      <w:r w:rsidR="00DB3B20">
        <w:rPr>
          <w:rFonts w:ascii="Times New Roman" w:hAnsi="Times New Roman"/>
          <w:sz w:val="24"/>
          <w:szCs w:val="24"/>
        </w:rPr>
        <w:t xml:space="preserve"> rašytinį pareikalavimą per nurodytą terminą;</w:t>
      </w:r>
    </w:p>
    <w:p w14:paraId="3CFA8F8D" w14:textId="77777777"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25</w:t>
      </w:r>
      <w:r w:rsidR="00DB3B20">
        <w:rPr>
          <w:rFonts w:ascii="Times New Roman" w:hAnsi="Times New Roman"/>
          <w:sz w:val="24"/>
          <w:szCs w:val="24"/>
        </w:rPr>
        <w:t xml:space="preserve">. </w:t>
      </w:r>
      <w:r w:rsidR="00DB3B20" w:rsidRPr="00E72F3B">
        <w:rPr>
          <w:rFonts w:ascii="Times New Roman" w:hAnsi="Times New Roman"/>
          <w:sz w:val="24"/>
          <w:szCs w:val="24"/>
        </w:rPr>
        <w:t xml:space="preserve">Patvirtinu, kad </w:t>
      </w:r>
      <w:r w:rsidR="00DB3B20">
        <w:rPr>
          <w:rFonts w:ascii="Times New Roman" w:hAnsi="Times New Roman"/>
          <w:sz w:val="24"/>
          <w:szCs w:val="24"/>
        </w:rPr>
        <w:t xml:space="preserve">projektas ir projekto veiklos </w:t>
      </w:r>
      <w:r>
        <w:rPr>
          <w:rFonts w:ascii="Times New Roman" w:hAnsi="Times New Roman"/>
          <w:sz w:val="24"/>
          <w:szCs w:val="24"/>
        </w:rPr>
        <w:t xml:space="preserve">nėra ir nebus </w:t>
      </w:r>
      <w:r w:rsidR="00DB3B20">
        <w:rPr>
          <w:rFonts w:ascii="Times New Roman" w:hAnsi="Times New Roman"/>
          <w:sz w:val="24"/>
          <w:szCs w:val="24"/>
        </w:rPr>
        <w:t>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7361E298" w14:textId="77777777"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26</w:t>
      </w:r>
      <w:r w:rsidR="00DB3B20">
        <w:rPr>
          <w:rFonts w:ascii="Times New Roman" w:hAnsi="Times New Roman"/>
          <w:sz w:val="24"/>
          <w:szCs w:val="24"/>
        </w:rPr>
        <w:t>. Sutinku, kad mano kontaktiniai duomenys būtų perduoti trečiosioms šalims ir naudojami tyrimo ir (arba) apklausos tikslais.</w:t>
      </w:r>
    </w:p>
    <w:p w14:paraId="0D3EE146" w14:textId="77777777" w:rsidR="00DB3B20" w:rsidRDefault="00DB3B20" w:rsidP="00A67E94">
      <w:pPr>
        <w:spacing w:after="0" w:line="240" w:lineRule="auto"/>
        <w:ind w:firstLine="426"/>
        <w:jc w:val="both"/>
        <w:rPr>
          <w:rFonts w:ascii="Times New Roman" w:hAnsi="Times New Roman"/>
          <w:sz w:val="24"/>
          <w:szCs w:val="24"/>
        </w:rPr>
      </w:pPr>
    </w:p>
    <w:p w14:paraId="4054FE3D" w14:textId="77777777" w:rsidR="00DB3B20" w:rsidRDefault="00DB3B20" w:rsidP="00A67E94">
      <w:pPr>
        <w:spacing w:after="0" w:line="240" w:lineRule="auto"/>
        <w:ind w:firstLine="426"/>
        <w:rPr>
          <w:rFonts w:ascii="Times New Roman" w:hAnsi="Times New Roman"/>
          <w:sz w:val="24"/>
          <w:szCs w:val="24"/>
        </w:rPr>
      </w:pPr>
    </w:p>
    <w:p w14:paraId="17AA52C3" w14:textId="77777777" w:rsidR="00DB3B20" w:rsidRDefault="00DB3B20" w:rsidP="00A67E94">
      <w:pPr>
        <w:tabs>
          <w:tab w:val="left" w:pos="5812"/>
          <w:tab w:val="left" w:pos="7230"/>
          <w:tab w:val="left" w:pos="9214"/>
          <w:tab w:val="left" w:pos="10915"/>
          <w:tab w:val="left" w:pos="14175"/>
        </w:tabs>
        <w:spacing w:after="0" w:line="240" w:lineRule="auto"/>
        <w:rPr>
          <w:rFonts w:ascii="Times New Roman" w:hAnsi="Times New Roman"/>
          <w:sz w:val="24"/>
          <w:szCs w:val="24"/>
          <w:u w:val="single"/>
          <w:lang w:val="pt-BR"/>
        </w:rPr>
      </w:pPr>
      <w:r>
        <w:rPr>
          <w:rFonts w:ascii="Times New Roman" w:hAnsi="Times New Roman"/>
          <w:sz w:val="24"/>
          <w:szCs w:val="24"/>
          <w:u w:val="single"/>
          <w:lang w:val="pt-BR"/>
        </w:rPr>
        <w:tab/>
      </w:r>
      <w:r>
        <w:rPr>
          <w:rFonts w:ascii="Times New Roman" w:hAnsi="Times New Roman"/>
          <w:sz w:val="24"/>
          <w:szCs w:val="24"/>
          <w:lang w:val="pt-BR"/>
        </w:rPr>
        <w:tab/>
      </w:r>
      <w:r>
        <w:rPr>
          <w:rFonts w:ascii="Times New Roman" w:hAnsi="Times New Roman"/>
          <w:sz w:val="24"/>
          <w:szCs w:val="24"/>
          <w:u w:val="single"/>
          <w:lang w:val="pt-BR"/>
        </w:rPr>
        <w:tab/>
      </w:r>
      <w:r>
        <w:rPr>
          <w:rFonts w:ascii="Times New Roman" w:hAnsi="Times New Roman"/>
          <w:sz w:val="24"/>
          <w:szCs w:val="24"/>
          <w:lang w:val="pt-BR"/>
        </w:rPr>
        <w:tab/>
      </w:r>
      <w:r>
        <w:rPr>
          <w:rFonts w:ascii="Times New Roman" w:hAnsi="Times New Roman"/>
          <w:sz w:val="24"/>
          <w:szCs w:val="24"/>
          <w:u w:val="single"/>
          <w:lang w:val="pt-BR"/>
        </w:rPr>
        <w:tab/>
      </w:r>
    </w:p>
    <w:p w14:paraId="7C35CC31" w14:textId="77777777" w:rsidR="00A775F3" w:rsidRDefault="00DB3B20" w:rsidP="00A67E94">
      <w:pPr>
        <w:tabs>
          <w:tab w:val="left" w:pos="3544"/>
        </w:tabs>
        <w:spacing w:after="0" w:line="240" w:lineRule="auto"/>
        <w:rPr>
          <w:rFonts w:ascii="Times New Roman" w:hAnsi="Times New Roman"/>
          <w:sz w:val="24"/>
          <w:szCs w:val="24"/>
          <w:lang w:val="pt-BR"/>
        </w:rPr>
      </w:pPr>
      <w:r>
        <w:rPr>
          <w:rFonts w:ascii="Times New Roman" w:hAnsi="Times New Roman"/>
          <w:sz w:val="24"/>
          <w:szCs w:val="24"/>
          <w:lang w:val="pt-BR"/>
        </w:rPr>
        <w:t>(pareiškėjo</w:t>
      </w:r>
      <w:r w:rsidR="00A775F3">
        <w:rPr>
          <w:rFonts w:ascii="Times New Roman" w:hAnsi="Times New Roman"/>
          <w:sz w:val="24"/>
          <w:szCs w:val="24"/>
          <w:lang w:val="pt-BR"/>
        </w:rPr>
        <w:t xml:space="preserve"> / pareiškėjo</w:t>
      </w:r>
      <w:r>
        <w:rPr>
          <w:rFonts w:ascii="Times New Roman" w:hAnsi="Times New Roman"/>
          <w:sz w:val="24"/>
          <w:szCs w:val="24"/>
          <w:lang w:val="pt-BR"/>
        </w:rPr>
        <w:t xml:space="preserve"> vadovo arba jo įgalioto asmens </w:t>
      </w:r>
    </w:p>
    <w:p w14:paraId="36E76D56" w14:textId="77777777" w:rsidR="00F23C44" w:rsidRDefault="00DB3B20" w:rsidP="00A67E94">
      <w:pPr>
        <w:tabs>
          <w:tab w:val="left" w:pos="3544"/>
        </w:tabs>
        <w:spacing w:after="0" w:line="240" w:lineRule="auto"/>
        <w:rPr>
          <w:rFonts w:ascii="Times New Roman" w:hAnsi="Times New Roman"/>
          <w:sz w:val="24"/>
          <w:szCs w:val="24"/>
          <w:lang w:val="pt-BR"/>
        </w:rPr>
      </w:pPr>
      <w:r>
        <w:rPr>
          <w:rFonts w:ascii="Times New Roman" w:hAnsi="Times New Roman"/>
          <w:sz w:val="24"/>
          <w:szCs w:val="24"/>
          <w:lang w:val="pt-BR"/>
        </w:rPr>
        <w:t>pareigų pavadinimas</w:t>
      </w:r>
      <w:r w:rsidR="00A775F3">
        <w:rPr>
          <w:rFonts w:ascii="Times New Roman" w:hAnsi="Times New Roman"/>
          <w:sz w:val="24"/>
          <w:szCs w:val="24"/>
          <w:lang w:val="pt-BR"/>
        </w:rPr>
        <w:t>, jei galima nurodyti</w:t>
      </w:r>
      <w:r>
        <w:rPr>
          <w:rFonts w:ascii="Times New Roman" w:hAnsi="Times New Roman"/>
          <w:sz w:val="24"/>
          <w:szCs w:val="24"/>
          <w:lang w:val="pt-BR"/>
        </w:rPr>
        <w:t xml:space="preserve">)                        </w:t>
      </w:r>
      <w:r w:rsidR="00A775F3">
        <w:rPr>
          <w:rFonts w:ascii="Times New Roman" w:hAnsi="Times New Roman"/>
          <w:sz w:val="24"/>
          <w:szCs w:val="24"/>
          <w:lang w:val="pt-BR"/>
        </w:rPr>
        <w:t xml:space="preserve">                           </w:t>
      </w:r>
      <w:r>
        <w:rPr>
          <w:rFonts w:ascii="Times New Roman" w:hAnsi="Times New Roman"/>
          <w:sz w:val="24"/>
          <w:szCs w:val="24"/>
          <w:lang w:val="pt-BR"/>
        </w:rPr>
        <w:t xml:space="preserve">        (parašas)              </w:t>
      </w:r>
      <w:r w:rsidR="00E72F3B">
        <w:rPr>
          <w:rFonts w:ascii="Times New Roman" w:hAnsi="Times New Roman"/>
          <w:sz w:val="24"/>
          <w:szCs w:val="24"/>
          <w:lang w:val="pt-BR"/>
        </w:rPr>
        <w:t xml:space="preserve">      </w:t>
      </w:r>
      <w:r w:rsidR="00A775F3">
        <w:rPr>
          <w:rFonts w:ascii="Times New Roman" w:hAnsi="Times New Roman"/>
          <w:sz w:val="24"/>
          <w:szCs w:val="24"/>
          <w:lang w:val="pt-BR"/>
        </w:rPr>
        <w:t xml:space="preserve">                 </w:t>
      </w:r>
      <w:r w:rsidR="00E72F3B">
        <w:rPr>
          <w:rFonts w:ascii="Times New Roman" w:hAnsi="Times New Roman"/>
          <w:sz w:val="24"/>
          <w:szCs w:val="24"/>
          <w:lang w:val="pt-BR"/>
        </w:rPr>
        <w:t xml:space="preserve">            </w:t>
      </w:r>
      <w:r w:rsidR="00F23C44">
        <w:rPr>
          <w:rFonts w:ascii="Times New Roman" w:hAnsi="Times New Roman"/>
          <w:sz w:val="24"/>
          <w:szCs w:val="24"/>
          <w:lang w:val="pt-BR"/>
        </w:rPr>
        <w:t xml:space="preserve">(vardas ir pavardė) </w:t>
      </w:r>
    </w:p>
    <w:p w14:paraId="675A47B1" w14:textId="77777777" w:rsidR="00F23C44" w:rsidRDefault="00F23C44" w:rsidP="00A67E94">
      <w:pPr>
        <w:tabs>
          <w:tab w:val="left" w:pos="3544"/>
        </w:tabs>
        <w:spacing w:after="0" w:line="240" w:lineRule="auto"/>
        <w:rPr>
          <w:rFonts w:ascii="Times New Roman" w:hAnsi="Times New Roman"/>
          <w:sz w:val="24"/>
          <w:szCs w:val="24"/>
          <w:lang w:val="pt-BR"/>
        </w:rPr>
      </w:pPr>
    </w:p>
    <w:p w14:paraId="0D7D4E22" w14:textId="77777777" w:rsidR="00BC4B53" w:rsidRDefault="00BC4B53" w:rsidP="00A67E94">
      <w:pPr>
        <w:tabs>
          <w:tab w:val="left" w:pos="3544"/>
        </w:tabs>
        <w:spacing w:after="0" w:line="240" w:lineRule="auto"/>
        <w:rPr>
          <w:rFonts w:ascii="Times New Roman" w:hAnsi="Times New Roman"/>
          <w:sz w:val="24"/>
          <w:szCs w:val="24"/>
          <w:lang w:val="pt-BR"/>
        </w:rPr>
        <w:sectPr w:rsidR="00BC4B53" w:rsidSect="00BC4B53">
          <w:pgSz w:w="16838" w:h="11906" w:orient="landscape"/>
          <w:pgMar w:top="1440" w:right="1077" w:bottom="1440" w:left="1077" w:header="567" w:footer="567" w:gutter="0"/>
          <w:pgNumType w:start="1"/>
          <w:cols w:space="1296"/>
          <w:titlePg/>
          <w:docGrid w:linePitch="360"/>
        </w:sectPr>
      </w:pPr>
    </w:p>
    <w:p w14:paraId="1B2B395B" w14:textId="77777777" w:rsidR="00A67E94" w:rsidRDefault="00A67E94" w:rsidP="00BC4B53">
      <w:pPr>
        <w:spacing w:after="0" w:line="240" w:lineRule="auto"/>
        <w:ind w:left="5529"/>
        <w:rPr>
          <w:rFonts w:ascii="Times New Roman" w:hAnsi="Times New Roman"/>
          <w:sz w:val="24"/>
          <w:szCs w:val="24"/>
        </w:rPr>
      </w:pPr>
      <w:r>
        <w:rPr>
          <w:rFonts w:ascii="Times New Roman" w:hAnsi="Times New Roman"/>
          <w:sz w:val="24"/>
          <w:szCs w:val="24"/>
        </w:rPr>
        <w:lastRenderedPageBreak/>
        <w:t xml:space="preserve">2014–2020 metų Europos Sąjungos fondų investicijų veiksmų programos </w:t>
      </w: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inovacijų skatinimas</w:t>
      </w:r>
      <w:r>
        <w:rPr>
          <w:rFonts w:ascii="Times New Roman" w:hAnsi="Times New Roman"/>
          <w:sz w:val="24"/>
          <w:szCs w:val="24"/>
        </w:rPr>
        <w:t xml:space="preserve">“ </w:t>
      </w:r>
      <w:r w:rsidRPr="007D3761">
        <w:rPr>
          <w:rFonts w:ascii="Times New Roman" w:hAnsi="Times New Roman"/>
          <w:sz w:val="24"/>
          <w:szCs w:val="24"/>
        </w:rPr>
        <w:t>priemonės Nr. 01.2.1-</w:t>
      </w:r>
      <w:r>
        <w:rPr>
          <w:rFonts w:ascii="Times New Roman" w:hAnsi="Times New Roman"/>
          <w:sz w:val="24"/>
          <w:szCs w:val="24"/>
        </w:rPr>
        <w:t>MITA</w:t>
      </w:r>
      <w:r w:rsidRPr="007D3761">
        <w:rPr>
          <w:rFonts w:ascii="Times New Roman" w:hAnsi="Times New Roman"/>
          <w:sz w:val="24"/>
          <w:szCs w:val="24"/>
        </w:rPr>
        <w:t>-</w:t>
      </w:r>
      <w:r w:rsidR="00792F87">
        <w:rPr>
          <w:rFonts w:ascii="Times New Roman" w:hAnsi="Times New Roman"/>
          <w:sz w:val="24"/>
          <w:szCs w:val="24"/>
        </w:rPr>
        <w:t>T</w:t>
      </w:r>
      <w:r w:rsidRPr="007D3761">
        <w:rPr>
          <w:rFonts w:ascii="Times New Roman" w:hAnsi="Times New Roman"/>
          <w:sz w:val="24"/>
          <w:szCs w:val="24"/>
        </w:rPr>
        <w:t>-8</w:t>
      </w:r>
      <w:r w:rsidR="00792F87">
        <w:rPr>
          <w:rFonts w:ascii="Times New Roman" w:hAnsi="Times New Roman"/>
          <w:sz w:val="24"/>
          <w:szCs w:val="24"/>
        </w:rPr>
        <w:t>45</w:t>
      </w:r>
      <w:r w:rsidRPr="007D3761">
        <w:rPr>
          <w:rFonts w:ascii="Times New Roman" w:hAnsi="Times New Roman"/>
          <w:sz w:val="24"/>
          <w:szCs w:val="24"/>
        </w:rPr>
        <w:t xml:space="preserve"> „</w:t>
      </w:r>
      <w:r>
        <w:rPr>
          <w:rFonts w:ascii="Times New Roman" w:hAnsi="Times New Roman"/>
          <w:sz w:val="24"/>
          <w:szCs w:val="24"/>
        </w:rPr>
        <w:t>Ino</w:t>
      </w:r>
      <w:r w:rsidR="00792F87">
        <w:rPr>
          <w:rFonts w:ascii="Times New Roman" w:hAnsi="Times New Roman"/>
          <w:sz w:val="24"/>
          <w:szCs w:val="24"/>
        </w:rPr>
        <w:t>patentas</w:t>
      </w:r>
      <w:r w:rsidRPr="007D3761">
        <w:rPr>
          <w:rFonts w:ascii="Times New Roman" w:hAnsi="Times New Roman"/>
          <w:sz w:val="24"/>
          <w:szCs w:val="24"/>
        </w:rPr>
        <w:t>“</w:t>
      </w:r>
      <w:r>
        <w:rPr>
          <w:rFonts w:ascii="Times New Roman" w:hAnsi="Times New Roman"/>
          <w:sz w:val="24"/>
          <w:szCs w:val="24"/>
        </w:rPr>
        <w:t xml:space="preserve"> projektų finansavimo sąlygų aprašo Nr. 1 </w:t>
      </w:r>
    </w:p>
    <w:p w14:paraId="64442B14" w14:textId="77777777" w:rsidR="00A67E94" w:rsidRDefault="00792F87" w:rsidP="00BC4B53">
      <w:pPr>
        <w:tabs>
          <w:tab w:val="left" w:pos="3544"/>
        </w:tabs>
        <w:spacing w:after="0" w:line="240" w:lineRule="auto"/>
        <w:ind w:left="5528"/>
        <w:rPr>
          <w:rFonts w:ascii="Times New Roman" w:hAnsi="Times New Roman"/>
          <w:sz w:val="24"/>
          <w:szCs w:val="24"/>
        </w:rPr>
      </w:pPr>
      <w:r>
        <w:rPr>
          <w:rFonts w:ascii="Times New Roman" w:hAnsi="Times New Roman"/>
          <w:sz w:val="24"/>
          <w:szCs w:val="24"/>
        </w:rPr>
        <w:t>6</w:t>
      </w:r>
      <w:r w:rsidR="00A67E94">
        <w:rPr>
          <w:rFonts w:ascii="Times New Roman" w:hAnsi="Times New Roman"/>
          <w:sz w:val="24"/>
          <w:szCs w:val="24"/>
        </w:rPr>
        <w:t xml:space="preserve"> priedas</w:t>
      </w:r>
    </w:p>
    <w:p w14:paraId="263581FF" w14:textId="77777777" w:rsidR="00C15C1C" w:rsidRDefault="00C15C1C" w:rsidP="00C15C1C">
      <w:pPr>
        <w:tabs>
          <w:tab w:val="left" w:pos="3544"/>
        </w:tabs>
        <w:spacing w:after="0" w:line="240" w:lineRule="auto"/>
        <w:ind w:firstLine="5529"/>
        <w:rPr>
          <w:rFonts w:ascii="Times New Roman" w:hAnsi="Times New Roman"/>
          <w:sz w:val="24"/>
          <w:szCs w:val="24"/>
          <w:lang w:eastAsia="lt-LT"/>
        </w:rPr>
      </w:pPr>
    </w:p>
    <w:p w14:paraId="6DC8E468" w14:textId="77777777" w:rsidR="00C15C1C" w:rsidRDefault="00C15C1C" w:rsidP="00C15C1C">
      <w:pPr>
        <w:widowControl w:val="0"/>
        <w:shd w:val="clear" w:color="auto" w:fill="FFFFFF"/>
        <w:spacing w:after="0" w:line="240" w:lineRule="auto"/>
        <w:jc w:val="center"/>
        <w:rPr>
          <w:noProof/>
          <w:lang w:eastAsia="lt-LT"/>
        </w:rPr>
      </w:pPr>
      <w:r>
        <w:rPr>
          <w:noProof/>
          <w:lang w:eastAsia="lt-LT"/>
        </w:rPr>
        <w:drawing>
          <wp:inline distT="0" distB="0" distL="0" distR="0" wp14:anchorId="699C82FD" wp14:editId="345A0B63">
            <wp:extent cx="1905000" cy="876300"/>
            <wp:effectExtent l="0" t="0" r="0" b="0"/>
            <wp:docPr id="4"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4EEF62A4" w14:textId="77777777" w:rsidR="00C15C1C" w:rsidRDefault="00C15C1C" w:rsidP="00C15C1C">
      <w:pPr>
        <w:widowControl w:val="0"/>
        <w:shd w:val="clear" w:color="auto" w:fill="FFFFFF"/>
        <w:spacing w:after="0" w:line="240" w:lineRule="auto"/>
        <w:jc w:val="center"/>
        <w:rPr>
          <w:rFonts w:ascii="Times New Roman" w:hAnsi="Times New Roman"/>
          <w:b/>
          <w:bCs/>
        </w:rPr>
      </w:pPr>
    </w:p>
    <w:p w14:paraId="50A806F8" w14:textId="77777777" w:rsidR="00C15C1C" w:rsidRDefault="00C15C1C" w:rsidP="00C15C1C">
      <w:pPr>
        <w:widowControl w:val="0"/>
        <w:shd w:val="clear" w:color="auto" w:fill="FFFFFF"/>
        <w:spacing w:after="0" w:line="240" w:lineRule="auto"/>
        <w:jc w:val="center"/>
        <w:rPr>
          <w:rFonts w:ascii="Times New Roman" w:hAnsi="Times New Roman"/>
          <w:b/>
          <w:bCs/>
        </w:rPr>
      </w:pPr>
      <w:r>
        <w:rPr>
          <w:rFonts w:ascii="Times New Roman" w:hAnsi="Times New Roman"/>
          <w:b/>
          <w:bCs/>
        </w:rPr>
        <w:t xml:space="preserve">DOTACIJOS SUTARTIS </w:t>
      </w:r>
    </w:p>
    <w:p w14:paraId="59202651" w14:textId="77777777" w:rsidR="00C15C1C" w:rsidRDefault="00C15C1C" w:rsidP="00C15C1C">
      <w:pPr>
        <w:widowControl w:val="0"/>
        <w:shd w:val="clear" w:color="auto" w:fill="FFFFFF"/>
        <w:spacing w:after="0" w:line="240" w:lineRule="auto"/>
        <w:jc w:val="center"/>
        <w:rPr>
          <w:rFonts w:ascii="Times New Roman" w:hAnsi="Times New Roman"/>
          <w:b/>
          <w:bCs/>
        </w:rPr>
      </w:pPr>
    </w:p>
    <w:p w14:paraId="416AE38B" w14:textId="77777777" w:rsidR="00C15C1C" w:rsidRDefault="00C15C1C" w:rsidP="00C15C1C">
      <w:pPr>
        <w:widowControl w:val="0"/>
        <w:shd w:val="clear" w:color="auto" w:fill="FFFFFF"/>
        <w:spacing w:after="0" w:line="240" w:lineRule="auto"/>
        <w:ind w:left="1134"/>
        <w:jc w:val="center"/>
        <w:rPr>
          <w:rFonts w:ascii="Times New Roman" w:hAnsi="Times New Roman"/>
        </w:rPr>
      </w:pPr>
      <w:r>
        <w:rPr>
          <w:rFonts w:ascii="Times New Roman" w:hAnsi="Times New Roman"/>
        </w:rPr>
        <w:t>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 Nr. _______ </w:t>
      </w:r>
      <w:r>
        <w:rPr>
          <w:rFonts w:ascii="Times New Roman" w:hAnsi="Times New Roman"/>
          <w:i/>
          <w:u w:val="single"/>
        </w:rPr>
        <w:t>(Įrašomas projekto kodas)</w:t>
      </w:r>
    </w:p>
    <w:p w14:paraId="3CA81779" w14:textId="77777777" w:rsidR="00C15C1C" w:rsidRDefault="00C15C1C" w:rsidP="00C15C1C">
      <w:pPr>
        <w:widowControl w:val="0"/>
        <w:shd w:val="clear" w:color="auto" w:fill="FFFFFF"/>
        <w:tabs>
          <w:tab w:val="left" w:pos="1985"/>
          <w:tab w:val="center" w:pos="4176"/>
        </w:tabs>
        <w:spacing w:after="0" w:line="240" w:lineRule="auto"/>
        <w:rPr>
          <w:rFonts w:ascii="Times New Roman" w:hAnsi="Times New Roman"/>
          <w:i/>
        </w:rPr>
      </w:pPr>
      <w:r>
        <w:rPr>
          <w:rFonts w:ascii="Times New Roman" w:hAnsi="Times New Roman"/>
          <w:i/>
        </w:rPr>
        <w:tab/>
        <w:t xml:space="preserve">                     (data)</w:t>
      </w:r>
      <w:r>
        <w:rPr>
          <w:rFonts w:ascii="Times New Roman" w:hAnsi="Times New Roman"/>
          <w:i/>
        </w:rPr>
        <w:tab/>
        <w:t xml:space="preserve">               (numeris)</w:t>
      </w:r>
    </w:p>
    <w:p w14:paraId="17995DD8" w14:textId="77777777" w:rsidR="00C15C1C" w:rsidRDefault="00C15C1C" w:rsidP="00C15C1C">
      <w:pPr>
        <w:widowControl w:val="0"/>
        <w:shd w:val="clear" w:color="auto" w:fill="FFFFFF"/>
        <w:spacing w:after="0" w:line="240" w:lineRule="auto"/>
        <w:jc w:val="both"/>
        <w:rPr>
          <w:rFonts w:ascii="Times New Roman" w:hAnsi="Times New Roman"/>
          <w:sz w:val="24"/>
          <w:szCs w:val="24"/>
        </w:rPr>
      </w:pPr>
    </w:p>
    <w:p w14:paraId="71B1D59F" w14:textId="77777777"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bCs/>
          <w:sz w:val="24"/>
          <w:szCs w:val="24"/>
        </w:rPr>
      </w:pPr>
      <w:r w:rsidRPr="00C15C1C">
        <w:rPr>
          <w:rFonts w:ascii="Times New Roman" w:hAnsi="Times New Roman"/>
          <w:bCs/>
          <w:sz w:val="24"/>
          <w:szCs w:val="24"/>
        </w:rPr>
        <w:t xml:space="preserve">Mokslo, inovacijų ir technologijų agentūra (toliau – </w:t>
      </w:r>
    </w:p>
    <w:p w14:paraId="4E5D30C4" w14:textId="77777777"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bCs/>
          <w:sz w:val="24"/>
          <w:szCs w:val="24"/>
        </w:rPr>
      </w:pPr>
      <w:r w:rsidRPr="00C15C1C">
        <w:rPr>
          <w:rFonts w:ascii="Times New Roman" w:hAnsi="Times New Roman"/>
          <w:bCs/>
          <w:sz w:val="24"/>
          <w:szCs w:val="24"/>
        </w:rPr>
        <w:t xml:space="preserve">įgyvendinančioji institucija), atstovaujamas (-a) </w:t>
      </w:r>
      <w:r w:rsidRPr="00C15C1C">
        <w:rPr>
          <w:rFonts w:ascii="Times New Roman" w:hAnsi="Times New Roman"/>
          <w:bCs/>
          <w:sz w:val="24"/>
          <w:szCs w:val="24"/>
        </w:rPr>
        <w:tab/>
        <w:t>, veikiančio (-ios)</w:t>
      </w:r>
    </w:p>
    <w:p w14:paraId="6824C0B8" w14:textId="77777777"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bCs/>
          <w:sz w:val="24"/>
          <w:szCs w:val="24"/>
        </w:rPr>
        <w:t>pagal ______________________________ , ir</w:t>
      </w:r>
      <w:r w:rsidRPr="00C15C1C">
        <w:rPr>
          <w:rFonts w:ascii="Times New Roman" w:hAnsi="Times New Roman"/>
          <w:bCs/>
          <w:sz w:val="24"/>
          <w:szCs w:val="24"/>
        </w:rPr>
        <w:tab/>
      </w:r>
    </w:p>
    <w:p w14:paraId="650233CD" w14:textId="77777777" w:rsidR="00C15C1C" w:rsidRPr="00C15C1C" w:rsidRDefault="00C15C1C" w:rsidP="00C15C1C">
      <w:pPr>
        <w:widowControl w:val="0"/>
        <w:shd w:val="clear" w:color="auto" w:fill="FFFFFF"/>
        <w:tabs>
          <w:tab w:val="center" w:pos="2040"/>
          <w:tab w:val="center" w:pos="6888"/>
        </w:tabs>
        <w:spacing w:after="0" w:line="240" w:lineRule="auto"/>
        <w:rPr>
          <w:rFonts w:ascii="Times New Roman" w:hAnsi="Times New Roman"/>
          <w:i/>
          <w:sz w:val="24"/>
          <w:szCs w:val="24"/>
        </w:rPr>
      </w:pPr>
      <w:r w:rsidRPr="00C15C1C">
        <w:rPr>
          <w:rFonts w:ascii="Times New Roman" w:hAnsi="Times New Roman"/>
          <w:i/>
          <w:sz w:val="24"/>
          <w:szCs w:val="24"/>
        </w:rPr>
        <w:tab/>
        <w:t>(atstovavimo pagrindas)</w:t>
      </w:r>
      <w:r w:rsidRPr="00C15C1C">
        <w:rPr>
          <w:rFonts w:ascii="Times New Roman" w:hAnsi="Times New Roman"/>
          <w:i/>
          <w:sz w:val="24"/>
          <w:szCs w:val="24"/>
        </w:rPr>
        <w:tab/>
        <w:t>(projekto vykdytojo pavadinimas)</w:t>
      </w:r>
    </w:p>
    <w:p w14:paraId="208A1AF6" w14:textId="77777777"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(toliau – projekto vykdytojas), atstovaujamas (-a) </w:t>
      </w:r>
      <w:r w:rsidRPr="00C15C1C">
        <w:rPr>
          <w:rFonts w:ascii="Times New Roman" w:hAnsi="Times New Roman"/>
          <w:sz w:val="24"/>
          <w:szCs w:val="24"/>
        </w:rPr>
        <w:tab/>
        <w:t>, veikiančio (-ios)</w:t>
      </w:r>
    </w:p>
    <w:p w14:paraId="6D3920E3" w14:textId="77777777"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pagal </w:t>
      </w:r>
      <w:r w:rsidRPr="00C15C1C">
        <w:rPr>
          <w:rFonts w:ascii="Times New Roman" w:hAnsi="Times New Roman"/>
          <w:sz w:val="24"/>
          <w:szCs w:val="24"/>
        </w:rPr>
        <w:tab/>
        <w:t>, toliau – Šalys, sudaro šią dotacijos sutartį</w:t>
      </w:r>
    </w:p>
    <w:p w14:paraId="43AF9648" w14:textId="77777777" w:rsidR="00C15C1C" w:rsidRPr="00C15C1C" w:rsidRDefault="00C15C1C" w:rsidP="00C15C1C">
      <w:pPr>
        <w:widowControl w:val="0"/>
        <w:shd w:val="clear" w:color="auto" w:fill="FFFFFF"/>
        <w:tabs>
          <w:tab w:val="center" w:pos="3552"/>
          <w:tab w:val="right" w:leader="underscore" w:pos="9624"/>
        </w:tabs>
        <w:spacing w:after="0" w:line="240" w:lineRule="auto"/>
        <w:rPr>
          <w:rFonts w:ascii="Times New Roman" w:hAnsi="Times New Roman"/>
          <w:i/>
          <w:sz w:val="24"/>
          <w:szCs w:val="24"/>
        </w:rPr>
      </w:pPr>
      <w:r w:rsidRPr="00C15C1C">
        <w:rPr>
          <w:rFonts w:ascii="Times New Roman" w:hAnsi="Times New Roman"/>
          <w:i/>
          <w:sz w:val="24"/>
          <w:szCs w:val="24"/>
        </w:rPr>
        <w:tab/>
        <w:t>(atstovavimo pagrindas)</w:t>
      </w:r>
    </w:p>
    <w:p w14:paraId="42251EB3" w14:textId="77777777"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 (toliau – Sutartis).</w:t>
      </w:r>
    </w:p>
    <w:p w14:paraId="25178B00" w14:textId="77777777" w:rsidR="00C15C1C" w:rsidRDefault="00C15C1C" w:rsidP="00C15C1C">
      <w:pPr>
        <w:tabs>
          <w:tab w:val="left" w:pos="1134"/>
        </w:tabs>
        <w:spacing w:after="0" w:line="240" w:lineRule="auto"/>
        <w:ind w:left="567"/>
        <w:jc w:val="both"/>
        <w:rPr>
          <w:rFonts w:ascii="Times New Roman" w:hAnsi="Times New Roman"/>
          <w:b/>
          <w:sz w:val="24"/>
          <w:szCs w:val="24"/>
        </w:rPr>
      </w:pPr>
    </w:p>
    <w:p w14:paraId="133C4DE7" w14:textId="77777777" w:rsidR="00C15C1C" w:rsidRDefault="00C15C1C" w:rsidP="00904D1B">
      <w:pPr>
        <w:numPr>
          <w:ilvl w:val="0"/>
          <w:numId w:val="6"/>
        </w:numPr>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Sutarties dalykas</w:t>
      </w:r>
    </w:p>
    <w:p w14:paraId="0B8554AA" w14:textId="77777777" w:rsidR="00C15C1C" w:rsidRPr="00C15C1C" w:rsidRDefault="00C15C1C" w:rsidP="00C15C1C">
      <w:pPr>
        <w:tabs>
          <w:tab w:val="left" w:pos="1134"/>
        </w:tabs>
        <w:spacing w:after="0" w:line="240" w:lineRule="auto"/>
        <w:ind w:left="567"/>
        <w:jc w:val="both"/>
        <w:rPr>
          <w:rFonts w:ascii="Times New Roman" w:hAnsi="Times New Roman"/>
          <w:b/>
          <w:sz w:val="24"/>
          <w:szCs w:val="24"/>
        </w:rPr>
      </w:pPr>
    </w:p>
    <w:p w14:paraId="150DA4A6" w14:textId="77777777" w:rsidR="004004E6" w:rsidRPr="00744D76" w:rsidRDefault="00C15C1C" w:rsidP="00744D76">
      <w:pPr>
        <w:numPr>
          <w:ilvl w:val="1"/>
          <w:numId w:val="6"/>
        </w:numPr>
        <w:tabs>
          <w:tab w:val="left" w:pos="1134"/>
        </w:tabs>
        <w:spacing w:after="0" w:line="240" w:lineRule="auto"/>
        <w:ind w:left="0" w:firstLine="575"/>
        <w:jc w:val="both"/>
        <w:rPr>
          <w:rFonts w:ascii="Times New Roman" w:hAnsi="Times New Roman"/>
          <w:sz w:val="24"/>
          <w:szCs w:val="24"/>
        </w:rPr>
      </w:pPr>
      <w:r w:rsidRPr="00C15C1C">
        <w:rPr>
          <w:rFonts w:ascii="Times New Roman" w:hAnsi="Times New Roman"/>
          <w:sz w:val="24"/>
          <w:szCs w:val="24"/>
        </w:rPr>
        <w:t>Sutartyje yra nustatoma iš Europos Sąjungos (toliau – ES) struktūrinių fondų lėšų bendrai finansuojamo projekto _______________________________</w:t>
      </w:r>
      <w:r w:rsidRPr="00C15C1C">
        <w:rPr>
          <w:rFonts w:ascii="Times New Roman" w:hAnsi="Times New Roman"/>
          <w:i/>
          <w:sz w:val="24"/>
          <w:szCs w:val="24"/>
        </w:rPr>
        <w:t>(nurodomas projekto pavadinimas)</w:t>
      </w:r>
      <w:r w:rsidRPr="00C15C1C">
        <w:rPr>
          <w:rFonts w:ascii="Times New Roman" w:hAnsi="Times New Roman"/>
          <w:sz w:val="24"/>
          <w:szCs w:val="24"/>
        </w:rPr>
        <w:t xml:space="preserve"> (toliau – projekta</w:t>
      </w:r>
      <w:r w:rsidRPr="00744D76">
        <w:rPr>
          <w:rFonts w:ascii="Times New Roman" w:hAnsi="Times New Roman"/>
          <w:sz w:val="24"/>
          <w:szCs w:val="24"/>
        </w:rPr>
        <w:t>s</w:t>
      </w:r>
      <w:r w:rsidR="00744D76" w:rsidRPr="00744D76">
        <w:rPr>
          <w:rFonts w:ascii="Times New Roman" w:hAnsi="Times New Roman"/>
          <w:sz w:val="24"/>
          <w:szCs w:val="24"/>
        </w:rPr>
        <w:t>)</w:t>
      </w:r>
      <w:r w:rsidR="001900CB">
        <w:rPr>
          <w:rFonts w:ascii="Times New Roman" w:hAnsi="Times New Roman"/>
          <w:sz w:val="24"/>
          <w:szCs w:val="24"/>
        </w:rPr>
        <w:t>,</w:t>
      </w:r>
      <w:r w:rsidR="00744D76">
        <w:rPr>
          <w:rFonts w:ascii="Times New Roman" w:hAnsi="Times New Roman"/>
          <w:i/>
          <w:sz w:val="24"/>
          <w:szCs w:val="24"/>
        </w:rPr>
        <w:t xml:space="preserve"> </w:t>
      </w:r>
      <w:r w:rsidRPr="00744D76">
        <w:rPr>
          <w:rFonts w:ascii="Times New Roman" w:hAnsi="Times New Roman"/>
          <w:sz w:val="24"/>
          <w:szCs w:val="24"/>
        </w:rPr>
        <w:t>finansuojamo pagal</w:t>
      </w:r>
      <w:r w:rsidR="00954CD4" w:rsidRPr="00744D76">
        <w:rPr>
          <w:rFonts w:ascii="Times New Roman" w:hAnsi="Times New Roman"/>
          <w:sz w:val="24"/>
          <w:szCs w:val="24"/>
        </w:rPr>
        <w:t xml:space="preserve"> 2014–2020 metų Europos Sąjungos fondų investicijų veiksmų programos 1 prioriteto „Mokslinių tyrimų, eksperimentinės plėtros ir inovacijų skatinimas“ </w:t>
      </w:r>
      <w:r w:rsidRPr="00744D76">
        <w:rPr>
          <w:rFonts w:ascii="Times New Roman" w:hAnsi="Times New Roman"/>
          <w:sz w:val="24"/>
          <w:szCs w:val="24"/>
        </w:rPr>
        <w:t>priemonę Nr. 01.2.1-MITA-</w:t>
      </w:r>
      <w:r w:rsidR="0026572A">
        <w:rPr>
          <w:rFonts w:ascii="Times New Roman" w:hAnsi="Times New Roman"/>
          <w:sz w:val="24"/>
          <w:szCs w:val="24"/>
        </w:rPr>
        <w:t>T</w:t>
      </w:r>
      <w:r w:rsidRPr="00744D76">
        <w:rPr>
          <w:rFonts w:ascii="Times New Roman" w:hAnsi="Times New Roman"/>
          <w:sz w:val="24"/>
          <w:szCs w:val="24"/>
        </w:rPr>
        <w:t>-8</w:t>
      </w:r>
      <w:r w:rsidR="0026572A">
        <w:rPr>
          <w:rFonts w:ascii="Times New Roman" w:hAnsi="Times New Roman"/>
          <w:sz w:val="24"/>
          <w:szCs w:val="24"/>
        </w:rPr>
        <w:t xml:space="preserve">45 </w:t>
      </w:r>
      <w:r w:rsidRPr="00744D76">
        <w:rPr>
          <w:rFonts w:ascii="Times New Roman" w:hAnsi="Times New Roman"/>
          <w:sz w:val="24"/>
          <w:szCs w:val="24"/>
        </w:rPr>
        <w:t>„Ino</w:t>
      </w:r>
      <w:r w:rsidR="0026572A">
        <w:rPr>
          <w:rFonts w:ascii="Times New Roman" w:hAnsi="Times New Roman"/>
          <w:sz w:val="24"/>
          <w:szCs w:val="24"/>
        </w:rPr>
        <w:t>patentas</w:t>
      </w:r>
      <w:r w:rsidRPr="00744D76">
        <w:rPr>
          <w:rFonts w:ascii="Times New Roman" w:hAnsi="Times New Roman"/>
          <w:sz w:val="24"/>
          <w:szCs w:val="24"/>
        </w:rPr>
        <w:t>“</w:t>
      </w:r>
      <w:r w:rsidR="00DA7578" w:rsidRPr="00744D76">
        <w:rPr>
          <w:rFonts w:ascii="Times New Roman" w:hAnsi="Times New Roman"/>
          <w:sz w:val="24"/>
          <w:szCs w:val="24"/>
        </w:rPr>
        <w:t xml:space="preserve"> (toliau – Priemonė)</w:t>
      </w:r>
      <w:r w:rsidRPr="00744D76">
        <w:rPr>
          <w:rFonts w:ascii="Times New Roman" w:hAnsi="Times New Roman"/>
          <w:sz w:val="24"/>
          <w:szCs w:val="24"/>
        </w:rPr>
        <w:t>, finansavimo tvarka ir sąlygos.</w:t>
      </w:r>
    </w:p>
    <w:p w14:paraId="47723232" w14:textId="77777777" w:rsidR="00C15C1C" w:rsidRPr="00C15C1C" w:rsidRDefault="00C15C1C" w:rsidP="00C15C1C">
      <w:pPr>
        <w:tabs>
          <w:tab w:val="left" w:pos="1134"/>
        </w:tabs>
        <w:spacing w:after="0" w:line="240" w:lineRule="auto"/>
        <w:ind w:left="575"/>
        <w:jc w:val="both"/>
        <w:rPr>
          <w:rFonts w:ascii="Times New Roman" w:hAnsi="Times New Roman"/>
          <w:sz w:val="24"/>
          <w:szCs w:val="24"/>
        </w:rPr>
      </w:pPr>
    </w:p>
    <w:p w14:paraId="02FC835B" w14:textId="77777777" w:rsidR="00C15C1C" w:rsidRDefault="00C15C1C" w:rsidP="00904D1B">
      <w:pPr>
        <w:numPr>
          <w:ilvl w:val="0"/>
          <w:numId w:val="6"/>
        </w:numPr>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Sutarties šalių teisės ir įsipareigojimai</w:t>
      </w:r>
    </w:p>
    <w:p w14:paraId="2C47EFB5" w14:textId="77777777" w:rsidR="00C15C1C" w:rsidRPr="00C15C1C" w:rsidRDefault="00C15C1C" w:rsidP="00C15C1C">
      <w:pPr>
        <w:tabs>
          <w:tab w:val="left" w:pos="1134"/>
        </w:tabs>
        <w:spacing w:after="0" w:line="240" w:lineRule="auto"/>
        <w:ind w:left="567"/>
        <w:jc w:val="both"/>
        <w:rPr>
          <w:rFonts w:ascii="Times New Roman" w:hAnsi="Times New Roman"/>
          <w:b/>
          <w:sz w:val="24"/>
          <w:szCs w:val="24"/>
        </w:rPr>
      </w:pPr>
    </w:p>
    <w:p w14:paraId="5EC3CEB1" w14:textId="77777777" w:rsidR="001A3166" w:rsidRDefault="005025EA" w:rsidP="004004E6">
      <w:pPr>
        <w:numPr>
          <w:ilvl w:val="1"/>
          <w:numId w:val="6"/>
        </w:numPr>
        <w:tabs>
          <w:tab w:val="left" w:pos="1134"/>
        </w:tabs>
        <w:spacing w:after="0" w:line="240" w:lineRule="auto"/>
        <w:ind w:left="0" w:firstLine="567"/>
        <w:jc w:val="both"/>
        <w:rPr>
          <w:rFonts w:ascii="Times New Roman" w:hAnsi="Times New Roman"/>
          <w:sz w:val="24"/>
          <w:szCs w:val="24"/>
        </w:rPr>
      </w:pPr>
      <w:r w:rsidRPr="00954CD4">
        <w:rPr>
          <w:rFonts w:ascii="Times New Roman" w:hAnsi="Times New Roman"/>
          <w:sz w:val="24"/>
          <w:szCs w:val="24"/>
        </w:rPr>
        <w:t>Projekto vykdytojas</w:t>
      </w:r>
      <w:r w:rsidR="0093358A">
        <w:rPr>
          <w:rFonts w:ascii="Times New Roman" w:hAnsi="Times New Roman"/>
          <w:sz w:val="24"/>
          <w:szCs w:val="24"/>
        </w:rPr>
        <w:t>,</w:t>
      </w:r>
      <w:r w:rsidRPr="00954CD4">
        <w:rPr>
          <w:rFonts w:ascii="Times New Roman" w:hAnsi="Times New Roman"/>
          <w:sz w:val="24"/>
          <w:szCs w:val="24"/>
        </w:rPr>
        <w:t xml:space="preserve"> įgyvendindamas projektą</w:t>
      </w:r>
      <w:r w:rsidR="0093358A">
        <w:rPr>
          <w:rFonts w:ascii="Times New Roman" w:hAnsi="Times New Roman"/>
          <w:sz w:val="24"/>
          <w:szCs w:val="24"/>
        </w:rPr>
        <w:t>,</w:t>
      </w:r>
      <w:r w:rsidRPr="00954CD4">
        <w:rPr>
          <w:rFonts w:ascii="Times New Roman" w:hAnsi="Times New Roman"/>
          <w:sz w:val="24"/>
          <w:szCs w:val="24"/>
        </w:rPr>
        <w:t xml:space="preserve"> įsipareigoja</w:t>
      </w:r>
      <w:r w:rsidR="00954CD4">
        <w:rPr>
          <w:rFonts w:ascii="Times New Roman" w:hAnsi="Times New Roman"/>
          <w:sz w:val="24"/>
          <w:szCs w:val="24"/>
        </w:rPr>
        <w:t xml:space="preserve"> </w:t>
      </w:r>
      <w:r w:rsidR="005E0D48">
        <w:rPr>
          <w:rFonts w:ascii="Times New Roman" w:hAnsi="Times New Roman"/>
          <w:sz w:val="24"/>
          <w:szCs w:val="24"/>
        </w:rPr>
        <w:t>atlikti ___________________________</w:t>
      </w:r>
      <w:r w:rsidR="005504D2">
        <w:rPr>
          <w:rFonts w:ascii="Times New Roman" w:hAnsi="Times New Roman"/>
          <w:sz w:val="24"/>
          <w:szCs w:val="24"/>
        </w:rPr>
        <w:t>_________</w:t>
      </w:r>
      <w:r w:rsidR="005E0D48">
        <w:rPr>
          <w:rFonts w:ascii="Times New Roman" w:hAnsi="Times New Roman"/>
          <w:sz w:val="24"/>
          <w:szCs w:val="24"/>
        </w:rPr>
        <w:t>(nurodoma planuojama atlikti</w:t>
      </w:r>
      <w:r w:rsidR="00092AEC">
        <w:rPr>
          <w:rFonts w:ascii="Times New Roman" w:hAnsi="Times New Roman"/>
          <w:sz w:val="24"/>
          <w:szCs w:val="24"/>
        </w:rPr>
        <w:t xml:space="preserve"> viena </w:t>
      </w:r>
      <w:r w:rsidR="0093358A">
        <w:rPr>
          <w:rFonts w:ascii="Times New Roman" w:hAnsi="Times New Roman"/>
          <w:sz w:val="24"/>
          <w:szCs w:val="24"/>
        </w:rPr>
        <w:t xml:space="preserve">iš </w:t>
      </w:r>
      <w:r w:rsidR="00EB22E3">
        <w:rPr>
          <w:rFonts w:ascii="Times New Roman" w:hAnsi="Times New Roman"/>
          <w:sz w:val="24"/>
          <w:szCs w:val="24"/>
        </w:rPr>
        <w:t xml:space="preserve">Aprašo 10 punkto </w:t>
      </w:r>
      <w:r w:rsidR="0093358A">
        <w:rPr>
          <w:rFonts w:ascii="Times New Roman" w:hAnsi="Times New Roman"/>
          <w:sz w:val="24"/>
          <w:szCs w:val="24"/>
        </w:rPr>
        <w:t xml:space="preserve">veiklų </w:t>
      </w:r>
      <w:r w:rsidR="008A3D8F">
        <w:rPr>
          <w:rFonts w:ascii="Times New Roman" w:hAnsi="Times New Roman"/>
          <w:sz w:val="24"/>
          <w:szCs w:val="24"/>
        </w:rPr>
        <w:t>(pvz.</w:t>
      </w:r>
      <w:r w:rsidR="001900CB">
        <w:rPr>
          <w:rFonts w:ascii="Times New Roman" w:hAnsi="Times New Roman"/>
          <w:sz w:val="24"/>
          <w:szCs w:val="24"/>
        </w:rPr>
        <w:t>,</w:t>
      </w:r>
      <w:r w:rsidR="008A3D8F">
        <w:rPr>
          <w:rFonts w:ascii="Times New Roman" w:hAnsi="Times New Roman"/>
          <w:sz w:val="24"/>
          <w:szCs w:val="24"/>
        </w:rPr>
        <w:t xml:space="preserve"> </w:t>
      </w:r>
      <w:r w:rsidR="0026572A" w:rsidRPr="00EB22E3">
        <w:rPr>
          <w:rFonts w:ascii="Times New Roman" w:hAnsi="Times New Roman"/>
          <w:sz w:val="24"/>
          <w:szCs w:val="24"/>
        </w:rPr>
        <w:t>išradimų patentavimas tarptautiniu mastu arba dizaino registravimas tarptautiniu mastu</w:t>
      </w:r>
      <w:r w:rsidR="008A3D8F" w:rsidRPr="00EB22E3">
        <w:rPr>
          <w:rFonts w:ascii="Times New Roman" w:hAnsi="Times New Roman"/>
          <w:sz w:val="24"/>
          <w:szCs w:val="24"/>
        </w:rPr>
        <w:t>))</w:t>
      </w:r>
      <w:r w:rsidR="005E0D48">
        <w:rPr>
          <w:rFonts w:ascii="Times New Roman" w:hAnsi="Times New Roman"/>
          <w:sz w:val="24"/>
          <w:szCs w:val="24"/>
        </w:rPr>
        <w:t xml:space="preserve"> ir pasiekti šį</w:t>
      </w:r>
      <w:r w:rsidR="007D6DA6">
        <w:rPr>
          <w:rFonts w:ascii="Times New Roman" w:hAnsi="Times New Roman"/>
          <w:sz w:val="24"/>
          <w:szCs w:val="24"/>
        </w:rPr>
        <w:t xml:space="preserve"> </w:t>
      </w:r>
      <w:r w:rsidRPr="00954CD4">
        <w:rPr>
          <w:rFonts w:ascii="Times New Roman" w:hAnsi="Times New Roman"/>
          <w:sz w:val="24"/>
          <w:szCs w:val="24"/>
        </w:rPr>
        <w:t>rezultat</w:t>
      </w:r>
      <w:r w:rsidR="005E0D48">
        <w:rPr>
          <w:rFonts w:ascii="Times New Roman" w:hAnsi="Times New Roman"/>
          <w:sz w:val="24"/>
          <w:szCs w:val="24"/>
        </w:rPr>
        <w:t>ą__________________________</w:t>
      </w:r>
      <w:r w:rsidR="005504D2">
        <w:rPr>
          <w:rFonts w:ascii="Times New Roman" w:hAnsi="Times New Roman"/>
          <w:sz w:val="24"/>
          <w:szCs w:val="24"/>
        </w:rPr>
        <w:t>__</w:t>
      </w:r>
      <w:r w:rsidR="00EB22E3">
        <w:rPr>
          <w:rFonts w:ascii="Times New Roman" w:hAnsi="Times New Roman"/>
          <w:sz w:val="24"/>
          <w:szCs w:val="24"/>
        </w:rPr>
        <w:t>______________</w:t>
      </w:r>
      <w:r w:rsidR="005504D2">
        <w:rPr>
          <w:rFonts w:ascii="Times New Roman" w:hAnsi="Times New Roman"/>
          <w:sz w:val="24"/>
          <w:szCs w:val="24"/>
        </w:rPr>
        <w:t>_____</w:t>
      </w:r>
      <w:r w:rsidR="007D6DA6">
        <w:rPr>
          <w:rFonts w:ascii="Times New Roman" w:hAnsi="Times New Roman"/>
          <w:sz w:val="24"/>
          <w:szCs w:val="24"/>
        </w:rPr>
        <w:t>(</w:t>
      </w:r>
      <w:r w:rsidR="005E0D48">
        <w:rPr>
          <w:rFonts w:ascii="Times New Roman" w:hAnsi="Times New Roman"/>
          <w:sz w:val="24"/>
          <w:szCs w:val="24"/>
        </w:rPr>
        <w:t>n</w:t>
      </w:r>
      <w:r w:rsidR="007D6DA6">
        <w:rPr>
          <w:rFonts w:ascii="Times New Roman" w:hAnsi="Times New Roman"/>
          <w:sz w:val="24"/>
          <w:szCs w:val="24"/>
        </w:rPr>
        <w:t>urodomas konkretus rezultatas</w:t>
      </w:r>
      <w:r w:rsidR="00EB22E3">
        <w:rPr>
          <w:rFonts w:ascii="Times New Roman" w:hAnsi="Times New Roman"/>
          <w:sz w:val="24"/>
          <w:szCs w:val="24"/>
        </w:rPr>
        <w:t>, pasirenkamas iš Aprašo 33.2 papunkčio</w:t>
      </w:r>
      <w:r w:rsidR="007D6DA6">
        <w:rPr>
          <w:rFonts w:ascii="Times New Roman" w:hAnsi="Times New Roman"/>
          <w:sz w:val="24"/>
          <w:szCs w:val="24"/>
        </w:rPr>
        <w:t>)</w:t>
      </w:r>
      <w:r w:rsidR="008A3D8F">
        <w:rPr>
          <w:rFonts w:ascii="Times New Roman" w:hAnsi="Times New Roman"/>
          <w:sz w:val="24"/>
          <w:szCs w:val="24"/>
        </w:rPr>
        <w:t>.</w:t>
      </w:r>
    </w:p>
    <w:p w14:paraId="18DD4846" w14:textId="77777777" w:rsidR="00C15C1C" w:rsidRPr="006449B5" w:rsidRDefault="00C15C1C" w:rsidP="004004E6">
      <w:pPr>
        <w:numPr>
          <w:ilvl w:val="1"/>
          <w:numId w:val="6"/>
        </w:numPr>
        <w:tabs>
          <w:tab w:val="left" w:pos="1134"/>
        </w:tabs>
        <w:spacing w:after="0" w:line="240" w:lineRule="auto"/>
        <w:ind w:left="0" w:firstLine="567"/>
        <w:jc w:val="both"/>
        <w:rPr>
          <w:rFonts w:ascii="Times New Roman" w:hAnsi="Times New Roman"/>
          <w:b/>
          <w:bCs/>
          <w:sz w:val="24"/>
          <w:szCs w:val="24"/>
        </w:rPr>
      </w:pPr>
      <w:r w:rsidRPr="00954CD4">
        <w:rPr>
          <w:rFonts w:ascii="Times New Roman" w:hAnsi="Times New Roman"/>
          <w:bCs/>
          <w:sz w:val="24"/>
          <w:szCs w:val="24"/>
        </w:rPr>
        <w:t xml:space="preserve">Projektas finansuojamas vadovaujantis </w:t>
      </w:r>
      <w:r w:rsidR="007D6DA6">
        <w:rPr>
          <w:rFonts w:ascii="Times New Roman" w:hAnsi="Times New Roman"/>
          <w:sz w:val="24"/>
          <w:szCs w:val="24"/>
        </w:rPr>
        <w:t>Priemonės</w:t>
      </w:r>
      <w:r w:rsidR="007D6DA6" w:rsidRPr="00954CD4">
        <w:rPr>
          <w:rFonts w:ascii="Times New Roman" w:hAnsi="Times New Roman"/>
          <w:sz w:val="24"/>
          <w:szCs w:val="24"/>
        </w:rPr>
        <w:t xml:space="preserve"> projektų finansavimo sąlygų apraše Nr. 1, patvirtintame ūkio ministro 2016 m.        d. įsakymu Nr. „Dėl 2014–2020 metų Europos Sąjungos fondų investicijų veiksmų programos 1 prioriteto „Mokslinių tyrimų, eksperimentinės plėtros ir inovacijų skatinimas“ priemonės Nr. 01.2.1-MITA-</w:t>
      </w:r>
      <w:r w:rsidR="00286007">
        <w:rPr>
          <w:rFonts w:ascii="Times New Roman" w:hAnsi="Times New Roman"/>
          <w:sz w:val="24"/>
          <w:szCs w:val="24"/>
        </w:rPr>
        <w:t>T</w:t>
      </w:r>
      <w:r w:rsidR="007D6DA6" w:rsidRPr="00954CD4">
        <w:rPr>
          <w:rFonts w:ascii="Times New Roman" w:hAnsi="Times New Roman"/>
          <w:sz w:val="24"/>
          <w:szCs w:val="24"/>
        </w:rPr>
        <w:t>-8</w:t>
      </w:r>
      <w:r w:rsidR="00286007">
        <w:rPr>
          <w:rFonts w:ascii="Times New Roman" w:hAnsi="Times New Roman"/>
          <w:sz w:val="24"/>
          <w:szCs w:val="24"/>
        </w:rPr>
        <w:t>45</w:t>
      </w:r>
      <w:r w:rsidR="007D6DA6" w:rsidRPr="00954CD4">
        <w:rPr>
          <w:rFonts w:ascii="Times New Roman" w:hAnsi="Times New Roman"/>
          <w:sz w:val="24"/>
          <w:szCs w:val="24"/>
        </w:rPr>
        <w:t xml:space="preserve"> „Ino</w:t>
      </w:r>
      <w:r w:rsidR="00286007">
        <w:rPr>
          <w:rFonts w:ascii="Times New Roman" w:hAnsi="Times New Roman"/>
          <w:sz w:val="24"/>
          <w:szCs w:val="24"/>
        </w:rPr>
        <w:t>patentas</w:t>
      </w:r>
      <w:r w:rsidR="007D6DA6" w:rsidRPr="00954CD4">
        <w:rPr>
          <w:rFonts w:ascii="Times New Roman" w:hAnsi="Times New Roman"/>
          <w:sz w:val="24"/>
          <w:szCs w:val="24"/>
        </w:rPr>
        <w:t>“ projektų finansavimo sąlygų aprašo Nr. 1 patvirtinimo“ (toliau – Aprašas)</w:t>
      </w:r>
      <w:r w:rsidRPr="00954CD4">
        <w:rPr>
          <w:rFonts w:ascii="Times New Roman" w:hAnsi="Times New Roman"/>
          <w:sz w:val="24"/>
          <w:szCs w:val="24"/>
        </w:rPr>
        <w:t>,</w:t>
      </w:r>
      <w:r w:rsidRPr="00954CD4">
        <w:rPr>
          <w:rFonts w:ascii="Times New Roman" w:hAnsi="Times New Roman"/>
          <w:bCs/>
          <w:sz w:val="24"/>
          <w:szCs w:val="24"/>
        </w:rPr>
        <w:t xml:space="preserve"> </w:t>
      </w:r>
      <w:r w:rsidRPr="00954CD4">
        <w:rPr>
          <w:rFonts w:ascii="Times New Roman" w:hAnsi="Times New Roman"/>
          <w:sz w:val="24"/>
          <w:szCs w:val="24"/>
        </w:rPr>
        <w:t xml:space="preserve">Projektų administravimo ir finansavimo taisyklėse, patvirtintose Lietuvos Respublikos finansų ministro 2014 m. spalio 8 d. </w:t>
      </w:r>
      <w:r w:rsidRPr="00954CD4">
        <w:rPr>
          <w:rFonts w:ascii="Times New Roman" w:hAnsi="Times New Roman"/>
          <w:sz w:val="24"/>
          <w:szCs w:val="24"/>
        </w:rPr>
        <w:lastRenderedPageBreak/>
        <w:t>įsakymu Nr. 1K-316 (toliau – Projektų</w:t>
      </w:r>
      <w:r w:rsidR="006449B5">
        <w:rPr>
          <w:rFonts w:ascii="Times New Roman" w:hAnsi="Times New Roman"/>
          <w:sz w:val="24"/>
          <w:szCs w:val="24"/>
        </w:rPr>
        <w:t xml:space="preserve"> administravimo</w:t>
      </w:r>
      <w:r w:rsidRPr="006449B5">
        <w:rPr>
          <w:rFonts w:ascii="Times New Roman" w:hAnsi="Times New Roman"/>
          <w:sz w:val="24"/>
          <w:szCs w:val="24"/>
        </w:rPr>
        <w:t xml:space="preserve"> </w:t>
      </w:r>
      <w:r w:rsidR="006449B5" w:rsidRPr="0025061B">
        <w:rPr>
          <w:rFonts w:ascii="Times New Roman" w:hAnsi="Times New Roman"/>
          <w:sz w:val="24"/>
          <w:szCs w:val="24"/>
        </w:rPr>
        <w:t xml:space="preserve">ir finansavimo </w:t>
      </w:r>
      <w:r w:rsidRPr="006449B5">
        <w:rPr>
          <w:rFonts w:ascii="Times New Roman" w:hAnsi="Times New Roman"/>
          <w:sz w:val="24"/>
          <w:szCs w:val="24"/>
        </w:rPr>
        <w:t xml:space="preserve">taisyklės), </w:t>
      </w:r>
      <w:r w:rsidRPr="006449B5">
        <w:rPr>
          <w:rFonts w:ascii="Times New Roman" w:hAnsi="Times New Roman"/>
          <w:bCs/>
          <w:sz w:val="24"/>
          <w:szCs w:val="24"/>
        </w:rPr>
        <w:t xml:space="preserve">taip pat vėlesniuose jų pakeitimuose ir Sutarties sąlygose nustatyta tvarka. </w:t>
      </w:r>
    </w:p>
    <w:p w14:paraId="7C2A7573" w14:textId="77777777" w:rsidR="00C15C1C" w:rsidRPr="00C15C1C" w:rsidRDefault="00C15C1C" w:rsidP="00904D1B">
      <w:pPr>
        <w:numPr>
          <w:ilvl w:val="1"/>
          <w:numId w:val="6"/>
        </w:numPr>
        <w:tabs>
          <w:tab w:val="left" w:pos="1134"/>
        </w:tabs>
        <w:spacing w:after="0" w:line="240" w:lineRule="auto"/>
        <w:ind w:left="0" w:firstLine="567"/>
        <w:jc w:val="both"/>
        <w:rPr>
          <w:rFonts w:ascii="Times New Roman" w:hAnsi="Times New Roman"/>
          <w:bCs/>
          <w:sz w:val="24"/>
          <w:szCs w:val="24"/>
        </w:rPr>
      </w:pPr>
      <w:r w:rsidRPr="00C15C1C">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C15C1C">
        <w:rPr>
          <w:rFonts w:ascii="Times New Roman" w:hAnsi="Times New Roman"/>
          <w:sz w:val="24"/>
          <w:szCs w:val="24"/>
        </w:rPr>
        <w:t>pradėtos Sutarties nutraukimo procedūros,</w:t>
      </w:r>
      <w:r w:rsidRPr="00C15C1C">
        <w:rPr>
          <w:rFonts w:ascii="Times New Roman" w:hAnsi="Times New Roman"/>
          <w:bCs/>
          <w:sz w:val="24"/>
          <w:szCs w:val="24"/>
        </w:rPr>
        <w:t xml:space="preserve"> bet neapsiribojant šiais sprendimais) ir projekto vykdytojo teikiami dokumentai</w:t>
      </w:r>
    </w:p>
    <w:p w14:paraId="03E8BCAF" w14:textId="77777777" w:rsidR="004004E6" w:rsidRDefault="004004E6" w:rsidP="007B302C">
      <w:pPr>
        <w:pStyle w:val="Pagrindinistekstas3"/>
        <w:numPr>
          <w:ilvl w:val="1"/>
          <w:numId w:val="6"/>
        </w:numPr>
        <w:ind w:left="0" w:firstLine="567"/>
        <w:rPr>
          <w:rFonts w:ascii="Times New Roman" w:hAnsi="Times New Roman"/>
          <w:sz w:val="24"/>
          <w:szCs w:val="22"/>
          <w:lang w:val="lt-LT"/>
        </w:rPr>
      </w:pPr>
      <w:r>
        <w:rPr>
          <w:rFonts w:ascii="Times New Roman" w:hAnsi="Times New Roman"/>
          <w:sz w:val="24"/>
          <w:szCs w:val="22"/>
          <w:lang w:val="lt-LT"/>
        </w:rPr>
        <w:t>Projekto vykdytojas sutinka:</w:t>
      </w:r>
    </w:p>
    <w:p w14:paraId="129B3B73" w14:textId="77777777" w:rsidR="004004E6" w:rsidRPr="00A44BDE"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informacija apie </w:t>
      </w:r>
      <w:r>
        <w:rPr>
          <w:rFonts w:ascii="Times New Roman" w:hAnsi="Times New Roman"/>
          <w:sz w:val="24"/>
          <w:szCs w:val="22"/>
          <w:lang w:val="lt-LT"/>
        </w:rPr>
        <w:t>projektą</w:t>
      </w:r>
      <w:r w:rsidRPr="00A44BDE">
        <w:rPr>
          <w:rFonts w:ascii="Times New Roman" w:hAnsi="Times New Roman"/>
          <w:sz w:val="24"/>
          <w:szCs w:val="22"/>
          <w:lang w:val="lt-LT"/>
        </w:rPr>
        <w:t xml:space="preserve"> (įmonės pavadinimas, įmonės kodas, numatomo suteikti </w:t>
      </w:r>
      <w:r>
        <w:rPr>
          <w:rFonts w:ascii="Times New Roman" w:hAnsi="Times New Roman"/>
          <w:sz w:val="24"/>
          <w:szCs w:val="22"/>
          <w:lang w:val="lt-LT"/>
        </w:rPr>
        <w:t>finansavimo</w:t>
      </w:r>
      <w:r w:rsidRPr="00A44BDE">
        <w:rPr>
          <w:rFonts w:ascii="Times New Roman" w:hAnsi="Times New Roman"/>
          <w:sz w:val="24"/>
          <w:szCs w:val="22"/>
          <w:lang w:val="lt-LT"/>
        </w:rPr>
        <w:t xml:space="preserve"> ir suteikto </w:t>
      </w:r>
      <w:r>
        <w:rPr>
          <w:rFonts w:ascii="Times New Roman" w:hAnsi="Times New Roman"/>
          <w:sz w:val="24"/>
          <w:szCs w:val="22"/>
          <w:lang w:val="lt-LT"/>
        </w:rPr>
        <w:t>finansavimo</w:t>
      </w:r>
      <w:r w:rsidRPr="00A44BDE">
        <w:rPr>
          <w:rFonts w:ascii="Times New Roman" w:hAnsi="Times New Roman"/>
          <w:sz w:val="24"/>
          <w:szCs w:val="22"/>
          <w:lang w:val="lt-LT"/>
        </w:rPr>
        <w:t xml:space="preserve"> dydis) būtų pask</w:t>
      </w:r>
      <w:r>
        <w:rPr>
          <w:rFonts w:ascii="Times New Roman" w:hAnsi="Times New Roman"/>
          <w:sz w:val="24"/>
          <w:szCs w:val="22"/>
          <w:lang w:val="lt-LT"/>
        </w:rPr>
        <w:t>elbta viešai interneto svetainėj</w:t>
      </w:r>
      <w:r w:rsidRPr="00A44BDE">
        <w:rPr>
          <w:rFonts w:ascii="Times New Roman" w:hAnsi="Times New Roman"/>
          <w:sz w:val="24"/>
          <w:szCs w:val="22"/>
          <w:lang w:val="lt-LT"/>
        </w:rPr>
        <w:t xml:space="preserve">e </w:t>
      </w:r>
      <w:hyperlink r:id="rId56" w:history="1">
        <w:r w:rsidR="00BE13C3" w:rsidRPr="00BE13C3">
          <w:rPr>
            <w:rStyle w:val="Hyperlink"/>
            <w:rFonts w:ascii="Times New Roman" w:hAnsi="Times New Roman"/>
            <w:sz w:val="24"/>
            <w:szCs w:val="22"/>
            <w:lang w:val="lt-LT"/>
          </w:rPr>
          <w:t>www.mita.lt</w:t>
        </w:r>
      </w:hyperlink>
      <w:r w:rsidRPr="00A44BDE">
        <w:rPr>
          <w:rFonts w:ascii="Times New Roman" w:hAnsi="Times New Roman"/>
          <w:sz w:val="24"/>
          <w:szCs w:val="22"/>
          <w:lang w:val="lt-LT"/>
        </w:rPr>
        <w:t xml:space="preserve"> ir</w:t>
      </w:r>
      <w:r>
        <w:rPr>
          <w:rFonts w:ascii="Times New Roman" w:hAnsi="Times New Roman"/>
          <w:sz w:val="24"/>
          <w:szCs w:val="22"/>
          <w:lang w:val="lt-LT"/>
        </w:rPr>
        <w:t xml:space="preserve"> ES struktūrinių fondų svetainėje</w:t>
      </w:r>
      <w:r w:rsidRPr="00A44BDE">
        <w:rPr>
          <w:rFonts w:ascii="Times New Roman" w:hAnsi="Times New Roman"/>
          <w:sz w:val="24"/>
          <w:szCs w:val="22"/>
          <w:lang w:val="lt-LT"/>
        </w:rPr>
        <w:t xml:space="preserve"> </w:t>
      </w:r>
      <w:hyperlink r:id="rId57" w:history="1">
        <w:r w:rsidRPr="00C83DF3">
          <w:rPr>
            <w:rStyle w:val="Hyperlink"/>
            <w:rFonts w:ascii="Times New Roman" w:hAnsi="Times New Roman"/>
            <w:sz w:val="24"/>
            <w:szCs w:val="22"/>
            <w:lang w:val="lt-LT"/>
          </w:rPr>
          <w:t>www.esinvesticijos.lt</w:t>
        </w:r>
      </w:hyperlink>
      <w:r w:rsidRPr="00A44BDE">
        <w:rPr>
          <w:rFonts w:ascii="Times New Roman" w:hAnsi="Times New Roman"/>
          <w:sz w:val="24"/>
          <w:szCs w:val="22"/>
          <w:lang w:val="lt-LT"/>
        </w:rPr>
        <w:t>;</w:t>
      </w:r>
    </w:p>
    <w:p w14:paraId="68447541" w14:textId="77777777" w:rsidR="004004E6" w:rsidRPr="00C86254"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w:t>
      </w:r>
      <w:r w:rsidRPr="003936D9">
        <w:rPr>
          <w:rFonts w:ascii="Times New Roman" w:hAnsi="Times New Roman"/>
          <w:sz w:val="24"/>
          <w:lang w:val="lt-LT"/>
        </w:rPr>
        <w:t xml:space="preserve">paraiškoje ir jos prieduose </w:t>
      </w:r>
      <w:r w:rsidRPr="00A44BDE">
        <w:rPr>
          <w:rFonts w:ascii="Times New Roman" w:hAnsi="Times New Roman"/>
          <w:sz w:val="24"/>
          <w:szCs w:val="22"/>
          <w:lang w:val="lt-LT"/>
        </w:rPr>
        <w:t xml:space="preserve">pateikti duomenys būtų apdorojami ir saugomi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vidaus </w:t>
      </w:r>
      <w:r w:rsidRPr="00C86254">
        <w:rPr>
          <w:rFonts w:ascii="Times New Roman" w:hAnsi="Times New Roman"/>
          <w:sz w:val="24"/>
          <w:szCs w:val="22"/>
          <w:lang w:val="lt-LT"/>
        </w:rPr>
        <w:t xml:space="preserve">informacinėje sistemoje ir </w:t>
      </w:r>
      <w:r w:rsidR="00BE13C3">
        <w:rPr>
          <w:rFonts w:ascii="Times New Roman" w:hAnsi="Times New Roman"/>
          <w:sz w:val="24"/>
          <w:lang w:val="lt-LT"/>
        </w:rPr>
        <w:t>2014–</w:t>
      </w:r>
      <w:r w:rsidRPr="003936D9">
        <w:rPr>
          <w:rFonts w:ascii="Times New Roman" w:hAnsi="Times New Roman"/>
          <w:sz w:val="24"/>
          <w:lang w:val="lt-LT"/>
        </w:rPr>
        <w:t>2020 metų Europos Sąjungos struktūrinių fondų posistemyje</w:t>
      </w:r>
      <w:r w:rsidRPr="00C86254">
        <w:rPr>
          <w:rFonts w:ascii="Times New Roman" w:hAnsi="Times New Roman"/>
          <w:sz w:val="24"/>
          <w:szCs w:val="22"/>
          <w:lang w:val="lt-LT"/>
        </w:rPr>
        <w:t>;</w:t>
      </w:r>
    </w:p>
    <w:p w14:paraId="25532D96" w14:textId="77777777" w:rsidR="004004E6" w:rsidRPr="00BE13C3"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C86254">
        <w:rPr>
          <w:rFonts w:ascii="Times New Roman" w:hAnsi="Times New Roman"/>
          <w:sz w:val="24"/>
          <w:szCs w:val="22"/>
          <w:lang w:val="lt-LT"/>
        </w:rPr>
        <w:t xml:space="preserve">besąlygiškai grąžinti nepagrįstai gautą </w:t>
      </w:r>
      <w:r w:rsidR="00BE13C3">
        <w:rPr>
          <w:rFonts w:ascii="Times New Roman" w:hAnsi="Times New Roman"/>
          <w:sz w:val="24"/>
          <w:szCs w:val="22"/>
          <w:lang w:val="lt-LT"/>
        </w:rPr>
        <w:t>fiksuotąj</w:t>
      </w:r>
      <w:r w:rsidR="005F78C0">
        <w:rPr>
          <w:rFonts w:ascii="Times New Roman" w:hAnsi="Times New Roman"/>
          <w:sz w:val="24"/>
          <w:szCs w:val="22"/>
          <w:lang w:val="lt-LT"/>
        </w:rPr>
        <w:t>į</w:t>
      </w:r>
      <w:r w:rsidR="00BE13C3">
        <w:rPr>
          <w:rFonts w:ascii="Times New Roman" w:hAnsi="Times New Roman"/>
          <w:sz w:val="24"/>
          <w:szCs w:val="22"/>
          <w:lang w:val="lt-LT"/>
        </w:rPr>
        <w:t xml:space="preserve"> </w:t>
      </w:r>
      <w:r w:rsidR="005F78C0">
        <w:rPr>
          <w:rFonts w:ascii="Times New Roman" w:hAnsi="Times New Roman"/>
          <w:sz w:val="24"/>
          <w:szCs w:val="22"/>
          <w:lang w:val="lt-LT"/>
        </w:rPr>
        <w:t>įkainį ar jo</w:t>
      </w:r>
      <w:r w:rsidRPr="00C86254">
        <w:rPr>
          <w:rFonts w:ascii="Times New Roman" w:hAnsi="Times New Roman"/>
          <w:sz w:val="24"/>
          <w:szCs w:val="22"/>
          <w:lang w:val="lt-LT"/>
        </w:rPr>
        <w:t xml:space="preserve"> dalį, jei ji būtų gauta dėl klaidos, pateiktos neteisingos informacijos, atsiradusio privalomų reikalavimų ar sąlygų neatitikimo ar kitų </w:t>
      </w:r>
      <w:r w:rsidRPr="003936D9">
        <w:rPr>
          <w:rFonts w:ascii="Times New Roman" w:hAnsi="Times New Roman"/>
          <w:sz w:val="24"/>
          <w:lang w:val="lt-LT"/>
        </w:rPr>
        <w:t xml:space="preserve">teisės aktais nustatytų </w:t>
      </w:r>
      <w:r w:rsidRPr="00C86254">
        <w:rPr>
          <w:rFonts w:ascii="Times New Roman" w:hAnsi="Times New Roman"/>
          <w:sz w:val="24"/>
          <w:szCs w:val="22"/>
          <w:lang w:val="lt-LT"/>
        </w:rPr>
        <w:t xml:space="preserve">priežasčių pagal </w:t>
      </w:r>
      <w:r w:rsidRPr="00C5708C">
        <w:rPr>
          <w:rFonts w:ascii="Times New Roman" w:hAnsi="Times New Roman"/>
          <w:sz w:val="24"/>
          <w:szCs w:val="24"/>
          <w:lang w:val="lt-LT"/>
        </w:rPr>
        <w:t>įgyvendinančiosios institucijos</w:t>
      </w:r>
      <w:r w:rsidRPr="00C86254">
        <w:rPr>
          <w:rFonts w:ascii="Times New Roman" w:hAnsi="Times New Roman"/>
          <w:sz w:val="24"/>
          <w:szCs w:val="22"/>
          <w:lang w:val="lt-LT"/>
        </w:rPr>
        <w:t xml:space="preserve"> rašytinį pareikalavimą per nurodytą terminą.</w:t>
      </w:r>
      <w:r w:rsidRPr="003936D9">
        <w:rPr>
          <w:rFonts w:ascii="Times New Roman" w:hAnsi="Times New Roman"/>
          <w:sz w:val="24"/>
          <w:szCs w:val="24"/>
          <w:lang w:val="lt-LT"/>
        </w:rPr>
        <w:t xml:space="preserve">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03088759" w14:textId="77777777" w:rsidR="00BE13C3" w:rsidRPr="007B302C" w:rsidRDefault="00BE13C3" w:rsidP="007B302C">
      <w:pPr>
        <w:pStyle w:val="ListParagraph"/>
        <w:numPr>
          <w:ilvl w:val="1"/>
          <w:numId w:val="6"/>
        </w:numPr>
        <w:tabs>
          <w:tab w:val="left" w:pos="1134"/>
        </w:tabs>
        <w:spacing w:after="0" w:line="240" w:lineRule="auto"/>
        <w:ind w:left="0" w:firstLine="568"/>
        <w:jc w:val="both"/>
        <w:rPr>
          <w:rFonts w:ascii="Times New Roman" w:hAnsi="Times New Roman"/>
          <w:sz w:val="24"/>
          <w:szCs w:val="24"/>
        </w:rPr>
      </w:pPr>
      <w:r w:rsidRPr="00CA59F9">
        <w:rPr>
          <w:rFonts w:ascii="Times New Roman" w:hAnsi="Times New Roman"/>
          <w:sz w:val="24"/>
          <w:szCs w:val="24"/>
        </w:rPr>
        <w:t>Šalys pasirašo pap</w:t>
      </w:r>
      <w:r>
        <w:rPr>
          <w:rFonts w:ascii="Times New Roman" w:hAnsi="Times New Roman"/>
          <w:sz w:val="24"/>
          <w:szCs w:val="24"/>
        </w:rPr>
        <w:t>il</w:t>
      </w:r>
      <w:r w:rsidRPr="00CA59F9">
        <w:rPr>
          <w:rFonts w:ascii="Times New Roman" w:hAnsi="Times New Roman"/>
          <w:sz w:val="24"/>
          <w:szCs w:val="24"/>
        </w:rPr>
        <w:t xml:space="preserve">domą </w:t>
      </w:r>
      <w:r>
        <w:rPr>
          <w:rFonts w:ascii="Times New Roman" w:hAnsi="Times New Roman"/>
          <w:sz w:val="24"/>
          <w:szCs w:val="24"/>
        </w:rPr>
        <w:t>susitarimą dėl S</w:t>
      </w:r>
      <w:r w:rsidRPr="00CA59F9">
        <w:rPr>
          <w:rFonts w:ascii="Times New Roman" w:hAnsi="Times New Roman"/>
          <w:sz w:val="24"/>
          <w:szCs w:val="24"/>
        </w:rPr>
        <w:t>utarties pakeitimo</w:t>
      </w:r>
      <w:r w:rsidR="007B302C">
        <w:rPr>
          <w:rFonts w:ascii="Times New Roman" w:hAnsi="Times New Roman"/>
          <w:sz w:val="24"/>
          <w:szCs w:val="24"/>
        </w:rPr>
        <w:t xml:space="preserve">, jeigu </w:t>
      </w:r>
      <w:r w:rsidRPr="007B302C">
        <w:rPr>
          <w:rFonts w:ascii="Times New Roman" w:hAnsi="Times New Roman"/>
          <w:sz w:val="24"/>
          <w:szCs w:val="24"/>
        </w:rPr>
        <w:t>keičiasi projekto įgyvendinimo laikotarpis</w:t>
      </w:r>
      <w:r w:rsidR="00AD158C" w:rsidRPr="007B302C">
        <w:rPr>
          <w:rFonts w:ascii="Times New Roman" w:hAnsi="Times New Roman"/>
          <w:sz w:val="24"/>
          <w:szCs w:val="24"/>
        </w:rPr>
        <w:t xml:space="preserve">, nustatytas </w:t>
      </w:r>
      <w:r w:rsidR="001900CB">
        <w:rPr>
          <w:rFonts w:ascii="Times New Roman" w:hAnsi="Times New Roman"/>
          <w:sz w:val="24"/>
          <w:szCs w:val="24"/>
        </w:rPr>
        <w:t xml:space="preserve">Sutarties </w:t>
      </w:r>
      <w:r w:rsidR="00AD158C" w:rsidRPr="007B302C">
        <w:rPr>
          <w:rFonts w:ascii="Times New Roman" w:hAnsi="Times New Roman"/>
          <w:sz w:val="24"/>
          <w:szCs w:val="24"/>
        </w:rPr>
        <w:t>4.1 papunktyje</w:t>
      </w:r>
      <w:r w:rsidRPr="007B302C">
        <w:rPr>
          <w:rFonts w:ascii="Times New Roman" w:hAnsi="Times New Roman"/>
          <w:sz w:val="24"/>
          <w:szCs w:val="24"/>
        </w:rPr>
        <w:t>;</w:t>
      </w:r>
    </w:p>
    <w:p w14:paraId="793D091E" w14:textId="77777777" w:rsidR="00BE13C3" w:rsidRPr="00A44BDE" w:rsidRDefault="00BE13C3" w:rsidP="00AD158C">
      <w:pPr>
        <w:pStyle w:val="Pagrindinistekstas3"/>
        <w:numPr>
          <w:ilvl w:val="1"/>
          <w:numId w:val="6"/>
        </w:numPr>
        <w:tabs>
          <w:tab w:val="left" w:pos="720"/>
          <w:tab w:val="left" w:pos="1134"/>
        </w:tabs>
        <w:ind w:left="0" w:firstLine="568"/>
        <w:rPr>
          <w:rFonts w:ascii="Times New Roman" w:hAnsi="Times New Roman"/>
          <w:sz w:val="24"/>
          <w:szCs w:val="22"/>
          <w:lang w:val="lt-LT"/>
        </w:rPr>
      </w:pPr>
      <w:r>
        <w:rPr>
          <w:rFonts w:ascii="Times New Roman" w:hAnsi="Times New Roman"/>
          <w:sz w:val="24"/>
          <w:szCs w:val="24"/>
          <w:lang w:val="lt-LT"/>
        </w:rPr>
        <w:t>Į</w:t>
      </w:r>
      <w:r w:rsidRPr="00C5708C">
        <w:rPr>
          <w:rFonts w:ascii="Times New Roman" w:hAnsi="Times New Roman"/>
          <w:sz w:val="24"/>
          <w:szCs w:val="24"/>
          <w:lang w:val="lt-LT"/>
        </w:rPr>
        <w:t>gyvendinančio</w:t>
      </w:r>
      <w:r>
        <w:rPr>
          <w:rFonts w:ascii="Times New Roman" w:hAnsi="Times New Roman"/>
          <w:sz w:val="24"/>
          <w:szCs w:val="24"/>
          <w:lang w:val="lt-LT"/>
        </w:rPr>
        <w:t>ji institucija</w:t>
      </w:r>
      <w:r w:rsidRPr="00A44BDE">
        <w:rPr>
          <w:rFonts w:ascii="Times New Roman" w:hAnsi="Times New Roman"/>
          <w:sz w:val="24"/>
          <w:szCs w:val="22"/>
          <w:lang w:val="lt-LT"/>
        </w:rPr>
        <w:t xml:space="preserve"> vienašališkai gali nutraukti </w:t>
      </w:r>
      <w:r>
        <w:rPr>
          <w:rFonts w:ascii="Times New Roman" w:hAnsi="Times New Roman"/>
          <w:sz w:val="24"/>
          <w:szCs w:val="22"/>
          <w:lang w:val="lt-LT"/>
        </w:rPr>
        <w:t>S</w:t>
      </w:r>
      <w:r w:rsidRPr="00A44BDE">
        <w:rPr>
          <w:rFonts w:ascii="Times New Roman" w:hAnsi="Times New Roman"/>
          <w:sz w:val="24"/>
          <w:szCs w:val="22"/>
          <w:lang w:val="lt-LT"/>
        </w:rPr>
        <w:t>utartį šiais atvejais:</w:t>
      </w:r>
    </w:p>
    <w:p w14:paraId="3593AF0D" w14:textId="77777777" w:rsidR="00BE13C3"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kai nevykdomos ar pažeidžiamos kompensavimo sąlygos,</w:t>
      </w:r>
      <w:r w:rsidRPr="00181BDB">
        <w:rPr>
          <w:rFonts w:ascii="Times New Roman" w:hAnsi="Times New Roman"/>
          <w:sz w:val="24"/>
          <w:lang w:val="lt-LT"/>
        </w:rPr>
        <w:t xml:space="preserve"> nurodytos Aprašo IV skyriuje,</w:t>
      </w:r>
      <w:r w:rsidRPr="00181BDB">
        <w:rPr>
          <w:rFonts w:ascii="Times New Roman" w:hAnsi="Times New Roman"/>
          <w:sz w:val="24"/>
          <w:szCs w:val="22"/>
          <w:lang w:val="lt-LT"/>
        </w:rPr>
        <w:t xml:space="preserve"> ar nustatoma, kad projekto vykdytojas pažeidė Sutartį; </w:t>
      </w:r>
    </w:p>
    <w:p w14:paraId="7DAF4688" w14:textId="77777777" w:rsidR="00AD158C" w:rsidRPr="00AD158C" w:rsidRDefault="00AD158C" w:rsidP="00AD158C">
      <w:pPr>
        <w:pStyle w:val="ListParagraph"/>
        <w:numPr>
          <w:ilvl w:val="2"/>
          <w:numId w:val="6"/>
        </w:numPr>
        <w:tabs>
          <w:tab w:val="left" w:pos="993"/>
          <w:tab w:val="left" w:pos="1276"/>
          <w:tab w:val="left" w:pos="1418"/>
          <w:tab w:val="left" w:pos="1701"/>
          <w:tab w:val="left" w:pos="1985"/>
          <w:tab w:val="left" w:pos="2268"/>
        </w:tabs>
        <w:spacing w:after="0" w:line="240" w:lineRule="auto"/>
        <w:ind w:left="0" w:firstLine="567"/>
        <w:jc w:val="both"/>
        <w:rPr>
          <w:rFonts w:ascii="Times New Roman" w:hAnsi="Times New Roman"/>
          <w:sz w:val="24"/>
          <w:szCs w:val="24"/>
        </w:rPr>
      </w:pPr>
      <w:r>
        <w:rPr>
          <w:rFonts w:ascii="Times New Roman" w:hAnsi="Times New Roman"/>
          <w:sz w:val="24"/>
          <w:szCs w:val="24"/>
        </w:rPr>
        <w:t>k</w:t>
      </w:r>
      <w:r w:rsidRPr="00CA59F9">
        <w:rPr>
          <w:rFonts w:ascii="Times New Roman" w:hAnsi="Times New Roman"/>
          <w:sz w:val="24"/>
          <w:szCs w:val="24"/>
        </w:rPr>
        <w:t>eičiasi projekto veiklos ir (arba) techniniai sprendima</w:t>
      </w:r>
      <w:r>
        <w:rPr>
          <w:rFonts w:ascii="Times New Roman" w:hAnsi="Times New Roman"/>
          <w:sz w:val="24"/>
          <w:szCs w:val="24"/>
        </w:rPr>
        <w:t>i, turi</w:t>
      </w:r>
      <w:r w:rsidRPr="00CA59F9">
        <w:rPr>
          <w:rFonts w:ascii="Times New Roman" w:hAnsi="Times New Roman"/>
          <w:sz w:val="24"/>
          <w:szCs w:val="24"/>
        </w:rPr>
        <w:t>n</w:t>
      </w:r>
      <w:r>
        <w:rPr>
          <w:rFonts w:ascii="Times New Roman" w:hAnsi="Times New Roman"/>
          <w:sz w:val="24"/>
          <w:szCs w:val="24"/>
        </w:rPr>
        <w:t>ty</w:t>
      </w:r>
      <w:r w:rsidRPr="00CA59F9">
        <w:rPr>
          <w:rFonts w:ascii="Times New Roman" w:hAnsi="Times New Roman"/>
          <w:sz w:val="24"/>
          <w:szCs w:val="24"/>
        </w:rPr>
        <w:t>s esmin</w:t>
      </w:r>
      <w:r>
        <w:rPr>
          <w:rFonts w:ascii="Times New Roman" w:hAnsi="Times New Roman"/>
          <w:sz w:val="24"/>
          <w:szCs w:val="24"/>
        </w:rPr>
        <w:t>ę</w:t>
      </w:r>
      <w:r w:rsidRPr="00CA59F9">
        <w:rPr>
          <w:rFonts w:ascii="Times New Roman" w:hAnsi="Times New Roman"/>
          <w:sz w:val="24"/>
          <w:szCs w:val="24"/>
        </w:rPr>
        <w:t xml:space="preserve"> </w:t>
      </w:r>
      <w:r>
        <w:rPr>
          <w:rFonts w:ascii="Times New Roman" w:hAnsi="Times New Roman"/>
          <w:sz w:val="24"/>
          <w:szCs w:val="24"/>
        </w:rPr>
        <w:t>į</w:t>
      </w:r>
      <w:r w:rsidRPr="00CA59F9">
        <w:rPr>
          <w:rFonts w:ascii="Times New Roman" w:hAnsi="Times New Roman"/>
          <w:sz w:val="24"/>
          <w:szCs w:val="24"/>
        </w:rPr>
        <w:t>taką projekto apim</w:t>
      </w:r>
      <w:r>
        <w:rPr>
          <w:rFonts w:ascii="Times New Roman" w:hAnsi="Times New Roman"/>
          <w:sz w:val="24"/>
          <w:szCs w:val="24"/>
        </w:rPr>
        <w:t>č</w:t>
      </w:r>
      <w:r w:rsidRPr="00CA59F9">
        <w:rPr>
          <w:rFonts w:ascii="Times New Roman" w:hAnsi="Times New Roman"/>
          <w:sz w:val="24"/>
          <w:szCs w:val="24"/>
        </w:rPr>
        <w:t>iai,</w:t>
      </w:r>
      <w:r>
        <w:rPr>
          <w:rFonts w:ascii="Times New Roman" w:hAnsi="Times New Roman"/>
          <w:sz w:val="24"/>
          <w:szCs w:val="24"/>
        </w:rPr>
        <w:t xml:space="preserve"> tiksla</w:t>
      </w:r>
      <w:r w:rsidRPr="00CA59F9">
        <w:rPr>
          <w:rFonts w:ascii="Times New Roman" w:hAnsi="Times New Roman"/>
          <w:sz w:val="24"/>
          <w:szCs w:val="24"/>
        </w:rPr>
        <w:t>m</w:t>
      </w:r>
      <w:r>
        <w:rPr>
          <w:rFonts w:ascii="Times New Roman" w:hAnsi="Times New Roman"/>
          <w:sz w:val="24"/>
          <w:szCs w:val="24"/>
        </w:rPr>
        <w:t>s</w:t>
      </w:r>
      <w:r w:rsidRPr="00CA59F9">
        <w:rPr>
          <w:rFonts w:ascii="Times New Roman" w:hAnsi="Times New Roman"/>
          <w:sz w:val="24"/>
          <w:szCs w:val="24"/>
        </w:rPr>
        <w:t xml:space="preserve"> ir u</w:t>
      </w:r>
      <w:r>
        <w:rPr>
          <w:rFonts w:ascii="Times New Roman" w:hAnsi="Times New Roman"/>
          <w:sz w:val="24"/>
          <w:szCs w:val="24"/>
        </w:rPr>
        <w:t>ždav</w:t>
      </w:r>
      <w:r w:rsidRPr="00CA59F9">
        <w:rPr>
          <w:rFonts w:ascii="Times New Roman" w:hAnsi="Times New Roman"/>
          <w:sz w:val="24"/>
          <w:szCs w:val="24"/>
        </w:rPr>
        <w:t>in</w:t>
      </w:r>
      <w:r>
        <w:rPr>
          <w:rFonts w:ascii="Times New Roman" w:hAnsi="Times New Roman"/>
          <w:sz w:val="24"/>
          <w:szCs w:val="24"/>
        </w:rPr>
        <w:t>iams;</w:t>
      </w:r>
    </w:p>
    <w:p w14:paraId="4831D42E" w14:textId="77777777" w:rsidR="00BE13C3" w:rsidRPr="00181BDB"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kai projekto vykdytojas yra restruktūrizuojamas, bankrutuojantis ar likviduojamas;</w:t>
      </w:r>
    </w:p>
    <w:p w14:paraId="3AA5BD75" w14:textId="77777777"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projekto vykdytojas</w:t>
      </w:r>
      <w:r w:rsidRPr="00A44BDE">
        <w:rPr>
          <w:rFonts w:ascii="Times New Roman" w:hAnsi="Times New Roman"/>
          <w:sz w:val="24"/>
          <w:szCs w:val="22"/>
          <w:lang w:val="lt-LT"/>
        </w:rPr>
        <w:t xml:space="preserve"> </w:t>
      </w:r>
      <w:r w:rsidR="00B4477E">
        <w:rPr>
          <w:rFonts w:ascii="Times New Roman" w:hAnsi="Times New Roman"/>
          <w:sz w:val="24"/>
          <w:szCs w:val="22"/>
          <w:lang w:val="lt-LT"/>
        </w:rPr>
        <w:t xml:space="preserve">neprašo </w:t>
      </w:r>
      <w:r w:rsidRPr="00A44BDE">
        <w:rPr>
          <w:rFonts w:ascii="Times New Roman" w:hAnsi="Times New Roman"/>
          <w:sz w:val="24"/>
          <w:szCs w:val="22"/>
          <w:lang w:val="lt-LT"/>
        </w:rPr>
        <w:t xml:space="preserve">kompensuoti </w:t>
      </w:r>
      <w:r>
        <w:rPr>
          <w:rFonts w:ascii="Times New Roman" w:hAnsi="Times New Roman"/>
          <w:sz w:val="24"/>
          <w:szCs w:val="22"/>
          <w:lang w:val="lt-LT"/>
        </w:rPr>
        <w:t xml:space="preserve">fiksuotųjų </w:t>
      </w:r>
      <w:r w:rsidR="005F78C0">
        <w:rPr>
          <w:rFonts w:ascii="Times New Roman" w:hAnsi="Times New Roman"/>
          <w:sz w:val="24"/>
          <w:szCs w:val="22"/>
          <w:lang w:val="lt-LT"/>
        </w:rPr>
        <w:t>įkainių</w:t>
      </w:r>
      <w:r>
        <w:rPr>
          <w:rFonts w:ascii="Times New Roman" w:hAnsi="Times New Roman"/>
          <w:sz w:val="24"/>
          <w:szCs w:val="22"/>
          <w:lang w:val="lt-LT"/>
        </w:rPr>
        <w:t xml:space="preserve"> dalies</w:t>
      </w:r>
      <w:r w:rsidRPr="00A44BDE">
        <w:rPr>
          <w:rFonts w:ascii="Times New Roman" w:hAnsi="Times New Roman"/>
          <w:sz w:val="24"/>
          <w:szCs w:val="22"/>
          <w:lang w:val="lt-LT"/>
        </w:rPr>
        <w:t>;</w:t>
      </w:r>
    </w:p>
    <w:p w14:paraId="0361F5B1" w14:textId="77777777"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kai nustatomas pažeidimas dėl ES ar Lietuvos Respublikos teisės aktų nustatytų reikalavimų ir sąlygų laikymosi;</w:t>
      </w:r>
    </w:p>
    <w:p w14:paraId="601B4604" w14:textId="77777777"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 xml:space="preserve">buvo nustatyta, kad </w:t>
      </w:r>
      <w:r w:rsidRPr="00A44BDE">
        <w:rPr>
          <w:rFonts w:ascii="Times New Roman" w:hAnsi="Times New Roman"/>
          <w:sz w:val="24"/>
          <w:szCs w:val="22"/>
          <w:lang w:val="lt-LT"/>
        </w:rPr>
        <w:t>pagal Lietuvos Respublikos bei ES teisės aktų nustatytas valstybės pagalbos teikimo taisykles atitinkama pagalba negali būti teikiama;</w:t>
      </w:r>
    </w:p>
    <w:p w14:paraId="1159E292" w14:textId="77777777"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nustatoma, kad </w:t>
      </w:r>
      <w:r>
        <w:rPr>
          <w:rFonts w:ascii="Times New Roman" w:hAnsi="Times New Roman"/>
          <w:sz w:val="24"/>
          <w:szCs w:val="22"/>
          <w:lang w:val="lt-LT"/>
        </w:rPr>
        <w:t xml:space="preserve">paraiškoje </w:t>
      </w:r>
      <w:r w:rsidRPr="00A44BDE">
        <w:rPr>
          <w:rFonts w:ascii="Times New Roman" w:hAnsi="Times New Roman"/>
          <w:sz w:val="24"/>
          <w:szCs w:val="22"/>
          <w:lang w:val="lt-LT"/>
        </w:rPr>
        <w:t xml:space="preserve">pateikti patvirtinimai ar pateikti duomenys yra neteisingi ir per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nurodytą terminą atitinkami trūkumai nėra pašalinami;</w:t>
      </w:r>
    </w:p>
    <w:p w14:paraId="4055A9B8" w14:textId="77777777" w:rsidR="00C15C1C" w:rsidRPr="00C15C1C" w:rsidRDefault="00C15C1C" w:rsidP="00C15C1C">
      <w:pPr>
        <w:tabs>
          <w:tab w:val="left" w:pos="1134"/>
        </w:tabs>
        <w:spacing w:after="0" w:line="240" w:lineRule="auto"/>
        <w:ind w:left="567"/>
        <w:jc w:val="both"/>
        <w:rPr>
          <w:rFonts w:ascii="Times New Roman" w:hAnsi="Times New Roman"/>
          <w:b/>
          <w:bCs/>
          <w:sz w:val="24"/>
          <w:szCs w:val="24"/>
        </w:rPr>
      </w:pPr>
    </w:p>
    <w:p w14:paraId="315CD7E7" w14:textId="77777777" w:rsidR="00C15C1C" w:rsidRPr="00C15C1C" w:rsidRDefault="00C15C1C" w:rsidP="00BE13C3">
      <w:pPr>
        <w:widowControl w:val="0"/>
        <w:numPr>
          <w:ilvl w:val="0"/>
          <w:numId w:val="6"/>
        </w:numPr>
        <w:shd w:val="clear" w:color="auto" w:fill="FFFFFF"/>
        <w:tabs>
          <w:tab w:val="left" w:pos="1134"/>
        </w:tabs>
        <w:spacing w:after="0" w:line="240" w:lineRule="auto"/>
        <w:ind w:left="426" w:firstLine="141"/>
        <w:jc w:val="both"/>
        <w:rPr>
          <w:rFonts w:ascii="Times New Roman" w:hAnsi="Times New Roman"/>
          <w:b/>
          <w:bCs/>
          <w:sz w:val="24"/>
          <w:szCs w:val="24"/>
        </w:rPr>
      </w:pPr>
      <w:r w:rsidRPr="00C15C1C">
        <w:rPr>
          <w:rFonts w:ascii="Times New Roman" w:hAnsi="Times New Roman"/>
          <w:b/>
          <w:bCs/>
          <w:sz w:val="24"/>
          <w:szCs w:val="24"/>
        </w:rPr>
        <w:t>Projektui skirtos finansavimo lėšos</w:t>
      </w:r>
    </w:p>
    <w:p w14:paraId="51D38D83" w14:textId="77777777" w:rsidR="00EB22E3" w:rsidRPr="00C15C1C" w:rsidRDefault="00EB22E3" w:rsidP="00C15C1C">
      <w:pPr>
        <w:widowControl w:val="0"/>
        <w:shd w:val="clear" w:color="auto" w:fill="FFFFFF"/>
        <w:tabs>
          <w:tab w:val="left" w:pos="1134"/>
        </w:tabs>
        <w:spacing w:after="0" w:line="240" w:lineRule="auto"/>
        <w:ind w:left="567"/>
        <w:jc w:val="both"/>
        <w:rPr>
          <w:rFonts w:ascii="Times New Roman" w:hAnsi="Times New Roman"/>
          <w:b/>
          <w:bCs/>
          <w:sz w:val="24"/>
          <w:szCs w:val="24"/>
        </w:rPr>
      </w:pPr>
    </w:p>
    <w:p w14:paraId="3BE8B734" w14:textId="77777777" w:rsidR="009E6B17" w:rsidRPr="00B0482D" w:rsidRDefault="007B302C" w:rsidP="009E6B17">
      <w:pPr>
        <w:widowControl w:val="0"/>
        <w:numPr>
          <w:ilvl w:val="1"/>
          <w:numId w:val="6"/>
        </w:numPr>
        <w:shd w:val="clear" w:color="auto" w:fill="FFFFFF"/>
        <w:tabs>
          <w:tab w:val="left" w:pos="1134"/>
        </w:tabs>
        <w:spacing w:after="0" w:line="240" w:lineRule="auto"/>
        <w:ind w:left="0" w:firstLine="568"/>
        <w:jc w:val="both"/>
        <w:rPr>
          <w:rFonts w:ascii="Times New Roman" w:hAnsi="Times New Roman"/>
          <w:bCs/>
          <w:sz w:val="24"/>
          <w:szCs w:val="24"/>
        </w:rPr>
      </w:pPr>
      <w:r w:rsidRPr="00B0482D">
        <w:rPr>
          <w:rFonts w:ascii="Times New Roman" w:eastAsia="Times New Roman" w:hAnsi="Times New Roman"/>
          <w:sz w:val="24"/>
          <w:szCs w:val="24"/>
          <w:lang w:eastAsia="lt-LT"/>
        </w:rPr>
        <w:t xml:space="preserve">Didžiausia galima </w:t>
      </w:r>
      <w:r w:rsidR="00305ADB" w:rsidRPr="00B0482D">
        <w:rPr>
          <w:rFonts w:ascii="Times New Roman" w:hAnsi="Times New Roman"/>
          <w:sz w:val="24"/>
          <w:szCs w:val="24"/>
        </w:rPr>
        <w:t>projekto tinkamų finansuoti išlaidų suma (toliau – tinkamos finansuoti išlaidos)</w:t>
      </w:r>
      <w:r w:rsidR="009A59AD" w:rsidRPr="00B0482D">
        <w:rPr>
          <w:rFonts w:ascii="Times New Roman" w:hAnsi="Times New Roman"/>
          <w:sz w:val="24"/>
          <w:szCs w:val="24"/>
        </w:rPr>
        <w:t xml:space="preserve"> </w:t>
      </w:r>
      <w:r w:rsidR="00B4477E" w:rsidRPr="00B0482D">
        <w:rPr>
          <w:rFonts w:ascii="Times New Roman" w:hAnsi="Times New Roman"/>
          <w:sz w:val="24"/>
          <w:szCs w:val="24"/>
        </w:rPr>
        <w:t xml:space="preserve">apskaičiuojama </w:t>
      </w:r>
      <w:r w:rsidR="00B0482D" w:rsidRPr="00B0482D">
        <w:rPr>
          <w:rFonts w:ascii="Times New Roman" w:hAnsi="Times New Roman"/>
          <w:sz w:val="24"/>
          <w:szCs w:val="24"/>
        </w:rPr>
        <w:t xml:space="preserve">pagal fiksuotąjį įkainį, kuris nustatomas </w:t>
      </w:r>
      <w:r w:rsidR="00B4477E" w:rsidRPr="00B0482D">
        <w:rPr>
          <w:rFonts w:ascii="Times New Roman" w:hAnsi="Times New Roman"/>
          <w:sz w:val="24"/>
          <w:szCs w:val="24"/>
        </w:rPr>
        <w:t xml:space="preserve">pagal projekto vykdytojo </w:t>
      </w:r>
      <w:r w:rsidR="009A59AD" w:rsidRPr="00B0482D">
        <w:rPr>
          <w:rFonts w:ascii="Times New Roman" w:hAnsi="Times New Roman"/>
          <w:sz w:val="24"/>
          <w:szCs w:val="24"/>
        </w:rPr>
        <w:t xml:space="preserve">pasiektus rezultatus, kurių pagrindžiantys dokumentai pateikti </w:t>
      </w:r>
      <w:r w:rsidR="002F6A9E" w:rsidRPr="00B0482D">
        <w:rPr>
          <w:rFonts w:ascii="Times New Roman" w:hAnsi="Times New Roman"/>
          <w:sz w:val="24"/>
          <w:szCs w:val="24"/>
        </w:rPr>
        <w:t xml:space="preserve">Aprašo </w:t>
      </w:r>
      <w:r w:rsidR="009A59AD" w:rsidRPr="00B0482D">
        <w:rPr>
          <w:rFonts w:ascii="Times New Roman" w:hAnsi="Times New Roman"/>
          <w:sz w:val="24"/>
          <w:szCs w:val="24"/>
        </w:rPr>
        <w:t>33.2 papunktyje</w:t>
      </w:r>
      <w:r w:rsidR="00B0482D" w:rsidRPr="00B0482D">
        <w:rPr>
          <w:rFonts w:ascii="Times New Roman" w:hAnsi="Times New Roman"/>
          <w:sz w:val="24"/>
          <w:szCs w:val="24"/>
        </w:rPr>
        <w:t xml:space="preserve">. Finansavimo dydis turi būti ne didesnis kaip Aprašo 34 punkte nurodyta </w:t>
      </w:r>
      <w:r w:rsidR="00B0482D" w:rsidRPr="00B0482D">
        <w:rPr>
          <w:rFonts w:ascii="Times New Roman" w:eastAsia="Times New Roman" w:hAnsi="Times New Roman"/>
          <w:sz w:val="24"/>
          <w:szCs w:val="24"/>
          <w:lang w:eastAsia="lt-LT"/>
        </w:rPr>
        <w:t xml:space="preserve">finansavimo lėšų suma, </w:t>
      </w:r>
      <w:r w:rsidR="00B0482D" w:rsidRPr="00B0482D">
        <w:rPr>
          <w:rFonts w:ascii="Times New Roman" w:eastAsia="Times New Roman" w:hAnsi="Times New Roman"/>
          <w:sz w:val="24"/>
          <w:szCs w:val="24"/>
          <w:lang w:eastAsia="lt-LT"/>
        </w:rPr>
        <w:lastRenderedPageBreak/>
        <w:t>skiriama tam pačiam išradimui patentuoti tarptautiniu mastu ar dizainui registruoti tarptautiniu mastu.</w:t>
      </w:r>
    </w:p>
    <w:p w14:paraId="69C90CD8" w14:textId="77777777" w:rsidR="00C15C1C" w:rsidRPr="00EB22E3"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bCs/>
          <w:sz w:val="24"/>
          <w:szCs w:val="24"/>
        </w:rPr>
      </w:pPr>
      <w:r w:rsidRPr="00EB22E3">
        <w:rPr>
          <w:rFonts w:ascii="Times New Roman" w:hAnsi="Times New Roman"/>
          <w:sz w:val="24"/>
          <w:szCs w:val="24"/>
        </w:rPr>
        <w:t>Projekto vykdytojui skiriama iki _____</w:t>
      </w:r>
      <w:r w:rsidR="00305ADB" w:rsidRPr="00EB22E3">
        <w:rPr>
          <w:rFonts w:ascii="Times New Roman" w:hAnsi="Times New Roman"/>
          <w:sz w:val="24"/>
          <w:szCs w:val="24"/>
        </w:rPr>
        <w:t>______</w:t>
      </w:r>
      <w:r w:rsidRPr="00EB22E3">
        <w:rPr>
          <w:rFonts w:ascii="Times New Roman" w:hAnsi="Times New Roman"/>
          <w:sz w:val="24"/>
          <w:szCs w:val="24"/>
        </w:rPr>
        <w:t xml:space="preserve">_ </w:t>
      </w:r>
      <w:r w:rsidRPr="00EB22E3">
        <w:rPr>
          <w:rFonts w:ascii="Times New Roman" w:hAnsi="Times New Roman"/>
          <w:i/>
          <w:iCs/>
          <w:sz w:val="24"/>
          <w:szCs w:val="24"/>
        </w:rPr>
        <w:t>(skliaustuose nurodoma suma žodžiais)</w:t>
      </w:r>
      <w:r w:rsidRPr="00EB22E3">
        <w:rPr>
          <w:rFonts w:ascii="Times New Roman" w:hAnsi="Times New Roman"/>
          <w:sz w:val="24"/>
          <w:szCs w:val="24"/>
        </w:rPr>
        <w:t xml:space="preserve"> projekto finansavimo lėšų Sutarties 3.1 papunktyje nurodytoms projekto tinkamoms finansuoti išlaidoms apmokėti. </w:t>
      </w:r>
    </w:p>
    <w:p w14:paraId="60FEBB32" w14:textId="77777777" w:rsidR="00C15C1C" w:rsidRPr="00C15C1C"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EB22E3">
        <w:rPr>
          <w:rFonts w:ascii="Times New Roman" w:hAnsi="Times New Roman"/>
          <w:sz w:val="24"/>
          <w:szCs w:val="24"/>
        </w:rPr>
        <w:t>Projekto vykdytojas įsipareigoja iš savo lėšų apmokėti Sutarties 3</w:t>
      </w:r>
      <w:r w:rsidRPr="00C15C1C">
        <w:rPr>
          <w:rFonts w:ascii="Times New Roman" w:hAnsi="Times New Roman"/>
          <w:sz w:val="24"/>
          <w:szCs w:val="24"/>
        </w:rPr>
        <w:t>.1 papunktyje nurodytas projekto tinkamas finansuoti išlaidas, kurios nėra apmokamos 3.2 papunktyje nurodytomis lėšomis, ir visas tinkamumo finansuoti reikalavimų neatitinkančias projekto išlaidas.</w:t>
      </w:r>
      <w:r w:rsidRPr="00C15C1C">
        <w:rPr>
          <w:rFonts w:ascii="Times New Roman" w:hAnsi="Times New Roman"/>
          <w:bCs/>
          <w:sz w:val="24"/>
          <w:szCs w:val="24"/>
        </w:rPr>
        <w:t xml:space="preserve"> </w:t>
      </w:r>
    </w:p>
    <w:p w14:paraId="27604941" w14:textId="77777777" w:rsidR="00C15C1C" w:rsidRPr="00305ADB"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bCs/>
          <w:sz w:val="24"/>
          <w:szCs w:val="24"/>
        </w:rPr>
      </w:pPr>
      <w:r w:rsidRPr="00C15C1C">
        <w:rPr>
          <w:rFonts w:ascii="Times New Roman" w:hAnsi="Times New Roman"/>
          <w:sz w:val="24"/>
          <w:szCs w:val="24"/>
        </w:rPr>
        <w:t>Jei Sutarties sąlygų 3.1 ir 3.2 papunkčiuose nurodytos sumos skaičiais neatitinka sumų žodžiais, teisinga laikoma suma žodžiais.</w:t>
      </w:r>
    </w:p>
    <w:p w14:paraId="33E6FF28" w14:textId="77777777" w:rsidR="00305ADB" w:rsidRPr="00C15C1C" w:rsidRDefault="00305ADB" w:rsidP="00305ADB">
      <w:pPr>
        <w:widowControl w:val="0"/>
        <w:shd w:val="clear" w:color="auto" w:fill="FFFFFF"/>
        <w:tabs>
          <w:tab w:val="left" w:pos="1134"/>
        </w:tabs>
        <w:spacing w:after="0" w:line="240" w:lineRule="auto"/>
        <w:ind w:left="567"/>
        <w:jc w:val="both"/>
        <w:rPr>
          <w:rFonts w:ascii="Times New Roman" w:hAnsi="Times New Roman"/>
          <w:bCs/>
          <w:sz w:val="24"/>
          <w:szCs w:val="24"/>
        </w:rPr>
      </w:pPr>
    </w:p>
    <w:p w14:paraId="3FD77261" w14:textId="77777777" w:rsidR="00C15C1C" w:rsidRPr="00C15C1C" w:rsidRDefault="00C15C1C" w:rsidP="00943F55">
      <w:pPr>
        <w:widowControl w:val="0"/>
        <w:numPr>
          <w:ilvl w:val="0"/>
          <w:numId w:val="6"/>
        </w:numPr>
        <w:shd w:val="clear" w:color="auto" w:fill="FFFFFF"/>
        <w:tabs>
          <w:tab w:val="left" w:pos="1134"/>
        </w:tabs>
        <w:spacing w:after="0" w:line="240" w:lineRule="auto"/>
        <w:ind w:left="426" w:firstLine="141"/>
        <w:jc w:val="both"/>
        <w:rPr>
          <w:rFonts w:ascii="Times New Roman" w:hAnsi="Times New Roman"/>
          <w:sz w:val="24"/>
          <w:szCs w:val="24"/>
        </w:rPr>
      </w:pPr>
      <w:r w:rsidRPr="00C15C1C">
        <w:rPr>
          <w:rFonts w:ascii="Times New Roman" w:hAnsi="Times New Roman"/>
          <w:b/>
          <w:bCs/>
          <w:sz w:val="24"/>
          <w:szCs w:val="24"/>
        </w:rPr>
        <w:t>Projekto veiklų įgyvendinimo pradžia ir pabaiga</w:t>
      </w:r>
    </w:p>
    <w:p w14:paraId="474BCCB4" w14:textId="77777777" w:rsidR="00C15C1C" w:rsidRPr="00C15C1C"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14:paraId="41F8EA96" w14:textId="77777777" w:rsidR="004D7C12"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 xml:space="preserve">Visos projekto veiklos turi būti įvykdytos </w:t>
      </w:r>
      <w:r w:rsidR="003005A0">
        <w:rPr>
          <w:rFonts w:ascii="Times New Roman" w:hAnsi="Times New Roman"/>
          <w:sz w:val="24"/>
          <w:szCs w:val="24"/>
        </w:rPr>
        <w:t>nuo projekto veiklų įgyvendinimo pradžios iki projekto veiklų įgyvendinimo pabaigos, t. y.</w:t>
      </w:r>
      <w:r w:rsidR="003005A0" w:rsidRPr="00C15C1C">
        <w:rPr>
          <w:rFonts w:ascii="Times New Roman" w:hAnsi="Times New Roman"/>
          <w:sz w:val="24"/>
          <w:szCs w:val="24"/>
        </w:rPr>
        <w:t xml:space="preserve"> </w:t>
      </w:r>
      <w:r w:rsidRPr="00C15C1C">
        <w:rPr>
          <w:rFonts w:ascii="Times New Roman" w:hAnsi="Times New Roman"/>
          <w:sz w:val="24"/>
          <w:szCs w:val="24"/>
        </w:rPr>
        <w:t>per laikotarpį</w:t>
      </w:r>
      <w:r w:rsidR="004D7C12">
        <w:rPr>
          <w:rFonts w:ascii="Times New Roman" w:hAnsi="Times New Roman"/>
          <w:sz w:val="24"/>
          <w:szCs w:val="24"/>
        </w:rPr>
        <w:t xml:space="preserve">, </w:t>
      </w:r>
      <w:r w:rsidR="003E4C00">
        <w:rPr>
          <w:rFonts w:ascii="Times New Roman" w:hAnsi="Times New Roman"/>
          <w:sz w:val="24"/>
          <w:szCs w:val="24"/>
        </w:rPr>
        <w:t>nustatytą Aprašo 2</w:t>
      </w:r>
      <w:r w:rsidR="00EB22E3">
        <w:rPr>
          <w:rFonts w:ascii="Times New Roman" w:hAnsi="Times New Roman"/>
          <w:sz w:val="24"/>
          <w:szCs w:val="24"/>
        </w:rPr>
        <w:t>1</w:t>
      </w:r>
      <w:r w:rsidR="003E4C00">
        <w:rPr>
          <w:rFonts w:ascii="Times New Roman" w:hAnsi="Times New Roman"/>
          <w:sz w:val="24"/>
          <w:szCs w:val="24"/>
        </w:rPr>
        <w:t xml:space="preserve"> punkte. P</w:t>
      </w:r>
      <w:r w:rsidR="003E4C00" w:rsidRPr="007A56D0">
        <w:rPr>
          <w:rFonts w:ascii="Times New Roman" w:hAnsi="Times New Roman"/>
          <w:sz w:val="24"/>
          <w:szCs w:val="24"/>
        </w:rPr>
        <w:t>rojekto veiklų įgyvendinimo laikotarpis</w:t>
      </w:r>
      <w:r w:rsidR="003E4C00">
        <w:rPr>
          <w:rFonts w:ascii="Times New Roman" w:hAnsi="Times New Roman"/>
          <w:sz w:val="24"/>
          <w:szCs w:val="24"/>
        </w:rPr>
        <w:t xml:space="preserve"> gali būti pratęstas vadovaujantis </w:t>
      </w:r>
      <w:r w:rsidR="003E4C00" w:rsidRPr="007A56D0">
        <w:rPr>
          <w:rFonts w:ascii="Times New Roman" w:hAnsi="Times New Roman"/>
          <w:sz w:val="24"/>
          <w:szCs w:val="24"/>
        </w:rPr>
        <w:t>Aprašo 2</w:t>
      </w:r>
      <w:r w:rsidR="00EB22E3">
        <w:rPr>
          <w:rFonts w:ascii="Times New Roman" w:hAnsi="Times New Roman"/>
          <w:sz w:val="24"/>
          <w:szCs w:val="24"/>
        </w:rPr>
        <w:t>2</w:t>
      </w:r>
      <w:r w:rsidR="003E4C00" w:rsidRPr="007A56D0">
        <w:rPr>
          <w:rFonts w:ascii="Times New Roman" w:hAnsi="Times New Roman"/>
          <w:sz w:val="24"/>
          <w:szCs w:val="24"/>
        </w:rPr>
        <w:t xml:space="preserve"> punkt</w:t>
      </w:r>
      <w:r w:rsidR="003E4C00">
        <w:rPr>
          <w:rFonts w:ascii="Times New Roman" w:hAnsi="Times New Roman"/>
          <w:sz w:val="24"/>
          <w:szCs w:val="24"/>
        </w:rPr>
        <w:t>u.</w:t>
      </w:r>
    </w:p>
    <w:p w14:paraId="054C4421" w14:textId="77777777" w:rsidR="004D7C12" w:rsidRPr="00305ADB"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i/>
          <w:sz w:val="24"/>
          <w:szCs w:val="24"/>
        </w:rPr>
      </w:pPr>
      <w:r w:rsidRPr="0025061B">
        <w:rPr>
          <w:rFonts w:ascii="Times New Roman" w:hAnsi="Times New Roman"/>
          <w:sz w:val="24"/>
          <w:szCs w:val="24"/>
        </w:rPr>
        <w:t xml:space="preserve">Visos su projekto įgyvendinimu susijusios tinkamos finansuoti išlaidos turi būti patirtos </w:t>
      </w:r>
      <w:r w:rsidR="003E4C00">
        <w:rPr>
          <w:rFonts w:ascii="Times New Roman" w:hAnsi="Times New Roman"/>
          <w:sz w:val="24"/>
          <w:szCs w:val="24"/>
        </w:rPr>
        <w:t>vadovaujantis Aprašo 2</w:t>
      </w:r>
      <w:r w:rsidR="00EB22E3">
        <w:rPr>
          <w:rFonts w:ascii="Times New Roman" w:hAnsi="Times New Roman"/>
          <w:sz w:val="24"/>
          <w:szCs w:val="24"/>
        </w:rPr>
        <w:t>3</w:t>
      </w:r>
      <w:r w:rsidR="003E4C00">
        <w:rPr>
          <w:rFonts w:ascii="Times New Roman" w:hAnsi="Times New Roman"/>
          <w:sz w:val="24"/>
          <w:szCs w:val="24"/>
        </w:rPr>
        <w:t xml:space="preserve"> punktu, ir apmokėtos, vadovaujantis Aprašo</w:t>
      </w:r>
      <w:r w:rsidR="00017B20">
        <w:rPr>
          <w:rFonts w:ascii="Times New Roman" w:hAnsi="Times New Roman"/>
          <w:sz w:val="24"/>
          <w:szCs w:val="24"/>
        </w:rPr>
        <w:t xml:space="preserve"> 3</w:t>
      </w:r>
      <w:r w:rsidR="00EB22E3">
        <w:rPr>
          <w:rFonts w:ascii="Times New Roman" w:hAnsi="Times New Roman"/>
          <w:sz w:val="24"/>
          <w:szCs w:val="24"/>
        </w:rPr>
        <w:t>3</w:t>
      </w:r>
      <w:r w:rsidR="00017B20">
        <w:rPr>
          <w:rFonts w:ascii="Times New Roman" w:hAnsi="Times New Roman"/>
          <w:sz w:val="24"/>
          <w:szCs w:val="24"/>
        </w:rPr>
        <w:t xml:space="preserve"> ir</w:t>
      </w:r>
      <w:r w:rsidR="003E4C00">
        <w:rPr>
          <w:rFonts w:ascii="Times New Roman" w:hAnsi="Times New Roman"/>
          <w:sz w:val="24"/>
          <w:szCs w:val="24"/>
        </w:rPr>
        <w:t xml:space="preserve"> 4</w:t>
      </w:r>
      <w:r w:rsidR="00EB22E3">
        <w:rPr>
          <w:rFonts w:ascii="Times New Roman" w:hAnsi="Times New Roman"/>
          <w:sz w:val="24"/>
          <w:szCs w:val="24"/>
        </w:rPr>
        <w:t>0</w:t>
      </w:r>
      <w:r w:rsidR="003E4C00">
        <w:rPr>
          <w:rFonts w:ascii="Times New Roman" w:hAnsi="Times New Roman"/>
          <w:sz w:val="24"/>
          <w:szCs w:val="24"/>
        </w:rPr>
        <w:t xml:space="preserve"> punkt</w:t>
      </w:r>
      <w:r w:rsidR="00017B20">
        <w:rPr>
          <w:rFonts w:ascii="Times New Roman" w:hAnsi="Times New Roman"/>
          <w:sz w:val="24"/>
          <w:szCs w:val="24"/>
        </w:rPr>
        <w:t>ais</w:t>
      </w:r>
      <w:r w:rsidR="003E4C00">
        <w:rPr>
          <w:rFonts w:ascii="Times New Roman" w:hAnsi="Times New Roman"/>
          <w:sz w:val="24"/>
          <w:szCs w:val="24"/>
        </w:rPr>
        <w:t xml:space="preserve">. </w:t>
      </w:r>
    </w:p>
    <w:p w14:paraId="59DE4BFA" w14:textId="77777777" w:rsidR="00305ADB" w:rsidRPr="004D7C12" w:rsidRDefault="00305ADB" w:rsidP="00305ADB">
      <w:pPr>
        <w:widowControl w:val="0"/>
        <w:shd w:val="clear" w:color="auto" w:fill="FFFFFF"/>
        <w:tabs>
          <w:tab w:val="left" w:pos="1134"/>
        </w:tabs>
        <w:spacing w:after="0" w:line="240" w:lineRule="auto"/>
        <w:ind w:left="567"/>
        <w:jc w:val="both"/>
        <w:rPr>
          <w:rFonts w:ascii="Times New Roman" w:hAnsi="Times New Roman"/>
          <w:i/>
          <w:sz w:val="24"/>
          <w:szCs w:val="24"/>
        </w:rPr>
      </w:pPr>
    </w:p>
    <w:p w14:paraId="4015932E" w14:textId="77777777" w:rsidR="00C15C1C" w:rsidRPr="00C15C1C" w:rsidRDefault="00C15C1C" w:rsidP="00943F55">
      <w:pPr>
        <w:numPr>
          <w:ilvl w:val="0"/>
          <w:numId w:val="6"/>
        </w:numPr>
        <w:shd w:val="clear" w:color="auto" w:fill="FFFFFF"/>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Mokėjimai</w:t>
      </w:r>
    </w:p>
    <w:p w14:paraId="16BC31FE" w14:textId="77777777" w:rsidR="00C15C1C" w:rsidRPr="00C15C1C" w:rsidRDefault="00C15C1C" w:rsidP="00C15C1C">
      <w:pPr>
        <w:shd w:val="clear" w:color="auto" w:fill="FFFFFF"/>
        <w:tabs>
          <w:tab w:val="left" w:pos="1134"/>
        </w:tabs>
        <w:spacing w:after="0" w:line="240" w:lineRule="auto"/>
        <w:ind w:left="567"/>
        <w:jc w:val="both"/>
        <w:rPr>
          <w:rFonts w:ascii="Times New Roman" w:hAnsi="Times New Roman"/>
          <w:b/>
          <w:sz w:val="24"/>
          <w:szCs w:val="24"/>
        </w:rPr>
      </w:pPr>
    </w:p>
    <w:p w14:paraId="4CD68E6D" w14:textId="77777777" w:rsidR="00C15C1C" w:rsidRPr="00C15C1C" w:rsidRDefault="00C15C1C" w:rsidP="00D42D88">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bCs/>
          <w:sz w:val="24"/>
          <w:szCs w:val="24"/>
        </w:rPr>
        <w:t>Projekto išlaidos apmokamos išlaidų kompensavimo būdu (įskaitant supaprastintą išlaidų apmokėjimą)</w:t>
      </w:r>
      <w:r w:rsidR="008652C5">
        <w:rPr>
          <w:rFonts w:ascii="Times New Roman" w:hAnsi="Times New Roman"/>
          <w:bCs/>
          <w:sz w:val="24"/>
          <w:szCs w:val="24"/>
        </w:rPr>
        <w:t xml:space="preserve"> ne vėliau kaip per </w:t>
      </w:r>
      <w:r w:rsidR="006D5D32">
        <w:rPr>
          <w:rFonts w:ascii="Times New Roman" w:hAnsi="Times New Roman"/>
          <w:bCs/>
          <w:sz w:val="24"/>
          <w:szCs w:val="24"/>
        </w:rPr>
        <w:t>6</w:t>
      </w:r>
      <w:r w:rsidR="008652C5">
        <w:rPr>
          <w:rFonts w:ascii="Times New Roman" w:hAnsi="Times New Roman"/>
          <w:bCs/>
          <w:sz w:val="24"/>
          <w:szCs w:val="24"/>
        </w:rPr>
        <w:t>0 d</w:t>
      </w:r>
      <w:r w:rsidR="00652521">
        <w:rPr>
          <w:rFonts w:ascii="Times New Roman" w:hAnsi="Times New Roman"/>
          <w:bCs/>
          <w:sz w:val="24"/>
          <w:szCs w:val="24"/>
        </w:rPr>
        <w:t>ienų</w:t>
      </w:r>
      <w:r w:rsidR="008652C5">
        <w:rPr>
          <w:rFonts w:ascii="Times New Roman" w:hAnsi="Times New Roman"/>
          <w:bCs/>
          <w:sz w:val="24"/>
          <w:szCs w:val="24"/>
        </w:rPr>
        <w:t xml:space="preserve"> nuo </w:t>
      </w:r>
      <w:r w:rsidR="00D42D88">
        <w:rPr>
          <w:rFonts w:ascii="Times New Roman" w:hAnsi="Times New Roman"/>
          <w:bCs/>
          <w:sz w:val="24"/>
          <w:szCs w:val="24"/>
        </w:rPr>
        <w:t>Sutarties 5.2</w:t>
      </w:r>
      <w:r w:rsidR="00537AD5">
        <w:rPr>
          <w:rFonts w:ascii="Times New Roman" w:hAnsi="Times New Roman"/>
          <w:bCs/>
          <w:sz w:val="24"/>
          <w:szCs w:val="24"/>
        </w:rPr>
        <w:t xml:space="preserve"> punkte nurodytų dokumentų pateikimo</w:t>
      </w:r>
      <w:r w:rsidR="0093358A">
        <w:rPr>
          <w:rFonts w:ascii="Times New Roman" w:hAnsi="Times New Roman"/>
          <w:bCs/>
          <w:sz w:val="24"/>
          <w:szCs w:val="24"/>
        </w:rPr>
        <w:t xml:space="preserve"> dienos</w:t>
      </w:r>
      <w:r w:rsidR="00537AD5">
        <w:rPr>
          <w:rFonts w:ascii="Times New Roman" w:hAnsi="Times New Roman"/>
          <w:bCs/>
          <w:sz w:val="24"/>
          <w:szCs w:val="24"/>
        </w:rPr>
        <w:t xml:space="preserve">. </w:t>
      </w:r>
    </w:p>
    <w:p w14:paraId="5E22CB6E" w14:textId="77777777" w:rsidR="00537AD5" w:rsidRPr="009708A0" w:rsidRDefault="00537AD5" w:rsidP="004A10B4">
      <w:pPr>
        <w:spacing w:after="0" w:line="240" w:lineRule="auto"/>
        <w:ind w:firstLine="567"/>
        <w:jc w:val="both"/>
        <w:rPr>
          <w:rFonts w:ascii="Times New Roman" w:hAnsi="Times New Roman"/>
          <w:sz w:val="24"/>
          <w:szCs w:val="24"/>
          <w:lang w:eastAsia="lt-LT"/>
        </w:rPr>
      </w:pPr>
      <w:r w:rsidRPr="00537AD5">
        <w:rPr>
          <w:rFonts w:ascii="Times New Roman" w:hAnsi="Times New Roman"/>
          <w:bCs/>
          <w:sz w:val="24"/>
          <w:szCs w:val="24"/>
        </w:rPr>
        <w:t xml:space="preserve">5.2. </w:t>
      </w:r>
      <w:r w:rsidR="00095768" w:rsidRPr="00537AD5">
        <w:rPr>
          <w:rFonts w:ascii="Times New Roman" w:hAnsi="Times New Roman"/>
          <w:bCs/>
          <w:sz w:val="24"/>
          <w:szCs w:val="24"/>
        </w:rPr>
        <w:t>Projekto išlaidos apmokamos, jei yra</w:t>
      </w:r>
      <w:r w:rsidR="004A10B4">
        <w:rPr>
          <w:rFonts w:ascii="Times New Roman" w:hAnsi="Times New Roman"/>
          <w:bCs/>
          <w:sz w:val="24"/>
          <w:szCs w:val="24"/>
        </w:rPr>
        <w:t xml:space="preserve"> </w:t>
      </w:r>
      <w:r w:rsidRPr="00576985">
        <w:rPr>
          <w:rFonts w:ascii="Times New Roman" w:hAnsi="Times New Roman"/>
          <w:sz w:val="24"/>
          <w:szCs w:val="24"/>
        </w:rPr>
        <w:t xml:space="preserve">pasiektas </w:t>
      </w:r>
      <w:r w:rsidR="00652521">
        <w:rPr>
          <w:rFonts w:ascii="Times New Roman" w:hAnsi="Times New Roman"/>
          <w:sz w:val="24"/>
          <w:szCs w:val="24"/>
        </w:rPr>
        <w:t xml:space="preserve">Sutarties </w:t>
      </w:r>
      <w:r w:rsidR="00DA0D50">
        <w:rPr>
          <w:rFonts w:ascii="Times New Roman" w:hAnsi="Times New Roman"/>
          <w:sz w:val="24"/>
          <w:szCs w:val="24"/>
        </w:rPr>
        <w:t>2.1</w:t>
      </w:r>
      <w:r w:rsidR="00652521">
        <w:rPr>
          <w:rFonts w:ascii="Times New Roman" w:hAnsi="Times New Roman"/>
          <w:sz w:val="24"/>
          <w:szCs w:val="24"/>
        </w:rPr>
        <w:t xml:space="preserve"> punkte </w:t>
      </w:r>
      <w:r w:rsidRPr="00576985">
        <w:rPr>
          <w:rFonts w:ascii="Times New Roman" w:hAnsi="Times New Roman"/>
          <w:sz w:val="24"/>
          <w:szCs w:val="24"/>
        </w:rPr>
        <w:t>numatytas projekto rezultatas ir įgyvendinančiajai institucijai per 30 d</w:t>
      </w:r>
      <w:r w:rsidR="00652521">
        <w:rPr>
          <w:rFonts w:ascii="Times New Roman" w:hAnsi="Times New Roman"/>
          <w:sz w:val="24"/>
          <w:szCs w:val="24"/>
        </w:rPr>
        <w:t>ienų</w:t>
      </w:r>
      <w:r w:rsidRPr="00576985">
        <w:rPr>
          <w:rFonts w:ascii="Times New Roman" w:hAnsi="Times New Roman"/>
          <w:sz w:val="24"/>
          <w:szCs w:val="24"/>
        </w:rPr>
        <w:t xml:space="preserve"> nuo rezultato pasiekimo pateikiami tai pagrindžiantys dokumentai</w:t>
      </w:r>
      <w:r w:rsidR="005E0D48">
        <w:rPr>
          <w:rFonts w:ascii="Times New Roman" w:hAnsi="Times New Roman"/>
          <w:sz w:val="24"/>
          <w:szCs w:val="24"/>
        </w:rPr>
        <w:t>:</w:t>
      </w:r>
      <w:r w:rsidR="005E0D48" w:rsidRPr="005E0D48">
        <w:rPr>
          <w:rFonts w:ascii="Times New Roman" w:hAnsi="Times New Roman"/>
          <w:sz w:val="24"/>
          <w:szCs w:val="24"/>
        </w:rPr>
        <w:t xml:space="preserve"> </w:t>
      </w:r>
      <w:r w:rsidR="005E0D48" w:rsidRPr="00B4477E">
        <w:rPr>
          <w:rFonts w:ascii="Times New Roman" w:hAnsi="Times New Roman"/>
          <w:sz w:val="24"/>
          <w:szCs w:val="24"/>
        </w:rPr>
        <w:t>__________</w:t>
      </w:r>
      <w:r w:rsidR="00B4477E" w:rsidRPr="00B4477E">
        <w:rPr>
          <w:rFonts w:ascii="Times New Roman" w:hAnsi="Times New Roman"/>
          <w:sz w:val="24"/>
          <w:szCs w:val="24"/>
        </w:rPr>
        <w:t>___________</w:t>
      </w:r>
      <w:r w:rsidR="005E0D48" w:rsidRPr="00B4477E">
        <w:rPr>
          <w:rFonts w:ascii="Times New Roman" w:hAnsi="Times New Roman"/>
          <w:sz w:val="24"/>
          <w:szCs w:val="24"/>
        </w:rPr>
        <w:t>_________(nurodomi</w:t>
      </w:r>
      <w:r w:rsidR="005E0D48" w:rsidRPr="009708A0">
        <w:rPr>
          <w:rFonts w:ascii="Times New Roman" w:hAnsi="Times New Roman"/>
          <w:sz w:val="24"/>
          <w:szCs w:val="24"/>
        </w:rPr>
        <w:t xml:space="preserve"> teikiam</w:t>
      </w:r>
      <w:r w:rsidR="009708A0" w:rsidRPr="009708A0">
        <w:rPr>
          <w:rFonts w:ascii="Times New Roman" w:hAnsi="Times New Roman"/>
          <w:sz w:val="24"/>
          <w:szCs w:val="24"/>
        </w:rPr>
        <w:t>i</w:t>
      </w:r>
      <w:r w:rsidR="005E0D48" w:rsidRPr="009708A0">
        <w:rPr>
          <w:rFonts w:ascii="Times New Roman" w:hAnsi="Times New Roman"/>
          <w:sz w:val="24"/>
          <w:szCs w:val="24"/>
        </w:rPr>
        <w:t xml:space="preserve"> dokumentai</w:t>
      </w:r>
      <w:r w:rsidR="00EB22E3">
        <w:rPr>
          <w:rFonts w:ascii="Times New Roman" w:hAnsi="Times New Roman"/>
          <w:sz w:val="24"/>
          <w:szCs w:val="24"/>
        </w:rPr>
        <w:t xml:space="preserve">, pasirenkami iš Aprašo </w:t>
      </w:r>
      <w:r w:rsidR="00B4477E">
        <w:rPr>
          <w:rFonts w:ascii="Times New Roman" w:hAnsi="Times New Roman"/>
          <w:sz w:val="24"/>
          <w:szCs w:val="24"/>
        </w:rPr>
        <w:t>33.2 papunkčio</w:t>
      </w:r>
      <w:r w:rsidR="009708A0" w:rsidRPr="009708A0">
        <w:rPr>
          <w:rFonts w:ascii="Times New Roman" w:hAnsi="Times New Roman"/>
          <w:sz w:val="24"/>
          <w:szCs w:val="24"/>
        </w:rPr>
        <w:t>).</w:t>
      </w:r>
    </w:p>
    <w:p w14:paraId="77E32103" w14:textId="77777777" w:rsidR="00537AD5" w:rsidRPr="009708A0" w:rsidRDefault="00537AD5" w:rsidP="00402AC6">
      <w:pPr>
        <w:shd w:val="clear" w:color="auto" w:fill="FFFFFF"/>
        <w:tabs>
          <w:tab w:val="left" w:pos="0"/>
        </w:tabs>
        <w:spacing w:after="0" w:line="240" w:lineRule="auto"/>
        <w:ind w:left="568"/>
        <w:jc w:val="both"/>
        <w:rPr>
          <w:rFonts w:ascii="Times New Roman" w:hAnsi="Times New Roman"/>
          <w:sz w:val="24"/>
          <w:szCs w:val="24"/>
        </w:rPr>
      </w:pPr>
    </w:p>
    <w:p w14:paraId="5F765910" w14:textId="77777777" w:rsidR="00C15C1C" w:rsidRPr="009708A0" w:rsidRDefault="00C15C1C" w:rsidP="00943F55">
      <w:pPr>
        <w:pStyle w:val="ListParagraph"/>
        <w:widowControl w:val="0"/>
        <w:numPr>
          <w:ilvl w:val="0"/>
          <w:numId w:val="6"/>
        </w:numPr>
        <w:shd w:val="clear" w:color="auto" w:fill="FFFFFF"/>
        <w:tabs>
          <w:tab w:val="left" w:pos="1134"/>
        </w:tabs>
        <w:spacing w:after="0" w:line="240" w:lineRule="auto"/>
        <w:ind w:left="426" w:firstLine="141"/>
        <w:jc w:val="both"/>
        <w:rPr>
          <w:rFonts w:ascii="Times New Roman" w:hAnsi="Times New Roman"/>
          <w:sz w:val="24"/>
          <w:szCs w:val="24"/>
        </w:rPr>
      </w:pPr>
      <w:r w:rsidRPr="009708A0">
        <w:rPr>
          <w:rFonts w:ascii="Times New Roman" w:hAnsi="Times New Roman"/>
          <w:b/>
          <w:bCs/>
          <w:sz w:val="24"/>
          <w:szCs w:val="24"/>
        </w:rPr>
        <w:t>Kitos sąlygos</w:t>
      </w:r>
    </w:p>
    <w:p w14:paraId="5A43A715" w14:textId="77777777" w:rsidR="00C15C1C" w:rsidRPr="009708A0"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14:paraId="706DBC86" w14:textId="77777777" w:rsidR="00C15C1C" w:rsidRPr="009708A0"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i/>
          <w:sz w:val="24"/>
          <w:szCs w:val="24"/>
        </w:rPr>
      </w:pPr>
      <w:r w:rsidRPr="009708A0">
        <w:rPr>
          <w:rFonts w:ascii="Times New Roman" w:hAnsi="Times New Roman"/>
          <w:sz w:val="24"/>
          <w:szCs w:val="24"/>
        </w:rPr>
        <w:t xml:space="preserve">Projekto vykdytojas privalo saugoti su projekto įgyvendinimu susijusius dokumentus </w:t>
      </w:r>
      <w:r w:rsidR="00FF1D96" w:rsidRPr="009708A0">
        <w:rPr>
          <w:rFonts w:ascii="Times New Roman" w:hAnsi="Times New Roman"/>
          <w:sz w:val="24"/>
          <w:szCs w:val="24"/>
        </w:rPr>
        <w:t xml:space="preserve">ne trumpiau už laikotarpį, nurodytą Projektų administravimo ir finansavimo taisyklių 484 punkte. </w:t>
      </w:r>
      <w:r w:rsidRPr="009708A0">
        <w:rPr>
          <w:rFonts w:ascii="Times New Roman" w:hAnsi="Times New Roman"/>
          <w:noProof/>
          <w:sz w:val="24"/>
          <w:szCs w:val="24"/>
        </w:rPr>
        <w:t xml:space="preserve">Įgyvendinančiosios institucijos sprendimu šis terminas gali būti pratęstas </w:t>
      </w:r>
      <w:r w:rsidRPr="009708A0">
        <w:rPr>
          <w:rFonts w:ascii="Times New Roman" w:hAnsi="Times New Roman"/>
          <w:sz w:val="24"/>
          <w:szCs w:val="24"/>
        </w:rPr>
        <w:t>Projektų administravimo ir finansavimo taisyklių 42 skirsnyje nurodyta tvarka.</w:t>
      </w:r>
    </w:p>
    <w:p w14:paraId="3CE65019" w14:textId="77777777" w:rsidR="00C15C1C" w:rsidRPr="009708A0" w:rsidRDefault="00FF1D96"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9708A0">
        <w:rPr>
          <w:rFonts w:ascii="Times New Roman" w:hAnsi="Times New Roman"/>
          <w:sz w:val="24"/>
          <w:szCs w:val="24"/>
        </w:rPr>
        <w:t>Projekto vykdytojas privalo įgyvendinančiajai institucijai teikti informaciją apie stebėsenos rodikli</w:t>
      </w:r>
      <w:r w:rsidR="003005A0" w:rsidRPr="009708A0">
        <w:rPr>
          <w:rFonts w:ascii="Times New Roman" w:hAnsi="Times New Roman"/>
          <w:sz w:val="24"/>
          <w:szCs w:val="24"/>
        </w:rPr>
        <w:t xml:space="preserve">ų, nustatytų Aprašo 30 punkte, </w:t>
      </w:r>
      <w:r w:rsidRPr="009708A0">
        <w:rPr>
          <w:rFonts w:ascii="Times New Roman" w:hAnsi="Times New Roman"/>
          <w:sz w:val="24"/>
          <w:szCs w:val="24"/>
        </w:rPr>
        <w:t>pasiekimą laikotarpiu, nurodytu Nacionalinių stebėsenos rodiklių skaičiavimo apr</w:t>
      </w:r>
      <w:r w:rsidR="0021426E" w:rsidRPr="009708A0">
        <w:rPr>
          <w:rFonts w:ascii="Times New Roman" w:hAnsi="Times New Roman"/>
          <w:sz w:val="24"/>
          <w:szCs w:val="24"/>
        </w:rPr>
        <w:t>aše</w:t>
      </w:r>
      <w:r w:rsidRPr="009708A0">
        <w:rPr>
          <w:rFonts w:ascii="Times New Roman" w:hAnsi="Times New Roman"/>
          <w:sz w:val="24"/>
          <w:szCs w:val="24"/>
        </w:rPr>
        <w:t>, patvirtinate Lietuvos Respublikos ūkio ministro 2014 m. gruodžio 19 d. įsakymu Nr. 4-933</w:t>
      </w:r>
      <w:r w:rsidR="0021426E" w:rsidRPr="009708A0">
        <w:rPr>
          <w:rFonts w:ascii="Times New Roman" w:hAnsi="Times New Roman"/>
          <w:sz w:val="24"/>
          <w:szCs w:val="24"/>
        </w:rPr>
        <w:t xml:space="preserve"> „Dėl 2014–2020 m. Europos Sąjungos fondų investicijų veiksmų programos prioriteto įgyvendinimo priemonių įgyvendinimo plano ir Nacionalinių stebėsenos rodiklių skaičiavimo aprašo patvirtinimo“</w:t>
      </w:r>
      <w:r w:rsidRPr="009708A0">
        <w:rPr>
          <w:rFonts w:ascii="Times New Roman" w:hAnsi="Times New Roman"/>
          <w:sz w:val="24"/>
          <w:szCs w:val="24"/>
        </w:rPr>
        <w:t xml:space="preserve">. </w:t>
      </w:r>
    </w:p>
    <w:p w14:paraId="6A9BACD1" w14:textId="77777777" w:rsidR="002602EB" w:rsidRDefault="002602EB" w:rsidP="002602EB">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9708A0">
        <w:rPr>
          <w:rFonts w:ascii="Times New Roman" w:hAnsi="Times New Roman"/>
          <w:i/>
          <w:sz w:val="24"/>
          <w:szCs w:val="24"/>
        </w:rPr>
        <w:t xml:space="preserve">(Nurodoma, jeigu skiriamos finansavimo lėšos netinkamam PVM finansuoti.) </w:t>
      </w:r>
      <w:r w:rsidRPr="009708A0">
        <w:rPr>
          <w:rFonts w:ascii="Times New Roman" w:hAnsi="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w:t>
      </w:r>
      <w:r w:rsidR="003F5462">
        <w:rPr>
          <w:rFonts w:ascii="Times New Roman" w:hAnsi="Times New Roman"/>
          <w:sz w:val="24"/>
          <w:szCs w:val="24"/>
        </w:rPr>
        <w:t>a</w:t>
      </w:r>
      <w:r w:rsidRPr="009708A0">
        <w:rPr>
          <w:rFonts w:ascii="Times New Roman" w:hAnsi="Times New Roman"/>
          <w:sz w:val="24"/>
          <w:szCs w:val="24"/>
        </w:rPr>
        <w: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14:paraId="7141B0AE" w14:textId="77777777" w:rsidR="00BD3B4B" w:rsidRPr="009708A0" w:rsidRDefault="00BD3B4B" w:rsidP="00BD3B4B">
      <w:pPr>
        <w:widowControl w:val="0"/>
        <w:shd w:val="clear" w:color="auto" w:fill="FFFFFF"/>
        <w:tabs>
          <w:tab w:val="left" w:pos="1134"/>
        </w:tabs>
        <w:spacing w:after="0" w:line="240" w:lineRule="auto"/>
        <w:ind w:left="567"/>
        <w:jc w:val="both"/>
        <w:rPr>
          <w:rFonts w:ascii="Times New Roman" w:hAnsi="Times New Roman"/>
          <w:sz w:val="24"/>
          <w:szCs w:val="24"/>
        </w:rPr>
      </w:pPr>
    </w:p>
    <w:p w14:paraId="0023EC7D" w14:textId="77777777" w:rsidR="00C15C1C" w:rsidRPr="00C15C1C" w:rsidRDefault="00C15C1C" w:rsidP="00943F55">
      <w:pPr>
        <w:widowControl w:val="0"/>
        <w:numPr>
          <w:ilvl w:val="0"/>
          <w:numId w:val="6"/>
        </w:numPr>
        <w:shd w:val="clear" w:color="auto" w:fill="FFFFFF"/>
        <w:tabs>
          <w:tab w:val="left" w:pos="1134"/>
        </w:tabs>
        <w:spacing w:after="0" w:line="240" w:lineRule="auto"/>
        <w:ind w:left="0" w:firstLine="567"/>
        <w:jc w:val="both"/>
        <w:rPr>
          <w:rFonts w:ascii="Times New Roman" w:hAnsi="Times New Roman"/>
          <w:sz w:val="24"/>
          <w:szCs w:val="24"/>
        </w:rPr>
      </w:pPr>
      <w:r w:rsidRPr="009708A0">
        <w:rPr>
          <w:rFonts w:ascii="Times New Roman" w:hAnsi="Times New Roman"/>
          <w:b/>
          <w:bCs/>
          <w:sz w:val="24"/>
          <w:szCs w:val="24"/>
        </w:rPr>
        <w:t>Baigiamosios</w:t>
      </w:r>
      <w:r w:rsidRPr="00C15C1C">
        <w:rPr>
          <w:rFonts w:ascii="Times New Roman" w:hAnsi="Times New Roman"/>
          <w:b/>
          <w:bCs/>
          <w:sz w:val="24"/>
          <w:szCs w:val="24"/>
        </w:rPr>
        <w:t xml:space="preserve"> nuostatos</w:t>
      </w:r>
    </w:p>
    <w:p w14:paraId="7D3432D3" w14:textId="77777777" w:rsidR="00C15C1C" w:rsidRPr="00C15C1C"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14:paraId="568ECA6E" w14:textId="77777777"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Sutartis įsigalioja nuo to momento, kai ją pasirašo abi Sutarties Šalys, ir galioja tol, kol Šalys įvykdo visus savo įsipareigojimus pagal šią Sutartį arba Sutartis nutraukiama.</w:t>
      </w:r>
    </w:p>
    <w:p w14:paraId="3EF8B6E7" w14:textId="77777777"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 xml:space="preserve">Sutartis sudaryta </w:t>
      </w:r>
      <w:r w:rsidRPr="00C15C1C">
        <w:rPr>
          <w:rFonts w:ascii="Times New Roman" w:hAnsi="Times New Roman"/>
          <w:iCs/>
          <w:sz w:val="24"/>
          <w:szCs w:val="24"/>
        </w:rPr>
        <w:t xml:space="preserve">dviem </w:t>
      </w:r>
      <w:r w:rsidRPr="00C15C1C">
        <w:rPr>
          <w:rFonts w:ascii="Times New Roman" w:hAnsi="Times New Roman"/>
          <w:sz w:val="24"/>
          <w:szCs w:val="24"/>
        </w:rPr>
        <w:t xml:space="preserve">vienodą teisinę galią turinčiais egzemplioriais, po vieną kiekvienai Šaliai. </w:t>
      </w:r>
    </w:p>
    <w:p w14:paraId="668D86B2" w14:textId="77777777"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14:paraId="5E753F24" w14:textId="77777777"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bCs/>
          <w:sz w:val="24"/>
          <w:szCs w:val="24"/>
        </w:rPr>
        <w:t xml:space="preserve">Šalys privalo viena kitą informuoti apie savo adreso, elektroninio pašto adreso ar atsakingų asmenų kontaktinių duomenų, kuriuos viena kitai nurodė šioje Sutartyje ir </w:t>
      </w:r>
      <w:r w:rsidRPr="00C15C1C">
        <w:rPr>
          <w:rFonts w:ascii="Times New Roman" w:hAnsi="Times New Roman"/>
          <w:sz w:val="24"/>
          <w:szCs w:val="24"/>
        </w:rPr>
        <w:t xml:space="preserve">Duomenų teikimo tvarkos apraše </w:t>
      </w:r>
      <w:r w:rsidRPr="00C15C1C">
        <w:rPr>
          <w:rFonts w:ascii="Times New Roman" w:hAnsi="Times New Roman"/>
          <w:bCs/>
          <w:sz w:val="24"/>
          <w:szCs w:val="24"/>
        </w:rPr>
        <w:t xml:space="preserve">nustatyta tvarka,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5304382C" w14:textId="77777777"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C15C1C" w:rsidRPr="00C15C1C" w14:paraId="7BFB8969" w14:textId="77777777" w:rsidTr="00412C70">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3EBBFA2" w14:textId="77777777" w:rsidR="00C15C1C" w:rsidRPr="00C15C1C" w:rsidRDefault="00C15C1C" w:rsidP="00C15C1C">
            <w:pPr>
              <w:widowControl w:val="0"/>
              <w:shd w:val="clear" w:color="auto" w:fill="FFFFFF"/>
              <w:spacing w:after="0" w:line="240" w:lineRule="auto"/>
              <w:jc w:val="center"/>
              <w:rPr>
                <w:rFonts w:ascii="Times New Roman" w:hAnsi="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386E9" w14:textId="77777777" w:rsidR="00C15C1C" w:rsidRPr="00C15C1C" w:rsidRDefault="00C15C1C" w:rsidP="00C15C1C">
            <w:pPr>
              <w:widowControl w:val="0"/>
              <w:shd w:val="clear" w:color="auto" w:fill="FFFFFF"/>
              <w:spacing w:after="0" w:line="240" w:lineRule="auto"/>
              <w:jc w:val="center"/>
              <w:rPr>
                <w:rFonts w:ascii="Times New Roman" w:hAnsi="Times New Roman"/>
                <w:b/>
                <w:sz w:val="24"/>
                <w:szCs w:val="24"/>
              </w:rPr>
            </w:pPr>
            <w:r w:rsidRPr="00C15C1C">
              <w:rPr>
                <w:rFonts w:ascii="Times New Roman" w:hAnsi="Times New Roman"/>
                <w:b/>
                <w:sz w:val="24"/>
                <w:szCs w:val="24"/>
              </w:rPr>
              <w:t>Įgyvendinančioji institucija</w:t>
            </w:r>
          </w:p>
        </w:tc>
      </w:tr>
      <w:tr w:rsidR="00C15C1C" w:rsidRPr="00C15C1C" w14:paraId="50F33625"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BD36924" w14:textId="77777777"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78758EC6" w14:textId="77777777"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188730854</w:t>
            </w:r>
          </w:p>
        </w:tc>
      </w:tr>
      <w:tr w:rsidR="00C15C1C" w:rsidRPr="00C15C1C" w14:paraId="6F325FB6"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D70F8CB" w14:textId="77777777"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14:paraId="120544F0" w14:textId="77777777"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A. Goštauto 12-219, Vilnius</w:t>
            </w:r>
          </w:p>
        </w:tc>
      </w:tr>
      <w:tr w:rsidR="00C15C1C" w:rsidRPr="00C15C1C" w14:paraId="086847D6"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A8EAF9E" w14:textId="77777777"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4EF42CD2" w14:textId="77777777"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LT-01108</w:t>
            </w:r>
          </w:p>
        </w:tc>
      </w:tr>
      <w:tr w:rsidR="00C15C1C" w:rsidRPr="00C15C1C" w14:paraId="59693936"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2398A487" w14:textId="77777777"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31EC82F8" w14:textId="77777777"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+370 (5) 2644708</w:t>
            </w:r>
          </w:p>
        </w:tc>
      </w:tr>
      <w:tr w:rsidR="00C15C1C" w:rsidRPr="00C15C1C" w14:paraId="3DD36C7F"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4C4B3A5" w14:textId="77777777"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792C9169" w14:textId="77777777" w:rsidR="00C15C1C" w:rsidRPr="0021426E" w:rsidRDefault="00AF650F" w:rsidP="00C15C1C">
            <w:pPr>
              <w:widowControl w:val="0"/>
              <w:shd w:val="clear" w:color="auto" w:fill="FFFFFF"/>
              <w:spacing w:after="0" w:line="240" w:lineRule="auto"/>
              <w:rPr>
                <w:rFonts w:ascii="Times New Roman" w:hAnsi="Times New Roman"/>
                <w:sz w:val="24"/>
                <w:szCs w:val="24"/>
              </w:rPr>
            </w:pPr>
            <w:hyperlink r:id="rId58" w:history="1">
              <w:r w:rsidR="0021426E" w:rsidRPr="0021426E">
                <w:rPr>
                  <w:rFonts w:ascii="Times New Roman" w:hAnsi="Times New Roman"/>
                  <w:sz w:val="24"/>
                  <w:szCs w:val="24"/>
                  <w:lang w:val="en"/>
                </w:rPr>
                <w:t>info@mita.lt</w:t>
              </w:r>
            </w:hyperlink>
          </w:p>
        </w:tc>
      </w:tr>
    </w:tbl>
    <w:p w14:paraId="72F607A5" w14:textId="77777777" w:rsidR="00FF1D96" w:rsidRDefault="00FF1D96" w:rsidP="00FF1D96">
      <w:pPr>
        <w:widowControl w:val="0"/>
        <w:shd w:val="clear" w:color="auto" w:fill="FFFFFF"/>
        <w:tabs>
          <w:tab w:val="left" w:pos="1134"/>
        </w:tabs>
        <w:spacing w:after="0" w:line="240" w:lineRule="auto"/>
        <w:ind w:left="567"/>
        <w:jc w:val="both"/>
        <w:rPr>
          <w:rFonts w:ascii="Times New Roman" w:hAnsi="Times New Roman"/>
          <w:sz w:val="24"/>
          <w:szCs w:val="24"/>
        </w:rPr>
      </w:pPr>
    </w:p>
    <w:p w14:paraId="63903808" w14:textId="77777777" w:rsidR="00FF1D96" w:rsidRPr="0021426E" w:rsidRDefault="00FF1D96" w:rsidP="00943F55">
      <w:pPr>
        <w:pStyle w:val="ListParagraph"/>
        <w:numPr>
          <w:ilvl w:val="1"/>
          <w:numId w:val="6"/>
        </w:numPr>
        <w:tabs>
          <w:tab w:val="left" w:pos="1134"/>
        </w:tabs>
        <w:spacing w:after="0" w:line="240" w:lineRule="auto"/>
        <w:ind w:left="0" w:firstLine="568"/>
        <w:rPr>
          <w:rFonts w:ascii="Times New Roman" w:hAnsi="Times New Roman"/>
          <w:sz w:val="24"/>
          <w:szCs w:val="24"/>
        </w:rPr>
      </w:pPr>
      <w:r w:rsidRPr="0021426E">
        <w:rPr>
          <w:rFonts w:ascii="Times New Roman" w:hAnsi="Times New Roman"/>
          <w:sz w:val="24"/>
          <w:szCs w:val="24"/>
        </w:rPr>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FF1D96" w14:paraId="7657A9D6" w14:textId="77777777" w:rsidTr="00412C70">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EC264BF" w14:textId="77777777" w:rsidR="00FF1D96" w:rsidRDefault="00FF1D96">
            <w:pPr>
              <w:widowControl w:val="0"/>
              <w:shd w:val="clear" w:color="auto" w:fill="FFFFFF"/>
              <w:spacing w:after="0" w:line="240" w:lineRule="auto"/>
              <w:jc w:val="center"/>
              <w:rPr>
                <w:rFonts w:ascii="Times New Roman" w:hAnsi="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FC50E" w14:textId="77777777" w:rsidR="00FF1D96" w:rsidRDefault="00FF1D96">
            <w:pPr>
              <w:widowControl w:val="0"/>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Juridinio asmens pavadinimas</w:t>
            </w:r>
          </w:p>
        </w:tc>
      </w:tr>
      <w:tr w:rsidR="00FF1D96" w14:paraId="506AC797"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C1B6B68" w14:textId="77777777"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62F44793" w14:textId="77777777" w:rsidR="00FF1D96" w:rsidRDefault="00FF1D96">
            <w:pPr>
              <w:spacing w:after="0" w:line="240" w:lineRule="auto"/>
              <w:rPr>
                <w:rFonts w:ascii="Times New Roman" w:hAnsi="Times New Roman"/>
                <w:sz w:val="24"/>
                <w:szCs w:val="24"/>
              </w:rPr>
            </w:pPr>
          </w:p>
        </w:tc>
      </w:tr>
      <w:tr w:rsidR="00FF1D96" w14:paraId="51BB62D2"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2B77C8FE" w14:textId="77777777"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14:paraId="2D6689A6" w14:textId="77777777" w:rsidR="00FF1D96" w:rsidRDefault="00FF1D96">
            <w:pPr>
              <w:widowControl w:val="0"/>
              <w:shd w:val="clear" w:color="auto" w:fill="FFFFFF"/>
              <w:spacing w:after="0" w:line="240" w:lineRule="auto"/>
              <w:rPr>
                <w:rFonts w:ascii="Times New Roman" w:hAnsi="Times New Roman"/>
                <w:sz w:val="24"/>
                <w:szCs w:val="24"/>
              </w:rPr>
            </w:pPr>
          </w:p>
        </w:tc>
      </w:tr>
      <w:tr w:rsidR="00FF1D96" w14:paraId="12FC32AE"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CCAF100" w14:textId="77777777"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308C5741" w14:textId="77777777" w:rsidR="00FF1D96" w:rsidRDefault="00FF1D96">
            <w:pPr>
              <w:widowControl w:val="0"/>
              <w:shd w:val="clear" w:color="auto" w:fill="FFFFFF"/>
              <w:spacing w:after="0" w:line="240" w:lineRule="auto"/>
              <w:rPr>
                <w:rFonts w:ascii="Times New Roman" w:hAnsi="Times New Roman"/>
                <w:sz w:val="24"/>
                <w:szCs w:val="24"/>
              </w:rPr>
            </w:pPr>
          </w:p>
        </w:tc>
      </w:tr>
      <w:tr w:rsidR="00FF1D96" w14:paraId="4C05C879"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030FD6C" w14:textId="77777777"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22770BA0" w14:textId="77777777" w:rsidR="00FF1D96" w:rsidRDefault="00FF1D96">
            <w:pPr>
              <w:widowControl w:val="0"/>
              <w:shd w:val="clear" w:color="auto" w:fill="FFFFFF"/>
              <w:spacing w:after="0" w:line="240" w:lineRule="auto"/>
              <w:rPr>
                <w:rFonts w:ascii="Times New Roman" w:hAnsi="Times New Roman"/>
                <w:sz w:val="24"/>
                <w:szCs w:val="24"/>
              </w:rPr>
            </w:pPr>
          </w:p>
        </w:tc>
      </w:tr>
      <w:tr w:rsidR="00FF1D96" w14:paraId="06F4760A" w14:textId="77777777"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14E8B183" w14:textId="77777777"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3DEEA31D" w14:textId="77777777" w:rsidR="00FF1D96" w:rsidRDefault="00FF1D96">
            <w:pPr>
              <w:widowControl w:val="0"/>
              <w:shd w:val="clear" w:color="auto" w:fill="FFFFFF"/>
              <w:spacing w:after="0" w:line="240" w:lineRule="auto"/>
              <w:rPr>
                <w:rFonts w:ascii="Times New Roman" w:hAnsi="Times New Roman"/>
                <w:sz w:val="24"/>
                <w:szCs w:val="24"/>
                <w:lang w:val="en-GB"/>
              </w:rPr>
            </w:pPr>
          </w:p>
        </w:tc>
      </w:tr>
    </w:tbl>
    <w:p w14:paraId="6B6123B0" w14:textId="77777777" w:rsidR="00C15C1C" w:rsidRPr="00C15C1C" w:rsidRDefault="00C15C1C" w:rsidP="00C15C1C">
      <w:pPr>
        <w:widowControl w:val="0"/>
        <w:shd w:val="clear" w:color="auto" w:fill="FFFFFF"/>
        <w:spacing w:after="0" w:line="240" w:lineRule="auto"/>
        <w:jc w:val="center"/>
        <w:rPr>
          <w:rFonts w:ascii="Times New Roman" w:hAnsi="Times New Roman"/>
          <w:b/>
          <w:bCs/>
          <w:sz w:val="24"/>
          <w:szCs w:val="24"/>
        </w:rPr>
      </w:pPr>
    </w:p>
    <w:p w14:paraId="08A310C6" w14:textId="77777777" w:rsidR="00C15C1C" w:rsidRPr="00C15C1C" w:rsidRDefault="00C15C1C" w:rsidP="00C15C1C">
      <w:pPr>
        <w:widowControl w:val="0"/>
        <w:shd w:val="clear" w:color="auto" w:fill="FFFFFF"/>
        <w:spacing w:after="0" w:line="240" w:lineRule="auto"/>
        <w:jc w:val="center"/>
        <w:rPr>
          <w:rFonts w:ascii="Times New Roman" w:hAnsi="Times New Roman"/>
          <w:sz w:val="24"/>
          <w:szCs w:val="24"/>
        </w:rPr>
      </w:pPr>
      <w:r w:rsidRPr="00C15C1C">
        <w:rPr>
          <w:rFonts w:ascii="Times New Roman" w:hAnsi="Times New Roman"/>
          <w:b/>
          <w:bCs/>
          <w:sz w:val="24"/>
          <w:szCs w:val="24"/>
        </w:rPr>
        <w:t>Šalių parašai</w:t>
      </w:r>
    </w:p>
    <w:p w14:paraId="72C73CE4" w14:textId="77777777" w:rsidR="00C15C1C" w:rsidRPr="00C15C1C" w:rsidRDefault="00C15C1C" w:rsidP="00C15C1C">
      <w:pPr>
        <w:spacing w:after="0" w:line="240" w:lineRule="auto"/>
        <w:jc w:val="both"/>
        <w:rPr>
          <w:rFonts w:ascii="Times New Roman" w:hAnsi="Times New Roman"/>
          <w:sz w:val="24"/>
          <w:szCs w:val="24"/>
        </w:rPr>
      </w:pPr>
    </w:p>
    <w:p w14:paraId="6077E32C" w14:textId="77777777" w:rsidR="00C15C1C" w:rsidRPr="00C15C1C" w:rsidRDefault="00C15C1C" w:rsidP="00C15C1C">
      <w:pPr>
        <w:spacing w:after="0" w:line="240" w:lineRule="auto"/>
        <w:rPr>
          <w:rFonts w:ascii="Times New Roman" w:hAnsi="Times New Roman"/>
          <w:sz w:val="24"/>
          <w:szCs w:val="24"/>
        </w:rPr>
      </w:pPr>
    </w:p>
    <w:tbl>
      <w:tblPr>
        <w:tblW w:w="5000" w:type="pct"/>
        <w:tblLook w:val="01E0" w:firstRow="1" w:lastRow="1" w:firstColumn="1" w:lastColumn="1" w:noHBand="0" w:noVBand="0"/>
      </w:tblPr>
      <w:tblGrid>
        <w:gridCol w:w="4927"/>
        <w:gridCol w:w="4927"/>
      </w:tblGrid>
      <w:tr w:rsidR="00C15C1C" w:rsidRPr="00C15C1C" w14:paraId="5FA91CF4" w14:textId="77777777" w:rsidTr="00C15C1C">
        <w:tc>
          <w:tcPr>
            <w:tcW w:w="2500" w:type="pct"/>
            <w:hideMark/>
          </w:tcPr>
          <w:p w14:paraId="725301FF" w14:textId="77777777" w:rsidR="00C15C1C" w:rsidRPr="00C15C1C" w:rsidRDefault="00C15C1C" w:rsidP="00C15C1C">
            <w:pPr>
              <w:widowControl w:val="0"/>
              <w:spacing w:after="0" w:line="240" w:lineRule="auto"/>
              <w:jc w:val="center"/>
              <w:rPr>
                <w:rFonts w:ascii="Times New Roman" w:hAnsi="Times New Roman"/>
                <w:sz w:val="24"/>
                <w:szCs w:val="24"/>
              </w:rPr>
            </w:pPr>
            <w:r w:rsidRPr="00C15C1C">
              <w:rPr>
                <w:rFonts w:ascii="Times New Roman" w:hAnsi="Times New Roman"/>
                <w:sz w:val="24"/>
                <w:szCs w:val="24"/>
              </w:rPr>
              <w:t>Įgyvendinančiosios institucijos atstovas</w:t>
            </w:r>
          </w:p>
        </w:tc>
        <w:tc>
          <w:tcPr>
            <w:tcW w:w="2500" w:type="pct"/>
            <w:hideMark/>
          </w:tcPr>
          <w:p w14:paraId="75808CDE"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Projekto vykdytojo atstovas</w:t>
            </w:r>
          </w:p>
        </w:tc>
      </w:tr>
      <w:tr w:rsidR="00C15C1C" w:rsidRPr="00C15C1C" w14:paraId="7DA38AD6" w14:textId="77777777" w:rsidTr="00C15C1C">
        <w:tc>
          <w:tcPr>
            <w:tcW w:w="2500" w:type="pct"/>
            <w:hideMark/>
          </w:tcPr>
          <w:p w14:paraId="75C8A3AA" w14:textId="77777777"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14:paraId="2D3BA798"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(pareigos)</w:t>
            </w:r>
          </w:p>
        </w:tc>
        <w:tc>
          <w:tcPr>
            <w:tcW w:w="2500" w:type="pct"/>
            <w:hideMark/>
          </w:tcPr>
          <w:p w14:paraId="64994F5A" w14:textId="77777777"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14:paraId="6886276E"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(pareigos, jeigu galima nurodyti)</w:t>
            </w:r>
          </w:p>
        </w:tc>
      </w:tr>
      <w:tr w:rsidR="00C15C1C" w:rsidRPr="00C15C1C" w14:paraId="3E2DC441" w14:textId="77777777" w:rsidTr="00C15C1C">
        <w:tc>
          <w:tcPr>
            <w:tcW w:w="2500" w:type="pct"/>
            <w:hideMark/>
          </w:tcPr>
          <w:p w14:paraId="061238D2" w14:textId="77777777"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14:paraId="041A742F"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(parašas)</w:t>
            </w:r>
          </w:p>
        </w:tc>
        <w:tc>
          <w:tcPr>
            <w:tcW w:w="2500" w:type="pct"/>
            <w:hideMark/>
          </w:tcPr>
          <w:p w14:paraId="05E7E2C7" w14:textId="77777777"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14:paraId="2BF3AC82"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(parašas)</w:t>
            </w:r>
          </w:p>
        </w:tc>
      </w:tr>
      <w:tr w:rsidR="00C15C1C" w:rsidRPr="00C15C1C" w14:paraId="71BB88E5" w14:textId="77777777" w:rsidTr="00C15C1C">
        <w:tc>
          <w:tcPr>
            <w:tcW w:w="2500" w:type="pct"/>
            <w:hideMark/>
          </w:tcPr>
          <w:p w14:paraId="7CCEC0F5" w14:textId="77777777"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14:paraId="22CD84EC"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(vardas, pavardė)</w:t>
            </w:r>
          </w:p>
        </w:tc>
        <w:tc>
          <w:tcPr>
            <w:tcW w:w="2500" w:type="pct"/>
          </w:tcPr>
          <w:p w14:paraId="41710669" w14:textId="77777777"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14:paraId="280FB839"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(vardas, pavardė)</w:t>
            </w:r>
          </w:p>
          <w:p w14:paraId="7E1B2085" w14:textId="77777777"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p>
        </w:tc>
      </w:tr>
      <w:tr w:rsidR="00C15C1C" w14:paraId="52754CDC" w14:textId="77777777" w:rsidTr="00C15C1C">
        <w:tc>
          <w:tcPr>
            <w:tcW w:w="2500" w:type="pct"/>
          </w:tcPr>
          <w:p w14:paraId="427FBFB0" w14:textId="77777777" w:rsidR="00C15C1C" w:rsidRDefault="00C15C1C">
            <w:pPr>
              <w:widowControl w:val="0"/>
              <w:tabs>
                <w:tab w:val="right" w:leader="underscore" w:pos="4200"/>
              </w:tabs>
              <w:jc w:val="center"/>
              <w:rPr>
                <w:rFonts w:ascii="Times New Roman" w:hAnsi="Times New Roman"/>
              </w:rPr>
            </w:pPr>
          </w:p>
        </w:tc>
        <w:tc>
          <w:tcPr>
            <w:tcW w:w="2500" w:type="pct"/>
          </w:tcPr>
          <w:p w14:paraId="39E99E93" w14:textId="77777777" w:rsidR="00C15C1C" w:rsidRDefault="00C15C1C">
            <w:pPr>
              <w:widowControl w:val="0"/>
              <w:tabs>
                <w:tab w:val="right" w:leader="underscore" w:pos="4200"/>
              </w:tabs>
              <w:jc w:val="center"/>
              <w:rPr>
                <w:rFonts w:ascii="Times New Roman" w:hAnsi="Times New Roman"/>
              </w:rPr>
            </w:pPr>
          </w:p>
        </w:tc>
      </w:tr>
    </w:tbl>
    <w:p w14:paraId="79127D7E" w14:textId="77777777" w:rsidR="00645CD0" w:rsidRPr="00296034" w:rsidRDefault="00296034" w:rsidP="00296034">
      <w:pPr>
        <w:jc w:val="center"/>
        <w:rPr>
          <w:rFonts w:ascii="Times New Roman" w:hAnsi="Times New Roman"/>
          <w:sz w:val="24"/>
          <w:szCs w:val="24"/>
        </w:rPr>
      </w:pPr>
      <w:r>
        <w:rPr>
          <w:rFonts w:ascii="Arial" w:hAnsi="Arial"/>
          <w:sz w:val="20"/>
          <w:szCs w:val="20"/>
        </w:rPr>
        <w:t>____________________</w:t>
      </w:r>
    </w:p>
    <w:sectPr w:rsidR="00645CD0" w:rsidRPr="00296034" w:rsidSect="00653313">
      <w:headerReference w:type="default" r:id="rId59"/>
      <w:headerReference w:type="first" r:id="rId60"/>
      <w:pgSz w:w="11906" w:h="16838"/>
      <w:pgMar w:top="141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4C96D" w14:textId="77777777" w:rsidR="00A12EB5" w:rsidRDefault="00A12EB5" w:rsidP="00FA7C02">
      <w:pPr>
        <w:spacing w:after="0" w:line="240" w:lineRule="auto"/>
      </w:pPr>
      <w:r>
        <w:separator/>
      </w:r>
    </w:p>
  </w:endnote>
  <w:endnote w:type="continuationSeparator" w:id="0">
    <w:p w14:paraId="3BA692FF" w14:textId="77777777" w:rsidR="00A12EB5" w:rsidRDefault="00A12EB5" w:rsidP="00FA7C02">
      <w:pPr>
        <w:spacing w:after="0" w:line="240" w:lineRule="auto"/>
      </w:pPr>
      <w:r>
        <w:continuationSeparator/>
      </w:r>
    </w:p>
  </w:endnote>
  <w:endnote w:type="continuationNotice" w:id="1">
    <w:p w14:paraId="4CF23F43" w14:textId="77777777" w:rsidR="00A12EB5" w:rsidRDefault="00A12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EDA9F" w14:textId="77777777" w:rsidR="00A12EB5" w:rsidRDefault="00A12EB5" w:rsidP="00FA7C02">
      <w:pPr>
        <w:spacing w:after="0" w:line="240" w:lineRule="auto"/>
      </w:pPr>
      <w:r>
        <w:separator/>
      </w:r>
    </w:p>
  </w:footnote>
  <w:footnote w:type="continuationSeparator" w:id="0">
    <w:p w14:paraId="6E660587" w14:textId="77777777" w:rsidR="00A12EB5" w:rsidRDefault="00A12EB5" w:rsidP="00FA7C02">
      <w:pPr>
        <w:spacing w:after="0" w:line="240" w:lineRule="auto"/>
      </w:pPr>
      <w:r>
        <w:continuationSeparator/>
      </w:r>
    </w:p>
  </w:footnote>
  <w:footnote w:type="continuationNotice" w:id="1">
    <w:p w14:paraId="1D515A42" w14:textId="77777777" w:rsidR="00A12EB5" w:rsidRDefault="00A12E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73849"/>
      <w:docPartObj>
        <w:docPartGallery w:val="Page Numbers (Top of Page)"/>
        <w:docPartUnique/>
      </w:docPartObj>
    </w:sdtPr>
    <w:sdtEndPr>
      <w:rPr>
        <w:rFonts w:ascii="Times New Roman" w:hAnsi="Times New Roman"/>
        <w:sz w:val="24"/>
        <w:szCs w:val="24"/>
      </w:rPr>
    </w:sdtEndPr>
    <w:sdtContent>
      <w:p w14:paraId="1BEA7029" w14:textId="57C8C07D" w:rsidR="00A12EB5" w:rsidRPr="007A56D0" w:rsidRDefault="00A12EB5" w:rsidP="007A56D0">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AF650F">
          <w:rPr>
            <w:rFonts w:ascii="Times New Roman" w:hAnsi="Times New Roman"/>
            <w:noProof/>
            <w:sz w:val="24"/>
            <w:szCs w:val="24"/>
          </w:rPr>
          <w:t>2</w:t>
        </w:r>
        <w:r w:rsidRPr="00304C52">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898909"/>
      <w:docPartObj>
        <w:docPartGallery w:val="Page Numbers (Top of Page)"/>
        <w:docPartUnique/>
      </w:docPartObj>
    </w:sdtPr>
    <w:sdtEndPr>
      <w:rPr>
        <w:rFonts w:ascii="Times New Roman" w:hAnsi="Times New Roman"/>
        <w:sz w:val="24"/>
        <w:szCs w:val="24"/>
      </w:rPr>
    </w:sdtEndPr>
    <w:sdtContent>
      <w:p w14:paraId="4DD689E6" w14:textId="20E7E50F" w:rsidR="00A12EB5" w:rsidRPr="00304C52" w:rsidRDefault="00A12EB5">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AF650F">
          <w:rPr>
            <w:rFonts w:ascii="Times New Roman" w:hAnsi="Times New Roman"/>
            <w:noProof/>
            <w:sz w:val="24"/>
            <w:szCs w:val="24"/>
          </w:rPr>
          <w:t>14</w:t>
        </w:r>
        <w:r w:rsidRPr="00304C52">
          <w:rPr>
            <w:rFonts w:ascii="Times New Roman" w:hAnsi="Times New Roman"/>
            <w:sz w:val="24"/>
            <w:szCs w:val="24"/>
          </w:rPr>
          <w:fldChar w:fldCharType="end"/>
        </w:r>
      </w:p>
    </w:sdtContent>
  </w:sdt>
  <w:p w14:paraId="3A750E14" w14:textId="77777777" w:rsidR="00A12EB5" w:rsidRDefault="00A12E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927987"/>
      <w:docPartObj>
        <w:docPartGallery w:val="Page Numbers (Top of Page)"/>
        <w:docPartUnique/>
      </w:docPartObj>
    </w:sdtPr>
    <w:sdtEndPr/>
    <w:sdtContent>
      <w:p w14:paraId="0B1EC951" w14:textId="18EE1BA9" w:rsidR="00A12EB5" w:rsidRDefault="00A12EB5">
        <w:pPr>
          <w:pStyle w:val="Header"/>
          <w:jc w:val="center"/>
        </w:pPr>
        <w:r w:rsidRPr="00653313">
          <w:rPr>
            <w:rFonts w:ascii="Times New Roman" w:hAnsi="Times New Roman"/>
            <w:sz w:val="24"/>
            <w:szCs w:val="24"/>
          </w:rPr>
          <w:fldChar w:fldCharType="begin"/>
        </w:r>
        <w:r w:rsidRPr="00653313">
          <w:rPr>
            <w:rFonts w:ascii="Times New Roman" w:hAnsi="Times New Roman"/>
            <w:sz w:val="24"/>
            <w:szCs w:val="24"/>
          </w:rPr>
          <w:instrText>PAGE   \* MERGEFORMAT</w:instrText>
        </w:r>
        <w:r w:rsidRPr="00653313">
          <w:rPr>
            <w:rFonts w:ascii="Times New Roman" w:hAnsi="Times New Roman"/>
            <w:sz w:val="24"/>
            <w:szCs w:val="24"/>
          </w:rPr>
          <w:fldChar w:fldCharType="separate"/>
        </w:r>
        <w:r w:rsidR="00AF650F">
          <w:rPr>
            <w:rFonts w:ascii="Times New Roman" w:hAnsi="Times New Roman"/>
            <w:noProof/>
            <w:sz w:val="24"/>
            <w:szCs w:val="24"/>
          </w:rPr>
          <w:t>4</w:t>
        </w:r>
        <w:r w:rsidRPr="00653313">
          <w:rPr>
            <w:rFonts w:ascii="Times New Roman" w:hAnsi="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0D833" w14:textId="77777777" w:rsidR="00A12EB5" w:rsidRPr="00E31545" w:rsidRDefault="00A12EB5">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8C85A41"/>
    <w:multiLevelType w:val="multilevel"/>
    <w:tmpl w:val="060A2682"/>
    <w:lvl w:ilvl="0">
      <w:start w:val="1"/>
      <w:numFmt w:val="decimal"/>
      <w:lvlText w:val="%1."/>
      <w:lvlJc w:val="left"/>
      <w:pPr>
        <w:ind w:left="912" w:hanging="600"/>
      </w:pPr>
      <w:rPr>
        <w:rFonts w:hint="default"/>
      </w:rPr>
    </w:lvl>
    <w:lvl w:ilvl="1">
      <w:start w:val="2"/>
      <w:numFmt w:val="decimal"/>
      <w:isLgl/>
      <w:lvlText w:val="%1.%2."/>
      <w:lvlJc w:val="left"/>
      <w:pPr>
        <w:ind w:left="672" w:hanging="360"/>
      </w:pPr>
      <w:rPr>
        <w:rFonts w:hint="default"/>
        <w:b/>
      </w:rPr>
    </w:lvl>
    <w:lvl w:ilvl="2">
      <w:start w:val="1"/>
      <w:numFmt w:val="decimal"/>
      <w:isLgl/>
      <w:lvlText w:val="%1.%2.%3."/>
      <w:lvlJc w:val="left"/>
      <w:pPr>
        <w:ind w:left="1032" w:hanging="720"/>
      </w:pPr>
      <w:rPr>
        <w:rFonts w:hint="default"/>
        <w:b/>
      </w:rPr>
    </w:lvl>
    <w:lvl w:ilvl="3">
      <w:start w:val="1"/>
      <w:numFmt w:val="decimal"/>
      <w:isLgl/>
      <w:lvlText w:val="%1.%2.%3.%4."/>
      <w:lvlJc w:val="left"/>
      <w:pPr>
        <w:ind w:left="1032" w:hanging="720"/>
      </w:pPr>
      <w:rPr>
        <w:rFonts w:hint="default"/>
        <w:b/>
      </w:rPr>
    </w:lvl>
    <w:lvl w:ilvl="4">
      <w:start w:val="1"/>
      <w:numFmt w:val="decimal"/>
      <w:isLgl/>
      <w:lvlText w:val="%1.%2.%3.%4.%5."/>
      <w:lvlJc w:val="left"/>
      <w:pPr>
        <w:ind w:left="1392" w:hanging="1080"/>
      </w:pPr>
      <w:rPr>
        <w:rFonts w:hint="default"/>
        <w:b/>
      </w:rPr>
    </w:lvl>
    <w:lvl w:ilvl="5">
      <w:start w:val="1"/>
      <w:numFmt w:val="decimal"/>
      <w:isLgl/>
      <w:lvlText w:val="%1.%2.%3.%4.%5.%6."/>
      <w:lvlJc w:val="left"/>
      <w:pPr>
        <w:ind w:left="1392" w:hanging="1080"/>
      </w:pPr>
      <w:rPr>
        <w:rFonts w:hint="default"/>
        <w:b/>
      </w:rPr>
    </w:lvl>
    <w:lvl w:ilvl="6">
      <w:start w:val="1"/>
      <w:numFmt w:val="decimal"/>
      <w:isLgl/>
      <w:lvlText w:val="%1.%2.%3.%4.%5.%6.%7."/>
      <w:lvlJc w:val="left"/>
      <w:pPr>
        <w:ind w:left="1752" w:hanging="1440"/>
      </w:pPr>
      <w:rPr>
        <w:rFonts w:hint="default"/>
        <w:b/>
      </w:rPr>
    </w:lvl>
    <w:lvl w:ilvl="7">
      <w:start w:val="1"/>
      <w:numFmt w:val="decimal"/>
      <w:isLgl/>
      <w:lvlText w:val="%1.%2.%3.%4.%5.%6.%7.%8."/>
      <w:lvlJc w:val="left"/>
      <w:pPr>
        <w:ind w:left="1752" w:hanging="1440"/>
      </w:pPr>
      <w:rPr>
        <w:rFonts w:hint="default"/>
        <w:b/>
      </w:rPr>
    </w:lvl>
    <w:lvl w:ilvl="8">
      <w:start w:val="1"/>
      <w:numFmt w:val="decimal"/>
      <w:isLgl/>
      <w:lvlText w:val="%1.%2.%3.%4.%5.%6.%7.%8.%9."/>
      <w:lvlJc w:val="left"/>
      <w:pPr>
        <w:ind w:left="2112" w:hanging="1800"/>
      </w:pPr>
      <w:rPr>
        <w:rFonts w:hint="default"/>
        <w:b/>
      </w:rPr>
    </w:lvl>
  </w:abstractNum>
  <w:abstractNum w:abstractNumId="2">
    <w:nsid w:val="1E6E0B90"/>
    <w:multiLevelType w:val="multilevel"/>
    <w:tmpl w:val="621EA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976"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178567F"/>
    <w:multiLevelType w:val="multilevel"/>
    <w:tmpl w:val="0C6CD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11">
    <w:nsid w:val="457F5DDE"/>
    <w:multiLevelType w:val="multilevel"/>
    <w:tmpl w:val="B0E6F19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F035A9"/>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D7B5754"/>
    <w:multiLevelType w:val="multilevel"/>
    <w:tmpl w:val="F7400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7303E9F"/>
    <w:multiLevelType w:val="multilevel"/>
    <w:tmpl w:val="9EC6B9AC"/>
    <w:lvl w:ilvl="0">
      <w:start w:val="1"/>
      <w:numFmt w:val="decimal"/>
      <w:lvlText w:val="%1."/>
      <w:lvlJc w:val="left"/>
      <w:pPr>
        <w:ind w:left="720" w:hanging="360"/>
      </w:pPr>
      <w:rPr>
        <w:rFonts w:hint="default"/>
        <w:b w:val="0"/>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BDC677B"/>
    <w:multiLevelType w:val="multilevel"/>
    <w:tmpl w:val="32B25FEE"/>
    <w:lvl w:ilvl="0">
      <w:start w:val="5"/>
      <w:numFmt w:val="decimal"/>
      <w:lvlText w:val="%1"/>
      <w:lvlJc w:val="left"/>
      <w:pPr>
        <w:ind w:left="480" w:hanging="480"/>
      </w:pPr>
      <w:rPr>
        <w:rFonts w:hint="default"/>
      </w:rPr>
    </w:lvl>
    <w:lvl w:ilvl="1">
      <w:start w:val="2"/>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3"/>
  </w:num>
  <w:num w:numId="2">
    <w:abstractNumId w:val="0"/>
  </w:num>
  <w:num w:numId="3">
    <w:abstractNumId w:val="2"/>
  </w:num>
  <w:num w:numId="4">
    <w:abstractNumId w:val="15"/>
  </w:num>
  <w:num w:numId="5">
    <w:abstractNumId w:val="8"/>
  </w:num>
  <w:num w:numId="6">
    <w:abstractNumId w:val="3"/>
  </w:num>
  <w:num w:numId="7">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5"/>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6"/>
  </w:num>
  <w:num w:numId="23">
    <w:abstractNumId w:val="11"/>
  </w:num>
  <w:num w:numId="24">
    <w:abstractNumId w:val="12"/>
  </w:num>
  <w:num w:numId="25">
    <w:abstractNumId w:val="4"/>
  </w:num>
  <w:num w:numId="26">
    <w:abstractNumId w:val="17"/>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US" w:vendorID="64" w:dllVersion="131078" w:nlCheck="1" w:checkStyle="0"/>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AE"/>
    <w:rsid w:val="00001114"/>
    <w:rsid w:val="0000205C"/>
    <w:rsid w:val="0000207C"/>
    <w:rsid w:val="000029BE"/>
    <w:rsid w:val="000032BD"/>
    <w:rsid w:val="000037B9"/>
    <w:rsid w:val="00004755"/>
    <w:rsid w:val="00004CCA"/>
    <w:rsid w:val="00004E71"/>
    <w:rsid w:val="00007445"/>
    <w:rsid w:val="0000781B"/>
    <w:rsid w:val="000079C9"/>
    <w:rsid w:val="00007E0A"/>
    <w:rsid w:val="0001006A"/>
    <w:rsid w:val="000122D7"/>
    <w:rsid w:val="000126EC"/>
    <w:rsid w:val="00012C7D"/>
    <w:rsid w:val="000134B3"/>
    <w:rsid w:val="00014109"/>
    <w:rsid w:val="000147EF"/>
    <w:rsid w:val="00014D0B"/>
    <w:rsid w:val="00014DCD"/>
    <w:rsid w:val="0001587A"/>
    <w:rsid w:val="000158F7"/>
    <w:rsid w:val="00015BAE"/>
    <w:rsid w:val="0001633F"/>
    <w:rsid w:val="000168F5"/>
    <w:rsid w:val="00016D8C"/>
    <w:rsid w:val="00017891"/>
    <w:rsid w:val="00017A41"/>
    <w:rsid w:val="00017B20"/>
    <w:rsid w:val="00020709"/>
    <w:rsid w:val="00021A88"/>
    <w:rsid w:val="00021D0E"/>
    <w:rsid w:val="000232BE"/>
    <w:rsid w:val="00023973"/>
    <w:rsid w:val="00023C24"/>
    <w:rsid w:val="00024080"/>
    <w:rsid w:val="00024954"/>
    <w:rsid w:val="00024EBE"/>
    <w:rsid w:val="000254F6"/>
    <w:rsid w:val="00025E27"/>
    <w:rsid w:val="00026525"/>
    <w:rsid w:val="00030846"/>
    <w:rsid w:val="00030BB7"/>
    <w:rsid w:val="000314B2"/>
    <w:rsid w:val="0003167F"/>
    <w:rsid w:val="00031681"/>
    <w:rsid w:val="00033BA9"/>
    <w:rsid w:val="00033FD9"/>
    <w:rsid w:val="00034F6F"/>
    <w:rsid w:val="00036C05"/>
    <w:rsid w:val="00037036"/>
    <w:rsid w:val="0003739D"/>
    <w:rsid w:val="000373CE"/>
    <w:rsid w:val="000409A6"/>
    <w:rsid w:val="00040A08"/>
    <w:rsid w:val="000414A5"/>
    <w:rsid w:val="00041C38"/>
    <w:rsid w:val="000427D6"/>
    <w:rsid w:val="00042C3E"/>
    <w:rsid w:val="00043383"/>
    <w:rsid w:val="0004349E"/>
    <w:rsid w:val="00044CA2"/>
    <w:rsid w:val="000459C0"/>
    <w:rsid w:val="00045E90"/>
    <w:rsid w:val="00045F52"/>
    <w:rsid w:val="00046A6F"/>
    <w:rsid w:val="00046C91"/>
    <w:rsid w:val="000471DA"/>
    <w:rsid w:val="00047DD1"/>
    <w:rsid w:val="000508AD"/>
    <w:rsid w:val="00050A1A"/>
    <w:rsid w:val="00050D3B"/>
    <w:rsid w:val="000513FB"/>
    <w:rsid w:val="000516F5"/>
    <w:rsid w:val="000519F1"/>
    <w:rsid w:val="00051F66"/>
    <w:rsid w:val="00053C71"/>
    <w:rsid w:val="000542B5"/>
    <w:rsid w:val="00054374"/>
    <w:rsid w:val="00054A2F"/>
    <w:rsid w:val="00060FDB"/>
    <w:rsid w:val="000618F6"/>
    <w:rsid w:val="000620F0"/>
    <w:rsid w:val="000623F3"/>
    <w:rsid w:val="00062AD8"/>
    <w:rsid w:val="00062CBF"/>
    <w:rsid w:val="000636B8"/>
    <w:rsid w:val="00063893"/>
    <w:rsid w:val="00065EBF"/>
    <w:rsid w:val="00066BA0"/>
    <w:rsid w:val="00067728"/>
    <w:rsid w:val="00070639"/>
    <w:rsid w:val="00070AE9"/>
    <w:rsid w:val="00070BE9"/>
    <w:rsid w:val="000729EB"/>
    <w:rsid w:val="00072B20"/>
    <w:rsid w:val="00073746"/>
    <w:rsid w:val="000738B9"/>
    <w:rsid w:val="00075CB7"/>
    <w:rsid w:val="00075F37"/>
    <w:rsid w:val="0007608B"/>
    <w:rsid w:val="00076284"/>
    <w:rsid w:val="00077C2B"/>
    <w:rsid w:val="000802DB"/>
    <w:rsid w:val="0008179F"/>
    <w:rsid w:val="000819DB"/>
    <w:rsid w:val="000822D2"/>
    <w:rsid w:val="00082367"/>
    <w:rsid w:val="00082CF7"/>
    <w:rsid w:val="00082D35"/>
    <w:rsid w:val="000830B2"/>
    <w:rsid w:val="00083AD3"/>
    <w:rsid w:val="00086E88"/>
    <w:rsid w:val="00090481"/>
    <w:rsid w:val="00092AEC"/>
    <w:rsid w:val="00092BD2"/>
    <w:rsid w:val="00093458"/>
    <w:rsid w:val="000936C6"/>
    <w:rsid w:val="00093AFF"/>
    <w:rsid w:val="0009554D"/>
    <w:rsid w:val="00095768"/>
    <w:rsid w:val="00095A02"/>
    <w:rsid w:val="00095A93"/>
    <w:rsid w:val="00096050"/>
    <w:rsid w:val="00096C80"/>
    <w:rsid w:val="00097C7D"/>
    <w:rsid w:val="000A123E"/>
    <w:rsid w:val="000A16D0"/>
    <w:rsid w:val="000A370E"/>
    <w:rsid w:val="000A5AE0"/>
    <w:rsid w:val="000A6073"/>
    <w:rsid w:val="000A6B5C"/>
    <w:rsid w:val="000A7235"/>
    <w:rsid w:val="000A7CCD"/>
    <w:rsid w:val="000B04CF"/>
    <w:rsid w:val="000B0AE1"/>
    <w:rsid w:val="000B0F95"/>
    <w:rsid w:val="000B1F35"/>
    <w:rsid w:val="000B266C"/>
    <w:rsid w:val="000B2C02"/>
    <w:rsid w:val="000B2D67"/>
    <w:rsid w:val="000B302D"/>
    <w:rsid w:val="000B3A0C"/>
    <w:rsid w:val="000B3E3D"/>
    <w:rsid w:val="000B424C"/>
    <w:rsid w:val="000B46A7"/>
    <w:rsid w:val="000B47E4"/>
    <w:rsid w:val="000B4FCB"/>
    <w:rsid w:val="000B604D"/>
    <w:rsid w:val="000B6182"/>
    <w:rsid w:val="000C0082"/>
    <w:rsid w:val="000C1048"/>
    <w:rsid w:val="000C217C"/>
    <w:rsid w:val="000C36CE"/>
    <w:rsid w:val="000C4ACF"/>
    <w:rsid w:val="000C505E"/>
    <w:rsid w:val="000C5C49"/>
    <w:rsid w:val="000C5FEC"/>
    <w:rsid w:val="000C63E6"/>
    <w:rsid w:val="000C6854"/>
    <w:rsid w:val="000C6B83"/>
    <w:rsid w:val="000C6F89"/>
    <w:rsid w:val="000C749F"/>
    <w:rsid w:val="000C79A9"/>
    <w:rsid w:val="000D2EAF"/>
    <w:rsid w:val="000D35CB"/>
    <w:rsid w:val="000D3724"/>
    <w:rsid w:val="000D3CB7"/>
    <w:rsid w:val="000D4619"/>
    <w:rsid w:val="000D48B6"/>
    <w:rsid w:val="000D6C82"/>
    <w:rsid w:val="000D724F"/>
    <w:rsid w:val="000D7AE0"/>
    <w:rsid w:val="000E0E4C"/>
    <w:rsid w:val="000E12B0"/>
    <w:rsid w:val="000E4646"/>
    <w:rsid w:val="000E6239"/>
    <w:rsid w:val="000E638F"/>
    <w:rsid w:val="000E7D4D"/>
    <w:rsid w:val="000F0C95"/>
    <w:rsid w:val="000F18C4"/>
    <w:rsid w:val="000F23B1"/>
    <w:rsid w:val="000F2836"/>
    <w:rsid w:val="000F29E6"/>
    <w:rsid w:val="000F30BB"/>
    <w:rsid w:val="000F3770"/>
    <w:rsid w:val="000F3F2A"/>
    <w:rsid w:val="000F4051"/>
    <w:rsid w:val="000F44A2"/>
    <w:rsid w:val="000F4D5D"/>
    <w:rsid w:val="000F53E6"/>
    <w:rsid w:val="000F6BA5"/>
    <w:rsid w:val="000F7633"/>
    <w:rsid w:val="00100098"/>
    <w:rsid w:val="00100BA7"/>
    <w:rsid w:val="00102879"/>
    <w:rsid w:val="00103545"/>
    <w:rsid w:val="00103A40"/>
    <w:rsid w:val="00103A70"/>
    <w:rsid w:val="0010544A"/>
    <w:rsid w:val="00106073"/>
    <w:rsid w:val="00106417"/>
    <w:rsid w:val="001068ED"/>
    <w:rsid w:val="00106D1E"/>
    <w:rsid w:val="0011033C"/>
    <w:rsid w:val="00110A75"/>
    <w:rsid w:val="00110C3A"/>
    <w:rsid w:val="00112FE7"/>
    <w:rsid w:val="0011343E"/>
    <w:rsid w:val="00113917"/>
    <w:rsid w:val="001139CF"/>
    <w:rsid w:val="00114F4F"/>
    <w:rsid w:val="00116E21"/>
    <w:rsid w:val="0011773E"/>
    <w:rsid w:val="001206C2"/>
    <w:rsid w:val="0012120C"/>
    <w:rsid w:val="00121DAC"/>
    <w:rsid w:val="00123B93"/>
    <w:rsid w:val="00124138"/>
    <w:rsid w:val="0012522B"/>
    <w:rsid w:val="00126AA6"/>
    <w:rsid w:val="00127356"/>
    <w:rsid w:val="00130E93"/>
    <w:rsid w:val="00130F44"/>
    <w:rsid w:val="001314A6"/>
    <w:rsid w:val="001317DD"/>
    <w:rsid w:val="00132471"/>
    <w:rsid w:val="001325B2"/>
    <w:rsid w:val="001325B9"/>
    <w:rsid w:val="00132E21"/>
    <w:rsid w:val="00132F14"/>
    <w:rsid w:val="00134028"/>
    <w:rsid w:val="0013457B"/>
    <w:rsid w:val="00135A57"/>
    <w:rsid w:val="00136831"/>
    <w:rsid w:val="00136E05"/>
    <w:rsid w:val="00136F2F"/>
    <w:rsid w:val="0013792B"/>
    <w:rsid w:val="00140287"/>
    <w:rsid w:val="00141100"/>
    <w:rsid w:val="00147267"/>
    <w:rsid w:val="001472E4"/>
    <w:rsid w:val="0015064E"/>
    <w:rsid w:val="00150C6C"/>
    <w:rsid w:val="0015128C"/>
    <w:rsid w:val="0015335D"/>
    <w:rsid w:val="00153D84"/>
    <w:rsid w:val="00154082"/>
    <w:rsid w:val="00155969"/>
    <w:rsid w:val="00155CD9"/>
    <w:rsid w:val="001567BA"/>
    <w:rsid w:val="001576C0"/>
    <w:rsid w:val="001602AB"/>
    <w:rsid w:val="0016111B"/>
    <w:rsid w:val="0016196E"/>
    <w:rsid w:val="001630BA"/>
    <w:rsid w:val="00163746"/>
    <w:rsid w:val="00164403"/>
    <w:rsid w:val="0016442C"/>
    <w:rsid w:val="001648A1"/>
    <w:rsid w:val="0016587C"/>
    <w:rsid w:val="00165BCE"/>
    <w:rsid w:val="00167568"/>
    <w:rsid w:val="0016766C"/>
    <w:rsid w:val="00170251"/>
    <w:rsid w:val="00170788"/>
    <w:rsid w:val="00170F9B"/>
    <w:rsid w:val="00171433"/>
    <w:rsid w:val="0017184B"/>
    <w:rsid w:val="00171895"/>
    <w:rsid w:val="00172648"/>
    <w:rsid w:val="00172E5B"/>
    <w:rsid w:val="001730CD"/>
    <w:rsid w:val="0017387D"/>
    <w:rsid w:val="00173B81"/>
    <w:rsid w:val="00173B8B"/>
    <w:rsid w:val="00173FA6"/>
    <w:rsid w:val="00176D62"/>
    <w:rsid w:val="00177638"/>
    <w:rsid w:val="0018042F"/>
    <w:rsid w:val="00180955"/>
    <w:rsid w:val="00181E5B"/>
    <w:rsid w:val="0018255A"/>
    <w:rsid w:val="00182A04"/>
    <w:rsid w:val="00183DE8"/>
    <w:rsid w:val="001842EF"/>
    <w:rsid w:val="0018569F"/>
    <w:rsid w:val="00185876"/>
    <w:rsid w:val="00186CCD"/>
    <w:rsid w:val="00187A02"/>
    <w:rsid w:val="001900CB"/>
    <w:rsid w:val="001900E1"/>
    <w:rsid w:val="0019027C"/>
    <w:rsid w:val="001914D1"/>
    <w:rsid w:val="00191953"/>
    <w:rsid w:val="00191D9E"/>
    <w:rsid w:val="001925A6"/>
    <w:rsid w:val="00192CA5"/>
    <w:rsid w:val="00194627"/>
    <w:rsid w:val="00194875"/>
    <w:rsid w:val="001951B4"/>
    <w:rsid w:val="00195949"/>
    <w:rsid w:val="00195E5D"/>
    <w:rsid w:val="00195FEA"/>
    <w:rsid w:val="00196008"/>
    <w:rsid w:val="001969E3"/>
    <w:rsid w:val="00196A1E"/>
    <w:rsid w:val="001973D3"/>
    <w:rsid w:val="001A1CB0"/>
    <w:rsid w:val="001A2E40"/>
    <w:rsid w:val="001A3166"/>
    <w:rsid w:val="001A5CC0"/>
    <w:rsid w:val="001A660D"/>
    <w:rsid w:val="001A6C68"/>
    <w:rsid w:val="001B0076"/>
    <w:rsid w:val="001B02C7"/>
    <w:rsid w:val="001B0AED"/>
    <w:rsid w:val="001B0CEE"/>
    <w:rsid w:val="001B0E42"/>
    <w:rsid w:val="001B14EC"/>
    <w:rsid w:val="001B28F4"/>
    <w:rsid w:val="001B302E"/>
    <w:rsid w:val="001B32C9"/>
    <w:rsid w:val="001B4BD8"/>
    <w:rsid w:val="001B50AF"/>
    <w:rsid w:val="001B52D4"/>
    <w:rsid w:val="001B5392"/>
    <w:rsid w:val="001B56ED"/>
    <w:rsid w:val="001B7A2D"/>
    <w:rsid w:val="001C008C"/>
    <w:rsid w:val="001C036E"/>
    <w:rsid w:val="001C15B5"/>
    <w:rsid w:val="001C2990"/>
    <w:rsid w:val="001C32FF"/>
    <w:rsid w:val="001C3D17"/>
    <w:rsid w:val="001C675A"/>
    <w:rsid w:val="001C69DE"/>
    <w:rsid w:val="001C69F7"/>
    <w:rsid w:val="001C6D0C"/>
    <w:rsid w:val="001C73D9"/>
    <w:rsid w:val="001C7AB2"/>
    <w:rsid w:val="001D09D4"/>
    <w:rsid w:val="001D0A5B"/>
    <w:rsid w:val="001D1085"/>
    <w:rsid w:val="001D1694"/>
    <w:rsid w:val="001D3BA1"/>
    <w:rsid w:val="001D57D8"/>
    <w:rsid w:val="001D5955"/>
    <w:rsid w:val="001D5C02"/>
    <w:rsid w:val="001D6636"/>
    <w:rsid w:val="001D7D1F"/>
    <w:rsid w:val="001E1B75"/>
    <w:rsid w:val="001E25FA"/>
    <w:rsid w:val="001E2A07"/>
    <w:rsid w:val="001E2A8F"/>
    <w:rsid w:val="001E31E0"/>
    <w:rsid w:val="001E4120"/>
    <w:rsid w:val="001E4B73"/>
    <w:rsid w:val="001E55B8"/>
    <w:rsid w:val="001E5CFE"/>
    <w:rsid w:val="001E5F97"/>
    <w:rsid w:val="001E65E7"/>
    <w:rsid w:val="001E6A08"/>
    <w:rsid w:val="001F00FA"/>
    <w:rsid w:val="001F10BC"/>
    <w:rsid w:val="001F1970"/>
    <w:rsid w:val="001F1DD6"/>
    <w:rsid w:val="001F27DB"/>
    <w:rsid w:val="001F3222"/>
    <w:rsid w:val="001F45F6"/>
    <w:rsid w:val="001F6F3E"/>
    <w:rsid w:val="001F75C7"/>
    <w:rsid w:val="001F7F8B"/>
    <w:rsid w:val="0020045E"/>
    <w:rsid w:val="00200A5F"/>
    <w:rsid w:val="00201768"/>
    <w:rsid w:val="0020189B"/>
    <w:rsid w:val="0020212E"/>
    <w:rsid w:val="002038F0"/>
    <w:rsid w:val="002044C6"/>
    <w:rsid w:val="00204D3A"/>
    <w:rsid w:val="00204F15"/>
    <w:rsid w:val="002056F5"/>
    <w:rsid w:val="00205C07"/>
    <w:rsid w:val="00205EAF"/>
    <w:rsid w:val="0020607E"/>
    <w:rsid w:val="00206D7B"/>
    <w:rsid w:val="00207DE5"/>
    <w:rsid w:val="00211EE5"/>
    <w:rsid w:val="002121EA"/>
    <w:rsid w:val="002124B5"/>
    <w:rsid w:val="0021417E"/>
    <w:rsid w:val="0021426E"/>
    <w:rsid w:val="0021489B"/>
    <w:rsid w:val="002168F4"/>
    <w:rsid w:val="0021716D"/>
    <w:rsid w:val="00217458"/>
    <w:rsid w:val="00221582"/>
    <w:rsid w:val="002226BD"/>
    <w:rsid w:val="00222D9F"/>
    <w:rsid w:val="0022446F"/>
    <w:rsid w:val="00230062"/>
    <w:rsid w:val="00231DED"/>
    <w:rsid w:val="002325ED"/>
    <w:rsid w:val="00233F49"/>
    <w:rsid w:val="00235DC1"/>
    <w:rsid w:val="00237B4B"/>
    <w:rsid w:val="00241D56"/>
    <w:rsid w:val="00242552"/>
    <w:rsid w:val="002437FF"/>
    <w:rsid w:val="0024383D"/>
    <w:rsid w:val="00245121"/>
    <w:rsid w:val="00245C96"/>
    <w:rsid w:val="00245FAB"/>
    <w:rsid w:val="0024608F"/>
    <w:rsid w:val="002460BC"/>
    <w:rsid w:val="00247036"/>
    <w:rsid w:val="0025012A"/>
    <w:rsid w:val="0025061B"/>
    <w:rsid w:val="00251C1D"/>
    <w:rsid w:val="0025264B"/>
    <w:rsid w:val="00252B08"/>
    <w:rsid w:val="002530A6"/>
    <w:rsid w:val="002533CE"/>
    <w:rsid w:val="002544CA"/>
    <w:rsid w:val="002578D6"/>
    <w:rsid w:val="002602EB"/>
    <w:rsid w:val="002614DD"/>
    <w:rsid w:val="002616A5"/>
    <w:rsid w:val="002622B1"/>
    <w:rsid w:val="002626C6"/>
    <w:rsid w:val="0026296B"/>
    <w:rsid w:val="00263636"/>
    <w:rsid w:val="00263706"/>
    <w:rsid w:val="002639EE"/>
    <w:rsid w:val="00263DC0"/>
    <w:rsid w:val="00263FF7"/>
    <w:rsid w:val="0026417D"/>
    <w:rsid w:val="0026468B"/>
    <w:rsid w:val="0026561F"/>
    <w:rsid w:val="0026572A"/>
    <w:rsid w:val="00265F12"/>
    <w:rsid w:val="002663D9"/>
    <w:rsid w:val="002664E6"/>
    <w:rsid w:val="00271488"/>
    <w:rsid w:val="002715F9"/>
    <w:rsid w:val="00271E9C"/>
    <w:rsid w:val="0027243C"/>
    <w:rsid w:val="00273565"/>
    <w:rsid w:val="00273689"/>
    <w:rsid w:val="002743F9"/>
    <w:rsid w:val="0027489F"/>
    <w:rsid w:val="00276B93"/>
    <w:rsid w:val="00277C24"/>
    <w:rsid w:val="00280AFE"/>
    <w:rsid w:val="00281B7F"/>
    <w:rsid w:val="00281C19"/>
    <w:rsid w:val="002821D1"/>
    <w:rsid w:val="00282F50"/>
    <w:rsid w:val="002834C1"/>
    <w:rsid w:val="002848B0"/>
    <w:rsid w:val="00284B03"/>
    <w:rsid w:val="00284D36"/>
    <w:rsid w:val="00285BEA"/>
    <w:rsid w:val="00286007"/>
    <w:rsid w:val="002875B4"/>
    <w:rsid w:val="0029092E"/>
    <w:rsid w:val="00290C08"/>
    <w:rsid w:val="00290C93"/>
    <w:rsid w:val="00290CD5"/>
    <w:rsid w:val="00290FDE"/>
    <w:rsid w:val="00291CE6"/>
    <w:rsid w:val="00292F94"/>
    <w:rsid w:val="002953CB"/>
    <w:rsid w:val="002956D1"/>
    <w:rsid w:val="002958F9"/>
    <w:rsid w:val="00295C0A"/>
    <w:rsid w:val="00295C33"/>
    <w:rsid w:val="00295F2A"/>
    <w:rsid w:val="00296034"/>
    <w:rsid w:val="002962FC"/>
    <w:rsid w:val="002973AC"/>
    <w:rsid w:val="00297859"/>
    <w:rsid w:val="002A0088"/>
    <w:rsid w:val="002A067F"/>
    <w:rsid w:val="002A08EF"/>
    <w:rsid w:val="002A1BD0"/>
    <w:rsid w:val="002A2177"/>
    <w:rsid w:val="002A3799"/>
    <w:rsid w:val="002A4B32"/>
    <w:rsid w:val="002A55F9"/>
    <w:rsid w:val="002A6271"/>
    <w:rsid w:val="002A69EF"/>
    <w:rsid w:val="002A74AB"/>
    <w:rsid w:val="002B0D01"/>
    <w:rsid w:val="002B1621"/>
    <w:rsid w:val="002B25CC"/>
    <w:rsid w:val="002B280F"/>
    <w:rsid w:val="002B295A"/>
    <w:rsid w:val="002B3841"/>
    <w:rsid w:val="002B568D"/>
    <w:rsid w:val="002B59C0"/>
    <w:rsid w:val="002B603C"/>
    <w:rsid w:val="002B71D1"/>
    <w:rsid w:val="002B7484"/>
    <w:rsid w:val="002B7B27"/>
    <w:rsid w:val="002B7D79"/>
    <w:rsid w:val="002C193D"/>
    <w:rsid w:val="002C3B18"/>
    <w:rsid w:val="002C501E"/>
    <w:rsid w:val="002C52D2"/>
    <w:rsid w:val="002C53AC"/>
    <w:rsid w:val="002C5FE8"/>
    <w:rsid w:val="002C7F9A"/>
    <w:rsid w:val="002D003E"/>
    <w:rsid w:val="002D120A"/>
    <w:rsid w:val="002D13F4"/>
    <w:rsid w:val="002D1565"/>
    <w:rsid w:val="002D1F76"/>
    <w:rsid w:val="002D35B5"/>
    <w:rsid w:val="002D3BDD"/>
    <w:rsid w:val="002D4BF7"/>
    <w:rsid w:val="002D4F19"/>
    <w:rsid w:val="002D52FB"/>
    <w:rsid w:val="002D76D1"/>
    <w:rsid w:val="002D7991"/>
    <w:rsid w:val="002E098F"/>
    <w:rsid w:val="002E0DEF"/>
    <w:rsid w:val="002E1354"/>
    <w:rsid w:val="002E2838"/>
    <w:rsid w:val="002E2B72"/>
    <w:rsid w:val="002E329C"/>
    <w:rsid w:val="002E3927"/>
    <w:rsid w:val="002E45CA"/>
    <w:rsid w:val="002E4A8E"/>
    <w:rsid w:val="002E5838"/>
    <w:rsid w:val="002E5AB3"/>
    <w:rsid w:val="002E5EAE"/>
    <w:rsid w:val="002E7288"/>
    <w:rsid w:val="002F053B"/>
    <w:rsid w:val="002F0678"/>
    <w:rsid w:val="002F0B13"/>
    <w:rsid w:val="002F0DE4"/>
    <w:rsid w:val="002F1121"/>
    <w:rsid w:val="002F20C2"/>
    <w:rsid w:val="002F21D3"/>
    <w:rsid w:val="002F2868"/>
    <w:rsid w:val="002F425F"/>
    <w:rsid w:val="002F5B2F"/>
    <w:rsid w:val="002F6552"/>
    <w:rsid w:val="002F6A9E"/>
    <w:rsid w:val="003005A0"/>
    <w:rsid w:val="00300E9B"/>
    <w:rsid w:val="0030192D"/>
    <w:rsid w:val="00303FF3"/>
    <w:rsid w:val="003043BF"/>
    <w:rsid w:val="00305329"/>
    <w:rsid w:val="00305A47"/>
    <w:rsid w:val="00305ADB"/>
    <w:rsid w:val="00306BEA"/>
    <w:rsid w:val="00307B4D"/>
    <w:rsid w:val="00307D31"/>
    <w:rsid w:val="00310058"/>
    <w:rsid w:val="00310642"/>
    <w:rsid w:val="003108EB"/>
    <w:rsid w:val="00310AA7"/>
    <w:rsid w:val="00310B35"/>
    <w:rsid w:val="0031151C"/>
    <w:rsid w:val="00313E4F"/>
    <w:rsid w:val="00313EFE"/>
    <w:rsid w:val="003141FB"/>
    <w:rsid w:val="00314581"/>
    <w:rsid w:val="003149B8"/>
    <w:rsid w:val="00315848"/>
    <w:rsid w:val="00316686"/>
    <w:rsid w:val="00316CD7"/>
    <w:rsid w:val="00317299"/>
    <w:rsid w:val="00317ADD"/>
    <w:rsid w:val="00317B95"/>
    <w:rsid w:val="00321812"/>
    <w:rsid w:val="00322F2F"/>
    <w:rsid w:val="00323FF9"/>
    <w:rsid w:val="00324105"/>
    <w:rsid w:val="00325C49"/>
    <w:rsid w:val="00326ED6"/>
    <w:rsid w:val="00327E97"/>
    <w:rsid w:val="003306B0"/>
    <w:rsid w:val="00330976"/>
    <w:rsid w:val="003311E9"/>
    <w:rsid w:val="00332522"/>
    <w:rsid w:val="003325AB"/>
    <w:rsid w:val="00332BBE"/>
    <w:rsid w:val="00335140"/>
    <w:rsid w:val="003353C8"/>
    <w:rsid w:val="0033543B"/>
    <w:rsid w:val="00336EBD"/>
    <w:rsid w:val="00340E7D"/>
    <w:rsid w:val="00341876"/>
    <w:rsid w:val="00341B0A"/>
    <w:rsid w:val="00342D1A"/>
    <w:rsid w:val="0034378A"/>
    <w:rsid w:val="003468A1"/>
    <w:rsid w:val="00347923"/>
    <w:rsid w:val="00347B0A"/>
    <w:rsid w:val="00347E74"/>
    <w:rsid w:val="00350200"/>
    <w:rsid w:val="003532D0"/>
    <w:rsid w:val="00354B1C"/>
    <w:rsid w:val="003562F5"/>
    <w:rsid w:val="003570A1"/>
    <w:rsid w:val="0035755A"/>
    <w:rsid w:val="00360E7A"/>
    <w:rsid w:val="0036234B"/>
    <w:rsid w:val="003628E5"/>
    <w:rsid w:val="0036290E"/>
    <w:rsid w:val="00363641"/>
    <w:rsid w:val="003638B1"/>
    <w:rsid w:val="00363C32"/>
    <w:rsid w:val="0036467C"/>
    <w:rsid w:val="003647DD"/>
    <w:rsid w:val="003656A7"/>
    <w:rsid w:val="00366C1B"/>
    <w:rsid w:val="00367113"/>
    <w:rsid w:val="00370937"/>
    <w:rsid w:val="00370C60"/>
    <w:rsid w:val="00370D19"/>
    <w:rsid w:val="0037127F"/>
    <w:rsid w:val="00371BA4"/>
    <w:rsid w:val="00371C77"/>
    <w:rsid w:val="00371D95"/>
    <w:rsid w:val="003732E6"/>
    <w:rsid w:val="00373865"/>
    <w:rsid w:val="0037444B"/>
    <w:rsid w:val="00374A2E"/>
    <w:rsid w:val="00374B74"/>
    <w:rsid w:val="003752C7"/>
    <w:rsid w:val="00375881"/>
    <w:rsid w:val="00375ACE"/>
    <w:rsid w:val="003763A3"/>
    <w:rsid w:val="00377B08"/>
    <w:rsid w:val="003804A2"/>
    <w:rsid w:val="00380D5E"/>
    <w:rsid w:val="0038113D"/>
    <w:rsid w:val="003818AE"/>
    <w:rsid w:val="00382BC5"/>
    <w:rsid w:val="00382D10"/>
    <w:rsid w:val="00383318"/>
    <w:rsid w:val="003835DB"/>
    <w:rsid w:val="00383A0C"/>
    <w:rsid w:val="00384CBB"/>
    <w:rsid w:val="003858F3"/>
    <w:rsid w:val="003861FB"/>
    <w:rsid w:val="00386448"/>
    <w:rsid w:val="0038759B"/>
    <w:rsid w:val="00387E27"/>
    <w:rsid w:val="00390584"/>
    <w:rsid w:val="00390BB4"/>
    <w:rsid w:val="00391731"/>
    <w:rsid w:val="00391E9A"/>
    <w:rsid w:val="0039208D"/>
    <w:rsid w:val="0039208F"/>
    <w:rsid w:val="00392373"/>
    <w:rsid w:val="003937B3"/>
    <w:rsid w:val="00393EBD"/>
    <w:rsid w:val="003953BD"/>
    <w:rsid w:val="003958E4"/>
    <w:rsid w:val="003962E2"/>
    <w:rsid w:val="00397E21"/>
    <w:rsid w:val="00397E38"/>
    <w:rsid w:val="00397EFC"/>
    <w:rsid w:val="003A0135"/>
    <w:rsid w:val="003A0786"/>
    <w:rsid w:val="003A213B"/>
    <w:rsid w:val="003A297B"/>
    <w:rsid w:val="003A2A55"/>
    <w:rsid w:val="003A39CB"/>
    <w:rsid w:val="003A4722"/>
    <w:rsid w:val="003A4AEE"/>
    <w:rsid w:val="003A7404"/>
    <w:rsid w:val="003A7E2B"/>
    <w:rsid w:val="003B01F6"/>
    <w:rsid w:val="003B0475"/>
    <w:rsid w:val="003B0912"/>
    <w:rsid w:val="003B1312"/>
    <w:rsid w:val="003B2678"/>
    <w:rsid w:val="003B2CF2"/>
    <w:rsid w:val="003B3113"/>
    <w:rsid w:val="003B41C9"/>
    <w:rsid w:val="003B4433"/>
    <w:rsid w:val="003B5FCF"/>
    <w:rsid w:val="003B7F9A"/>
    <w:rsid w:val="003C0061"/>
    <w:rsid w:val="003C08D7"/>
    <w:rsid w:val="003C1224"/>
    <w:rsid w:val="003C26FE"/>
    <w:rsid w:val="003C2B06"/>
    <w:rsid w:val="003C3191"/>
    <w:rsid w:val="003C70F0"/>
    <w:rsid w:val="003C7355"/>
    <w:rsid w:val="003C7D7E"/>
    <w:rsid w:val="003D0B55"/>
    <w:rsid w:val="003D0E7C"/>
    <w:rsid w:val="003D18ED"/>
    <w:rsid w:val="003D1D57"/>
    <w:rsid w:val="003D1ECE"/>
    <w:rsid w:val="003D252B"/>
    <w:rsid w:val="003D266B"/>
    <w:rsid w:val="003D2DCF"/>
    <w:rsid w:val="003D2F77"/>
    <w:rsid w:val="003D3662"/>
    <w:rsid w:val="003D37C4"/>
    <w:rsid w:val="003D41A5"/>
    <w:rsid w:val="003D4A1C"/>
    <w:rsid w:val="003D50B5"/>
    <w:rsid w:val="003D5512"/>
    <w:rsid w:val="003D689E"/>
    <w:rsid w:val="003D6B4B"/>
    <w:rsid w:val="003D725B"/>
    <w:rsid w:val="003D782D"/>
    <w:rsid w:val="003E024E"/>
    <w:rsid w:val="003E0C0B"/>
    <w:rsid w:val="003E0FCC"/>
    <w:rsid w:val="003E2B9D"/>
    <w:rsid w:val="003E4082"/>
    <w:rsid w:val="003E48ED"/>
    <w:rsid w:val="003E4C00"/>
    <w:rsid w:val="003E504B"/>
    <w:rsid w:val="003E53CB"/>
    <w:rsid w:val="003E5D03"/>
    <w:rsid w:val="003E60E5"/>
    <w:rsid w:val="003E686B"/>
    <w:rsid w:val="003E77A5"/>
    <w:rsid w:val="003E7CE9"/>
    <w:rsid w:val="003F0702"/>
    <w:rsid w:val="003F080A"/>
    <w:rsid w:val="003F093C"/>
    <w:rsid w:val="003F0BB4"/>
    <w:rsid w:val="003F2331"/>
    <w:rsid w:val="003F3A22"/>
    <w:rsid w:val="003F4530"/>
    <w:rsid w:val="003F465C"/>
    <w:rsid w:val="003F4A3F"/>
    <w:rsid w:val="003F4BD5"/>
    <w:rsid w:val="003F4D25"/>
    <w:rsid w:val="003F4E68"/>
    <w:rsid w:val="003F5462"/>
    <w:rsid w:val="003F6105"/>
    <w:rsid w:val="003F62EF"/>
    <w:rsid w:val="003F7247"/>
    <w:rsid w:val="004004E6"/>
    <w:rsid w:val="00400F11"/>
    <w:rsid w:val="00401443"/>
    <w:rsid w:val="0040239A"/>
    <w:rsid w:val="00402AC6"/>
    <w:rsid w:val="00402B1A"/>
    <w:rsid w:val="0040381F"/>
    <w:rsid w:val="004054D8"/>
    <w:rsid w:val="004054FC"/>
    <w:rsid w:val="00405747"/>
    <w:rsid w:val="00406C26"/>
    <w:rsid w:val="00406E16"/>
    <w:rsid w:val="00407E2A"/>
    <w:rsid w:val="00410562"/>
    <w:rsid w:val="004105F8"/>
    <w:rsid w:val="00410669"/>
    <w:rsid w:val="004106FA"/>
    <w:rsid w:val="004119C1"/>
    <w:rsid w:val="00411D40"/>
    <w:rsid w:val="00412586"/>
    <w:rsid w:val="00412C70"/>
    <w:rsid w:val="0041332A"/>
    <w:rsid w:val="0041385E"/>
    <w:rsid w:val="004140DA"/>
    <w:rsid w:val="00415320"/>
    <w:rsid w:val="00415599"/>
    <w:rsid w:val="00417E74"/>
    <w:rsid w:val="0042140C"/>
    <w:rsid w:val="00421BB0"/>
    <w:rsid w:val="004222CD"/>
    <w:rsid w:val="004226B1"/>
    <w:rsid w:val="0042394F"/>
    <w:rsid w:val="00423D9C"/>
    <w:rsid w:val="00424208"/>
    <w:rsid w:val="004244DB"/>
    <w:rsid w:val="00426A9F"/>
    <w:rsid w:val="00426B9B"/>
    <w:rsid w:val="004272FA"/>
    <w:rsid w:val="004274A4"/>
    <w:rsid w:val="00430202"/>
    <w:rsid w:val="004302E6"/>
    <w:rsid w:val="004303FC"/>
    <w:rsid w:val="00430D62"/>
    <w:rsid w:val="00431ABA"/>
    <w:rsid w:val="00432C85"/>
    <w:rsid w:val="004331EC"/>
    <w:rsid w:val="004334C8"/>
    <w:rsid w:val="004344FC"/>
    <w:rsid w:val="00434686"/>
    <w:rsid w:val="004407C5"/>
    <w:rsid w:val="00440BEB"/>
    <w:rsid w:val="004415DB"/>
    <w:rsid w:val="0044177D"/>
    <w:rsid w:val="0044269C"/>
    <w:rsid w:val="0044294C"/>
    <w:rsid w:val="00443871"/>
    <w:rsid w:val="0044763B"/>
    <w:rsid w:val="00447DF1"/>
    <w:rsid w:val="00451029"/>
    <w:rsid w:val="004512B6"/>
    <w:rsid w:val="00451580"/>
    <w:rsid w:val="00452B41"/>
    <w:rsid w:val="00452C15"/>
    <w:rsid w:val="00452E78"/>
    <w:rsid w:val="004563E6"/>
    <w:rsid w:val="004566D5"/>
    <w:rsid w:val="004573AF"/>
    <w:rsid w:val="0046019F"/>
    <w:rsid w:val="00460736"/>
    <w:rsid w:val="0046110A"/>
    <w:rsid w:val="004616CF"/>
    <w:rsid w:val="00461A96"/>
    <w:rsid w:val="00461EF2"/>
    <w:rsid w:val="00463147"/>
    <w:rsid w:val="004642FA"/>
    <w:rsid w:val="0046470F"/>
    <w:rsid w:val="0046563D"/>
    <w:rsid w:val="00465AD6"/>
    <w:rsid w:val="00466AFD"/>
    <w:rsid w:val="0046709B"/>
    <w:rsid w:val="00467C2F"/>
    <w:rsid w:val="00467C9C"/>
    <w:rsid w:val="00470D4D"/>
    <w:rsid w:val="00471136"/>
    <w:rsid w:val="00471337"/>
    <w:rsid w:val="00474287"/>
    <w:rsid w:val="00474BBB"/>
    <w:rsid w:val="00474E59"/>
    <w:rsid w:val="00480111"/>
    <w:rsid w:val="00480A70"/>
    <w:rsid w:val="00481471"/>
    <w:rsid w:val="004857C5"/>
    <w:rsid w:val="00486B36"/>
    <w:rsid w:val="00486FD6"/>
    <w:rsid w:val="004875E3"/>
    <w:rsid w:val="00490812"/>
    <w:rsid w:val="00490B88"/>
    <w:rsid w:val="00492828"/>
    <w:rsid w:val="00492A20"/>
    <w:rsid w:val="00493C28"/>
    <w:rsid w:val="00493E57"/>
    <w:rsid w:val="004942F7"/>
    <w:rsid w:val="00494754"/>
    <w:rsid w:val="00495887"/>
    <w:rsid w:val="00495AD3"/>
    <w:rsid w:val="00495F57"/>
    <w:rsid w:val="004A05A6"/>
    <w:rsid w:val="004A0AF3"/>
    <w:rsid w:val="004A0FC9"/>
    <w:rsid w:val="004A10B4"/>
    <w:rsid w:val="004A17AE"/>
    <w:rsid w:val="004A2DD4"/>
    <w:rsid w:val="004A3055"/>
    <w:rsid w:val="004A431D"/>
    <w:rsid w:val="004A54D6"/>
    <w:rsid w:val="004A5956"/>
    <w:rsid w:val="004A6E97"/>
    <w:rsid w:val="004A799E"/>
    <w:rsid w:val="004A7DF2"/>
    <w:rsid w:val="004B0CBC"/>
    <w:rsid w:val="004B219C"/>
    <w:rsid w:val="004B2821"/>
    <w:rsid w:val="004B3076"/>
    <w:rsid w:val="004B35C6"/>
    <w:rsid w:val="004B3F08"/>
    <w:rsid w:val="004B64FA"/>
    <w:rsid w:val="004B679E"/>
    <w:rsid w:val="004B6A7E"/>
    <w:rsid w:val="004B6B08"/>
    <w:rsid w:val="004B7422"/>
    <w:rsid w:val="004B7F3A"/>
    <w:rsid w:val="004C114A"/>
    <w:rsid w:val="004C1CD4"/>
    <w:rsid w:val="004C387D"/>
    <w:rsid w:val="004C3B22"/>
    <w:rsid w:val="004C4373"/>
    <w:rsid w:val="004C46AE"/>
    <w:rsid w:val="004C5B1D"/>
    <w:rsid w:val="004C6477"/>
    <w:rsid w:val="004C77B3"/>
    <w:rsid w:val="004C77FC"/>
    <w:rsid w:val="004D104C"/>
    <w:rsid w:val="004D248D"/>
    <w:rsid w:val="004D472F"/>
    <w:rsid w:val="004D47ED"/>
    <w:rsid w:val="004D6024"/>
    <w:rsid w:val="004D63AF"/>
    <w:rsid w:val="004D7975"/>
    <w:rsid w:val="004D7C12"/>
    <w:rsid w:val="004E1083"/>
    <w:rsid w:val="004E1147"/>
    <w:rsid w:val="004E321E"/>
    <w:rsid w:val="004E3C8E"/>
    <w:rsid w:val="004E5600"/>
    <w:rsid w:val="004E58F1"/>
    <w:rsid w:val="004E6D55"/>
    <w:rsid w:val="004F3B00"/>
    <w:rsid w:val="004F3CC3"/>
    <w:rsid w:val="004F3FA0"/>
    <w:rsid w:val="004F44F4"/>
    <w:rsid w:val="004F54A8"/>
    <w:rsid w:val="004F5BBB"/>
    <w:rsid w:val="004F5D78"/>
    <w:rsid w:val="004F68F4"/>
    <w:rsid w:val="004F6C2E"/>
    <w:rsid w:val="00500026"/>
    <w:rsid w:val="0050040D"/>
    <w:rsid w:val="00500AA1"/>
    <w:rsid w:val="005011E4"/>
    <w:rsid w:val="00501BE3"/>
    <w:rsid w:val="005020C6"/>
    <w:rsid w:val="005025EA"/>
    <w:rsid w:val="0050343B"/>
    <w:rsid w:val="005041D1"/>
    <w:rsid w:val="005054AA"/>
    <w:rsid w:val="00506329"/>
    <w:rsid w:val="00506357"/>
    <w:rsid w:val="00506BC1"/>
    <w:rsid w:val="005071D1"/>
    <w:rsid w:val="00507437"/>
    <w:rsid w:val="005102B6"/>
    <w:rsid w:val="00510DE5"/>
    <w:rsid w:val="005114CA"/>
    <w:rsid w:val="0051297E"/>
    <w:rsid w:val="00512CB5"/>
    <w:rsid w:val="0051303E"/>
    <w:rsid w:val="00513343"/>
    <w:rsid w:val="00513614"/>
    <w:rsid w:val="005142F8"/>
    <w:rsid w:val="005155FA"/>
    <w:rsid w:val="005163CE"/>
    <w:rsid w:val="005164F4"/>
    <w:rsid w:val="00517574"/>
    <w:rsid w:val="00517B43"/>
    <w:rsid w:val="005207FB"/>
    <w:rsid w:val="005209D8"/>
    <w:rsid w:val="005235D7"/>
    <w:rsid w:val="00526105"/>
    <w:rsid w:val="0052625A"/>
    <w:rsid w:val="005273A4"/>
    <w:rsid w:val="00527946"/>
    <w:rsid w:val="00527C75"/>
    <w:rsid w:val="00530F26"/>
    <w:rsid w:val="005320B2"/>
    <w:rsid w:val="005325A3"/>
    <w:rsid w:val="005333B6"/>
    <w:rsid w:val="00533D65"/>
    <w:rsid w:val="0053564C"/>
    <w:rsid w:val="00535662"/>
    <w:rsid w:val="0053671B"/>
    <w:rsid w:val="00536C5A"/>
    <w:rsid w:val="00536C8F"/>
    <w:rsid w:val="00537AD5"/>
    <w:rsid w:val="00537E5E"/>
    <w:rsid w:val="00537E65"/>
    <w:rsid w:val="00542642"/>
    <w:rsid w:val="005426B7"/>
    <w:rsid w:val="00542712"/>
    <w:rsid w:val="00542B9F"/>
    <w:rsid w:val="00542BCB"/>
    <w:rsid w:val="005432FA"/>
    <w:rsid w:val="00543F4E"/>
    <w:rsid w:val="005468DE"/>
    <w:rsid w:val="005479BA"/>
    <w:rsid w:val="00547D4D"/>
    <w:rsid w:val="0055014E"/>
    <w:rsid w:val="005503BF"/>
    <w:rsid w:val="005504D2"/>
    <w:rsid w:val="00550F6A"/>
    <w:rsid w:val="00551C56"/>
    <w:rsid w:val="00552798"/>
    <w:rsid w:val="005536A5"/>
    <w:rsid w:val="005538F3"/>
    <w:rsid w:val="005572A7"/>
    <w:rsid w:val="00557C49"/>
    <w:rsid w:val="005600CA"/>
    <w:rsid w:val="00560B63"/>
    <w:rsid w:val="005610AC"/>
    <w:rsid w:val="00561135"/>
    <w:rsid w:val="00561B8D"/>
    <w:rsid w:val="00562603"/>
    <w:rsid w:val="00562BB9"/>
    <w:rsid w:val="00564516"/>
    <w:rsid w:val="00564DC5"/>
    <w:rsid w:val="0056634B"/>
    <w:rsid w:val="00566B36"/>
    <w:rsid w:val="00566DCD"/>
    <w:rsid w:val="00566F7A"/>
    <w:rsid w:val="0056736C"/>
    <w:rsid w:val="0056782D"/>
    <w:rsid w:val="005709AB"/>
    <w:rsid w:val="00570C6F"/>
    <w:rsid w:val="00570F34"/>
    <w:rsid w:val="00571316"/>
    <w:rsid w:val="0057257C"/>
    <w:rsid w:val="00572CE6"/>
    <w:rsid w:val="00572DD0"/>
    <w:rsid w:val="00574FEA"/>
    <w:rsid w:val="005753E6"/>
    <w:rsid w:val="005764D7"/>
    <w:rsid w:val="005767C1"/>
    <w:rsid w:val="00576985"/>
    <w:rsid w:val="00576C03"/>
    <w:rsid w:val="00576FF3"/>
    <w:rsid w:val="00577000"/>
    <w:rsid w:val="00580267"/>
    <w:rsid w:val="0058296A"/>
    <w:rsid w:val="00582C48"/>
    <w:rsid w:val="00582FF6"/>
    <w:rsid w:val="00583A3C"/>
    <w:rsid w:val="00584288"/>
    <w:rsid w:val="00584481"/>
    <w:rsid w:val="00584AFD"/>
    <w:rsid w:val="0058594F"/>
    <w:rsid w:val="00585C08"/>
    <w:rsid w:val="00587127"/>
    <w:rsid w:val="00597B97"/>
    <w:rsid w:val="005A0468"/>
    <w:rsid w:val="005A0883"/>
    <w:rsid w:val="005A08A0"/>
    <w:rsid w:val="005A09A1"/>
    <w:rsid w:val="005A0BF8"/>
    <w:rsid w:val="005A11C8"/>
    <w:rsid w:val="005A12AE"/>
    <w:rsid w:val="005A177A"/>
    <w:rsid w:val="005A2BAC"/>
    <w:rsid w:val="005A38D5"/>
    <w:rsid w:val="005A5195"/>
    <w:rsid w:val="005A53F1"/>
    <w:rsid w:val="005A59CC"/>
    <w:rsid w:val="005A5E39"/>
    <w:rsid w:val="005A620B"/>
    <w:rsid w:val="005A6789"/>
    <w:rsid w:val="005A70C1"/>
    <w:rsid w:val="005B130A"/>
    <w:rsid w:val="005B3804"/>
    <w:rsid w:val="005B3975"/>
    <w:rsid w:val="005B3C68"/>
    <w:rsid w:val="005B43C7"/>
    <w:rsid w:val="005B629E"/>
    <w:rsid w:val="005B69B3"/>
    <w:rsid w:val="005B7056"/>
    <w:rsid w:val="005B7859"/>
    <w:rsid w:val="005C0A0F"/>
    <w:rsid w:val="005C0E10"/>
    <w:rsid w:val="005C1CBC"/>
    <w:rsid w:val="005C4BD1"/>
    <w:rsid w:val="005C50D4"/>
    <w:rsid w:val="005C574B"/>
    <w:rsid w:val="005C5877"/>
    <w:rsid w:val="005C6741"/>
    <w:rsid w:val="005C7083"/>
    <w:rsid w:val="005C754F"/>
    <w:rsid w:val="005D0730"/>
    <w:rsid w:val="005D0A3C"/>
    <w:rsid w:val="005D174A"/>
    <w:rsid w:val="005D2F62"/>
    <w:rsid w:val="005D3227"/>
    <w:rsid w:val="005D35BF"/>
    <w:rsid w:val="005D38C3"/>
    <w:rsid w:val="005D3C3B"/>
    <w:rsid w:val="005D4427"/>
    <w:rsid w:val="005D4CA4"/>
    <w:rsid w:val="005D6FAB"/>
    <w:rsid w:val="005E0838"/>
    <w:rsid w:val="005E0992"/>
    <w:rsid w:val="005E0D48"/>
    <w:rsid w:val="005E0F27"/>
    <w:rsid w:val="005E3133"/>
    <w:rsid w:val="005E46E7"/>
    <w:rsid w:val="005E500B"/>
    <w:rsid w:val="005E5296"/>
    <w:rsid w:val="005E6E2A"/>
    <w:rsid w:val="005F03D8"/>
    <w:rsid w:val="005F0C62"/>
    <w:rsid w:val="005F1241"/>
    <w:rsid w:val="005F17C3"/>
    <w:rsid w:val="005F1D31"/>
    <w:rsid w:val="005F2FBE"/>
    <w:rsid w:val="005F3408"/>
    <w:rsid w:val="005F35D0"/>
    <w:rsid w:val="005F4B6A"/>
    <w:rsid w:val="005F5720"/>
    <w:rsid w:val="005F5840"/>
    <w:rsid w:val="005F6329"/>
    <w:rsid w:val="005F78C0"/>
    <w:rsid w:val="005F7FB1"/>
    <w:rsid w:val="006008A0"/>
    <w:rsid w:val="0060236B"/>
    <w:rsid w:val="00602F3D"/>
    <w:rsid w:val="00604507"/>
    <w:rsid w:val="006046BC"/>
    <w:rsid w:val="00604C5B"/>
    <w:rsid w:val="0060716A"/>
    <w:rsid w:val="00610198"/>
    <w:rsid w:val="00610C3A"/>
    <w:rsid w:val="00610D82"/>
    <w:rsid w:val="00611611"/>
    <w:rsid w:val="006125CD"/>
    <w:rsid w:val="006128A6"/>
    <w:rsid w:val="00612C97"/>
    <w:rsid w:val="006142C6"/>
    <w:rsid w:val="006158F3"/>
    <w:rsid w:val="00615B16"/>
    <w:rsid w:val="00616C58"/>
    <w:rsid w:val="00616E67"/>
    <w:rsid w:val="00617F3B"/>
    <w:rsid w:val="00617F99"/>
    <w:rsid w:val="00620A62"/>
    <w:rsid w:val="0062248E"/>
    <w:rsid w:val="00622567"/>
    <w:rsid w:val="00622B4C"/>
    <w:rsid w:val="00624761"/>
    <w:rsid w:val="00624BE0"/>
    <w:rsid w:val="006262EB"/>
    <w:rsid w:val="006265E2"/>
    <w:rsid w:val="00630765"/>
    <w:rsid w:val="006324FB"/>
    <w:rsid w:val="006337D9"/>
    <w:rsid w:val="00633F1D"/>
    <w:rsid w:val="006340B7"/>
    <w:rsid w:val="006343F0"/>
    <w:rsid w:val="0063453E"/>
    <w:rsid w:val="00634FD0"/>
    <w:rsid w:val="00635015"/>
    <w:rsid w:val="0063551E"/>
    <w:rsid w:val="00635B03"/>
    <w:rsid w:val="0063619F"/>
    <w:rsid w:val="006365C7"/>
    <w:rsid w:val="006370E5"/>
    <w:rsid w:val="006402DD"/>
    <w:rsid w:val="00640F69"/>
    <w:rsid w:val="00641ED5"/>
    <w:rsid w:val="0064261C"/>
    <w:rsid w:val="00644803"/>
    <w:rsid w:val="006449B5"/>
    <w:rsid w:val="00644D97"/>
    <w:rsid w:val="00645CD0"/>
    <w:rsid w:val="00647095"/>
    <w:rsid w:val="0065089F"/>
    <w:rsid w:val="006512AC"/>
    <w:rsid w:val="00652283"/>
    <w:rsid w:val="00652521"/>
    <w:rsid w:val="00652ACA"/>
    <w:rsid w:val="00652EFD"/>
    <w:rsid w:val="0065319F"/>
    <w:rsid w:val="00653313"/>
    <w:rsid w:val="00653627"/>
    <w:rsid w:val="00654F41"/>
    <w:rsid w:val="00655405"/>
    <w:rsid w:val="0065554A"/>
    <w:rsid w:val="00655B12"/>
    <w:rsid w:val="00656915"/>
    <w:rsid w:val="00656D1C"/>
    <w:rsid w:val="0065739C"/>
    <w:rsid w:val="00660B24"/>
    <w:rsid w:val="00660D2F"/>
    <w:rsid w:val="00661768"/>
    <w:rsid w:val="006628A2"/>
    <w:rsid w:val="00662A42"/>
    <w:rsid w:val="00662E61"/>
    <w:rsid w:val="00663F44"/>
    <w:rsid w:val="0066411E"/>
    <w:rsid w:val="00664D5F"/>
    <w:rsid w:val="00665A2B"/>
    <w:rsid w:val="00666851"/>
    <w:rsid w:val="00670462"/>
    <w:rsid w:val="00670946"/>
    <w:rsid w:val="006713A9"/>
    <w:rsid w:val="00671881"/>
    <w:rsid w:val="00672FFD"/>
    <w:rsid w:val="0067300F"/>
    <w:rsid w:val="00673148"/>
    <w:rsid w:val="00674680"/>
    <w:rsid w:val="00674B85"/>
    <w:rsid w:val="00675231"/>
    <w:rsid w:val="00676808"/>
    <w:rsid w:val="00677F8F"/>
    <w:rsid w:val="006810A5"/>
    <w:rsid w:val="006813F4"/>
    <w:rsid w:val="00682231"/>
    <w:rsid w:val="00684ABB"/>
    <w:rsid w:val="0068543F"/>
    <w:rsid w:val="006863BE"/>
    <w:rsid w:val="006870F1"/>
    <w:rsid w:val="00687A6A"/>
    <w:rsid w:val="00690588"/>
    <w:rsid w:val="00694943"/>
    <w:rsid w:val="00694FCF"/>
    <w:rsid w:val="006959DA"/>
    <w:rsid w:val="006961AE"/>
    <w:rsid w:val="006965D9"/>
    <w:rsid w:val="0069763F"/>
    <w:rsid w:val="00697E65"/>
    <w:rsid w:val="006A06EC"/>
    <w:rsid w:val="006A1957"/>
    <w:rsid w:val="006A214E"/>
    <w:rsid w:val="006A2640"/>
    <w:rsid w:val="006A302A"/>
    <w:rsid w:val="006A3F91"/>
    <w:rsid w:val="006A5D74"/>
    <w:rsid w:val="006A7312"/>
    <w:rsid w:val="006B01E4"/>
    <w:rsid w:val="006B08A3"/>
    <w:rsid w:val="006B13D3"/>
    <w:rsid w:val="006B34DC"/>
    <w:rsid w:val="006B4668"/>
    <w:rsid w:val="006B49F7"/>
    <w:rsid w:val="006B54B7"/>
    <w:rsid w:val="006B59F5"/>
    <w:rsid w:val="006B608A"/>
    <w:rsid w:val="006B6549"/>
    <w:rsid w:val="006B670C"/>
    <w:rsid w:val="006B7065"/>
    <w:rsid w:val="006B7AAB"/>
    <w:rsid w:val="006C0429"/>
    <w:rsid w:val="006C051A"/>
    <w:rsid w:val="006C09F2"/>
    <w:rsid w:val="006C0AA8"/>
    <w:rsid w:val="006C1733"/>
    <w:rsid w:val="006C2196"/>
    <w:rsid w:val="006C228E"/>
    <w:rsid w:val="006C2A12"/>
    <w:rsid w:val="006C3644"/>
    <w:rsid w:val="006C41AB"/>
    <w:rsid w:val="006C51E5"/>
    <w:rsid w:val="006C5A39"/>
    <w:rsid w:val="006C65C2"/>
    <w:rsid w:val="006C69BB"/>
    <w:rsid w:val="006C7225"/>
    <w:rsid w:val="006D0D2B"/>
    <w:rsid w:val="006D1006"/>
    <w:rsid w:val="006D1746"/>
    <w:rsid w:val="006D44DD"/>
    <w:rsid w:val="006D48EC"/>
    <w:rsid w:val="006D52E3"/>
    <w:rsid w:val="006D562B"/>
    <w:rsid w:val="006D5D32"/>
    <w:rsid w:val="006D60A1"/>
    <w:rsid w:val="006D63B7"/>
    <w:rsid w:val="006D71AF"/>
    <w:rsid w:val="006D7736"/>
    <w:rsid w:val="006D7951"/>
    <w:rsid w:val="006D7FBD"/>
    <w:rsid w:val="006E0364"/>
    <w:rsid w:val="006E0679"/>
    <w:rsid w:val="006E0E51"/>
    <w:rsid w:val="006E201C"/>
    <w:rsid w:val="006E23E7"/>
    <w:rsid w:val="006E2DA3"/>
    <w:rsid w:val="006E323E"/>
    <w:rsid w:val="006E3A3D"/>
    <w:rsid w:val="006E45AF"/>
    <w:rsid w:val="006E481D"/>
    <w:rsid w:val="006E4B5A"/>
    <w:rsid w:val="006E50A7"/>
    <w:rsid w:val="006E5357"/>
    <w:rsid w:val="006E745A"/>
    <w:rsid w:val="006E77B6"/>
    <w:rsid w:val="006F060F"/>
    <w:rsid w:val="006F0A82"/>
    <w:rsid w:val="006F21A7"/>
    <w:rsid w:val="006F21B7"/>
    <w:rsid w:val="006F25B3"/>
    <w:rsid w:val="006F328F"/>
    <w:rsid w:val="006F40DF"/>
    <w:rsid w:val="006F46E1"/>
    <w:rsid w:val="006F5847"/>
    <w:rsid w:val="006F5F2F"/>
    <w:rsid w:val="006F6242"/>
    <w:rsid w:val="006F62E7"/>
    <w:rsid w:val="00701367"/>
    <w:rsid w:val="00701E71"/>
    <w:rsid w:val="00702BAB"/>
    <w:rsid w:val="00703D0A"/>
    <w:rsid w:val="0070450C"/>
    <w:rsid w:val="00704CDB"/>
    <w:rsid w:val="00704FD5"/>
    <w:rsid w:val="00705870"/>
    <w:rsid w:val="00705E28"/>
    <w:rsid w:val="007064D5"/>
    <w:rsid w:val="00710C62"/>
    <w:rsid w:val="0071280C"/>
    <w:rsid w:val="00712A68"/>
    <w:rsid w:val="00712B12"/>
    <w:rsid w:val="00713279"/>
    <w:rsid w:val="00713369"/>
    <w:rsid w:val="00713527"/>
    <w:rsid w:val="00713DAA"/>
    <w:rsid w:val="0071629D"/>
    <w:rsid w:val="00717800"/>
    <w:rsid w:val="00720A1D"/>
    <w:rsid w:val="00720E31"/>
    <w:rsid w:val="00721831"/>
    <w:rsid w:val="00722384"/>
    <w:rsid w:val="007246CF"/>
    <w:rsid w:val="00725C23"/>
    <w:rsid w:val="007272AC"/>
    <w:rsid w:val="00727917"/>
    <w:rsid w:val="00727F7A"/>
    <w:rsid w:val="00730887"/>
    <w:rsid w:val="00730A4D"/>
    <w:rsid w:val="00730BD9"/>
    <w:rsid w:val="00732A3B"/>
    <w:rsid w:val="00732FAB"/>
    <w:rsid w:val="0073320F"/>
    <w:rsid w:val="007344B9"/>
    <w:rsid w:val="00734A7D"/>
    <w:rsid w:val="007350AE"/>
    <w:rsid w:val="00735134"/>
    <w:rsid w:val="00736B61"/>
    <w:rsid w:val="00737838"/>
    <w:rsid w:val="00740CB1"/>
    <w:rsid w:val="00741CC9"/>
    <w:rsid w:val="00742054"/>
    <w:rsid w:val="0074230B"/>
    <w:rsid w:val="00742C25"/>
    <w:rsid w:val="007438C8"/>
    <w:rsid w:val="007443D8"/>
    <w:rsid w:val="007444D0"/>
    <w:rsid w:val="00744BCE"/>
    <w:rsid w:val="00744D76"/>
    <w:rsid w:val="0074741D"/>
    <w:rsid w:val="00747BA9"/>
    <w:rsid w:val="007503BB"/>
    <w:rsid w:val="00750682"/>
    <w:rsid w:val="007506A7"/>
    <w:rsid w:val="00750BFD"/>
    <w:rsid w:val="00750C26"/>
    <w:rsid w:val="00750F84"/>
    <w:rsid w:val="007528B1"/>
    <w:rsid w:val="00752EB2"/>
    <w:rsid w:val="0075402C"/>
    <w:rsid w:val="007542FF"/>
    <w:rsid w:val="007549D5"/>
    <w:rsid w:val="00755FED"/>
    <w:rsid w:val="00756FE6"/>
    <w:rsid w:val="007601B9"/>
    <w:rsid w:val="00761DF8"/>
    <w:rsid w:val="00762B24"/>
    <w:rsid w:val="00763189"/>
    <w:rsid w:val="00763CC2"/>
    <w:rsid w:val="00765F0E"/>
    <w:rsid w:val="00765F77"/>
    <w:rsid w:val="0076616D"/>
    <w:rsid w:val="007674F1"/>
    <w:rsid w:val="007675B1"/>
    <w:rsid w:val="00767A97"/>
    <w:rsid w:val="00770198"/>
    <w:rsid w:val="0077045E"/>
    <w:rsid w:val="007711A3"/>
    <w:rsid w:val="00772153"/>
    <w:rsid w:val="00772271"/>
    <w:rsid w:val="00772F5F"/>
    <w:rsid w:val="007770E4"/>
    <w:rsid w:val="007800CB"/>
    <w:rsid w:val="0078023F"/>
    <w:rsid w:val="007802F9"/>
    <w:rsid w:val="00781FD6"/>
    <w:rsid w:val="0078217F"/>
    <w:rsid w:val="007821C6"/>
    <w:rsid w:val="00782445"/>
    <w:rsid w:val="00783860"/>
    <w:rsid w:val="00784197"/>
    <w:rsid w:val="00785510"/>
    <w:rsid w:val="00786169"/>
    <w:rsid w:val="00786EA4"/>
    <w:rsid w:val="007879CF"/>
    <w:rsid w:val="007909EC"/>
    <w:rsid w:val="007912A5"/>
    <w:rsid w:val="00791536"/>
    <w:rsid w:val="00791D5E"/>
    <w:rsid w:val="0079208F"/>
    <w:rsid w:val="00792A49"/>
    <w:rsid w:val="00792F87"/>
    <w:rsid w:val="007935E5"/>
    <w:rsid w:val="007961DA"/>
    <w:rsid w:val="007A1C46"/>
    <w:rsid w:val="007A2A52"/>
    <w:rsid w:val="007A2C9A"/>
    <w:rsid w:val="007A3499"/>
    <w:rsid w:val="007A4574"/>
    <w:rsid w:val="007A52E4"/>
    <w:rsid w:val="007A56D0"/>
    <w:rsid w:val="007A7070"/>
    <w:rsid w:val="007A7252"/>
    <w:rsid w:val="007A735E"/>
    <w:rsid w:val="007A7DDE"/>
    <w:rsid w:val="007B144D"/>
    <w:rsid w:val="007B2404"/>
    <w:rsid w:val="007B2635"/>
    <w:rsid w:val="007B28AA"/>
    <w:rsid w:val="007B302C"/>
    <w:rsid w:val="007B429E"/>
    <w:rsid w:val="007B4340"/>
    <w:rsid w:val="007B47FF"/>
    <w:rsid w:val="007B756D"/>
    <w:rsid w:val="007B7666"/>
    <w:rsid w:val="007C0093"/>
    <w:rsid w:val="007C0D26"/>
    <w:rsid w:val="007C1037"/>
    <w:rsid w:val="007C13C4"/>
    <w:rsid w:val="007C1E3B"/>
    <w:rsid w:val="007C319E"/>
    <w:rsid w:val="007C336C"/>
    <w:rsid w:val="007C3E9F"/>
    <w:rsid w:val="007C544A"/>
    <w:rsid w:val="007C5DE6"/>
    <w:rsid w:val="007C7133"/>
    <w:rsid w:val="007C76EA"/>
    <w:rsid w:val="007D0E1F"/>
    <w:rsid w:val="007D1B93"/>
    <w:rsid w:val="007D2074"/>
    <w:rsid w:val="007D2186"/>
    <w:rsid w:val="007D2803"/>
    <w:rsid w:val="007D3761"/>
    <w:rsid w:val="007D3AAD"/>
    <w:rsid w:val="007D3FDF"/>
    <w:rsid w:val="007D41A4"/>
    <w:rsid w:val="007D4705"/>
    <w:rsid w:val="007D5855"/>
    <w:rsid w:val="007D67EA"/>
    <w:rsid w:val="007D698D"/>
    <w:rsid w:val="007D6DA6"/>
    <w:rsid w:val="007D7242"/>
    <w:rsid w:val="007E0D30"/>
    <w:rsid w:val="007E0E83"/>
    <w:rsid w:val="007E0F7F"/>
    <w:rsid w:val="007E100D"/>
    <w:rsid w:val="007E1623"/>
    <w:rsid w:val="007E1C83"/>
    <w:rsid w:val="007E2607"/>
    <w:rsid w:val="007E2658"/>
    <w:rsid w:val="007E2BA0"/>
    <w:rsid w:val="007E3EF5"/>
    <w:rsid w:val="007E498A"/>
    <w:rsid w:val="007E4FFD"/>
    <w:rsid w:val="007E5427"/>
    <w:rsid w:val="007E556B"/>
    <w:rsid w:val="007E738B"/>
    <w:rsid w:val="007F0818"/>
    <w:rsid w:val="007F1131"/>
    <w:rsid w:val="007F12C6"/>
    <w:rsid w:val="007F2180"/>
    <w:rsid w:val="007F243F"/>
    <w:rsid w:val="007F2B4A"/>
    <w:rsid w:val="007F35F0"/>
    <w:rsid w:val="007F4929"/>
    <w:rsid w:val="007F4EE6"/>
    <w:rsid w:val="007F5698"/>
    <w:rsid w:val="007F57DD"/>
    <w:rsid w:val="007F5D76"/>
    <w:rsid w:val="007F76F4"/>
    <w:rsid w:val="0080002E"/>
    <w:rsid w:val="00800172"/>
    <w:rsid w:val="008003C0"/>
    <w:rsid w:val="00802261"/>
    <w:rsid w:val="00802518"/>
    <w:rsid w:val="00802A00"/>
    <w:rsid w:val="00802A07"/>
    <w:rsid w:val="00802EAF"/>
    <w:rsid w:val="008045D1"/>
    <w:rsid w:val="00804FBF"/>
    <w:rsid w:val="00805310"/>
    <w:rsid w:val="008056BC"/>
    <w:rsid w:val="0080603D"/>
    <w:rsid w:val="00806C27"/>
    <w:rsid w:val="008071BE"/>
    <w:rsid w:val="00810402"/>
    <w:rsid w:val="0081098A"/>
    <w:rsid w:val="00810E04"/>
    <w:rsid w:val="00814459"/>
    <w:rsid w:val="008148F7"/>
    <w:rsid w:val="00814AA5"/>
    <w:rsid w:val="00817FBA"/>
    <w:rsid w:val="0082007C"/>
    <w:rsid w:val="008205BE"/>
    <w:rsid w:val="00820F2B"/>
    <w:rsid w:val="008225E8"/>
    <w:rsid w:val="00822D54"/>
    <w:rsid w:val="008237A2"/>
    <w:rsid w:val="00825608"/>
    <w:rsid w:val="00825B45"/>
    <w:rsid w:val="00825F79"/>
    <w:rsid w:val="00825FFF"/>
    <w:rsid w:val="00827B8E"/>
    <w:rsid w:val="008302F5"/>
    <w:rsid w:val="008305D2"/>
    <w:rsid w:val="0083080D"/>
    <w:rsid w:val="00831DFE"/>
    <w:rsid w:val="00832ABA"/>
    <w:rsid w:val="00834A2D"/>
    <w:rsid w:val="00835677"/>
    <w:rsid w:val="00835B55"/>
    <w:rsid w:val="00837F9F"/>
    <w:rsid w:val="00840831"/>
    <w:rsid w:val="00841C5A"/>
    <w:rsid w:val="00841EE7"/>
    <w:rsid w:val="00842280"/>
    <w:rsid w:val="0084243E"/>
    <w:rsid w:val="00842A6F"/>
    <w:rsid w:val="00842CFF"/>
    <w:rsid w:val="0084379B"/>
    <w:rsid w:val="008470D5"/>
    <w:rsid w:val="0084795B"/>
    <w:rsid w:val="0085078E"/>
    <w:rsid w:val="00850FEC"/>
    <w:rsid w:val="0085147E"/>
    <w:rsid w:val="0085194A"/>
    <w:rsid w:val="00851C4B"/>
    <w:rsid w:val="00851E6B"/>
    <w:rsid w:val="008522EA"/>
    <w:rsid w:val="0085355F"/>
    <w:rsid w:val="00853C04"/>
    <w:rsid w:val="00854176"/>
    <w:rsid w:val="0085445E"/>
    <w:rsid w:val="008545D2"/>
    <w:rsid w:val="008547FE"/>
    <w:rsid w:val="0085510E"/>
    <w:rsid w:val="008557A6"/>
    <w:rsid w:val="00855D07"/>
    <w:rsid w:val="00857217"/>
    <w:rsid w:val="00860302"/>
    <w:rsid w:val="00860538"/>
    <w:rsid w:val="00861605"/>
    <w:rsid w:val="00862438"/>
    <w:rsid w:val="00862B57"/>
    <w:rsid w:val="008633FE"/>
    <w:rsid w:val="008634F8"/>
    <w:rsid w:val="00863D0E"/>
    <w:rsid w:val="008648F1"/>
    <w:rsid w:val="00864CD6"/>
    <w:rsid w:val="00864D59"/>
    <w:rsid w:val="008652C5"/>
    <w:rsid w:val="00865375"/>
    <w:rsid w:val="00865507"/>
    <w:rsid w:val="008655E8"/>
    <w:rsid w:val="0086581E"/>
    <w:rsid w:val="0086585B"/>
    <w:rsid w:val="00866219"/>
    <w:rsid w:val="008668C4"/>
    <w:rsid w:val="008668E4"/>
    <w:rsid w:val="00870938"/>
    <w:rsid w:val="00871EF1"/>
    <w:rsid w:val="0087224C"/>
    <w:rsid w:val="0087268C"/>
    <w:rsid w:val="00872B60"/>
    <w:rsid w:val="0087486C"/>
    <w:rsid w:val="00876578"/>
    <w:rsid w:val="00881B4C"/>
    <w:rsid w:val="00881D94"/>
    <w:rsid w:val="0088230F"/>
    <w:rsid w:val="00882C41"/>
    <w:rsid w:val="008840AC"/>
    <w:rsid w:val="00885DC3"/>
    <w:rsid w:val="008870C2"/>
    <w:rsid w:val="00891A6C"/>
    <w:rsid w:val="00891CEA"/>
    <w:rsid w:val="00892817"/>
    <w:rsid w:val="00893887"/>
    <w:rsid w:val="00893AA9"/>
    <w:rsid w:val="00893AAB"/>
    <w:rsid w:val="00893CF4"/>
    <w:rsid w:val="0089420F"/>
    <w:rsid w:val="00894B0A"/>
    <w:rsid w:val="00895EFB"/>
    <w:rsid w:val="008967E5"/>
    <w:rsid w:val="00896E3B"/>
    <w:rsid w:val="00897384"/>
    <w:rsid w:val="00897612"/>
    <w:rsid w:val="008979D2"/>
    <w:rsid w:val="008A0043"/>
    <w:rsid w:val="008A026B"/>
    <w:rsid w:val="008A120C"/>
    <w:rsid w:val="008A1449"/>
    <w:rsid w:val="008A1967"/>
    <w:rsid w:val="008A2E7D"/>
    <w:rsid w:val="008A34A6"/>
    <w:rsid w:val="008A39A6"/>
    <w:rsid w:val="008A3D8F"/>
    <w:rsid w:val="008A57EF"/>
    <w:rsid w:val="008A619D"/>
    <w:rsid w:val="008A61DC"/>
    <w:rsid w:val="008A7FF5"/>
    <w:rsid w:val="008B08E6"/>
    <w:rsid w:val="008B1D26"/>
    <w:rsid w:val="008B1E1C"/>
    <w:rsid w:val="008B21D2"/>
    <w:rsid w:val="008B3B97"/>
    <w:rsid w:val="008B47F1"/>
    <w:rsid w:val="008B5A8C"/>
    <w:rsid w:val="008B7166"/>
    <w:rsid w:val="008B7AB0"/>
    <w:rsid w:val="008B7B1A"/>
    <w:rsid w:val="008C0591"/>
    <w:rsid w:val="008C0CB2"/>
    <w:rsid w:val="008C0DA7"/>
    <w:rsid w:val="008C1717"/>
    <w:rsid w:val="008C1D98"/>
    <w:rsid w:val="008C2621"/>
    <w:rsid w:val="008C329A"/>
    <w:rsid w:val="008C3638"/>
    <w:rsid w:val="008C4008"/>
    <w:rsid w:val="008C42B5"/>
    <w:rsid w:val="008C432F"/>
    <w:rsid w:val="008C4367"/>
    <w:rsid w:val="008C43A0"/>
    <w:rsid w:val="008C5115"/>
    <w:rsid w:val="008C576D"/>
    <w:rsid w:val="008C6549"/>
    <w:rsid w:val="008C6B3E"/>
    <w:rsid w:val="008C6C14"/>
    <w:rsid w:val="008C6F89"/>
    <w:rsid w:val="008D21D9"/>
    <w:rsid w:val="008D25EE"/>
    <w:rsid w:val="008D30AD"/>
    <w:rsid w:val="008D33C0"/>
    <w:rsid w:val="008D351C"/>
    <w:rsid w:val="008D3541"/>
    <w:rsid w:val="008D5092"/>
    <w:rsid w:val="008D5B28"/>
    <w:rsid w:val="008D654E"/>
    <w:rsid w:val="008D674A"/>
    <w:rsid w:val="008D6A78"/>
    <w:rsid w:val="008D714E"/>
    <w:rsid w:val="008D7517"/>
    <w:rsid w:val="008E0B63"/>
    <w:rsid w:val="008E0CEF"/>
    <w:rsid w:val="008E0F43"/>
    <w:rsid w:val="008E11D3"/>
    <w:rsid w:val="008E17C0"/>
    <w:rsid w:val="008E1EF2"/>
    <w:rsid w:val="008E3A31"/>
    <w:rsid w:val="008E4F2F"/>
    <w:rsid w:val="008E5519"/>
    <w:rsid w:val="008E5A03"/>
    <w:rsid w:val="008E6EBD"/>
    <w:rsid w:val="008F0B3D"/>
    <w:rsid w:val="008F0F6B"/>
    <w:rsid w:val="008F1909"/>
    <w:rsid w:val="008F2383"/>
    <w:rsid w:val="008F2900"/>
    <w:rsid w:val="008F34FB"/>
    <w:rsid w:val="008F3CB1"/>
    <w:rsid w:val="008F541E"/>
    <w:rsid w:val="008F5FE8"/>
    <w:rsid w:val="008F643B"/>
    <w:rsid w:val="008F6697"/>
    <w:rsid w:val="008F6D07"/>
    <w:rsid w:val="008F7214"/>
    <w:rsid w:val="008F75D4"/>
    <w:rsid w:val="008F760C"/>
    <w:rsid w:val="008F7AD1"/>
    <w:rsid w:val="00900845"/>
    <w:rsid w:val="009009D8"/>
    <w:rsid w:val="00900A3F"/>
    <w:rsid w:val="00901235"/>
    <w:rsid w:val="00901FF8"/>
    <w:rsid w:val="0090348A"/>
    <w:rsid w:val="0090433C"/>
    <w:rsid w:val="00904D1B"/>
    <w:rsid w:val="00905C19"/>
    <w:rsid w:val="0091123B"/>
    <w:rsid w:val="009120FD"/>
    <w:rsid w:val="00912B20"/>
    <w:rsid w:val="009137CE"/>
    <w:rsid w:val="00914296"/>
    <w:rsid w:val="00914A5E"/>
    <w:rsid w:val="009157A0"/>
    <w:rsid w:val="00915A8C"/>
    <w:rsid w:val="0091711D"/>
    <w:rsid w:val="00917444"/>
    <w:rsid w:val="00917740"/>
    <w:rsid w:val="009208C0"/>
    <w:rsid w:val="009211F1"/>
    <w:rsid w:val="00921242"/>
    <w:rsid w:val="00921790"/>
    <w:rsid w:val="00921C24"/>
    <w:rsid w:val="0092209B"/>
    <w:rsid w:val="009224C0"/>
    <w:rsid w:val="0092255A"/>
    <w:rsid w:val="00922D29"/>
    <w:rsid w:val="00923668"/>
    <w:rsid w:val="00924DA8"/>
    <w:rsid w:val="00924EB7"/>
    <w:rsid w:val="00924EBC"/>
    <w:rsid w:val="00925208"/>
    <w:rsid w:val="00925538"/>
    <w:rsid w:val="00925772"/>
    <w:rsid w:val="009259F0"/>
    <w:rsid w:val="00926713"/>
    <w:rsid w:val="009276DF"/>
    <w:rsid w:val="0092793D"/>
    <w:rsid w:val="00927C55"/>
    <w:rsid w:val="009304E5"/>
    <w:rsid w:val="00930F7F"/>
    <w:rsid w:val="00931A40"/>
    <w:rsid w:val="00931BB0"/>
    <w:rsid w:val="00932388"/>
    <w:rsid w:val="009329FD"/>
    <w:rsid w:val="00932FAE"/>
    <w:rsid w:val="0093315C"/>
    <w:rsid w:val="0093358A"/>
    <w:rsid w:val="009347F2"/>
    <w:rsid w:val="009350BD"/>
    <w:rsid w:val="00936681"/>
    <w:rsid w:val="0093683F"/>
    <w:rsid w:val="00936CAE"/>
    <w:rsid w:val="00936CC9"/>
    <w:rsid w:val="00936F98"/>
    <w:rsid w:val="00937040"/>
    <w:rsid w:val="00937091"/>
    <w:rsid w:val="009374CD"/>
    <w:rsid w:val="00937D07"/>
    <w:rsid w:val="009430A6"/>
    <w:rsid w:val="00943F55"/>
    <w:rsid w:val="0094491F"/>
    <w:rsid w:val="00944B71"/>
    <w:rsid w:val="0094678B"/>
    <w:rsid w:val="00950604"/>
    <w:rsid w:val="009517F7"/>
    <w:rsid w:val="00951CEF"/>
    <w:rsid w:val="009520BF"/>
    <w:rsid w:val="009524EF"/>
    <w:rsid w:val="0095296B"/>
    <w:rsid w:val="009530B0"/>
    <w:rsid w:val="0095438F"/>
    <w:rsid w:val="00954B55"/>
    <w:rsid w:val="00954CD4"/>
    <w:rsid w:val="00954FD3"/>
    <w:rsid w:val="009550FD"/>
    <w:rsid w:val="00955ABB"/>
    <w:rsid w:val="00955D7D"/>
    <w:rsid w:val="00955DCD"/>
    <w:rsid w:val="009571C8"/>
    <w:rsid w:val="0095791C"/>
    <w:rsid w:val="00957A00"/>
    <w:rsid w:val="00960CEA"/>
    <w:rsid w:val="00960E5F"/>
    <w:rsid w:val="009618B2"/>
    <w:rsid w:val="009619CC"/>
    <w:rsid w:val="00961BFB"/>
    <w:rsid w:val="0096233B"/>
    <w:rsid w:val="00962AA8"/>
    <w:rsid w:val="009639F6"/>
    <w:rsid w:val="00965A15"/>
    <w:rsid w:val="0096604B"/>
    <w:rsid w:val="00967754"/>
    <w:rsid w:val="009701D1"/>
    <w:rsid w:val="0097043D"/>
    <w:rsid w:val="009708A0"/>
    <w:rsid w:val="00970AC0"/>
    <w:rsid w:val="00971369"/>
    <w:rsid w:val="009734F3"/>
    <w:rsid w:val="00973986"/>
    <w:rsid w:val="00974882"/>
    <w:rsid w:val="00977BBE"/>
    <w:rsid w:val="00977C0C"/>
    <w:rsid w:val="00981179"/>
    <w:rsid w:val="0098147C"/>
    <w:rsid w:val="00981D31"/>
    <w:rsid w:val="00981FF5"/>
    <w:rsid w:val="00982946"/>
    <w:rsid w:val="00982CF4"/>
    <w:rsid w:val="00982EA1"/>
    <w:rsid w:val="00983389"/>
    <w:rsid w:val="00983B02"/>
    <w:rsid w:val="0098413B"/>
    <w:rsid w:val="00984995"/>
    <w:rsid w:val="00984B94"/>
    <w:rsid w:val="0098514F"/>
    <w:rsid w:val="00986198"/>
    <w:rsid w:val="00986ED8"/>
    <w:rsid w:val="00990B7C"/>
    <w:rsid w:val="0099140D"/>
    <w:rsid w:val="00991712"/>
    <w:rsid w:val="00992586"/>
    <w:rsid w:val="009939E6"/>
    <w:rsid w:val="00993CF6"/>
    <w:rsid w:val="009940E0"/>
    <w:rsid w:val="009944F9"/>
    <w:rsid w:val="00994FEF"/>
    <w:rsid w:val="009956C1"/>
    <w:rsid w:val="00995EBB"/>
    <w:rsid w:val="00995F71"/>
    <w:rsid w:val="009967D4"/>
    <w:rsid w:val="00996D7C"/>
    <w:rsid w:val="009A018D"/>
    <w:rsid w:val="009A0704"/>
    <w:rsid w:val="009A2023"/>
    <w:rsid w:val="009A3573"/>
    <w:rsid w:val="009A444E"/>
    <w:rsid w:val="009A44C5"/>
    <w:rsid w:val="009A59AD"/>
    <w:rsid w:val="009A6FD9"/>
    <w:rsid w:val="009A7686"/>
    <w:rsid w:val="009A7D47"/>
    <w:rsid w:val="009B08D1"/>
    <w:rsid w:val="009B2540"/>
    <w:rsid w:val="009B32F9"/>
    <w:rsid w:val="009B4886"/>
    <w:rsid w:val="009B4DA7"/>
    <w:rsid w:val="009B520B"/>
    <w:rsid w:val="009B5233"/>
    <w:rsid w:val="009B5396"/>
    <w:rsid w:val="009B6B11"/>
    <w:rsid w:val="009B780D"/>
    <w:rsid w:val="009C1FC6"/>
    <w:rsid w:val="009C3762"/>
    <w:rsid w:val="009C3DBB"/>
    <w:rsid w:val="009C4AE4"/>
    <w:rsid w:val="009C5933"/>
    <w:rsid w:val="009C693F"/>
    <w:rsid w:val="009C77C5"/>
    <w:rsid w:val="009C7D4D"/>
    <w:rsid w:val="009D065E"/>
    <w:rsid w:val="009D17FA"/>
    <w:rsid w:val="009D1AD3"/>
    <w:rsid w:val="009D23D8"/>
    <w:rsid w:val="009D3098"/>
    <w:rsid w:val="009D3AA0"/>
    <w:rsid w:val="009D5662"/>
    <w:rsid w:val="009D58BC"/>
    <w:rsid w:val="009D630F"/>
    <w:rsid w:val="009D708F"/>
    <w:rsid w:val="009D7AB0"/>
    <w:rsid w:val="009D7D45"/>
    <w:rsid w:val="009E05FF"/>
    <w:rsid w:val="009E09A1"/>
    <w:rsid w:val="009E0E6B"/>
    <w:rsid w:val="009E2349"/>
    <w:rsid w:val="009E27DA"/>
    <w:rsid w:val="009E3457"/>
    <w:rsid w:val="009E35F7"/>
    <w:rsid w:val="009E459B"/>
    <w:rsid w:val="009E4780"/>
    <w:rsid w:val="009E5AAE"/>
    <w:rsid w:val="009E6B17"/>
    <w:rsid w:val="009E7A52"/>
    <w:rsid w:val="009F1463"/>
    <w:rsid w:val="009F15A0"/>
    <w:rsid w:val="009F1E24"/>
    <w:rsid w:val="009F286D"/>
    <w:rsid w:val="009F3350"/>
    <w:rsid w:val="009F3616"/>
    <w:rsid w:val="009F36EB"/>
    <w:rsid w:val="009F3C37"/>
    <w:rsid w:val="009F434A"/>
    <w:rsid w:val="009F4892"/>
    <w:rsid w:val="009F4987"/>
    <w:rsid w:val="009F4C2C"/>
    <w:rsid w:val="009F5475"/>
    <w:rsid w:val="009F5F33"/>
    <w:rsid w:val="009F6C79"/>
    <w:rsid w:val="00A005E7"/>
    <w:rsid w:val="00A00FF4"/>
    <w:rsid w:val="00A0202B"/>
    <w:rsid w:val="00A02385"/>
    <w:rsid w:val="00A02B6E"/>
    <w:rsid w:val="00A04995"/>
    <w:rsid w:val="00A049E9"/>
    <w:rsid w:val="00A04F42"/>
    <w:rsid w:val="00A05DB4"/>
    <w:rsid w:val="00A05E8E"/>
    <w:rsid w:val="00A067CF"/>
    <w:rsid w:val="00A07701"/>
    <w:rsid w:val="00A10B38"/>
    <w:rsid w:val="00A110E6"/>
    <w:rsid w:val="00A1177F"/>
    <w:rsid w:val="00A11B46"/>
    <w:rsid w:val="00A12149"/>
    <w:rsid w:val="00A1256F"/>
    <w:rsid w:val="00A12B28"/>
    <w:rsid w:val="00A12B7B"/>
    <w:rsid w:val="00A12EB5"/>
    <w:rsid w:val="00A14BE7"/>
    <w:rsid w:val="00A15E9B"/>
    <w:rsid w:val="00A174E7"/>
    <w:rsid w:val="00A17527"/>
    <w:rsid w:val="00A17A23"/>
    <w:rsid w:val="00A2061B"/>
    <w:rsid w:val="00A2086C"/>
    <w:rsid w:val="00A2232B"/>
    <w:rsid w:val="00A223E6"/>
    <w:rsid w:val="00A22ECC"/>
    <w:rsid w:val="00A2319D"/>
    <w:rsid w:val="00A23ACD"/>
    <w:rsid w:val="00A23C4B"/>
    <w:rsid w:val="00A23FAF"/>
    <w:rsid w:val="00A247AE"/>
    <w:rsid w:val="00A25A8D"/>
    <w:rsid w:val="00A261EA"/>
    <w:rsid w:val="00A26B24"/>
    <w:rsid w:val="00A2784E"/>
    <w:rsid w:val="00A31303"/>
    <w:rsid w:val="00A31C65"/>
    <w:rsid w:val="00A338B4"/>
    <w:rsid w:val="00A35D45"/>
    <w:rsid w:val="00A36EA2"/>
    <w:rsid w:val="00A375C9"/>
    <w:rsid w:val="00A37C7D"/>
    <w:rsid w:val="00A40304"/>
    <w:rsid w:val="00A41866"/>
    <w:rsid w:val="00A42290"/>
    <w:rsid w:val="00A42A2B"/>
    <w:rsid w:val="00A4580E"/>
    <w:rsid w:val="00A47D62"/>
    <w:rsid w:val="00A5035D"/>
    <w:rsid w:val="00A50855"/>
    <w:rsid w:val="00A520F3"/>
    <w:rsid w:val="00A533C3"/>
    <w:rsid w:val="00A53E6C"/>
    <w:rsid w:val="00A54553"/>
    <w:rsid w:val="00A54F37"/>
    <w:rsid w:val="00A56292"/>
    <w:rsid w:val="00A57556"/>
    <w:rsid w:val="00A57D81"/>
    <w:rsid w:val="00A61831"/>
    <w:rsid w:val="00A61A9A"/>
    <w:rsid w:val="00A61ACC"/>
    <w:rsid w:val="00A64167"/>
    <w:rsid w:val="00A6444C"/>
    <w:rsid w:val="00A64615"/>
    <w:rsid w:val="00A64981"/>
    <w:rsid w:val="00A6509F"/>
    <w:rsid w:val="00A653E7"/>
    <w:rsid w:val="00A655D3"/>
    <w:rsid w:val="00A657F2"/>
    <w:rsid w:val="00A658CE"/>
    <w:rsid w:val="00A65DC2"/>
    <w:rsid w:val="00A66B5A"/>
    <w:rsid w:val="00A6722A"/>
    <w:rsid w:val="00A677B0"/>
    <w:rsid w:val="00A67BA6"/>
    <w:rsid w:val="00A67E94"/>
    <w:rsid w:val="00A70184"/>
    <w:rsid w:val="00A70277"/>
    <w:rsid w:val="00A71A4F"/>
    <w:rsid w:val="00A7291F"/>
    <w:rsid w:val="00A72D91"/>
    <w:rsid w:val="00A7332C"/>
    <w:rsid w:val="00A73E69"/>
    <w:rsid w:val="00A745F4"/>
    <w:rsid w:val="00A74B43"/>
    <w:rsid w:val="00A74B5E"/>
    <w:rsid w:val="00A74E98"/>
    <w:rsid w:val="00A75916"/>
    <w:rsid w:val="00A75A63"/>
    <w:rsid w:val="00A772F0"/>
    <w:rsid w:val="00A775F3"/>
    <w:rsid w:val="00A77E97"/>
    <w:rsid w:val="00A8095F"/>
    <w:rsid w:val="00A80DF6"/>
    <w:rsid w:val="00A811C0"/>
    <w:rsid w:val="00A815D4"/>
    <w:rsid w:val="00A8163F"/>
    <w:rsid w:val="00A81C15"/>
    <w:rsid w:val="00A83FB7"/>
    <w:rsid w:val="00A8563E"/>
    <w:rsid w:val="00A86029"/>
    <w:rsid w:val="00A8774B"/>
    <w:rsid w:val="00A8791C"/>
    <w:rsid w:val="00A87B4F"/>
    <w:rsid w:val="00A90306"/>
    <w:rsid w:val="00A9171C"/>
    <w:rsid w:val="00A92300"/>
    <w:rsid w:val="00A92465"/>
    <w:rsid w:val="00A92CC4"/>
    <w:rsid w:val="00A93221"/>
    <w:rsid w:val="00A940A7"/>
    <w:rsid w:val="00A9500D"/>
    <w:rsid w:val="00A95570"/>
    <w:rsid w:val="00A95C09"/>
    <w:rsid w:val="00A95D20"/>
    <w:rsid w:val="00A973CE"/>
    <w:rsid w:val="00AA0437"/>
    <w:rsid w:val="00AA1328"/>
    <w:rsid w:val="00AA196C"/>
    <w:rsid w:val="00AA1B89"/>
    <w:rsid w:val="00AA22FF"/>
    <w:rsid w:val="00AA262E"/>
    <w:rsid w:val="00AA2951"/>
    <w:rsid w:val="00AA3482"/>
    <w:rsid w:val="00AA370D"/>
    <w:rsid w:val="00AA50DC"/>
    <w:rsid w:val="00AA523D"/>
    <w:rsid w:val="00AA52C0"/>
    <w:rsid w:val="00AA64E1"/>
    <w:rsid w:val="00AA72B5"/>
    <w:rsid w:val="00AB039D"/>
    <w:rsid w:val="00AB1538"/>
    <w:rsid w:val="00AB1B61"/>
    <w:rsid w:val="00AB2094"/>
    <w:rsid w:val="00AB2821"/>
    <w:rsid w:val="00AB310A"/>
    <w:rsid w:val="00AB313D"/>
    <w:rsid w:val="00AB4491"/>
    <w:rsid w:val="00AB4717"/>
    <w:rsid w:val="00AB472D"/>
    <w:rsid w:val="00AB4B07"/>
    <w:rsid w:val="00AB4BC9"/>
    <w:rsid w:val="00AB52B2"/>
    <w:rsid w:val="00AB5956"/>
    <w:rsid w:val="00AB5995"/>
    <w:rsid w:val="00AB6BA5"/>
    <w:rsid w:val="00AB6C16"/>
    <w:rsid w:val="00AC00EF"/>
    <w:rsid w:val="00AC0197"/>
    <w:rsid w:val="00AC0EE6"/>
    <w:rsid w:val="00AC1C37"/>
    <w:rsid w:val="00AC321A"/>
    <w:rsid w:val="00AC4493"/>
    <w:rsid w:val="00AC4856"/>
    <w:rsid w:val="00AC4ED8"/>
    <w:rsid w:val="00AC55E0"/>
    <w:rsid w:val="00AC5BC8"/>
    <w:rsid w:val="00AC5DD3"/>
    <w:rsid w:val="00AC5F8B"/>
    <w:rsid w:val="00AC6AE7"/>
    <w:rsid w:val="00AC75EB"/>
    <w:rsid w:val="00AC77EA"/>
    <w:rsid w:val="00AC7CC7"/>
    <w:rsid w:val="00AD041A"/>
    <w:rsid w:val="00AD0A5D"/>
    <w:rsid w:val="00AD158C"/>
    <w:rsid w:val="00AD3595"/>
    <w:rsid w:val="00AD40EB"/>
    <w:rsid w:val="00AD4DB3"/>
    <w:rsid w:val="00AD5133"/>
    <w:rsid w:val="00AD56D3"/>
    <w:rsid w:val="00AD5F8B"/>
    <w:rsid w:val="00AD64B8"/>
    <w:rsid w:val="00AD7BE7"/>
    <w:rsid w:val="00AE159B"/>
    <w:rsid w:val="00AE1B81"/>
    <w:rsid w:val="00AE26EF"/>
    <w:rsid w:val="00AE3FA4"/>
    <w:rsid w:val="00AE63C8"/>
    <w:rsid w:val="00AE6683"/>
    <w:rsid w:val="00AF0B39"/>
    <w:rsid w:val="00AF1152"/>
    <w:rsid w:val="00AF165A"/>
    <w:rsid w:val="00AF26CE"/>
    <w:rsid w:val="00AF27CE"/>
    <w:rsid w:val="00AF3774"/>
    <w:rsid w:val="00AF3C65"/>
    <w:rsid w:val="00AF4CAC"/>
    <w:rsid w:val="00AF5177"/>
    <w:rsid w:val="00AF650F"/>
    <w:rsid w:val="00AF656C"/>
    <w:rsid w:val="00AF6AEB"/>
    <w:rsid w:val="00AF7D13"/>
    <w:rsid w:val="00B004EB"/>
    <w:rsid w:val="00B0123D"/>
    <w:rsid w:val="00B02980"/>
    <w:rsid w:val="00B04163"/>
    <w:rsid w:val="00B04614"/>
    <w:rsid w:val="00B0469F"/>
    <w:rsid w:val="00B0482D"/>
    <w:rsid w:val="00B06551"/>
    <w:rsid w:val="00B0709A"/>
    <w:rsid w:val="00B07952"/>
    <w:rsid w:val="00B116B7"/>
    <w:rsid w:val="00B11D5F"/>
    <w:rsid w:val="00B123F2"/>
    <w:rsid w:val="00B12486"/>
    <w:rsid w:val="00B15FAD"/>
    <w:rsid w:val="00B161D8"/>
    <w:rsid w:val="00B166E1"/>
    <w:rsid w:val="00B16F1D"/>
    <w:rsid w:val="00B17C07"/>
    <w:rsid w:val="00B17C25"/>
    <w:rsid w:val="00B2009B"/>
    <w:rsid w:val="00B20BA0"/>
    <w:rsid w:val="00B222F2"/>
    <w:rsid w:val="00B223B5"/>
    <w:rsid w:val="00B228DC"/>
    <w:rsid w:val="00B23CF2"/>
    <w:rsid w:val="00B23D32"/>
    <w:rsid w:val="00B245ED"/>
    <w:rsid w:val="00B27045"/>
    <w:rsid w:val="00B27309"/>
    <w:rsid w:val="00B30088"/>
    <w:rsid w:val="00B308D4"/>
    <w:rsid w:val="00B30D3C"/>
    <w:rsid w:val="00B31489"/>
    <w:rsid w:val="00B31C29"/>
    <w:rsid w:val="00B32193"/>
    <w:rsid w:val="00B3361B"/>
    <w:rsid w:val="00B33DDE"/>
    <w:rsid w:val="00B355E5"/>
    <w:rsid w:val="00B35D92"/>
    <w:rsid w:val="00B364B3"/>
    <w:rsid w:val="00B36AA8"/>
    <w:rsid w:val="00B40DBA"/>
    <w:rsid w:val="00B41EB4"/>
    <w:rsid w:val="00B42F14"/>
    <w:rsid w:val="00B42F17"/>
    <w:rsid w:val="00B43A17"/>
    <w:rsid w:val="00B4412A"/>
    <w:rsid w:val="00B4477E"/>
    <w:rsid w:val="00B44D60"/>
    <w:rsid w:val="00B4742D"/>
    <w:rsid w:val="00B47F6F"/>
    <w:rsid w:val="00B50503"/>
    <w:rsid w:val="00B51BCE"/>
    <w:rsid w:val="00B51CF8"/>
    <w:rsid w:val="00B52638"/>
    <w:rsid w:val="00B5272F"/>
    <w:rsid w:val="00B5310C"/>
    <w:rsid w:val="00B5324A"/>
    <w:rsid w:val="00B5358C"/>
    <w:rsid w:val="00B53664"/>
    <w:rsid w:val="00B549E2"/>
    <w:rsid w:val="00B54A81"/>
    <w:rsid w:val="00B553EA"/>
    <w:rsid w:val="00B559E9"/>
    <w:rsid w:val="00B5738D"/>
    <w:rsid w:val="00B57EF5"/>
    <w:rsid w:val="00B6023C"/>
    <w:rsid w:val="00B6058D"/>
    <w:rsid w:val="00B60952"/>
    <w:rsid w:val="00B60C54"/>
    <w:rsid w:val="00B60DB9"/>
    <w:rsid w:val="00B60F4D"/>
    <w:rsid w:val="00B6100F"/>
    <w:rsid w:val="00B6162B"/>
    <w:rsid w:val="00B618D2"/>
    <w:rsid w:val="00B6286B"/>
    <w:rsid w:val="00B632FE"/>
    <w:rsid w:val="00B63512"/>
    <w:rsid w:val="00B6438D"/>
    <w:rsid w:val="00B64E04"/>
    <w:rsid w:val="00B67E23"/>
    <w:rsid w:val="00B708ED"/>
    <w:rsid w:val="00B71BAD"/>
    <w:rsid w:val="00B72DEF"/>
    <w:rsid w:val="00B76A98"/>
    <w:rsid w:val="00B805A4"/>
    <w:rsid w:val="00B807F3"/>
    <w:rsid w:val="00B8112F"/>
    <w:rsid w:val="00B81F4E"/>
    <w:rsid w:val="00B82101"/>
    <w:rsid w:val="00B83FDC"/>
    <w:rsid w:val="00B86E11"/>
    <w:rsid w:val="00B86FA2"/>
    <w:rsid w:val="00B870DC"/>
    <w:rsid w:val="00B87370"/>
    <w:rsid w:val="00B903BF"/>
    <w:rsid w:val="00B911B2"/>
    <w:rsid w:val="00B9160E"/>
    <w:rsid w:val="00B91A90"/>
    <w:rsid w:val="00B92312"/>
    <w:rsid w:val="00B939F0"/>
    <w:rsid w:val="00B93B2C"/>
    <w:rsid w:val="00B94CD9"/>
    <w:rsid w:val="00B95071"/>
    <w:rsid w:val="00B9553D"/>
    <w:rsid w:val="00B959BA"/>
    <w:rsid w:val="00B96867"/>
    <w:rsid w:val="00B96D21"/>
    <w:rsid w:val="00B96FA8"/>
    <w:rsid w:val="00B97CE3"/>
    <w:rsid w:val="00BA341F"/>
    <w:rsid w:val="00BA43C0"/>
    <w:rsid w:val="00BA5685"/>
    <w:rsid w:val="00BA5AE3"/>
    <w:rsid w:val="00BA608A"/>
    <w:rsid w:val="00BA6BA5"/>
    <w:rsid w:val="00BA79B8"/>
    <w:rsid w:val="00BA7EBD"/>
    <w:rsid w:val="00BB1800"/>
    <w:rsid w:val="00BB2731"/>
    <w:rsid w:val="00BB3C6F"/>
    <w:rsid w:val="00BB4E1F"/>
    <w:rsid w:val="00BB4ECF"/>
    <w:rsid w:val="00BB50BE"/>
    <w:rsid w:val="00BB6430"/>
    <w:rsid w:val="00BB7985"/>
    <w:rsid w:val="00BB7BE0"/>
    <w:rsid w:val="00BC15DE"/>
    <w:rsid w:val="00BC1755"/>
    <w:rsid w:val="00BC180E"/>
    <w:rsid w:val="00BC184E"/>
    <w:rsid w:val="00BC1BDA"/>
    <w:rsid w:val="00BC25A1"/>
    <w:rsid w:val="00BC2C8A"/>
    <w:rsid w:val="00BC306E"/>
    <w:rsid w:val="00BC3203"/>
    <w:rsid w:val="00BC32FE"/>
    <w:rsid w:val="00BC33A3"/>
    <w:rsid w:val="00BC3713"/>
    <w:rsid w:val="00BC401C"/>
    <w:rsid w:val="00BC4A2C"/>
    <w:rsid w:val="00BC4AE4"/>
    <w:rsid w:val="00BC4B53"/>
    <w:rsid w:val="00BC5A61"/>
    <w:rsid w:val="00BC66CC"/>
    <w:rsid w:val="00BC686B"/>
    <w:rsid w:val="00BD1885"/>
    <w:rsid w:val="00BD19D5"/>
    <w:rsid w:val="00BD1C09"/>
    <w:rsid w:val="00BD1D02"/>
    <w:rsid w:val="00BD21CD"/>
    <w:rsid w:val="00BD2736"/>
    <w:rsid w:val="00BD2869"/>
    <w:rsid w:val="00BD3B4B"/>
    <w:rsid w:val="00BD3C88"/>
    <w:rsid w:val="00BD41E6"/>
    <w:rsid w:val="00BD45C8"/>
    <w:rsid w:val="00BD4A40"/>
    <w:rsid w:val="00BE0D11"/>
    <w:rsid w:val="00BE12F7"/>
    <w:rsid w:val="00BE13C3"/>
    <w:rsid w:val="00BE265B"/>
    <w:rsid w:val="00BE2D86"/>
    <w:rsid w:val="00BE3CF2"/>
    <w:rsid w:val="00BE4C45"/>
    <w:rsid w:val="00BE5080"/>
    <w:rsid w:val="00BE5C61"/>
    <w:rsid w:val="00BE5D5A"/>
    <w:rsid w:val="00BE6078"/>
    <w:rsid w:val="00BE647D"/>
    <w:rsid w:val="00BE7264"/>
    <w:rsid w:val="00BF1283"/>
    <w:rsid w:val="00BF2BE9"/>
    <w:rsid w:val="00BF2FCD"/>
    <w:rsid w:val="00BF3425"/>
    <w:rsid w:val="00BF36EE"/>
    <w:rsid w:val="00BF371A"/>
    <w:rsid w:val="00BF4246"/>
    <w:rsid w:val="00BF441C"/>
    <w:rsid w:val="00BF5219"/>
    <w:rsid w:val="00BF57BC"/>
    <w:rsid w:val="00BF5F0B"/>
    <w:rsid w:val="00BF67D3"/>
    <w:rsid w:val="00BF740E"/>
    <w:rsid w:val="00C008A9"/>
    <w:rsid w:val="00C01250"/>
    <w:rsid w:val="00C01A70"/>
    <w:rsid w:val="00C01D76"/>
    <w:rsid w:val="00C0261E"/>
    <w:rsid w:val="00C02666"/>
    <w:rsid w:val="00C027F4"/>
    <w:rsid w:val="00C04511"/>
    <w:rsid w:val="00C04FBC"/>
    <w:rsid w:val="00C052ED"/>
    <w:rsid w:val="00C05FE3"/>
    <w:rsid w:val="00C063A3"/>
    <w:rsid w:val="00C06682"/>
    <w:rsid w:val="00C068DE"/>
    <w:rsid w:val="00C13796"/>
    <w:rsid w:val="00C13B17"/>
    <w:rsid w:val="00C14925"/>
    <w:rsid w:val="00C14AC0"/>
    <w:rsid w:val="00C15C1C"/>
    <w:rsid w:val="00C16392"/>
    <w:rsid w:val="00C16B63"/>
    <w:rsid w:val="00C20856"/>
    <w:rsid w:val="00C20BA0"/>
    <w:rsid w:val="00C227B2"/>
    <w:rsid w:val="00C22D67"/>
    <w:rsid w:val="00C238F1"/>
    <w:rsid w:val="00C239C8"/>
    <w:rsid w:val="00C23E46"/>
    <w:rsid w:val="00C23F24"/>
    <w:rsid w:val="00C24346"/>
    <w:rsid w:val="00C279A2"/>
    <w:rsid w:val="00C27F6D"/>
    <w:rsid w:val="00C27F90"/>
    <w:rsid w:val="00C30067"/>
    <w:rsid w:val="00C30C1E"/>
    <w:rsid w:val="00C31416"/>
    <w:rsid w:val="00C3151C"/>
    <w:rsid w:val="00C31ECE"/>
    <w:rsid w:val="00C31F3A"/>
    <w:rsid w:val="00C321B1"/>
    <w:rsid w:val="00C323D6"/>
    <w:rsid w:val="00C32C8F"/>
    <w:rsid w:val="00C33852"/>
    <w:rsid w:val="00C338B7"/>
    <w:rsid w:val="00C33D5A"/>
    <w:rsid w:val="00C342E3"/>
    <w:rsid w:val="00C3509F"/>
    <w:rsid w:val="00C36385"/>
    <w:rsid w:val="00C366BF"/>
    <w:rsid w:val="00C37412"/>
    <w:rsid w:val="00C4005E"/>
    <w:rsid w:val="00C4070A"/>
    <w:rsid w:val="00C4159D"/>
    <w:rsid w:val="00C41CA8"/>
    <w:rsid w:val="00C41CF2"/>
    <w:rsid w:val="00C4219F"/>
    <w:rsid w:val="00C4348C"/>
    <w:rsid w:val="00C44922"/>
    <w:rsid w:val="00C44CCD"/>
    <w:rsid w:val="00C45D6D"/>
    <w:rsid w:val="00C45F96"/>
    <w:rsid w:val="00C461BA"/>
    <w:rsid w:val="00C46318"/>
    <w:rsid w:val="00C4708F"/>
    <w:rsid w:val="00C47B41"/>
    <w:rsid w:val="00C500B9"/>
    <w:rsid w:val="00C50907"/>
    <w:rsid w:val="00C50B19"/>
    <w:rsid w:val="00C51100"/>
    <w:rsid w:val="00C51E95"/>
    <w:rsid w:val="00C5563F"/>
    <w:rsid w:val="00C55C73"/>
    <w:rsid w:val="00C56265"/>
    <w:rsid w:val="00C57883"/>
    <w:rsid w:val="00C57D16"/>
    <w:rsid w:val="00C60A9E"/>
    <w:rsid w:val="00C628FE"/>
    <w:rsid w:val="00C634CE"/>
    <w:rsid w:val="00C65ED7"/>
    <w:rsid w:val="00C66FD8"/>
    <w:rsid w:val="00C670A9"/>
    <w:rsid w:val="00C70316"/>
    <w:rsid w:val="00C72A3C"/>
    <w:rsid w:val="00C75DC2"/>
    <w:rsid w:val="00C76100"/>
    <w:rsid w:val="00C771E9"/>
    <w:rsid w:val="00C77DDA"/>
    <w:rsid w:val="00C80EFB"/>
    <w:rsid w:val="00C81E6F"/>
    <w:rsid w:val="00C82123"/>
    <w:rsid w:val="00C827CE"/>
    <w:rsid w:val="00C8298E"/>
    <w:rsid w:val="00C83257"/>
    <w:rsid w:val="00C8412A"/>
    <w:rsid w:val="00C84DEF"/>
    <w:rsid w:val="00C852A5"/>
    <w:rsid w:val="00C8538E"/>
    <w:rsid w:val="00C86912"/>
    <w:rsid w:val="00C86FDC"/>
    <w:rsid w:val="00C874E8"/>
    <w:rsid w:val="00C876DB"/>
    <w:rsid w:val="00C9021D"/>
    <w:rsid w:val="00C90469"/>
    <w:rsid w:val="00C933FF"/>
    <w:rsid w:val="00C93A17"/>
    <w:rsid w:val="00C9408F"/>
    <w:rsid w:val="00C94E70"/>
    <w:rsid w:val="00C95119"/>
    <w:rsid w:val="00C956D0"/>
    <w:rsid w:val="00C959C3"/>
    <w:rsid w:val="00C95F44"/>
    <w:rsid w:val="00C9626E"/>
    <w:rsid w:val="00C96C37"/>
    <w:rsid w:val="00C976F6"/>
    <w:rsid w:val="00C97972"/>
    <w:rsid w:val="00CA01E5"/>
    <w:rsid w:val="00CA2C13"/>
    <w:rsid w:val="00CA4617"/>
    <w:rsid w:val="00CA59F9"/>
    <w:rsid w:val="00CA622D"/>
    <w:rsid w:val="00CA6649"/>
    <w:rsid w:val="00CA7DEF"/>
    <w:rsid w:val="00CB0108"/>
    <w:rsid w:val="00CB0703"/>
    <w:rsid w:val="00CB0CFE"/>
    <w:rsid w:val="00CB1328"/>
    <w:rsid w:val="00CB40DA"/>
    <w:rsid w:val="00CB46EB"/>
    <w:rsid w:val="00CB5D4E"/>
    <w:rsid w:val="00CC13B2"/>
    <w:rsid w:val="00CC1C37"/>
    <w:rsid w:val="00CC279E"/>
    <w:rsid w:val="00CC32CF"/>
    <w:rsid w:val="00CC3494"/>
    <w:rsid w:val="00CC3642"/>
    <w:rsid w:val="00CC4AB8"/>
    <w:rsid w:val="00CC4E06"/>
    <w:rsid w:val="00CC566B"/>
    <w:rsid w:val="00CC5EED"/>
    <w:rsid w:val="00CC6365"/>
    <w:rsid w:val="00CC66F0"/>
    <w:rsid w:val="00CC6B59"/>
    <w:rsid w:val="00CC78D6"/>
    <w:rsid w:val="00CD06E0"/>
    <w:rsid w:val="00CD183D"/>
    <w:rsid w:val="00CD257F"/>
    <w:rsid w:val="00CD3977"/>
    <w:rsid w:val="00CD3D4A"/>
    <w:rsid w:val="00CD43AE"/>
    <w:rsid w:val="00CD474C"/>
    <w:rsid w:val="00CD47B6"/>
    <w:rsid w:val="00CD4BB9"/>
    <w:rsid w:val="00CD4E11"/>
    <w:rsid w:val="00CD5951"/>
    <w:rsid w:val="00CD7DF2"/>
    <w:rsid w:val="00CE035D"/>
    <w:rsid w:val="00CE0913"/>
    <w:rsid w:val="00CE09F3"/>
    <w:rsid w:val="00CE0CF4"/>
    <w:rsid w:val="00CE14CC"/>
    <w:rsid w:val="00CE221A"/>
    <w:rsid w:val="00CE3604"/>
    <w:rsid w:val="00CE4E2D"/>
    <w:rsid w:val="00CE55F9"/>
    <w:rsid w:val="00CE6F64"/>
    <w:rsid w:val="00CE7422"/>
    <w:rsid w:val="00CF098D"/>
    <w:rsid w:val="00CF143A"/>
    <w:rsid w:val="00CF1AF4"/>
    <w:rsid w:val="00CF1DCF"/>
    <w:rsid w:val="00CF377E"/>
    <w:rsid w:val="00CF496F"/>
    <w:rsid w:val="00CF4E04"/>
    <w:rsid w:val="00CF612E"/>
    <w:rsid w:val="00D013F5"/>
    <w:rsid w:val="00D01C11"/>
    <w:rsid w:val="00D01E13"/>
    <w:rsid w:val="00D01EE0"/>
    <w:rsid w:val="00D02566"/>
    <w:rsid w:val="00D02D52"/>
    <w:rsid w:val="00D032D5"/>
    <w:rsid w:val="00D03410"/>
    <w:rsid w:val="00D03C0E"/>
    <w:rsid w:val="00D04D92"/>
    <w:rsid w:val="00D04EE3"/>
    <w:rsid w:val="00D052DC"/>
    <w:rsid w:val="00D053EC"/>
    <w:rsid w:val="00D058F5"/>
    <w:rsid w:val="00D05C1F"/>
    <w:rsid w:val="00D0612F"/>
    <w:rsid w:val="00D0657F"/>
    <w:rsid w:val="00D073BB"/>
    <w:rsid w:val="00D109B0"/>
    <w:rsid w:val="00D116AF"/>
    <w:rsid w:val="00D148E5"/>
    <w:rsid w:val="00D15ECD"/>
    <w:rsid w:val="00D167C8"/>
    <w:rsid w:val="00D17E5F"/>
    <w:rsid w:val="00D21363"/>
    <w:rsid w:val="00D2174F"/>
    <w:rsid w:val="00D22183"/>
    <w:rsid w:val="00D23A92"/>
    <w:rsid w:val="00D244B4"/>
    <w:rsid w:val="00D265A6"/>
    <w:rsid w:val="00D27714"/>
    <w:rsid w:val="00D278A8"/>
    <w:rsid w:val="00D30AFD"/>
    <w:rsid w:val="00D31B48"/>
    <w:rsid w:val="00D32603"/>
    <w:rsid w:val="00D332D9"/>
    <w:rsid w:val="00D3365D"/>
    <w:rsid w:val="00D362BD"/>
    <w:rsid w:val="00D37B9E"/>
    <w:rsid w:val="00D37F64"/>
    <w:rsid w:val="00D4061B"/>
    <w:rsid w:val="00D40622"/>
    <w:rsid w:val="00D4214A"/>
    <w:rsid w:val="00D423EB"/>
    <w:rsid w:val="00D42D88"/>
    <w:rsid w:val="00D441BD"/>
    <w:rsid w:val="00D4485A"/>
    <w:rsid w:val="00D457A2"/>
    <w:rsid w:val="00D46BE5"/>
    <w:rsid w:val="00D47EB3"/>
    <w:rsid w:val="00D519C7"/>
    <w:rsid w:val="00D51A41"/>
    <w:rsid w:val="00D51F8E"/>
    <w:rsid w:val="00D5384C"/>
    <w:rsid w:val="00D540D0"/>
    <w:rsid w:val="00D54E86"/>
    <w:rsid w:val="00D55DA3"/>
    <w:rsid w:val="00D57CD8"/>
    <w:rsid w:val="00D61022"/>
    <w:rsid w:val="00D6103C"/>
    <w:rsid w:val="00D617F7"/>
    <w:rsid w:val="00D61FAF"/>
    <w:rsid w:val="00D62736"/>
    <w:rsid w:val="00D63C68"/>
    <w:rsid w:val="00D64771"/>
    <w:rsid w:val="00D655B9"/>
    <w:rsid w:val="00D65BE8"/>
    <w:rsid w:val="00D65E19"/>
    <w:rsid w:val="00D66492"/>
    <w:rsid w:val="00D668B1"/>
    <w:rsid w:val="00D66E59"/>
    <w:rsid w:val="00D7004E"/>
    <w:rsid w:val="00D70321"/>
    <w:rsid w:val="00D70F5E"/>
    <w:rsid w:val="00D72378"/>
    <w:rsid w:val="00D7253A"/>
    <w:rsid w:val="00D731E9"/>
    <w:rsid w:val="00D756B8"/>
    <w:rsid w:val="00D7578E"/>
    <w:rsid w:val="00D76147"/>
    <w:rsid w:val="00D7666E"/>
    <w:rsid w:val="00D768E9"/>
    <w:rsid w:val="00D80A1B"/>
    <w:rsid w:val="00D82829"/>
    <w:rsid w:val="00D82C65"/>
    <w:rsid w:val="00D83BDF"/>
    <w:rsid w:val="00D840C3"/>
    <w:rsid w:val="00D842F7"/>
    <w:rsid w:val="00D84416"/>
    <w:rsid w:val="00D851DE"/>
    <w:rsid w:val="00D85D5D"/>
    <w:rsid w:val="00D85D7F"/>
    <w:rsid w:val="00D8657C"/>
    <w:rsid w:val="00D867A8"/>
    <w:rsid w:val="00D872DF"/>
    <w:rsid w:val="00D87516"/>
    <w:rsid w:val="00D87A9A"/>
    <w:rsid w:val="00D90F4D"/>
    <w:rsid w:val="00D9135E"/>
    <w:rsid w:val="00D91AD6"/>
    <w:rsid w:val="00D925B1"/>
    <w:rsid w:val="00D94848"/>
    <w:rsid w:val="00D94CEA"/>
    <w:rsid w:val="00D95E3B"/>
    <w:rsid w:val="00D9699E"/>
    <w:rsid w:val="00D96AA9"/>
    <w:rsid w:val="00D974F4"/>
    <w:rsid w:val="00D97CE1"/>
    <w:rsid w:val="00D97E47"/>
    <w:rsid w:val="00DA0D50"/>
    <w:rsid w:val="00DA118D"/>
    <w:rsid w:val="00DA119A"/>
    <w:rsid w:val="00DA1814"/>
    <w:rsid w:val="00DA1BB4"/>
    <w:rsid w:val="00DA1F8A"/>
    <w:rsid w:val="00DA2781"/>
    <w:rsid w:val="00DA297E"/>
    <w:rsid w:val="00DA3E58"/>
    <w:rsid w:val="00DA48AF"/>
    <w:rsid w:val="00DA48B9"/>
    <w:rsid w:val="00DA49B4"/>
    <w:rsid w:val="00DA4F36"/>
    <w:rsid w:val="00DA61C8"/>
    <w:rsid w:val="00DA6CAD"/>
    <w:rsid w:val="00DA754C"/>
    <w:rsid w:val="00DA7578"/>
    <w:rsid w:val="00DB046C"/>
    <w:rsid w:val="00DB0694"/>
    <w:rsid w:val="00DB0937"/>
    <w:rsid w:val="00DB14A3"/>
    <w:rsid w:val="00DB1BCE"/>
    <w:rsid w:val="00DB2297"/>
    <w:rsid w:val="00DB26E3"/>
    <w:rsid w:val="00DB373A"/>
    <w:rsid w:val="00DB3B20"/>
    <w:rsid w:val="00DB4A0E"/>
    <w:rsid w:val="00DB7882"/>
    <w:rsid w:val="00DC017B"/>
    <w:rsid w:val="00DC06F4"/>
    <w:rsid w:val="00DC1343"/>
    <w:rsid w:val="00DC17B9"/>
    <w:rsid w:val="00DC2999"/>
    <w:rsid w:val="00DC42B9"/>
    <w:rsid w:val="00DC56B2"/>
    <w:rsid w:val="00DC57A6"/>
    <w:rsid w:val="00DC5A15"/>
    <w:rsid w:val="00DC5D85"/>
    <w:rsid w:val="00DC605E"/>
    <w:rsid w:val="00DC6FCF"/>
    <w:rsid w:val="00DC7682"/>
    <w:rsid w:val="00DC7D53"/>
    <w:rsid w:val="00DC7FB0"/>
    <w:rsid w:val="00DD0E2D"/>
    <w:rsid w:val="00DD17F2"/>
    <w:rsid w:val="00DD1EA8"/>
    <w:rsid w:val="00DD323D"/>
    <w:rsid w:val="00DD33A6"/>
    <w:rsid w:val="00DD3C27"/>
    <w:rsid w:val="00DD4723"/>
    <w:rsid w:val="00DD4E35"/>
    <w:rsid w:val="00DD4FAC"/>
    <w:rsid w:val="00DD51FC"/>
    <w:rsid w:val="00DD5836"/>
    <w:rsid w:val="00DD7185"/>
    <w:rsid w:val="00DD74E5"/>
    <w:rsid w:val="00DD756E"/>
    <w:rsid w:val="00DE018A"/>
    <w:rsid w:val="00DE18ED"/>
    <w:rsid w:val="00DE205C"/>
    <w:rsid w:val="00DE3120"/>
    <w:rsid w:val="00DE3CEE"/>
    <w:rsid w:val="00DE3CFB"/>
    <w:rsid w:val="00DE3F22"/>
    <w:rsid w:val="00DE3F6C"/>
    <w:rsid w:val="00DE42D9"/>
    <w:rsid w:val="00DE4E02"/>
    <w:rsid w:val="00DE4F9C"/>
    <w:rsid w:val="00DE5334"/>
    <w:rsid w:val="00DE61BA"/>
    <w:rsid w:val="00DE680F"/>
    <w:rsid w:val="00DE7DA2"/>
    <w:rsid w:val="00DF005E"/>
    <w:rsid w:val="00DF08E3"/>
    <w:rsid w:val="00DF0950"/>
    <w:rsid w:val="00DF132D"/>
    <w:rsid w:val="00DF1855"/>
    <w:rsid w:val="00DF2A87"/>
    <w:rsid w:val="00DF2D61"/>
    <w:rsid w:val="00DF2F3B"/>
    <w:rsid w:val="00DF3FCD"/>
    <w:rsid w:val="00DF473B"/>
    <w:rsid w:val="00DF5A93"/>
    <w:rsid w:val="00DF5EC9"/>
    <w:rsid w:val="00DF6185"/>
    <w:rsid w:val="00DF6293"/>
    <w:rsid w:val="00DF6C18"/>
    <w:rsid w:val="00E0049D"/>
    <w:rsid w:val="00E00578"/>
    <w:rsid w:val="00E02305"/>
    <w:rsid w:val="00E02E70"/>
    <w:rsid w:val="00E03B4B"/>
    <w:rsid w:val="00E04807"/>
    <w:rsid w:val="00E059A3"/>
    <w:rsid w:val="00E07932"/>
    <w:rsid w:val="00E07DAC"/>
    <w:rsid w:val="00E103A9"/>
    <w:rsid w:val="00E127A4"/>
    <w:rsid w:val="00E132BA"/>
    <w:rsid w:val="00E13D7D"/>
    <w:rsid w:val="00E13FA7"/>
    <w:rsid w:val="00E14373"/>
    <w:rsid w:val="00E1457B"/>
    <w:rsid w:val="00E154E5"/>
    <w:rsid w:val="00E1606C"/>
    <w:rsid w:val="00E1651E"/>
    <w:rsid w:val="00E175B1"/>
    <w:rsid w:val="00E17883"/>
    <w:rsid w:val="00E206E4"/>
    <w:rsid w:val="00E22060"/>
    <w:rsid w:val="00E22670"/>
    <w:rsid w:val="00E22D6B"/>
    <w:rsid w:val="00E22EAF"/>
    <w:rsid w:val="00E23577"/>
    <w:rsid w:val="00E23B1E"/>
    <w:rsid w:val="00E25185"/>
    <w:rsid w:val="00E259A6"/>
    <w:rsid w:val="00E279C5"/>
    <w:rsid w:val="00E304C2"/>
    <w:rsid w:val="00E31545"/>
    <w:rsid w:val="00E3273C"/>
    <w:rsid w:val="00E33258"/>
    <w:rsid w:val="00E34396"/>
    <w:rsid w:val="00E34774"/>
    <w:rsid w:val="00E348DF"/>
    <w:rsid w:val="00E3771E"/>
    <w:rsid w:val="00E3790D"/>
    <w:rsid w:val="00E42D7F"/>
    <w:rsid w:val="00E43005"/>
    <w:rsid w:val="00E431D1"/>
    <w:rsid w:val="00E44FB0"/>
    <w:rsid w:val="00E46C7D"/>
    <w:rsid w:val="00E50746"/>
    <w:rsid w:val="00E51C47"/>
    <w:rsid w:val="00E52750"/>
    <w:rsid w:val="00E5489B"/>
    <w:rsid w:val="00E55583"/>
    <w:rsid w:val="00E56797"/>
    <w:rsid w:val="00E571A0"/>
    <w:rsid w:val="00E5769B"/>
    <w:rsid w:val="00E57FA8"/>
    <w:rsid w:val="00E60CF4"/>
    <w:rsid w:val="00E62C47"/>
    <w:rsid w:val="00E6323B"/>
    <w:rsid w:val="00E63CAA"/>
    <w:rsid w:val="00E65049"/>
    <w:rsid w:val="00E657D4"/>
    <w:rsid w:val="00E659A0"/>
    <w:rsid w:val="00E65D01"/>
    <w:rsid w:val="00E65E97"/>
    <w:rsid w:val="00E67F30"/>
    <w:rsid w:val="00E70043"/>
    <w:rsid w:val="00E700DB"/>
    <w:rsid w:val="00E701E1"/>
    <w:rsid w:val="00E71404"/>
    <w:rsid w:val="00E719E1"/>
    <w:rsid w:val="00E71A31"/>
    <w:rsid w:val="00E724B9"/>
    <w:rsid w:val="00E72F3B"/>
    <w:rsid w:val="00E72F4E"/>
    <w:rsid w:val="00E736E3"/>
    <w:rsid w:val="00E73A29"/>
    <w:rsid w:val="00E74270"/>
    <w:rsid w:val="00E746F9"/>
    <w:rsid w:val="00E7650C"/>
    <w:rsid w:val="00E7724B"/>
    <w:rsid w:val="00E77F2C"/>
    <w:rsid w:val="00E8124C"/>
    <w:rsid w:val="00E8236A"/>
    <w:rsid w:val="00E83C44"/>
    <w:rsid w:val="00E83D5C"/>
    <w:rsid w:val="00E85F86"/>
    <w:rsid w:val="00E860E5"/>
    <w:rsid w:val="00E86DBF"/>
    <w:rsid w:val="00E86F14"/>
    <w:rsid w:val="00E90934"/>
    <w:rsid w:val="00E926F6"/>
    <w:rsid w:val="00E926FB"/>
    <w:rsid w:val="00E950C3"/>
    <w:rsid w:val="00E956CF"/>
    <w:rsid w:val="00E95DE0"/>
    <w:rsid w:val="00E95E40"/>
    <w:rsid w:val="00E9649D"/>
    <w:rsid w:val="00E96E35"/>
    <w:rsid w:val="00E96E9D"/>
    <w:rsid w:val="00E96ECD"/>
    <w:rsid w:val="00E97962"/>
    <w:rsid w:val="00EA015E"/>
    <w:rsid w:val="00EA0E48"/>
    <w:rsid w:val="00EA1368"/>
    <w:rsid w:val="00EA1B10"/>
    <w:rsid w:val="00EA1E99"/>
    <w:rsid w:val="00EA28FF"/>
    <w:rsid w:val="00EA2B65"/>
    <w:rsid w:val="00EA5AA9"/>
    <w:rsid w:val="00EA6A18"/>
    <w:rsid w:val="00EB1516"/>
    <w:rsid w:val="00EB1A02"/>
    <w:rsid w:val="00EB1EA1"/>
    <w:rsid w:val="00EB22E3"/>
    <w:rsid w:val="00EB319F"/>
    <w:rsid w:val="00EB3A78"/>
    <w:rsid w:val="00EB4303"/>
    <w:rsid w:val="00EB43BF"/>
    <w:rsid w:val="00EB4A7B"/>
    <w:rsid w:val="00EB567F"/>
    <w:rsid w:val="00EB5C33"/>
    <w:rsid w:val="00EB6963"/>
    <w:rsid w:val="00EC0B3A"/>
    <w:rsid w:val="00EC12B4"/>
    <w:rsid w:val="00EC2C02"/>
    <w:rsid w:val="00EC2E24"/>
    <w:rsid w:val="00EC3017"/>
    <w:rsid w:val="00EC4587"/>
    <w:rsid w:val="00EC4F5E"/>
    <w:rsid w:val="00EC51A0"/>
    <w:rsid w:val="00EC596D"/>
    <w:rsid w:val="00EC5A90"/>
    <w:rsid w:val="00EC5B6B"/>
    <w:rsid w:val="00EC5C72"/>
    <w:rsid w:val="00EC61FF"/>
    <w:rsid w:val="00EC7696"/>
    <w:rsid w:val="00EC7DD1"/>
    <w:rsid w:val="00ED0130"/>
    <w:rsid w:val="00ED10C3"/>
    <w:rsid w:val="00ED1CDE"/>
    <w:rsid w:val="00ED1DE5"/>
    <w:rsid w:val="00ED2342"/>
    <w:rsid w:val="00ED2825"/>
    <w:rsid w:val="00ED430D"/>
    <w:rsid w:val="00ED4771"/>
    <w:rsid w:val="00ED47C7"/>
    <w:rsid w:val="00ED4D5C"/>
    <w:rsid w:val="00ED5669"/>
    <w:rsid w:val="00ED5B6C"/>
    <w:rsid w:val="00ED7332"/>
    <w:rsid w:val="00ED77B8"/>
    <w:rsid w:val="00ED7FBE"/>
    <w:rsid w:val="00EE0693"/>
    <w:rsid w:val="00EE2A0D"/>
    <w:rsid w:val="00EE2C31"/>
    <w:rsid w:val="00EE5000"/>
    <w:rsid w:val="00EE56AB"/>
    <w:rsid w:val="00EE6318"/>
    <w:rsid w:val="00EE6C6B"/>
    <w:rsid w:val="00EE7719"/>
    <w:rsid w:val="00EE7963"/>
    <w:rsid w:val="00EF0062"/>
    <w:rsid w:val="00EF29B2"/>
    <w:rsid w:val="00EF2C18"/>
    <w:rsid w:val="00EF306F"/>
    <w:rsid w:val="00EF3721"/>
    <w:rsid w:val="00EF4B50"/>
    <w:rsid w:val="00EF7AA2"/>
    <w:rsid w:val="00EF7E3B"/>
    <w:rsid w:val="00F0109C"/>
    <w:rsid w:val="00F0119E"/>
    <w:rsid w:val="00F012C5"/>
    <w:rsid w:val="00F016C5"/>
    <w:rsid w:val="00F03BD6"/>
    <w:rsid w:val="00F045E8"/>
    <w:rsid w:val="00F05128"/>
    <w:rsid w:val="00F053C9"/>
    <w:rsid w:val="00F05527"/>
    <w:rsid w:val="00F05AEB"/>
    <w:rsid w:val="00F06EF2"/>
    <w:rsid w:val="00F07078"/>
    <w:rsid w:val="00F10907"/>
    <w:rsid w:val="00F11081"/>
    <w:rsid w:val="00F12935"/>
    <w:rsid w:val="00F1389E"/>
    <w:rsid w:val="00F1452E"/>
    <w:rsid w:val="00F15ABE"/>
    <w:rsid w:val="00F15EBB"/>
    <w:rsid w:val="00F16635"/>
    <w:rsid w:val="00F1680D"/>
    <w:rsid w:val="00F173C5"/>
    <w:rsid w:val="00F17A3B"/>
    <w:rsid w:val="00F20EB3"/>
    <w:rsid w:val="00F21F2E"/>
    <w:rsid w:val="00F220B3"/>
    <w:rsid w:val="00F23C44"/>
    <w:rsid w:val="00F240D7"/>
    <w:rsid w:val="00F24C55"/>
    <w:rsid w:val="00F24F14"/>
    <w:rsid w:val="00F25461"/>
    <w:rsid w:val="00F255F6"/>
    <w:rsid w:val="00F25A6F"/>
    <w:rsid w:val="00F25C41"/>
    <w:rsid w:val="00F262C5"/>
    <w:rsid w:val="00F2668E"/>
    <w:rsid w:val="00F274A6"/>
    <w:rsid w:val="00F30ED5"/>
    <w:rsid w:val="00F32DCE"/>
    <w:rsid w:val="00F33269"/>
    <w:rsid w:val="00F33A3B"/>
    <w:rsid w:val="00F3431A"/>
    <w:rsid w:val="00F34344"/>
    <w:rsid w:val="00F35641"/>
    <w:rsid w:val="00F360D3"/>
    <w:rsid w:val="00F40B70"/>
    <w:rsid w:val="00F41620"/>
    <w:rsid w:val="00F4177D"/>
    <w:rsid w:val="00F431D0"/>
    <w:rsid w:val="00F435ED"/>
    <w:rsid w:val="00F43887"/>
    <w:rsid w:val="00F44B56"/>
    <w:rsid w:val="00F46095"/>
    <w:rsid w:val="00F461B4"/>
    <w:rsid w:val="00F46308"/>
    <w:rsid w:val="00F46EB2"/>
    <w:rsid w:val="00F47BFE"/>
    <w:rsid w:val="00F47C5A"/>
    <w:rsid w:val="00F50819"/>
    <w:rsid w:val="00F519DC"/>
    <w:rsid w:val="00F5306E"/>
    <w:rsid w:val="00F53E8A"/>
    <w:rsid w:val="00F54397"/>
    <w:rsid w:val="00F54550"/>
    <w:rsid w:val="00F54EA2"/>
    <w:rsid w:val="00F5531B"/>
    <w:rsid w:val="00F55E64"/>
    <w:rsid w:val="00F576E7"/>
    <w:rsid w:val="00F57B14"/>
    <w:rsid w:val="00F6061E"/>
    <w:rsid w:val="00F60729"/>
    <w:rsid w:val="00F62907"/>
    <w:rsid w:val="00F6320F"/>
    <w:rsid w:val="00F63EF7"/>
    <w:rsid w:val="00F64BE6"/>
    <w:rsid w:val="00F64D4B"/>
    <w:rsid w:val="00F653BE"/>
    <w:rsid w:val="00F6558E"/>
    <w:rsid w:val="00F65813"/>
    <w:rsid w:val="00F65DF3"/>
    <w:rsid w:val="00F66F11"/>
    <w:rsid w:val="00F707A6"/>
    <w:rsid w:val="00F71B4C"/>
    <w:rsid w:val="00F726B3"/>
    <w:rsid w:val="00F72767"/>
    <w:rsid w:val="00F729E8"/>
    <w:rsid w:val="00F72FD1"/>
    <w:rsid w:val="00F7329D"/>
    <w:rsid w:val="00F745EC"/>
    <w:rsid w:val="00F7481D"/>
    <w:rsid w:val="00F74D97"/>
    <w:rsid w:val="00F74E0D"/>
    <w:rsid w:val="00F7541E"/>
    <w:rsid w:val="00F76481"/>
    <w:rsid w:val="00F77076"/>
    <w:rsid w:val="00F779A6"/>
    <w:rsid w:val="00F77A68"/>
    <w:rsid w:val="00F77A6F"/>
    <w:rsid w:val="00F807A0"/>
    <w:rsid w:val="00F81D75"/>
    <w:rsid w:val="00F81E07"/>
    <w:rsid w:val="00F82767"/>
    <w:rsid w:val="00F82E1D"/>
    <w:rsid w:val="00F834C6"/>
    <w:rsid w:val="00F84598"/>
    <w:rsid w:val="00F84CCE"/>
    <w:rsid w:val="00F85C5E"/>
    <w:rsid w:val="00F869F2"/>
    <w:rsid w:val="00F86DB2"/>
    <w:rsid w:val="00F87F3A"/>
    <w:rsid w:val="00F907EC"/>
    <w:rsid w:val="00F90C74"/>
    <w:rsid w:val="00F90E4A"/>
    <w:rsid w:val="00F90F71"/>
    <w:rsid w:val="00F91C60"/>
    <w:rsid w:val="00F92A6E"/>
    <w:rsid w:val="00F93144"/>
    <w:rsid w:val="00F93DC9"/>
    <w:rsid w:val="00F93F3F"/>
    <w:rsid w:val="00F94E4A"/>
    <w:rsid w:val="00F951F7"/>
    <w:rsid w:val="00F961D1"/>
    <w:rsid w:val="00F9762B"/>
    <w:rsid w:val="00F97662"/>
    <w:rsid w:val="00FA0095"/>
    <w:rsid w:val="00FA0122"/>
    <w:rsid w:val="00FA1731"/>
    <w:rsid w:val="00FA2BF5"/>
    <w:rsid w:val="00FA3B4C"/>
    <w:rsid w:val="00FA3D37"/>
    <w:rsid w:val="00FA429A"/>
    <w:rsid w:val="00FA48FB"/>
    <w:rsid w:val="00FA5AED"/>
    <w:rsid w:val="00FA5B76"/>
    <w:rsid w:val="00FA772E"/>
    <w:rsid w:val="00FA7C02"/>
    <w:rsid w:val="00FB1424"/>
    <w:rsid w:val="00FB19FF"/>
    <w:rsid w:val="00FB4366"/>
    <w:rsid w:val="00FB501E"/>
    <w:rsid w:val="00FB5BF3"/>
    <w:rsid w:val="00FB697A"/>
    <w:rsid w:val="00FC0215"/>
    <w:rsid w:val="00FC0FF9"/>
    <w:rsid w:val="00FC1142"/>
    <w:rsid w:val="00FC20D2"/>
    <w:rsid w:val="00FC2E90"/>
    <w:rsid w:val="00FC35D8"/>
    <w:rsid w:val="00FC4286"/>
    <w:rsid w:val="00FC48CD"/>
    <w:rsid w:val="00FC5C5C"/>
    <w:rsid w:val="00FC6DC8"/>
    <w:rsid w:val="00FC7882"/>
    <w:rsid w:val="00FD07CF"/>
    <w:rsid w:val="00FD0D65"/>
    <w:rsid w:val="00FD105F"/>
    <w:rsid w:val="00FD1A25"/>
    <w:rsid w:val="00FD2C91"/>
    <w:rsid w:val="00FD40B1"/>
    <w:rsid w:val="00FD4953"/>
    <w:rsid w:val="00FD529E"/>
    <w:rsid w:val="00FD59FC"/>
    <w:rsid w:val="00FD5C5B"/>
    <w:rsid w:val="00FD6D29"/>
    <w:rsid w:val="00FD6EC2"/>
    <w:rsid w:val="00FD712A"/>
    <w:rsid w:val="00FE04D8"/>
    <w:rsid w:val="00FE0B78"/>
    <w:rsid w:val="00FE104C"/>
    <w:rsid w:val="00FE1077"/>
    <w:rsid w:val="00FE1AF4"/>
    <w:rsid w:val="00FE2DB3"/>
    <w:rsid w:val="00FE394E"/>
    <w:rsid w:val="00FE55C7"/>
    <w:rsid w:val="00FE6573"/>
    <w:rsid w:val="00FE662D"/>
    <w:rsid w:val="00FE77BA"/>
    <w:rsid w:val="00FF0DB8"/>
    <w:rsid w:val="00FF0F15"/>
    <w:rsid w:val="00FF1D96"/>
    <w:rsid w:val="00FF37A7"/>
    <w:rsid w:val="00FF38DA"/>
    <w:rsid w:val="00FF5AD8"/>
    <w:rsid w:val="00FF5FD0"/>
    <w:rsid w:val="00FF6B79"/>
    <w:rsid w:val="00FF726A"/>
    <w:rsid w:val="00FF75DA"/>
    <w:rsid w:val="00FF78D1"/>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38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Text1"/>
    <w:link w:val="Heading1Char"/>
    <w:uiPriority w:val="9"/>
    <w:qFormat/>
    <w:rsid w:val="00423D9C"/>
    <w:pPr>
      <w:keepNext/>
      <w:tabs>
        <w:tab w:val="num" w:pos="850"/>
      </w:tabs>
      <w:snapToGrid w:val="0"/>
      <w:spacing w:before="360" w:after="120" w:line="240" w:lineRule="auto"/>
      <w:ind w:left="850" w:hanging="850"/>
      <w:jc w:val="both"/>
      <w:outlineLvl w:val="0"/>
    </w:pPr>
    <w:rPr>
      <w:rFonts w:ascii="Times New Roman" w:eastAsia="Times New Roman" w:hAnsi="Times New Roman"/>
      <w:b/>
      <w:bCs/>
      <w:smallCaps/>
      <w:sz w:val="24"/>
      <w:szCs w:val="24"/>
      <w:lang w:val="x-none" w:eastAsia="en-GB"/>
    </w:rPr>
  </w:style>
  <w:style w:type="paragraph" w:styleId="Heading2">
    <w:name w:val="heading 2"/>
    <w:basedOn w:val="Normal"/>
    <w:next w:val="Normal"/>
    <w:link w:val="Heading2Char"/>
    <w:uiPriority w:val="9"/>
    <w:unhideWhenUsed/>
    <w:qFormat/>
    <w:rsid w:val="00B67E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unhideWhenUsed/>
    <w:qFormat/>
    <w:rsid w:val="00F74D97"/>
    <w:pPr>
      <w:ind w:left="709" w:hanging="709"/>
      <w:jc w:val="both"/>
      <w:outlineLvl w:val="2"/>
    </w:pPr>
    <w:rPr>
      <w:rFonts w:ascii="Trebuchet MS" w:eastAsia="Times New Roman" w:hAnsi="Trebuchet MS"/>
      <w:bCs/>
      <w:sz w:val="20"/>
      <w:szCs w:val="20"/>
      <w:lang w:eastAsia="lt-LT"/>
    </w:rPr>
  </w:style>
  <w:style w:type="paragraph" w:styleId="Heading4">
    <w:name w:val="heading 4"/>
    <w:basedOn w:val="Normal"/>
    <w:next w:val="Normal"/>
    <w:link w:val="Heading4Char"/>
    <w:uiPriority w:val="9"/>
    <w:qFormat/>
    <w:rsid w:val="00F74D97"/>
    <w:pPr>
      <w:keepNext/>
      <w:tabs>
        <w:tab w:val="left" w:pos="270"/>
      </w:tabs>
      <w:spacing w:after="0" w:line="240" w:lineRule="exact"/>
      <w:ind w:firstLine="720"/>
      <w:jc w:val="right"/>
      <w:outlineLvl w:val="3"/>
    </w:pPr>
    <w:rPr>
      <w:rFonts w:ascii="TimesLT" w:eastAsia="Times New Roman" w:hAnsi="TimesLT"/>
      <w:b/>
      <w:sz w:val="24"/>
      <w:szCs w:val="20"/>
    </w:rPr>
  </w:style>
  <w:style w:type="paragraph" w:styleId="Heading5">
    <w:name w:val="heading 5"/>
    <w:basedOn w:val="Heading4"/>
    <w:link w:val="Heading5Char"/>
    <w:uiPriority w:val="9"/>
    <w:unhideWhenUsed/>
    <w:qFormat/>
    <w:rsid w:val="00F74D97"/>
    <w:pPr>
      <w:keepNext w:val="0"/>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F74D97"/>
    <w:pPr>
      <w:ind w:left="2835" w:hanging="709"/>
      <w:jc w:val="both"/>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F74D97"/>
    <w:pPr>
      <w:ind w:left="3544" w:hanging="709"/>
      <w:jc w:val="both"/>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F74D97"/>
    <w:pPr>
      <w:ind w:left="4253" w:hanging="709"/>
      <w:jc w:val="both"/>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F74D97"/>
    <w:pPr>
      <w:ind w:left="4961" w:hanging="708"/>
      <w:jc w:val="both"/>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M1">
    <w:name w:val="CM1"/>
    <w:basedOn w:val="Default"/>
    <w:next w:val="Default"/>
    <w:uiPriority w:val="99"/>
    <w:rsid w:val="00CB0703"/>
    <w:rPr>
      <w:rFonts w:ascii="EUAlbertina" w:hAnsi="EUAlbertina" w:cs="Times New Roman"/>
      <w:color w:val="auto"/>
      <w:lang w:eastAsia="lt-LT"/>
    </w:rPr>
  </w:style>
  <w:style w:type="paragraph" w:customStyle="1" w:styleId="CM3">
    <w:name w:val="CM3"/>
    <w:basedOn w:val="Default"/>
    <w:next w:val="Default"/>
    <w:uiPriority w:val="99"/>
    <w:rsid w:val="00CB0703"/>
    <w:rPr>
      <w:rFonts w:ascii="EUAlbertina" w:hAnsi="EUAlbertina" w:cs="Times New Roman"/>
      <w:color w:val="auto"/>
      <w:lang w:eastAsia="lt-LT"/>
    </w:rPr>
  </w:style>
  <w:style w:type="paragraph" w:customStyle="1" w:styleId="CM4">
    <w:name w:val="CM4"/>
    <w:basedOn w:val="Default"/>
    <w:next w:val="Default"/>
    <w:uiPriority w:val="99"/>
    <w:rsid w:val="00CB0703"/>
    <w:rPr>
      <w:rFonts w:ascii="EUAlbertina" w:hAnsi="EUAlbertina" w:cs="Times New Roman"/>
      <w:color w:val="auto"/>
      <w:lang w:eastAsia="lt-LT"/>
    </w:rPr>
  </w:style>
  <w:style w:type="paragraph" w:customStyle="1" w:styleId="Style3">
    <w:name w:val="Style3"/>
    <w:basedOn w:val="Normal"/>
    <w:rsid w:val="00820F2B"/>
    <w:pPr>
      <w:numPr>
        <w:numId w:val="5"/>
      </w:numPr>
      <w:spacing w:after="0" w:line="240" w:lineRule="auto"/>
    </w:pPr>
    <w:rPr>
      <w:rFonts w:ascii="Times New Roman" w:eastAsia="Times New Roman" w:hAnsi="Times New Roman"/>
      <w:sz w:val="24"/>
      <w:szCs w:val="20"/>
      <w:lang w:eastAsia="lt-LT"/>
    </w:rPr>
  </w:style>
  <w:style w:type="character" w:customStyle="1" w:styleId="Heading1Char">
    <w:name w:val="Heading 1 Char"/>
    <w:basedOn w:val="DefaultParagraphFont"/>
    <w:link w:val="Heading1"/>
    <w:rsid w:val="00423D9C"/>
    <w:rPr>
      <w:rFonts w:ascii="Times New Roman" w:eastAsia="Times New Roman" w:hAnsi="Times New Roman"/>
      <w:b/>
      <w:bCs/>
      <w:smallCaps/>
      <w:sz w:val="24"/>
      <w:szCs w:val="24"/>
      <w:lang w:val="x-none" w:eastAsia="en-GB"/>
    </w:rPr>
  </w:style>
  <w:style w:type="paragraph" w:customStyle="1" w:styleId="Text1">
    <w:name w:val="Text 1"/>
    <w:basedOn w:val="Normal"/>
    <w:rsid w:val="00423D9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link w:val="TitleChar"/>
    <w:qFormat/>
    <w:rsid w:val="00423D9C"/>
    <w:pPr>
      <w:spacing w:after="0" w:line="240" w:lineRule="auto"/>
      <w:jc w:val="center"/>
    </w:pPr>
    <w:rPr>
      <w:rFonts w:ascii="Times New Roman" w:eastAsia="Times New Roman" w:hAnsi="Times New Roman"/>
      <w:b/>
      <w:sz w:val="28"/>
      <w:szCs w:val="20"/>
      <w:lang w:val="en-GB" w:eastAsia="x-none"/>
    </w:rPr>
  </w:style>
  <w:style w:type="character" w:customStyle="1" w:styleId="TitleChar">
    <w:name w:val="Title Char"/>
    <w:basedOn w:val="DefaultParagraphFont"/>
    <w:link w:val="Title"/>
    <w:rsid w:val="00423D9C"/>
    <w:rPr>
      <w:rFonts w:ascii="Times New Roman" w:eastAsia="Times New Roman" w:hAnsi="Times New Roman"/>
      <w:b/>
      <w:sz w:val="28"/>
      <w:lang w:val="en-GB" w:eastAsia="x-none"/>
    </w:rPr>
  </w:style>
  <w:style w:type="paragraph" w:customStyle="1" w:styleId="Pagrindinistekstas2">
    <w:name w:val="Pagrindinis tekstas2"/>
    <w:rsid w:val="00C15C1C"/>
    <w:pPr>
      <w:snapToGrid w:val="0"/>
      <w:ind w:firstLine="312"/>
      <w:jc w:val="both"/>
    </w:pPr>
    <w:rPr>
      <w:rFonts w:ascii="TimesLT" w:eastAsia="Times New Roman" w:hAnsi="TimesLT"/>
      <w:lang w:val="en-US" w:eastAsia="en-US"/>
    </w:rPr>
  </w:style>
  <w:style w:type="character" w:customStyle="1" w:styleId="Heading2Char">
    <w:name w:val="Heading 2 Char"/>
    <w:basedOn w:val="DefaultParagraphFont"/>
    <w:link w:val="Heading2"/>
    <w:uiPriority w:val="9"/>
    <w:rsid w:val="00B67E23"/>
    <w:rPr>
      <w:rFonts w:asciiTheme="majorHAnsi" w:eastAsiaTheme="majorEastAsia" w:hAnsiTheme="majorHAnsi" w:cstheme="majorBidi"/>
      <w:b/>
      <w:bCs/>
      <w:color w:val="5B9BD5" w:themeColor="accent1"/>
      <w:sz w:val="26"/>
      <w:szCs w:val="26"/>
      <w:lang w:eastAsia="en-US"/>
    </w:rPr>
  </w:style>
  <w:style w:type="character" w:styleId="LineNumber">
    <w:name w:val="line number"/>
    <w:basedOn w:val="DefaultParagraphFont"/>
    <w:uiPriority w:val="99"/>
    <w:semiHidden/>
    <w:unhideWhenUsed/>
    <w:rsid w:val="00E31545"/>
  </w:style>
  <w:style w:type="character" w:customStyle="1" w:styleId="Heading3Char">
    <w:name w:val="Heading 3 Char"/>
    <w:basedOn w:val="DefaultParagraphFont"/>
    <w:link w:val="Heading3"/>
    <w:uiPriority w:val="9"/>
    <w:rsid w:val="00F74D97"/>
    <w:rPr>
      <w:rFonts w:ascii="Trebuchet MS" w:eastAsia="Times New Roman" w:hAnsi="Trebuchet MS"/>
      <w:bCs/>
    </w:rPr>
  </w:style>
  <w:style w:type="character" w:customStyle="1" w:styleId="Heading4Char">
    <w:name w:val="Heading 4 Char"/>
    <w:basedOn w:val="DefaultParagraphFont"/>
    <w:link w:val="Heading4"/>
    <w:uiPriority w:val="9"/>
    <w:rsid w:val="00F74D97"/>
    <w:rPr>
      <w:rFonts w:ascii="TimesLT" w:eastAsia="Times New Roman" w:hAnsi="TimesLT"/>
      <w:b/>
      <w:sz w:val="24"/>
      <w:lang w:eastAsia="en-US"/>
    </w:rPr>
  </w:style>
  <w:style w:type="character" w:customStyle="1" w:styleId="Heading5Char">
    <w:name w:val="Heading 5 Char"/>
    <w:basedOn w:val="DefaultParagraphFont"/>
    <w:link w:val="Heading5"/>
    <w:uiPriority w:val="9"/>
    <w:rsid w:val="00F74D97"/>
    <w:rPr>
      <w:rFonts w:ascii="Trebuchet MS" w:eastAsia="Times New Roman" w:hAnsi="Trebuchet MS"/>
      <w:bCs/>
      <w:iCs/>
    </w:rPr>
  </w:style>
  <w:style w:type="character" w:customStyle="1" w:styleId="Heading6Char">
    <w:name w:val="Heading 6 Char"/>
    <w:basedOn w:val="DefaultParagraphFont"/>
    <w:link w:val="Heading6"/>
    <w:uiPriority w:val="9"/>
    <w:rsid w:val="00F74D97"/>
    <w:rPr>
      <w:rFonts w:ascii="Trebuchet MS" w:eastAsia="Times New Roman" w:hAnsi="Trebuchet MS"/>
      <w:iCs/>
    </w:rPr>
  </w:style>
  <w:style w:type="character" w:customStyle="1" w:styleId="Heading7Char">
    <w:name w:val="Heading 7 Char"/>
    <w:basedOn w:val="DefaultParagraphFont"/>
    <w:link w:val="Heading7"/>
    <w:uiPriority w:val="9"/>
    <w:rsid w:val="00F74D97"/>
    <w:rPr>
      <w:rFonts w:ascii="Trebuchet MS" w:eastAsia="Times New Roman" w:hAnsi="Trebuchet MS"/>
      <w:iCs/>
    </w:rPr>
  </w:style>
  <w:style w:type="character" w:customStyle="1" w:styleId="Heading8Char">
    <w:name w:val="Heading 8 Char"/>
    <w:basedOn w:val="DefaultParagraphFont"/>
    <w:link w:val="Heading8"/>
    <w:uiPriority w:val="9"/>
    <w:rsid w:val="00F74D97"/>
    <w:rPr>
      <w:rFonts w:ascii="Trebuchet MS" w:eastAsia="Times New Roman" w:hAnsi="Trebuchet MS"/>
    </w:rPr>
  </w:style>
  <w:style w:type="character" w:customStyle="1" w:styleId="Heading9Char">
    <w:name w:val="Heading 9 Char"/>
    <w:basedOn w:val="DefaultParagraphFont"/>
    <w:link w:val="Heading9"/>
    <w:uiPriority w:val="9"/>
    <w:rsid w:val="00F74D97"/>
    <w:rPr>
      <w:rFonts w:ascii="Trebuchet MS" w:eastAsia="Times New Roman" w:hAnsi="Trebuchet MS"/>
      <w:iCs/>
    </w:rPr>
  </w:style>
  <w:style w:type="paragraph" w:customStyle="1" w:styleId="Preformatted">
    <w:name w:val="Preformatted"/>
    <w:basedOn w:val="Normal"/>
    <w:rsid w:val="00F74D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74D97"/>
  </w:style>
  <w:style w:type="character" w:styleId="FollowedHyperlink">
    <w:name w:val="FollowedHyperlink"/>
    <w:rsid w:val="00F74D97"/>
    <w:rPr>
      <w:color w:val="800080"/>
      <w:u w:val="single"/>
    </w:rPr>
  </w:style>
  <w:style w:type="character" w:customStyle="1" w:styleId="ELEXCInstitucija">
    <w:name w:val="ELEX_C_Institucija"/>
    <w:rsid w:val="00F74D97"/>
    <w:rPr>
      <w:rFonts w:ascii="Arial" w:hAnsi="Arial"/>
      <w:sz w:val="20"/>
    </w:rPr>
  </w:style>
  <w:style w:type="paragraph" w:customStyle="1" w:styleId="ELEXPInstitucija">
    <w:name w:val="ELEX_P_Institucija"/>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74D97"/>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74D97"/>
    <w:rPr>
      <w:rFonts w:ascii="Arial" w:hAnsi="Arial"/>
      <w:sz w:val="20"/>
    </w:rPr>
  </w:style>
  <w:style w:type="paragraph" w:customStyle="1" w:styleId="ELEXPAktoPavadinimas">
    <w:name w:val="ELEX_P_AktoPavadinimas"/>
    <w:basedOn w:val="Normal"/>
    <w:next w:val="Normal"/>
    <w:rsid w:val="00F74D97"/>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74D97"/>
    <w:rPr>
      <w:rFonts w:ascii="Arial" w:hAnsi="Arial"/>
      <w:b/>
      <w:caps/>
      <w:sz w:val="20"/>
    </w:rPr>
  </w:style>
  <w:style w:type="paragraph" w:customStyle="1" w:styleId="ELEXPAktoPriemimoDataIrNumeris">
    <w:name w:val="ELEX_P_AktoPriemimoDataIrNumeris"/>
    <w:basedOn w:val="Normal"/>
    <w:next w:val="Normal"/>
    <w:rsid w:val="00F74D97"/>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74D97"/>
    <w:rPr>
      <w:rFonts w:ascii="Arial" w:hAnsi="Arial"/>
      <w:sz w:val="20"/>
    </w:rPr>
  </w:style>
  <w:style w:type="character" w:customStyle="1" w:styleId="ELEXCPriemimoVieta">
    <w:name w:val="ELEX_C_PriemimoVieta"/>
    <w:rsid w:val="00F74D97"/>
    <w:rPr>
      <w:rFonts w:ascii="Arial" w:hAnsi="Arial"/>
      <w:sz w:val="20"/>
    </w:rPr>
  </w:style>
  <w:style w:type="character" w:customStyle="1" w:styleId="ELEXCKeiciamoAktoAtributai">
    <w:name w:val="ELEX_C_KeiciamoAktoAtributai"/>
    <w:rsid w:val="00F74D97"/>
    <w:rPr>
      <w:rFonts w:ascii="Arial" w:hAnsi="Arial"/>
      <w:sz w:val="20"/>
    </w:rPr>
  </w:style>
  <w:style w:type="character" w:customStyle="1" w:styleId="ELEXCHerbas">
    <w:name w:val="ELEX_C_Herbas"/>
    <w:rsid w:val="00F74D97"/>
    <w:rPr>
      <w:rFonts w:ascii="Arial" w:hAnsi="Arial"/>
      <w:sz w:val="20"/>
    </w:rPr>
  </w:style>
  <w:style w:type="character" w:customStyle="1" w:styleId="ELEXCTekstas">
    <w:name w:val="ELEX_C_Tekstas"/>
    <w:rsid w:val="00F74D97"/>
    <w:rPr>
      <w:rFonts w:ascii="Arial" w:hAnsi="Arial"/>
      <w:sz w:val="20"/>
    </w:rPr>
  </w:style>
  <w:style w:type="character" w:customStyle="1" w:styleId="ELEXCStraipsnioPavadinimas">
    <w:name w:val="ELEX_C_StraipsnioPavadinimas"/>
    <w:rsid w:val="00F74D97"/>
    <w:rPr>
      <w:rFonts w:ascii="Arial" w:hAnsi="Arial"/>
      <w:sz w:val="20"/>
    </w:rPr>
  </w:style>
  <w:style w:type="character" w:customStyle="1" w:styleId="ELEXCDaliesPavadinimas">
    <w:name w:val="ELEX_C_DaliesPavadinimas"/>
    <w:rsid w:val="00F74D97"/>
    <w:rPr>
      <w:rFonts w:ascii="Arial" w:hAnsi="Arial"/>
      <w:sz w:val="20"/>
    </w:rPr>
  </w:style>
  <w:style w:type="character" w:customStyle="1" w:styleId="ELEXCStraipsnis">
    <w:name w:val="ELEX_C_Straipsnis"/>
    <w:rsid w:val="00F74D97"/>
    <w:rPr>
      <w:rFonts w:ascii="Arial" w:hAnsi="Arial"/>
      <w:sz w:val="20"/>
    </w:rPr>
  </w:style>
  <w:style w:type="character" w:customStyle="1" w:styleId="ELEXCPastraipa">
    <w:name w:val="ELEX_C_Pastraipa"/>
    <w:rsid w:val="00F74D97"/>
    <w:rPr>
      <w:rFonts w:ascii="Arial" w:hAnsi="Arial"/>
      <w:sz w:val="20"/>
    </w:rPr>
  </w:style>
  <w:style w:type="character" w:customStyle="1" w:styleId="ELEXCPunktas">
    <w:name w:val="ELEX_C_Punktas"/>
    <w:rsid w:val="00F74D97"/>
    <w:rPr>
      <w:rFonts w:ascii="Arial" w:hAnsi="Arial"/>
      <w:sz w:val="20"/>
    </w:rPr>
  </w:style>
  <w:style w:type="character" w:customStyle="1" w:styleId="ELEXCSignatura">
    <w:name w:val="ELEX_C_Signatura"/>
    <w:rsid w:val="00F74D97"/>
    <w:rPr>
      <w:rFonts w:ascii="Arial" w:hAnsi="Arial"/>
      <w:sz w:val="20"/>
    </w:rPr>
  </w:style>
  <w:style w:type="character" w:customStyle="1" w:styleId="ELEXCPriedas">
    <w:name w:val="ELEX_C_Priedas"/>
    <w:rsid w:val="00F74D97"/>
    <w:rPr>
      <w:rFonts w:ascii="Arial" w:hAnsi="Arial"/>
      <w:sz w:val="20"/>
    </w:rPr>
  </w:style>
  <w:style w:type="character" w:customStyle="1" w:styleId="ELEXCPriedoPavadinimas">
    <w:name w:val="ELEX_C_PriedoPavadinimas"/>
    <w:rsid w:val="00F74D97"/>
    <w:rPr>
      <w:rFonts w:ascii="Arial" w:hAnsi="Arial"/>
      <w:sz w:val="20"/>
    </w:rPr>
  </w:style>
  <w:style w:type="character" w:customStyle="1" w:styleId="ELEXCPriedoPatvirtinimoAtributai">
    <w:name w:val="ELEX_C_PriedoPatvirtinimoAtributai"/>
    <w:rsid w:val="00F74D97"/>
    <w:rPr>
      <w:rFonts w:ascii="Arial" w:hAnsi="Arial"/>
      <w:sz w:val="20"/>
    </w:rPr>
  </w:style>
  <w:style w:type="paragraph" w:customStyle="1" w:styleId="ELEXPPriemimoVieta">
    <w:name w:val="ELEX_P_PriemimoVieta"/>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74D97"/>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74D97"/>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74D97"/>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74D97"/>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74D97"/>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74D97"/>
    <w:pPr>
      <w:spacing w:after="0" w:line="240" w:lineRule="auto"/>
      <w:ind w:firstLine="720"/>
      <w:jc w:val="right"/>
    </w:pPr>
    <w:rPr>
      <w:rFonts w:ascii="Arial" w:eastAsia="Times New Roman" w:hAnsi="Arial"/>
      <w:sz w:val="20"/>
      <w:szCs w:val="20"/>
    </w:rPr>
  </w:style>
  <w:style w:type="numbering" w:customStyle="1" w:styleId="NoList1">
    <w:name w:val="No List1"/>
    <w:next w:val="NoList"/>
    <w:semiHidden/>
    <w:rsid w:val="00F74D97"/>
  </w:style>
  <w:style w:type="paragraph" w:customStyle="1" w:styleId="Style1">
    <w:name w:val="Style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2">
    <w:name w:val="Style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4">
    <w:name w:val="Style4"/>
    <w:basedOn w:val="Normal"/>
    <w:rsid w:val="00F74D97"/>
    <w:pPr>
      <w:widowControl w:val="0"/>
      <w:autoSpaceDE w:val="0"/>
      <w:autoSpaceDN w:val="0"/>
      <w:adjustRightInd w:val="0"/>
      <w:spacing w:after="0" w:line="259" w:lineRule="exact"/>
      <w:ind w:firstLine="720"/>
      <w:jc w:val="both"/>
    </w:pPr>
    <w:rPr>
      <w:rFonts w:ascii="Arial" w:eastAsia="Times New Roman" w:hAnsi="Arial" w:cs="Arial"/>
      <w:sz w:val="20"/>
      <w:szCs w:val="24"/>
      <w:lang w:eastAsia="lt-LT"/>
    </w:rPr>
  </w:style>
  <w:style w:type="paragraph" w:customStyle="1" w:styleId="Style5">
    <w:name w:val="Style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
    <w:name w:val="Style6"/>
    <w:basedOn w:val="Normal"/>
    <w:rsid w:val="00F74D97"/>
    <w:pPr>
      <w:widowControl w:val="0"/>
      <w:autoSpaceDE w:val="0"/>
      <w:autoSpaceDN w:val="0"/>
      <w:adjustRightInd w:val="0"/>
      <w:spacing w:after="0" w:line="240" w:lineRule="exact"/>
      <w:ind w:firstLine="331"/>
      <w:jc w:val="both"/>
    </w:pPr>
    <w:rPr>
      <w:rFonts w:ascii="Arial" w:eastAsia="Times New Roman" w:hAnsi="Arial" w:cs="Arial"/>
      <w:sz w:val="20"/>
      <w:szCs w:val="24"/>
      <w:lang w:eastAsia="lt-LT"/>
    </w:rPr>
  </w:style>
  <w:style w:type="paragraph" w:customStyle="1" w:styleId="Style7">
    <w:name w:val="Style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8">
    <w:name w:val="Style8"/>
    <w:basedOn w:val="Normal"/>
    <w:rsid w:val="00F74D97"/>
    <w:pPr>
      <w:widowControl w:val="0"/>
      <w:autoSpaceDE w:val="0"/>
      <w:autoSpaceDN w:val="0"/>
      <w:adjustRightInd w:val="0"/>
      <w:spacing w:after="0" w:line="240" w:lineRule="exact"/>
      <w:ind w:firstLine="322"/>
      <w:jc w:val="both"/>
    </w:pPr>
    <w:rPr>
      <w:rFonts w:ascii="Arial" w:eastAsia="Times New Roman" w:hAnsi="Arial" w:cs="Arial"/>
      <w:sz w:val="20"/>
      <w:szCs w:val="24"/>
      <w:lang w:eastAsia="lt-LT"/>
    </w:rPr>
  </w:style>
  <w:style w:type="paragraph" w:customStyle="1" w:styleId="Style9">
    <w:name w:val="Style9"/>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
    <w:name w:val="Style1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
    <w:name w:val="Style12"/>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3">
    <w:name w:val="Style13"/>
    <w:basedOn w:val="Normal"/>
    <w:rsid w:val="00F74D97"/>
    <w:pPr>
      <w:widowControl w:val="0"/>
      <w:autoSpaceDE w:val="0"/>
      <w:autoSpaceDN w:val="0"/>
      <w:adjustRightInd w:val="0"/>
      <w:spacing w:after="0" w:line="240" w:lineRule="exact"/>
      <w:ind w:hanging="1138"/>
    </w:pPr>
    <w:rPr>
      <w:rFonts w:ascii="Arial" w:eastAsia="Times New Roman" w:hAnsi="Arial" w:cs="Arial"/>
      <w:sz w:val="20"/>
      <w:szCs w:val="24"/>
      <w:lang w:eastAsia="lt-LT"/>
    </w:rPr>
  </w:style>
  <w:style w:type="paragraph" w:customStyle="1" w:styleId="Style14">
    <w:name w:val="Style14"/>
    <w:basedOn w:val="Normal"/>
    <w:rsid w:val="00F74D97"/>
    <w:pPr>
      <w:widowControl w:val="0"/>
      <w:autoSpaceDE w:val="0"/>
      <w:autoSpaceDN w:val="0"/>
      <w:adjustRightInd w:val="0"/>
      <w:spacing w:after="0" w:line="259" w:lineRule="exact"/>
      <w:ind w:firstLine="427"/>
    </w:pPr>
    <w:rPr>
      <w:rFonts w:ascii="Arial" w:eastAsia="Times New Roman" w:hAnsi="Arial" w:cs="Arial"/>
      <w:sz w:val="20"/>
      <w:szCs w:val="24"/>
      <w:lang w:eastAsia="lt-LT"/>
    </w:rPr>
  </w:style>
  <w:style w:type="paragraph" w:customStyle="1" w:styleId="Style15">
    <w:name w:val="Style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F74D97"/>
    <w:pPr>
      <w:widowControl w:val="0"/>
      <w:autoSpaceDE w:val="0"/>
      <w:autoSpaceDN w:val="0"/>
      <w:adjustRightInd w:val="0"/>
      <w:spacing w:after="0" w:line="235" w:lineRule="exact"/>
      <w:ind w:firstLine="312"/>
      <w:jc w:val="both"/>
    </w:pPr>
    <w:rPr>
      <w:rFonts w:ascii="Arial" w:eastAsia="Times New Roman" w:hAnsi="Arial" w:cs="Arial"/>
      <w:sz w:val="20"/>
      <w:szCs w:val="24"/>
      <w:lang w:eastAsia="lt-LT"/>
    </w:rPr>
  </w:style>
  <w:style w:type="paragraph" w:customStyle="1" w:styleId="Style17">
    <w:name w:val="Style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
    <w:name w:val="Style18"/>
    <w:basedOn w:val="Normal"/>
    <w:rsid w:val="00F74D97"/>
    <w:pPr>
      <w:widowControl w:val="0"/>
      <w:autoSpaceDE w:val="0"/>
      <w:autoSpaceDN w:val="0"/>
      <w:adjustRightInd w:val="0"/>
      <w:spacing w:after="0" w:line="136" w:lineRule="exact"/>
      <w:ind w:firstLine="101"/>
      <w:jc w:val="both"/>
    </w:pPr>
    <w:rPr>
      <w:rFonts w:ascii="Arial" w:eastAsia="Times New Roman" w:hAnsi="Arial" w:cs="Arial"/>
      <w:sz w:val="20"/>
      <w:szCs w:val="24"/>
      <w:lang w:eastAsia="lt-LT"/>
    </w:rPr>
  </w:style>
  <w:style w:type="paragraph" w:customStyle="1" w:styleId="Style19">
    <w:name w:val="Style1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0">
    <w:name w:val="Style20"/>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21">
    <w:name w:val="Style21"/>
    <w:basedOn w:val="Normal"/>
    <w:rsid w:val="00F74D97"/>
    <w:pPr>
      <w:widowControl w:val="0"/>
      <w:autoSpaceDE w:val="0"/>
      <w:autoSpaceDN w:val="0"/>
      <w:adjustRightInd w:val="0"/>
      <w:spacing w:after="0" w:line="240" w:lineRule="exact"/>
      <w:ind w:firstLine="326"/>
      <w:jc w:val="both"/>
    </w:pPr>
    <w:rPr>
      <w:rFonts w:ascii="Arial" w:eastAsia="Times New Roman" w:hAnsi="Arial" w:cs="Arial"/>
      <w:sz w:val="20"/>
      <w:szCs w:val="24"/>
      <w:lang w:eastAsia="lt-LT"/>
    </w:rPr>
  </w:style>
  <w:style w:type="paragraph" w:customStyle="1" w:styleId="Style22">
    <w:name w:val="Style22"/>
    <w:basedOn w:val="Normal"/>
    <w:rsid w:val="00F74D97"/>
    <w:pPr>
      <w:widowControl w:val="0"/>
      <w:autoSpaceDE w:val="0"/>
      <w:autoSpaceDN w:val="0"/>
      <w:adjustRightInd w:val="0"/>
      <w:spacing w:after="0" w:line="221" w:lineRule="exact"/>
      <w:ind w:firstLine="720"/>
      <w:jc w:val="both"/>
    </w:pPr>
    <w:rPr>
      <w:rFonts w:ascii="Arial" w:eastAsia="Times New Roman" w:hAnsi="Arial" w:cs="Arial"/>
      <w:sz w:val="20"/>
      <w:szCs w:val="24"/>
      <w:lang w:eastAsia="lt-LT"/>
    </w:rPr>
  </w:style>
  <w:style w:type="paragraph" w:customStyle="1" w:styleId="Style23">
    <w:name w:val="Style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4">
    <w:name w:val="Style24"/>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25">
    <w:name w:val="Style25"/>
    <w:basedOn w:val="Normal"/>
    <w:rsid w:val="00F74D97"/>
    <w:pPr>
      <w:widowControl w:val="0"/>
      <w:autoSpaceDE w:val="0"/>
      <w:autoSpaceDN w:val="0"/>
      <w:adjustRightInd w:val="0"/>
      <w:spacing w:after="0" w:line="187" w:lineRule="exact"/>
      <w:ind w:firstLine="62"/>
      <w:jc w:val="both"/>
    </w:pPr>
    <w:rPr>
      <w:rFonts w:ascii="Arial" w:eastAsia="Times New Roman" w:hAnsi="Arial" w:cs="Arial"/>
      <w:sz w:val="20"/>
      <w:szCs w:val="24"/>
      <w:lang w:eastAsia="lt-LT"/>
    </w:rPr>
  </w:style>
  <w:style w:type="paragraph" w:customStyle="1" w:styleId="Style26">
    <w:name w:val="Style2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7">
    <w:name w:val="Style2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8">
    <w:name w:val="Style28"/>
    <w:basedOn w:val="Normal"/>
    <w:rsid w:val="00F74D97"/>
    <w:pPr>
      <w:widowControl w:val="0"/>
      <w:autoSpaceDE w:val="0"/>
      <w:autoSpaceDN w:val="0"/>
      <w:adjustRightInd w:val="0"/>
      <w:spacing w:after="0" w:line="385" w:lineRule="exact"/>
      <w:ind w:firstLine="720"/>
      <w:jc w:val="both"/>
    </w:pPr>
    <w:rPr>
      <w:rFonts w:ascii="Arial" w:eastAsia="Times New Roman" w:hAnsi="Arial" w:cs="Arial"/>
      <w:sz w:val="20"/>
      <w:szCs w:val="24"/>
      <w:lang w:eastAsia="lt-LT"/>
    </w:rPr>
  </w:style>
  <w:style w:type="paragraph" w:customStyle="1" w:styleId="Style29">
    <w:name w:val="Style29"/>
    <w:basedOn w:val="Normal"/>
    <w:rsid w:val="00F74D97"/>
    <w:pPr>
      <w:widowControl w:val="0"/>
      <w:autoSpaceDE w:val="0"/>
      <w:autoSpaceDN w:val="0"/>
      <w:adjustRightInd w:val="0"/>
      <w:spacing w:after="0" w:line="235" w:lineRule="exact"/>
      <w:ind w:firstLine="720"/>
      <w:jc w:val="both"/>
    </w:pPr>
    <w:rPr>
      <w:rFonts w:ascii="Arial" w:eastAsia="Times New Roman" w:hAnsi="Arial" w:cs="Arial"/>
      <w:sz w:val="20"/>
      <w:szCs w:val="24"/>
      <w:lang w:eastAsia="lt-LT"/>
    </w:rPr>
  </w:style>
  <w:style w:type="paragraph" w:customStyle="1" w:styleId="Style30">
    <w:name w:val="Style30"/>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1">
    <w:name w:val="Style3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2">
    <w:name w:val="Style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3">
    <w:name w:val="Style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4">
    <w:name w:val="Style3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6">
    <w:name w:val="Style3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7">
    <w:name w:val="Style37"/>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38">
    <w:name w:val="Style3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9">
    <w:name w:val="Style39"/>
    <w:basedOn w:val="Normal"/>
    <w:rsid w:val="00F74D97"/>
    <w:pPr>
      <w:widowControl w:val="0"/>
      <w:autoSpaceDE w:val="0"/>
      <w:autoSpaceDN w:val="0"/>
      <w:adjustRightInd w:val="0"/>
      <w:spacing w:after="0" w:line="189" w:lineRule="exact"/>
      <w:ind w:firstLine="720"/>
    </w:pPr>
    <w:rPr>
      <w:rFonts w:ascii="Arial" w:eastAsia="Times New Roman" w:hAnsi="Arial" w:cs="Arial"/>
      <w:sz w:val="20"/>
      <w:szCs w:val="24"/>
      <w:lang w:eastAsia="lt-LT"/>
    </w:rPr>
  </w:style>
  <w:style w:type="paragraph" w:customStyle="1" w:styleId="Style40">
    <w:name w:val="Style40"/>
    <w:basedOn w:val="Normal"/>
    <w:rsid w:val="00F74D97"/>
    <w:pPr>
      <w:widowControl w:val="0"/>
      <w:autoSpaceDE w:val="0"/>
      <w:autoSpaceDN w:val="0"/>
      <w:adjustRightInd w:val="0"/>
      <w:spacing w:after="0" w:line="156" w:lineRule="exact"/>
      <w:ind w:firstLine="720"/>
      <w:jc w:val="both"/>
    </w:pPr>
    <w:rPr>
      <w:rFonts w:ascii="Arial" w:eastAsia="Times New Roman" w:hAnsi="Arial" w:cs="Arial"/>
      <w:sz w:val="20"/>
      <w:szCs w:val="24"/>
      <w:lang w:eastAsia="lt-LT"/>
    </w:rPr>
  </w:style>
  <w:style w:type="paragraph" w:customStyle="1" w:styleId="Style41">
    <w:name w:val="Style4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2">
    <w:name w:val="Style42"/>
    <w:basedOn w:val="Normal"/>
    <w:rsid w:val="00F74D97"/>
    <w:pPr>
      <w:widowControl w:val="0"/>
      <w:autoSpaceDE w:val="0"/>
      <w:autoSpaceDN w:val="0"/>
      <w:adjustRightInd w:val="0"/>
      <w:spacing w:after="0" w:line="158" w:lineRule="exact"/>
      <w:ind w:firstLine="720"/>
      <w:jc w:val="both"/>
    </w:pPr>
    <w:rPr>
      <w:rFonts w:ascii="Arial" w:eastAsia="Times New Roman" w:hAnsi="Arial" w:cs="Arial"/>
      <w:sz w:val="20"/>
      <w:szCs w:val="24"/>
      <w:lang w:eastAsia="lt-LT"/>
    </w:rPr>
  </w:style>
  <w:style w:type="paragraph" w:customStyle="1" w:styleId="Style43">
    <w:name w:val="Style4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4">
    <w:name w:val="Style44"/>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45">
    <w:name w:val="Style45"/>
    <w:basedOn w:val="Normal"/>
    <w:rsid w:val="00F74D97"/>
    <w:pPr>
      <w:widowControl w:val="0"/>
      <w:autoSpaceDE w:val="0"/>
      <w:autoSpaceDN w:val="0"/>
      <w:adjustRightInd w:val="0"/>
      <w:spacing w:after="0" w:line="384" w:lineRule="exact"/>
      <w:ind w:firstLine="720"/>
      <w:jc w:val="center"/>
    </w:pPr>
    <w:rPr>
      <w:rFonts w:ascii="Arial" w:eastAsia="Times New Roman" w:hAnsi="Arial" w:cs="Arial"/>
      <w:sz w:val="20"/>
      <w:szCs w:val="24"/>
      <w:lang w:eastAsia="lt-LT"/>
    </w:rPr>
  </w:style>
  <w:style w:type="paragraph" w:customStyle="1" w:styleId="Style46">
    <w:name w:val="Style4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7">
    <w:name w:val="Style47"/>
    <w:basedOn w:val="Normal"/>
    <w:rsid w:val="00F74D97"/>
    <w:pPr>
      <w:widowControl w:val="0"/>
      <w:autoSpaceDE w:val="0"/>
      <w:autoSpaceDN w:val="0"/>
      <w:adjustRightInd w:val="0"/>
      <w:spacing w:after="0" w:line="269" w:lineRule="exact"/>
      <w:ind w:firstLine="67"/>
      <w:jc w:val="both"/>
    </w:pPr>
    <w:rPr>
      <w:rFonts w:ascii="Arial" w:eastAsia="Times New Roman" w:hAnsi="Arial" w:cs="Arial"/>
      <w:sz w:val="20"/>
      <w:szCs w:val="24"/>
      <w:lang w:eastAsia="lt-LT"/>
    </w:rPr>
  </w:style>
  <w:style w:type="paragraph" w:customStyle="1" w:styleId="Style48">
    <w:name w:val="Style4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49">
    <w:name w:val="Style49"/>
    <w:basedOn w:val="Normal"/>
    <w:rsid w:val="00F74D97"/>
    <w:pPr>
      <w:widowControl w:val="0"/>
      <w:autoSpaceDE w:val="0"/>
      <w:autoSpaceDN w:val="0"/>
      <w:adjustRightInd w:val="0"/>
      <w:spacing w:after="0" w:line="216" w:lineRule="exact"/>
      <w:ind w:firstLine="864"/>
      <w:jc w:val="both"/>
    </w:pPr>
    <w:rPr>
      <w:rFonts w:ascii="Arial" w:eastAsia="Times New Roman" w:hAnsi="Arial" w:cs="Arial"/>
      <w:sz w:val="20"/>
      <w:szCs w:val="24"/>
      <w:lang w:eastAsia="lt-LT"/>
    </w:rPr>
  </w:style>
  <w:style w:type="paragraph" w:customStyle="1" w:styleId="Style50">
    <w:name w:val="Style5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52">
    <w:name w:val="Style5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53">
    <w:name w:val="Style53"/>
    <w:basedOn w:val="Normal"/>
    <w:rsid w:val="00F74D97"/>
    <w:pPr>
      <w:widowControl w:val="0"/>
      <w:autoSpaceDE w:val="0"/>
      <w:autoSpaceDN w:val="0"/>
      <w:adjustRightInd w:val="0"/>
      <w:spacing w:after="0" w:line="216"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5">
    <w:name w:val="Style5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6">
    <w:name w:val="Style56"/>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57">
    <w:name w:val="Style57"/>
    <w:basedOn w:val="Normal"/>
    <w:rsid w:val="00F74D97"/>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58">
    <w:name w:val="Style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9">
    <w:name w:val="Style5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0">
    <w:name w:val="Style6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1">
    <w:name w:val="Style61"/>
    <w:basedOn w:val="Normal"/>
    <w:rsid w:val="00F74D97"/>
    <w:pPr>
      <w:widowControl w:val="0"/>
      <w:autoSpaceDE w:val="0"/>
      <w:autoSpaceDN w:val="0"/>
      <w:adjustRightInd w:val="0"/>
      <w:spacing w:after="0" w:line="192" w:lineRule="exact"/>
      <w:ind w:firstLine="312"/>
      <w:jc w:val="both"/>
    </w:pPr>
    <w:rPr>
      <w:rFonts w:ascii="Arial" w:eastAsia="Times New Roman" w:hAnsi="Arial" w:cs="Arial"/>
      <w:sz w:val="20"/>
      <w:szCs w:val="24"/>
      <w:lang w:eastAsia="lt-LT"/>
    </w:rPr>
  </w:style>
  <w:style w:type="paragraph" w:customStyle="1" w:styleId="Style62">
    <w:name w:val="Style62"/>
    <w:basedOn w:val="Normal"/>
    <w:rsid w:val="00F74D97"/>
    <w:pPr>
      <w:widowControl w:val="0"/>
      <w:autoSpaceDE w:val="0"/>
      <w:autoSpaceDN w:val="0"/>
      <w:adjustRightInd w:val="0"/>
      <w:spacing w:after="0" w:line="158" w:lineRule="exact"/>
      <w:ind w:firstLine="696"/>
    </w:pPr>
    <w:rPr>
      <w:rFonts w:ascii="Arial" w:eastAsia="Times New Roman" w:hAnsi="Arial" w:cs="Arial"/>
      <w:sz w:val="20"/>
      <w:szCs w:val="24"/>
      <w:lang w:eastAsia="lt-LT"/>
    </w:rPr>
  </w:style>
  <w:style w:type="paragraph" w:customStyle="1" w:styleId="Style63">
    <w:name w:val="Style63"/>
    <w:basedOn w:val="Normal"/>
    <w:rsid w:val="00F74D97"/>
    <w:pPr>
      <w:widowControl w:val="0"/>
      <w:autoSpaceDE w:val="0"/>
      <w:autoSpaceDN w:val="0"/>
      <w:adjustRightInd w:val="0"/>
      <w:spacing w:after="0" w:line="91" w:lineRule="exact"/>
      <w:ind w:firstLine="720"/>
      <w:jc w:val="both"/>
    </w:pPr>
    <w:rPr>
      <w:rFonts w:ascii="Arial" w:eastAsia="Times New Roman" w:hAnsi="Arial" w:cs="Arial"/>
      <w:sz w:val="20"/>
      <w:szCs w:val="24"/>
      <w:lang w:eastAsia="lt-LT"/>
    </w:rPr>
  </w:style>
  <w:style w:type="paragraph" w:customStyle="1" w:styleId="Style64">
    <w:name w:val="Style64"/>
    <w:basedOn w:val="Normal"/>
    <w:rsid w:val="00F74D97"/>
    <w:pPr>
      <w:widowControl w:val="0"/>
      <w:autoSpaceDE w:val="0"/>
      <w:autoSpaceDN w:val="0"/>
      <w:adjustRightInd w:val="0"/>
      <w:spacing w:after="0" w:line="216" w:lineRule="exact"/>
      <w:ind w:firstLine="850"/>
    </w:pPr>
    <w:rPr>
      <w:rFonts w:ascii="Arial" w:eastAsia="Times New Roman" w:hAnsi="Arial" w:cs="Arial"/>
      <w:sz w:val="20"/>
      <w:szCs w:val="24"/>
      <w:lang w:eastAsia="lt-LT"/>
    </w:rPr>
  </w:style>
  <w:style w:type="paragraph" w:customStyle="1" w:styleId="Style65">
    <w:name w:val="Style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F74D97"/>
    <w:pPr>
      <w:widowControl w:val="0"/>
      <w:autoSpaceDE w:val="0"/>
      <w:autoSpaceDN w:val="0"/>
      <w:adjustRightInd w:val="0"/>
      <w:spacing w:after="0" w:line="264" w:lineRule="exact"/>
      <w:ind w:firstLine="850"/>
    </w:pPr>
    <w:rPr>
      <w:rFonts w:ascii="Arial" w:eastAsia="Times New Roman" w:hAnsi="Arial" w:cs="Arial"/>
      <w:sz w:val="20"/>
      <w:szCs w:val="24"/>
      <w:lang w:eastAsia="lt-LT"/>
    </w:rPr>
  </w:style>
  <w:style w:type="paragraph" w:customStyle="1" w:styleId="Style67">
    <w:name w:val="Style6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8">
    <w:name w:val="Style68"/>
    <w:basedOn w:val="Normal"/>
    <w:rsid w:val="00F74D97"/>
    <w:pPr>
      <w:widowControl w:val="0"/>
      <w:autoSpaceDE w:val="0"/>
      <w:autoSpaceDN w:val="0"/>
      <w:adjustRightInd w:val="0"/>
      <w:spacing w:after="0" w:line="182" w:lineRule="exact"/>
      <w:ind w:firstLine="600"/>
    </w:pPr>
    <w:rPr>
      <w:rFonts w:ascii="Arial" w:eastAsia="Times New Roman" w:hAnsi="Arial" w:cs="Arial"/>
      <w:sz w:val="20"/>
      <w:szCs w:val="24"/>
      <w:lang w:eastAsia="lt-LT"/>
    </w:rPr>
  </w:style>
  <w:style w:type="paragraph" w:customStyle="1" w:styleId="Style69">
    <w:name w:val="Style6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0">
    <w:name w:val="Style70"/>
    <w:basedOn w:val="Normal"/>
    <w:rsid w:val="00F74D97"/>
    <w:pPr>
      <w:widowControl w:val="0"/>
      <w:autoSpaceDE w:val="0"/>
      <w:autoSpaceDN w:val="0"/>
      <w:adjustRightInd w:val="0"/>
      <w:spacing w:after="0" w:line="219" w:lineRule="exact"/>
      <w:ind w:firstLine="192"/>
    </w:pPr>
    <w:rPr>
      <w:rFonts w:ascii="Arial" w:eastAsia="Times New Roman" w:hAnsi="Arial" w:cs="Arial"/>
      <w:sz w:val="20"/>
      <w:szCs w:val="24"/>
      <w:lang w:eastAsia="lt-LT"/>
    </w:rPr>
  </w:style>
  <w:style w:type="paragraph" w:customStyle="1" w:styleId="Style71">
    <w:name w:val="Style71"/>
    <w:basedOn w:val="Normal"/>
    <w:rsid w:val="00F74D97"/>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73">
    <w:name w:val="Style73"/>
    <w:basedOn w:val="Normal"/>
    <w:rsid w:val="00F74D97"/>
    <w:pPr>
      <w:widowControl w:val="0"/>
      <w:autoSpaceDE w:val="0"/>
      <w:autoSpaceDN w:val="0"/>
      <w:adjustRightInd w:val="0"/>
      <w:spacing w:after="0" w:line="202" w:lineRule="exact"/>
      <w:ind w:firstLine="1075"/>
    </w:pPr>
    <w:rPr>
      <w:rFonts w:ascii="Arial" w:eastAsia="Times New Roman" w:hAnsi="Arial" w:cs="Arial"/>
      <w:sz w:val="20"/>
      <w:szCs w:val="24"/>
      <w:lang w:eastAsia="lt-LT"/>
    </w:rPr>
  </w:style>
  <w:style w:type="paragraph" w:customStyle="1" w:styleId="Style74">
    <w:name w:val="Style7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6">
    <w:name w:val="Style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7">
    <w:name w:val="Style7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8">
    <w:name w:val="Style7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9">
    <w:name w:val="Style79"/>
    <w:basedOn w:val="Normal"/>
    <w:rsid w:val="00F74D97"/>
    <w:pPr>
      <w:widowControl w:val="0"/>
      <w:autoSpaceDE w:val="0"/>
      <w:autoSpaceDN w:val="0"/>
      <w:adjustRightInd w:val="0"/>
      <w:spacing w:after="0" w:line="238" w:lineRule="exact"/>
      <w:ind w:firstLine="720"/>
      <w:jc w:val="center"/>
    </w:pPr>
    <w:rPr>
      <w:rFonts w:ascii="Arial" w:eastAsia="Times New Roman" w:hAnsi="Arial" w:cs="Arial"/>
      <w:sz w:val="20"/>
      <w:szCs w:val="24"/>
      <w:lang w:eastAsia="lt-LT"/>
    </w:rPr>
  </w:style>
  <w:style w:type="paragraph" w:customStyle="1" w:styleId="Style80">
    <w:name w:val="Style80"/>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81">
    <w:name w:val="Style8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2">
    <w:name w:val="Style82"/>
    <w:basedOn w:val="Normal"/>
    <w:rsid w:val="00F74D97"/>
    <w:pPr>
      <w:widowControl w:val="0"/>
      <w:autoSpaceDE w:val="0"/>
      <w:autoSpaceDN w:val="0"/>
      <w:adjustRightInd w:val="0"/>
      <w:spacing w:after="0" w:line="149" w:lineRule="exact"/>
      <w:ind w:firstLine="346"/>
      <w:jc w:val="both"/>
    </w:pPr>
    <w:rPr>
      <w:rFonts w:ascii="Arial" w:eastAsia="Times New Roman" w:hAnsi="Arial" w:cs="Arial"/>
      <w:sz w:val="20"/>
      <w:szCs w:val="24"/>
      <w:lang w:eastAsia="lt-LT"/>
    </w:rPr>
  </w:style>
  <w:style w:type="paragraph" w:customStyle="1" w:styleId="Style83">
    <w:name w:val="Style83"/>
    <w:basedOn w:val="Normal"/>
    <w:rsid w:val="00F74D97"/>
    <w:pPr>
      <w:widowControl w:val="0"/>
      <w:autoSpaceDE w:val="0"/>
      <w:autoSpaceDN w:val="0"/>
      <w:adjustRightInd w:val="0"/>
      <w:spacing w:after="0" w:line="182" w:lineRule="exact"/>
      <w:ind w:firstLine="490"/>
    </w:pPr>
    <w:rPr>
      <w:rFonts w:ascii="Arial" w:eastAsia="Times New Roman" w:hAnsi="Arial" w:cs="Arial"/>
      <w:sz w:val="20"/>
      <w:szCs w:val="24"/>
      <w:lang w:eastAsia="lt-LT"/>
    </w:rPr>
  </w:style>
  <w:style w:type="paragraph" w:customStyle="1" w:styleId="Style84">
    <w:name w:val="Style8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5">
    <w:name w:val="Style8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6">
    <w:name w:val="Style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7">
    <w:name w:val="Style8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8">
    <w:name w:val="Style8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9">
    <w:name w:val="Style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F74D97"/>
    <w:pPr>
      <w:widowControl w:val="0"/>
      <w:autoSpaceDE w:val="0"/>
      <w:autoSpaceDN w:val="0"/>
      <w:adjustRightInd w:val="0"/>
      <w:spacing w:after="0" w:line="144" w:lineRule="exact"/>
      <w:ind w:hanging="62"/>
      <w:jc w:val="both"/>
    </w:pPr>
    <w:rPr>
      <w:rFonts w:ascii="Arial" w:eastAsia="Times New Roman" w:hAnsi="Arial" w:cs="Arial"/>
      <w:sz w:val="20"/>
      <w:szCs w:val="24"/>
      <w:lang w:eastAsia="lt-LT"/>
    </w:rPr>
  </w:style>
  <w:style w:type="paragraph" w:customStyle="1" w:styleId="Style91">
    <w:name w:val="Style9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2">
    <w:name w:val="Style92"/>
    <w:basedOn w:val="Normal"/>
    <w:rsid w:val="00F74D97"/>
    <w:pPr>
      <w:widowControl w:val="0"/>
      <w:autoSpaceDE w:val="0"/>
      <w:autoSpaceDN w:val="0"/>
      <w:adjustRightInd w:val="0"/>
      <w:spacing w:after="0" w:line="216" w:lineRule="exact"/>
      <w:ind w:firstLine="720"/>
      <w:jc w:val="center"/>
    </w:pPr>
    <w:rPr>
      <w:rFonts w:ascii="Arial" w:eastAsia="Times New Roman" w:hAnsi="Arial" w:cs="Arial"/>
      <w:sz w:val="20"/>
      <w:szCs w:val="24"/>
      <w:lang w:eastAsia="lt-LT"/>
    </w:rPr>
  </w:style>
  <w:style w:type="paragraph" w:customStyle="1" w:styleId="Style93">
    <w:name w:val="Style93"/>
    <w:basedOn w:val="Normal"/>
    <w:rsid w:val="00F74D97"/>
    <w:pPr>
      <w:widowControl w:val="0"/>
      <w:autoSpaceDE w:val="0"/>
      <w:autoSpaceDN w:val="0"/>
      <w:adjustRightInd w:val="0"/>
      <w:spacing w:after="0" w:line="178" w:lineRule="exact"/>
      <w:ind w:firstLine="499"/>
      <w:jc w:val="both"/>
    </w:pPr>
    <w:rPr>
      <w:rFonts w:ascii="Arial" w:eastAsia="Times New Roman" w:hAnsi="Arial" w:cs="Arial"/>
      <w:sz w:val="20"/>
      <w:szCs w:val="24"/>
      <w:lang w:eastAsia="lt-LT"/>
    </w:rPr>
  </w:style>
  <w:style w:type="paragraph" w:customStyle="1" w:styleId="Style94">
    <w:name w:val="Style94"/>
    <w:basedOn w:val="Normal"/>
    <w:rsid w:val="00F74D97"/>
    <w:pPr>
      <w:widowControl w:val="0"/>
      <w:autoSpaceDE w:val="0"/>
      <w:autoSpaceDN w:val="0"/>
      <w:adjustRightInd w:val="0"/>
      <w:spacing w:after="0" w:line="182" w:lineRule="exact"/>
      <w:ind w:firstLine="605"/>
      <w:jc w:val="both"/>
    </w:pPr>
    <w:rPr>
      <w:rFonts w:ascii="Arial" w:eastAsia="Times New Roman" w:hAnsi="Arial" w:cs="Arial"/>
      <w:sz w:val="20"/>
      <w:szCs w:val="24"/>
      <w:lang w:eastAsia="lt-LT"/>
    </w:rPr>
  </w:style>
  <w:style w:type="paragraph" w:customStyle="1" w:styleId="Style95">
    <w:name w:val="Style9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7">
    <w:name w:val="Style9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8">
    <w:name w:val="Style98"/>
    <w:basedOn w:val="Normal"/>
    <w:rsid w:val="00F74D97"/>
    <w:pPr>
      <w:widowControl w:val="0"/>
      <w:autoSpaceDE w:val="0"/>
      <w:autoSpaceDN w:val="0"/>
      <w:adjustRightInd w:val="0"/>
      <w:spacing w:after="0" w:line="180" w:lineRule="exact"/>
      <w:ind w:firstLine="470"/>
    </w:pPr>
    <w:rPr>
      <w:rFonts w:ascii="Arial" w:eastAsia="Times New Roman" w:hAnsi="Arial" w:cs="Arial"/>
      <w:sz w:val="20"/>
      <w:szCs w:val="24"/>
      <w:lang w:eastAsia="lt-LT"/>
    </w:rPr>
  </w:style>
  <w:style w:type="paragraph" w:customStyle="1" w:styleId="Style99">
    <w:name w:val="Style99"/>
    <w:basedOn w:val="Normal"/>
    <w:rsid w:val="00F74D97"/>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100">
    <w:name w:val="Style100"/>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1">
    <w:name w:val="Style10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2">
    <w:name w:val="Style10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4">
    <w:name w:val="Style104"/>
    <w:basedOn w:val="Normal"/>
    <w:rsid w:val="00F74D97"/>
    <w:pPr>
      <w:widowControl w:val="0"/>
      <w:autoSpaceDE w:val="0"/>
      <w:autoSpaceDN w:val="0"/>
      <w:adjustRightInd w:val="0"/>
      <w:spacing w:after="0" w:line="144" w:lineRule="exact"/>
      <w:ind w:hanging="130"/>
    </w:pPr>
    <w:rPr>
      <w:rFonts w:ascii="Arial" w:eastAsia="Times New Roman" w:hAnsi="Arial" w:cs="Arial"/>
      <w:sz w:val="20"/>
      <w:szCs w:val="24"/>
      <w:lang w:eastAsia="lt-LT"/>
    </w:rPr>
  </w:style>
  <w:style w:type="paragraph" w:customStyle="1" w:styleId="Style105">
    <w:name w:val="Style105"/>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06">
    <w:name w:val="Style10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F74D97"/>
    <w:pPr>
      <w:widowControl w:val="0"/>
      <w:autoSpaceDE w:val="0"/>
      <w:autoSpaceDN w:val="0"/>
      <w:adjustRightInd w:val="0"/>
      <w:spacing w:after="0" w:line="147" w:lineRule="exact"/>
      <w:ind w:firstLine="346"/>
      <w:jc w:val="both"/>
    </w:pPr>
    <w:rPr>
      <w:rFonts w:ascii="Arial" w:eastAsia="Times New Roman" w:hAnsi="Arial" w:cs="Arial"/>
      <w:sz w:val="20"/>
      <w:szCs w:val="24"/>
      <w:lang w:eastAsia="lt-LT"/>
    </w:rPr>
  </w:style>
  <w:style w:type="paragraph" w:customStyle="1" w:styleId="Style108">
    <w:name w:val="Style10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9">
    <w:name w:val="Style109"/>
    <w:basedOn w:val="Normal"/>
    <w:rsid w:val="00F74D97"/>
    <w:pPr>
      <w:widowControl w:val="0"/>
      <w:autoSpaceDE w:val="0"/>
      <w:autoSpaceDN w:val="0"/>
      <w:adjustRightInd w:val="0"/>
      <w:spacing w:after="0" w:line="182" w:lineRule="exact"/>
      <w:ind w:firstLine="590"/>
    </w:pPr>
    <w:rPr>
      <w:rFonts w:ascii="Arial" w:eastAsia="Times New Roman" w:hAnsi="Arial" w:cs="Arial"/>
      <w:sz w:val="20"/>
      <w:szCs w:val="24"/>
      <w:lang w:eastAsia="lt-LT"/>
    </w:rPr>
  </w:style>
  <w:style w:type="paragraph" w:customStyle="1" w:styleId="Style110">
    <w:name w:val="Style11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1">
    <w:name w:val="Style11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2">
    <w:name w:val="Style112"/>
    <w:basedOn w:val="Normal"/>
    <w:rsid w:val="00F74D97"/>
    <w:pPr>
      <w:widowControl w:val="0"/>
      <w:autoSpaceDE w:val="0"/>
      <w:autoSpaceDN w:val="0"/>
      <w:adjustRightInd w:val="0"/>
      <w:spacing w:after="0" w:line="240" w:lineRule="exact"/>
      <w:ind w:firstLine="317"/>
      <w:jc w:val="both"/>
    </w:pPr>
    <w:rPr>
      <w:rFonts w:ascii="Arial" w:eastAsia="Times New Roman" w:hAnsi="Arial" w:cs="Arial"/>
      <w:sz w:val="20"/>
      <w:szCs w:val="24"/>
      <w:lang w:eastAsia="lt-LT"/>
    </w:rPr>
  </w:style>
  <w:style w:type="paragraph" w:customStyle="1" w:styleId="Style113">
    <w:name w:val="Style113"/>
    <w:basedOn w:val="Normal"/>
    <w:rsid w:val="00F74D97"/>
    <w:pPr>
      <w:widowControl w:val="0"/>
      <w:autoSpaceDE w:val="0"/>
      <w:autoSpaceDN w:val="0"/>
      <w:adjustRightInd w:val="0"/>
      <w:spacing w:after="0" w:line="179" w:lineRule="exact"/>
      <w:ind w:firstLine="480"/>
      <w:jc w:val="both"/>
    </w:pPr>
    <w:rPr>
      <w:rFonts w:ascii="Arial" w:eastAsia="Times New Roman" w:hAnsi="Arial" w:cs="Arial"/>
      <w:sz w:val="20"/>
      <w:szCs w:val="24"/>
      <w:lang w:eastAsia="lt-LT"/>
    </w:rPr>
  </w:style>
  <w:style w:type="paragraph" w:customStyle="1" w:styleId="Style114">
    <w:name w:val="Style114"/>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115">
    <w:name w:val="Style1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6">
    <w:name w:val="Style116"/>
    <w:basedOn w:val="Normal"/>
    <w:rsid w:val="00F74D97"/>
    <w:pPr>
      <w:widowControl w:val="0"/>
      <w:autoSpaceDE w:val="0"/>
      <w:autoSpaceDN w:val="0"/>
      <w:adjustRightInd w:val="0"/>
      <w:spacing w:after="0" w:line="159"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8">
    <w:name w:val="Style118"/>
    <w:basedOn w:val="Normal"/>
    <w:rsid w:val="00F74D97"/>
    <w:pPr>
      <w:widowControl w:val="0"/>
      <w:autoSpaceDE w:val="0"/>
      <w:autoSpaceDN w:val="0"/>
      <w:adjustRightInd w:val="0"/>
      <w:spacing w:after="0" w:line="360" w:lineRule="exact"/>
      <w:ind w:hanging="264"/>
    </w:pPr>
    <w:rPr>
      <w:rFonts w:ascii="Arial" w:eastAsia="Times New Roman" w:hAnsi="Arial" w:cs="Arial"/>
      <w:sz w:val="20"/>
      <w:szCs w:val="24"/>
      <w:lang w:eastAsia="lt-LT"/>
    </w:rPr>
  </w:style>
  <w:style w:type="paragraph" w:customStyle="1" w:styleId="Style119">
    <w:name w:val="Style119"/>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0">
    <w:name w:val="Style12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1">
    <w:name w:val="Style12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2">
    <w:name w:val="Style12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3">
    <w:name w:val="Style1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F74D97"/>
    <w:pPr>
      <w:widowControl w:val="0"/>
      <w:autoSpaceDE w:val="0"/>
      <w:autoSpaceDN w:val="0"/>
      <w:adjustRightInd w:val="0"/>
      <w:spacing w:after="0" w:line="264" w:lineRule="exact"/>
      <w:ind w:hanging="840"/>
    </w:pPr>
    <w:rPr>
      <w:rFonts w:ascii="Arial" w:eastAsia="Times New Roman" w:hAnsi="Arial" w:cs="Arial"/>
      <w:sz w:val="20"/>
      <w:szCs w:val="24"/>
      <w:lang w:eastAsia="lt-LT"/>
    </w:rPr>
  </w:style>
  <w:style w:type="paragraph" w:customStyle="1" w:styleId="Style125">
    <w:name w:val="Style125"/>
    <w:basedOn w:val="Normal"/>
    <w:rsid w:val="00F74D97"/>
    <w:pPr>
      <w:widowControl w:val="0"/>
      <w:autoSpaceDE w:val="0"/>
      <w:autoSpaceDN w:val="0"/>
      <w:adjustRightInd w:val="0"/>
      <w:spacing w:after="0" w:line="218" w:lineRule="exact"/>
      <w:ind w:firstLine="720"/>
      <w:jc w:val="both"/>
    </w:pPr>
    <w:rPr>
      <w:rFonts w:ascii="Arial" w:eastAsia="Times New Roman" w:hAnsi="Arial" w:cs="Arial"/>
      <w:sz w:val="20"/>
      <w:szCs w:val="24"/>
      <w:lang w:eastAsia="lt-LT"/>
    </w:rPr>
  </w:style>
  <w:style w:type="paragraph" w:customStyle="1" w:styleId="Style126">
    <w:name w:val="Style126"/>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127">
    <w:name w:val="Style12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9">
    <w:name w:val="Style129"/>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30">
    <w:name w:val="Style130"/>
    <w:basedOn w:val="Normal"/>
    <w:rsid w:val="00F74D97"/>
    <w:pPr>
      <w:widowControl w:val="0"/>
      <w:autoSpaceDE w:val="0"/>
      <w:autoSpaceDN w:val="0"/>
      <w:adjustRightInd w:val="0"/>
      <w:spacing w:after="0" w:line="341" w:lineRule="exact"/>
      <w:ind w:firstLine="326"/>
    </w:pPr>
    <w:rPr>
      <w:rFonts w:ascii="Arial" w:eastAsia="Times New Roman" w:hAnsi="Arial" w:cs="Arial"/>
      <w:sz w:val="20"/>
      <w:szCs w:val="24"/>
      <w:lang w:eastAsia="lt-LT"/>
    </w:rPr>
  </w:style>
  <w:style w:type="paragraph" w:customStyle="1" w:styleId="Style131">
    <w:name w:val="Style13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2">
    <w:name w:val="Style1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3">
    <w:name w:val="Style1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F74D97"/>
    <w:pPr>
      <w:widowControl w:val="0"/>
      <w:autoSpaceDE w:val="0"/>
      <w:autoSpaceDN w:val="0"/>
      <w:adjustRightInd w:val="0"/>
      <w:spacing w:after="0" w:line="216" w:lineRule="exact"/>
      <w:ind w:firstLine="182"/>
      <w:jc w:val="both"/>
    </w:pPr>
    <w:rPr>
      <w:rFonts w:ascii="Arial" w:eastAsia="Times New Roman" w:hAnsi="Arial" w:cs="Arial"/>
      <w:sz w:val="20"/>
      <w:szCs w:val="24"/>
      <w:lang w:eastAsia="lt-LT"/>
    </w:rPr>
  </w:style>
  <w:style w:type="paragraph" w:customStyle="1" w:styleId="Style135">
    <w:name w:val="Style13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36">
    <w:name w:val="Style136"/>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37">
    <w:name w:val="Style13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8">
    <w:name w:val="Style138"/>
    <w:basedOn w:val="Normal"/>
    <w:rsid w:val="00F74D97"/>
    <w:pPr>
      <w:widowControl w:val="0"/>
      <w:autoSpaceDE w:val="0"/>
      <w:autoSpaceDN w:val="0"/>
      <w:adjustRightInd w:val="0"/>
      <w:spacing w:after="0" w:line="217" w:lineRule="exact"/>
      <w:ind w:firstLine="77"/>
    </w:pPr>
    <w:rPr>
      <w:rFonts w:ascii="Arial" w:eastAsia="Times New Roman" w:hAnsi="Arial" w:cs="Arial"/>
      <w:sz w:val="20"/>
      <w:szCs w:val="24"/>
      <w:lang w:eastAsia="lt-LT"/>
    </w:rPr>
  </w:style>
  <w:style w:type="paragraph" w:customStyle="1" w:styleId="Style139">
    <w:name w:val="Style13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F74D97"/>
    <w:pPr>
      <w:widowControl w:val="0"/>
      <w:autoSpaceDE w:val="0"/>
      <w:autoSpaceDN w:val="0"/>
      <w:adjustRightInd w:val="0"/>
      <w:spacing w:after="0" w:line="182" w:lineRule="exact"/>
      <w:ind w:hanging="269"/>
    </w:pPr>
    <w:rPr>
      <w:rFonts w:ascii="Arial" w:eastAsia="Times New Roman" w:hAnsi="Arial" w:cs="Arial"/>
      <w:sz w:val="20"/>
      <w:szCs w:val="24"/>
      <w:lang w:eastAsia="lt-LT"/>
    </w:rPr>
  </w:style>
  <w:style w:type="paragraph" w:customStyle="1" w:styleId="Style141">
    <w:name w:val="Style141"/>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42">
    <w:name w:val="Style14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3">
    <w:name w:val="Style143"/>
    <w:basedOn w:val="Normal"/>
    <w:rsid w:val="00F74D97"/>
    <w:pPr>
      <w:widowControl w:val="0"/>
      <w:autoSpaceDE w:val="0"/>
      <w:autoSpaceDN w:val="0"/>
      <w:adjustRightInd w:val="0"/>
      <w:spacing w:after="0" w:line="221" w:lineRule="exact"/>
      <w:ind w:firstLine="720"/>
      <w:jc w:val="center"/>
    </w:pPr>
    <w:rPr>
      <w:rFonts w:ascii="Arial" w:eastAsia="Times New Roman" w:hAnsi="Arial" w:cs="Arial"/>
      <w:sz w:val="20"/>
      <w:szCs w:val="24"/>
      <w:lang w:eastAsia="lt-LT"/>
    </w:rPr>
  </w:style>
  <w:style w:type="paragraph" w:customStyle="1" w:styleId="Style144">
    <w:name w:val="Style14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5">
    <w:name w:val="Style14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6">
    <w:name w:val="Style146"/>
    <w:basedOn w:val="Normal"/>
    <w:rsid w:val="00F74D97"/>
    <w:pPr>
      <w:widowControl w:val="0"/>
      <w:autoSpaceDE w:val="0"/>
      <w:autoSpaceDN w:val="0"/>
      <w:adjustRightInd w:val="0"/>
      <w:spacing w:after="0" w:line="221" w:lineRule="exact"/>
      <w:ind w:firstLine="264"/>
    </w:pPr>
    <w:rPr>
      <w:rFonts w:ascii="Arial" w:eastAsia="Times New Roman" w:hAnsi="Arial" w:cs="Arial"/>
      <w:sz w:val="20"/>
      <w:szCs w:val="24"/>
      <w:lang w:eastAsia="lt-LT"/>
    </w:rPr>
  </w:style>
  <w:style w:type="paragraph" w:customStyle="1" w:styleId="Style147">
    <w:name w:val="Style147"/>
    <w:basedOn w:val="Normal"/>
    <w:rsid w:val="00F74D97"/>
    <w:pPr>
      <w:widowControl w:val="0"/>
      <w:autoSpaceDE w:val="0"/>
      <w:autoSpaceDN w:val="0"/>
      <w:adjustRightInd w:val="0"/>
      <w:spacing w:after="0" w:line="216" w:lineRule="exact"/>
      <w:ind w:firstLine="682"/>
    </w:pPr>
    <w:rPr>
      <w:rFonts w:ascii="Arial" w:eastAsia="Times New Roman" w:hAnsi="Arial" w:cs="Arial"/>
      <w:sz w:val="20"/>
      <w:szCs w:val="24"/>
      <w:lang w:eastAsia="lt-LT"/>
    </w:rPr>
  </w:style>
  <w:style w:type="paragraph" w:customStyle="1" w:styleId="Style148">
    <w:name w:val="Style148"/>
    <w:basedOn w:val="Normal"/>
    <w:rsid w:val="00F74D97"/>
    <w:pPr>
      <w:widowControl w:val="0"/>
      <w:autoSpaceDE w:val="0"/>
      <w:autoSpaceDN w:val="0"/>
      <w:adjustRightInd w:val="0"/>
      <w:spacing w:after="0" w:line="216" w:lineRule="exact"/>
      <w:ind w:firstLine="322"/>
      <w:jc w:val="both"/>
    </w:pPr>
    <w:rPr>
      <w:rFonts w:ascii="Arial" w:eastAsia="Times New Roman" w:hAnsi="Arial" w:cs="Arial"/>
      <w:sz w:val="20"/>
      <w:szCs w:val="24"/>
      <w:lang w:eastAsia="lt-LT"/>
    </w:rPr>
  </w:style>
  <w:style w:type="paragraph" w:customStyle="1" w:styleId="Style149">
    <w:name w:val="Style149"/>
    <w:basedOn w:val="Normal"/>
    <w:rsid w:val="00F74D97"/>
    <w:pPr>
      <w:widowControl w:val="0"/>
      <w:autoSpaceDE w:val="0"/>
      <w:autoSpaceDN w:val="0"/>
      <w:adjustRightInd w:val="0"/>
      <w:spacing w:after="0" w:line="240" w:lineRule="exact"/>
      <w:ind w:firstLine="720"/>
    </w:pPr>
    <w:rPr>
      <w:rFonts w:ascii="Arial" w:eastAsia="Times New Roman" w:hAnsi="Arial" w:cs="Arial"/>
      <w:sz w:val="20"/>
      <w:szCs w:val="24"/>
      <w:lang w:eastAsia="lt-LT"/>
    </w:rPr>
  </w:style>
  <w:style w:type="paragraph" w:customStyle="1" w:styleId="Style150">
    <w:name w:val="Style150"/>
    <w:basedOn w:val="Normal"/>
    <w:rsid w:val="00F74D97"/>
    <w:pPr>
      <w:widowControl w:val="0"/>
      <w:autoSpaceDE w:val="0"/>
      <w:autoSpaceDN w:val="0"/>
      <w:adjustRightInd w:val="0"/>
      <w:spacing w:after="0" w:line="173" w:lineRule="exact"/>
      <w:ind w:firstLine="720"/>
      <w:jc w:val="center"/>
    </w:pPr>
    <w:rPr>
      <w:rFonts w:ascii="Arial" w:eastAsia="Times New Roman" w:hAnsi="Arial" w:cs="Arial"/>
      <w:sz w:val="20"/>
      <w:szCs w:val="24"/>
      <w:lang w:eastAsia="lt-LT"/>
    </w:rPr>
  </w:style>
  <w:style w:type="paragraph" w:customStyle="1" w:styleId="Style151">
    <w:name w:val="Style151"/>
    <w:basedOn w:val="Normal"/>
    <w:rsid w:val="00F74D97"/>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52">
    <w:name w:val="Style152"/>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3">
    <w:name w:val="Style153"/>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54">
    <w:name w:val="Style154"/>
    <w:basedOn w:val="Normal"/>
    <w:rsid w:val="00F74D97"/>
    <w:pPr>
      <w:widowControl w:val="0"/>
      <w:autoSpaceDE w:val="0"/>
      <w:autoSpaceDN w:val="0"/>
      <w:adjustRightInd w:val="0"/>
      <w:spacing w:after="0" w:line="206" w:lineRule="exact"/>
      <w:ind w:firstLine="192"/>
    </w:pPr>
    <w:rPr>
      <w:rFonts w:ascii="Arial" w:eastAsia="Times New Roman" w:hAnsi="Arial" w:cs="Arial"/>
      <w:sz w:val="20"/>
      <w:szCs w:val="24"/>
      <w:lang w:eastAsia="lt-LT"/>
    </w:rPr>
  </w:style>
  <w:style w:type="paragraph" w:customStyle="1" w:styleId="Style155">
    <w:name w:val="Style15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6">
    <w:name w:val="Style156"/>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7">
    <w:name w:val="Style157"/>
    <w:basedOn w:val="Normal"/>
    <w:rsid w:val="00F74D97"/>
    <w:pPr>
      <w:widowControl w:val="0"/>
      <w:autoSpaceDE w:val="0"/>
      <w:autoSpaceDN w:val="0"/>
      <w:adjustRightInd w:val="0"/>
      <w:spacing w:after="0" w:line="221" w:lineRule="exact"/>
      <w:ind w:firstLine="192"/>
    </w:pPr>
    <w:rPr>
      <w:rFonts w:ascii="Arial" w:eastAsia="Times New Roman" w:hAnsi="Arial" w:cs="Arial"/>
      <w:sz w:val="20"/>
      <w:szCs w:val="24"/>
      <w:lang w:eastAsia="lt-LT"/>
    </w:rPr>
  </w:style>
  <w:style w:type="paragraph" w:customStyle="1" w:styleId="Style158">
    <w:name w:val="Style1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9">
    <w:name w:val="Style159"/>
    <w:basedOn w:val="Normal"/>
    <w:rsid w:val="00F74D97"/>
    <w:pPr>
      <w:widowControl w:val="0"/>
      <w:autoSpaceDE w:val="0"/>
      <w:autoSpaceDN w:val="0"/>
      <w:adjustRightInd w:val="0"/>
      <w:spacing w:after="0" w:line="161" w:lineRule="exact"/>
      <w:ind w:firstLine="720"/>
    </w:pPr>
    <w:rPr>
      <w:rFonts w:ascii="Arial" w:eastAsia="Times New Roman" w:hAnsi="Arial" w:cs="Arial"/>
      <w:sz w:val="20"/>
      <w:szCs w:val="24"/>
      <w:lang w:eastAsia="lt-LT"/>
    </w:rPr>
  </w:style>
  <w:style w:type="paragraph" w:customStyle="1" w:styleId="Style160">
    <w:name w:val="Style160"/>
    <w:basedOn w:val="Normal"/>
    <w:rsid w:val="00F74D97"/>
    <w:pPr>
      <w:widowControl w:val="0"/>
      <w:autoSpaceDE w:val="0"/>
      <w:autoSpaceDN w:val="0"/>
      <w:adjustRightInd w:val="0"/>
      <w:spacing w:after="0" w:line="336" w:lineRule="exact"/>
      <w:ind w:hanging="494"/>
    </w:pPr>
    <w:rPr>
      <w:rFonts w:ascii="Arial" w:eastAsia="Times New Roman" w:hAnsi="Arial" w:cs="Arial"/>
      <w:sz w:val="20"/>
      <w:szCs w:val="24"/>
      <w:lang w:eastAsia="lt-LT"/>
    </w:rPr>
  </w:style>
  <w:style w:type="paragraph" w:customStyle="1" w:styleId="Style161">
    <w:name w:val="Style16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2">
    <w:name w:val="Style162"/>
    <w:basedOn w:val="Normal"/>
    <w:rsid w:val="00F74D97"/>
    <w:pPr>
      <w:widowControl w:val="0"/>
      <w:autoSpaceDE w:val="0"/>
      <w:autoSpaceDN w:val="0"/>
      <w:adjustRightInd w:val="0"/>
      <w:spacing w:after="0" w:line="173" w:lineRule="exact"/>
      <w:ind w:firstLine="130"/>
    </w:pPr>
    <w:rPr>
      <w:rFonts w:ascii="Arial" w:eastAsia="Times New Roman" w:hAnsi="Arial" w:cs="Arial"/>
      <w:sz w:val="20"/>
      <w:szCs w:val="24"/>
      <w:lang w:eastAsia="lt-LT"/>
    </w:rPr>
  </w:style>
  <w:style w:type="paragraph" w:customStyle="1" w:styleId="Style163">
    <w:name w:val="Style163"/>
    <w:basedOn w:val="Normal"/>
    <w:rsid w:val="00F74D97"/>
    <w:pPr>
      <w:widowControl w:val="0"/>
      <w:autoSpaceDE w:val="0"/>
      <w:autoSpaceDN w:val="0"/>
      <w:adjustRightInd w:val="0"/>
      <w:spacing w:after="0" w:line="216" w:lineRule="exact"/>
      <w:ind w:firstLine="149"/>
    </w:pPr>
    <w:rPr>
      <w:rFonts w:ascii="Arial" w:eastAsia="Times New Roman" w:hAnsi="Arial" w:cs="Arial"/>
      <w:sz w:val="20"/>
      <w:szCs w:val="24"/>
      <w:lang w:eastAsia="lt-LT"/>
    </w:rPr>
  </w:style>
  <w:style w:type="paragraph" w:customStyle="1" w:styleId="Style164">
    <w:name w:val="Style164"/>
    <w:basedOn w:val="Normal"/>
    <w:rsid w:val="00F74D97"/>
    <w:pPr>
      <w:widowControl w:val="0"/>
      <w:autoSpaceDE w:val="0"/>
      <w:autoSpaceDN w:val="0"/>
      <w:adjustRightInd w:val="0"/>
      <w:spacing w:after="0" w:line="165" w:lineRule="exact"/>
      <w:ind w:firstLine="720"/>
      <w:jc w:val="center"/>
    </w:pPr>
    <w:rPr>
      <w:rFonts w:ascii="Arial" w:eastAsia="Times New Roman" w:hAnsi="Arial" w:cs="Arial"/>
      <w:sz w:val="20"/>
      <w:szCs w:val="24"/>
      <w:lang w:eastAsia="lt-LT"/>
    </w:rPr>
  </w:style>
  <w:style w:type="paragraph" w:customStyle="1" w:styleId="Style165">
    <w:name w:val="Style1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6">
    <w:name w:val="Style16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7">
    <w:name w:val="Style167"/>
    <w:basedOn w:val="Normal"/>
    <w:rsid w:val="00F74D97"/>
    <w:pPr>
      <w:widowControl w:val="0"/>
      <w:autoSpaceDE w:val="0"/>
      <w:autoSpaceDN w:val="0"/>
      <w:adjustRightInd w:val="0"/>
      <w:spacing w:after="0" w:line="219" w:lineRule="exact"/>
      <w:ind w:firstLine="691"/>
      <w:jc w:val="both"/>
    </w:pPr>
    <w:rPr>
      <w:rFonts w:ascii="Arial" w:eastAsia="Times New Roman" w:hAnsi="Arial" w:cs="Arial"/>
      <w:sz w:val="20"/>
      <w:szCs w:val="24"/>
      <w:lang w:eastAsia="lt-LT"/>
    </w:rPr>
  </w:style>
  <w:style w:type="paragraph" w:customStyle="1" w:styleId="Style168">
    <w:name w:val="Style168"/>
    <w:basedOn w:val="Normal"/>
    <w:rsid w:val="00F74D97"/>
    <w:pPr>
      <w:widowControl w:val="0"/>
      <w:autoSpaceDE w:val="0"/>
      <w:autoSpaceDN w:val="0"/>
      <w:adjustRightInd w:val="0"/>
      <w:spacing w:after="0" w:line="218" w:lineRule="exact"/>
      <w:ind w:firstLine="682"/>
      <w:jc w:val="both"/>
    </w:pPr>
    <w:rPr>
      <w:rFonts w:ascii="Arial" w:eastAsia="Times New Roman" w:hAnsi="Arial" w:cs="Arial"/>
      <w:sz w:val="20"/>
      <w:szCs w:val="24"/>
      <w:lang w:eastAsia="lt-LT"/>
    </w:rPr>
  </w:style>
  <w:style w:type="paragraph" w:customStyle="1" w:styleId="Style169">
    <w:name w:val="Style169"/>
    <w:basedOn w:val="Normal"/>
    <w:rsid w:val="00F74D97"/>
    <w:pPr>
      <w:widowControl w:val="0"/>
      <w:autoSpaceDE w:val="0"/>
      <w:autoSpaceDN w:val="0"/>
      <w:adjustRightInd w:val="0"/>
      <w:spacing w:after="0" w:line="250" w:lineRule="exact"/>
      <w:ind w:firstLine="307"/>
      <w:jc w:val="both"/>
    </w:pPr>
    <w:rPr>
      <w:rFonts w:ascii="Arial" w:eastAsia="Times New Roman" w:hAnsi="Arial" w:cs="Arial"/>
      <w:sz w:val="20"/>
      <w:szCs w:val="24"/>
      <w:lang w:eastAsia="lt-LT"/>
    </w:rPr>
  </w:style>
  <w:style w:type="paragraph" w:customStyle="1" w:styleId="Style170">
    <w:name w:val="Style170"/>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171">
    <w:name w:val="Style17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2">
    <w:name w:val="Style172"/>
    <w:basedOn w:val="Normal"/>
    <w:rsid w:val="00F74D97"/>
    <w:pPr>
      <w:widowControl w:val="0"/>
      <w:autoSpaceDE w:val="0"/>
      <w:autoSpaceDN w:val="0"/>
      <w:adjustRightInd w:val="0"/>
      <w:spacing w:after="0" w:line="163" w:lineRule="exact"/>
      <w:ind w:firstLine="542"/>
    </w:pPr>
    <w:rPr>
      <w:rFonts w:ascii="Arial" w:eastAsia="Times New Roman" w:hAnsi="Arial" w:cs="Arial"/>
      <w:sz w:val="20"/>
      <w:szCs w:val="24"/>
      <w:lang w:eastAsia="lt-LT"/>
    </w:rPr>
  </w:style>
  <w:style w:type="paragraph" w:customStyle="1" w:styleId="Style173">
    <w:name w:val="Style17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4">
    <w:name w:val="Style174"/>
    <w:basedOn w:val="Normal"/>
    <w:rsid w:val="00F74D97"/>
    <w:pPr>
      <w:widowControl w:val="0"/>
      <w:autoSpaceDE w:val="0"/>
      <w:autoSpaceDN w:val="0"/>
      <w:adjustRightInd w:val="0"/>
      <w:spacing w:after="0" w:line="230" w:lineRule="exact"/>
      <w:ind w:firstLine="77"/>
      <w:jc w:val="both"/>
    </w:pPr>
    <w:rPr>
      <w:rFonts w:ascii="Arial" w:eastAsia="Times New Roman" w:hAnsi="Arial" w:cs="Arial"/>
      <w:sz w:val="20"/>
      <w:szCs w:val="24"/>
      <w:lang w:eastAsia="lt-LT"/>
    </w:rPr>
  </w:style>
  <w:style w:type="paragraph" w:customStyle="1" w:styleId="Style175">
    <w:name w:val="Style175"/>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76">
    <w:name w:val="Style1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7">
    <w:name w:val="Style177"/>
    <w:basedOn w:val="Normal"/>
    <w:rsid w:val="00F74D97"/>
    <w:pPr>
      <w:widowControl w:val="0"/>
      <w:autoSpaceDE w:val="0"/>
      <w:autoSpaceDN w:val="0"/>
      <w:adjustRightInd w:val="0"/>
      <w:spacing w:after="0" w:line="240" w:lineRule="exact"/>
      <w:ind w:hanging="322"/>
    </w:pPr>
    <w:rPr>
      <w:rFonts w:ascii="Arial" w:eastAsia="Times New Roman" w:hAnsi="Arial" w:cs="Arial"/>
      <w:sz w:val="20"/>
      <w:szCs w:val="24"/>
      <w:lang w:eastAsia="lt-LT"/>
    </w:rPr>
  </w:style>
  <w:style w:type="paragraph" w:customStyle="1" w:styleId="Style178">
    <w:name w:val="Style178"/>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79">
    <w:name w:val="Style17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0">
    <w:name w:val="Style180"/>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81">
    <w:name w:val="Style181"/>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2">
    <w:name w:val="Style18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3">
    <w:name w:val="Style18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4">
    <w:name w:val="Style184"/>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185">
    <w:name w:val="Style185"/>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6">
    <w:name w:val="Style1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7">
    <w:name w:val="Style187"/>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188">
    <w:name w:val="Style188"/>
    <w:basedOn w:val="Normal"/>
    <w:rsid w:val="00F74D97"/>
    <w:pPr>
      <w:widowControl w:val="0"/>
      <w:autoSpaceDE w:val="0"/>
      <w:autoSpaceDN w:val="0"/>
      <w:adjustRightInd w:val="0"/>
      <w:spacing w:after="0" w:line="499" w:lineRule="exact"/>
      <w:ind w:firstLine="720"/>
    </w:pPr>
    <w:rPr>
      <w:rFonts w:ascii="Arial" w:eastAsia="Times New Roman" w:hAnsi="Arial" w:cs="Arial"/>
      <w:sz w:val="20"/>
      <w:szCs w:val="24"/>
      <w:lang w:eastAsia="lt-LT"/>
    </w:rPr>
  </w:style>
  <w:style w:type="paragraph" w:customStyle="1" w:styleId="Style189">
    <w:name w:val="Style1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0">
    <w:name w:val="Style19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1">
    <w:name w:val="Style191"/>
    <w:basedOn w:val="Normal"/>
    <w:rsid w:val="00F74D97"/>
    <w:pPr>
      <w:widowControl w:val="0"/>
      <w:autoSpaceDE w:val="0"/>
      <w:autoSpaceDN w:val="0"/>
      <w:adjustRightInd w:val="0"/>
      <w:spacing w:after="0" w:line="162" w:lineRule="exact"/>
      <w:ind w:firstLine="720"/>
      <w:jc w:val="center"/>
    </w:pPr>
    <w:rPr>
      <w:rFonts w:ascii="Arial" w:eastAsia="Times New Roman" w:hAnsi="Arial" w:cs="Arial"/>
      <w:sz w:val="20"/>
      <w:szCs w:val="24"/>
      <w:lang w:eastAsia="lt-LT"/>
    </w:rPr>
  </w:style>
  <w:style w:type="paragraph" w:customStyle="1" w:styleId="Style192">
    <w:name w:val="Style192"/>
    <w:basedOn w:val="Normal"/>
    <w:rsid w:val="00F74D97"/>
    <w:pPr>
      <w:widowControl w:val="0"/>
      <w:autoSpaceDE w:val="0"/>
      <w:autoSpaceDN w:val="0"/>
      <w:adjustRightInd w:val="0"/>
      <w:spacing w:after="0" w:line="240" w:lineRule="exact"/>
      <w:ind w:hanging="1546"/>
    </w:pPr>
    <w:rPr>
      <w:rFonts w:ascii="Arial" w:eastAsia="Times New Roman" w:hAnsi="Arial" w:cs="Arial"/>
      <w:sz w:val="20"/>
      <w:szCs w:val="24"/>
      <w:lang w:eastAsia="lt-LT"/>
    </w:rPr>
  </w:style>
  <w:style w:type="paragraph" w:customStyle="1" w:styleId="Style193">
    <w:name w:val="Style193"/>
    <w:basedOn w:val="Normal"/>
    <w:rsid w:val="00F74D97"/>
    <w:pPr>
      <w:widowControl w:val="0"/>
      <w:autoSpaceDE w:val="0"/>
      <w:autoSpaceDN w:val="0"/>
      <w:adjustRightInd w:val="0"/>
      <w:spacing w:after="0" w:line="144" w:lineRule="exact"/>
      <w:ind w:firstLine="163"/>
      <w:jc w:val="both"/>
    </w:pPr>
    <w:rPr>
      <w:rFonts w:ascii="Arial" w:eastAsia="Times New Roman" w:hAnsi="Arial" w:cs="Arial"/>
      <w:sz w:val="20"/>
      <w:szCs w:val="24"/>
      <w:lang w:eastAsia="lt-LT"/>
    </w:rPr>
  </w:style>
  <w:style w:type="paragraph" w:customStyle="1" w:styleId="Style194">
    <w:name w:val="Style19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5">
    <w:name w:val="Style195"/>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196">
    <w:name w:val="Style1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7">
    <w:name w:val="Style197"/>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98">
    <w:name w:val="Style198"/>
    <w:basedOn w:val="Normal"/>
    <w:rsid w:val="00F74D97"/>
    <w:pPr>
      <w:widowControl w:val="0"/>
      <w:autoSpaceDE w:val="0"/>
      <w:autoSpaceDN w:val="0"/>
      <w:adjustRightInd w:val="0"/>
      <w:spacing w:after="0" w:line="173" w:lineRule="exact"/>
      <w:ind w:firstLine="72"/>
    </w:pPr>
    <w:rPr>
      <w:rFonts w:ascii="Arial" w:eastAsia="Times New Roman" w:hAnsi="Arial" w:cs="Arial"/>
      <w:sz w:val="20"/>
      <w:szCs w:val="24"/>
      <w:lang w:eastAsia="lt-LT"/>
    </w:rPr>
  </w:style>
  <w:style w:type="paragraph" w:customStyle="1" w:styleId="Style199">
    <w:name w:val="Style199"/>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200">
    <w:name w:val="Style200"/>
    <w:basedOn w:val="Normal"/>
    <w:rsid w:val="00F74D97"/>
    <w:pPr>
      <w:widowControl w:val="0"/>
      <w:autoSpaceDE w:val="0"/>
      <w:autoSpaceDN w:val="0"/>
      <w:adjustRightInd w:val="0"/>
      <w:spacing w:after="0" w:line="219" w:lineRule="exact"/>
      <w:ind w:firstLine="720"/>
      <w:jc w:val="both"/>
    </w:pPr>
    <w:rPr>
      <w:rFonts w:ascii="Arial" w:eastAsia="Times New Roman" w:hAnsi="Arial" w:cs="Arial"/>
      <w:sz w:val="20"/>
      <w:szCs w:val="24"/>
      <w:lang w:eastAsia="lt-LT"/>
    </w:rPr>
  </w:style>
  <w:style w:type="paragraph" w:customStyle="1" w:styleId="Style201">
    <w:name w:val="Style201"/>
    <w:basedOn w:val="Normal"/>
    <w:rsid w:val="00F74D97"/>
    <w:pPr>
      <w:widowControl w:val="0"/>
      <w:autoSpaceDE w:val="0"/>
      <w:autoSpaceDN w:val="0"/>
      <w:adjustRightInd w:val="0"/>
      <w:spacing w:after="0" w:line="557" w:lineRule="exact"/>
      <w:ind w:firstLine="101"/>
      <w:jc w:val="both"/>
    </w:pPr>
    <w:rPr>
      <w:rFonts w:ascii="Arial" w:eastAsia="Times New Roman" w:hAnsi="Arial" w:cs="Arial"/>
      <w:sz w:val="20"/>
      <w:szCs w:val="24"/>
      <w:lang w:eastAsia="lt-LT"/>
    </w:rPr>
  </w:style>
  <w:style w:type="paragraph" w:customStyle="1" w:styleId="Style202">
    <w:name w:val="Style202"/>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203">
    <w:name w:val="Style203"/>
    <w:basedOn w:val="Normal"/>
    <w:rsid w:val="00F74D97"/>
    <w:pPr>
      <w:widowControl w:val="0"/>
      <w:autoSpaceDE w:val="0"/>
      <w:autoSpaceDN w:val="0"/>
      <w:adjustRightInd w:val="0"/>
      <w:spacing w:after="0" w:line="163" w:lineRule="exact"/>
      <w:ind w:firstLine="134"/>
      <w:jc w:val="both"/>
    </w:pPr>
    <w:rPr>
      <w:rFonts w:ascii="Arial" w:eastAsia="Times New Roman" w:hAnsi="Arial" w:cs="Arial"/>
      <w:sz w:val="20"/>
      <w:szCs w:val="24"/>
      <w:lang w:eastAsia="lt-LT"/>
    </w:rPr>
  </w:style>
  <w:style w:type="paragraph" w:customStyle="1" w:styleId="Style204">
    <w:name w:val="Style204"/>
    <w:basedOn w:val="Normal"/>
    <w:rsid w:val="00F74D97"/>
    <w:pPr>
      <w:widowControl w:val="0"/>
      <w:autoSpaceDE w:val="0"/>
      <w:autoSpaceDN w:val="0"/>
      <w:adjustRightInd w:val="0"/>
      <w:spacing w:after="0" w:line="175" w:lineRule="exact"/>
      <w:ind w:firstLine="720"/>
    </w:pPr>
    <w:rPr>
      <w:rFonts w:ascii="Arial" w:eastAsia="Times New Roman" w:hAnsi="Arial" w:cs="Arial"/>
      <w:sz w:val="20"/>
      <w:szCs w:val="24"/>
      <w:lang w:eastAsia="lt-LT"/>
    </w:rPr>
  </w:style>
  <w:style w:type="paragraph" w:customStyle="1" w:styleId="Style205">
    <w:name w:val="Style205"/>
    <w:basedOn w:val="Normal"/>
    <w:rsid w:val="00F74D97"/>
    <w:pPr>
      <w:widowControl w:val="0"/>
      <w:autoSpaceDE w:val="0"/>
      <w:autoSpaceDN w:val="0"/>
      <w:adjustRightInd w:val="0"/>
      <w:spacing w:after="0" w:line="173" w:lineRule="exact"/>
      <w:ind w:firstLine="115"/>
    </w:pPr>
    <w:rPr>
      <w:rFonts w:ascii="Arial" w:eastAsia="Times New Roman" w:hAnsi="Arial" w:cs="Arial"/>
      <w:sz w:val="20"/>
      <w:szCs w:val="24"/>
      <w:lang w:eastAsia="lt-LT"/>
    </w:rPr>
  </w:style>
  <w:style w:type="paragraph" w:customStyle="1" w:styleId="Style206">
    <w:name w:val="Style206"/>
    <w:basedOn w:val="Normal"/>
    <w:rsid w:val="00F74D97"/>
    <w:pPr>
      <w:widowControl w:val="0"/>
      <w:autoSpaceDE w:val="0"/>
      <w:autoSpaceDN w:val="0"/>
      <w:adjustRightInd w:val="0"/>
      <w:spacing w:after="0" w:line="163" w:lineRule="exact"/>
      <w:ind w:firstLine="720"/>
      <w:jc w:val="both"/>
    </w:pPr>
    <w:rPr>
      <w:rFonts w:ascii="Arial" w:eastAsia="Times New Roman" w:hAnsi="Arial" w:cs="Arial"/>
      <w:sz w:val="20"/>
      <w:szCs w:val="24"/>
      <w:lang w:eastAsia="lt-LT"/>
    </w:rPr>
  </w:style>
  <w:style w:type="paragraph" w:customStyle="1" w:styleId="Style207">
    <w:name w:val="Style207"/>
    <w:basedOn w:val="Normal"/>
    <w:rsid w:val="00F74D97"/>
    <w:pPr>
      <w:widowControl w:val="0"/>
      <w:autoSpaceDE w:val="0"/>
      <w:autoSpaceDN w:val="0"/>
      <w:adjustRightInd w:val="0"/>
      <w:spacing w:after="0"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F74D97"/>
    <w:rPr>
      <w:rFonts w:ascii="Impact" w:hAnsi="Impact" w:cs="Impact" w:hint="default"/>
      <w:i/>
      <w:iCs/>
      <w:spacing w:val="20"/>
      <w:sz w:val="20"/>
      <w:szCs w:val="20"/>
    </w:rPr>
  </w:style>
  <w:style w:type="character" w:customStyle="1" w:styleId="FontStyle210">
    <w:name w:val="Font Style210"/>
    <w:rsid w:val="00F74D97"/>
    <w:rPr>
      <w:rFonts w:ascii="Times New Roman" w:hAnsi="Times New Roman" w:cs="Times New Roman" w:hint="default"/>
      <w:sz w:val="12"/>
      <w:szCs w:val="12"/>
    </w:rPr>
  </w:style>
  <w:style w:type="character" w:customStyle="1" w:styleId="FontStyle211">
    <w:name w:val="Font Style211"/>
    <w:rsid w:val="00F74D97"/>
    <w:rPr>
      <w:rFonts w:ascii="Times New Roman" w:hAnsi="Times New Roman" w:cs="Times New Roman" w:hint="default"/>
      <w:sz w:val="14"/>
      <w:szCs w:val="14"/>
    </w:rPr>
  </w:style>
  <w:style w:type="character" w:customStyle="1" w:styleId="FontStyle212">
    <w:name w:val="Font Style212"/>
    <w:rsid w:val="00F74D97"/>
    <w:rPr>
      <w:rFonts w:ascii="Times New Roman" w:hAnsi="Times New Roman" w:cs="Times New Roman" w:hint="default"/>
      <w:sz w:val="10"/>
      <w:szCs w:val="10"/>
    </w:rPr>
  </w:style>
  <w:style w:type="character" w:customStyle="1" w:styleId="FontStyle213">
    <w:name w:val="Font Style213"/>
    <w:rsid w:val="00F74D97"/>
    <w:rPr>
      <w:rFonts w:ascii="Times New Roman" w:hAnsi="Times New Roman" w:cs="Times New Roman" w:hint="default"/>
      <w:sz w:val="10"/>
      <w:szCs w:val="10"/>
    </w:rPr>
  </w:style>
  <w:style w:type="character" w:customStyle="1" w:styleId="FontStyle214">
    <w:name w:val="Font Style214"/>
    <w:rsid w:val="00F74D97"/>
    <w:rPr>
      <w:rFonts w:ascii="Times New Roman" w:hAnsi="Times New Roman" w:cs="Times New Roman" w:hint="default"/>
      <w:smallCaps/>
      <w:sz w:val="12"/>
      <w:szCs w:val="12"/>
    </w:rPr>
  </w:style>
  <w:style w:type="character" w:customStyle="1" w:styleId="FontStyle215">
    <w:name w:val="Font Style215"/>
    <w:rsid w:val="00F74D97"/>
    <w:rPr>
      <w:rFonts w:ascii="Times New Roman" w:hAnsi="Times New Roman" w:cs="Times New Roman" w:hint="default"/>
      <w:b/>
      <w:bCs/>
      <w:sz w:val="32"/>
      <w:szCs w:val="32"/>
    </w:rPr>
  </w:style>
  <w:style w:type="character" w:customStyle="1" w:styleId="FontStyle216">
    <w:name w:val="Font Style216"/>
    <w:rsid w:val="00F74D97"/>
    <w:rPr>
      <w:rFonts w:ascii="Times New Roman" w:hAnsi="Times New Roman" w:cs="Times New Roman" w:hint="default"/>
      <w:i/>
      <w:iCs/>
      <w:sz w:val="18"/>
      <w:szCs w:val="18"/>
    </w:rPr>
  </w:style>
  <w:style w:type="character" w:customStyle="1" w:styleId="FontStyle217">
    <w:name w:val="Font Style217"/>
    <w:rsid w:val="00F74D97"/>
    <w:rPr>
      <w:rFonts w:ascii="Times New Roman" w:hAnsi="Times New Roman" w:cs="Times New Roman" w:hint="default"/>
      <w:b/>
      <w:bCs/>
      <w:sz w:val="34"/>
      <w:szCs w:val="34"/>
    </w:rPr>
  </w:style>
  <w:style w:type="character" w:customStyle="1" w:styleId="FontStyle218">
    <w:name w:val="Font Style218"/>
    <w:rsid w:val="00F74D97"/>
    <w:rPr>
      <w:rFonts w:ascii="Times New Roman" w:hAnsi="Times New Roman" w:cs="Times New Roman" w:hint="default"/>
      <w:spacing w:val="20"/>
      <w:sz w:val="8"/>
      <w:szCs w:val="8"/>
    </w:rPr>
  </w:style>
  <w:style w:type="character" w:customStyle="1" w:styleId="FontStyle219">
    <w:name w:val="Font Style219"/>
    <w:rsid w:val="00F74D97"/>
    <w:rPr>
      <w:rFonts w:ascii="Century Gothic" w:hAnsi="Century Gothic" w:cs="Century Gothic" w:hint="default"/>
      <w:b/>
      <w:bCs/>
      <w:sz w:val="8"/>
      <w:szCs w:val="8"/>
    </w:rPr>
  </w:style>
  <w:style w:type="character" w:customStyle="1" w:styleId="FontStyle220">
    <w:name w:val="Font Style220"/>
    <w:rsid w:val="00F74D97"/>
    <w:rPr>
      <w:rFonts w:ascii="Arial Narrow" w:hAnsi="Arial Narrow" w:cs="Arial Narrow" w:hint="default"/>
      <w:sz w:val="14"/>
      <w:szCs w:val="14"/>
    </w:rPr>
  </w:style>
  <w:style w:type="character" w:customStyle="1" w:styleId="FontStyle221">
    <w:name w:val="Font Style221"/>
    <w:rsid w:val="00F74D97"/>
    <w:rPr>
      <w:rFonts w:ascii="Times New Roman" w:hAnsi="Times New Roman" w:cs="Times New Roman" w:hint="default"/>
      <w:b/>
      <w:bCs/>
      <w:sz w:val="26"/>
      <w:szCs w:val="26"/>
    </w:rPr>
  </w:style>
  <w:style w:type="character" w:customStyle="1" w:styleId="FontStyle222">
    <w:name w:val="Font Style222"/>
    <w:rsid w:val="00F74D97"/>
    <w:rPr>
      <w:rFonts w:ascii="Times New Roman" w:hAnsi="Times New Roman" w:cs="Times New Roman" w:hint="default"/>
      <w:b/>
      <w:bCs/>
      <w:sz w:val="20"/>
      <w:szCs w:val="20"/>
    </w:rPr>
  </w:style>
  <w:style w:type="character" w:customStyle="1" w:styleId="FontStyle223">
    <w:name w:val="Font Style223"/>
    <w:rsid w:val="00F74D97"/>
    <w:rPr>
      <w:rFonts w:ascii="Times New Roman" w:hAnsi="Times New Roman" w:cs="Times New Roman" w:hint="default"/>
      <w:sz w:val="18"/>
      <w:szCs w:val="18"/>
    </w:rPr>
  </w:style>
  <w:style w:type="character" w:customStyle="1" w:styleId="FontStyle224">
    <w:name w:val="Font Style224"/>
    <w:rsid w:val="00F74D97"/>
    <w:rPr>
      <w:rFonts w:ascii="Times New Roman" w:hAnsi="Times New Roman" w:cs="Times New Roman" w:hint="default"/>
      <w:sz w:val="20"/>
      <w:szCs w:val="20"/>
    </w:rPr>
  </w:style>
  <w:style w:type="character" w:customStyle="1" w:styleId="FontStyle225">
    <w:name w:val="Font Style225"/>
    <w:rsid w:val="00F74D97"/>
    <w:rPr>
      <w:rFonts w:ascii="Times New Roman" w:hAnsi="Times New Roman" w:cs="Times New Roman" w:hint="default"/>
      <w:b/>
      <w:bCs/>
      <w:sz w:val="14"/>
      <w:szCs w:val="14"/>
    </w:rPr>
  </w:style>
  <w:style w:type="character" w:customStyle="1" w:styleId="FontStyle226">
    <w:name w:val="Font Style226"/>
    <w:rsid w:val="00F74D97"/>
    <w:rPr>
      <w:rFonts w:ascii="Times New Roman" w:hAnsi="Times New Roman" w:cs="Times New Roman" w:hint="default"/>
      <w:b/>
      <w:bCs/>
      <w:sz w:val="34"/>
      <w:szCs w:val="34"/>
    </w:rPr>
  </w:style>
  <w:style w:type="character" w:customStyle="1" w:styleId="FontStyle227">
    <w:name w:val="Font Style227"/>
    <w:rsid w:val="00F74D97"/>
    <w:rPr>
      <w:rFonts w:ascii="Times New Roman" w:hAnsi="Times New Roman" w:cs="Times New Roman" w:hint="default"/>
      <w:i/>
      <w:iCs/>
      <w:sz w:val="14"/>
      <w:szCs w:val="14"/>
    </w:rPr>
  </w:style>
  <w:style w:type="character" w:customStyle="1" w:styleId="FontStyle228">
    <w:name w:val="Font Style228"/>
    <w:rsid w:val="00F74D97"/>
    <w:rPr>
      <w:rFonts w:ascii="Times New Roman" w:hAnsi="Times New Roman" w:cs="Times New Roman" w:hint="default"/>
      <w:b/>
      <w:bCs/>
      <w:sz w:val="32"/>
      <w:szCs w:val="32"/>
    </w:rPr>
  </w:style>
  <w:style w:type="character" w:customStyle="1" w:styleId="FontStyle229">
    <w:name w:val="Font Style229"/>
    <w:rsid w:val="00F74D97"/>
    <w:rPr>
      <w:rFonts w:ascii="Times New Roman" w:hAnsi="Times New Roman" w:cs="Times New Roman" w:hint="default"/>
      <w:b/>
      <w:bCs/>
      <w:sz w:val="34"/>
      <w:szCs w:val="34"/>
    </w:rPr>
  </w:style>
  <w:style w:type="character" w:customStyle="1" w:styleId="FontStyle230">
    <w:name w:val="Font Style230"/>
    <w:rsid w:val="00F74D97"/>
    <w:rPr>
      <w:rFonts w:ascii="Times New Roman" w:hAnsi="Times New Roman" w:cs="Times New Roman" w:hint="default"/>
      <w:b/>
      <w:bCs/>
      <w:sz w:val="32"/>
      <w:szCs w:val="32"/>
    </w:rPr>
  </w:style>
  <w:style w:type="character" w:customStyle="1" w:styleId="FontStyle231">
    <w:name w:val="Font Style231"/>
    <w:rsid w:val="00F74D97"/>
    <w:rPr>
      <w:rFonts w:ascii="Times New Roman" w:hAnsi="Times New Roman" w:cs="Times New Roman" w:hint="default"/>
      <w:b/>
      <w:bCs/>
      <w:sz w:val="32"/>
      <w:szCs w:val="32"/>
    </w:rPr>
  </w:style>
  <w:style w:type="character" w:customStyle="1" w:styleId="FontStyle232">
    <w:name w:val="Font Style232"/>
    <w:rsid w:val="00F74D97"/>
    <w:rPr>
      <w:rFonts w:ascii="Times New Roman" w:hAnsi="Times New Roman" w:cs="Times New Roman" w:hint="default"/>
      <w:b/>
      <w:bCs/>
      <w:sz w:val="32"/>
      <w:szCs w:val="32"/>
    </w:rPr>
  </w:style>
  <w:style w:type="character" w:customStyle="1" w:styleId="FontStyle233">
    <w:name w:val="Font Style233"/>
    <w:rsid w:val="00F74D97"/>
    <w:rPr>
      <w:rFonts w:ascii="Century Gothic" w:hAnsi="Century Gothic" w:cs="Century Gothic" w:hint="default"/>
      <w:sz w:val="28"/>
      <w:szCs w:val="28"/>
    </w:rPr>
  </w:style>
  <w:style w:type="character" w:customStyle="1" w:styleId="FontStyle234">
    <w:name w:val="Font Style234"/>
    <w:rsid w:val="00F74D97"/>
    <w:rPr>
      <w:rFonts w:ascii="Times New Roman" w:hAnsi="Times New Roman" w:cs="Times New Roman" w:hint="default"/>
      <w:sz w:val="34"/>
      <w:szCs w:val="34"/>
    </w:rPr>
  </w:style>
  <w:style w:type="character" w:customStyle="1" w:styleId="FontStyle235">
    <w:name w:val="Font Style235"/>
    <w:rsid w:val="00F74D97"/>
    <w:rPr>
      <w:rFonts w:ascii="Times New Roman" w:hAnsi="Times New Roman" w:cs="Times New Roman" w:hint="default"/>
      <w:sz w:val="34"/>
      <w:szCs w:val="34"/>
    </w:rPr>
  </w:style>
  <w:style w:type="character" w:customStyle="1" w:styleId="FontStyle236">
    <w:name w:val="Font Style236"/>
    <w:rsid w:val="00F74D97"/>
    <w:rPr>
      <w:rFonts w:ascii="Times New Roman" w:hAnsi="Times New Roman" w:cs="Times New Roman" w:hint="default"/>
      <w:b/>
      <w:bCs/>
      <w:sz w:val="32"/>
      <w:szCs w:val="32"/>
    </w:rPr>
  </w:style>
  <w:style w:type="character" w:customStyle="1" w:styleId="FontStyle237">
    <w:name w:val="Font Style237"/>
    <w:rsid w:val="00F74D97"/>
    <w:rPr>
      <w:rFonts w:ascii="Times New Roman" w:hAnsi="Times New Roman" w:cs="Times New Roman" w:hint="default"/>
      <w:b/>
      <w:bCs/>
      <w:sz w:val="32"/>
      <w:szCs w:val="32"/>
    </w:rPr>
  </w:style>
  <w:style w:type="character" w:customStyle="1" w:styleId="FontStyle238">
    <w:name w:val="Font Style238"/>
    <w:rsid w:val="00F74D97"/>
    <w:rPr>
      <w:rFonts w:ascii="Times New Roman" w:hAnsi="Times New Roman" w:cs="Times New Roman" w:hint="default"/>
      <w:b/>
      <w:bCs/>
      <w:sz w:val="32"/>
      <w:szCs w:val="32"/>
    </w:rPr>
  </w:style>
  <w:style w:type="character" w:customStyle="1" w:styleId="FontStyle239">
    <w:name w:val="Font Style239"/>
    <w:rsid w:val="00F74D97"/>
    <w:rPr>
      <w:rFonts w:ascii="Franklin Gothic Book" w:hAnsi="Franklin Gothic Book" w:cs="Franklin Gothic Book" w:hint="default"/>
      <w:b/>
      <w:bCs/>
      <w:sz w:val="12"/>
      <w:szCs w:val="12"/>
    </w:rPr>
  </w:style>
  <w:style w:type="character" w:customStyle="1" w:styleId="FontStyle240">
    <w:name w:val="Font Style240"/>
    <w:rsid w:val="00F74D97"/>
    <w:rPr>
      <w:rFonts w:ascii="Arial Narrow" w:hAnsi="Arial Narrow" w:cs="Arial Narrow" w:hint="default"/>
      <w:sz w:val="32"/>
      <w:szCs w:val="32"/>
    </w:rPr>
  </w:style>
  <w:style w:type="character" w:customStyle="1" w:styleId="FontStyle241">
    <w:name w:val="Font Style241"/>
    <w:rsid w:val="00F74D97"/>
    <w:rPr>
      <w:rFonts w:ascii="Arial Narrow" w:hAnsi="Arial Narrow" w:cs="Arial Narrow" w:hint="default"/>
      <w:sz w:val="32"/>
      <w:szCs w:val="32"/>
    </w:rPr>
  </w:style>
  <w:style w:type="character" w:customStyle="1" w:styleId="FontStyle242">
    <w:name w:val="Font Style242"/>
    <w:rsid w:val="00F74D97"/>
    <w:rPr>
      <w:rFonts w:ascii="Arial Narrow" w:hAnsi="Arial Narrow" w:cs="Arial Narrow" w:hint="default"/>
      <w:sz w:val="34"/>
      <w:szCs w:val="34"/>
    </w:rPr>
  </w:style>
  <w:style w:type="character" w:customStyle="1" w:styleId="FontStyle243">
    <w:name w:val="Font Style243"/>
    <w:rsid w:val="00F74D97"/>
    <w:rPr>
      <w:rFonts w:ascii="Times New Roman" w:hAnsi="Times New Roman" w:cs="Times New Roman" w:hint="default"/>
      <w:b/>
      <w:bCs/>
      <w:sz w:val="10"/>
      <w:szCs w:val="10"/>
    </w:rPr>
  </w:style>
  <w:style w:type="character" w:customStyle="1" w:styleId="FontStyle244">
    <w:name w:val="Font Style244"/>
    <w:rsid w:val="00F74D97"/>
    <w:rPr>
      <w:rFonts w:ascii="Times New Roman" w:hAnsi="Times New Roman" w:cs="Times New Roman" w:hint="default"/>
      <w:b/>
      <w:bCs/>
      <w:sz w:val="34"/>
      <w:szCs w:val="34"/>
    </w:rPr>
  </w:style>
  <w:style w:type="character" w:customStyle="1" w:styleId="FontStyle245">
    <w:name w:val="Font Style245"/>
    <w:rsid w:val="00F74D97"/>
    <w:rPr>
      <w:rFonts w:ascii="Times New Roman" w:hAnsi="Times New Roman" w:cs="Times New Roman" w:hint="default"/>
      <w:b/>
      <w:bCs/>
      <w:sz w:val="32"/>
      <w:szCs w:val="32"/>
    </w:rPr>
  </w:style>
  <w:style w:type="character" w:customStyle="1" w:styleId="FontStyle246">
    <w:name w:val="Font Style246"/>
    <w:rsid w:val="00F74D97"/>
    <w:rPr>
      <w:rFonts w:ascii="Times New Roman" w:hAnsi="Times New Roman" w:cs="Times New Roman" w:hint="default"/>
      <w:b/>
      <w:bCs/>
      <w:sz w:val="32"/>
      <w:szCs w:val="32"/>
    </w:rPr>
  </w:style>
  <w:style w:type="character" w:customStyle="1" w:styleId="FontStyle247">
    <w:name w:val="Font Style247"/>
    <w:rsid w:val="00F74D97"/>
    <w:rPr>
      <w:rFonts w:ascii="Times New Roman" w:hAnsi="Times New Roman" w:cs="Times New Roman" w:hint="default"/>
      <w:b/>
      <w:bCs/>
      <w:sz w:val="34"/>
      <w:szCs w:val="34"/>
    </w:rPr>
  </w:style>
  <w:style w:type="character" w:customStyle="1" w:styleId="FontStyle248">
    <w:name w:val="Font Style248"/>
    <w:rsid w:val="00F74D97"/>
    <w:rPr>
      <w:rFonts w:ascii="Century Gothic" w:hAnsi="Century Gothic" w:cs="Century Gothic" w:hint="default"/>
      <w:b/>
      <w:bCs/>
      <w:sz w:val="28"/>
      <w:szCs w:val="28"/>
    </w:rPr>
  </w:style>
  <w:style w:type="character" w:customStyle="1" w:styleId="FontStyle249">
    <w:name w:val="Font Style249"/>
    <w:rsid w:val="00F74D97"/>
    <w:rPr>
      <w:rFonts w:ascii="Impact" w:hAnsi="Impact" w:cs="Impact" w:hint="default"/>
      <w:sz w:val="14"/>
      <w:szCs w:val="14"/>
    </w:rPr>
  </w:style>
  <w:style w:type="character" w:customStyle="1" w:styleId="FontStyle250">
    <w:name w:val="Font Style250"/>
    <w:rsid w:val="00F74D97"/>
    <w:rPr>
      <w:rFonts w:ascii="Times New Roman" w:hAnsi="Times New Roman" w:cs="Times New Roman" w:hint="default"/>
      <w:b/>
      <w:bCs/>
      <w:sz w:val="32"/>
      <w:szCs w:val="32"/>
    </w:rPr>
  </w:style>
  <w:style w:type="character" w:customStyle="1" w:styleId="FontStyle251">
    <w:name w:val="Font Style251"/>
    <w:rsid w:val="00F74D97"/>
    <w:rPr>
      <w:rFonts w:ascii="Times New Roman" w:hAnsi="Times New Roman" w:cs="Times New Roman" w:hint="default"/>
      <w:i/>
      <w:iCs/>
      <w:sz w:val="32"/>
      <w:szCs w:val="32"/>
    </w:rPr>
  </w:style>
  <w:style w:type="character" w:customStyle="1" w:styleId="FontStyle252">
    <w:name w:val="Font Style252"/>
    <w:rsid w:val="00F74D97"/>
    <w:rPr>
      <w:rFonts w:ascii="Times New Roman" w:hAnsi="Times New Roman" w:cs="Times New Roman" w:hint="default"/>
      <w:i/>
      <w:iCs/>
      <w:smallCaps/>
      <w:sz w:val="14"/>
      <w:szCs w:val="14"/>
    </w:rPr>
  </w:style>
  <w:style w:type="character" w:customStyle="1" w:styleId="FontStyle253">
    <w:name w:val="Font Style253"/>
    <w:rsid w:val="00F74D97"/>
    <w:rPr>
      <w:rFonts w:ascii="Times New Roman" w:hAnsi="Times New Roman" w:cs="Times New Roman" w:hint="default"/>
      <w:b/>
      <w:bCs/>
      <w:i/>
      <w:iCs/>
      <w:sz w:val="14"/>
      <w:szCs w:val="14"/>
    </w:rPr>
  </w:style>
  <w:style w:type="character" w:customStyle="1" w:styleId="FontStyle254">
    <w:name w:val="Font Style254"/>
    <w:rsid w:val="00F74D97"/>
    <w:rPr>
      <w:rFonts w:ascii="Bookman Old Style" w:hAnsi="Bookman Old Style" w:cs="Bookman Old Style" w:hint="default"/>
      <w:b/>
      <w:bCs/>
      <w:spacing w:val="-10"/>
      <w:sz w:val="12"/>
      <w:szCs w:val="12"/>
    </w:rPr>
  </w:style>
  <w:style w:type="character" w:customStyle="1" w:styleId="FontStyle255">
    <w:name w:val="Font Style255"/>
    <w:rsid w:val="00F74D97"/>
    <w:rPr>
      <w:rFonts w:ascii="Times New Roman" w:hAnsi="Times New Roman" w:cs="Times New Roman" w:hint="default"/>
      <w:sz w:val="22"/>
      <w:szCs w:val="22"/>
    </w:rPr>
  </w:style>
  <w:style w:type="character" w:customStyle="1" w:styleId="FontStyle256">
    <w:name w:val="Font Style256"/>
    <w:rsid w:val="00F74D97"/>
    <w:rPr>
      <w:rFonts w:ascii="Times New Roman" w:hAnsi="Times New Roman" w:cs="Times New Roman" w:hint="default"/>
      <w:sz w:val="22"/>
      <w:szCs w:val="22"/>
    </w:rPr>
  </w:style>
  <w:style w:type="character" w:customStyle="1" w:styleId="FontStyle257">
    <w:name w:val="Font Style257"/>
    <w:rsid w:val="00F74D97"/>
    <w:rPr>
      <w:rFonts w:ascii="Times New Roman" w:hAnsi="Times New Roman" w:cs="Times New Roman" w:hint="default"/>
      <w:sz w:val="22"/>
      <w:szCs w:val="22"/>
    </w:rPr>
  </w:style>
  <w:style w:type="character" w:customStyle="1" w:styleId="FontStyle258">
    <w:name w:val="Font Style258"/>
    <w:rsid w:val="00F74D97"/>
    <w:rPr>
      <w:rFonts w:ascii="Times New Roman" w:hAnsi="Times New Roman" w:cs="Times New Roman" w:hint="default"/>
      <w:b/>
      <w:bCs/>
      <w:sz w:val="12"/>
      <w:szCs w:val="12"/>
    </w:rPr>
  </w:style>
  <w:style w:type="character" w:customStyle="1" w:styleId="FontStyle259">
    <w:name w:val="Font Style259"/>
    <w:rsid w:val="00F74D97"/>
    <w:rPr>
      <w:rFonts w:ascii="Times New Roman" w:hAnsi="Times New Roman" w:cs="Times New Roman" w:hint="default"/>
      <w:i/>
      <w:iCs/>
      <w:sz w:val="12"/>
      <w:szCs w:val="12"/>
    </w:rPr>
  </w:style>
  <w:style w:type="character" w:customStyle="1" w:styleId="FontStyle260">
    <w:name w:val="Font Style260"/>
    <w:rsid w:val="00F74D97"/>
    <w:rPr>
      <w:rFonts w:ascii="Times New Roman" w:hAnsi="Times New Roman" w:cs="Times New Roman" w:hint="default"/>
      <w:b/>
      <w:bCs/>
      <w:sz w:val="12"/>
      <w:szCs w:val="12"/>
    </w:rPr>
  </w:style>
  <w:style w:type="character" w:customStyle="1" w:styleId="FontStyle261">
    <w:name w:val="Font Style261"/>
    <w:rsid w:val="00F74D97"/>
    <w:rPr>
      <w:rFonts w:ascii="Times New Roman" w:hAnsi="Times New Roman" w:cs="Times New Roman" w:hint="default"/>
      <w:b/>
      <w:bCs/>
      <w:i/>
      <w:iCs/>
      <w:sz w:val="12"/>
      <w:szCs w:val="12"/>
    </w:rPr>
  </w:style>
  <w:style w:type="character" w:customStyle="1" w:styleId="FontStyle262">
    <w:name w:val="Font Style262"/>
    <w:rsid w:val="00F74D97"/>
    <w:rPr>
      <w:rFonts w:ascii="Times New Roman" w:hAnsi="Times New Roman" w:cs="Times New Roman" w:hint="default"/>
      <w:b/>
      <w:bCs/>
      <w:smallCaps/>
      <w:sz w:val="8"/>
      <w:szCs w:val="8"/>
    </w:rPr>
  </w:style>
  <w:style w:type="character" w:customStyle="1" w:styleId="FontStyle263">
    <w:name w:val="Font Style263"/>
    <w:rsid w:val="00F74D97"/>
    <w:rPr>
      <w:rFonts w:ascii="Arial Narrow" w:hAnsi="Arial Narrow" w:cs="Arial Narrow" w:hint="default"/>
      <w:b/>
      <w:bCs/>
      <w:sz w:val="16"/>
      <w:szCs w:val="16"/>
    </w:rPr>
  </w:style>
  <w:style w:type="character" w:customStyle="1" w:styleId="FontStyle264">
    <w:name w:val="Font Style264"/>
    <w:rsid w:val="00F74D97"/>
    <w:rPr>
      <w:rFonts w:ascii="Arial" w:hAnsi="Arial" w:cs="Arial" w:hint="default"/>
      <w:b/>
      <w:bCs/>
      <w:sz w:val="18"/>
      <w:szCs w:val="18"/>
    </w:rPr>
  </w:style>
  <w:style w:type="character" w:customStyle="1" w:styleId="FontStyle265">
    <w:name w:val="Font Style265"/>
    <w:rsid w:val="00F74D97"/>
    <w:rPr>
      <w:rFonts w:ascii="Times New Roman" w:hAnsi="Times New Roman" w:cs="Times New Roman" w:hint="default"/>
      <w:sz w:val="16"/>
      <w:szCs w:val="16"/>
    </w:rPr>
  </w:style>
  <w:style w:type="character" w:customStyle="1" w:styleId="FontStyle266">
    <w:name w:val="Font Style266"/>
    <w:rsid w:val="00F74D97"/>
    <w:rPr>
      <w:rFonts w:ascii="Times New Roman" w:hAnsi="Times New Roman" w:cs="Times New Roman" w:hint="default"/>
      <w:sz w:val="18"/>
      <w:szCs w:val="18"/>
    </w:rPr>
  </w:style>
  <w:style w:type="character" w:customStyle="1" w:styleId="FontStyle267">
    <w:name w:val="Font Style267"/>
    <w:rsid w:val="00F74D97"/>
    <w:rPr>
      <w:rFonts w:ascii="Arial Narrow" w:hAnsi="Arial Narrow" w:cs="Arial Narrow" w:hint="default"/>
      <w:b/>
      <w:bCs/>
      <w:i/>
      <w:iCs/>
      <w:spacing w:val="-10"/>
      <w:sz w:val="8"/>
      <w:szCs w:val="8"/>
    </w:rPr>
  </w:style>
  <w:style w:type="character" w:customStyle="1" w:styleId="FontStyle268">
    <w:name w:val="Font Style268"/>
    <w:rsid w:val="00F74D97"/>
    <w:rPr>
      <w:rFonts w:ascii="Arial Narrow" w:hAnsi="Arial Narrow" w:cs="Arial Narrow" w:hint="default"/>
      <w:i/>
      <w:iCs/>
      <w:spacing w:val="-10"/>
      <w:w w:val="250"/>
      <w:sz w:val="10"/>
      <w:szCs w:val="10"/>
    </w:rPr>
  </w:style>
  <w:style w:type="character" w:customStyle="1" w:styleId="FontStyle269">
    <w:name w:val="Font Style269"/>
    <w:rsid w:val="00F74D97"/>
    <w:rPr>
      <w:rFonts w:ascii="Georgia" w:hAnsi="Georgia" w:cs="Georgia" w:hint="default"/>
      <w:b/>
      <w:bCs/>
      <w:sz w:val="24"/>
      <w:szCs w:val="24"/>
    </w:rPr>
  </w:style>
  <w:style w:type="character" w:customStyle="1" w:styleId="FontStyle270">
    <w:name w:val="Font Style270"/>
    <w:rsid w:val="00F74D97"/>
    <w:rPr>
      <w:rFonts w:ascii="Times New Roman" w:hAnsi="Times New Roman" w:cs="Times New Roman" w:hint="default"/>
      <w:b/>
      <w:bCs/>
      <w:w w:val="40"/>
      <w:sz w:val="16"/>
      <w:szCs w:val="16"/>
    </w:rPr>
  </w:style>
  <w:style w:type="character" w:customStyle="1" w:styleId="FontStyle271">
    <w:name w:val="Font Style271"/>
    <w:rsid w:val="00F74D97"/>
    <w:rPr>
      <w:rFonts w:ascii="Arial Narrow" w:hAnsi="Arial Narrow" w:cs="Arial Narrow" w:hint="default"/>
      <w:b/>
      <w:bCs/>
      <w:sz w:val="18"/>
      <w:szCs w:val="18"/>
    </w:rPr>
  </w:style>
  <w:style w:type="character" w:customStyle="1" w:styleId="FontStyle272">
    <w:name w:val="Font Style272"/>
    <w:rsid w:val="00F74D97"/>
    <w:rPr>
      <w:rFonts w:ascii="David" w:hAnsi="David" w:cs="David" w:hint="default"/>
      <w:b/>
      <w:bCs/>
      <w:sz w:val="22"/>
      <w:szCs w:val="22"/>
    </w:rPr>
  </w:style>
  <w:style w:type="character" w:customStyle="1" w:styleId="FontStyle273">
    <w:name w:val="Font Style273"/>
    <w:rsid w:val="00F74D97"/>
    <w:rPr>
      <w:rFonts w:ascii="Times New Roman" w:hAnsi="Times New Roman" w:cs="Times New Roman" w:hint="default"/>
      <w:b/>
      <w:bCs/>
      <w:i/>
      <w:iCs/>
      <w:sz w:val="18"/>
      <w:szCs w:val="18"/>
    </w:rPr>
  </w:style>
  <w:style w:type="character" w:customStyle="1" w:styleId="FontStyle274">
    <w:name w:val="Font Style274"/>
    <w:rsid w:val="00F74D97"/>
    <w:rPr>
      <w:rFonts w:ascii="Times New Roman" w:hAnsi="Times New Roman" w:cs="Times New Roman" w:hint="default"/>
      <w:i/>
      <w:iCs/>
      <w:sz w:val="18"/>
      <w:szCs w:val="18"/>
    </w:rPr>
  </w:style>
  <w:style w:type="character" w:customStyle="1" w:styleId="FontStyle275">
    <w:name w:val="Font Style275"/>
    <w:rsid w:val="00F74D97"/>
    <w:rPr>
      <w:rFonts w:ascii="Times New Roman" w:hAnsi="Times New Roman" w:cs="Times New Roman" w:hint="default"/>
      <w:i/>
      <w:iCs/>
      <w:sz w:val="18"/>
      <w:szCs w:val="18"/>
    </w:rPr>
  </w:style>
  <w:style w:type="character" w:customStyle="1" w:styleId="FontStyle276">
    <w:name w:val="Font Style276"/>
    <w:rsid w:val="00F74D97"/>
    <w:rPr>
      <w:rFonts w:ascii="Times New Roman" w:hAnsi="Times New Roman" w:cs="Times New Roman" w:hint="default"/>
      <w:sz w:val="18"/>
      <w:szCs w:val="18"/>
    </w:rPr>
  </w:style>
  <w:style w:type="character" w:customStyle="1" w:styleId="FontStyle277">
    <w:name w:val="Font Style277"/>
    <w:rsid w:val="00F74D97"/>
    <w:rPr>
      <w:rFonts w:ascii="Times New Roman" w:hAnsi="Times New Roman" w:cs="Times New Roman" w:hint="default"/>
      <w:b/>
      <w:bCs/>
      <w:sz w:val="18"/>
      <w:szCs w:val="18"/>
    </w:rPr>
  </w:style>
  <w:style w:type="character" w:customStyle="1" w:styleId="FontStyle278">
    <w:name w:val="Font Style278"/>
    <w:rsid w:val="00F74D97"/>
    <w:rPr>
      <w:rFonts w:ascii="Times New Roman" w:hAnsi="Times New Roman" w:cs="Times New Roman" w:hint="default"/>
      <w:i/>
      <w:iCs/>
      <w:sz w:val="18"/>
      <w:szCs w:val="18"/>
    </w:rPr>
  </w:style>
  <w:style w:type="character" w:customStyle="1" w:styleId="FontStyle279">
    <w:name w:val="Font Style279"/>
    <w:rsid w:val="00F74D97"/>
    <w:rPr>
      <w:rFonts w:ascii="Times New Roman" w:hAnsi="Times New Roman" w:cs="Times New Roman" w:hint="default"/>
      <w:sz w:val="8"/>
      <w:szCs w:val="8"/>
    </w:rPr>
  </w:style>
  <w:style w:type="character" w:customStyle="1" w:styleId="FontStyle280">
    <w:name w:val="Font Style280"/>
    <w:rsid w:val="00F74D97"/>
    <w:rPr>
      <w:rFonts w:ascii="Arial Narrow" w:hAnsi="Arial Narrow" w:cs="Arial Narrow" w:hint="default"/>
      <w:spacing w:val="-10"/>
      <w:w w:val="200"/>
      <w:sz w:val="10"/>
      <w:szCs w:val="10"/>
    </w:rPr>
  </w:style>
  <w:style w:type="character" w:customStyle="1" w:styleId="FontStyle281">
    <w:name w:val="Font Style281"/>
    <w:rsid w:val="00F74D97"/>
    <w:rPr>
      <w:rFonts w:ascii="Arial Unicode MS" w:eastAsia="Arial Unicode MS" w:hAnsi="Arial Unicode MS" w:cs="Arial Unicode MS" w:hint="default"/>
      <w:b/>
      <w:bCs/>
      <w:i/>
      <w:iCs/>
      <w:sz w:val="8"/>
      <w:szCs w:val="8"/>
    </w:rPr>
  </w:style>
  <w:style w:type="character" w:customStyle="1" w:styleId="FontStyle282">
    <w:name w:val="Font Style282"/>
    <w:rsid w:val="00F74D97"/>
    <w:rPr>
      <w:rFonts w:ascii="Georgia" w:hAnsi="Georgia" w:cs="Georgia" w:hint="default"/>
      <w:b/>
      <w:bCs/>
      <w:sz w:val="10"/>
      <w:szCs w:val="10"/>
    </w:rPr>
  </w:style>
  <w:style w:type="character" w:customStyle="1" w:styleId="FontStyle283">
    <w:name w:val="Font Style283"/>
    <w:rsid w:val="00F74D97"/>
    <w:rPr>
      <w:rFonts w:ascii="Arial Black" w:hAnsi="Arial Black" w:cs="Arial Black" w:hint="default"/>
      <w:sz w:val="28"/>
      <w:szCs w:val="28"/>
    </w:rPr>
  </w:style>
  <w:style w:type="character" w:customStyle="1" w:styleId="FontStyle284">
    <w:name w:val="Font Style284"/>
    <w:rsid w:val="00F74D97"/>
    <w:rPr>
      <w:rFonts w:ascii="Times New Roman" w:hAnsi="Times New Roman" w:cs="Times New Roman" w:hint="default"/>
      <w:b/>
      <w:bCs/>
      <w:sz w:val="24"/>
      <w:szCs w:val="24"/>
    </w:rPr>
  </w:style>
  <w:style w:type="character" w:customStyle="1" w:styleId="FontStyle285">
    <w:name w:val="Font Style285"/>
    <w:rsid w:val="00F74D97"/>
    <w:rPr>
      <w:rFonts w:ascii="Arial Narrow" w:hAnsi="Arial Narrow" w:cs="Arial Narrow" w:hint="default"/>
      <w:sz w:val="12"/>
      <w:szCs w:val="12"/>
    </w:rPr>
  </w:style>
  <w:style w:type="character" w:customStyle="1" w:styleId="FontStyle286">
    <w:name w:val="Font Style286"/>
    <w:rsid w:val="00F74D97"/>
    <w:rPr>
      <w:rFonts w:ascii="Bookman Old Style" w:hAnsi="Bookman Old Style" w:cs="Bookman Old Style" w:hint="default"/>
      <w:b/>
      <w:bCs/>
      <w:smallCaps/>
      <w:sz w:val="14"/>
      <w:szCs w:val="14"/>
    </w:rPr>
  </w:style>
  <w:style w:type="character" w:customStyle="1" w:styleId="FontStyle287">
    <w:name w:val="Font Style287"/>
    <w:rsid w:val="00F74D97"/>
    <w:rPr>
      <w:rFonts w:ascii="Times New Roman" w:hAnsi="Times New Roman" w:cs="Times New Roman" w:hint="default"/>
      <w:b/>
      <w:bCs/>
      <w:sz w:val="14"/>
      <w:szCs w:val="14"/>
    </w:rPr>
  </w:style>
  <w:style w:type="character" w:customStyle="1" w:styleId="FontStyle288">
    <w:name w:val="Font Style288"/>
    <w:rsid w:val="00F74D97"/>
    <w:rPr>
      <w:rFonts w:ascii="Arial Narrow" w:hAnsi="Arial Narrow" w:cs="Arial Narrow" w:hint="default"/>
      <w:b/>
      <w:bCs/>
      <w:sz w:val="10"/>
      <w:szCs w:val="10"/>
    </w:rPr>
  </w:style>
  <w:style w:type="character" w:customStyle="1" w:styleId="FontStyle289">
    <w:name w:val="Font Style289"/>
    <w:rsid w:val="00F74D97"/>
    <w:rPr>
      <w:rFonts w:ascii="Times New Roman" w:hAnsi="Times New Roman" w:cs="Times New Roman" w:hint="default"/>
      <w:sz w:val="18"/>
      <w:szCs w:val="18"/>
    </w:rPr>
  </w:style>
  <w:style w:type="character" w:customStyle="1" w:styleId="FontStyle290">
    <w:name w:val="Font Style290"/>
    <w:rsid w:val="00F74D97"/>
    <w:rPr>
      <w:rFonts w:ascii="Times New Roman" w:hAnsi="Times New Roman" w:cs="Times New Roman" w:hint="default"/>
      <w:sz w:val="14"/>
      <w:szCs w:val="14"/>
    </w:rPr>
  </w:style>
  <w:style w:type="character" w:customStyle="1" w:styleId="FontStyle291">
    <w:name w:val="Font Style291"/>
    <w:rsid w:val="00F74D97"/>
    <w:rPr>
      <w:rFonts w:ascii="Arial Narrow" w:hAnsi="Arial Narrow" w:cs="Arial Narrow" w:hint="default"/>
      <w:b/>
      <w:bCs/>
      <w:sz w:val="10"/>
      <w:szCs w:val="10"/>
    </w:rPr>
  </w:style>
  <w:style w:type="character" w:customStyle="1" w:styleId="FontStyle292">
    <w:name w:val="Font Style292"/>
    <w:rsid w:val="00F74D97"/>
    <w:rPr>
      <w:rFonts w:ascii="Arial Narrow" w:hAnsi="Arial Narrow" w:cs="Arial Narrow" w:hint="default"/>
      <w:sz w:val="8"/>
      <w:szCs w:val="8"/>
    </w:rPr>
  </w:style>
  <w:style w:type="character" w:customStyle="1" w:styleId="FontStyle293">
    <w:name w:val="Font Style293"/>
    <w:rsid w:val="00F74D97"/>
    <w:rPr>
      <w:rFonts w:ascii="Times New Roman" w:hAnsi="Times New Roman" w:cs="Times New Roman" w:hint="default"/>
      <w:b/>
      <w:bCs/>
      <w:sz w:val="12"/>
      <w:szCs w:val="12"/>
    </w:rPr>
  </w:style>
  <w:style w:type="character" w:customStyle="1" w:styleId="FontStyle294">
    <w:name w:val="Font Style294"/>
    <w:rsid w:val="00F74D97"/>
    <w:rPr>
      <w:rFonts w:ascii="Times New Roman" w:hAnsi="Times New Roman" w:cs="Times New Roman" w:hint="default"/>
      <w:sz w:val="18"/>
      <w:szCs w:val="18"/>
    </w:rPr>
  </w:style>
  <w:style w:type="character" w:customStyle="1" w:styleId="FontStyle295">
    <w:name w:val="Font Style295"/>
    <w:rsid w:val="00F74D97"/>
    <w:rPr>
      <w:rFonts w:ascii="Times New Roman" w:hAnsi="Times New Roman" w:cs="Times New Roman" w:hint="default"/>
      <w:i/>
      <w:iCs/>
      <w:smallCaps/>
      <w:sz w:val="18"/>
      <w:szCs w:val="18"/>
    </w:rPr>
  </w:style>
  <w:style w:type="character" w:customStyle="1" w:styleId="FontStyle296">
    <w:name w:val="Font Style296"/>
    <w:rsid w:val="00F74D97"/>
    <w:rPr>
      <w:rFonts w:ascii="Times New Roman" w:hAnsi="Times New Roman" w:cs="Times New Roman" w:hint="default"/>
      <w:b/>
      <w:bCs/>
      <w:sz w:val="16"/>
      <w:szCs w:val="16"/>
    </w:rPr>
  </w:style>
  <w:style w:type="character" w:customStyle="1" w:styleId="FontStyle297">
    <w:name w:val="Font Style297"/>
    <w:rsid w:val="00F74D97"/>
    <w:rPr>
      <w:rFonts w:ascii="Times New Roman" w:hAnsi="Times New Roman" w:cs="Times New Roman" w:hint="default"/>
      <w:b/>
      <w:bCs/>
      <w:sz w:val="14"/>
      <w:szCs w:val="14"/>
    </w:rPr>
  </w:style>
  <w:style w:type="character" w:customStyle="1" w:styleId="FontStyle298">
    <w:name w:val="Font Style298"/>
    <w:rsid w:val="00F74D97"/>
    <w:rPr>
      <w:rFonts w:ascii="Franklin Gothic Book" w:hAnsi="Franklin Gothic Book" w:cs="Franklin Gothic Book" w:hint="default"/>
      <w:b/>
      <w:bCs/>
      <w:sz w:val="12"/>
      <w:szCs w:val="12"/>
    </w:rPr>
  </w:style>
  <w:style w:type="character" w:customStyle="1" w:styleId="FontStyle299">
    <w:name w:val="Font Style299"/>
    <w:rsid w:val="00F74D97"/>
    <w:rPr>
      <w:rFonts w:ascii="Franklin Gothic Book" w:hAnsi="Franklin Gothic Book" w:cs="Franklin Gothic Book" w:hint="default"/>
      <w:b/>
      <w:bCs/>
      <w:sz w:val="12"/>
      <w:szCs w:val="12"/>
    </w:rPr>
  </w:style>
  <w:style w:type="character" w:customStyle="1" w:styleId="FontStyle300">
    <w:name w:val="Font Style300"/>
    <w:rsid w:val="00F74D97"/>
    <w:rPr>
      <w:rFonts w:ascii="Franklin Gothic Book" w:hAnsi="Franklin Gothic Book" w:cs="Franklin Gothic Book" w:hint="default"/>
      <w:b/>
      <w:bCs/>
      <w:sz w:val="12"/>
      <w:szCs w:val="12"/>
    </w:rPr>
  </w:style>
  <w:style w:type="character" w:customStyle="1" w:styleId="FontStyle301">
    <w:name w:val="Font Style301"/>
    <w:rsid w:val="00F74D97"/>
    <w:rPr>
      <w:rFonts w:ascii="Times New Roman" w:hAnsi="Times New Roman" w:cs="Times New Roman" w:hint="default"/>
      <w:b/>
      <w:bCs/>
      <w:sz w:val="34"/>
      <w:szCs w:val="34"/>
    </w:rPr>
  </w:style>
  <w:style w:type="character" w:customStyle="1" w:styleId="FontStyle302">
    <w:name w:val="Font Style302"/>
    <w:rsid w:val="00F74D97"/>
    <w:rPr>
      <w:rFonts w:ascii="Arial Narrow" w:hAnsi="Arial Narrow" w:cs="Arial Narrow" w:hint="default"/>
      <w:sz w:val="14"/>
      <w:szCs w:val="14"/>
    </w:rPr>
  </w:style>
  <w:style w:type="character" w:customStyle="1" w:styleId="FontStyle303">
    <w:name w:val="Font Style303"/>
    <w:rsid w:val="00F74D97"/>
    <w:rPr>
      <w:rFonts w:ascii="Arial Narrow" w:hAnsi="Arial Narrow" w:cs="Arial Narrow" w:hint="default"/>
      <w:b/>
      <w:bCs/>
      <w:sz w:val="14"/>
      <w:szCs w:val="14"/>
    </w:rPr>
  </w:style>
  <w:style w:type="character" w:customStyle="1" w:styleId="FontStyle304">
    <w:name w:val="Font Style304"/>
    <w:rsid w:val="00F74D97"/>
    <w:rPr>
      <w:rFonts w:ascii="Franklin Gothic Demi Cond" w:hAnsi="Franklin Gothic Demi Cond" w:cs="Franklin Gothic Demi Cond" w:hint="default"/>
      <w:sz w:val="16"/>
      <w:szCs w:val="16"/>
    </w:rPr>
  </w:style>
  <w:style w:type="character" w:customStyle="1" w:styleId="FontStyle305">
    <w:name w:val="Font Style305"/>
    <w:rsid w:val="00F74D97"/>
    <w:rPr>
      <w:rFonts w:ascii="Times New Roman" w:hAnsi="Times New Roman" w:cs="Times New Roman" w:hint="default"/>
      <w:sz w:val="14"/>
      <w:szCs w:val="14"/>
    </w:rPr>
  </w:style>
  <w:style w:type="numbering" w:customStyle="1" w:styleId="NoList2">
    <w:name w:val="No List2"/>
    <w:next w:val="NoList"/>
    <w:semiHidden/>
    <w:rsid w:val="00F74D97"/>
  </w:style>
  <w:style w:type="numbering" w:customStyle="1" w:styleId="NoList3">
    <w:name w:val="No List3"/>
    <w:next w:val="NoList"/>
    <w:semiHidden/>
    <w:rsid w:val="00F74D97"/>
  </w:style>
  <w:style w:type="character" w:customStyle="1" w:styleId="FontStyle160">
    <w:name w:val="Font Style160"/>
    <w:rsid w:val="00F74D97"/>
    <w:rPr>
      <w:rFonts w:ascii="Times New Roman" w:hAnsi="Times New Roman" w:cs="Times New Roman" w:hint="default"/>
      <w:sz w:val="10"/>
      <w:szCs w:val="10"/>
    </w:rPr>
  </w:style>
  <w:style w:type="character" w:customStyle="1" w:styleId="FontStyle161">
    <w:name w:val="Font Style161"/>
    <w:rsid w:val="00F74D97"/>
    <w:rPr>
      <w:rFonts w:ascii="Times New Roman" w:hAnsi="Times New Roman" w:cs="Times New Roman" w:hint="default"/>
      <w:i/>
      <w:iCs/>
      <w:sz w:val="16"/>
      <w:szCs w:val="16"/>
    </w:rPr>
  </w:style>
  <w:style w:type="character" w:customStyle="1" w:styleId="FontStyle162">
    <w:name w:val="Font Style162"/>
    <w:rsid w:val="00F74D97"/>
    <w:rPr>
      <w:rFonts w:ascii="Times New Roman" w:hAnsi="Times New Roman" w:cs="Times New Roman" w:hint="default"/>
      <w:b/>
      <w:bCs/>
      <w:i/>
      <w:iCs/>
      <w:sz w:val="18"/>
      <w:szCs w:val="18"/>
    </w:rPr>
  </w:style>
  <w:style w:type="character" w:customStyle="1" w:styleId="FontStyle163">
    <w:name w:val="Font Style163"/>
    <w:rsid w:val="00F74D97"/>
    <w:rPr>
      <w:rFonts w:ascii="Times New Roman" w:hAnsi="Times New Roman" w:cs="Times New Roman" w:hint="default"/>
      <w:i/>
      <w:iCs/>
      <w:smallCaps/>
      <w:sz w:val="20"/>
      <w:szCs w:val="20"/>
    </w:rPr>
  </w:style>
  <w:style w:type="character" w:customStyle="1" w:styleId="FontStyle164">
    <w:name w:val="Font Style164"/>
    <w:rsid w:val="00F74D97"/>
    <w:rPr>
      <w:rFonts w:ascii="Times New Roman" w:hAnsi="Times New Roman" w:cs="Times New Roman" w:hint="default"/>
      <w:b/>
      <w:bCs/>
      <w:sz w:val="26"/>
      <w:szCs w:val="26"/>
    </w:rPr>
  </w:style>
  <w:style w:type="character" w:customStyle="1" w:styleId="FontStyle165">
    <w:name w:val="Font Style165"/>
    <w:rsid w:val="00F74D97"/>
    <w:rPr>
      <w:rFonts w:ascii="Times New Roman" w:hAnsi="Times New Roman" w:cs="Times New Roman" w:hint="default"/>
      <w:i/>
      <w:iCs/>
      <w:sz w:val="12"/>
      <w:szCs w:val="12"/>
    </w:rPr>
  </w:style>
  <w:style w:type="character" w:customStyle="1" w:styleId="FontStyle166">
    <w:name w:val="Font Style166"/>
    <w:rsid w:val="00F74D97"/>
    <w:rPr>
      <w:rFonts w:ascii="Times New Roman" w:hAnsi="Times New Roman" w:cs="Times New Roman" w:hint="default"/>
      <w:sz w:val="12"/>
      <w:szCs w:val="12"/>
    </w:rPr>
  </w:style>
  <w:style w:type="character" w:customStyle="1" w:styleId="FontStyle167">
    <w:name w:val="Font Style167"/>
    <w:rsid w:val="00F74D97"/>
    <w:rPr>
      <w:rFonts w:ascii="Corbel" w:hAnsi="Corbel" w:cs="Corbel" w:hint="default"/>
      <w:sz w:val="16"/>
      <w:szCs w:val="16"/>
    </w:rPr>
  </w:style>
  <w:style w:type="character" w:customStyle="1" w:styleId="FontStyle168">
    <w:name w:val="Font Style168"/>
    <w:rsid w:val="00F74D97"/>
    <w:rPr>
      <w:rFonts w:ascii="Times New Roman" w:hAnsi="Times New Roman" w:cs="Times New Roman" w:hint="default"/>
      <w:i/>
      <w:iCs/>
      <w:sz w:val="12"/>
      <w:szCs w:val="12"/>
    </w:rPr>
  </w:style>
  <w:style w:type="character" w:customStyle="1" w:styleId="FontStyle169">
    <w:name w:val="Font Style169"/>
    <w:rsid w:val="00F74D97"/>
    <w:rPr>
      <w:rFonts w:ascii="Times New Roman" w:hAnsi="Times New Roman" w:cs="Times New Roman" w:hint="default"/>
      <w:b/>
      <w:bCs/>
      <w:sz w:val="12"/>
      <w:szCs w:val="12"/>
    </w:rPr>
  </w:style>
  <w:style w:type="character" w:customStyle="1" w:styleId="FontStyle170">
    <w:name w:val="Font Style170"/>
    <w:rsid w:val="00F74D97"/>
    <w:rPr>
      <w:rFonts w:ascii="Times New Roman" w:hAnsi="Times New Roman" w:cs="Times New Roman" w:hint="default"/>
      <w:b/>
      <w:bCs/>
      <w:i/>
      <w:iCs/>
      <w:spacing w:val="10"/>
      <w:sz w:val="12"/>
      <w:szCs w:val="12"/>
    </w:rPr>
  </w:style>
  <w:style w:type="character" w:customStyle="1" w:styleId="FontStyle171">
    <w:name w:val="Font Style171"/>
    <w:rsid w:val="00F74D97"/>
    <w:rPr>
      <w:rFonts w:ascii="FrankRuehl" w:hAnsi="FrankRuehl" w:cs="FrankRuehl" w:hint="cs"/>
      <w:b/>
      <w:bCs/>
      <w:sz w:val="14"/>
      <w:szCs w:val="14"/>
    </w:rPr>
  </w:style>
  <w:style w:type="character" w:customStyle="1" w:styleId="FontStyle172">
    <w:name w:val="Font Style172"/>
    <w:rsid w:val="00F74D97"/>
    <w:rPr>
      <w:rFonts w:ascii="Times New Roman" w:hAnsi="Times New Roman" w:cs="Times New Roman" w:hint="default"/>
      <w:i/>
      <w:iCs/>
      <w:sz w:val="20"/>
      <w:szCs w:val="20"/>
    </w:rPr>
  </w:style>
  <w:style w:type="character" w:customStyle="1" w:styleId="FontStyle173">
    <w:name w:val="Font Style173"/>
    <w:rsid w:val="00F74D97"/>
    <w:rPr>
      <w:rFonts w:ascii="Times New Roman" w:hAnsi="Times New Roman" w:cs="Times New Roman" w:hint="default"/>
      <w:b/>
      <w:bCs/>
      <w:smallCaps/>
      <w:sz w:val="26"/>
      <w:szCs w:val="26"/>
    </w:rPr>
  </w:style>
  <w:style w:type="character" w:customStyle="1" w:styleId="FontStyle174">
    <w:name w:val="Font Style174"/>
    <w:rsid w:val="00F74D97"/>
    <w:rPr>
      <w:rFonts w:ascii="Times New Roman" w:hAnsi="Times New Roman" w:cs="Times New Roman" w:hint="default"/>
      <w:b/>
      <w:bCs/>
      <w:sz w:val="16"/>
      <w:szCs w:val="16"/>
    </w:rPr>
  </w:style>
  <w:style w:type="character" w:customStyle="1" w:styleId="FontStyle175">
    <w:name w:val="Font Style175"/>
    <w:rsid w:val="00F74D97"/>
    <w:rPr>
      <w:rFonts w:ascii="Times New Roman" w:hAnsi="Times New Roman" w:cs="Times New Roman" w:hint="default"/>
      <w:sz w:val="16"/>
      <w:szCs w:val="16"/>
    </w:rPr>
  </w:style>
  <w:style w:type="character" w:customStyle="1" w:styleId="FontStyle176">
    <w:name w:val="Font Style176"/>
    <w:rsid w:val="00F74D97"/>
    <w:rPr>
      <w:rFonts w:ascii="Times New Roman" w:hAnsi="Times New Roman" w:cs="Times New Roman" w:hint="default"/>
      <w:smallCaps/>
      <w:sz w:val="20"/>
      <w:szCs w:val="20"/>
    </w:rPr>
  </w:style>
  <w:style w:type="character" w:customStyle="1" w:styleId="FontStyle177">
    <w:name w:val="Font Style177"/>
    <w:rsid w:val="00F74D97"/>
    <w:rPr>
      <w:rFonts w:ascii="Times New Roman" w:hAnsi="Times New Roman" w:cs="Times New Roman" w:hint="default"/>
      <w:b/>
      <w:bCs/>
      <w:spacing w:val="20"/>
      <w:sz w:val="24"/>
      <w:szCs w:val="24"/>
    </w:rPr>
  </w:style>
  <w:style w:type="character" w:customStyle="1" w:styleId="FontStyle178">
    <w:name w:val="Font Style178"/>
    <w:rsid w:val="00F74D97"/>
    <w:rPr>
      <w:rFonts w:ascii="Times New Roman" w:hAnsi="Times New Roman" w:cs="Times New Roman" w:hint="default"/>
      <w:b/>
      <w:bCs/>
      <w:sz w:val="34"/>
      <w:szCs w:val="34"/>
    </w:rPr>
  </w:style>
  <w:style w:type="character" w:customStyle="1" w:styleId="FontStyle179">
    <w:name w:val="Font Style179"/>
    <w:rsid w:val="00F74D97"/>
    <w:rPr>
      <w:rFonts w:ascii="Times New Roman" w:hAnsi="Times New Roman" w:cs="Times New Roman" w:hint="default"/>
      <w:sz w:val="20"/>
      <w:szCs w:val="20"/>
    </w:rPr>
  </w:style>
  <w:style w:type="character" w:customStyle="1" w:styleId="FontStyle180">
    <w:name w:val="Font Style180"/>
    <w:rsid w:val="00F74D97"/>
    <w:rPr>
      <w:rFonts w:ascii="Times New Roman" w:hAnsi="Times New Roman" w:cs="Times New Roman" w:hint="default"/>
      <w:b/>
      <w:bCs/>
      <w:sz w:val="20"/>
      <w:szCs w:val="20"/>
    </w:rPr>
  </w:style>
  <w:style w:type="character" w:customStyle="1" w:styleId="FontStyle181">
    <w:name w:val="Font Style181"/>
    <w:rsid w:val="00F74D97"/>
    <w:rPr>
      <w:rFonts w:ascii="Times New Roman" w:hAnsi="Times New Roman" w:cs="Times New Roman" w:hint="default"/>
      <w:b/>
      <w:bCs/>
      <w:sz w:val="10"/>
      <w:szCs w:val="10"/>
    </w:rPr>
  </w:style>
  <w:style w:type="character" w:customStyle="1" w:styleId="FontStyle182">
    <w:name w:val="Font Style182"/>
    <w:rsid w:val="00F74D97"/>
    <w:rPr>
      <w:rFonts w:ascii="Georgia" w:hAnsi="Georgia" w:cs="Georgia" w:hint="default"/>
      <w:sz w:val="16"/>
      <w:szCs w:val="16"/>
    </w:rPr>
  </w:style>
  <w:style w:type="character" w:customStyle="1" w:styleId="FontStyle183">
    <w:name w:val="Font Style183"/>
    <w:rsid w:val="00F74D97"/>
    <w:rPr>
      <w:rFonts w:ascii="Times New Roman" w:hAnsi="Times New Roman" w:cs="Times New Roman" w:hint="default"/>
      <w:sz w:val="10"/>
      <w:szCs w:val="10"/>
    </w:rPr>
  </w:style>
  <w:style w:type="character" w:customStyle="1" w:styleId="FontStyle184">
    <w:name w:val="Font Style184"/>
    <w:rsid w:val="00F74D97"/>
    <w:rPr>
      <w:rFonts w:ascii="Times New Roman" w:hAnsi="Times New Roman" w:cs="Times New Roman" w:hint="default"/>
      <w:b/>
      <w:bCs/>
      <w:spacing w:val="10"/>
      <w:sz w:val="8"/>
      <w:szCs w:val="8"/>
    </w:rPr>
  </w:style>
  <w:style w:type="character" w:customStyle="1" w:styleId="FontStyle185">
    <w:name w:val="Font Style185"/>
    <w:rsid w:val="00F74D97"/>
    <w:rPr>
      <w:rFonts w:ascii="Corbel" w:hAnsi="Corbel" w:cs="Corbel" w:hint="default"/>
      <w:spacing w:val="-10"/>
      <w:sz w:val="12"/>
      <w:szCs w:val="12"/>
    </w:rPr>
  </w:style>
  <w:style w:type="character" w:customStyle="1" w:styleId="FontStyle186">
    <w:name w:val="Font Style186"/>
    <w:rsid w:val="00F74D97"/>
    <w:rPr>
      <w:rFonts w:ascii="Times New Roman" w:hAnsi="Times New Roman" w:cs="Times New Roman" w:hint="default"/>
      <w:b/>
      <w:bCs/>
      <w:sz w:val="10"/>
      <w:szCs w:val="10"/>
    </w:rPr>
  </w:style>
  <w:style w:type="character" w:customStyle="1" w:styleId="FontStyle187">
    <w:name w:val="Font Style187"/>
    <w:rsid w:val="00F74D97"/>
    <w:rPr>
      <w:rFonts w:ascii="Times New Roman" w:hAnsi="Times New Roman" w:cs="Times New Roman" w:hint="default"/>
      <w:sz w:val="8"/>
      <w:szCs w:val="8"/>
    </w:rPr>
  </w:style>
  <w:style w:type="character" w:customStyle="1" w:styleId="FontStyle188">
    <w:name w:val="Font Style188"/>
    <w:rsid w:val="00F74D97"/>
    <w:rPr>
      <w:rFonts w:ascii="Georgia" w:hAnsi="Georgia" w:cs="Georgia" w:hint="default"/>
      <w:b/>
      <w:bCs/>
      <w:smallCaps/>
      <w:sz w:val="8"/>
      <w:szCs w:val="8"/>
    </w:rPr>
  </w:style>
  <w:style w:type="character" w:customStyle="1" w:styleId="FontStyle189">
    <w:name w:val="Font Style189"/>
    <w:rsid w:val="00F74D97"/>
    <w:rPr>
      <w:rFonts w:ascii="Georgia" w:hAnsi="Georgia" w:cs="Georgia" w:hint="default"/>
      <w:b/>
      <w:bCs/>
      <w:sz w:val="10"/>
      <w:szCs w:val="10"/>
    </w:rPr>
  </w:style>
  <w:style w:type="character" w:customStyle="1" w:styleId="FontStyle190">
    <w:name w:val="Font Style190"/>
    <w:rsid w:val="00F74D97"/>
    <w:rPr>
      <w:rFonts w:ascii="Microsoft Sans Serif" w:hAnsi="Microsoft Sans Serif" w:cs="Microsoft Sans Serif" w:hint="default"/>
      <w:b/>
      <w:bCs/>
      <w:i/>
      <w:iCs/>
      <w:sz w:val="10"/>
      <w:szCs w:val="10"/>
    </w:rPr>
  </w:style>
  <w:style w:type="character" w:customStyle="1" w:styleId="FontStyle191">
    <w:name w:val="Font Style191"/>
    <w:rsid w:val="00F74D97"/>
    <w:rPr>
      <w:rFonts w:ascii="Times New Roman" w:hAnsi="Times New Roman" w:cs="Times New Roman" w:hint="default"/>
      <w:sz w:val="12"/>
      <w:szCs w:val="12"/>
    </w:rPr>
  </w:style>
  <w:style w:type="character" w:customStyle="1" w:styleId="FontStyle192">
    <w:name w:val="Font Style192"/>
    <w:rsid w:val="00F74D97"/>
    <w:rPr>
      <w:rFonts w:ascii="Times New Roman" w:hAnsi="Times New Roman" w:cs="Times New Roman" w:hint="default"/>
      <w:i/>
      <w:iCs/>
      <w:sz w:val="12"/>
      <w:szCs w:val="12"/>
    </w:rPr>
  </w:style>
  <w:style w:type="character" w:customStyle="1" w:styleId="FontStyle193">
    <w:name w:val="Font Style193"/>
    <w:rsid w:val="00F74D97"/>
    <w:rPr>
      <w:rFonts w:ascii="Bookman Old Style" w:hAnsi="Bookman Old Style" w:cs="Bookman Old Style" w:hint="default"/>
      <w:b/>
      <w:bCs/>
      <w:smallCaps/>
      <w:sz w:val="14"/>
      <w:szCs w:val="14"/>
    </w:rPr>
  </w:style>
  <w:style w:type="character" w:customStyle="1" w:styleId="FontStyle194">
    <w:name w:val="Font Style194"/>
    <w:rsid w:val="00F74D97"/>
    <w:rPr>
      <w:rFonts w:ascii="Times New Roman" w:hAnsi="Times New Roman" w:cs="Times New Roman" w:hint="default"/>
      <w:b/>
      <w:bCs/>
      <w:smallCaps/>
      <w:sz w:val="16"/>
      <w:szCs w:val="16"/>
    </w:rPr>
  </w:style>
  <w:style w:type="character" w:customStyle="1" w:styleId="FontStyle195">
    <w:name w:val="Font Style195"/>
    <w:rsid w:val="00F74D97"/>
    <w:rPr>
      <w:rFonts w:ascii="Times New Roman" w:hAnsi="Times New Roman" w:cs="Times New Roman" w:hint="default"/>
      <w:b/>
      <w:bCs/>
      <w:sz w:val="20"/>
      <w:szCs w:val="20"/>
    </w:rPr>
  </w:style>
  <w:style w:type="character" w:customStyle="1" w:styleId="FontStyle196">
    <w:name w:val="Font Style196"/>
    <w:rsid w:val="00F74D97"/>
    <w:rPr>
      <w:rFonts w:ascii="Times New Roman" w:hAnsi="Times New Roman" w:cs="Times New Roman" w:hint="default"/>
      <w:b/>
      <w:bCs/>
      <w:i/>
      <w:iCs/>
      <w:smallCaps/>
      <w:sz w:val="10"/>
      <w:szCs w:val="10"/>
    </w:rPr>
  </w:style>
  <w:style w:type="character" w:customStyle="1" w:styleId="FontStyle197">
    <w:name w:val="Font Style197"/>
    <w:rsid w:val="00F74D97"/>
    <w:rPr>
      <w:rFonts w:ascii="Times New Roman" w:hAnsi="Times New Roman" w:cs="Times New Roman" w:hint="default"/>
      <w:b/>
      <w:bCs/>
      <w:smallCaps/>
      <w:sz w:val="8"/>
      <w:szCs w:val="8"/>
    </w:rPr>
  </w:style>
  <w:style w:type="character" w:customStyle="1" w:styleId="FontStyle198">
    <w:name w:val="Font Style198"/>
    <w:rsid w:val="00F74D97"/>
    <w:rPr>
      <w:rFonts w:ascii="Times New Roman" w:hAnsi="Times New Roman" w:cs="Times New Roman" w:hint="default"/>
      <w:b/>
      <w:bCs/>
      <w:smallCaps/>
      <w:sz w:val="22"/>
      <w:szCs w:val="22"/>
    </w:rPr>
  </w:style>
  <w:style w:type="character" w:customStyle="1" w:styleId="FontStyle199">
    <w:name w:val="Font Style199"/>
    <w:rsid w:val="00F74D97"/>
    <w:rPr>
      <w:rFonts w:ascii="Arial" w:hAnsi="Arial" w:cs="Arial" w:hint="default"/>
      <w:b/>
      <w:bCs/>
      <w:sz w:val="8"/>
      <w:szCs w:val="8"/>
    </w:rPr>
  </w:style>
  <w:style w:type="character" w:customStyle="1" w:styleId="FontStyle200">
    <w:name w:val="Font Style200"/>
    <w:rsid w:val="00F74D97"/>
    <w:rPr>
      <w:rFonts w:ascii="Arial" w:hAnsi="Arial" w:cs="Arial" w:hint="default"/>
      <w:b/>
      <w:bCs/>
      <w:sz w:val="18"/>
      <w:szCs w:val="18"/>
    </w:rPr>
  </w:style>
  <w:style w:type="character" w:customStyle="1" w:styleId="FontStyle201">
    <w:name w:val="Font Style201"/>
    <w:rsid w:val="00F74D97"/>
    <w:rPr>
      <w:rFonts w:ascii="Arial" w:hAnsi="Arial" w:cs="Arial" w:hint="default"/>
      <w:sz w:val="10"/>
      <w:szCs w:val="10"/>
    </w:rPr>
  </w:style>
  <w:style w:type="character" w:customStyle="1" w:styleId="FontStyle202">
    <w:name w:val="Font Style202"/>
    <w:rsid w:val="00F74D97"/>
    <w:rPr>
      <w:rFonts w:ascii="Arial Unicode MS" w:eastAsia="Arial Unicode MS" w:hAnsi="Arial Unicode MS" w:cs="Arial Unicode MS" w:hint="eastAsia"/>
      <w:b/>
      <w:bCs/>
      <w:sz w:val="10"/>
      <w:szCs w:val="10"/>
    </w:rPr>
  </w:style>
  <w:style w:type="character" w:customStyle="1" w:styleId="FontStyle203">
    <w:name w:val="Font Style203"/>
    <w:rsid w:val="00F74D97"/>
    <w:rPr>
      <w:rFonts w:ascii="Arial" w:hAnsi="Arial" w:cs="Arial" w:hint="default"/>
      <w:sz w:val="8"/>
      <w:szCs w:val="8"/>
    </w:rPr>
  </w:style>
  <w:style w:type="character" w:customStyle="1" w:styleId="FontStyle204">
    <w:name w:val="Font Style204"/>
    <w:rsid w:val="00F74D97"/>
    <w:rPr>
      <w:rFonts w:ascii="Times New Roman" w:hAnsi="Times New Roman" w:cs="Times New Roman" w:hint="default"/>
      <w:b/>
      <w:bCs/>
      <w:sz w:val="30"/>
      <w:szCs w:val="30"/>
    </w:rPr>
  </w:style>
  <w:style w:type="character" w:customStyle="1" w:styleId="FontStyle205">
    <w:name w:val="Font Style205"/>
    <w:rsid w:val="00F74D97"/>
    <w:rPr>
      <w:rFonts w:ascii="Arial" w:hAnsi="Arial" w:cs="Arial" w:hint="default"/>
      <w:b/>
      <w:bCs/>
      <w:sz w:val="14"/>
      <w:szCs w:val="14"/>
    </w:rPr>
  </w:style>
  <w:style w:type="paragraph" w:styleId="HTMLPreformatted">
    <w:name w:val="HTML Preformatted"/>
    <w:basedOn w:val="Normal"/>
    <w:link w:val="HTMLPreformattedChar"/>
    <w:rsid w:val="00F7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74D97"/>
    <w:rPr>
      <w:rFonts w:ascii="Courier New" w:eastAsia="Times New Roman" w:hAnsi="Courier New" w:cs="Courier New"/>
    </w:rPr>
  </w:style>
  <w:style w:type="paragraph" w:customStyle="1" w:styleId="CharChar2">
    <w:name w:val="Char Char2"/>
    <w:basedOn w:val="Normal"/>
    <w:rsid w:val="00F74D97"/>
    <w:pPr>
      <w:spacing w:after="160" w:line="240" w:lineRule="exact"/>
    </w:pPr>
    <w:rPr>
      <w:rFonts w:ascii="Tahoma" w:eastAsia="Times New Roman" w:hAnsi="Tahoma"/>
      <w:sz w:val="20"/>
      <w:szCs w:val="20"/>
      <w:lang w:val="en-US"/>
    </w:rPr>
  </w:style>
  <w:style w:type="paragraph" w:customStyle="1" w:styleId="CharChar1">
    <w:name w:val="Char Char1"/>
    <w:basedOn w:val="Normal"/>
    <w:rsid w:val="00F74D97"/>
    <w:pPr>
      <w:spacing w:after="160" w:line="240" w:lineRule="exact"/>
    </w:pPr>
    <w:rPr>
      <w:rFonts w:ascii="Tahoma" w:eastAsia="Times New Roman" w:hAnsi="Tahoma"/>
      <w:sz w:val="20"/>
      <w:szCs w:val="20"/>
      <w:lang w:val="en-US"/>
    </w:rPr>
  </w:style>
  <w:style w:type="paragraph" w:customStyle="1" w:styleId="CharDiagramaDiagramaDiagramaDiagramaDiagrama">
    <w:name w:val="Char Diagrama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Diagrama1">
    <w:name w:val="Diagrama1"/>
    <w:semiHidden/>
    <w:rsid w:val="00F74D97"/>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F74D97"/>
    <w:pPr>
      <w:spacing w:after="160" w:line="240" w:lineRule="exact"/>
    </w:pPr>
    <w:rPr>
      <w:rFonts w:ascii="Tahoma" w:eastAsia="Times New Roman" w:hAnsi="Tahoma"/>
      <w:sz w:val="20"/>
      <w:szCs w:val="20"/>
      <w:lang w:val="en-US"/>
    </w:rPr>
  </w:style>
  <w:style w:type="character" w:customStyle="1" w:styleId="apple-converted-space">
    <w:name w:val="apple-converted-space"/>
    <w:rsid w:val="00F74D97"/>
  </w:style>
  <w:style w:type="paragraph" w:customStyle="1" w:styleId="DiagramaDiagramaDiagrama">
    <w:name w:val="Diagrama Diagrama Diagrama"/>
    <w:basedOn w:val="Normal"/>
    <w:rsid w:val="00F74D97"/>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F74D97"/>
    <w:pPr>
      <w:spacing w:after="160" w:line="240" w:lineRule="exact"/>
    </w:pPr>
    <w:rPr>
      <w:rFonts w:ascii="Tahoma" w:eastAsia="Times New Roman" w:hAnsi="Tahoma"/>
      <w:sz w:val="20"/>
      <w:szCs w:val="20"/>
      <w:lang w:val="en-US"/>
    </w:rPr>
  </w:style>
  <w:style w:type="paragraph" w:customStyle="1" w:styleId="CharDiagramaCharCharDiagramaDiagramaDiagramaDiagrama0">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CommentTextChar1">
    <w:name w:val="Comment Text Char1"/>
    <w:uiPriority w:val="99"/>
    <w:locked/>
    <w:rsid w:val="00F74D97"/>
    <w:rPr>
      <w:rFonts w:cs="Times New Roman"/>
      <w:lang w:val="lt-LT" w:eastAsia="lt-LT"/>
    </w:rPr>
  </w:style>
  <w:style w:type="paragraph" w:customStyle="1" w:styleId="Style4a">
    <w:name w:val="Style 4"/>
    <w:basedOn w:val="Normal"/>
    <w:rsid w:val="0000205C"/>
    <w:pPr>
      <w:widowControl w:val="0"/>
      <w:spacing w:after="0" w:line="240" w:lineRule="auto"/>
      <w:jc w:val="both"/>
    </w:pPr>
    <w:rPr>
      <w:rFonts w:ascii="Times New Roman" w:eastAsia="Times New Roman" w:hAnsi="Times New Roman"/>
      <w:noProof/>
      <w:color w:val="000000"/>
      <w:sz w:val="20"/>
      <w:szCs w:val="20"/>
      <w:lang w:eastAsia="lt-LT"/>
    </w:rPr>
  </w:style>
  <w:style w:type="character" w:customStyle="1" w:styleId="ListParagraphChar">
    <w:name w:val="List Paragraph Char"/>
    <w:aliases w:val="Table of contents numbered Char"/>
    <w:basedOn w:val="DefaultParagraphFont"/>
    <w:link w:val="ListParagraph"/>
    <w:uiPriority w:val="34"/>
    <w:locked/>
    <w:rsid w:val="004004E6"/>
    <w:rPr>
      <w:sz w:val="22"/>
      <w:szCs w:val="22"/>
      <w:lang w:eastAsia="en-US"/>
    </w:rPr>
  </w:style>
  <w:style w:type="paragraph" w:customStyle="1" w:styleId="Pagrindinistekstas3">
    <w:name w:val="Pagrindinis tekstas3"/>
    <w:rsid w:val="004004E6"/>
    <w:pPr>
      <w:ind w:firstLine="312"/>
      <w:jc w:val="both"/>
    </w:pPr>
    <w:rPr>
      <w:rFonts w:ascii="TimesLT" w:eastAsia="Times New Roman" w:hAnsi="TimesLT"/>
      <w:snapToGrid w:val="0"/>
      <w:lang w:val="en-US" w:eastAsia="en-US"/>
    </w:rPr>
  </w:style>
  <w:style w:type="character" w:customStyle="1" w:styleId="normal-h">
    <w:name w:val="normal-h"/>
    <w:basedOn w:val="DefaultParagraphFont"/>
    <w:rsid w:val="00B6162B"/>
  </w:style>
  <w:style w:type="numbering" w:customStyle="1" w:styleId="Sraonra1">
    <w:name w:val="Sąrašo nėra1"/>
    <w:next w:val="NoList"/>
    <w:semiHidden/>
    <w:unhideWhenUsed/>
    <w:rsid w:val="00670946"/>
  </w:style>
  <w:style w:type="character" w:customStyle="1" w:styleId="dpav">
    <w:name w:val="dpav"/>
    <w:rsid w:val="00670946"/>
  </w:style>
  <w:style w:type="paragraph" w:styleId="NoSpacing">
    <w:name w:val="No Spacing"/>
    <w:uiPriority w:val="1"/>
    <w:qFormat/>
    <w:rsid w:val="006C5A3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Text1"/>
    <w:link w:val="Heading1Char"/>
    <w:uiPriority w:val="9"/>
    <w:qFormat/>
    <w:rsid w:val="00423D9C"/>
    <w:pPr>
      <w:keepNext/>
      <w:tabs>
        <w:tab w:val="num" w:pos="850"/>
      </w:tabs>
      <w:snapToGrid w:val="0"/>
      <w:spacing w:before="360" w:after="120" w:line="240" w:lineRule="auto"/>
      <w:ind w:left="850" w:hanging="850"/>
      <w:jc w:val="both"/>
      <w:outlineLvl w:val="0"/>
    </w:pPr>
    <w:rPr>
      <w:rFonts w:ascii="Times New Roman" w:eastAsia="Times New Roman" w:hAnsi="Times New Roman"/>
      <w:b/>
      <w:bCs/>
      <w:smallCaps/>
      <w:sz w:val="24"/>
      <w:szCs w:val="24"/>
      <w:lang w:val="x-none" w:eastAsia="en-GB"/>
    </w:rPr>
  </w:style>
  <w:style w:type="paragraph" w:styleId="Heading2">
    <w:name w:val="heading 2"/>
    <w:basedOn w:val="Normal"/>
    <w:next w:val="Normal"/>
    <w:link w:val="Heading2Char"/>
    <w:uiPriority w:val="9"/>
    <w:unhideWhenUsed/>
    <w:qFormat/>
    <w:rsid w:val="00B67E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unhideWhenUsed/>
    <w:qFormat/>
    <w:rsid w:val="00F74D97"/>
    <w:pPr>
      <w:ind w:left="709" w:hanging="709"/>
      <w:jc w:val="both"/>
      <w:outlineLvl w:val="2"/>
    </w:pPr>
    <w:rPr>
      <w:rFonts w:ascii="Trebuchet MS" w:eastAsia="Times New Roman" w:hAnsi="Trebuchet MS"/>
      <w:bCs/>
      <w:sz w:val="20"/>
      <w:szCs w:val="20"/>
      <w:lang w:eastAsia="lt-LT"/>
    </w:rPr>
  </w:style>
  <w:style w:type="paragraph" w:styleId="Heading4">
    <w:name w:val="heading 4"/>
    <w:basedOn w:val="Normal"/>
    <w:next w:val="Normal"/>
    <w:link w:val="Heading4Char"/>
    <w:uiPriority w:val="9"/>
    <w:qFormat/>
    <w:rsid w:val="00F74D97"/>
    <w:pPr>
      <w:keepNext/>
      <w:tabs>
        <w:tab w:val="left" w:pos="270"/>
      </w:tabs>
      <w:spacing w:after="0" w:line="240" w:lineRule="exact"/>
      <w:ind w:firstLine="720"/>
      <w:jc w:val="right"/>
      <w:outlineLvl w:val="3"/>
    </w:pPr>
    <w:rPr>
      <w:rFonts w:ascii="TimesLT" w:eastAsia="Times New Roman" w:hAnsi="TimesLT"/>
      <w:b/>
      <w:sz w:val="24"/>
      <w:szCs w:val="20"/>
    </w:rPr>
  </w:style>
  <w:style w:type="paragraph" w:styleId="Heading5">
    <w:name w:val="heading 5"/>
    <w:basedOn w:val="Heading4"/>
    <w:link w:val="Heading5Char"/>
    <w:uiPriority w:val="9"/>
    <w:unhideWhenUsed/>
    <w:qFormat/>
    <w:rsid w:val="00F74D97"/>
    <w:pPr>
      <w:keepNext w:val="0"/>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F74D97"/>
    <w:pPr>
      <w:ind w:left="2835" w:hanging="709"/>
      <w:jc w:val="both"/>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F74D97"/>
    <w:pPr>
      <w:ind w:left="3544" w:hanging="709"/>
      <w:jc w:val="both"/>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F74D97"/>
    <w:pPr>
      <w:ind w:left="4253" w:hanging="709"/>
      <w:jc w:val="both"/>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F74D97"/>
    <w:pPr>
      <w:ind w:left="4961" w:hanging="708"/>
      <w:jc w:val="both"/>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M1">
    <w:name w:val="CM1"/>
    <w:basedOn w:val="Default"/>
    <w:next w:val="Default"/>
    <w:uiPriority w:val="99"/>
    <w:rsid w:val="00CB0703"/>
    <w:rPr>
      <w:rFonts w:ascii="EUAlbertina" w:hAnsi="EUAlbertina" w:cs="Times New Roman"/>
      <w:color w:val="auto"/>
      <w:lang w:eastAsia="lt-LT"/>
    </w:rPr>
  </w:style>
  <w:style w:type="paragraph" w:customStyle="1" w:styleId="CM3">
    <w:name w:val="CM3"/>
    <w:basedOn w:val="Default"/>
    <w:next w:val="Default"/>
    <w:uiPriority w:val="99"/>
    <w:rsid w:val="00CB0703"/>
    <w:rPr>
      <w:rFonts w:ascii="EUAlbertina" w:hAnsi="EUAlbertina" w:cs="Times New Roman"/>
      <w:color w:val="auto"/>
      <w:lang w:eastAsia="lt-LT"/>
    </w:rPr>
  </w:style>
  <w:style w:type="paragraph" w:customStyle="1" w:styleId="CM4">
    <w:name w:val="CM4"/>
    <w:basedOn w:val="Default"/>
    <w:next w:val="Default"/>
    <w:uiPriority w:val="99"/>
    <w:rsid w:val="00CB0703"/>
    <w:rPr>
      <w:rFonts w:ascii="EUAlbertina" w:hAnsi="EUAlbertina" w:cs="Times New Roman"/>
      <w:color w:val="auto"/>
      <w:lang w:eastAsia="lt-LT"/>
    </w:rPr>
  </w:style>
  <w:style w:type="paragraph" w:customStyle="1" w:styleId="Style3">
    <w:name w:val="Style3"/>
    <w:basedOn w:val="Normal"/>
    <w:rsid w:val="00820F2B"/>
    <w:pPr>
      <w:numPr>
        <w:numId w:val="5"/>
      </w:numPr>
      <w:spacing w:after="0" w:line="240" w:lineRule="auto"/>
    </w:pPr>
    <w:rPr>
      <w:rFonts w:ascii="Times New Roman" w:eastAsia="Times New Roman" w:hAnsi="Times New Roman"/>
      <w:sz w:val="24"/>
      <w:szCs w:val="20"/>
      <w:lang w:eastAsia="lt-LT"/>
    </w:rPr>
  </w:style>
  <w:style w:type="character" w:customStyle="1" w:styleId="Heading1Char">
    <w:name w:val="Heading 1 Char"/>
    <w:basedOn w:val="DefaultParagraphFont"/>
    <w:link w:val="Heading1"/>
    <w:rsid w:val="00423D9C"/>
    <w:rPr>
      <w:rFonts w:ascii="Times New Roman" w:eastAsia="Times New Roman" w:hAnsi="Times New Roman"/>
      <w:b/>
      <w:bCs/>
      <w:smallCaps/>
      <w:sz w:val="24"/>
      <w:szCs w:val="24"/>
      <w:lang w:val="x-none" w:eastAsia="en-GB"/>
    </w:rPr>
  </w:style>
  <w:style w:type="paragraph" w:customStyle="1" w:styleId="Text1">
    <w:name w:val="Text 1"/>
    <w:basedOn w:val="Normal"/>
    <w:rsid w:val="00423D9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link w:val="TitleChar"/>
    <w:qFormat/>
    <w:rsid w:val="00423D9C"/>
    <w:pPr>
      <w:spacing w:after="0" w:line="240" w:lineRule="auto"/>
      <w:jc w:val="center"/>
    </w:pPr>
    <w:rPr>
      <w:rFonts w:ascii="Times New Roman" w:eastAsia="Times New Roman" w:hAnsi="Times New Roman"/>
      <w:b/>
      <w:sz w:val="28"/>
      <w:szCs w:val="20"/>
      <w:lang w:val="en-GB" w:eastAsia="x-none"/>
    </w:rPr>
  </w:style>
  <w:style w:type="character" w:customStyle="1" w:styleId="TitleChar">
    <w:name w:val="Title Char"/>
    <w:basedOn w:val="DefaultParagraphFont"/>
    <w:link w:val="Title"/>
    <w:rsid w:val="00423D9C"/>
    <w:rPr>
      <w:rFonts w:ascii="Times New Roman" w:eastAsia="Times New Roman" w:hAnsi="Times New Roman"/>
      <w:b/>
      <w:sz w:val="28"/>
      <w:lang w:val="en-GB" w:eastAsia="x-none"/>
    </w:rPr>
  </w:style>
  <w:style w:type="paragraph" w:customStyle="1" w:styleId="Pagrindinistekstas2">
    <w:name w:val="Pagrindinis tekstas2"/>
    <w:rsid w:val="00C15C1C"/>
    <w:pPr>
      <w:snapToGrid w:val="0"/>
      <w:ind w:firstLine="312"/>
      <w:jc w:val="both"/>
    </w:pPr>
    <w:rPr>
      <w:rFonts w:ascii="TimesLT" w:eastAsia="Times New Roman" w:hAnsi="TimesLT"/>
      <w:lang w:val="en-US" w:eastAsia="en-US"/>
    </w:rPr>
  </w:style>
  <w:style w:type="character" w:customStyle="1" w:styleId="Heading2Char">
    <w:name w:val="Heading 2 Char"/>
    <w:basedOn w:val="DefaultParagraphFont"/>
    <w:link w:val="Heading2"/>
    <w:uiPriority w:val="9"/>
    <w:rsid w:val="00B67E23"/>
    <w:rPr>
      <w:rFonts w:asciiTheme="majorHAnsi" w:eastAsiaTheme="majorEastAsia" w:hAnsiTheme="majorHAnsi" w:cstheme="majorBidi"/>
      <w:b/>
      <w:bCs/>
      <w:color w:val="5B9BD5" w:themeColor="accent1"/>
      <w:sz w:val="26"/>
      <w:szCs w:val="26"/>
      <w:lang w:eastAsia="en-US"/>
    </w:rPr>
  </w:style>
  <w:style w:type="character" w:styleId="LineNumber">
    <w:name w:val="line number"/>
    <w:basedOn w:val="DefaultParagraphFont"/>
    <w:uiPriority w:val="99"/>
    <w:semiHidden/>
    <w:unhideWhenUsed/>
    <w:rsid w:val="00E31545"/>
  </w:style>
  <w:style w:type="character" w:customStyle="1" w:styleId="Heading3Char">
    <w:name w:val="Heading 3 Char"/>
    <w:basedOn w:val="DefaultParagraphFont"/>
    <w:link w:val="Heading3"/>
    <w:uiPriority w:val="9"/>
    <w:rsid w:val="00F74D97"/>
    <w:rPr>
      <w:rFonts w:ascii="Trebuchet MS" w:eastAsia="Times New Roman" w:hAnsi="Trebuchet MS"/>
      <w:bCs/>
    </w:rPr>
  </w:style>
  <w:style w:type="character" w:customStyle="1" w:styleId="Heading4Char">
    <w:name w:val="Heading 4 Char"/>
    <w:basedOn w:val="DefaultParagraphFont"/>
    <w:link w:val="Heading4"/>
    <w:uiPriority w:val="9"/>
    <w:rsid w:val="00F74D97"/>
    <w:rPr>
      <w:rFonts w:ascii="TimesLT" w:eastAsia="Times New Roman" w:hAnsi="TimesLT"/>
      <w:b/>
      <w:sz w:val="24"/>
      <w:lang w:eastAsia="en-US"/>
    </w:rPr>
  </w:style>
  <w:style w:type="character" w:customStyle="1" w:styleId="Heading5Char">
    <w:name w:val="Heading 5 Char"/>
    <w:basedOn w:val="DefaultParagraphFont"/>
    <w:link w:val="Heading5"/>
    <w:uiPriority w:val="9"/>
    <w:rsid w:val="00F74D97"/>
    <w:rPr>
      <w:rFonts w:ascii="Trebuchet MS" w:eastAsia="Times New Roman" w:hAnsi="Trebuchet MS"/>
      <w:bCs/>
      <w:iCs/>
    </w:rPr>
  </w:style>
  <w:style w:type="character" w:customStyle="1" w:styleId="Heading6Char">
    <w:name w:val="Heading 6 Char"/>
    <w:basedOn w:val="DefaultParagraphFont"/>
    <w:link w:val="Heading6"/>
    <w:uiPriority w:val="9"/>
    <w:rsid w:val="00F74D97"/>
    <w:rPr>
      <w:rFonts w:ascii="Trebuchet MS" w:eastAsia="Times New Roman" w:hAnsi="Trebuchet MS"/>
      <w:iCs/>
    </w:rPr>
  </w:style>
  <w:style w:type="character" w:customStyle="1" w:styleId="Heading7Char">
    <w:name w:val="Heading 7 Char"/>
    <w:basedOn w:val="DefaultParagraphFont"/>
    <w:link w:val="Heading7"/>
    <w:uiPriority w:val="9"/>
    <w:rsid w:val="00F74D97"/>
    <w:rPr>
      <w:rFonts w:ascii="Trebuchet MS" w:eastAsia="Times New Roman" w:hAnsi="Trebuchet MS"/>
      <w:iCs/>
    </w:rPr>
  </w:style>
  <w:style w:type="character" w:customStyle="1" w:styleId="Heading8Char">
    <w:name w:val="Heading 8 Char"/>
    <w:basedOn w:val="DefaultParagraphFont"/>
    <w:link w:val="Heading8"/>
    <w:uiPriority w:val="9"/>
    <w:rsid w:val="00F74D97"/>
    <w:rPr>
      <w:rFonts w:ascii="Trebuchet MS" w:eastAsia="Times New Roman" w:hAnsi="Trebuchet MS"/>
    </w:rPr>
  </w:style>
  <w:style w:type="character" w:customStyle="1" w:styleId="Heading9Char">
    <w:name w:val="Heading 9 Char"/>
    <w:basedOn w:val="DefaultParagraphFont"/>
    <w:link w:val="Heading9"/>
    <w:uiPriority w:val="9"/>
    <w:rsid w:val="00F74D97"/>
    <w:rPr>
      <w:rFonts w:ascii="Trebuchet MS" w:eastAsia="Times New Roman" w:hAnsi="Trebuchet MS"/>
      <w:iCs/>
    </w:rPr>
  </w:style>
  <w:style w:type="paragraph" w:customStyle="1" w:styleId="Preformatted">
    <w:name w:val="Preformatted"/>
    <w:basedOn w:val="Normal"/>
    <w:rsid w:val="00F74D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74D97"/>
  </w:style>
  <w:style w:type="character" w:styleId="FollowedHyperlink">
    <w:name w:val="FollowedHyperlink"/>
    <w:rsid w:val="00F74D97"/>
    <w:rPr>
      <w:color w:val="800080"/>
      <w:u w:val="single"/>
    </w:rPr>
  </w:style>
  <w:style w:type="character" w:customStyle="1" w:styleId="ELEXCInstitucija">
    <w:name w:val="ELEX_C_Institucija"/>
    <w:rsid w:val="00F74D97"/>
    <w:rPr>
      <w:rFonts w:ascii="Arial" w:hAnsi="Arial"/>
      <w:sz w:val="20"/>
    </w:rPr>
  </w:style>
  <w:style w:type="paragraph" w:customStyle="1" w:styleId="ELEXPInstitucija">
    <w:name w:val="ELEX_P_Institucija"/>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74D97"/>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74D97"/>
    <w:rPr>
      <w:rFonts w:ascii="Arial" w:hAnsi="Arial"/>
      <w:sz w:val="20"/>
    </w:rPr>
  </w:style>
  <w:style w:type="paragraph" w:customStyle="1" w:styleId="ELEXPAktoPavadinimas">
    <w:name w:val="ELEX_P_AktoPavadinimas"/>
    <w:basedOn w:val="Normal"/>
    <w:next w:val="Normal"/>
    <w:rsid w:val="00F74D97"/>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74D97"/>
    <w:rPr>
      <w:rFonts w:ascii="Arial" w:hAnsi="Arial"/>
      <w:b/>
      <w:caps/>
      <w:sz w:val="20"/>
    </w:rPr>
  </w:style>
  <w:style w:type="paragraph" w:customStyle="1" w:styleId="ELEXPAktoPriemimoDataIrNumeris">
    <w:name w:val="ELEX_P_AktoPriemimoDataIrNumeris"/>
    <w:basedOn w:val="Normal"/>
    <w:next w:val="Normal"/>
    <w:rsid w:val="00F74D97"/>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74D97"/>
    <w:rPr>
      <w:rFonts w:ascii="Arial" w:hAnsi="Arial"/>
      <w:sz w:val="20"/>
    </w:rPr>
  </w:style>
  <w:style w:type="character" w:customStyle="1" w:styleId="ELEXCPriemimoVieta">
    <w:name w:val="ELEX_C_PriemimoVieta"/>
    <w:rsid w:val="00F74D97"/>
    <w:rPr>
      <w:rFonts w:ascii="Arial" w:hAnsi="Arial"/>
      <w:sz w:val="20"/>
    </w:rPr>
  </w:style>
  <w:style w:type="character" w:customStyle="1" w:styleId="ELEXCKeiciamoAktoAtributai">
    <w:name w:val="ELEX_C_KeiciamoAktoAtributai"/>
    <w:rsid w:val="00F74D97"/>
    <w:rPr>
      <w:rFonts w:ascii="Arial" w:hAnsi="Arial"/>
      <w:sz w:val="20"/>
    </w:rPr>
  </w:style>
  <w:style w:type="character" w:customStyle="1" w:styleId="ELEXCHerbas">
    <w:name w:val="ELEX_C_Herbas"/>
    <w:rsid w:val="00F74D97"/>
    <w:rPr>
      <w:rFonts w:ascii="Arial" w:hAnsi="Arial"/>
      <w:sz w:val="20"/>
    </w:rPr>
  </w:style>
  <w:style w:type="character" w:customStyle="1" w:styleId="ELEXCTekstas">
    <w:name w:val="ELEX_C_Tekstas"/>
    <w:rsid w:val="00F74D97"/>
    <w:rPr>
      <w:rFonts w:ascii="Arial" w:hAnsi="Arial"/>
      <w:sz w:val="20"/>
    </w:rPr>
  </w:style>
  <w:style w:type="character" w:customStyle="1" w:styleId="ELEXCStraipsnioPavadinimas">
    <w:name w:val="ELEX_C_StraipsnioPavadinimas"/>
    <w:rsid w:val="00F74D97"/>
    <w:rPr>
      <w:rFonts w:ascii="Arial" w:hAnsi="Arial"/>
      <w:sz w:val="20"/>
    </w:rPr>
  </w:style>
  <w:style w:type="character" w:customStyle="1" w:styleId="ELEXCDaliesPavadinimas">
    <w:name w:val="ELEX_C_DaliesPavadinimas"/>
    <w:rsid w:val="00F74D97"/>
    <w:rPr>
      <w:rFonts w:ascii="Arial" w:hAnsi="Arial"/>
      <w:sz w:val="20"/>
    </w:rPr>
  </w:style>
  <w:style w:type="character" w:customStyle="1" w:styleId="ELEXCStraipsnis">
    <w:name w:val="ELEX_C_Straipsnis"/>
    <w:rsid w:val="00F74D97"/>
    <w:rPr>
      <w:rFonts w:ascii="Arial" w:hAnsi="Arial"/>
      <w:sz w:val="20"/>
    </w:rPr>
  </w:style>
  <w:style w:type="character" w:customStyle="1" w:styleId="ELEXCPastraipa">
    <w:name w:val="ELEX_C_Pastraipa"/>
    <w:rsid w:val="00F74D97"/>
    <w:rPr>
      <w:rFonts w:ascii="Arial" w:hAnsi="Arial"/>
      <w:sz w:val="20"/>
    </w:rPr>
  </w:style>
  <w:style w:type="character" w:customStyle="1" w:styleId="ELEXCPunktas">
    <w:name w:val="ELEX_C_Punktas"/>
    <w:rsid w:val="00F74D97"/>
    <w:rPr>
      <w:rFonts w:ascii="Arial" w:hAnsi="Arial"/>
      <w:sz w:val="20"/>
    </w:rPr>
  </w:style>
  <w:style w:type="character" w:customStyle="1" w:styleId="ELEXCSignatura">
    <w:name w:val="ELEX_C_Signatura"/>
    <w:rsid w:val="00F74D97"/>
    <w:rPr>
      <w:rFonts w:ascii="Arial" w:hAnsi="Arial"/>
      <w:sz w:val="20"/>
    </w:rPr>
  </w:style>
  <w:style w:type="character" w:customStyle="1" w:styleId="ELEXCPriedas">
    <w:name w:val="ELEX_C_Priedas"/>
    <w:rsid w:val="00F74D97"/>
    <w:rPr>
      <w:rFonts w:ascii="Arial" w:hAnsi="Arial"/>
      <w:sz w:val="20"/>
    </w:rPr>
  </w:style>
  <w:style w:type="character" w:customStyle="1" w:styleId="ELEXCPriedoPavadinimas">
    <w:name w:val="ELEX_C_PriedoPavadinimas"/>
    <w:rsid w:val="00F74D97"/>
    <w:rPr>
      <w:rFonts w:ascii="Arial" w:hAnsi="Arial"/>
      <w:sz w:val="20"/>
    </w:rPr>
  </w:style>
  <w:style w:type="character" w:customStyle="1" w:styleId="ELEXCPriedoPatvirtinimoAtributai">
    <w:name w:val="ELEX_C_PriedoPatvirtinimoAtributai"/>
    <w:rsid w:val="00F74D97"/>
    <w:rPr>
      <w:rFonts w:ascii="Arial" w:hAnsi="Arial"/>
      <w:sz w:val="20"/>
    </w:rPr>
  </w:style>
  <w:style w:type="paragraph" w:customStyle="1" w:styleId="ELEXPPriemimoVieta">
    <w:name w:val="ELEX_P_PriemimoVieta"/>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74D97"/>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74D97"/>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74D97"/>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74D97"/>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74D97"/>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74D97"/>
    <w:pPr>
      <w:spacing w:after="0" w:line="240" w:lineRule="auto"/>
      <w:ind w:firstLine="720"/>
      <w:jc w:val="right"/>
    </w:pPr>
    <w:rPr>
      <w:rFonts w:ascii="Arial" w:eastAsia="Times New Roman" w:hAnsi="Arial"/>
      <w:sz w:val="20"/>
      <w:szCs w:val="20"/>
    </w:rPr>
  </w:style>
  <w:style w:type="numbering" w:customStyle="1" w:styleId="NoList1">
    <w:name w:val="No List1"/>
    <w:next w:val="NoList"/>
    <w:semiHidden/>
    <w:rsid w:val="00F74D97"/>
  </w:style>
  <w:style w:type="paragraph" w:customStyle="1" w:styleId="Style1">
    <w:name w:val="Style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2">
    <w:name w:val="Style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4">
    <w:name w:val="Style4"/>
    <w:basedOn w:val="Normal"/>
    <w:rsid w:val="00F74D97"/>
    <w:pPr>
      <w:widowControl w:val="0"/>
      <w:autoSpaceDE w:val="0"/>
      <w:autoSpaceDN w:val="0"/>
      <w:adjustRightInd w:val="0"/>
      <w:spacing w:after="0" w:line="259" w:lineRule="exact"/>
      <w:ind w:firstLine="720"/>
      <w:jc w:val="both"/>
    </w:pPr>
    <w:rPr>
      <w:rFonts w:ascii="Arial" w:eastAsia="Times New Roman" w:hAnsi="Arial" w:cs="Arial"/>
      <w:sz w:val="20"/>
      <w:szCs w:val="24"/>
      <w:lang w:eastAsia="lt-LT"/>
    </w:rPr>
  </w:style>
  <w:style w:type="paragraph" w:customStyle="1" w:styleId="Style5">
    <w:name w:val="Style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
    <w:name w:val="Style6"/>
    <w:basedOn w:val="Normal"/>
    <w:rsid w:val="00F74D97"/>
    <w:pPr>
      <w:widowControl w:val="0"/>
      <w:autoSpaceDE w:val="0"/>
      <w:autoSpaceDN w:val="0"/>
      <w:adjustRightInd w:val="0"/>
      <w:spacing w:after="0" w:line="240" w:lineRule="exact"/>
      <w:ind w:firstLine="331"/>
      <w:jc w:val="both"/>
    </w:pPr>
    <w:rPr>
      <w:rFonts w:ascii="Arial" w:eastAsia="Times New Roman" w:hAnsi="Arial" w:cs="Arial"/>
      <w:sz w:val="20"/>
      <w:szCs w:val="24"/>
      <w:lang w:eastAsia="lt-LT"/>
    </w:rPr>
  </w:style>
  <w:style w:type="paragraph" w:customStyle="1" w:styleId="Style7">
    <w:name w:val="Style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8">
    <w:name w:val="Style8"/>
    <w:basedOn w:val="Normal"/>
    <w:rsid w:val="00F74D97"/>
    <w:pPr>
      <w:widowControl w:val="0"/>
      <w:autoSpaceDE w:val="0"/>
      <w:autoSpaceDN w:val="0"/>
      <w:adjustRightInd w:val="0"/>
      <w:spacing w:after="0" w:line="240" w:lineRule="exact"/>
      <w:ind w:firstLine="322"/>
      <w:jc w:val="both"/>
    </w:pPr>
    <w:rPr>
      <w:rFonts w:ascii="Arial" w:eastAsia="Times New Roman" w:hAnsi="Arial" w:cs="Arial"/>
      <w:sz w:val="20"/>
      <w:szCs w:val="24"/>
      <w:lang w:eastAsia="lt-LT"/>
    </w:rPr>
  </w:style>
  <w:style w:type="paragraph" w:customStyle="1" w:styleId="Style9">
    <w:name w:val="Style9"/>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
    <w:name w:val="Style1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
    <w:name w:val="Style12"/>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3">
    <w:name w:val="Style13"/>
    <w:basedOn w:val="Normal"/>
    <w:rsid w:val="00F74D97"/>
    <w:pPr>
      <w:widowControl w:val="0"/>
      <w:autoSpaceDE w:val="0"/>
      <w:autoSpaceDN w:val="0"/>
      <w:adjustRightInd w:val="0"/>
      <w:spacing w:after="0" w:line="240" w:lineRule="exact"/>
      <w:ind w:hanging="1138"/>
    </w:pPr>
    <w:rPr>
      <w:rFonts w:ascii="Arial" w:eastAsia="Times New Roman" w:hAnsi="Arial" w:cs="Arial"/>
      <w:sz w:val="20"/>
      <w:szCs w:val="24"/>
      <w:lang w:eastAsia="lt-LT"/>
    </w:rPr>
  </w:style>
  <w:style w:type="paragraph" w:customStyle="1" w:styleId="Style14">
    <w:name w:val="Style14"/>
    <w:basedOn w:val="Normal"/>
    <w:rsid w:val="00F74D97"/>
    <w:pPr>
      <w:widowControl w:val="0"/>
      <w:autoSpaceDE w:val="0"/>
      <w:autoSpaceDN w:val="0"/>
      <w:adjustRightInd w:val="0"/>
      <w:spacing w:after="0" w:line="259" w:lineRule="exact"/>
      <w:ind w:firstLine="427"/>
    </w:pPr>
    <w:rPr>
      <w:rFonts w:ascii="Arial" w:eastAsia="Times New Roman" w:hAnsi="Arial" w:cs="Arial"/>
      <w:sz w:val="20"/>
      <w:szCs w:val="24"/>
      <w:lang w:eastAsia="lt-LT"/>
    </w:rPr>
  </w:style>
  <w:style w:type="paragraph" w:customStyle="1" w:styleId="Style15">
    <w:name w:val="Style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F74D97"/>
    <w:pPr>
      <w:widowControl w:val="0"/>
      <w:autoSpaceDE w:val="0"/>
      <w:autoSpaceDN w:val="0"/>
      <w:adjustRightInd w:val="0"/>
      <w:spacing w:after="0" w:line="235" w:lineRule="exact"/>
      <w:ind w:firstLine="312"/>
      <w:jc w:val="both"/>
    </w:pPr>
    <w:rPr>
      <w:rFonts w:ascii="Arial" w:eastAsia="Times New Roman" w:hAnsi="Arial" w:cs="Arial"/>
      <w:sz w:val="20"/>
      <w:szCs w:val="24"/>
      <w:lang w:eastAsia="lt-LT"/>
    </w:rPr>
  </w:style>
  <w:style w:type="paragraph" w:customStyle="1" w:styleId="Style17">
    <w:name w:val="Style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
    <w:name w:val="Style18"/>
    <w:basedOn w:val="Normal"/>
    <w:rsid w:val="00F74D97"/>
    <w:pPr>
      <w:widowControl w:val="0"/>
      <w:autoSpaceDE w:val="0"/>
      <w:autoSpaceDN w:val="0"/>
      <w:adjustRightInd w:val="0"/>
      <w:spacing w:after="0" w:line="136" w:lineRule="exact"/>
      <w:ind w:firstLine="101"/>
      <w:jc w:val="both"/>
    </w:pPr>
    <w:rPr>
      <w:rFonts w:ascii="Arial" w:eastAsia="Times New Roman" w:hAnsi="Arial" w:cs="Arial"/>
      <w:sz w:val="20"/>
      <w:szCs w:val="24"/>
      <w:lang w:eastAsia="lt-LT"/>
    </w:rPr>
  </w:style>
  <w:style w:type="paragraph" w:customStyle="1" w:styleId="Style19">
    <w:name w:val="Style1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0">
    <w:name w:val="Style20"/>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21">
    <w:name w:val="Style21"/>
    <w:basedOn w:val="Normal"/>
    <w:rsid w:val="00F74D97"/>
    <w:pPr>
      <w:widowControl w:val="0"/>
      <w:autoSpaceDE w:val="0"/>
      <w:autoSpaceDN w:val="0"/>
      <w:adjustRightInd w:val="0"/>
      <w:spacing w:after="0" w:line="240" w:lineRule="exact"/>
      <w:ind w:firstLine="326"/>
      <w:jc w:val="both"/>
    </w:pPr>
    <w:rPr>
      <w:rFonts w:ascii="Arial" w:eastAsia="Times New Roman" w:hAnsi="Arial" w:cs="Arial"/>
      <w:sz w:val="20"/>
      <w:szCs w:val="24"/>
      <w:lang w:eastAsia="lt-LT"/>
    </w:rPr>
  </w:style>
  <w:style w:type="paragraph" w:customStyle="1" w:styleId="Style22">
    <w:name w:val="Style22"/>
    <w:basedOn w:val="Normal"/>
    <w:rsid w:val="00F74D97"/>
    <w:pPr>
      <w:widowControl w:val="0"/>
      <w:autoSpaceDE w:val="0"/>
      <w:autoSpaceDN w:val="0"/>
      <w:adjustRightInd w:val="0"/>
      <w:spacing w:after="0" w:line="221" w:lineRule="exact"/>
      <w:ind w:firstLine="720"/>
      <w:jc w:val="both"/>
    </w:pPr>
    <w:rPr>
      <w:rFonts w:ascii="Arial" w:eastAsia="Times New Roman" w:hAnsi="Arial" w:cs="Arial"/>
      <w:sz w:val="20"/>
      <w:szCs w:val="24"/>
      <w:lang w:eastAsia="lt-LT"/>
    </w:rPr>
  </w:style>
  <w:style w:type="paragraph" w:customStyle="1" w:styleId="Style23">
    <w:name w:val="Style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4">
    <w:name w:val="Style24"/>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25">
    <w:name w:val="Style25"/>
    <w:basedOn w:val="Normal"/>
    <w:rsid w:val="00F74D97"/>
    <w:pPr>
      <w:widowControl w:val="0"/>
      <w:autoSpaceDE w:val="0"/>
      <w:autoSpaceDN w:val="0"/>
      <w:adjustRightInd w:val="0"/>
      <w:spacing w:after="0" w:line="187" w:lineRule="exact"/>
      <w:ind w:firstLine="62"/>
      <w:jc w:val="both"/>
    </w:pPr>
    <w:rPr>
      <w:rFonts w:ascii="Arial" w:eastAsia="Times New Roman" w:hAnsi="Arial" w:cs="Arial"/>
      <w:sz w:val="20"/>
      <w:szCs w:val="24"/>
      <w:lang w:eastAsia="lt-LT"/>
    </w:rPr>
  </w:style>
  <w:style w:type="paragraph" w:customStyle="1" w:styleId="Style26">
    <w:name w:val="Style2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7">
    <w:name w:val="Style2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8">
    <w:name w:val="Style28"/>
    <w:basedOn w:val="Normal"/>
    <w:rsid w:val="00F74D97"/>
    <w:pPr>
      <w:widowControl w:val="0"/>
      <w:autoSpaceDE w:val="0"/>
      <w:autoSpaceDN w:val="0"/>
      <w:adjustRightInd w:val="0"/>
      <w:spacing w:after="0" w:line="385" w:lineRule="exact"/>
      <w:ind w:firstLine="720"/>
      <w:jc w:val="both"/>
    </w:pPr>
    <w:rPr>
      <w:rFonts w:ascii="Arial" w:eastAsia="Times New Roman" w:hAnsi="Arial" w:cs="Arial"/>
      <w:sz w:val="20"/>
      <w:szCs w:val="24"/>
      <w:lang w:eastAsia="lt-LT"/>
    </w:rPr>
  </w:style>
  <w:style w:type="paragraph" w:customStyle="1" w:styleId="Style29">
    <w:name w:val="Style29"/>
    <w:basedOn w:val="Normal"/>
    <w:rsid w:val="00F74D97"/>
    <w:pPr>
      <w:widowControl w:val="0"/>
      <w:autoSpaceDE w:val="0"/>
      <w:autoSpaceDN w:val="0"/>
      <w:adjustRightInd w:val="0"/>
      <w:spacing w:after="0" w:line="235" w:lineRule="exact"/>
      <w:ind w:firstLine="720"/>
      <w:jc w:val="both"/>
    </w:pPr>
    <w:rPr>
      <w:rFonts w:ascii="Arial" w:eastAsia="Times New Roman" w:hAnsi="Arial" w:cs="Arial"/>
      <w:sz w:val="20"/>
      <w:szCs w:val="24"/>
      <w:lang w:eastAsia="lt-LT"/>
    </w:rPr>
  </w:style>
  <w:style w:type="paragraph" w:customStyle="1" w:styleId="Style30">
    <w:name w:val="Style30"/>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1">
    <w:name w:val="Style3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2">
    <w:name w:val="Style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3">
    <w:name w:val="Style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4">
    <w:name w:val="Style3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6">
    <w:name w:val="Style3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7">
    <w:name w:val="Style37"/>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38">
    <w:name w:val="Style3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9">
    <w:name w:val="Style39"/>
    <w:basedOn w:val="Normal"/>
    <w:rsid w:val="00F74D97"/>
    <w:pPr>
      <w:widowControl w:val="0"/>
      <w:autoSpaceDE w:val="0"/>
      <w:autoSpaceDN w:val="0"/>
      <w:adjustRightInd w:val="0"/>
      <w:spacing w:after="0" w:line="189" w:lineRule="exact"/>
      <w:ind w:firstLine="720"/>
    </w:pPr>
    <w:rPr>
      <w:rFonts w:ascii="Arial" w:eastAsia="Times New Roman" w:hAnsi="Arial" w:cs="Arial"/>
      <w:sz w:val="20"/>
      <w:szCs w:val="24"/>
      <w:lang w:eastAsia="lt-LT"/>
    </w:rPr>
  </w:style>
  <w:style w:type="paragraph" w:customStyle="1" w:styleId="Style40">
    <w:name w:val="Style40"/>
    <w:basedOn w:val="Normal"/>
    <w:rsid w:val="00F74D97"/>
    <w:pPr>
      <w:widowControl w:val="0"/>
      <w:autoSpaceDE w:val="0"/>
      <w:autoSpaceDN w:val="0"/>
      <w:adjustRightInd w:val="0"/>
      <w:spacing w:after="0" w:line="156" w:lineRule="exact"/>
      <w:ind w:firstLine="720"/>
      <w:jc w:val="both"/>
    </w:pPr>
    <w:rPr>
      <w:rFonts w:ascii="Arial" w:eastAsia="Times New Roman" w:hAnsi="Arial" w:cs="Arial"/>
      <w:sz w:val="20"/>
      <w:szCs w:val="24"/>
      <w:lang w:eastAsia="lt-LT"/>
    </w:rPr>
  </w:style>
  <w:style w:type="paragraph" w:customStyle="1" w:styleId="Style41">
    <w:name w:val="Style4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2">
    <w:name w:val="Style42"/>
    <w:basedOn w:val="Normal"/>
    <w:rsid w:val="00F74D97"/>
    <w:pPr>
      <w:widowControl w:val="0"/>
      <w:autoSpaceDE w:val="0"/>
      <w:autoSpaceDN w:val="0"/>
      <w:adjustRightInd w:val="0"/>
      <w:spacing w:after="0" w:line="158" w:lineRule="exact"/>
      <w:ind w:firstLine="720"/>
      <w:jc w:val="both"/>
    </w:pPr>
    <w:rPr>
      <w:rFonts w:ascii="Arial" w:eastAsia="Times New Roman" w:hAnsi="Arial" w:cs="Arial"/>
      <w:sz w:val="20"/>
      <w:szCs w:val="24"/>
      <w:lang w:eastAsia="lt-LT"/>
    </w:rPr>
  </w:style>
  <w:style w:type="paragraph" w:customStyle="1" w:styleId="Style43">
    <w:name w:val="Style4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4">
    <w:name w:val="Style44"/>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45">
    <w:name w:val="Style45"/>
    <w:basedOn w:val="Normal"/>
    <w:rsid w:val="00F74D97"/>
    <w:pPr>
      <w:widowControl w:val="0"/>
      <w:autoSpaceDE w:val="0"/>
      <w:autoSpaceDN w:val="0"/>
      <w:adjustRightInd w:val="0"/>
      <w:spacing w:after="0" w:line="384" w:lineRule="exact"/>
      <w:ind w:firstLine="720"/>
      <w:jc w:val="center"/>
    </w:pPr>
    <w:rPr>
      <w:rFonts w:ascii="Arial" w:eastAsia="Times New Roman" w:hAnsi="Arial" w:cs="Arial"/>
      <w:sz w:val="20"/>
      <w:szCs w:val="24"/>
      <w:lang w:eastAsia="lt-LT"/>
    </w:rPr>
  </w:style>
  <w:style w:type="paragraph" w:customStyle="1" w:styleId="Style46">
    <w:name w:val="Style4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7">
    <w:name w:val="Style47"/>
    <w:basedOn w:val="Normal"/>
    <w:rsid w:val="00F74D97"/>
    <w:pPr>
      <w:widowControl w:val="0"/>
      <w:autoSpaceDE w:val="0"/>
      <w:autoSpaceDN w:val="0"/>
      <w:adjustRightInd w:val="0"/>
      <w:spacing w:after="0" w:line="269" w:lineRule="exact"/>
      <w:ind w:firstLine="67"/>
      <w:jc w:val="both"/>
    </w:pPr>
    <w:rPr>
      <w:rFonts w:ascii="Arial" w:eastAsia="Times New Roman" w:hAnsi="Arial" w:cs="Arial"/>
      <w:sz w:val="20"/>
      <w:szCs w:val="24"/>
      <w:lang w:eastAsia="lt-LT"/>
    </w:rPr>
  </w:style>
  <w:style w:type="paragraph" w:customStyle="1" w:styleId="Style48">
    <w:name w:val="Style4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49">
    <w:name w:val="Style49"/>
    <w:basedOn w:val="Normal"/>
    <w:rsid w:val="00F74D97"/>
    <w:pPr>
      <w:widowControl w:val="0"/>
      <w:autoSpaceDE w:val="0"/>
      <w:autoSpaceDN w:val="0"/>
      <w:adjustRightInd w:val="0"/>
      <w:spacing w:after="0" w:line="216" w:lineRule="exact"/>
      <w:ind w:firstLine="864"/>
      <w:jc w:val="both"/>
    </w:pPr>
    <w:rPr>
      <w:rFonts w:ascii="Arial" w:eastAsia="Times New Roman" w:hAnsi="Arial" w:cs="Arial"/>
      <w:sz w:val="20"/>
      <w:szCs w:val="24"/>
      <w:lang w:eastAsia="lt-LT"/>
    </w:rPr>
  </w:style>
  <w:style w:type="paragraph" w:customStyle="1" w:styleId="Style50">
    <w:name w:val="Style5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52">
    <w:name w:val="Style5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53">
    <w:name w:val="Style53"/>
    <w:basedOn w:val="Normal"/>
    <w:rsid w:val="00F74D97"/>
    <w:pPr>
      <w:widowControl w:val="0"/>
      <w:autoSpaceDE w:val="0"/>
      <w:autoSpaceDN w:val="0"/>
      <w:adjustRightInd w:val="0"/>
      <w:spacing w:after="0" w:line="216"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5">
    <w:name w:val="Style5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6">
    <w:name w:val="Style56"/>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57">
    <w:name w:val="Style57"/>
    <w:basedOn w:val="Normal"/>
    <w:rsid w:val="00F74D97"/>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58">
    <w:name w:val="Style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9">
    <w:name w:val="Style5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0">
    <w:name w:val="Style6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1">
    <w:name w:val="Style61"/>
    <w:basedOn w:val="Normal"/>
    <w:rsid w:val="00F74D97"/>
    <w:pPr>
      <w:widowControl w:val="0"/>
      <w:autoSpaceDE w:val="0"/>
      <w:autoSpaceDN w:val="0"/>
      <w:adjustRightInd w:val="0"/>
      <w:spacing w:after="0" w:line="192" w:lineRule="exact"/>
      <w:ind w:firstLine="312"/>
      <w:jc w:val="both"/>
    </w:pPr>
    <w:rPr>
      <w:rFonts w:ascii="Arial" w:eastAsia="Times New Roman" w:hAnsi="Arial" w:cs="Arial"/>
      <w:sz w:val="20"/>
      <w:szCs w:val="24"/>
      <w:lang w:eastAsia="lt-LT"/>
    </w:rPr>
  </w:style>
  <w:style w:type="paragraph" w:customStyle="1" w:styleId="Style62">
    <w:name w:val="Style62"/>
    <w:basedOn w:val="Normal"/>
    <w:rsid w:val="00F74D97"/>
    <w:pPr>
      <w:widowControl w:val="0"/>
      <w:autoSpaceDE w:val="0"/>
      <w:autoSpaceDN w:val="0"/>
      <w:adjustRightInd w:val="0"/>
      <w:spacing w:after="0" w:line="158" w:lineRule="exact"/>
      <w:ind w:firstLine="696"/>
    </w:pPr>
    <w:rPr>
      <w:rFonts w:ascii="Arial" w:eastAsia="Times New Roman" w:hAnsi="Arial" w:cs="Arial"/>
      <w:sz w:val="20"/>
      <w:szCs w:val="24"/>
      <w:lang w:eastAsia="lt-LT"/>
    </w:rPr>
  </w:style>
  <w:style w:type="paragraph" w:customStyle="1" w:styleId="Style63">
    <w:name w:val="Style63"/>
    <w:basedOn w:val="Normal"/>
    <w:rsid w:val="00F74D97"/>
    <w:pPr>
      <w:widowControl w:val="0"/>
      <w:autoSpaceDE w:val="0"/>
      <w:autoSpaceDN w:val="0"/>
      <w:adjustRightInd w:val="0"/>
      <w:spacing w:after="0" w:line="91" w:lineRule="exact"/>
      <w:ind w:firstLine="720"/>
      <w:jc w:val="both"/>
    </w:pPr>
    <w:rPr>
      <w:rFonts w:ascii="Arial" w:eastAsia="Times New Roman" w:hAnsi="Arial" w:cs="Arial"/>
      <w:sz w:val="20"/>
      <w:szCs w:val="24"/>
      <w:lang w:eastAsia="lt-LT"/>
    </w:rPr>
  </w:style>
  <w:style w:type="paragraph" w:customStyle="1" w:styleId="Style64">
    <w:name w:val="Style64"/>
    <w:basedOn w:val="Normal"/>
    <w:rsid w:val="00F74D97"/>
    <w:pPr>
      <w:widowControl w:val="0"/>
      <w:autoSpaceDE w:val="0"/>
      <w:autoSpaceDN w:val="0"/>
      <w:adjustRightInd w:val="0"/>
      <w:spacing w:after="0" w:line="216" w:lineRule="exact"/>
      <w:ind w:firstLine="850"/>
    </w:pPr>
    <w:rPr>
      <w:rFonts w:ascii="Arial" w:eastAsia="Times New Roman" w:hAnsi="Arial" w:cs="Arial"/>
      <w:sz w:val="20"/>
      <w:szCs w:val="24"/>
      <w:lang w:eastAsia="lt-LT"/>
    </w:rPr>
  </w:style>
  <w:style w:type="paragraph" w:customStyle="1" w:styleId="Style65">
    <w:name w:val="Style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F74D97"/>
    <w:pPr>
      <w:widowControl w:val="0"/>
      <w:autoSpaceDE w:val="0"/>
      <w:autoSpaceDN w:val="0"/>
      <w:adjustRightInd w:val="0"/>
      <w:spacing w:after="0" w:line="264" w:lineRule="exact"/>
      <w:ind w:firstLine="850"/>
    </w:pPr>
    <w:rPr>
      <w:rFonts w:ascii="Arial" w:eastAsia="Times New Roman" w:hAnsi="Arial" w:cs="Arial"/>
      <w:sz w:val="20"/>
      <w:szCs w:val="24"/>
      <w:lang w:eastAsia="lt-LT"/>
    </w:rPr>
  </w:style>
  <w:style w:type="paragraph" w:customStyle="1" w:styleId="Style67">
    <w:name w:val="Style6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8">
    <w:name w:val="Style68"/>
    <w:basedOn w:val="Normal"/>
    <w:rsid w:val="00F74D97"/>
    <w:pPr>
      <w:widowControl w:val="0"/>
      <w:autoSpaceDE w:val="0"/>
      <w:autoSpaceDN w:val="0"/>
      <w:adjustRightInd w:val="0"/>
      <w:spacing w:after="0" w:line="182" w:lineRule="exact"/>
      <w:ind w:firstLine="600"/>
    </w:pPr>
    <w:rPr>
      <w:rFonts w:ascii="Arial" w:eastAsia="Times New Roman" w:hAnsi="Arial" w:cs="Arial"/>
      <w:sz w:val="20"/>
      <w:szCs w:val="24"/>
      <w:lang w:eastAsia="lt-LT"/>
    </w:rPr>
  </w:style>
  <w:style w:type="paragraph" w:customStyle="1" w:styleId="Style69">
    <w:name w:val="Style6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0">
    <w:name w:val="Style70"/>
    <w:basedOn w:val="Normal"/>
    <w:rsid w:val="00F74D97"/>
    <w:pPr>
      <w:widowControl w:val="0"/>
      <w:autoSpaceDE w:val="0"/>
      <w:autoSpaceDN w:val="0"/>
      <w:adjustRightInd w:val="0"/>
      <w:spacing w:after="0" w:line="219" w:lineRule="exact"/>
      <w:ind w:firstLine="192"/>
    </w:pPr>
    <w:rPr>
      <w:rFonts w:ascii="Arial" w:eastAsia="Times New Roman" w:hAnsi="Arial" w:cs="Arial"/>
      <w:sz w:val="20"/>
      <w:szCs w:val="24"/>
      <w:lang w:eastAsia="lt-LT"/>
    </w:rPr>
  </w:style>
  <w:style w:type="paragraph" w:customStyle="1" w:styleId="Style71">
    <w:name w:val="Style71"/>
    <w:basedOn w:val="Normal"/>
    <w:rsid w:val="00F74D97"/>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73">
    <w:name w:val="Style73"/>
    <w:basedOn w:val="Normal"/>
    <w:rsid w:val="00F74D97"/>
    <w:pPr>
      <w:widowControl w:val="0"/>
      <w:autoSpaceDE w:val="0"/>
      <w:autoSpaceDN w:val="0"/>
      <w:adjustRightInd w:val="0"/>
      <w:spacing w:after="0" w:line="202" w:lineRule="exact"/>
      <w:ind w:firstLine="1075"/>
    </w:pPr>
    <w:rPr>
      <w:rFonts w:ascii="Arial" w:eastAsia="Times New Roman" w:hAnsi="Arial" w:cs="Arial"/>
      <w:sz w:val="20"/>
      <w:szCs w:val="24"/>
      <w:lang w:eastAsia="lt-LT"/>
    </w:rPr>
  </w:style>
  <w:style w:type="paragraph" w:customStyle="1" w:styleId="Style74">
    <w:name w:val="Style7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6">
    <w:name w:val="Style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7">
    <w:name w:val="Style7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8">
    <w:name w:val="Style7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9">
    <w:name w:val="Style79"/>
    <w:basedOn w:val="Normal"/>
    <w:rsid w:val="00F74D97"/>
    <w:pPr>
      <w:widowControl w:val="0"/>
      <w:autoSpaceDE w:val="0"/>
      <w:autoSpaceDN w:val="0"/>
      <w:adjustRightInd w:val="0"/>
      <w:spacing w:after="0" w:line="238" w:lineRule="exact"/>
      <w:ind w:firstLine="720"/>
      <w:jc w:val="center"/>
    </w:pPr>
    <w:rPr>
      <w:rFonts w:ascii="Arial" w:eastAsia="Times New Roman" w:hAnsi="Arial" w:cs="Arial"/>
      <w:sz w:val="20"/>
      <w:szCs w:val="24"/>
      <w:lang w:eastAsia="lt-LT"/>
    </w:rPr>
  </w:style>
  <w:style w:type="paragraph" w:customStyle="1" w:styleId="Style80">
    <w:name w:val="Style80"/>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81">
    <w:name w:val="Style8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2">
    <w:name w:val="Style82"/>
    <w:basedOn w:val="Normal"/>
    <w:rsid w:val="00F74D97"/>
    <w:pPr>
      <w:widowControl w:val="0"/>
      <w:autoSpaceDE w:val="0"/>
      <w:autoSpaceDN w:val="0"/>
      <w:adjustRightInd w:val="0"/>
      <w:spacing w:after="0" w:line="149" w:lineRule="exact"/>
      <w:ind w:firstLine="346"/>
      <w:jc w:val="both"/>
    </w:pPr>
    <w:rPr>
      <w:rFonts w:ascii="Arial" w:eastAsia="Times New Roman" w:hAnsi="Arial" w:cs="Arial"/>
      <w:sz w:val="20"/>
      <w:szCs w:val="24"/>
      <w:lang w:eastAsia="lt-LT"/>
    </w:rPr>
  </w:style>
  <w:style w:type="paragraph" w:customStyle="1" w:styleId="Style83">
    <w:name w:val="Style83"/>
    <w:basedOn w:val="Normal"/>
    <w:rsid w:val="00F74D97"/>
    <w:pPr>
      <w:widowControl w:val="0"/>
      <w:autoSpaceDE w:val="0"/>
      <w:autoSpaceDN w:val="0"/>
      <w:adjustRightInd w:val="0"/>
      <w:spacing w:after="0" w:line="182" w:lineRule="exact"/>
      <w:ind w:firstLine="490"/>
    </w:pPr>
    <w:rPr>
      <w:rFonts w:ascii="Arial" w:eastAsia="Times New Roman" w:hAnsi="Arial" w:cs="Arial"/>
      <w:sz w:val="20"/>
      <w:szCs w:val="24"/>
      <w:lang w:eastAsia="lt-LT"/>
    </w:rPr>
  </w:style>
  <w:style w:type="paragraph" w:customStyle="1" w:styleId="Style84">
    <w:name w:val="Style8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5">
    <w:name w:val="Style8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6">
    <w:name w:val="Style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7">
    <w:name w:val="Style8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8">
    <w:name w:val="Style8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9">
    <w:name w:val="Style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F74D97"/>
    <w:pPr>
      <w:widowControl w:val="0"/>
      <w:autoSpaceDE w:val="0"/>
      <w:autoSpaceDN w:val="0"/>
      <w:adjustRightInd w:val="0"/>
      <w:spacing w:after="0" w:line="144" w:lineRule="exact"/>
      <w:ind w:hanging="62"/>
      <w:jc w:val="both"/>
    </w:pPr>
    <w:rPr>
      <w:rFonts w:ascii="Arial" w:eastAsia="Times New Roman" w:hAnsi="Arial" w:cs="Arial"/>
      <w:sz w:val="20"/>
      <w:szCs w:val="24"/>
      <w:lang w:eastAsia="lt-LT"/>
    </w:rPr>
  </w:style>
  <w:style w:type="paragraph" w:customStyle="1" w:styleId="Style91">
    <w:name w:val="Style9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2">
    <w:name w:val="Style92"/>
    <w:basedOn w:val="Normal"/>
    <w:rsid w:val="00F74D97"/>
    <w:pPr>
      <w:widowControl w:val="0"/>
      <w:autoSpaceDE w:val="0"/>
      <w:autoSpaceDN w:val="0"/>
      <w:adjustRightInd w:val="0"/>
      <w:spacing w:after="0" w:line="216" w:lineRule="exact"/>
      <w:ind w:firstLine="720"/>
      <w:jc w:val="center"/>
    </w:pPr>
    <w:rPr>
      <w:rFonts w:ascii="Arial" w:eastAsia="Times New Roman" w:hAnsi="Arial" w:cs="Arial"/>
      <w:sz w:val="20"/>
      <w:szCs w:val="24"/>
      <w:lang w:eastAsia="lt-LT"/>
    </w:rPr>
  </w:style>
  <w:style w:type="paragraph" w:customStyle="1" w:styleId="Style93">
    <w:name w:val="Style93"/>
    <w:basedOn w:val="Normal"/>
    <w:rsid w:val="00F74D97"/>
    <w:pPr>
      <w:widowControl w:val="0"/>
      <w:autoSpaceDE w:val="0"/>
      <w:autoSpaceDN w:val="0"/>
      <w:adjustRightInd w:val="0"/>
      <w:spacing w:after="0" w:line="178" w:lineRule="exact"/>
      <w:ind w:firstLine="499"/>
      <w:jc w:val="both"/>
    </w:pPr>
    <w:rPr>
      <w:rFonts w:ascii="Arial" w:eastAsia="Times New Roman" w:hAnsi="Arial" w:cs="Arial"/>
      <w:sz w:val="20"/>
      <w:szCs w:val="24"/>
      <w:lang w:eastAsia="lt-LT"/>
    </w:rPr>
  </w:style>
  <w:style w:type="paragraph" w:customStyle="1" w:styleId="Style94">
    <w:name w:val="Style94"/>
    <w:basedOn w:val="Normal"/>
    <w:rsid w:val="00F74D97"/>
    <w:pPr>
      <w:widowControl w:val="0"/>
      <w:autoSpaceDE w:val="0"/>
      <w:autoSpaceDN w:val="0"/>
      <w:adjustRightInd w:val="0"/>
      <w:spacing w:after="0" w:line="182" w:lineRule="exact"/>
      <w:ind w:firstLine="605"/>
      <w:jc w:val="both"/>
    </w:pPr>
    <w:rPr>
      <w:rFonts w:ascii="Arial" w:eastAsia="Times New Roman" w:hAnsi="Arial" w:cs="Arial"/>
      <w:sz w:val="20"/>
      <w:szCs w:val="24"/>
      <w:lang w:eastAsia="lt-LT"/>
    </w:rPr>
  </w:style>
  <w:style w:type="paragraph" w:customStyle="1" w:styleId="Style95">
    <w:name w:val="Style9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7">
    <w:name w:val="Style9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8">
    <w:name w:val="Style98"/>
    <w:basedOn w:val="Normal"/>
    <w:rsid w:val="00F74D97"/>
    <w:pPr>
      <w:widowControl w:val="0"/>
      <w:autoSpaceDE w:val="0"/>
      <w:autoSpaceDN w:val="0"/>
      <w:adjustRightInd w:val="0"/>
      <w:spacing w:after="0" w:line="180" w:lineRule="exact"/>
      <w:ind w:firstLine="470"/>
    </w:pPr>
    <w:rPr>
      <w:rFonts w:ascii="Arial" w:eastAsia="Times New Roman" w:hAnsi="Arial" w:cs="Arial"/>
      <w:sz w:val="20"/>
      <w:szCs w:val="24"/>
      <w:lang w:eastAsia="lt-LT"/>
    </w:rPr>
  </w:style>
  <w:style w:type="paragraph" w:customStyle="1" w:styleId="Style99">
    <w:name w:val="Style99"/>
    <w:basedOn w:val="Normal"/>
    <w:rsid w:val="00F74D97"/>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100">
    <w:name w:val="Style100"/>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1">
    <w:name w:val="Style10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2">
    <w:name w:val="Style10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4">
    <w:name w:val="Style104"/>
    <w:basedOn w:val="Normal"/>
    <w:rsid w:val="00F74D97"/>
    <w:pPr>
      <w:widowControl w:val="0"/>
      <w:autoSpaceDE w:val="0"/>
      <w:autoSpaceDN w:val="0"/>
      <w:adjustRightInd w:val="0"/>
      <w:spacing w:after="0" w:line="144" w:lineRule="exact"/>
      <w:ind w:hanging="130"/>
    </w:pPr>
    <w:rPr>
      <w:rFonts w:ascii="Arial" w:eastAsia="Times New Roman" w:hAnsi="Arial" w:cs="Arial"/>
      <w:sz w:val="20"/>
      <w:szCs w:val="24"/>
      <w:lang w:eastAsia="lt-LT"/>
    </w:rPr>
  </w:style>
  <w:style w:type="paragraph" w:customStyle="1" w:styleId="Style105">
    <w:name w:val="Style105"/>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06">
    <w:name w:val="Style10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F74D97"/>
    <w:pPr>
      <w:widowControl w:val="0"/>
      <w:autoSpaceDE w:val="0"/>
      <w:autoSpaceDN w:val="0"/>
      <w:adjustRightInd w:val="0"/>
      <w:spacing w:after="0" w:line="147" w:lineRule="exact"/>
      <w:ind w:firstLine="346"/>
      <w:jc w:val="both"/>
    </w:pPr>
    <w:rPr>
      <w:rFonts w:ascii="Arial" w:eastAsia="Times New Roman" w:hAnsi="Arial" w:cs="Arial"/>
      <w:sz w:val="20"/>
      <w:szCs w:val="24"/>
      <w:lang w:eastAsia="lt-LT"/>
    </w:rPr>
  </w:style>
  <w:style w:type="paragraph" w:customStyle="1" w:styleId="Style108">
    <w:name w:val="Style10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9">
    <w:name w:val="Style109"/>
    <w:basedOn w:val="Normal"/>
    <w:rsid w:val="00F74D97"/>
    <w:pPr>
      <w:widowControl w:val="0"/>
      <w:autoSpaceDE w:val="0"/>
      <w:autoSpaceDN w:val="0"/>
      <w:adjustRightInd w:val="0"/>
      <w:spacing w:after="0" w:line="182" w:lineRule="exact"/>
      <w:ind w:firstLine="590"/>
    </w:pPr>
    <w:rPr>
      <w:rFonts w:ascii="Arial" w:eastAsia="Times New Roman" w:hAnsi="Arial" w:cs="Arial"/>
      <w:sz w:val="20"/>
      <w:szCs w:val="24"/>
      <w:lang w:eastAsia="lt-LT"/>
    </w:rPr>
  </w:style>
  <w:style w:type="paragraph" w:customStyle="1" w:styleId="Style110">
    <w:name w:val="Style11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1">
    <w:name w:val="Style11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2">
    <w:name w:val="Style112"/>
    <w:basedOn w:val="Normal"/>
    <w:rsid w:val="00F74D97"/>
    <w:pPr>
      <w:widowControl w:val="0"/>
      <w:autoSpaceDE w:val="0"/>
      <w:autoSpaceDN w:val="0"/>
      <w:adjustRightInd w:val="0"/>
      <w:spacing w:after="0" w:line="240" w:lineRule="exact"/>
      <w:ind w:firstLine="317"/>
      <w:jc w:val="both"/>
    </w:pPr>
    <w:rPr>
      <w:rFonts w:ascii="Arial" w:eastAsia="Times New Roman" w:hAnsi="Arial" w:cs="Arial"/>
      <w:sz w:val="20"/>
      <w:szCs w:val="24"/>
      <w:lang w:eastAsia="lt-LT"/>
    </w:rPr>
  </w:style>
  <w:style w:type="paragraph" w:customStyle="1" w:styleId="Style113">
    <w:name w:val="Style113"/>
    <w:basedOn w:val="Normal"/>
    <w:rsid w:val="00F74D97"/>
    <w:pPr>
      <w:widowControl w:val="0"/>
      <w:autoSpaceDE w:val="0"/>
      <w:autoSpaceDN w:val="0"/>
      <w:adjustRightInd w:val="0"/>
      <w:spacing w:after="0" w:line="179" w:lineRule="exact"/>
      <w:ind w:firstLine="480"/>
      <w:jc w:val="both"/>
    </w:pPr>
    <w:rPr>
      <w:rFonts w:ascii="Arial" w:eastAsia="Times New Roman" w:hAnsi="Arial" w:cs="Arial"/>
      <w:sz w:val="20"/>
      <w:szCs w:val="24"/>
      <w:lang w:eastAsia="lt-LT"/>
    </w:rPr>
  </w:style>
  <w:style w:type="paragraph" w:customStyle="1" w:styleId="Style114">
    <w:name w:val="Style114"/>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115">
    <w:name w:val="Style1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6">
    <w:name w:val="Style116"/>
    <w:basedOn w:val="Normal"/>
    <w:rsid w:val="00F74D97"/>
    <w:pPr>
      <w:widowControl w:val="0"/>
      <w:autoSpaceDE w:val="0"/>
      <w:autoSpaceDN w:val="0"/>
      <w:adjustRightInd w:val="0"/>
      <w:spacing w:after="0" w:line="159"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8">
    <w:name w:val="Style118"/>
    <w:basedOn w:val="Normal"/>
    <w:rsid w:val="00F74D97"/>
    <w:pPr>
      <w:widowControl w:val="0"/>
      <w:autoSpaceDE w:val="0"/>
      <w:autoSpaceDN w:val="0"/>
      <w:adjustRightInd w:val="0"/>
      <w:spacing w:after="0" w:line="360" w:lineRule="exact"/>
      <w:ind w:hanging="264"/>
    </w:pPr>
    <w:rPr>
      <w:rFonts w:ascii="Arial" w:eastAsia="Times New Roman" w:hAnsi="Arial" w:cs="Arial"/>
      <w:sz w:val="20"/>
      <w:szCs w:val="24"/>
      <w:lang w:eastAsia="lt-LT"/>
    </w:rPr>
  </w:style>
  <w:style w:type="paragraph" w:customStyle="1" w:styleId="Style119">
    <w:name w:val="Style119"/>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0">
    <w:name w:val="Style12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1">
    <w:name w:val="Style12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2">
    <w:name w:val="Style12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3">
    <w:name w:val="Style1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F74D97"/>
    <w:pPr>
      <w:widowControl w:val="0"/>
      <w:autoSpaceDE w:val="0"/>
      <w:autoSpaceDN w:val="0"/>
      <w:adjustRightInd w:val="0"/>
      <w:spacing w:after="0" w:line="264" w:lineRule="exact"/>
      <w:ind w:hanging="840"/>
    </w:pPr>
    <w:rPr>
      <w:rFonts w:ascii="Arial" w:eastAsia="Times New Roman" w:hAnsi="Arial" w:cs="Arial"/>
      <w:sz w:val="20"/>
      <w:szCs w:val="24"/>
      <w:lang w:eastAsia="lt-LT"/>
    </w:rPr>
  </w:style>
  <w:style w:type="paragraph" w:customStyle="1" w:styleId="Style125">
    <w:name w:val="Style125"/>
    <w:basedOn w:val="Normal"/>
    <w:rsid w:val="00F74D97"/>
    <w:pPr>
      <w:widowControl w:val="0"/>
      <w:autoSpaceDE w:val="0"/>
      <w:autoSpaceDN w:val="0"/>
      <w:adjustRightInd w:val="0"/>
      <w:spacing w:after="0" w:line="218" w:lineRule="exact"/>
      <w:ind w:firstLine="720"/>
      <w:jc w:val="both"/>
    </w:pPr>
    <w:rPr>
      <w:rFonts w:ascii="Arial" w:eastAsia="Times New Roman" w:hAnsi="Arial" w:cs="Arial"/>
      <w:sz w:val="20"/>
      <w:szCs w:val="24"/>
      <w:lang w:eastAsia="lt-LT"/>
    </w:rPr>
  </w:style>
  <w:style w:type="paragraph" w:customStyle="1" w:styleId="Style126">
    <w:name w:val="Style126"/>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127">
    <w:name w:val="Style12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9">
    <w:name w:val="Style129"/>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30">
    <w:name w:val="Style130"/>
    <w:basedOn w:val="Normal"/>
    <w:rsid w:val="00F74D97"/>
    <w:pPr>
      <w:widowControl w:val="0"/>
      <w:autoSpaceDE w:val="0"/>
      <w:autoSpaceDN w:val="0"/>
      <w:adjustRightInd w:val="0"/>
      <w:spacing w:after="0" w:line="341" w:lineRule="exact"/>
      <w:ind w:firstLine="326"/>
    </w:pPr>
    <w:rPr>
      <w:rFonts w:ascii="Arial" w:eastAsia="Times New Roman" w:hAnsi="Arial" w:cs="Arial"/>
      <w:sz w:val="20"/>
      <w:szCs w:val="24"/>
      <w:lang w:eastAsia="lt-LT"/>
    </w:rPr>
  </w:style>
  <w:style w:type="paragraph" w:customStyle="1" w:styleId="Style131">
    <w:name w:val="Style13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2">
    <w:name w:val="Style1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3">
    <w:name w:val="Style1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F74D97"/>
    <w:pPr>
      <w:widowControl w:val="0"/>
      <w:autoSpaceDE w:val="0"/>
      <w:autoSpaceDN w:val="0"/>
      <w:adjustRightInd w:val="0"/>
      <w:spacing w:after="0" w:line="216" w:lineRule="exact"/>
      <w:ind w:firstLine="182"/>
      <w:jc w:val="both"/>
    </w:pPr>
    <w:rPr>
      <w:rFonts w:ascii="Arial" w:eastAsia="Times New Roman" w:hAnsi="Arial" w:cs="Arial"/>
      <w:sz w:val="20"/>
      <w:szCs w:val="24"/>
      <w:lang w:eastAsia="lt-LT"/>
    </w:rPr>
  </w:style>
  <w:style w:type="paragraph" w:customStyle="1" w:styleId="Style135">
    <w:name w:val="Style13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36">
    <w:name w:val="Style136"/>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37">
    <w:name w:val="Style13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8">
    <w:name w:val="Style138"/>
    <w:basedOn w:val="Normal"/>
    <w:rsid w:val="00F74D97"/>
    <w:pPr>
      <w:widowControl w:val="0"/>
      <w:autoSpaceDE w:val="0"/>
      <w:autoSpaceDN w:val="0"/>
      <w:adjustRightInd w:val="0"/>
      <w:spacing w:after="0" w:line="217" w:lineRule="exact"/>
      <w:ind w:firstLine="77"/>
    </w:pPr>
    <w:rPr>
      <w:rFonts w:ascii="Arial" w:eastAsia="Times New Roman" w:hAnsi="Arial" w:cs="Arial"/>
      <w:sz w:val="20"/>
      <w:szCs w:val="24"/>
      <w:lang w:eastAsia="lt-LT"/>
    </w:rPr>
  </w:style>
  <w:style w:type="paragraph" w:customStyle="1" w:styleId="Style139">
    <w:name w:val="Style13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F74D97"/>
    <w:pPr>
      <w:widowControl w:val="0"/>
      <w:autoSpaceDE w:val="0"/>
      <w:autoSpaceDN w:val="0"/>
      <w:adjustRightInd w:val="0"/>
      <w:spacing w:after="0" w:line="182" w:lineRule="exact"/>
      <w:ind w:hanging="269"/>
    </w:pPr>
    <w:rPr>
      <w:rFonts w:ascii="Arial" w:eastAsia="Times New Roman" w:hAnsi="Arial" w:cs="Arial"/>
      <w:sz w:val="20"/>
      <w:szCs w:val="24"/>
      <w:lang w:eastAsia="lt-LT"/>
    </w:rPr>
  </w:style>
  <w:style w:type="paragraph" w:customStyle="1" w:styleId="Style141">
    <w:name w:val="Style141"/>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42">
    <w:name w:val="Style14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3">
    <w:name w:val="Style143"/>
    <w:basedOn w:val="Normal"/>
    <w:rsid w:val="00F74D97"/>
    <w:pPr>
      <w:widowControl w:val="0"/>
      <w:autoSpaceDE w:val="0"/>
      <w:autoSpaceDN w:val="0"/>
      <w:adjustRightInd w:val="0"/>
      <w:spacing w:after="0" w:line="221" w:lineRule="exact"/>
      <w:ind w:firstLine="720"/>
      <w:jc w:val="center"/>
    </w:pPr>
    <w:rPr>
      <w:rFonts w:ascii="Arial" w:eastAsia="Times New Roman" w:hAnsi="Arial" w:cs="Arial"/>
      <w:sz w:val="20"/>
      <w:szCs w:val="24"/>
      <w:lang w:eastAsia="lt-LT"/>
    </w:rPr>
  </w:style>
  <w:style w:type="paragraph" w:customStyle="1" w:styleId="Style144">
    <w:name w:val="Style14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5">
    <w:name w:val="Style14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6">
    <w:name w:val="Style146"/>
    <w:basedOn w:val="Normal"/>
    <w:rsid w:val="00F74D97"/>
    <w:pPr>
      <w:widowControl w:val="0"/>
      <w:autoSpaceDE w:val="0"/>
      <w:autoSpaceDN w:val="0"/>
      <w:adjustRightInd w:val="0"/>
      <w:spacing w:after="0" w:line="221" w:lineRule="exact"/>
      <w:ind w:firstLine="264"/>
    </w:pPr>
    <w:rPr>
      <w:rFonts w:ascii="Arial" w:eastAsia="Times New Roman" w:hAnsi="Arial" w:cs="Arial"/>
      <w:sz w:val="20"/>
      <w:szCs w:val="24"/>
      <w:lang w:eastAsia="lt-LT"/>
    </w:rPr>
  </w:style>
  <w:style w:type="paragraph" w:customStyle="1" w:styleId="Style147">
    <w:name w:val="Style147"/>
    <w:basedOn w:val="Normal"/>
    <w:rsid w:val="00F74D97"/>
    <w:pPr>
      <w:widowControl w:val="0"/>
      <w:autoSpaceDE w:val="0"/>
      <w:autoSpaceDN w:val="0"/>
      <w:adjustRightInd w:val="0"/>
      <w:spacing w:after="0" w:line="216" w:lineRule="exact"/>
      <w:ind w:firstLine="682"/>
    </w:pPr>
    <w:rPr>
      <w:rFonts w:ascii="Arial" w:eastAsia="Times New Roman" w:hAnsi="Arial" w:cs="Arial"/>
      <w:sz w:val="20"/>
      <w:szCs w:val="24"/>
      <w:lang w:eastAsia="lt-LT"/>
    </w:rPr>
  </w:style>
  <w:style w:type="paragraph" w:customStyle="1" w:styleId="Style148">
    <w:name w:val="Style148"/>
    <w:basedOn w:val="Normal"/>
    <w:rsid w:val="00F74D97"/>
    <w:pPr>
      <w:widowControl w:val="0"/>
      <w:autoSpaceDE w:val="0"/>
      <w:autoSpaceDN w:val="0"/>
      <w:adjustRightInd w:val="0"/>
      <w:spacing w:after="0" w:line="216" w:lineRule="exact"/>
      <w:ind w:firstLine="322"/>
      <w:jc w:val="both"/>
    </w:pPr>
    <w:rPr>
      <w:rFonts w:ascii="Arial" w:eastAsia="Times New Roman" w:hAnsi="Arial" w:cs="Arial"/>
      <w:sz w:val="20"/>
      <w:szCs w:val="24"/>
      <w:lang w:eastAsia="lt-LT"/>
    </w:rPr>
  </w:style>
  <w:style w:type="paragraph" w:customStyle="1" w:styleId="Style149">
    <w:name w:val="Style149"/>
    <w:basedOn w:val="Normal"/>
    <w:rsid w:val="00F74D97"/>
    <w:pPr>
      <w:widowControl w:val="0"/>
      <w:autoSpaceDE w:val="0"/>
      <w:autoSpaceDN w:val="0"/>
      <w:adjustRightInd w:val="0"/>
      <w:spacing w:after="0" w:line="240" w:lineRule="exact"/>
      <w:ind w:firstLine="720"/>
    </w:pPr>
    <w:rPr>
      <w:rFonts w:ascii="Arial" w:eastAsia="Times New Roman" w:hAnsi="Arial" w:cs="Arial"/>
      <w:sz w:val="20"/>
      <w:szCs w:val="24"/>
      <w:lang w:eastAsia="lt-LT"/>
    </w:rPr>
  </w:style>
  <w:style w:type="paragraph" w:customStyle="1" w:styleId="Style150">
    <w:name w:val="Style150"/>
    <w:basedOn w:val="Normal"/>
    <w:rsid w:val="00F74D97"/>
    <w:pPr>
      <w:widowControl w:val="0"/>
      <w:autoSpaceDE w:val="0"/>
      <w:autoSpaceDN w:val="0"/>
      <w:adjustRightInd w:val="0"/>
      <w:spacing w:after="0" w:line="173" w:lineRule="exact"/>
      <w:ind w:firstLine="720"/>
      <w:jc w:val="center"/>
    </w:pPr>
    <w:rPr>
      <w:rFonts w:ascii="Arial" w:eastAsia="Times New Roman" w:hAnsi="Arial" w:cs="Arial"/>
      <w:sz w:val="20"/>
      <w:szCs w:val="24"/>
      <w:lang w:eastAsia="lt-LT"/>
    </w:rPr>
  </w:style>
  <w:style w:type="paragraph" w:customStyle="1" w:styleId="Style151">
    <w:name w:val="Style151"/>
    <w:basedOn w:val="Normal"/>
    <w:rsid w:val="00F74D97"/>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52">
    <w:name w:val="Style152"/>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3">
    <w:name w:val="Style153"/>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54">
    <w:name w:val="Style154"/>
    <w:basedOn w:val="Normal"/>
    <w:rsid w:val="00F74D97"/>
    <w:pPr>
      <w:widowControl w:val="0"/>
      <w:autoSpaceDE w:val="0"/>
      <w:autoSpaceDN w:val="0"/>
      <w:adjustRightInd w:val="0"/>
      <w:spacing w:after="0" w:line="206" w:lineRule="exact"/>
      <w:ind w:firstLine="192"/>
    </w:pPr>
    <w:rPr>
      <w:rFonts w:ascii="Arial" w:eastAsia="Times New Roman" w:hAnsi="Arial" w:cs="Arial"/>
      <w:sz w:val="20"/>
      <w:szCs w:val="24"/>
      <w:lang w:eastAsia="lt-LT"/>
    </w:rPr>
  </w:style>
  <w:style w:type="paragraph" w:customStyle="1" w:styleId="Style155">
    <w:name w:val="Style15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6">
    <w:name w:val="Style156"/>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7">
    <w:name w:val="Style157"/>
    <w:basedOn w:val="Normal"/>
    <w:rsid w:val="00F74D97"/>
    <w:pPr>
      <w:widowControl w:val="0"/>
      <w:autoSpaceDE w:val="0"/>
      <w:autoSpaceDN w:val="0"/>
      <w:adjustRightInd w:val="0"/>
      <w:spacing w:after="0" w:line="221" w:lineRule="exact"/>
      <w:ind w:firstLine="192"/>
    </w:pPr>
    <w:rPr>
      <w:rFonts w:ascii="Arial" w:eastAsia="Times New Roman" w:hAnsi="Arial" w:cs="Arial"/>
      <w:sz w:val="20"/>
      <w:szCs w:val="24"/>
      <w:lang w:eastAsia="lt-LT"/>
    </w:rPr>
  </w:style>
  <w:style w:type="paragraph" w:customStyle="1" w:styleId="Style158">
    <w:name w:val="Style1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9">
    <w:name w:val="Style159"/>
    <w:basedOn w:val="Normal"/>
    <w:rsid w:val="00F74D97"/>
    <w:pPr>
      <w:widowControl w:val="0"/>
      <w:autoSpaceDE w:val="0"/>
      <w:autoSpaceDN w:val="0"/>
      <w:adjustRightInd w:val="0"/>
      <w:spacing w:after="0" w:line="161" w:lineRule="exact"/>
      <w:ind w:firstLine="720"/>
    </w:pPr>
    <w:rPr>
      <w:rFonts w:ascii="Arial" w:eastAsia="Times New Roman" w:hAnsi="Arial" w:cs="Arial"/>
      <w:sz w:val="20"/>
      <w:szCs w:val="24"/>
      <w:lang w:eastAsia="lt-LT"/>
    </w:rPr>
  </w:style>
  <w:style w:type="paragraph" w:customStyle="1" w:styleId="Style160">
    <w:name w:val="Style160"/>
    <w:basedOn w:val="Normal"/>
    <w:rsid w:val="00F74D97"/>
    <w:pPr>
      <w:widowControl w:val="0"/>
      <w:autoSpaceDE w:val="0"/>
      <w:autoSpaceDN w:val="0"/>
      <w:adjustRightInd w:val="0"/>
      <w:spacing w:after="0" w:line="336" w:lineRule="exact"/>
      <w:ind w:hanging="494"/>
    </w:pPr>
    <w:rPr>
      <w:rFonts w:ascii="Arial" w:eastAsia="Times New Roman" w:hAnsi="Arial" w:cs="Arial"/>
      <w:sz w:val="20"/>
      <w:szCs w:val="24"/>
      <w:lang w:eastAsia="lt-LT"/>
    </w:rPr>
  </w:style>
  <w:style w:type="paragraph" w:customStyle="1" w:styleId="Style161">
    <w:name w:val="Style16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2">
    <w:name w:val="Style162"/>
    <w:basedOn w:val="Normal"/>
    <w:rsid w:val="00F74D97"/>
    <w:pPr>
      <w:widowControl w:val="0"/>
      <w:autoSpaceDE w:val="0"/>
      <w:autoSpaceDN w:val="0"/>
      <w:adjustRightInd w:val="0"/>
      <w:spacing w:after="0" w:line="173" w:lineRule="exact"/>
      <w:ind w:firstLine="130"/>
    </w:pPr>
    <w:rPr>
      <w:rFonts w:ascii="Arial" w:eastAsia="Times New Roman" w:hAnsi="Arial" w:cs="Arial"/>
      <w:sz w:val="20"/>
      <w:szCs w:val="24"/>
      <w:lang w:eastAsia="lt-LT"/>
    </w:rPr>
  </w:style>
  <w:style w:type="paragraph" w:customStyle="1" w:styleId="Style163">
    <w:name w:val="Style163"/>
    <w:basedOn w:val="Normal"/>
    <w:rsid w:val="00F74D97"/>
    <w:pPr>
      <w:widowControl w:val="0"/>
      <w:autoSpaceDE w:val="0"/>
      <w:autoSpaceDN w:val="0"/>
      <w:adjustRightInd w:val="0"/>
      <w:spacing w:after="0" w:line="216" w:lineRule="exact"/>
      <w:ind w:firstLine="149"/>
    </w:pPr>
    <w:rPr>
      <w:rFonts w:ascii="Arial" w:eastAsia="Times New Roman" w:hAnsi="Arial" w:cs="Arial"/>
      <w:sz w:val="20"/>
      <w:szCs w:val="24"/>
      <w:lang w:eastAsia="lt-LT"/>
    </w:rPr>
  </w:style>
  <w:style w:type="paragraph" w:customStyle="1" w:styleId="Style164">
    <w:name w:val="Style164"/>
    <w:basedOn w:val="Normal"/>
    <w:rsid w:val="00F74D97"/>
    <w:pPr>
      <w:widowControl w:val="0"/>
      <w:autoSpaceDE w:val="0"/>
      <w:autoSpaceDN w:val="0"/>
      <w:adjustRightInd w:val="0"/>
      <w:spacing w:after="0" w:line="165" w:lineRule="exact"/>
      <w:ind w:firstLine="720"/>
      <w:jc w:val="center"/>
    </w:pPr>
    <w:rPr>
      <w:rFonts w:ascii="Arial" w:eastAsia="Times New Roman" w:hAnsi="Arial" w:cs="Arial"/>
      <w:sz w:val="20"/>
      <w:szCs w:val="24"/>
      <w:lang w:eastAsia="lt-LT"/>
    </w:rPr>
  </w:style>
  <w:style w:type="paragraph" w:customStyle="1" w:styleId="Style165">
    <w:name w:val="Style1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6">
    <w:name w:val="Style16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7">
    <w:name w:val="Style167"/>
    <w:basedOn w:val="Normal"/>
    <w:rsid w:val="00F74D97"/>
    <w:pPr>
      <w:widowControl w:val="0"/>
      <w:autoSpaceDE w:val="0"/>
      <w:autoSpaceDN w:val="0"/>
      <w:adjustRightInd w:val="0"/>
      <w:spacing w:after="0" w:line="219" w:lineRule="exact"/>
      <w:ind w:firstLine="691"/>
      <w:jc w:val="both"/>
    </w:pPr>
    <w:rPr>
      <w:rFonts w:ascii="Arial" w:eastAsia="Times New Roman" w:hAnsi="Arial" w:cs="Arial"/>
      <w:sz w:val="20"/>
      <w:szCs w:val="24"/>
      <w:lang w:eastAsia="lt-LT"/>
    </w:rPr>
  </w:style>
  <w:style w:type="paragraph" w:customStyle="1" w:styleId="Style168">
    <w:name w:val="Style168"/>
    <w:basedOn w:val="Normal"/>
    <w:rsid w:val="00F74D97"/>
    <w:pPr>
      <w:widowControl w:val="0"/>
      <w:autoSpaceDE w:val="0"/>
      <w:autoSpaceDN w:val="0"/>
      <w:adjustRightInd w:val="0"/>
      <w:spacing w:after="0" w:line="218" w:lineRule="exact"/>
      <w:ind w:firstLine="682"/>
      <w:jc w:val="both"/>
    </w:pPr>
    <w:rPr>
      <w:rFonts w:ascii="Arial" w:eastAsia="Times New Roman" w:hAnsi="Arial" w:cs="Arial"/>
      <w:sz w:val="20"/>
      <w:szCs w:val="24"/>
      <w:lang w:eastAsia="lt-LT"/>
    </w:rPr>
  </w:style>
  <w:style w:type="paragraph" w:customStyle="1" w:styleId="Style169">
    <w:name w:val="Style169"/>
    <w:basedOn w:val="Normal"/>
    <w:rsid w:val="00F74D97"/>
    <w:pPr>
      <w:widowControl w:val="0"/>
      <w:autoSpaceDE w:val="0"/>
      <w:autoSpaceDN w:val="0"/>
      <w:adjustRightInd w:val="0"/>
      <w:spacing w:after="0" w:line="250" w:lineRule="exact"/>
      <w:ind w:firstLine="307"/>
      <w:jc w:val="both"/>
    </w:pPr>
    <w:rPr>
      <w:rFonts w:ascii="Arial" w:eastAsia="Times New Roman" w:hAnsi="Arial" w:cs="Arial"/>
      <w:sz w:val="20"/>
      <w:szCs w:val="24"/>
      <w:lang w:eastAsia="lt-LT"/>
    </w:rPr>
  </w:style>
  <w:style w:type="paragraph" w:customStyle="1" w:styleId="Style170">
    <w:name w:val="Style170"/>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171">
    <w:name w:val="Style17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2">
    <w:name w:val="Style172"/>
    <w:basedOn w:val="Normal"/>
    <w:rsid w:val="00F74D97"/>
    <w:pPr>
      <w:widowControl w:val="0"/>
      <w:autoSpaceDE w:val="0"/>
      <w:autoSpaceDN w:val="0"/>
      <w:adjustRightInd w:val="0"/>
      <w:spacing w:after="0" w:line="163" w:lineRule="exact"/>
      <w:ind w:firstLine="542"/>
    </w:pPr>
    <w:rPr>
      <w:rFonts w:ascii="Arial" w:eastAsia="Times New Roman" w:hAnsi="Arial" w:cs="Arial"/>
      <w:sz w:val="20"/>
      <w:szCs w:val="24"/>
      <w:lang w:eastAsia="lt-LT"/>
    </w:rPr>
  </w:style>
  <w:style w:type="paragraph" w:customStyle="1" w:styleId="Style173">
    <w:name w:val="Style17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4">
    <w:name w:val="Style174"/>
    <w:basedOn w:val="Normal"/>
    <w:rsid w:val="00F74D97"/>
    <w:pPr>
      <w:widowControl w:val="0"/>
      <w:autoSpaceDE w:val="0"/>
      <w:autoSpaceDN w:val="0"/>
      <w:adjustRightInd w:val="0"/>
      <w:spacing w:after="0" w:line="230" w:lineRule="exact"/>
      <w:ind w:firstLine="77"/>
      <w:jc w:val="both"/>
    </w:pPr>
    <w:rPr>
      <w:rFonts w:ascii="Arial" w:eastAsia="Times New Roman" w:hAnsi="Arial" w:cs="Arial"/>
      <w:sz w:val="20"/>
      <w:szCs w:val="24"/>
      <w:lang w:eastAsia="lt-LT"/>
    </w:rPr>
  </w:style>
  <w:style w:type="paragraph" w:customStyle="1" w:styleId="Style175">
    <w:name w:val="Style175"/>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76">
    <w:name w:val="Style1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7">
    <w:name w:val="Style177"/>
    <w:basedOn w:val="Normal"/>
    <w:rsid w:val="00F74D97"/>
    <w:pPr>
      <w:widowControl w:val="0"/>
      <w:autoSpaceDE w:val="0"/>
      <w:autoSpaceDN w:val="0"/>
      <w:adjustRightInd w:val="0"/>
      <w:spacing w:after="0" w:line="240" w:lineRule="exact"/>
      <w:ind w:hanging="322"/>
    </w:pPr>
    <w:rPr>
      <w:rFonts w:ascii="Arial" w:eastAsia="Times New Roman" w:hAnsi="Arial" w:cs="Arial"/>
      <w:sz w:val="20"/>
      <w:szCs w:val="24"/>
      <w:lang w:eastAsia="lt-LT"/>
    </w:rPr>
  </w:style>
  <w:style w:type="paragraph" w:customStyle="1" w:styleId="Style178">
    <w:name w:val="Style178"/>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79">
    <w:name w:val="Style17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0">
    <w:name w:val="Style180"/>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81">
    <w:name w:val="Style181"/>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2">
    <w:name w:val="Style18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3">
    <w:name w:val="Style18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4">
    <w:name w:val="Style184"/>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185">
    <w:name w:val="Style185"/>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6">
    <w:name w:val="Style1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7">
    <w:name w:val="Style187"/>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188">
    <w:name w:val="Style188"/>
    <w:basedOn w:val="Normal"/>
    <w:rsid w:val="00F74D97"/>
    <w:pPr>
      <w:widowControl w:val="0"/>
      <w:autoSpaceDE w:val="0"/>
      <w:autoSpaceDN w:val="0"/>
      <w:adjustRightInd w:val="0"/>
      <w:spacing w:after="0" w:line="499" w:lineRule="exact"/>
      <w:ind w:firstLine="720"/>
    </w:pPr>
    <w:rPr>
      <w:rFonts w:ascii="Arial" w:eastAsia="Times New Roman" w:hAnsi="Arial" w:cs="Arial"/>
      <w:sz w:val="20"/>
      <w:szCs w:val="24"/>
      <w:lang w:eastAsia="lt-LT"/>
    </w:rPr>
  </w:style>
  <w:style w:type="paragraph" w:customStyle="1" w:styleId="Style189">
    <w:name w:val="Style1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0">
    <w:name w:val="Style19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1">
    <w:name w:val="Style191"/>
    <w:basedOn w:val="Normal"/>
    <w:rsid w:val="00F74D97"/>
    <w:pPr>
      <w:widowControl w:val="0"/>
      <w:autoSpaceDE w:val="0"/>
      <w:autoSpaceDN w:val="0"/>
      <w:adjustRightInd w:val="0"/>
      <w:spacing w:after="0" w:line="162" w:lineRule="exact"/>
      <w:ind w:firstLine="720"/>
      <w:jc w:val="center"/>
    </w:pPr>
    <w:rPr>
      <w:rFonts w:ascii="Arial" w:eastAsia="Times New Roman" w:hAnsi="Arial" w:cs="Arial"/>
      <w:sz w:val="20"/>
      <w:szCs w:val="24"/>
      <w:lang w:eastAsia="lt-LT"/>
    </w:rPr>
  </w:style>
  <w:style w:type="paragraph" w:customStyle="1" w:styleId="Style192">
    <w:name w:val="Style192"/>
    <w:basedOn w:val="Normal"/>
    <w:rsid w:val="00F74D97"/>
    <w:pPr>
      <w:widowControl w:val="0"/>
      <w:autoSpaceDE w:val="0"/>
      <w:autoSpaceDN w:val="0"/>
      <w:adjustRightInd w:val="0"/>
      <w:spacing w:after="0" w:line="240" w:lineRule="exact"/>
      <w:ind w:hanging="1546"/>
    </w:pPr>
    <w:rPr>
      <w:rFonts w:ascii="Arial" w:eastAsia="Times New Roman" w:hAnsi="Arial" w:cs="Arial"/>
      <w:sz w:val="20"/>
      <w:szCs w:val="24"/>
      <w:lang w:eastAsia="lt-LT"/>
    </w:rPr>
  </w:style>
  <w:style w:type="paragraph" w:customStyle="1" w:styleId="Style193">
    <w:name w:val="Style193"/>
    <w:basedOn w:val="Normal"/>
    <w:rsid w:val="00F74D97"/>
    <w:pPr>
      <w:widowControl w:val="0"/>
      <w:autoSpaceDE w:val="0"/>
      <w:autoSpaceDN w:val="0"/>
      <w:adjustRightInd w:val="0"/>
      <w:spacing w:after="0" w:line="144" w:lineRule="exact"/>
      <w:ind w:firstLine="163"/>
      <w:jc w:val="both"/>
    </w:pPr>
    <w:rPr>
      <w:rFonts w:ascii="Arial" w:eastAsia="Times New Roman" w:hAnsi="Arial" w:cs="Arial"/>
      <w:sz w:val="20"/>
      <w:szCs w:val="24"/>
      <w:lang w:eastAsia="lt-LT"/>
    </w:rPr>
  </w:style>
  <w:style w:type="paragraph" w:customStyle="1" w:styleId="Style194">
    <w:name w:val="Style19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5">
    <w:name w:val="Style195"/>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196">
    <w:name w:val="Style1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7">
    <w:name w:val="Style197"/>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98">
    <w:name w:val="Style198"/>
    <w:basedOn w:val="Normal"/>
    <w:rsid w:val="00F74D97"/>
    <w:pPr>
      <w:widowControl w:val="0"/>
      <w:autoSpaceDE w:val="0"/>
      <w:autoSpaceDN w:val="0"/>
      <w:adjustRightInd w:val="0"/>
      <w:spacing w:after="0" w:line="173" w:lineRule="exact"/>
      <w:ind w:firstLine="72"/>
    </w:pPr>
    <w:rPr>
      <w:rFonts w:ascii="Arial" w:eastAsia="Times New Roman" w:hAnsi="Arial" w:cs="Arial"/>
      <w:sz w:val="20"/>
      <w:szCs w:val="24"/>
      <w:lang w:eastAsia="lt-LT"/>
    </w:rPr>
  </w:style>
  <w:style w:type="paragraph" w:customStyle="1" w:styleId="Style199">
    <w:name w:val="Style199"/>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200">
    <w:name w:val="Style200"/>
    <w:basedOn w:val="Normal"/>
    <w:rsid w:val="00F74D97"/>
    <w:pPr>
      <w:widowControl w:val="0"/>
      <w:autoSpaceDE w:val="0"/>
      <w:autoSpaceDN w:val="0"/>
      <w:adjustRightInd w:val="0"/>
      <w:spacing w:after="0" w:line="219" w:lineRule="exact"/>
      <w:ind w:firstLine="720"/>
      <w:jc w:val="both"/>
    </w:pPr>
    <w:rPr>
      <w:rFonts w:ascii="Arial" w:eastAsia="Times New Roman" w:hAnsi="Arial" w:cs="Arial"/>
      <w:sz w:val="20"/>
      <w:szCs w:val="24"/>
      <w:lang w:eastAsia="lt-LT"/>
    </w:rPr>
  </w:style>
  <w:style w:type="paragraph" w:customStyle="1" w:styleId="Style201">
    <w:name w:val="Style201"/>
    <w:basedOn w:val="Normal"/>
    <w:rsid w:val="00F74D97"/>
    <w:pPr>
      <w:widowControl w:val="0"/>
      <w:autoSpaceDE w:val="0"/>
      <w:autoSpaceDN w:val="0"/>
      <w:adjustRightInd w:val="0"/>
      <w:spacing w:after="0" w:line="557" w:lineRule="exact"/>
      <w:ind w:firstLine="101"/>
      <w:jc w:val="both"/>
    </w:pPr>
    <w:rPr>
      <w:rFonts w:ascii="Arial" w:eastAsia="Times New Roman" w:hAnsi="Arial" w:cs="Arial"/>
      <w:sz w:val="20"/>
      <w:szCs w:val="24"/>
      <w:lang w:eastAsia="lt-LT"/>
    </w:rPr>
  </w:style>
  <w:style w:type="paragraph" w:customStyle="1" w:styleId="Style202">
    <w:name w:val="Style202"/>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203">
    <w:name w:val="Style203"/>
    <w:basedOn w:val="Normal"/>
    <w:rsid w:val="00F74D97"/>
    <w:pPr>
      <w:widowControl w:val="0"/>
      <w:autoSpaceDE w:val="0"/>
      <w:autoSpaceDN w:val="0"/>
      <w:adjustRightInd w:val="0"/>
      <w:spacing w:after="0" w:line="163" w:lineRule="exact"/>
      <w:ind w:firstLine="134"/>
      <w:jc w:val="both"/>
    </w:pPr>
    <w:rPr>
      <w:rFonts w:ascii="Arial" w:eastAsia="Times New Roman" w:hAnsi="Arial" w:cs="Arial"/>
      <w:sz w:val="20"/>
      <w:szCs w:val="24"/>
      <w:lang w:eastAsia="lt-LT"/>
    </w:rPr>
  </w:style>
  <w:style w:type="paragraph" w:customStyle="1" w:styleId="Style204">
    <w:name w:val="Style204"/>
    <w:basedOn w:val="Normal"/>
    <w:rsid w:val="00F74D97"/>
    <w:pPr>
      <w:widowControl w:val="0"/>
      <w:autoSpaceDE w:val="0"/>
      <w:autoSpaceDN w:val="0"/>
      <w:adjustRightInd w:val="0"/>
      <w:spacing w:after="0" w:line="175" w:lineRule="exact"/>
      <w:ind w:firstLine="720"/>
    </w:pPr>
    <w:rPr>
      <w:rFonts w:ascii="Arial" w:eastAsia="Times New Roman" w:hAnsi="Arial" w:cs="Arial"/>
      <w:sz w:val="20"/>
      <w:szCs w:val="24"/>
      <w:lang w:eastAsia="lt-LT"/>
    </w:rPr>
  </w:style>
  <w:style w:type="paragraph" w:customStyle="1" w:styleId="Style205">
    <w:name w:val="Style205"/>
    <w:basedOn w:val="Normal"/>
    <w:rsid w:val="00F74D97"/>
    <w:pPr>
      <w:widowControl w:val="0"/>
      <w:autoSpaceDE w:val="0"/>
      <w:autoSpaceDN w:val="0"/>
      <w:adjustRightInd w:val="0"/>
      <w:spacing w:after="0" w:line="173" w:lineRule="exact"/>
      <w:ind w:firstLine="115"/>
    </w:pPr>
    <w:rPr>
      <w:rFonts w:ascii="Arial" w:eastAsia="Times New Roman" w:hAnsi="Arial" w:cs="Arial"/>
      <w:sz w:val="20"/>
      <w:szCs w:val="24"/>
      <w:lang w:eastAsia="lt-LT"/>
    </w:rPr>
  </w:style>
  <w:style w:type="paragraph" w:customStyle="1" w:styleId="Style206">
    <w:name w:val="Style206"/>
    <w:basedOn w:val="Normal"/>
    <w:rsid w:val="00F74D97"/>
    <w:pPr>
      <w:widowControl w:val="0"/>
      <w:autoSpaceDE w:val="0"/>
      <w:autoSpaceDN w:val="0"/>
      <w:adjustRightInd w:val="0"/>
      <w:spacing w:after="0" w:line="163" w:lineRule="exact"/>
      <w:ind w:firstLine="720"/>
      <w:jc w:val="both"/>
    </w:pPr>
    <w:rPr>
      <w:rFonts w:ascii="Arial" w:eastAsia="Times New Roman" w:hAnsi="Arial" w:cs="Arial"/>
      <w:sz w:val="20"/>
      <w:szCs w:val="24"/>
      <w:lang w:eastAsia="lt-LT"/>
    </w:rPr>
  </w:style>
  <w:style w:type="paragraph" w:customStyle="1" w:styleId="Style207">
    <w:name w:val="Style207"/>
    <w:basedOn w:val="Normal"/>
    <w:rsid w:val="00F74D97"/>
    <w:pPr>
      <w:widowControl w:val="0"/>
      <w:autoSpaceDE w:val="0"/>
      <w:autoSpaceDN w:val="0"/>
      <w:adjustRightInd w:val="0"/>
      <w:spacing w:after="0"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F74D97"/>
    <w:rPr>
      <w:rFonts w:ascii="Impact" w:hAnsi="Impact" w:cs="Impact" w:hint="default"/>
      <w:i/>
      <w:iCs/>
      <w:spacing w:val="20"/>
      <w:sz w:val="20"/>
      <w:szCs w:val="20"/>
    </w:rPr>
  </w:style>
  <w:style w:type="character" w:customStyle="1" w:styleId="FontStyle210">
    <w:name w:val="Font Style210"/>
    <w:rsid w:val="00F74D97"/>
    <w:rPr>
      <w:rFonts w:ascii="Times New Roman" w:hAnsi="Times New Roman" w:cs="Times New Roman" w:hint="default"/>
      <w:sz w:val="12"/>
      <w:szCs w:val="12"/>
    </w:rPr>
  </w:style>
  <w:style w:type="character" w:customStyle="1" w:styleId="FontStyle211">
    <w:name w:val="Font Style211"/>
    <w:rsid w:val="00F74D97"/>
    <w:rPr>
      <w:rFonts w:ascii="Times New Roman" w:hAnsi="Times New Roman" w:cs="Times New Roman" w:hint="default"/>
      <w:sz w:val="14"/>
      <w:szCs w:val="14"/>
    </w:rPr>
  </w:style>
  <w:style w:type="character" w:customStyle="1" w:styleId="FontStyle212">
    <w:name w:val="Font Style212"/>
    <w:rsid w:val="00F74D97"/>
    <w:rPr>
      <w:rFonts w:ascii="Times New Roman" w:hAnsi="Times New Roman" w:cs="Times New Roman" w:hint="default"/>
      <w:sz w:val="10"/>
      <w:szCs w:val="10"/>
    </w:rPr>
  </w:style>
  <w:style w:type="character" w:customStyle="1" w:styleId="FontStyle213">
    <w:name w:val="Font Style213"/>
    <w:rsid w:val="00F74D97"/>
    <w:rPr>
      <w:rFonts w:ascii="Times New Roman" w:hAnsi="Times New Roman" w:cs="Times New Roman" w:hint="default"/>
      <w:sz w:val="10"/>
      <w:szCs w:val="10"/>
    </w:rPr>
  </w:style>
  <w:style w:type="character" w:customStyle="1" w:styleId="FontStyle214">
    <w:name w:val="Font Style214"/>
    <w:rsid w:val="00F74D97"/>
    <w:rPr>
      <w:rFonts w:ascii="Times New Roman" w:hAnsi="Times New Roman" w:cs="Times New Roman" w:hint="default"/>
      <w:smallCaps/>
      <w:sz w:val="12"/>
      <w:szCs w:val="12"/>
    </w:rPr>
  </w:style>
  <w:style w:type="character" w:customStyle="1" w:styleId="FontStyle215">
    <w:name w:val="Font Style215"/>
    <w:rsid w:val="00F74D97"/>
    <w:rPr>
      <w:rFonts w:ascii="Times New Roman" w:hAnsi="Times New Roman" w:cs="Times New Roman" w:hint="default"/>
      <w:b/>
      <w:bCs/>
      <w:sz w:val="32"/>
      <w:szCs w:val="32"/>
    </w:rPr>
  </w:style>
  <w:style w:type="character" w:customStyle="1" w:styleId="FontStyle216">
    <w:name w:val="Font Style216"/>
    <w:rsid w:val="00F74D97"/>
    <w:rPr>
      <w:rFonts w:ascii="Times New Roman" w:hAnsi="Times New Roman" w:cs="Times New Roman" w:hint="default"/>
      <w:i/>
      <w:iCs/>
      <w:sz w:val="18"/>
      <w:szCs w:val="18"/>
    </w:rPr>
  </w:style>
  <w:style w:type="character" w:customStyle="1" w:styleId="FontStyle217">
    <w:name w:val="Font Style217"/>
    <w:rsid w:val="00F74D97"/>
    <w:rPr>
      <w:rFonts w:ascii="Times New Roman" w:hAnsi="Times New Roman" w:cs="Times New Roman" w:hint="default"/>
      <w:b/>
      <w:bCs/>
      <w:sz w:val="34"/>
      <w:szCs w:val="34"/>
    </w:rPr>
  </w:style>
  <w:style w:type="character" w:customStyle="1" w:styleId="FontStyle218">
    <w:name w:val="Font Style218"/>
    <w:rsid w:val="00F74D97"/>
    <w:rPr>
      <w:rFonts w:ascii="Times New Roman" w:hAnsi="Times New Roman" w:cs="Times New Roman" w:hint="default"/>
      <w:spacing w:val="20"/>
      <w:sz w:val="8"/>
      <w:szCs w:val="8"/>
    </w:rPr>
  </w:style>
  <w:style w:type="character" w:customStyle="1" w:styleId="FontStyle219">
    <w:name w:val="Font Style219"/>
    <w:rsid w:val="00F74D97"/>
    <w:rPr>
      <w:rFonts w:ascii="Century Gothic" w:hAnsi="Century Gothic" w:cs="Century Gothic" w:hint="default"/>
      <w:b/>
      <w:bCs/>
      <w:sz w:val="8"/>
      <w:szCs w:val="8"/>
    </w:rPr>
  </w:style>
  <w:style w:type="character" w:customStyle="1" w:styleId="FontStyle220">
    <w:name w:val="Font Style220"/>
    <w:rsid w:val="00F74D97"/>
    <w:rPr>
      <w:rFonts w:ascii="Arial Narrow" w:hAnsi="Arial Narrow" w:cs="Arial Narrow" w:hint="default"/>
      <w:sz w:val="14"/>
      <w:szCs w:val="14"/>
    </w:rPr>
  </w:style>
  <w:style w:type="character" w:customStyle="1" w:styleId="FontStyle221">
    <w:name w:val="Font Style221"/>
    <w:rsid w:val="00F74D97"/>
    <w:rPr>
      <w:rFonts w:ascii="Times New Roman" w:hAnsi="Times New Roman" w:cs="Times New Roman" w:hint="default"/>
      <w:b/>
      <w:bCs/>
      <w:sz w:val="26"/>
      <w:szCs w:val="26"/>
    </w:rPr>
  </w:style>
  <w:style w:type="character" w:customStyle="1" w:styleId="FontStyle222">
    <w:name w:val="Font Style222"/>
    <w:rsid w:val="00F74D97"/>
    <w:rPr>
      <w:rFonts w:ascii="Times New Roman" w:hAnsi="Times New Roman" w:cs="Times New Roman" w:hint="default"/>
      <w:b/>
      <w:bCs/>
      <w:sz w:val="20"/>
      <w:szCs w:val="20"/>
    </w:rPr>
  </w:style>
  <w:style w:type="character" w:customStyle="1" w:styleId="FontStyle223">
    <w:name w:val="Font Style223"/>
    <w:rsid w:val="00F74D97"/>
    <w:rPr>
      <w:rFonts w:ascii="Times New Roman" w:hAnsi="Times New Roman" w:cs="Times New Roman" w:hint="default"/>
      <w:sz w:val="18"/>
      <w:szCs w:val="18"/>
    </w:rPr>
  </w:style>
  <w:style w:type="character" w:customStyle="1" w:styleId="FontStyle224">
    <w:name w:val="Font Style224"/>
    <w:rsid w:val="00F74D97"/>
    <w:rPr>
      <w:rFonts w:ascii="Times New Roman" w:hAnsi="Times New Roman" w:cs="Times New Roman" w:hint="default"/>
      <w:sz w:val="20"/>
      <w:szCs w:val="20"/>
    </w:rPr>
  </w:style>
  <w:style w:type="character" w:customStyle="1" w:styleId="FontStyle225">
    <w:name w:val="Font Style225"/>
    <w:rsid w:val="00F74D97"/>
    <w:rPr>
      <w:rFonts w:ascii="Times New Roman" w:hAnsi="Times New Roman" w:cs="Times New Roman" w:hint="default"/>
      <w:b/>
      <w:bCs/>
      <w:sz w:val="14"/>
      <w:szCs w:val="14"/>
    </w:rPr>
  </w:style>
  <w:style w:type="character" w:customStyle="1" w:styleId="FontStyle226">
    <w:name w:val="Font Style226"/>
    <w:rsid w:val="00F74D97"/>
    <w:rPr>
      <w:rFonts w:ascii="Times New Roman" w:hAnsi="Times New Roman" w:cs="Times New Roman" w:hint="default"/>
      <w:b/>
      <w:bCs/>
      <w:sz w:val="34"/>
      <w:szCs w:val="34"/>
    </w:rPr>
  </w:style>
  <w:style w:type="character" w:customStyle="1" w:styleId="FontStyle227">
    <w:name w:val="Font Style227"/>
    <w:rsid w:val="00F74D97"/>
    <w:rPr>
      <w:rFonts w:ascii="Times New Roman" w:hAnsi="Times New Roman" w:cs="Times New Roman" w:hint="default"/>
      <w:i/>
      <w:iCs/>
      <w:sz w:val="14"/>
      <w:szCs w:val="14"/>
    </w:rPr>
  </w:style>
  <w:style w:type="character" w:customStyle="1" w:styleId="FontStyle228">
    <w:name w:val="Font Style228"/>
    <w:rsid w:val="00F74D97"/>
    <w:rPr>
      <w:rFonts w:ascii="Times New Roman" w:hAnsi="Times New Roman" w:cs="Times New Roman" w:hint="default"/>
      <w:b/>
      <w:bCs/>
      <w:sz w:val="32"/>
      <w:szCs w:val="32"/>
    </w:rPr>
  </w:style>
  <w:style w:type="character" w:customStyle="1" w:styleId="FontStyle229">
    <w:name w:val="Font Style229"/>
    <w:rsid w:val="00F74D97"/>
    <w:rPr>
      <w:rFonts w:ascii="Times New Roman" w:hAnsi="Times New Roman" w:cs="Times New Roman" w:hint="default"/>
      <w:b/>
      <w:bCs/>
      <w:sz w:val="34"/>
      <w:szCs w:val="34"/>
    </w:rPr>
  </w:style>
  <w:style w:type="character" w:customStyle="1" w:styleId="FontStyle230">
    <w:name w:val="Font Style230"/>
    <w:rsid w:val="00F74D97"/>
    <w:rPr>
      <w:rFonts w:ascii="Times New Roman" w:hAnsi="Times New Roman" w:cs="Times New Roman" w:hint="default"/>
      <w:b/>
      <w:bCs/>
      <w:sz w:val="32"/>
      <w:szCs w:val="32"/>
    </w:rPr>
  </w:style>
  <w:style w:type="character" w:customStyle="1" w:styleId="FontStyle231">
    <w:name w:val="Font Style231"/>
    <w:rsid w:val="00F74D97"/>
    <w:rPr>
      <w:rFonts w:ascii="Times New Roman" w:hAnsi="Times New Roman" w:cs="Times New Roman" w:hint="default"/>
      <w:b/>
      <w:bCs/>
      <w:sz w:val="32"/>
      <w:szCs w:val="32"/>
    </w:rPr>
  </w:style>
  <w:style w:type="character" w:customStyle="1" w:styleId="FontStyle232">
    <w:name w:val="Font Style232"/>
    <w:rsid w:val="00F74D97"/>
    <w:rPr>
      <w:rFonts w:ascii="Times New Roman" w:hAnsi="Times New Roman" w:cs="Times New Roman" w:hint="default"/>
      <w:b/>
      <w:bCs/>
      <w:sz w:val="32"/>
      <w:szCs w:val="32"/>
    </w:rPr>
  </w:style>
  <w:style w:type="character" w:customStyle="1" w:styleId="FontStyle233">
    <w:name w:val="Font Style233"/>
    <w:rsid w:val="00F74D97"/>
    <w:rPr>
      <w:rFonts w:ascii="Century Gothic" w:hAnsi="Century Gothic" w:cs="Century Gothic" w:hint="default"/>
      <w:sz w:val="28"/>
      <w:szCs w:val="28"/>
    </w:rPr>
  </w:style>
  <w:style w:type="character" w:customStyle="1" w:styleId="FontStyle234">
    <w:name w:val="Font Style234"/>
    <w:rsid w:val="00F74D97"/>
    <w:rPr>
      <w:rFonts w:ascii="Times New Roman" w:hAnsi="Times New Roman" w:cs="Times New Roman" w:hint="default"/>
      <w:sz w:val="34"/>
      <w:szCs w:val="34"/>
    </w:rPr>
  </w:style>
  <w:style w:type="character" w:customStyle="1" w:styleId="FontStyle235">
    <w:name w:val="Font Style235"/>
    <w:rsid w:val="00F74D97"/>
    <w:rPr>
      <w:rFonts w:ascii="Times New Roman" w:hAnsi="Times New Roman" w:cs="Times New Roman" w:hint="default"/>
      <w:sz w:val="34"/>
      <w:szCs w:val="34"/>
    </w:rPr>
  </w:style>
  <w:style w:type="character" w:customStyle="1" w:styleId="FontStyle236">
    <w:name w:val="Font Style236"/>
    <w:rsid w:val="00F74D97"/>
    <w:rPr>
      <w:rFonts w:ascii="Times New Roman" w:hAnsi="Times New Roman" w:cs="Times New Roman" w:hint="default"/>
      <w:b/>
      <w:bCs/>
      <w:sz w:val="32"/>
      <w:szCs w:val="32"/>
    </w:rPr>
  </w:style>
  <w:style w:type="character" w:customStyle="1" w:styleId="FontStyle237">
    <w:name w:val="Font Style237"/>
    <w:rsid w:val="00F74D97"/>
    <w:rPr>
      <w:rFonts w:ascii="Times New Roman" w:hAnsi="Times New Roman" w:cs="Times New Roman" w:hint="default"/>
      <w:b/>
      <w:bCs/>
      <w:sz w:val="32"/>
      <w:szCs w:val="32"/>
    </w:rPr>
  </w:style>
  <w:style w:type="character" w:customStyle="1" w:styleId="FontStyle238">
    <w:name w:val="Font Style238"/>
    <w:rsid w:val="00F74D97"/>
    <w:rPr>
      <w:rFonts w:ascii="Times New Roman" w:hAnsi="Times New Roman" w:cs="Times New Roman" w:hint="default"/>
      <w:b/>
      <w:bCs/>
      <w:sz w:val="32"/>
      <w:szCs w:val="32"/>
    </w:rPr>
  </w:style>
  <w:style w:type="character" w:customStyle="1" w:styleId="FontStyle239">
    <w:name w:val="Font Style239"/>
    <w:rsid w:val="00F74D97"/>
    <w:rPr>
      <w:rFonts w:ascii="Franklin Gothic Book" w:hAnsi="Franklin Gothic Book" w:cs="Franklin Gothic Book" w:hint="default"/>
      <w:b/>
      <w:bCs/>
      <w:sz w:val="12"/>
      <w:szCs w:val="12"/>
    </w:rPr>
  </w:style>
  <w:style w:type="character" w:customStyle="1" w:styleId="FontStyle240">
    <w:name w:val="Font Style240"/>
    <w:rsid w:val="00F74D97"/>
    <w:rPr>
      <w:rFonts w:ascii="Arial Narrow" w:hAnsi="Arial Narrow" w:cs="Arial Narrow" w:hint="default"/>
      <w:sz w:val="32"/>
      <w:szCs w:val="32"/>
    </w:rPr>
  </w:style>
  <w:style w:type="character" w:customStyle="1" w:styleId="FontStyle241">
    <w:name w:val="Font Style241"/>
    <w:rsid w:val="00F74D97"/>
    <w:rPr>
      <w:rFonts w:ascii="Arial Narrow" w:hAnsi="Arial Narrow" w:cs="Arial Narrow" w:hint="default"/>
      <w:sz w:val="32"/>
      <w:szCs w:val="32"/>
    </w:rPr>
  </w:style>
  <w:style w:type="character" w:customStyle="1" w:styleId="FontStyle242">
    <w:name w:val="Font Style242"/>
    <w:rsid w:val="00F74D97"/>
    <w:rPr>
      <w:rFonts w:ascii="Arial Narrow" w:hAnsi="Arial Narrow" w:cs="Arial Narrow" w:hint="default"/>
      <w:sz w:val="34"/>
      <w:szCs w:val="34"/>
    </w:rPr>
  </w:style>
  <w:style w:type="character" w:customStyle="1" w:styleId="FontStyle243">
    <w:name w:val="Font Style243"/>
    <w:rsid w:val="00F74D97"/>
    <w:rPr>
      <w:rFonts w:ascii="Times New Roman" w:hAnsi="Times New Roman" w:cs="Times New Roman" w:hint="default"/>
      <w:b/>
      <w:bCs/>
      <w:sz w:val="10"/>
      <w:szCs w:val="10"/>
    </w:rPr>
  </w:style>
  <w:style w:type="character" w:customStyle="1" w:styleId="FontStyle244">
    <w:name w:val="Font Style244"/>
    <w:rsid w:val="00F74D97"/>
    <w:rPr>
      <w:rFonts w:ascii="Times New Roman" w:hAnsi="Times New Roman" w:cs="Times New Roman" w:hint="default"/>
      <w:b/>
      <w:bCs/>
      <w:sz w:val="34"/>
      <w:szCs w:val="34"/>
    </w:rPr>
  </w:style>
  <w:style w:type="character" w:customStyle="1" w:styleId="FontStyle245">
    <w:name w:val="Font Style245"/>
    <w:rsid w:val="00F74D97"/>
    <w:rPr>
      <w:rFonts w:ascii="Times New Roman" w:hAnsi="Times New Roman" w:cs="Times New Roman" w:hint="default"/>
      <w:b/>
      <w:bCs/>
      <w:sz w:val="32"/>
      <w:szCs w:val="32"/>
    </w:rPr>
  </w:style>
  <w:style w:type="character" w:customStyle="1" w:styleId="FontStyle246">
    <w:name w:val="Font Style246"/>
    <w:rsid w:val="00F74D97"/>
    <w:rPr>
      <w:rFonts w:ascii="Times New Roman" w:hAnsi="Times New Roman" w:cs="Times New Roman" w:hint="default"/>
      <w:b/>
      <w:bCs/>
      <w:sz w:val="32"/>
      <w:szCs w:val="32"/>
    </w:rPr>
  </w:style>
  <w:style w:type="character" w:customStyle="1" w:styleId="FontStyle247">
    <w:name w:val="Font Style247"/>
    <w:rsid w:val="00F74D97"/>
    <w:rPr>
      <w:rFonts w:ascii="Times New Roman" w:hAnsi="Times New Roman" w:cs="Times New Roman" w:hint="default"/>
      <w:b/>
      <w:bCs/>
      <w:sz w:val="34"/>
      <w:szCs w:val="34"/>
    </w:rPr>
  </w:style>
  <w:style w:type="character" w:customStyle="1" w:styleId="FontStyle248">
    <w:name w:val="Font Style248"/>
    <w:rsid w:val="00F74D97"/>
    <w:rPr>
      <w:rFonts w:ascii="Century Gothic" w:hAnsi="Century Gothic" w:cs="Century Gothic" w:hint="default"/>
      <w:b/>
      <w:bCs/>
      <w:sz w:val="28"/>
      <w:szCs w:val="28"/>
    </w:rPr>
  </w:style>
  <w:style w:type="character" w:customStyle="1" w:styleId="FontStyle249">
    <w:name w:val="Font Style249"/>
    <w:rsid w:val="00F74D97"/>
    <w:rPr>
      <w:rFonts w:ascii="Impact" w:hAnsi="Impact" w:cs="Impact" w:hint="default"/>
      <w:sz w:val="14"/>
      <w:szCs w:val="14"/>
    </w:rPr>
  </w:style>
  <w:style w:type="character" w:customStyle="1" w:styleId="FontStyle250">
    <w:name w:val="Font Style250"/>
    <w:rsid w:val="00F74D97"/>
    <w:rPr>
      <w:rFonts w:ascii="Times New Roman" w:hAnsi="Times New Roman" w:cs="Times New Roman" w:hint="default"/>
      <w:b/>
      <w:bCs/>
      <w:sz w:val="32"/>
      <w:szCs w:val="32"/>
    </w:rPr>
  </w:style>
  <w:style w:type="character" w:customStyle="1" w:styleId="FontStyle251">
    <w:name w:val="Font Style251"/>
    <w:rsid w:val="00F74D97"/>
    <w:rPr>
      <w:rFonts w:ascii="Times New Roman" w:hAnsi="Times New Roman" w:cs="Times New Roman" w:hint="default"/>
      <w:i/>
      <w:iCs/>
      <w:sz w:val="32"/>
      <w:szCs w:val="32"/>
    </w:rPr>
  </w:style>
  <w:style w:type="character" w:customStyle="1" w:styleId="FontStyle252">
    <w:name w:val="Font Style252"/>
    <w:rsid w:val="00F74D97"/>
    <w:rPr>
      <w:rFonts w:ascii="Times New Roman" w:hAnsi="Times New Roman" w:cs="Times New Roman" w:hint="default"/>
      <w:i/>
      <w:iCs/>
      <w:smallCaps/>
      <w:sz w:val="14"/>
      <w:szCs w:val="14"/>
    </w:rPr>
  </w:style>
  <w:style w:type="character" w:customStyle="1" w:styleId="FontStyle253">
    <w:name w:val="Font Style253"/>
    <w:rsid w:val="00F74D97"/>
    <w:rPr>
      <w:rFonts w:ascii="Times New Roman" w:hAnsi="Times New Roman" w:cs="Times New Roman" w:hint="default"/>
      <w:b/>
      <w:bCs/>
      <w:i/>
      <w:iCs/>
      <w:sz w:val="14"/>
      <w:szCs w:val="14"/>
    </w:rPr>
  </w:style>
  <w:style w:type="character" w:customStyle="1" w:styleId="FontStyle254">
    <w:name w:val="Font Style254"/>
    <w:rsid w:val="00F74D97"/>
    <w:rPr>
      <w:rFonts w:ascii="Bookman Old Style" w:hAnsi="Bookman Old Style" w:cs="Bookman Old Style" w:hint="default"/>
      <w:b/>
      <w:bCs/>
      <w:spacing w:val="-10"/>
      <w:sz w:val="12"/>
      <w:szCs w:val="12"/>
    </w:rPr>
  </w:style>
  <w:style w:type="character" w:customStyle="1" w:styleId="FontStyle255">
    <w:name w:val="Font Style255"/>
    <w:rsid w:val="00F74D97"/>
    <w:rPr>
      <w:rFonts w:ascii="Times New Roman" w:hAnsi="Times New Roman" w:cs="Times New Roman" w:hint="default"/>
      <w:sz w:val="22"/>
      <w:szCs w:val="22"/>
    </w:rPr>
  </w:style>
  <w:style w:type="character" w:customStyle="1" w:styleId="FontStyle256">
    <w:name w:val="Font Style256"/>
    <w:rsid w:val="00F74D97"/>
    <w:rPr>
      <w:rFonts w:ascii="Times New Roman" w:hAnsi="Times New Roman" w:cs="Times New Roman" w:hint="default"/>
      <w:sz w:val="22"/>
      <w:szCs w:val="22"/>
    </w:rPr>
  </w:style>
  <w:style w:type="character" w:customStyle="1" w:styleId="FontStyle257">
    <w:name w:val="Font Style257"/>
    <w:rsid w:val="00F74D97"/>
    <w:rPr>
      <w:rFonts w:ascii="Times New Roman" w:hAnsi="Times New Roman" w:cs="Times New Roman" w:hint="default"/>
      <w:sz w:val="22"/>
      <w:szCs w:val="22"/>
    </w:rPr>
  </w:style>
  <w:style w:type="character" w:customStyle="1" w:styleId="FontStyle258">
    <w:name w:val="Font Style258"/>
    <w:rsid w:val="00F74D97"/>
    <w:rPr>
      <w:rFonts w:ascii="Times New Roman" w:hAnsi="Times New Roman" w:cs="Times New Roman" w:hint="default"/>
      <w:b/>
      <w:bCs/>
      <w:sz w:val="12"/>
      <w:szCs w:val="12"/>
    </w:rPr>
  </w:style>
  <w:style w:type="character" w:customStyle="1" w:styleId="FontStyle259">
    <w:name w:val="Font Style259"/>
    <w:rsid w:val="00F74D97"/>
    <w:rPr>
      <w:rFonts w:ascii="Times New Roman" w:hAnsi="Times New Roman" w:cs="Times New Roman" w:hint="default"/>
      <w:i/>
      <w:iCs/>
      <w:sz w:val="12"/>
      <w:szCs w:val="12"/>
    </w:rPr>
  </w:style>
  <w:style w:type="character" w:customStyle="1" w:styleId="FontStyle260">
    <w:name w:val="Font Style260"/>
    <w:rsid w:val="00F74D97"/>
    <w:rPr>
      <w:rFonts w:ascii="Times New Roman" w:hAnsi="Times New Roman" w:cs="Times New Roman" w:hint="default"/>
      <w:b/>
      <w:bCs/>
      <w:sz w:val="12"/>
      <w:szCs w:val="12"/>
    </w:rPr>
  </w:style>
  <w:style w:type="character" w:customStyle="1" w:styleId="FontStyle261">
    <w:name w:val="Font Style261"/>
    <w:rsid w:val="00F74D97"/>
    <w:rPr>
      <w:rFonts w:ascii="Times New Roman" w:hAnsi="Times New Roman" w:cs="Times New Roman" w:hint="default"/>
      <w:b/>
      <w:bCs/>
      <w:i/>
      <w:iCs/>
      <w:sz w:val="12"/>
      <w:szCs w:val="12"/>
    </w:rPr>
  </w:style>
  <w:style w:type="character" w:customStyle="1" w:styleId="FontStyle262">
    <w:name w:val="Font Style262"/>
    <w:rsid w:val="00F74D97"/>
    <w:rPr>
      <w:rFonts w:ascii="Times New Roman" w:hAnsi="Times New Roman" w:cs="Times New Roman" w:hint="default"/>
      <w:b/>
      <w:bCs/>
      <w:smallCaps/>
      <w:sz w:val="8"/>
      <w:szCs w:val="8"/>
    </w:rPr>
  </w:style>
  <w:style w:type="character" w:customStyle="1" w:styleId="FontStyle263">
    <w:name w:val="Font Style263"/>
    <w:rsid w:val="00F74D97"/>
    <w:rPr>
      <w:rFonts w:ascii="Arial Narrow" w:hAnsi="Arial Narrow" w:cs="Arial Narrow" w:hint="default"/>
      <w:b/>
      <w:bCs/>
      <w:sz w:val="16"/>
      <w:szCs w:val="16"/>
    </w:rPr>
  </w:style>
  <w:style w:type="character" w:customStyle="1" w:styleId="FontStyle264">
    <w:name w:val="Font Style264"/>
    <w:rsid w:val="00F74D97"/>
    <w:rPr>
      <w:rFonts w:ascii="Arial" w:hAnsi="Arial" w:cs="Arial" w:hint="default"/>
      <w:b/>
      <w:bCs/>
      <w:sz w:val="18"/>
      <w:szCs w:val="18"/>
    </w:rPr>
  </w:style>
  <w:style w:type="character" w:customStyle="1" w:styleId="FontStyle265">
    <w:name w:val="Font Style265"/>
    <w:rsid w:val="00F74D97"/>
    <w:rPr>
      <w:rFonts w:ascii="Times New Roman" w:hAnsi="Times New Roman" w:cs="Times New Roman" w:hint="default"/>
      <w:sz w:val="16"/>
      <w:szCs w:val="16"/>
    </w:rPr>
  </w:style>
  <w:style w:type="character" w:customStyle="1" w:styleId="FontStyle266">
    <w:name w:val="Font Style266"/>
    <w:rsid w:val="00F74D97"/>
    <w:rPr>
      <w:rFonts w:ascii="Times New Roman" w:hAnsi="Times New Roman" w:cs="Times New Roman" w:hint="default"/>
      <w:sz w:val="18"/>
      <w:szCs w:val="18"/>
    </w:rPr>
  </w:style>
  <w:style w:type="character" w:customStyle="1" w:styleId="FontStyle267">
    <w:name w:val="Font Style267"/>
    <w:rsid w:val="00F74D97"/>
    <w:rPr>
      <w:rFonts w:ascii="Arial Narrow" w:hAnsi="Arial Narrow" w:cs="Arial Narrow" w:hint="default"/>
      <w:b/>
      <w:bCs/>
      <w:i/>
      <w:iCs/>
      <w:spacing w:val="-10"/>
      <w:sz w:val="8"/>
      <w:szCs w:val="8"/>
    </w:rPr>
  </w:style>
  <w:style w:type="character" w:customStyle="1" w:styleId="FontStyle268">
    <w:name w:val="Font Style268"/>
    <w:rsid w:val="00F74D97"/>
    <w:rPr>
      <w:rFonts w:ascii="Arial Narrow" w:hAnsi="Arial Narrow" w:cs="Arial Narrow" w:hint="default"/>
      <w:i/>
      <w:iCs/>
      <w:spacing w:val="-10"/>
      <w:w w:val="250"/>
      <w:sz w:val="10"/>
      <w:szCs w:val="10"/>
    </w:rPr>
  </w:style>
  <w:style w:type="character" w:customStyle="1" w:styleId="FontStyle269">
    <w:name w:val="Font Style269"/>
    <w:rsid w:val="00F74D97"/>
    <w:rPr>
      <w:rFonts w:ascii="Georgia" w:hAnsi="Georgia" w:cs="Georgia" w:hint="default"/>
      <w:b/>
      <w:bCs/>
      <w:sz w:val="24"/>
      <w:szCs w:val="24"/>
    </w:rPr>
  </w:style>
  <w:style w:type="character" w:customStyle="1" w:styleId="FontStyle270">
    <w:name w:val="Font Style270"/>
    <w:rsid w:val="00F74D97"/>
    <w:rPr>
      <w:rFonts w:ascii="Times New Roman" w:hAnsi="Times New Roman" w:cs="Times New Roman" w:hint="default"/>
      <w:b/>
      <w:bCs/>
      <w:w w:val="40"/>
      <w:sz w:val="16"/>
      <w:szCs w:val="16"/>
    </w:rPr>
  </w:style>
  <w:style w:type="character" w:customStyle="1" w:styleId="FontStyle271">
    <w:name w:val="Font Style271"/>
    <w:rsid w:val="00F74D97"/>
    <w:rPr>
      <w:rFonts w:ascii="Arial Narrow" w:hAnsi="Arial Narrow" w:cs="Arial Narrow" w:hint="default"/>
      <w:b/>
      <w:bCs/>
      <w:sz w:val="18"/>
      <w:szCs w:val="18"/>
    </w:rPr>
  </w:style>
  <w:style w:type="character" w:customStyle="1" w:styleId="FontStyle272">
    <w:name w:val="Font Style272"/>
    <w:rsid w:val="00F74D97"/>
    <w:rPr>
      <w:rFonts w:ascii="David" w:hAnsi="David" w:cs="David" w:hint="default"/>
      <w:b/>
      <w:bCs/>
      <w:sz w:val="22"/>
      <w:szCs w:val="22"/>
    </w:rPr>
  </w:style>
  <w:style w:type="character" w:customStyle="1" w:styleId="FontStyle273">
    <w:name w:val="Font Style273"/>
    <w:rsid w:val="00F74D97"/>
    <w:rPr>
      <w:rFonts w:ascii="Times New Roman" w:hAnsi="Times New Roman" w:cs="Times New Roman" w:hint="default"/>
      <w:b/>
      <w:bCs/>
      <w:i/>
      <w:iCs/>
      <w:sz w:val="18"/>
      <w:szCs w:val="18"/>
    </w:rPr>
  </w:style>
  <w:style w:type="character" w:customStyle="1" w:styleId="FontStyle274">
    <w:name w:val="Font Style274"/>
    <w:rsid w:val="00F74D97"/>
    <w:rPr>
      <w:rFonts w:ascii="Times New Roman" w:hAnsi="Times New Roman" w:cs="Times New Roman" w:hint="default"/>
      <w:i/>
      <w:iCs/>
      <w:sz w:val="18"/>
      <w:szCs w:val="18"/>
    </w:rPr>
  </w:style>
  <w:style w:type="character" w:customStyle="1" w:styleId="FontStyle275">
    <w:name w:val="Font Style275"/>
    <w:rsid w:val="00F74D97"/>
    <w:rPr>
      <w:rFonts w:ascii="Times New Roman" w:hAnsi="Times New Roman" w:cs="Times New Roman" w:hint="default"/>
      <w:i/>
      <w:iCs/>
      <w:sz w:val="18"/>
      <w:szCs w:val="18"/>
    </w:rPr>
  </w:style>
  <w:style w:type="character" w:customStyle="1" w:styleId="FontStyle276">
    <w:name w:val="Font Style276"/>
    <w:rsid w:val="00F74D97"/>
    <w:rPr>
      <w:rFonts w:ascii="Times New Roman" w:hAnsi="Times New Roman" w:cs="Times New Roman" w:hint="default"/>
      <w:sz w:val="18"/>
      <w:szCs w:val="18"/>
    </w:rPr>
  </w:style>
  <w:style w:type="character" w:customStyle="1" w:styleId="FontStyle277">
    <w:name w:val="Font Style277"/>
    <w:rsid w:val="00F74D97"/>
    <w:rPr>
      <w:rFonts w:ascii="Times New Roman" w:hAnsi="Times New Roman" w:cs="Times New Roman" w:hint="default"/>
      <w:b/>
      <w:bCs/>
      <w:sz w:val="18"/>
      <w:szCs w:val="18"/>
    </w:rPr>
  </w:style>
  <w:style w:type="character" w:customStyle="1" w:styleId="FontStyle278">
    <w:name w:val="Font Style278"/>
    <w:rsid w:val="00F74D97"/>
    <w:rPr>
      <w:rFonts w:ascii="Times New Roman" w:hAnsi="Times New Roman" w:cs="Times New Roman" w:hint="default"/>
      <w:i/>
      <w:iCs/>
      <w:sz w:val="18"/>
      <w:szCs w:val="18"/>
    </w:rPr>
  </w:style>
  <w:style w:type="character" w:customStyle="1" w:styleId="FontStyle279">
    <w:name w:val="Font Style279"/>
    <w:rsid w:val="00F74D97"/>
    <w:rPr>
      <w:rFonts w:ascii="Times New Roman" w:hAnsi="Times New Roman" w:cs="Times New Roman" w:hint="default"/>
      <w:sz w:val="8"/>
      <w:szCs w:val="8"/>
    </w:rPr>
  </w:style>
  <w:style w:type="character" w:customStyle="1" w:styleId="FontStyle280">
    <w:name w:val="Font Style280"/>
    <w:rsid w:val="00F74D97"/>
    <w:rPr>
      <w:rFonts w:ascii="Arial Narrow" w:hAnsi="Arial Narrow" w:cs="Arial Narrow" w:hint="default"/>
      <w:spacing w:val="-10"/>
      <w:w w:val="200"/>
      <w:sz w:val="10"/>
      <w:szCs w:val="10"/>
    </w:rPr>
  </w:style>
  <w:style w:type="character" w:customStyle="1" w:styleId="FontStyle281">
    <w:name w:val="Font Style281"/>
    <w:rsid w:val="00F74D97"/>
    <w:rPr>
      <w:rFonts w:ascii="Arial Unicode MS" w:eastAsia="Arial Unicode MS" w:hAnsi="Arial Unicode MS" w:cs="Arial Unicode MS" w:hint="default"/>
      <w:b/>
      <w:bCs/>
      <w:i/>
      <w:iCs/>
      <w:sz w:val="8"/>
      <w:szCs w:val="8"/>
    </w:rPr>
  </w:style>
  <w:style w:type="character" w:customStyle="1" w:styleId="FontStyle282">
    <w:name w:val="Font Style282"/>
    <w:rsid w:val="00F74D97"/>
    <w:rPr>
      <w:rFonts w:ascii="Georgia" w:hAnsi="Georgia" w:cs="Georgia" w:hint="default"/>
      <w:b/>
      <w:bCs/>
      <w:sz w:val="10"/>
      <w:szCs w:val="10"/>
    </w:rPr>
  </w:style>
  <w:style w:type="character" w:customStyle="1" w:styleId="FontStyle283">
    <w:name w:val="Font Style283"/>
    <w:rsid w:val="00F74D97"/>
    <w:rPr>
      <w:rFonts w:ascii="Arial Black" w:hAnsi="Arial Black" w:cs="Arial Black" w:hint="default"/>
      <w:sz w:val="28"/>
      <w:szCs w:val="28"/>
    </w:rPr>
  </w:style>
  <w:style w:type="character" w:customStyle="1" w:styleId="FontStyle284">
    <w:name w:val="Font Style284"/>
    <w:rsid w:val="00F74D97"/>
    <w:rPr>
      <w:rFonts w:ascii="Times New Roman" w:hAnsi="Times New Roman" w:cs="Times New Roman" w:hint="default"/>
      <w:b/>
      <w:bCs/>
      <w:sz w:val="24"/>
      <w:szCs w:val="24"/>
    </w:rPr>
  </w:style>
  <w:style w:type="character" w:customStyle="1" w:styleId="FontStyle285">
    <w:name w:val="Font Style285"/>
    <w:rsid w:val="00F74D97"/>
    <w:rPr>
      <w:rFonts w:ascii="Arial Narrow" w:hAnsi="Arial Narrow" w:cs="Arial Narrow" w:hint="default"/>
      <w:sz w:val="12"/>
      <w:szCs w:val="12"/>
    </w:rPr>
  </w:style>
  <w:style w:type="character" w:customStyle="1" w:styleId="FontStyle286">
    <w:name w:val="Font Style286"/>
    <w:rsid w:val="00F74D97"/>
    <w:rPr>
      <w:rFonts w:ascii="Bookman Old Style" w:hAnsi="Bookman Old Style" w:cs="Bookman Old Style" w:hint="default"/>
      <w:b/>
      <w:bCs/>
      <w:smallCaps/>
      <w:sz w:val="14"/>
      <w:szCs w:val="14"/>
    </w:rPr>
  </w:style>
  <w:style w:type="character" w:customStyle="1" w:styleId="FontStyle287">
    <w:name w:val="Font Style287"/>
    <w:rsid w:val="00F74D97"/>
    <w:rPr>
      <w:rFonts w:ascii="Times New Roman" w:hAnsi="Times New Roman" w:cs="Times New Roman" w:hint="default"/>
      <w:b/>
      <w:bCs/>
      <w:sz w:val="14"/>
      <w:szCs w:val="14"/>
    </w:rPr>
  </w:style>
  <w:style w:type="character" w:customStyle="1" w:styleId="FontStyle288">
    <w:name w:val="Font Style288"/>
    <w:rsid w:val="00F74D97"/>
    <w:rPr>
      <w:rFonts w:ascii="Arial Narrow" w:hAnsi="Arial Narrow" w:cs="Arial Narrow" w:hint="default"/>
      <w:b/>
      <w:bCs/>
      <w:sz w:val="10"/>
      <w:szCs w:val="10"/>
    </w:rPr>
  </w:style>
  <w:style w:type="character" w:customStyle="1" w:styleId="FontStyle289">
    <w:name w:val="Font Style289"/>
    <w:rsid w:val="00F74D97"/>
    <w:rPr>
      <w:rFonts w:ascii="Times New Roman" w:hAnsi="Times New Roman" w:cs="Times New Roman" w:hint="default"/>
      <w:sz w:val="18"/>
      <w:szCs w:val="18"/>
    </w:rPr>
  </w:style>
  <w:style w:type="character" w:customStyle="1" w:styleId="FontStyle290">
    <w:name w:val="Font Style290"/>
    <w:rsid w:val="00F74D97"/>
    <w:rPr>
      <w:rFonts w:ascii="Times New Roman" w:hAnsi="Times New Roman" w:cs="Times New Roman" w:hint="default"/>
      <w:sz w:val="14"/>
      <w:szCs w:val="14"/>
    </w:rPr>
  </w:style>
  <w:style w:type="character" w:customStyle="1" w:styleId="FontStyle291">
    <w:name w:val="Font Style291"/>
    <w:rsid w:val="00F74D97"/>
    <w:rPr>
      <w:rFonts w:ascii="Arial Narrow" w:hAnsi="Arial Narrow" w:cs="Arial Narrow" w:hint="default"/>
      <w:b/>
      <w:bCs/>
      <w:sz w:val="10"/>
      <w:szCs w:val="10"/>
    </w:rPr>
  </w:style>
  <w:style w:type="character" w:customStyle="1" w:styleId="FontStyle292">
    <w:name w:val="Font Style292"/>
    <w:rsid w:val="00F74D97"/>
    <w:rPr>
      <w:rFonts w:ascii="Arial Narrow" w:hAnsi="Arial Narrow" w:cs="Arial Narrow" w:hint="default"/>
      <w:sz w:val="8"/>
      <w:szCs w:val="8"/>
    </w:rPr>
  </w:style>
  <w:style w:type="character" w:customStyle="1" w:styleId="FontStyle293">
    <w:name w:val="Font Style293"/>
    <w:rsid w:val="00F74D97"/>
    <w:rPr>
      <w:rFonts w:ascii="Times New Roman" w:hAnsi="Times New Roman" w:cs="Times New Roman" w:hint="default"/>
      <w:b/>
      <w:bCs/>
      <w:sz w:val="12"/>
      <w:szCs w:val="12"/>
    </w:rPr>
  </w:style>
  <w:style w:type="character" w:customStyle="1" w:styleId="FontStyle294">
    <w:name w:val="Font Style294"/>
    <w:rsid w:val="00F74D97"/>
    <w:rPr>
      <w:rFonts w:ascii="Times New Roman" w:hAnsi="Times New Roman" w:cs="Times New Roman" w:hint="default"/>
      <w:sz w:val="18"/>
      <w:szCs w:val="18"/>
    </w:rPr>
  </w:style>
  <w:style w:type="character" w:customStyle="1" w:styleId="FontStyle295">
    <w:name w:val="Font Style295"/>
    <w:rsid w:val="00F74D97"/>
    <w:rPr>
      <w:rFonts w:ascii="Times New Roman" w:hAnsi="Times New Roman" w:cs="Times New Roman" w:hint="default"/>
      <w:i/>
      <w:iCs/>
      <w:smallCaps/>
      <w:sz w:val="18"/>
      <w:szCs w:val="18"/>
    </w:rPr>
  </w:style>
  <w:style w:type="character" w:customStyle="1" w:styleId="FontStyle296">
    <w:name w:val="Font Style296"/>
    <w:rsid w:val="00F74D97"/>
    <w:rPr>
      <w:rFonts w:ascii="Times New Roman" w:hAnsi="Times New Roman" w:cs="Times New Roman" w:hint="default"/>
      <w:b/>
      <w:bCs/>
      <w:sz w:val="16"/>
      <w:szCs w:val="16"/>
    </w:rPr>
  </w:style>
  <w:style w:type="character" w:customStyle="1" w:styleId="FontStyle297">
    <w:name w:val="Font Style297"/>
    <w:rsid w:val="00F74D97"/>
    <w:rPr>
      <w:rFonts w:ascii="Times New Roman" w:hAnsi="Times New Roman" w:cs="Times New Roman" w:hint="default"/>
      <w:b/>
      <w:bCs/>
      <w:sz w:val="14"/>
      <w:szCs w:val="14"/>
    </w:rPr>
  </w:style>
  <w:style w:type="character" w:customStyle="1" w:styleId="FontStyle298">
    <w:name w:val="Font Style298"/>
    <w:rsid w:val="00F74D97"/>
    <w:rPr>
      <w:rFonts w:ascii="Franklin Gothic Book" w:hAnsi="Franklin Gothic Book" w:cs="Franklin Gothic Book" w:hint="default"/>
      <w:b/>
      <w:bCs/>
      <w:sz w:val="12"/>
      <w:szCs w:val="12"/>
    </w:rPr>
  </w:style>
  <w:style w:type="character" w:customStyle="1" w:styleId="FontStyle299">
    <w:name w:val="Font Style299"/>
    <w:rsid w:val="00F74D97"/>
    <w:rPr>
      <w:rFonts w:ascii="Franklin Gothic Book" w:hAnsi="Franklin Gothic Book" w:cs="Franklin Gothic Book" w:hint="default"/>
      <w:b/>
      <w:bCs/>
      <w:sz w:val="12"/>
      <w:szCs w:val="12"/>
    </w:rPr>
  </w:style>
  <w:style w:type="character" w:customStyle="1" w:styleId="FontStyle300">
    <w:name w:val="Font Style300"/>
    <w:rsid w:val="00F74D97"/>
    <w:rPr>
      <w:rFonts w:ascii="Franklin Gothic Book" w:hAnsi="Franklin Gothic Book" w:cs="Franklin Gothic Book" w:hint="default"/>
      <w:b/>
      <w:bCs/>
      <w:sz w:val="12"/>
      <w:szCs w:val="12"/>
    </w:rPr>
  </w:style>
  <w:style w:type="character" w:customStyle="1" w:styleId="FontStyle301">
    <w:name w:val="Font Style301"/>
    <w:rsid w:val="00F74D97"/>
    <w:rPr>
      <w:rFonts w:ascii="Times New Roman" w:hAnsi="Times New Roman" w:cs="Times New Roman" w:hint="default"/>
      <w:b/>
      <w:bCs/>
      <w:sz w:val="34"/>
      <w:szCs w:val="34"/>
    </w:rPr>
  </w:style>
  <w:style w:type="character" w:customStyle="1" w:styleId="FontStyle302">
    <w:name w:val="Font Style302"/>
    <w:rsid w:val="00F74D97"/>
    <w:rPr>
      <w:rFonts w:ascii="Arial Narrow" w:hAnsi="Arial Narrow" w:cs="Arial Narrow" w:hint="default"/>
      <w:sz w:val="14"/>
      <w:szCs w:val="14"/>
    </w:rPr>
  </w:style>
  <w:style w:type="character" w:customStyle="1" w:styleId="FontStyle303">
    <w:name w:val="Font Style303"/>
    <w:rsid w:val="00F74D97"/>
    <w:rPr>
      <w:rFonts w:ascii="Arial Narrow" w:hAnsi="Arial Narrow" w:cs="Arial Narrow" w:hint="default"/>
      <w:b/>
      <w:bCs/>
      <w:sz w:val="14"/>
      <w:szCs w:val="14"/>
    </w:rPr>
  </w:style>
  <w:style w:type="character" w:customStyle="1" w:styleId="FontStyle304">
    <w:name w:val="Font Style304"/>
    <w:rsid w:val="00F74D97"/>
    <w:rPr>
      <w:rFonts w:ascii="Franklin Gothic Demi Cond" w:hAnsi="Franklin Gothic Demi Cond" w:cs="Franklin Gothic Demi Cond" w:hint="default"/>
      <w:sz w:val="16"/>
      <w:szCs w:val="16"/>
    </w:rPr>
  </w:style>
  <w:style w:type="character" w:customStyle="1" w:styleId="FontStyle305">
    <w:name w:val="Font Style305"/>
    <w:rsid w:val="00F74D97"/>
    <w:rPr>
      <w:rFonts w:ascii="Times New Roman" w:hAnsi="Times New Roman" w:cs="Times New Roman" w:hint="default"/>
      <w:sz w:val="14"/>
      <w:szCs w:val="14"/>
    </w:rPr>
  </w:style>
  <w:style w:type="numbering" w:customStyle="1" w:styleId="NoList2">
    <w:name w:val="No List2"/>
    <w:next w:val="NoList"/>
    <w:semiHidden/>
    <w:rsid w:val="00F74D97"/>
  </w:style>
  <w:style w:type="numbering" w:customStyle="1" w:styleId="NoList3">
    <w:name w:val="No List3"/>
    <w:next w:val="NoList"/>
    <w:semiHidden/>
    <w:rsid w:val="00F74D97"/>
  </w:style>
  <w:style w:type="character" w:customStyle="1" w:styleId="FontStyle160">
    <w:name w:val="Font Style160"/>
    <w:rsid w:val="00F74D97"/>
    <w:rPr>
      <w:rFonts w:ascii="Times New Roman" w:hAnsi="Times New Roman" w:cs="Times New Roman" w:hint="default"/>
      <w:sz w:val="10"/>
      <w:szCs w:val="10"/>
    </w:rPr>
  </w:style>
  <w:style w:type="character" w:customStyle="1" w:styleId="FontStyle161">
    <w:name w:val="Font Style161"/>
    <w:rsid w:val="00F74D97"/>
    <w:rPr>
      <w:rFonts w:ascii="Times New Roman" w:hAnsi="Times New Roman" w:cs="Times New Roman" w:hint="default"/>
      <w:i/>
      <w:iCs/>
      <w:sz w:val="16"/>
      <w:szCs w:val="16"/>
    </w:rPr>
  </w:style>
  <w:style w:type="character" w:customStyle="1" w:styleId="FontStyle162">
    <w:name w:val="Font Style162"/>
    <w:rsid w:val="00F74D97"/>
    <w:rPr>
      <w:rFonts w:ascii="Times New Roman" w:hAnsi="Times New Roman" w:cs="Times New Roman" w:hint="default"/>
      <w:b/>
      <w:bCs/>
      <w:i/>
      <w:iCs/>
      <w:sz w:val="18"/>
      <w:szCs w:val="18"/>
    </w:rPr>
  </w:style>
  <w:style w:type="character" w:customStyle="1" w:styleId="FontStyle163">
    <w:name w:val="Font Style163"/>
    <w:rsid w:val="00F74D97"/>
    <w:rPr>
      <w:rFonts w:ascii="Times New Roman" w:hAnsi="Times New Roman" w:cs="Times New Roman" w:hint="default"/>
      <w:i/>
      <w:iCs/>
      <w:smallCaps/>
      <w:sz w:val="20"/>
      <w:szCs w:val="20"/>
    </w:rPr>
  </w:style>
  <w:style w:type="character" w:customStyle="1" w:styleId="FontStyle164">
    <w:name w:val="Font Style164"/>
    <w:rsid w:val="00F74D97"/>
    <w:rPr>
      <w:rFonts w:ascii="Times New Roman" w:hAnsi="Times New Roman" w:cs="Times New Roman" w:hint="default"/>
      <w:b/>
      <w:bCs/>
      <w:sz w:val="26"/>
      <w:szCs w:val="26"/>
    </w:rPr>
  </w:style>
  <w:style w:type="character" w:customStyle="1" w:styleId="FontStyle165">
    <w:name w:val="Font Style165"/>
    <w:rsid w:val="00F74D97"/>
    <w:rPr>
      <w:rFonts w:ascii="Times New Roman" w:hAnsi="Times New Roman" w:cs="Times New Roman" w:hint="default"/>
      <w:i/>
      <w:iCs/>
      <w:sz w:val="12"/>
      <w:szCs w:val="12"/>
    </w:rPr>
  </w:style>
  <w:style w:type="character" w:customStyle="1" w:styleId="FontStyle166">
    <w:name w:val="Font Style166"/>
    <w:rsid w:val="00F74D97"/>
    <w:rPr>
      <w:rFonts w:ascii="Times New Roman" w:hAnsi="Times New Roman" w:cs="Times New Roman" w:hint="default"/>
      <w:sz w:val="12"/>
      <w:szCs w:val="12"/>
    </w:rPr>
  </w:style>
  <w:style w:type="character" w:customStyle="1" w:styleId="FontStyle167">
    <w:name w:val="Font Style167"/>
    <w:rsid w:val="00F74D97"/>
    <w:rPr>
      <w:rFonts w:ascii="Corbel" w:hAnsi="Corbel" w:cs="Corbel" w:hint="default"/>
      <w:sz w:val="16"/>
      <w:szCs w:val="16"/>
    </w:rPr>
  </w:style>
  <w:style w:type="character" w:customStyle="1" w:styleId="FontStyle168">
    <w:name w:val="Font Style168"/>
    <w:rsid w:val="00F74D97"/>
    <w:rPr>
      <w:rFonts w:ascii="Times New Roman" w:hAnsi="Times New Roman" w:cs="Times New Roman" w:hint="default"/>
      <w:i/>
      <w:iCs/>
      <w:sz w:val="12"/>
      <w:szCs w:val="12"/>
    </w:rPr>
  </w:style>
  <w:style w:type="character" w:customStyle="1" w:styleId="FontStyle169">
    <w:name w:val="Font Style169"/>
    <w:rsid w:val="00F74D97"/>
    <w:rPr>
      <w:rFonts w:ascii="Times New Roman" w:hAnsi="Times New Roman" w:cs="Times New Roman" w:hint="default"/>
      <w:b/>
      <w:bCs/>
      <w:sz w:val="12"/>
      <w:szCs w:val="12"/>
    </w:rPr>
  </w:style>
  <w:style w:type="character" w:customStyle="1" w:styleId="FontStyle170">
    <w:name w:val="Font Style170"/>
    <w:rsid w:val="00F74D97"/>
    <w:rPr>
      <w:rFonts w:ascii="Times New Roman" w:hAnsi="Times New Roman" w:cs="Times New Roman" w:hint="default"/>
      <w:b/>
      <w:bCs/>
      <w:i/>
      <w:iCs/>
      <w:spacing w:val="10"/>
      <w:sz w:val="12"/>
      <w:szCs w:val="12"/>
    </w:rPr>
  </w:style>
  <w:style w:type="character" w:customStyle="1" w:styleId="FontStyle171">
    <w:name w:val="Font Style171"/>
    <w:rsid w:val="00F74D97"/>
    <w:rPr>
      <w:rFonts w:ascii="FrankRuehl" w:hAnsi="FrankRuehl" w:cs="FrankRuehl" w:hint="cs"/>
      <w:b/>
      <w:bCs/>
      <w:sz w:val="14"/>
      <w:szCs w:val="14"/>
    </w:rPr>
  </w:style>
  <w:style w:type="character" w:customStyle="1" w:styleId="FontStyle172">
    <w:name w:val="Font Style172"/>
    <w:rsid w:val="00F74D97"/>
    <w:rPr>
      <w:rFonts w:ascii="Times New Roman" w:hAnsi="Times New Roman" w:cs="Times New Roman" w:hint="default"/>
      <w:i/>
      <w:iCs/>
      <w:sz w:val="20"/>
      <w:szCs w:val="20"/>
    </w:rPr>
  </w:style>
  <w:style w:type="character" w:customStyle="1" w:styleId="FontStyle173">
    <w:name w:val="Font Style173"/>
    <w:rsid w:val="00F74D97"/>
    <w:rPr>
      <w:rFonts w:ascii="Times New Roman" w:hAnsi="Times New Roman" w:cs="Times New Roman" w:hint="default"/>
      <w:b/>
      <w:bCs/>
      <w:smallCaps/>
      <w:sz w:val="26"/>
      <w:szCs w:val="26"/>
    </w:rPr>
  </w:style>
  <w:style w:type="character" w:customStyle="1" w:styleId="FontStyle174">
    <w:name w:val="Font Style174"/>
    <w:rsid w:val="00F74D97"/>
    <w:rPr>
      <w:rFonts w:ascii="Times New Roman" w:hAnsi="Times New Roman" w:cs="Times New Roman" w:hint="default"/>
      <w:b/>
      <w:bCs/>
      <w:sz w:val="16"/>
      <w:szCs w:val="16"/>
    </w:rPr>
  </w:style>
  <w:style w:type="character" w:customStyle="1" w:styleId="FontStyle175">
    <w:name w:val="Font Style175"/>
    <w:rsid w:val="00F74D97"/>
    <w:rPr>
      <w:rFonts w:ascii="Times New Roman" w:hAnsi="Times New Roman" w:cs="Times New Roman" w:hint="default"/>
      <w:sz w:val="16"/>
      <w:szCs w:val="16"/>
    </w:rPr>
  </w:style>
  <w:style w:type="character" w:customStyle="1" w:styleId="FontStyle176">
    <w:name w:val="Font Style176"/>
    <w:rsid w:val="00F74D97"/>
    <w:rPr>
      <w:rFonts w:ascii="Times New Roman" w:hAnsi="Times New Roman" w:cs="Times New Roman" w:hint="default"/>
      <w:smallCaps/>
      <w:sz w:val="20"/>
      <w:szCs w:val="20"/>
    </w:rPr>
  </w:style>
  <w:style w:type="character" w:customStyle="1" w:styleId="FontStyle177">
    <w:name w:val="Font Style177"/>
    <w:rsid w:val="00F74D97"/>
    <w:rPr>
      <w:rFonts w:ascii="Times New Roman" w:hAnsi="Times New Roman" w:cs="Times New Roman" w:hint="default"/>
      <w:b/>
      <w:bCs/>
      <w:spacing w:val="20"/>
      <w:sz w:val="24"/>
      <w:szCs w:val="24"/>
    </w:rPr>
  </w:style>
  <w:style w:type="character" w:customStyle="1" w:styleId="FontStyle178">
    <w:name w:val="Font Style178"/>
    <w:rsid w:val="00F74D97"/>
    <w:rPr>
      <w:rFonts w:ascii="Times New Roman" w:hAnsi="Times New Roman" w:cs="Times New Roman" w:hint="default"/>
      <w:b/>
      <w:bCs/>
      <w:sz w:val="34"/>
      <w:szCs w:val="34"/>
    </w:rPr>
  </w:style>
  <w:style w:type="character" w:customStyle="1" w:styleId="FontStyle179">
    <w:name w:val="Font Style179"/>
    <w:rsid w:val="00F74D97"/>
    <w:rPr>
      <w:rFonts w:ascii="Times New Roman" w:hAnsi="Times New Roman" w:cs="Times New Roman" w:hint="default"/>
      <w:sz w:val="20"/>
      <w:szCs w:val="20"/>
    </w:rPr>
  </w:style>
  <w:style w:type="character" w:customStyle="1" w:styleId="FontStyle180">
    <w:name w:val="Font Style180"/>
    <w:rsid w:val="00F74D97"/>
    <w:rPr>
      <w:rFonts w:ascii="Times New Roman" w:hAnsi="Times New Roman" w:cs="Times New Roman" w:hint="default"/>
      <w:b/>
      <w:bCs/>
      <w:sz w:val="20"/>
      <w:szCs w:val="20"/>
    </w:rPr>
  </w:style>
  <w:style w:type="character" w:customStyle="1" w:styleId="FontStyle181">
    <w:name w:val="Font Style181"/>
    <w:rsid w:val="00F74D97"/>
    <w:rPr>
      <w:rFonts w:ascii="Times New Roman" w:hAnsi="Times New Roman" w:cs="Times New Roman" w:hint="default"/>
      <w:b/>
      <w:bCs/>
      <w:sz w:val="10"/>
      <w:szCs w:val="10"/>
    </w:rPr>
  </w:style>
  <w:style w:type="character" w:customStyle="1" w:styleId="FontStyle182">
    <w:name w:val="Font Style182"/>
    <w:rsid w:val="00F74D97"/>
    <w:rPr>
      <w:rFonts w:ascii="Georgia" w:hAnsi="Georgia" w:cs="Georgia" w:hint="default"/>
      <w:sz w:val="16"/>
      <w:szCs w:val="16"/>
    </w:rPr>
  </w:style>
  <w:style w:type="character" w:customStyle="1" w:styleId="FontStyle183">
    <w:name w:val="Font Style183"/>
    <w:rsid w:val="00F74D97"/>
    <w:rPr>
      <w:rFonts w:ascii="Times New Roman" w:hAnsi="Times New Roman" w:cs="Times New Roman" w:hint="default"/>
      <w:sz w:val="10"/>
      <w:szCs w:val="10"/>
    </w:rPr>
  </w:style>
  <w:style w:type="character" w:customStyle="1" w:styleId="FontStyle184">
    <w:name w:val="Font Style184"/>
    <w:rsid w:val="00F74D97"/>
    <w:rPr>
      <w:rFonts w:ascii="Times New Roman" w:hAnsi="Times New Roman" w:cs="Times New Roman" w:hint="default"/>
      <w:b/>
      <w:bCs/>
      <w:spacing w:val="10"/>
      <w:sz w:val="8"/>
      <w:szCs w:val="8"/>
    </w:rPr>
  </w:style>
  <w:style w:type="character" w:customStyle="1" w:styleId="FontStyle185">
    <w:name w:val="Font Style185"/>
    <w:rsid w:val="00F74D97"/>
    <w:rPr>
      <w:rFonts w:ascii="Corbel" w:hAnsi="Corbel" w:cs="Corbel" w:hint="default"/>
      <w:spacing w:val="-10"/>
      <w:sz w:val="12"/>
      <w:szCs w:val="12"/>
    </w:rPr>
  </w:style>
  <w:style w:type="character" w:customStyle="1" w:styleId="FontStyle186">
    <w:name w:val="Font Style186"/>
    <w:rsid w:val="00F74D97"/>
    <w:rPr>
      <w:rFonts w:ascii="Times New Roman" w:hAnsi="Times New Roman" w:cs="Times New Roman" w:hint="default"/>
      <w:b/>
      <w:bCs/>
      <w:sz w:val="10"/>
      <w:szCs w:val="10"/>
    </w:rPr>
  </w:style>
  <w:style w:type="character" w:customStyle="1" w:styleId="FontStyle187">
    <w:name w:val="Font Style187"/>
    <w:rsid w:val="00F74D97"/>
    <w:rPr>
      <w:rFonts w:ascii="Times New Roman" w:hAnsi="Times New Roman" w:cs="Times New Roman" w:hint="default"/>
      <w:sz w:val="8"/>
      <w:szCs w:val="8"/>
    </w:rPr>
  </w:style>
  <w:style w:type="character" w:customStyle="1" w:styleId="FontStyle188">
    <w:name w:val="Font Style188"/>
    <w:rsid w:val="00F74D97"/>
    <w:rPr>
      <w:rFonts w:ascii="Georgia" w:hAnsi="Georgia" w:cs="Georgia" w:hint="default"/>
      <w:b/>
      <w:bCs/>
      <w:smallCaps/>
      <w:sz w:val="8"/>
      <w:szCs w:val="8"/>
    </w:rPr>
  </w:style>
  <w:style w:type="character" w:customStyle="1" w:styleId="FontStyle189">
    <w:name w:val="Font Style189"/>
    <w:rsid w:val="00F74D97"/>
    <w:rPr>
      <w:rFonts w:ascii="Georgia" w:hAnsi="Georgia" w:cs="Georgia" w:hint="default"/>
      <w:b/>
      <w:bCs/>
      <w:sz w:val="10"/>
      <w:szCs w:val="10"/>
    </w:rPr>
  </w:style>
  <w:style w:type="character" w:customStyle="1" w:styleId="FontStyle190">
    <w:name w:val="Font Style190"/>
    <w:rsid w:val="00F74D97"/>
    <w:rPr>
      <w:rFonts w:ascii="Microsoft Sans Serif" w:hAnsi="Microsoft Sans Serif" w:cs="Microsoft Sans Serif" w:hint="default"/>
      <w:b/>
      <w:bCs/>
      <w:i/>
      <w:iCs/>
      <w:sz w:val="10"/>
      <w:szCs w:val="10"/>
    </w:rPr>
  </w:style>
  <w:style w:type="character" w:customStyle="1" w:styleId="FontStyle191">
    <w:name w:val="Font Style191"/>
    <w:rsid w:val="00F74D97"/>
    <w:rPr>
      <w:rFonts w:ascii="Times New Roman" w:hAnsi="Times New Roman" w:cs="Times New Roman" w:hint="default"/>
      <w:sz w:val="12"/>
      <w:szCs w:val="12"/>
    </w:rPr>
  </w:style>
  <w:style w:type="character" w:customStyle="1" w:styleId="FontStyle192">
    <w:name w:val="Font Style192"/>
    <w:rsid w:val="00F74D97"/>
    <w:rPr>
      <w:rFonts w:ascii="Times New Roman" w:hAnsi="Times New Roman" w:cs="Times New Roman" w:hint="default"/>
      <w:i/>
      <w:iCs/>
      <w:sz w:val="12"/>
      <w:szCs w:val="12"/>
    </w:rPr>
  </w:style>
  <w:style w:type="character" w:customStyle="1" w:styleId="FontStyle193">
    <w:name w:val="Font Style193"/>
    <w:rsid w:val="00F74D97"/>
    <w:rPr>
      <w:rFonts w:ascii="Bookman Old Style" w:hAnsi="Bookman Old Style" w:cs="Bookman Old Style" w:hint="default"/>
      <w:b/>
      <w:bCs/>
      <w:smallCaps/>
      <w:sz w:val="14"/>
      <w:szCs w:val="14"/>
    </w:rPr>
  </w:style>
  <w:style w:type="character" w:customStyle="1" w:styleId="FontStyle194">
    <w:name w:val="Font Style194"/>
    <w:rsid w:val="00F74D97"/>
    <w:rPr>
      <w:rFonts w:ascii="Times New Roman" w:hAnsi="Times New Roman" w:cs="Times New Roman" w:hint="default"/>
      <w:b/>
      <w:bCs/>
      <w:smallCaps/>
      <w:sz w:val="16"/>
      <w:szCs w:val="16"/>
    </w:rPr>
  </w:style>
  <w:style w:type="character" w:customStyle="1" w:styleId="FontStyle195">
    <w:name w:val="Font Style195"/>
    <w:rsid w:val="00F74D97"/>
    <w:rPr>
      <w:rFonts w:ascii="Times New Roman" w:hAnsi="Times New Roman" w:cs="Times New Roman" w:hint="default"/>
      <w:b/>
      <w:bCs/>
      <w:sz w:val="20"/>
      <w:szCs w:val="20"/>
    </w:rPr>
  </w:style>
  <w:style w:type="character" w:customStyle="1" w:styleId="FontStyle196">
    <w:name w:val="Font Style196"/>
    <w:rsid w:val="00F74D97"/>
    <w:rPr>
      <w:rFonts w:ascii="Times New Roman" w:hAnsi="Times New Roman" w:cs="Times New Roman" w:hint="default"/>
      <w:b/>
      <w:bCs/>
      <w:i/>
      <w:iCs/>
      <w:smallCaps/>
      <w:sz w:val="10"/>
      <w:szCs w:val="10"/>
    </w:rPr>
  </w:style>
  <w:style w:type="character" w:customStyle="1" w:styleId="FontStyle197">
    <w:name w:val="Font Style197"/>
    <w:rsid w:val="00F74D97"/>
    <w:rPr>
      <w:rFonts w:ascii="Times New Roman" w:hAnsi="Times New Roman" w:cs="Times New Roman" w:hint="default"/>
      <w:b/>
      <w:bCs/>
      <w:smallCaps/>
      <w:sz w:val="8"/>
      <w:szCs w:val="8"/>
    </w:rPr>
  </w:style>
  <w:style w:type="character" w:customStyle="1" w:styleId="FontStyle198">
    <w:name w:val="Font Style198"/>
    <w:rsid w:val="00F74D97"/>
    <w:rPr>
      <w:rFonts w:ascii="Times New Roman" w:hAnsi="Times New Roman" w:cs="Times New Roman" w:hint="default"/>
      <w:b/>
      <w:bCs/>
      <w:smallCaps/>
      <w:sz w:val="22"/>
      <w:szCs w:val="22"/>
    </w:rPr>
  </w:style>
  <w:style w:type="character" w:customStyle="1" w:styleId="FontStyle199">
    <w:name w:val="Font Style199"/>
    <w:rsid w:val="00F74D97"/>
    <w:rPr>
      <w:rFonts w:ascii="Arial" w:hAnsi="Arial" w:cs="Arial" w:hint="default"/>
      <w:b/>
      <w:bCs/>
      <w:sz w:val="8"/>
      <w:szCs w:val="8"/>
    </w:rPr>
  </w:style>
  <w:style w:type="character" w:customStyle="1" w:styleId="FontStyle200">
    <w:name w:val="Font Style200"/>
    <w:rsid w:val="00F74D97"/>
    <w:rPr>
      <w:rFonts w:ascii="Arial" w:hAnsi="Arial" w:cs="Arial" w:hint="default"/>
      <w:b/>
      <w:bCs/>
      <w:sz w:val="18"/>
      <w:szCs w:val="18"/>
    </w:rPr>
  </w:style>
  <w:style w:type="character" w:customStyle="1" w:styleId="FontStyle201">
    <w:name w:val="Font Style201"/>
    <w:rsid w:val="00F74D97"/>
    <w:rPr>
      <w:rFonts w:ascii="Arial" w:hAnsi="Arial" w:cs="Arial" w:hint="default"/>
      <w:sz w:val="10"/>
      <w:szCs w:val="10"/>
    </w:rPr>
  </w:style>
  <w:style w:type="character" w:customStyle="1" w:styleId="FontStyle202">
    <w:name w:val="Font Style202"/>
    <w:rsid w:val="00F74D97"/>
    <w:rPr>
      <w:rFonts w:ascii="Arial Unicode MS" w:eastAsia="Arial Unicode MS" w:hAnsi="Arial Unicode MS" w:cs="Arial Unicode MS" w:hint="eastAsia"/>
      <w:b/>
      <w:bCs/>
      <w:sz w:val="10"/>
      <w:szCs w:val="10"/>
    </w:rPr>
  </w:style>
  <w:style w:type="character" w:customStyle="1" w:styleId="FontStyle203">
    <w:name w:val="Font Style203"/>
    <w:rsid w:val="00F74D97"/>
    <w:rPr>
      <w:rFonts w:ascii="Arial" w:hAnsi="Arial" w:cs="Arial" w:hint="default"/>
      <w:sz w:val="8"/>
      <w:szCs w:val="8"/>
    </w:rPr>
  </w:style>
  <w:style w:type="character" w:customStyle="1" w:styleId="FontStyle204">
    <w:name w:val="Font Style204"/>
    <w:rsid w:val="00F74D97"/>
    <w:rPr>
      <w:rFonts w:ascii="Times New Roman" w:hAnsi="Times New Roman" w:cs="Times New Roman" w:hint="default"/>
      <w:b/>
      <w:bCs/>
      <w:sz w:val="30"/>
      <w:szCs w:val="30"/>
    </w:rPr>
  </w:style>
  <w:style w:type="character" w:customStyle="1" w:styleId="FontStyle205">
    <w:name w:val="Font Style205"/>
    <w:rsid w:val="00F74D97"/>
    <w:rPr>
      <w:rFonts w:ascii="Arial" w:hAnsi="Arial" w:cs="Arial" w:hint="default"/>
      <w:b/>
      <w:bCs/>
      <w:sz w:val="14"/>
      <w:szCs w:val="14"/>
    </w:rPr>
  </w:style>
  <w:style w:type="paragraph" w:styleId="HTMLPreformatted">
    <w:name w:val="HTML Preformatted"/>
    <w:basedOn w:val="Normal"/>
    <w:link w:val="HTMLPreformattedChar"/>
    <w:rsid w:val="00F7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74D97"/>
    <w:rPr>
      <w:rFonts w:ascii="Courier New" w:eastAsia="Times New Roman" w:hAnsi="Courier New" w:cs="Courier New"/>
    </w:rPr>
  </w:style>
  <w:style w:type="paragraph" w:customStyle="1" w:styleId="CharChar2">
    <w:name w:val="Char Char2"/>
    <w:basedOn w:val="Normal"/>
    <w:rsid w:val="00F74D97"/>
    <w:pPr>
      <w:spacing w:after="160" w:line="240" w:lineRule="exact"/>
    </w:pPr>
    <w:rPr>
      <w:rFonts w:ascii="Tahoma" w:eastAsia="Times New Roman" w:hAnsi="Tahoma"/>
      <w:sz w:val="20"/>
      <w:szCs w:val="20"/>
      <w:lang w:val="en-US"/>
    </w:rPr>
  </w:style>
  <w:style w:type="paragraph" w:customStyle="1" w:styleId="CharChar1">
    <w:name w:val="Char Char1"/>
    <w:basedOn w:val="Normal"/>
    <w:rsid w:val="00F74D97"/>
    <w:pPr>
      <w:spacing w:after="160" w:line="240" w:lineRule="exact"/>
    </w:pPr>
    <w:rPr>
      <w:rFonts w:ascii="Tahoma" w:eastAsia="Times New Roman" w:hAnsi="Tahoma"/>
      <w:sz w:val="20"/>
      <w:szCs w:val="20"/>
      <w:lang w:val="en-US"/>
    </w:rPr>
  </w:style>
  <w:style w:type="paragraph" w:customStyle="1" w:styleId="CharDiagramaDiagramaDiagramaDiagramaDiagrama">
    <w:name w:val="Char Diagrama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Diagrama1">
    <w:name w:val="Diagrama1"/>
    <w:semiHidden/>
    <w:rsid w:val="00F74D97"/>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F74D97"/>
    <w:pPr>
      <w:spacing w:after="160" w:line="240" w:lineRule="exact"/>
    </w:pPr>
    <w:rPr>
      <w:rFonts w:ascii="Tahoma" w:eastAsia="Times New Roman" w:hAnsi="Tahoma"/>
      <w:sz w:val="20"/>
      <w:szCs w:val="20"/>
      <w:lang w:val="en-US"/>
    </w:rPr>
  </w:style>
  <w:style w:type="character" w:customStyle="1" w:styleId="apple-converted-space">
    <w:name w:val="apple-converted-space"/>
    <w:rsid w:val="00F74D97"/>
  </w:style>
  <w:style w:type="paragraph" w:customStyle="1" w:styleId="DiagramaDiagramaDiagrama">
    <w:name w:val="Diagrama Diagrama Diagrama"/>
    <w:basedOn w:val="Normal"/>
    <w:rsid w:val="00F74D97"/>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F74D97"/>
    <w:pPr>
      <w:spacing w:after="160" w:line="240" w:lineRule="exact"/>
    </w:pPr>
    <w:rPr>
      <w:rFonts w:ascii="Tahoma" w:eastAsia="Times New Roman" w:hAnsi="Tahoma"/>
      <w:sz w:val="20"/>
      <w:szCs w:val="20"/>
      <w:lang w:val="en-US"/>
    </w:rPr>
  </w:style>
  <w:style w:type="paragraph" w:customStyle="1" w:styleId="CharDiagramaCharCharDiagramaDiagramaDiagramaDiagrama0">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CommentTextChar1">
    <w:name w:val="Comment Text Char1"/>
    <w:uiPriority w:val="99"/>
    <w:locked/>
    <w:rsid w:val="00F74D97"/>
    <w:rPr>
      <w:rFonts w:cs="Times New Roman"/>
      <w:lang w:val="lt-LT" w:eastAsia="lt-LT"/>
    </w:rPr>
  </w:style>
  <w:style w:type="paragraph" w:customStyle="1" w:styleId="Style4a">
    <w:name w:val="Style 4"/>
    <w:basedOn w:val="Normal"/>
    <w:rsid w:val="0000205C"/>
    <w:pPr>
      <w:widowControl w:val="0"/>
      <w:spacing w:after="0" w:line="240" w:lineRule="auto"/>
      <w:jc w:val="both"/>
    </w:pPr>
    <w:rPr>
      <w:rFonts w:ascii="Times New Roman" w:eastAsia="Times New Roman" w:hAnsi="Times New Roman"/>
      <w:noProof/>
      <w:color w:val="000000"/>
      <w:sz w:val="20"/>
      <w:szCs w:val="20"/>
      <w:lang w:eastAsia="lt-LT"/>
    </w:rPr>
  </w:style>
  <w:style w:type="character" w:customStyle="1" w:styleId="ListParagraphChar">
    <w:name w:val="List Paragraph Char"/>
    <w:aliases w:val="Table of contents numbered Char"/>
    <w:basedOn w:val="DefaultParagraphFont"/>
    <w:link w:val="ListParagraph"/>
    <w:uiPriority w:val="34"/>
    <w:locked/>
    <w:rsid w:val="004004E6"/>
    <w:rPr>
      <w:sz w:val="22"/>
      <w:szCs w:val="22"/>
      <w:lang w:eastAsia="en-US"/>
    </w:rPr>
  </w:style>
  <w:style w:type="paragraph" w:customStyle="1" w:styleId="Pagrindinistekstas3">
    <w:name w:val="Pagrindinis tekstas3"/>
    <w:rsid w:val="004004E6"/>
    <w:pPr>
      <w:ind w:firstLine="312"/>
      <w:jc w:val="both"/>
    </w:pPr>
    <w:rPr>
      <w:rFonts w:ascii="TimesLT" w:eastAsia="Times New Roman" w:hAnsi="TimesLT"/>
      <w:snapToGrid w:val="0"/>
      <w:lang w:val="en-US" w:eastAsia="en-US"/>
    </w:rPr>
  </w:style>
  <w:style w:type="character" w:customStyle="1" w:styleId="normal-h">
    <w:name w:val="normal-h"/>
    <w:basedOn w:val="DefaultParagraphFont"/>
    <w:rsid w:val="00B6162B"/>
  </w:style>
  <w:style w:type="numbering" w:customStyle="1" w:styleId="Sraonra1">
    <w:name w:val="Sąrašo nėra1"/>
    <w:next w:val="NoList"/>
    <w:semiHidden/>
    <w:unhideWhenUsed/>
    <w:rsid w:val="00670946"/>
  </w:style>
  <w:style w:type="character" w:customStyle="1" w:styleId="dpav">
    <w:name w:val="dpav"/>
    <w:rsid w:val="00670946"/>
  </w:style>
  <w:style w:type="paragraph" w:styleId="NoSpacing">
    <w:name w:val="No Spacing"/>
    <w:uiPriority w:val="1"/>
    <w:qFormat/>
    <w:rsid w:val="006C5A3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43257135">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ukmin.lrv.lt/lt/veiklos-sritys/inovaciju-veiklos-sritis/inovaciju-strategijos-ir-programos" TargetMode="Externa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hyperlink" Target="http://www.esinvesticijos.lt" TargetMode="External"/><Relationship Id="rId47" Type="http://schemas.openxmlformats.org/officeDocument/2006/relationships/header" Target="header2.xml"/><Relationship Id="rId50" Type="http://schemas.openxmlformats.org/officeDocument/2006/relationships/hyperlink" Target="http://ES" TargetMode="External"/><Relationship Id="rId55" Type="http://schemas.openxmlformats.org/officeDocument/2006/relationships/hyperlink" Target="http://www.mita.lt"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endnotes" Target="endnotes.xml"/><Relationship Id="rId40" Type="http://schemas.openxmlformats.org/officeDocument/2006/relationships/hyperlink" Target="http://ec.europa.eu/regional_policy/lt/policy/cooperation/macro-regional-strategies/baltic-sea/library/" TargetMode="External"/><Relationship Id="rId45" Type="http://schemas.openxmlformats.org/officeDocument/2006/relationships/hyperlink" Target="http://www.esinvesticijos.lt" TargetMode="External"/><Relationship Id="rId53" Type="http://schemas.openxmlformats.org/officeDocument/2006/relationships/hyperlink" Target="http://www.esinvesticijos.lt" TargetMode="External"/><Relationship Id="rId58" Type="http://schemas.openxmlformats.org/officeDocument/2006/relationships/hyperlink" Target="mailto:info@mita.lt"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hyperlink" Target="http://www.esinvesticijos.lt" TargetMode="External"/><Relationship Id="rId48" Type="http://schemas.openxmlformats.org/officeDocument/2006/relationships/image" Target="media/image1.jpeg"/><Relationship Id="rId56" Type="http://schemas.openxmlformats.org/officeDocument/2006/relationships/hyperlink" Target="http://www.mita.lt" TargetMode="External"/><Relationship Id="rId8" Type="http://schemas.openxmlformats.org/officeDocument/2006/relationships/customXml" Target="../customXml/item8.xml"/><Relationship Id="rId51" Type="http://schemas.openxmlformats.org/officeDocument/2006/relationships/hyperlink" Target="http://www.esinvesticijos.lt"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07/relationships/stylesWithEffects" Target="stylesWithEffects.xml"/><Relationship Id="rId38" Type="http://schemas.openxmlformats.org/officeDocument/2006/relationships/hyperlink" Target="http://www.esinvesticijos.lt" TargetMode="External"/><Relationship Id="rId46" Type="http://schemas.openxmlformats.org/officeDocument/2006/relationships/header" Target="header1.xml"/><Relationship Id="rId59" Type="http://schemas.openxmlformats.org/officeDocument/2006/relationships/header" Target="header3.xml"/><Relationship Id="rId20" Type="http://schemas.openxmlformats.org/officeDocument/2006/relationships/customXml" Target="../customXml/item20.xml"/><Relationship Id="rId41" Type="http://schemas.openxmlformats.org/officeDocument/2006/relationships/hyperlink" Target="http://ec.europa.eu/regional_policy/lt/policy/cooperation/macro-regional-strategies/baltic-sea/library/" TargetMode="External"/><Relationship Id="rId54" Type="http://schemas.openxmlformats.org/officeDocument/2006/relationships/hyperlink" Target="http://www.esinvesticijos.l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49" Type="http://schemas.openxmlformats.org/officeDocument/2006/relationships/hyperlink" Target="mailto:info@mokslas.lt" TargetMode="External"/><Relationship Id="rId57" Type="http://schemas.openxmlformats.org/officeDocument/2006/relationships/hyperlink" Target="http://www.esinvesticijos.lt" TargetMode="External"/><Relationship Id="rId10" Type="http://schemas.openxmlformats.org/officeDocument/2006/relationships/customXml" Target="../customXml/item10.xml"/><Relationship Id="rId31" Type="http://schemas.openxmlformats.org/officeDocument/2006/relationships/numbering" Target="numbering.xml"/><Relationship Id="rId44" Type="http://schemas.openxmlformats.org/officeDocument/2006/relationships/hyperlink" Target="http://www.esinvesticijos.lt" TargetMode="External"/><Relationship Id="rId52" Type="http://schemas.openxmlformats.org/officeDocument/2006/relationships/hyperlink" Target="http://www.esinvesticijos.lt"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CC5F-D52F-478B-9BD9-CFC6DE3AA027}">
  <ds:schemaRefs>
    <ds:schemaRef ds:uri="http://schemas.openxmlformats.org/officeDocument/2006/bibliography"/>
  </ds:schemaRefs>
</ds:datastoreItem>
</file>

<file path=customXml/itemProps10.xml><?xml version="1.0" encoding="utf-8"?>
<ds:datastoreItem xmlns:ds="http://schemas.openxmlformats.org/officeDocument/2006/customXml" ds:itemID="{91C38790-F267-4D32-917D-6798B8C5ADD6}">
  <ds:schemaRefs>
    <ds:schemaRef ds:uri="http://schemas.openxmlformats.org/officeDocument/2006/bibliography"/>
  </ds:schemaRefs>
</ds:datastoreItem>
</file>

<file path=customXml/itemProps11.xml><?xml version="1.0" encoding="utf-8"?>
<ds:datastoreItem xmlns:ds="http://schemas.openxmlformats.org/officeDocument/2006/customXml" ds:itemID="{4C3FB6DB-394F-478F-B87C-0F7D30B44468}">
  <ds:schemaRefs>
    <ds:schemaRef ds:uri="http://schemas.openxmlformats.org/officeDocument/2006/bibliography"/>
  </ds:schemaRefs>
</ds:datastoreItem>
</file>

<file path=customXml/itemProps12.xml><?xml version="1.0" encoding="utf-8"?>
<ds:datastoreItem xmlns:ds="http://schemas.openxmlformats.org/officeDocument/2006/customXml" ds:itemID="{94B334FF-2C08-4F78-A8B7-BC5CC1A7F7C6}">
  <ds:schemaRefs>
    <ds:schemaRef ds:uri="http://schemas.openxmlformats.org/officeDocument/2006/bibliography"/>
  </ds:schemaRefs>
</ds:datastoreItem>
</file>

<file path=customXml/itemProps13.xml><?xml version="1.0" encoding="utf-8"?>
<ds:datastoreItem xmlns:ds="http://schemas.openxmlformats.org/officeDocument/2006/customXml" ds:itemID="{C1E8E2A9-94D1-4842-8154-7D30D7AB3802}">
  <ds:schemaRefs>
    <ds:schemaRef ds:uri="http://schemas.openxmlformats.org/officeDocument/2006/bibliography"/>
  </ds:schemaRefs>
</ds:datastoreItem>
</file>

<file path=customXml/itemProps14.xml><?xml version="1.0" encoding="utf-8"?>
<ds:datastoreItem xmlns:ds="http://schemas.openxmlformats.org/officeDocument/2006/customXml" ds:itemID="{384314D3-2EDE-49E8-92C2-733FB057FDA3}">
  <ds:schemaRefs>
    <ds:schemaRef ds:uri="http://schemas.openxmlformats.org/officeDocument/2006/bibliography"/>
  </ds:schemaRefs>
</ds:datastoreItem>
</file>

<file path=customXml/itemProps15.xml><?xml version="1.0" encoding="utf-8"?>
<ds:datastoreItem xmlns:ds="http://schemas.openxmlformats.org/officeDocument/2006/customXml" ds:itemID="{07FC1E3B-C989-4D6A-80DB-CB4AEE77DA2B}">
  <ds:schemaRefs>
    <ds:schemaRef ds:uri="http://schemas.openxmlformats.org/officeDocument/2006/bibliography"/>
  </ds:schemaRefs>
</ds:datastoreItem>
</file>

<file path=customXml/itemProps16.xml><?xml version="1.0" encoding="utf-8"?>
<ds:datastoreItem xmlns:ds="http://schemas.openxmlformats.org/officeDocument/2006/customXml" ds:itemID="{CA9F6901-FC90-4A76-B76C-150E13837B4B}">
  <ds:schemaRefs>
    <ds:schemaRef ds:uri="http://schemas.openxmlformats.org/officeDocument/2006/bibliography"/>
  </ds:schemaRefs>
</ds:datastoreItem>
</file>

<file path=customXml/itemProps17.xml><?xml version="1.0" encoding="utf-8"?>
<ds:datastoreItem xmlns:ds="http://schemas.openxmlformats.org/officeDocument/2006/customXml" ds:itemID="{9276DC95-812B-47A0-8E20-178D6F18658B}">
  <ds:schemaRefs>
    <ds:schemaRef ds:uri="http://schemas.openxmlformats.org/officeDocument/2006/bibliography"/>
  </ds:schemaRefs>
</ds:datastoreItem>
</file>

<file path=customXml/itemProps18.xml><?xml version="1.0" encoding="utf-8"?>
<ds:datastoreItem xmlns:ds="http://schemas.openxmlformats.org/officeDocument/2006/customXml" ds:itemID="{7C24E2C6-37B3-4317-8BF4-D6FD66E5DB1B}">
  <ds:schemaRefs>
    <ds:schemaRef ds:uri="http://schemas.openxmlformats.org/officeDocument/2006/bibliography"/>
  </ds:schemaRefs>
</ds:datastoreItem>
</file>

<file path=customXml/itemProps19.xml><?xml version="1.0" encoding="utf-8"?>
<ds:datastoreItem xmlns:ds="http://schemas.openxmlformats.org/officeDocument/2006/customXml" ds:itemID="{B56903BE-FC5F-45F4-9A39-F14D3419DB22}">
  <ds:schemaRefs>
    <ds:schemaRef ds:uri="http://schemas.openxmlformats.org/officeDocument/2006/bibliography"/>
  </ds:schemaRefs>
</ds:datastoreItem>
</file>

<file path=customXml/itemProps2.xml><?xml version="1.0" encoding="utf-8"?>
<ds:datastoreItem xmlns:ds="http://schemas.openxmlformats.org/officeDocument/2006/customXml" ds:itemID="{CF5E303D-74DE-492E-91C9-A3A5DB8C84D2}">
  <ds:schemaRefs>
    <ds:schemaRef ds:uri="http://schemas.openxmlformats.org/officeDocument/2006/bibliography"/>
  </ds:schemaRefs>
</ds:datastoreItem>
</file>

<file path=customXml/itemProps20.xml><?xml version="1.0" encoding="utf-8"?>
<ds:datastoreItem xmlns:ds="http://schemas.openxmlformats.org/officeDocument/2006/customXml" ds:itemID="{A96058A4-8ED4-4111-AF6A-53CCE9D291CB}">
  <ds:schemaRefs>
    <ds:schemaRef ds:uri="http://schemas.openxmlformats.org/officeDocument/2006/bibliography"/>
  </ds:schemaRefs>
</ds:datastoreItem>
</file>

<file path=customXml/itemProps21.xml><?xml version="1.0" encoding="utf-8"?>
<ds:datastoreItem xmlns:ds="http://schemas.openxmlformats.org/officeDocument/2006/customXml" ds:itemID="{34978D41-E900-421B-8CA1-A69D583D5016}">
  <ds:schemaRefs>
    <ds:schemaRef ds:uri="http://schemas.openxmlformats.org/officeDocument/2006/bibliography"/>
  </ds:schemaRefs>
</ds:datastoreItem>
</file>

<file path=customXml/itemProps22.xml><?xml version="1.0" encoding="utf-8"?>
<ds:datastoreItem xmlns:ds="http://schemas.openxmlformats.org/officeDocument/2006/customXml" ds:itemID="{4BAF34D4-4F04-4916-9920-1EA6AE402343}">
  <ds:schemaRefs>
    <ds:schemaRef ds:uri="http://schemas.openxmlformats.org/officeDocument/2006/bibliography"/>
  </ds:schemaRefs>
</ds:datastoreItem>
</file>

<file path=customXml/itemProps23.xml><?xml version="1.0" encoding="utf-8"?>
<ds:datastoreItem xmlns:ds="http://schemas.openxmlformats.org/officeDocument/2006/customXml" ds:itemID="{19C90D35-8FAD-4B85-83AA-CF735C256025}">
  <ds:schemaRefs>
    <ds:schemaRef ds:uri="http://schemas.openxmlformats.org/officeDocument/2006/bibliography"/>
  </ds:schemaRefs>
</ds:datastoreItem>
</file>

<file path=customXml/itemProps24.xml><?xml version="1.0" encoding="utf-8"?>
<ds:datastoreItem xmlns:ds="http://schemas.openxmlformats.org/officeDocument/2006/customXml" ds:itemID="{F4C5A025-07C5-409D-83CF-79BFFF895AA8}">
  <ds:schemaRefs>
    <ds:schemaRef ds:uri="http://schemas.openxmlformats.org/officeDocument/2006/bibliography"/>
  </ds:schemaRefs>
</ds:datastoreItem>
</file>

<file path=customXml/itemProps25.xml><?xml version="1.0" encoding="utf-8"?>
<ds:datastoreItem xmlns:ds="http://schemas.openxmlformats.org/officeDocument/2006/customXml" ds:itemID="{F401BAB6-66DC-4C67-8F73-D27DF96C24A3}">
  <ds:schemaRefs>
    <ds:schemaRef ds:uri="http://schemas.openxmlformats.org/officeDocument/2006/bibliography"/>
  </ds:schemaRefs>
</ds:datastoreItem>
</file>

<file path=customXml/itemProps26.xml><?xml version="1.0" encoding="utf-8"?>
<ds:datastoreItem xmlns:ds="http://schemas.openxmlformats.org/officeDocument/2006/customXml" ds:itemID="{DF493D01-A96D-49D5-8F3A-21CF200726A8}">
  <ds:schemaRefs>
    <ds:schemaRef ds:uri="http://schemas.openxmlformats.org/officeDocument/2006/bibliography"/>
  </ds:schemaRefs>
</ds:datastoreItem>
</file>

<file path=customXml/itemProps27.xml><?xml version="1.0" encoding="utf-8"?>
<ds:datastoreItem xmlns:ds="http://schemas.openxmlformats.org/officeDocument/2006/customXml" ds:itemID="{21EE2246-4B5A-4F02-9516-B30C085494B2}">
  <ds:schemaRefs>
    <ds:schemaRef ds:uri="http://schemas.openxmlformats.org/officeDocument/2006/bibliography"/>
  </ds:schemaRefs>
</ds:datastoreItem>
</file>

<file path=customXml/itemProps28.xml><?xml version="1.0" encoding="utf-8"?>
<ds:datastoreItem xmlns:ds="http://schemas.openxmlformats.org/officeDocument/2006/customXml" ds:itemID="{D1BB5B26-77C6-41BC-B9C8-0B2ADDAD78D6}">
  <ds:schemaRefs>
    <ds:schemaRef ds:uri="http://schemas.openxmlformats.org/officeDocument/2006/bibliography"/>
  </ds:schemaRefs>
</ds:datastoreItem>
</file>

<file path=customXml/itemProps29.xml><?xml version="1.0" encoding="utf-8"?>
<ds:datastoreItem xmlns:ds="http://schemas.openxmlformats.org/officeDocument/2006/customXml" ds:itemID="{1AFC92AA-8A19-44FC-A22E-42B381AE8F84}">
  <ds:schemaRefs>
    <ds:schemaRef ds:uri="http://schemas.openxmlformats.org/officeDocument/2006/bibliography"/>
  </ds:schemaRefs>
</ds:datastoreItem>
</file>

<file path=customXml/itemProps3.xml><?xml version="1.0" encoding="utf-8"?>
<ds:datastoreItem xmlns:ds="http://schemas.openxmlformats.org/officeDocument/2006/customXml" ds:itemID="{3EB30BD3-B071-41AF-87D5-304557A9F853}">
  <ds:schemaRefs>
    <ds:schemaRef ds:uri="http://schemas.openxmlformats.org/officeDocument/2006/bibliography"/>
  </ds:schemaRefs>
</ds:datastoreItem>
</file>

<file path=customXml/itemProps30.xml><?xml version="1.0" encoding="utf-8"?>
<ds:datastoreItem xmlns:ds="http://schemas.openxmlformats.org/officeDocument/2006/customXml" ds:itemID="{2EF8DD69-4A89-44C4-A416-411DE3513ADA}">
  <ds:schemaRefs>
    <ds:schemaRef ds:uri="http://schemas.openxmlformats.org/officeDocument/2006/bibliography"/>
  </ds:schemaRefs>
</ds:datastoreItem>
</file>

<file path=customXml/itemProps4.xml><?xml version="1.0" encoding="utf-8"?>
<ds:datastoreItem xmlns:ds="http://schemas.openxmlformats.org/officeDocument/2006/customXml" ds:itemID="{AE96F62E-15A7-4DF9-9241-6202E6734E2B}">
  <ds:schemaRefs>
    <ds:schemaRef ds:uri="http://schemas.openxmlformats.org/officeDocument/2006/bibliography"/>
  </ds:schemaRefs>
</ds:datastoreItem>
</file>

<file path=customXml/itemProps5.xml><?xml version="1.0" encoding="utf-8"?>
<ds:datastoreItem xmlns:ds="http://schemas.openxmlformats.org/officeDocument/2006/customXml" ds:itemID="{7F8B1A7A-2D72-4589-8243-6805578731B2}">
  <ds:schemaRefs>
    <ds:schemaRef ds:uri="http://schemas.openxmlformats.org/officeDocument/2006/bibliography"/>
  </ds:schemaRefs>
</ds:datastoreItem>
</file>

<file path=customXml/itemProps6.xml><?xml version="1.0" encoding="utf-8"?>
<ds:datastoreItem xmlns:ds="http://schemas.openxmlformats.org/officeDocument/2006/customXml" ds:itemID="{891F2238-4BDE-463B-BDCB-B527E089A500}">
  <ds:schemaRefs>
    <ds:schemaRef ds:uri="http://schemas.openxmlformats.org/officeDocument/2006/bibliography"/>
  </ds:schemaRefs>
</ds:datastoreItem>
</file>

<file path=customXml/itemProps7.xml><?xml version="1.0" encoding="utf-8"?>
<ds:datastoreItem xmlns:ds="http://schemas.openxmlformats.org/officeDocument/2006/customXml" ds:itemID="{651FC32D-A30D-4029-8349-DD1A3EC58E4D}">
  <ds:schemaRefs>
    <ds:schemaRef ds:uri="http://schemas.openxmlformats.org/officeDocument/2006/bibliography"/>
  </ds:schemaRefs>
</ds:datastoreItem>
</file>

<file path=customXml/itemProps8.xml><?xml version="1.0" encoding="utf-8"?>
<ds:datastoreItem xmlns:ds="http://schemas.openxmlformats.org/officeDocument/2006/customXml" ds:itemID="{47B1CF82-8844-4BE8-BAAD-BA48CC13916A}">
  <ds:schemaRefs>
    <ds:schemaRef ds:uri="http://schemas.openxmlformats.org/officeDocument/2006/bibliography"/>
  </ds:schemaRefs>
</ds:datastoreItem>
</file>

<file path=customXml/itemProps9.xml><?xml version="1.0" encoding="utf-8"?>
<ds:datastoreItem xmlns:ds="http://schemas.openxmlformats.org/officeDocument/2006/customXml" ds:itemID="{B0D0203D-13E3-422F-B957-49E07C3F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87175</Words>
  <Characters>49690</Characters>
  <Application>Microsoft Office Word</Application>
  <DocSecurity>4</DocSecurity>
  <Lines>414</Lines>
  <Paragraphs>273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136592</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2016-06-21T06:44:00Z</cp:lastPrinted>
  <dcterms:created xsi:type="dcterms:W3CDTF">2016-07-27T06:11:00Z</dcterms:created>
  <dcterms:modified xsi:type="dcterms:W3CDTF">2016-07-27T06:11:00Z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y fmtid="{D5CDD505-2E9C-101B-9397-08002B2CF9AE}" pid="4" name="_AdHocReviewCycleID">
    <vt:i4>1594193470</vt:i4>
  </property>
  <property fmtid="{D5CDD505-2E9C-101B-9397-08002B2CF9AE}" pid="5" name="_EmailSubject">
    <vt:lpwstr>Inopatento PFSA i interneta</vt:lpwstr>
  </property>
  <property fmtid="{D5CDD505-2E9C-101B-9397-08002B2CF9AE}" pid="6" name="_AuthorEmail">
    <vt:lpwstr>Vaida.Vislaviciute@ukmin.lt</vt:lpwstr>
  </property>
  <property fmtid="{D5CDD505-2E9C-101B-9397-08002B2CF9AE}" pid="7" name="_AuthorEmailDisplayName">
    <vt:lpwstr>Vislaviciute Vaida</vt:lpwstr>
  </property>
  <property fmtid="{D5CDD505-2E9C-101B-9397-08002B2CF9AE}" pid="8" name="_PreviousAdHocReviewCycleID">
    <vt:i4>1594193470</vt:i4>
  </property>
  <property fmtid="{D5CDD505-2E9C-101B-9397-08002B2CF9AE}" pid="9" name="_ReviewingToolsShownOnce">
    <vt:lpwstr/>
  </property>
</Properties>
</file>