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D1" w:rsidRPr="00624A96" w:rsidRDefault="00CB13D1" w:rsidP="00DE330A">
      <w:pPr>
        <w:pStyle w:val="statymopavad0"/>
        <w:spacing w:line="240" w:lineRule="auto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624A96">
        <w:rPr>
          <w:rFonts w:ascii="Times New Roman" w:hAnsi="Times New Roman"/>
          <w:b/>
          <w:szCs w:val="24"/>
        </w:rPr>
        <w:t xml:space="preserve">institucijų pateiktų pastabų derinimo lentelė </w:t>
      </w:r>
    </w:p>
    <w:p w:rsidR="00DE330A" w:rsidRPr="00624A96" w:rsidRDefault="004264D6" w:rsidP="00DE330A">
      <w:pPr>
        <w:pStyle w:val="statymopavad0"/>
        <w:spacing w:line="240" w:lineRule="auto"/>
        <w:rPr>
          <w:rFonts w:ascii="Times New Roman" w:hAnsi="Times New Roman"/>
          <w:b/>
          <w:szCs w:val="24"/>
        </w:rPr>
      </w:pPr>
      <w:r w:rsidRPr="00624A96">
        <w:rPr>
          <w:rFonts w:ascii="Times New Roman" w:hAnsi="Times New Roman"/>
          <w:b/>
          <w:szCs w:val="24"/>
        </w:rPr>
        <w:t>DĖL</w:t>
      </w:r>
      <w:r w:rsidR="00537714" w:rsidRPr="00624A96">
        <w:rPr>
          <w:szCs w:val="24"/>
        </w:rPr>
        <w:t xml:space="preserve"> </w:t>
      </w:r>
      <w:r w:rsidR="00DE330A" w:rsidRPr="00624A96">
        <w:rPr>
          <w:rFonts w:ascii="Times New Roman" w:hAnsi="Times New Roman"/>
          <w:b/>
          <w:szCs w:val="24"/>
        </w:rPr>
        <w:t>2014–2020 M. EUROPOS SĄJUNGOS FONDŲ INVESTICIJŲ VEIKSMŲ PROGRAMOS</w:t>
      </w:r>
    </w:p>
    <w:p w:rsidR="00DE330A" w:rsidRPr="00624A96" w:rsidRDefault="00DE330A" w:rsidP="00DE330A">
      <w:pPr>
        <w:pStyle w:val="statymopavad0"/>
        <w:spacing w:line="240" w:lineRule="auto"/>
        <w:rPr>
          <w:rFonts w:ascii="Times New Roman" w:hAnsi="Times New Roman"/>
          <w:b/>
          <w:szCs w:val="24"/>
        </w:rPr>
      </w:pPr>
      <w:r w:rsidRPr="00624A96">
        <w:rPr>
          <w:rFonts w:ascii="Times New Roman" w:hAnsi="Times New Roman"/>
          <w:b/>
          <w:szCs w:val="24"/>
        </w:rPr>
        <w:t>10 PRIORITETO „VISUOMENĖS POREIKIUS ATITINKANTIS IR PAŽANGUS VIEŠASIS VALDYMAS“</w:t>
      </w:r>
    </w:p>
    <w:p w:rsidR="004264D6" w:rsidRPr="00624A96" w:rsidRDefault="00E24DB3" w:rsidP="00DE330A">
      <w:pPr>
        <w:pStyle w:val="statymopavad0"/>
        <w:spacing w:line="240" w:lineRule="auto"/>
        <w:rPr>
          <w:rFonts w:ascii="Times New Roman" w:hAnsi="Times New Roman"/>
          <w:b/>
          <w:szCs w:val="24"/>
        </w:rPr>
      </w:pPr>
      <w:r w:rsidRPr="00624A96">
        <w:rPr>
          <w:rFonts w:ascii="Times New Roman" w:hAnsi="Times New Roman"/>
          <w:b/>
          <w:szCs w:val="24"/>
        </w:rPr>
        <w:t>NR. 10.1.</w:t>
      </w:r>
      <w:r w:rsidR="00650344">
        <w:rPr>
          <w:rFonts w:ascii="Times New Roman" w:hAnsi="Times New Roman"/>
          <w:b/>
          <w:szCs w:val="24"/>
        </w:rPr>
        <w:t>1</w:t>
      </w:r>
      <w:r w:rsidRPr="00624A96">
        <w:rPr>
          <w:rFonts w:ascii="Times New Roman" w:hAnsi="Times New Roman"/>
          <w:b/>
          <w:szCs w:val="24"/>
        </w:rPr>
        <w:t>-ESFA-</w:t>
      </w:r>
      <w:r w:rsidR="00650344">
        <w:rPr>
          <w:rFonts w:ascii="Times New Roman" w:hAnsi="Times New Roman"/>
          <w:b/>
          <w:szCs w:val="24"/>
        </w:rPr>
        <w:t>V</w:t>
      </w:r>
      <w:r w:rsidRPr="00624A96">
        <w:rPr>
          <w:rFonts w:ascii="Times New Roman" w:hAnsi="Times New Roman"/>
          <w:b/>
          <w:szCs w:val="24"/>
        </w:rPr>
        <w:t>-9</w:t>
      </w:r>
      <w:r w:rsidR="00650344">
        <w:rPr>
          <w:rFonts w:ascii="Times New Roman" w:hAnsi="Times New Roman"/>
          <w:b/>
          <w:szCs w:val="24"/>
        </w:rPr>
        <w:t>1</w:t>
      </w:r>
      <w:r w:rsidRPr="00624A96">
        <w:rPr>
          <w:rFonts w:ascii="Times New Roman" w:hAnsi="Times New Roman"/>
          <w:b/>
          <w:szCs w:val="24"/>
        </w:rPr>
        <w:t>2</w:t>
      </w:r>
      <w:r w:rsidR="00DE330A" w:rsidRPr="00624A96">
        <w:rPr>
          <w:rFonts w:ascii="Times New Roman" w:hAnsi="Times New Roman"/>
          <w:b/>
          <w:szCs w:val="24"/>
        </w:rPr>
        <w:t xml:space="preserve"> PRIEMONĖS „</w:t>
      </w:r>
      <w:r w:rsidR="00650344">
        <w:rPr>
          <w:rFonts w:ascii="Times New Roman" w:hAnsi="Times New Roman"/>
          <w:b/>
          <w:caps w:val="0"/>
          <w:szCs w:val="24"/>
        </w:rPr>
        <w:t>NACIONALINIŲ REFORMŲ SKATINIMAS IR VIEŠOJO VALDYMO INSTITUCIJŲ VEIKLOS GERINIMAS</w:t>
      </w:r>
      <w:r w:rsidR="00DE330A" w:rsidRPr="00624A96">
        <w:rPr>
          <w:rFonts w:ascii="Times New Roman" w:hAnsi="Times New Roman"/>
          <w:b/>
          <w:szCs w:val="24"/>
        </w:rPr>
        <w:t>“ PROJEKTŲ FINANSAVIMO SĄLYGŲ APRAŠO</w:t>
      </w:r>
      <w:r w:rsidR="00537714" w:rsidRPr="00624A96">
        <w:rPr>
          <w:rFonts w:ascii="Times New Roman" w:hAnsi="Times New Roman"/>
          <w:b/>
          <w:szCs w:val="24"/>
        </w:rPr>
        <w:t xml:space="preserve"> projekto</w:t>
      </w:r>
    </w:p>
    <w:p w:rsidR="004264D6" w:rsidRPr="00624A96" w:rsidRDefault="004264D6" w:rsidP="00462961">
      <w:pPr>
        <w:pStyle w:val="statymopavad"/>
        <w:shd w:val="clear" w:color="auto" w:fill="FFFFFF"/>
        <w:spacing w:before="0" w:beforeAutospacing="0" w:after="0" w:afterAutospacing="0"/>
        <w:jc w:val="center"/>
        <w:rPr>
          <w:caps/>
          <w:color w:val="000000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5103"/>
        <w:gridCol w:w="8363"/>
      </w:tblGrid>
      <w:tr w:rsidR="009F7B62" w:rsidRPr="00624A96" w:rsidTr="00372F2E">
        <w:tc>
          <w:tcPr>
            <w:tcW w:w="1526" w:type="dxa"/>
            <w:hideMark/>
          </w:tcPr>
          <w:p w:rsidR="00CF5CF4" w:rsidRPr="00624A96" w:rsidRDefault="00CF5CF4" w:rsidP="004264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Institucijos pavadinimas</w:t>
            </w:r>
          </w:p>
        </w:tc>
        <w:tc>
          <w:tcPr>
            <w:tcW w:w="5103" w:type="dxa"/>
            <w:hideMark/>
          </w:tcPr>
          <w:p w:rsidR="00CF5CF4" w:rsidRPr="00624A96" w:rsidRDefault="00CF5CF4" w:rsidP="004264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8363" w:type="dxa"/>
            <w:hideMark/>
          </w:tcPr>
          <w:p w:rsidR="00CF5CF4" w:rsidRPr="00624A96" w:rsidRDefault="00CF5CF4" w:rsidP="007049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A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Pastabų ir pasiūlymų įvertinimas</w:t>
            </w:r>
          </w:p>
        </w:tc>
      </w:tr>
      <w:tr w:rsidR="00E24DB3" w:rsidRPr="00624A96" w:rsidTr="00372F2E">
        <w:tc>
          <w:tcPr>
            <w:tcW w:w="1526" w:type="dxa"/>
          </w:tcPr>
          <w:p w:rsidR="00E24DB3" w:rsidRPr="00624A96" w:rsidRDefault="00E24DB3" w:rsidP="004264D6">
            <w:pPr>
              <w:pStyle w:val="Preformatte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A96">
              <w:rPr>
                <w:rFonts w:ascii="Times New Roman" w:hAnsi="Times New Roman"/>
                <w:sz w:val="24"/>
                <w:szCs w:val="24"/>
              </w:rPr>
              <w:t>Europos socialinio fondo agentūra</w:t>
            </w:r>
          </w:p>
        </w:tc>
        <w:tc>
          <w:tcPr>
            <w:tcW w:w="5103" w:type="dxa"/>
          </w:tcPr>
          <w:p w:rsidR="004B782C" w:rsidRPr="004B782C" w:rsidRDefault="004B782C" w:rsidP="00650344">
            <w:pPr>
              <w:pStyle w:val="Preformatted"/>
              <w:tabs>
                <w:tab w:val="clear" w:pos="959"/>
                <w:tab w:val="clear" w:pos="1918"/>
                <w:tab w:val="left" w:pos="1276"/>
              </w:tabs>
              <w:snapToGrid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782C">
              <w:rPr>
                <w:rFonts w:ascii="Times New Roman" w:hAnsi="Times New Roman"/>
                <w:b/>
                <w:sz w:val="24"/>
                <w:szCs w:val="24"/>
              </w:rPr>
              <w:t>Dėl siūlymo Aprašo 64.4 papunktyje nustatyti 5 metų nuo projekto veiklų įgyvendinimo pabaigos patalpų naudojimo terminą, jei patalpose buvo atliktas paprastasis remontas:</w:t>
            </w:r>
          </w:p>
          <w:p w:rsidR="004B782C" w:rsidRDefault="004B782C" w:rsidP="00650344">
            <w:pPr>
              <w:pStyle w:val="Preformatted"/>
              <w:tabs>
                <w:tab w:val="clear" w:pos="959"/>
                <w:tab w:val="clear" w:pos="1918"/>
                <w:tab w:val="left" w:pos="1276"/>
              </w:tabs>
              <w:snapToGrid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4DB3" w:rsidRPr="00624A96" w:rsidRDefault="00650344" w:rsidP="00650344">
            <w:pPr>
              <w:pStyle w:val="Preformatted"/>
              <w:tabs>
                <w:tab w:val="clear" w:pos="959"/>
                <w:tab w:val="clear" w:pos="1918"/>
                <w:tab w:val="left" w:pos="1276"/>
              </w:tabs>
              <w:snapToGri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</w:t>
            </w:r>
            <w:r w:rsidRPr="00650344">
              <w:rPr>
                <w:rFonts w:ascii="Times New Roman" w:hAnsi="Times New Roman"/>
                <w:sz w:val="24"/>
                <w:szCs w:val="24"/>
              </w:rPr>
              <w:t xml:space="preserve">ekiant projekto tikslo – pagerinti viešojo valdymo sprendimų ir jų įgyvendinimo kokybę ir padidinti viešojo valdymo institucijų veiklos bei viešajam valdymui skiriamų išteklių panaudojimo efektyvumą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650344">
              <w:rPr>
                <w:rFonts w:ascii="Times New Roman" w:hAnsi="Times New Roman"/>
                <w:sz w:val="24"/>
                <w:szCs w:val="24"/>
              </w:rPr>
              <w:t xml:space="preserve"> patalpų paprastojo remonto darbai nėra būtini. Taip pat suremontuotų patalpų naudojimo ne trumpiau kaip 5 metus nuo projekto įgyvendinimo pabaigos, vykdant projekto tikslą atitinkančias veiklas, priežiūra ir administravimas nėra ekonomiškai naudingas, kadangi padidintų administracinę naštą ir projekto sąnaudas, proporcingai nesukuriant žymios pridėtinės vertės.</w:t>
            </w:r>
          </w:p>
        </w:tc>
        <w:tc>
          <w:tcPr>
            <w:tcW w:w="8363" w:type="dxa"/>
          </w:tcPr>
          <w:p w:rsidR="00E24DB3" w:rsidRPr="00624A96" w:rsidRDefault="004A0AFF" w:rsidP="00704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Atsižvelgta</w:t>
            </w:r>
            <w:r w:rsidR="00E24DB3" w:rsidRPr="00624A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A0AFF" w:rsidRDefault="00650344" w:rsidP="00650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50344">
              <w:rPr>
                <w:rFonts w:ascii="Times New Roman" w:hAnsi="Times New Roman" w:cs="Times New Roman"/>
                <w:sz w:val="24"/>
                <w:szCs w:val="24"/>
              </w:rPr>
              <w:t xml:space="preserve">rečioji išlaidų kategorija „Statyba, rekonstravimas, remontas ir kiti darbai“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pašalinta iš tinkamų finansuoti išlaidų sąrašo </w:t>
            </w:r>
            <w:r w:rsidR="004A0AFF">
              <w:rPr>
                <w:rFonts w:ascii="Times New Roman" w:hAnsi="Times New Roman" w:cs="Times New Roman"/>
                <w:sz w:val="24"/>
                <w:szCs w:val="24"/>
              </w:rPr>
              <w:t xml:space="preserve">(Aprašo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  <w:r w:rsidR="004A0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4A0AFF">
              <w:rPr>
                <w:rFonts w:ascii="Times New Roman" w:hAnsi="Times New Roman" w:cs="Times New Roman"/>
                <w:sz w:val="24"/>
                <w:szCs w:val="24"/>
              </w:rPr>
              <w:t>punkt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pripažintas netekusiu galios</w:t>
            </w:r>
            <w:r w:rsidR="004A0AF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50344" w:rsidRDefault="00650344" w:rsidP="00650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 pat pripažintas netekusiu galios Aprašo 38 punktas, kadangi kitų</w:t>
            </w:r>
            <w:r w:rsidR="004B782C">
              <w:rPr>
                <w:rFonts w:ascii="Times New Roman" w:hAnsi="Times New Roman" w:cs="Times New Roman"/>
                <w:sz w:val="24"/>
                <w:szCs w:val="24"/>
              </w:rPr>
              <w:t xml:space="preserve"> kryžminio finansavimo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išlaidų</w:t>
            </w:r>
            <w:r w:rsidR="004B782C">
              <w:rPr>
                <w:rFonts w:ascii="Times New Roman" w:hAnsi="Times New Roman" w:cs="Times New Roman"/>
                <w:sz w:val="24"/>
                <w:szCs w:val="24"/>
              </w:rPr>
              <w:t xml:space="preserve"> pagal Aprašą nėra numatyta.</w:t>
            </w:r>
          </w:p>
          <w:p w:rsidR="004B782C" w:rsidRPr="00624A96" w:rsidRDefault="004B782C" w:rsidP="00650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Aprašo 64.4 papunktis ne</w:t>
            </w:r>
            <w:r w:rsidR="006F77E1">
              <w:rPr>
                <w:rFonts w:ascii="Times New Roman" w:hAnsi="Times New Roman" w:cs="Times New Roman"/>
                <w:sz w:val="24"/>
                <w:szCs w:val="24"/>
              </w:rPr>
              <w:t>keistas.</w:t>
            </w:r>
          </w:p>
        </w:tc>
      </w:tr>
    </w:tbl>
    <w:p w:rsidR="00CF5CF4" w:rsidRPr="00624A96" w:rsidRDefault="00284661" w:rsidP="00B00017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A96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CF5CF4" w:rsidRPr="00624A96" w:rsidSect="004264D6">
      <w:headerReference w:type="default" r:id="rId8"/>
      <w:footerReference w:type="default" r:id="rId9"/>
      <w:pgSz w:w="16838" w:h="11906" w:orient="landscape"/>
      <w:pgMar w:top="993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D90" w:rsidRDefault="00CD6D90" w:rsidP="00CF5CF4">
      <w:pPr>
        <w:spacing w:after="0" w:line="240" w:lineRule="auto"/>
      </w:pPr>
      <w:r>
        <w:separator/>
      </w:r>
    </w:p>
  </w:endnote>
  <w:endnote w:type="continuationSeparator" w:id="0">
    <w:p w:rsidR="00CD6D90" w:rsidRDefault="00CD6D90" w:rsidP="00CF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D6" w:rsidRDefault="004264D6">
    <w:pPr>
      <w:pStyle w:val="Porat"/>
    </w:pPr>
  </w:p>
  <w:p w:rsidR="004264D6" w:rsidRDefault="004264D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D90" w:rsidRDefault="00CD6D90" w:rsidP="00CF5CF4">
      <w:pPr>
        <w:spacing w:after="0" w:line="240" w:lineRule="auto"/>
      </w:pPr>
      <w:r>
        <w:separator/>
      </w:r>
    </w:p>
  </w:footnote>
  <w:footnote w:type="continuationSeparator" w:id="0">
    <w:p w:rsidR="00CD6D90" w:rsidRDefault="00CD6D90" w:rsidP="00CF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1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264D6" w:rsidRPr="00CF5CF4" w:rsidRDefault="00521DF1">
        <w:pPr>
          <w:pStyle w:val="Antrats"/>
          <w:jc w:val="center"/>
          <w:rPr>
            <w:rFonts w:ascii="Times New Roman" w:hAnsi="Times New Roman" w:cs="Times New Roman"/>
          </w:rPr>
        </w:pPr>
        <w:r w:rsidRPr="00CF5CF4">
          <w:rPr>
            <w:rFonts w:ascii="Times New Roman" w:hAnsi="Times New Roman" w:cs="Times New Roman"/>
          </w:rPr>
          <w:fldChar w:fldCharType="begin"/>
        </w:r>
        <w:r w:rsidR="004264D6" w:rsidRPr="00CF5CF4">
          <w:rPr>
            <w:rFonts w:ascii="Times New Roman" w:hAnsi="Times New Roman" w:cs="Times New Roman"/>
          </w:rPr>
          <w:instrText xml:space="preserve"> PAGE   \* MERGEFORMAT </w:instrText>
        </w:r>
        <w:r w:rsidRPr="00CF5CF4">
          <w:rPr>
            <w:rFonts w:ascii="Times New Roman" w:hAnsi="Times New Roman" w:cs="Times New Roman"/>
          </w:rPr>
          <w:fldChar w:fldCharType="separate"/>
        </w:r>
        <w:r w:rsidR="00650344">
          <w:rPr>
            <w:rFonts w:ascii="Times New Roman" w:hAnsi="Times New Roman" w:cs="Times New Roman"/>
            <w:noProof/>
          </w:rPr>
          <w:t>2</w:t>
        </w:r>
        <w:r w:rsidRPr="00CF5CF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264D6" w:rsidRDefault="004264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40A6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4AA0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6464"/>
    <w:multiLevelType w:val="hybridMultilevel"/>
    <w:tmpl w:val="F9B406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45A91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E1B1F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67B1E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2E75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96D2F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D51E2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67630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0104F"/>
    <w:multiLevelType w:val="hybridMultilevel"/>
    <w:tmpl w:val="737CD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77917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22857"/>
    <w:multiLevelType w:val="hybridMultilevel"/>
    <w:tmpl w:val="BE960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B5A8B"/>
    <w:multiLevelType w:val="hybridMultilevel"/>
    <w:tmpl w:val="7D1E50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17154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B1674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C5172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628B7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E15D7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E2D85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81E40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25C4B"/>
    <w:multiLevelType w:val="hybridMultilevel"/>
    <w:tmpl w:val="0E38D5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D1EC3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40E6D"/>
    <w:multiLevelType w:val="hybridMultilevel"/>
    <w:tmpl w:val="BF7221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46B44"/>
    <w:multiLevelType w:val="hybridMultilevel"/>
    <w:tmpl w:val="AFDC06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14"/>
  </w:num>
  <w:num w:numId="5">
    <w:abstractNumId w:val="22"/>
  </w:num>
  <w:num w:numId="6">
    <w:abstractNumId w:val="11"/>
  </w:num>
  <w:num w:numId="7">
    <w:abstractNumId w:val="15"/>
  </w:num>
  <w:num w:numId="8">
    <w:abstractNumId w:val="20"/>
  </w:num>
  <w:num w:numId="9">
    <w:abstractNumId w:val="1"/>
  </w:num>
  <w:num w:numId="10">
    <w:abstractNumId w:val="8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23"/>
  </w:num>
  <w:num w:numId="16">
    <w:abstractNumId w:val="19"/>
  </w:num>
  <w:num w:numId="17">
    <w:abstractNumId w:val="3"/>
  </w:num>
  <w:num w:numId="18">
    <w:abstractNumId w:val="7"/>
  </w:num>
  <w:num w:numId="19">
    <w:abstractNumId w:val="17"/>
  </w:num>
  <w:num w:numId="20">
    <w:abstractNumId w:val="6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3"/>
  </w:num>
  <w:num w:numId="24">
    <w:abstractNumId w:val="10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F6"/>
    <w:rsid w:val="000017A9"/>
    <w:rsid w:val="00005B73"/>
    <w:rsid w:val="000214C2"/>
    <w:rsid w:val="00027104"/>
    <w:rsid w:val="0003567D"/>
    <w:rsid w:val="00050A02"/>
    <w:rsid w:val="00052EFB"/>
    <w:rsid w:val="0005508C"/>
    <w:rsid w:val="00064347"/>
    <w:rsid w:val="0007515F"/>
    <w:rsid w:val="00082097"/>
    <w:rsid w:val="000916AF"/>
    <w:rsid w:val="000A3C6E"/>
    <w:rsid w:val="000A4628"/>
    <w:rsid w:val="000A6215"/>
    <w:rsid w:val="000D3DFD"/>
    <w:rsid w:val="000E264B"/>
    <w:rsid w:val="0012102F"/>
    <w:rsid w:val="001256E0"/>
    <w:rsid w:val="0013293A"/>
    <w:rsid w:val="0013333A"/>
    <w:rsid w:val="00133403"/>
    <w:rsid w:val="00133F3C"/>
    <w:rsid w:val="00144ED2"/>
    <w:rsid w:val="00160AE2"/>
    <w:rsid w:val="00164B9C"/>
    <w:rsid w:val="00170F59"/>
    <w:rsid w:val="00187398"/>
    <w:rsid w:val="001954FD"/>
    <w:rsid w:val="0019635B"/>
    <w:rsid w:val="001A1195"/>
    <w:rsid w:val="001A6056"/>
    <w:rsid w:val="001A6EAD"/>
    <w:rsid w:val="001B0BDE"/>
    <w:rsid w:val="001B2112"/>
    <w:rsid w:val="00212785"/>
    <w:rsid w:val="00214271"/>
    <w:rsid w:val="00224380"/>
    <w:rsid w:val="00225E4B"/>
    <w:rsid w:val="00227F3C"/>
    <w:rsid w:val="00230059"/>
    <w:rsid w:val="00232B0A"/>
    <w:rsid w:val="002421B6"/>
    <w:rsid w:val="00247764"/>
    <w:rsid w:val="0025298C"/>
    <w:rsid w:val="00267226"/>
    <w:rsid w:val="0027410A"/>
    <w:rsid w:val="00284661"/>
    <w:rsid w:val="002924C1"/>
    <w:rsid w:val="0029535C"/>
    <w:rsid w:val="002D1A81"/>
    <w:rsid w:val="002D4B59"/>
    <w:rsid w:val="002E06DA"/>
    <w:rsid w:val="002F3B21"/>
    <w:rsid w:val="0030434F"/>
    <w:rsid w:val="003104D6"/>
    <w:rsid w:val="00310624"/>
    <w:rsid w:val="00320F28"/>
    <w:rsid w:val="00323262"/>
    <w:rsid w:val="0033160A"/>
    <w:rsid w:val="003347C5"/>
    <w:rsid w:val="003363EB"/>
    <w:rsid w:val="003447EC"/>
    <w:rsid w:val="0034578A"/>
    <w:rsid w:val="00357005"/>
    <w:rsid w:val="0035703A"/>
    <w:rsid w:val="003702EB"/>
    <w:rsid w:val="00372F2E"/>
    <w:rsid w:val="00394829"/>
    <w:rsid w:val="003A0F55"/>
    <w:rsid w:val="003A15C8"/>
    <w:rsid w:val="003A2EC2"/>
    <w:rsid w:val="003A432A"/>
    <w:rsid w:val="003A713B"/>
    <w:rsid w:val="003B16A5"/>
    <w:rsid w:val="003B2A52"/>
    <w:rsid w:val="003B569F"/>
    <w:rsid w:val="003B73C5"/>
    <w:rsid w:val="003C5CB9"/>
    <w:rsid w:val="003D0474"/>
    <w:rsid w:val="003D5C5B"/>
    <w:rsid w:val="003E21AB"/>
    <w:rsid w:val="003E5501"/>
    <w:rsid w:val="003F223A"/>
    <w:rsid w:val="0041170B"/>
    <w:rsid w:val="00414034"/>
    <w:rsid w:val="00415F7A"/>
    <w:rsid w:val="00421684"/>
    <w:rsid w:val="004264D6"/>
    <w:rsid w:val="0042777F"/>
    <w:rsid w:val="00432FD5"/>
    <w:rsid w:val="00462961"/>
    <w:rsid w:val="004A0AFF"/>
    <w:rsid w:val="004A29D1"/>
    <w:rsid w:val="004B72F9"/>
    <w:rsid w:val="004B782C"/>
    <w:rsid w:val="004D0673"/>
    <w:rsid w:val="004D24A9"/>
    <w:rsid w:val="004E2FA6"/>
    <w:rsid w:val="004E6F1D"/>
    <w:rsid w:val="004F1BCE"/>
    <w:rsid w:val="004F30A2"/>
    <w:rsid w:val="004F6542"/>
    <w:rsid w:val="0050693C"/>
    <w:rsid w:val="00521DF1"/>
    <w:rsid w:val="00531A88"/>
    <w:rsid w:val="00537714"/>
    <w:rsid w:val="00543D8C"/>
    <w:rsid w:val="0054609A"/>
    <w:rsid w:val="00550917"/>
    <w:rsid w:val="005555DF"/>
    <w:rsid w:val="0057253D"/>
    <w:rsid w:val="00572E65"/>
    <w:rsid w:val="005736A1"/>
    <w:rsid w:val="005A4804"/>
    <w:rsid w:val="005B1CF8"/>
    <w:rsid w:val="005B327C"/>
    <w:rsid w:val="005E4C0E"/>
    <w:rsid w:val="005E7E30"/>
    <w:rsid w:val="005F32EE"/>
    <w:rsid w:val="005F7D75"/>
    <w:rsid w:val="00601BD6"/>
    <w:rsid w:val="0061735B"/>
    <w:rsid w:val="006239EB"/>
    <w:rsid w:val="00624A96"/>
    <w:rsid w:val="00641F5A"/>
    <w:rsid w:val="00650344"/>
    <w:rsid w:val="00650989"/>
    <w:rsid w:val="00653C6A"/>
    <w:rsid w:val="006549E6"/>
    <w:rsid w:val="0068331C"/>
    <w:rsid w:val="006900D8"/>
    <w:rsid w:val="006A0540"/>
    <w:rsid w:val="006A10F9"/>
    <w:rsid w:val="006A4E4D"/>
    <w:rsid w:val="006A7434"/>
    <w:rsid w:val="006B60B8"/>
    <w:rsid w:val="006B79E6"/>
    <w:rsid w:val="006C2F47"/>
    <w:rsid w:val="006C3EF6"/>
    <w:rsid w:val="006C75CC"/>
    <w:rsid w:val="006D125D"/>
    <w:rsid w:val="006D6609"/>
    <w:rsid w:val="006E1CD1"/>
    <w:rsid w:val="006F27CF"/>
    <w:rsid w:val="006F5698"/>
    <w:rsid w:val="006F77E1"/>
    <w:rsid w:val="007049F6"/>
    <w:rsid w:val="00727B1F"/>
    <w:rsid w:val="00732818"/>
    <w:rsid w:val="00746C01"/>
    <w:rsid w:val="00747D2D"/>
    <w:rsid w:val="00751EBB"/>
    <w:rsid w:val="00756636"/>
    <w:rsid w:val="007775D6"/>
    <w:rsid w:val="007876B4"/>
    <w:rsid w:val="007A03F6"/>
    <w:rsid w:val="007A1C66"/>
    <w:rsid w:val="007A4396"/>
    <w:rsid w:val="007A6C01"/>
    <w:rsid w:val="007B21A9"/>
    <w:rsid w:val="007B5A60"/>
    <w:rsid w:val="007B7688"/>
    <w:rsid w:val="007C3D50"/>
    <w:rsid w:val="007C495A"/>
    <w:rsid w:val="007E17CE"/>
    <w:rsid w:val="00803808"/>
    <w:rsid w:val="00805F50"/>
    <w:rsid w:val="008061B0"/>
    <w:rsid w:val="00806D66"/>
    <w:rsid w:val="00833ECF"/>
    <w:rsid w:val="00841E76"/>
    <w:rsid w:val="008525B1"/>
    <w:rsid w:val="00856A67"/>
    <w:rsid w:val="00862189"/>
    <w:rsid w:val="0086386F"/>
    <w:rsid w:val="00872478"/>
    <w:rsid w:val="0088269E"/>
    <w:rsid w:val="008919CD"/>
    <w:rsid w:val="0089367C"/>
    <w:rsid w:val="008A2B95"/>
    <w:rsid w:val="008A5A12"/>
    <w:rsid w:val="008B0496"/>
    <w:rsid w:val="008B64AE"/>
    <w:rsid w:val="008C0F19"/>
    <w:rsid w:val="008C1C52"/>
    <w:rsid w:val="008C322C"/>
    <w:rsid w:val="008F03B1"/>
    <w:rsid w:val="009124DE"/>
    <w:rsid w:val="00912A9E"/>
    <w:rsid w:val="009241D6"/>
    <w:rsid w:val="0093542F"/>
    <w:rsid w:val="00957DFF"/>
    <w:rsid w:val="0097037C"/>
    <w:rsid w:val="00975417"/>
    <w:rsid w:val="00985BA9"/>
    <w:rsid w:val="009903DB"/>
    <w:rsid w:val="009962DD"/>
    <w:rsid w:val="009A5EEC"/>
    <w:rsid w:val="009C2DA0"/>
    <w:rsid w:val="009C6EAA"/>
    <w:rsid w:val="009C7014"/>
    <w:rsid w:val="009D0A8E"/>
    <w:rsid w:val="009E5899"/>
    <w:rsid w:val="009F4EA1"/>
    <w:rsid w:val="009F7B62"/>
    <w:rsid w:val="00A0788E"/>
    <w:rsid w:val="00A12C1E"/>
    <w:rsid w:val="00A20E0F"/>
    <w:rsid w:val="00A222B4"/>
    <w:rsid w:val="00A34238"/>
    <w:rsid w:val="00A3647F"/>
    <w:rsid w:val="00A4712A"/>
    <w:rsid w:val="00A93896"/>
    <w:rsid w:val="00AA22B2"/>
    <w:rsid w:val="00AA7E71"/>
    <w:rsid w:val="00AC3AE3"/>
    <w:rsid w:val="00AE6D73"/>
    <w:rsid w:val="00AF0A23"/>
    <w:rsid w:val="00B00017"/>
    <w:rsid w:val="00B141D2"/>
    <w:rsid w:val="00B2035A"/>
    <w:rsid w:val="00B3246F"/>
    <w:rsid w:val="00B339AB"/>
    <w:rsid w:val="00B4643D"/>
    <w:rsid w:val="00B56B5D"/>
    <w:rsid w:val="00B8401F"/>
    <w:rsid w:val="00BA6431"/>
    <w:rsid w:val="00BA69B6"/>
    <w:rsid w:val="00BB071A"/>
    <w:rsid w:val="00BC14FA"/>
    <w:rsid w:val="00BC2F49"/>
    <w:rsid w:val="00BC4B5E"/>
    <w:rsid w:val="00BE57EC"/>
    <w:rsid w:val="00BE5CE7"/>
    <w:rsid w:val="00BF4D8F"/>
    <w:rsid w:val="00C057BF"/>
    <w:rsid w:val="00C14D01"/>
    <w:rsid w:val="00C3148F"/>
    <w:rsid w:val="00C33566"/>
    <w:rsid w:val="00C35D53"/>
    <w:rsid w:val="00C62D05"/>
    <w:rsid w:val="00C64040"/>
    <w:rsid w:val="00C66BA8"/>
    <w:rsid w:val="00C702D0"/>
    <w:rsid w:val="00C72583"/>
    <w:rsid w:val="00C8385E"/>
    <w:rsid w:val="00C83874"/>
    <w:rsid w:val="00C97BF9"/>
    <w:rsid w:val="00CA1755"/>
    <w:rsid w:val="00CB13D1"/>
    <w:rsid w:val="00CB4D3A"/>
    <w:rsid w:val="00CC02DB"/>
    <w:rsid w:val="00CC0A8A"/>
    <w:rsid w:val="00CC2C58"/>
    <w:rsid w:val="00CD1E5A"/>
    <w:rsid w:val="00CD6D90"/>
    <w:rsid w:val="00CE35D1"/>
    <w:rsid w:val="00CE74A4"/>
    <w:rsid w:val="00CF5CF4"/>
    <w:rsid w:val="00CF7C64"/>
    <w:rsid w:val="00D0120E"/>
    <w:rsid w:val="00D12938"/>
    <w:rsid w:val="00D1742D"/>
    <w:rsid w:val="00D232F6"/>
    <w:rsid w:val="00D23ABA"/>
    <w:rsid w:val="00D3000F"/>
    <w:rsid w:val="00D444F9"/>
    <w:rsid w:val="00D61A22"/>
    <w:rsid w:val="00D66D5E"/>
    <w:rsid w:val="00D83645"/>
    <w:rsid w:val="00D845B1"/>
    <w:rsid w:val="00D852D2"/>
    <w:rsid w:val="00D86EB2"/>
    <w:rsid w:val="00D87DEF"/>
    <w:rsid w:val="00D924E8"/>
    <w:rsid w:val="00D92733"/>
    <w:rsid w:val="00D974EC"/>
    <w:rsid w:val="00DA0E87"/>
    <w:rsid w:val="00DA1B54"/>
    <w:rsid w:val="00DA28F6"/>
    <w:rsid w:val="00DA6DEC"/>
    <w:rsid w:val="00DB0C49"/>
    <w:rsid w:val="00DB37B3"/>
    <w:rsid w:val="00DB7572"/>
    <w:rsid w:val="00DD1124"/>
    <w:rsid w:val="00DE1BB7"/>
    <w:rsid w:val="00DE330A"/>
    <w:rsid w:val="00DE5980"/>
    <w:rsid w:val="00E079BC"/>
    <w:rsid w:val="00E15751"/>
    <w:rsid w:val="00E24DB3"/>
    <w:rsid w:val="00E32D27"/>
    <w:rsid w:val="00E36B9A"/>
    <w:rsid w:val="00E45E72"/>
    <w:rsid w:val="00E53833"/>
    <w:rsid w:val="00E57CAD"/>
    <w:rsid w:val="00E63A88"/>
    <w:rsid w:val="00E7457A"/>
    <w:rsid w:val="00E74C99"/>
    <w:rsid w:val="00E75A99"/>
    <w:rsid w:val="00E80D09"/>
    <w:rsid w:val="00E841F7"/>
    <w:rsid w:val="00E91C59"/>
    <w:rsid w:val="00E9489F"/>
    <w:rsid w:val="00E951F4"/>
    <w:rsid w:val="00EA4001"/>
    <w:rsid w:val="00EA5EAF"/>
    <w:rsid w:val="00EE4780"/>
    <w:rsid w:val="00F0258F"/>
    <w:rsid w:val="00F15A11"/>
    <w:rsid w:val="00F2066E"/>
    <w:rsid w:val="00F221F0"/>
    <w:rsid w:val="00F238BB"/>
    <w:rsid w:val="00F257FE"/>
    <w:rsid w:val="00F6599B"/>
    <w:rsid w:val="00F6701A"/>
    <w:rsid w:val="00F7264D"/>
    <w:rsid w:val="00F752C0"/>
    <w:rsid w:val="00F84CF5"/>
    <w:rsid w:val="00F912D9"/>
    <w:rsid w:val="00F92A13"/>
    <w:rsid w:val="00F92C90"/>
    <w:rsid w:val="00F94171"/>
    <w:rsid w:val="00F9572D"/>
    <w:rsid w:val="00FA23EC"/>
    <w:rsid w:val="00FA697F"/>
    <w:rsid w:val="00FC3BE5"/>
    <w:rsid w:val="00FC6331"/>
    <w:rsid w:val="00FD1557"/>
    <w:rsid w:val="00FD176B"/>
    <w:rsid w:val="00FE3034"/>
    <w:rsid w:val="00FE5962"/>
    <w:rsid w:val="00F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C51A8-4BBC-40E0-B719-A416268F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23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D232F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doc-ti">
    <w:name w:val="doc-ti"/>
    <w:basedOn w:val="prastasis"/>
    <w:rsid w:val="00DB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50989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CE74A4"/>
  </w:style>
  <w:style w:type="paragraph" w:styleId="Pavadinimas">
    <w:name w:val="Title"/>
    <w:basedOn w:val="prastasis"/>
    <w:link w:val="PavadinimasDiagrama"/>
    <w:qFormat/>
    <w:rsid w:val="00CF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F5CF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CF5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5CF4"/>
  </w:style>
  <w:style w:type="paragraph" w:styleId="Porat">
    <w:name w:val="footer"/>
    <w:basedOn w:val="prastasis"/>
    <w:link w:val="PoratDiagrama"/>
    <w:uiPriority w:val="99"/>
    <w:unhideWhenUsed/>
    <w:rsid w:val="00CF5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5CF4"/>
  </w:style>
  <w:style w:type="paragraph" w:customStyle="1" w:styleId="statymopavad">
    <w:name w:val="statymopavad"/>
    <w:basedOn w:val="prastasis"/>
    <w:rsid w:val="00CF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ewriter">
    <w:name w:val="typewriter"/>
    <w:basedOn w:val="Numatytasispastraiposriftas"/>
    <w:rsid w:val="007B21A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7E71"/>
    <w:rPr>
      <w:rFonts w:ascii="Tahoma" w:hAnsi="Tahoma" w:cs="Tahoma"/>
      <w:sz w:val="16"/>
      <w:szCs w:val="16"/>
    </w:rPr>
  </w:style>
  <w:style w:type="paragraph" w:customStyle="1" w:styleId="statymopavad0">
    <w:name w:val="Įstatymo pavad."/>
    <w:basedOn w:val="prastasis"/>
    <w:rsid w:val="004264D6"/>
    <w:pPr>
      <w:spacing w:after="0" w:line="360" w:lineRule="auto"/>
      <w:ind w:firstLine="720"/>
      <w:jc w:val="center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statymonr"/>
    <w:basedOn w:val="Numatytasispastraiposriftas"/>
    <w:rsid w:val="0034578A"/>
  </w:style>
  <w:style w:type="character" w:styleId="Komentaronuoroda">
    <w:name w:val="annotation reference"/>
    <w:basedOn w:val="Numatytasispastraiposriftas"/>
    <w:uiPriority w:val="99"/>
    <w:semiHidden/>
    <w:unhideWhenUsed/>
    <w:rsid w:val="002846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8466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8466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46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466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A7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50EB8-8F48-4F86-A020-BE926A4C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Andrius</dc:creator>
  <cp:lastModifiedBy>m09263</cp:lastModifiedBy>
  <cp:revision>2</cp:revision>
  <cp:lastPrinted>2015-11-04T12:32:00Z</cp:lastPrinted>
  <dcterms:created xsi:type="dcterms:W3CDTF">2016-08-01T12:25:00Z</dcterms:created>
  <dcterms:modified xsi:type="dcterms:W3CDTF">2016-08-01T12:25:00Z</dcterms:modified>
</cp:coreProperties>
</file>