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D71DC" w14:textId="7BC54125" w:rsidR="00913282" w:rsidRDefault="001009C6" w:rsidP="00913282">
      <w:pPr>
        <w:tabs>
          <w:tab w:val="left" w:pos="0"/>
          <w:tab w:val="left" w:pos="567"/>
        </w:tabs>
        <w:jc w:val="right"/>
        <w:rPr>
          <w:rFonts w:ascii="Times New Roman" w:hAnsi="Times New Roman" w:cs="Times New Roman"/>
          <w:b/>
          <w:sz w:val="24"/>
        </w:rPr>
      </w:pPr>
      <w:r>
        <w:rPr>
          <w:rFonts w:ascii="Times New Roman" w:hAnsi="Times New Roman" w:cs="Times New Roman"/>
          <w:b/>
          <w:sz w:val="24"/>
        </w:rPr>
        <w:t>Pakeitimo projektas</w:t>
      </w:r>
    </w:p>
    <w:p w14:paraId="2BA5EF19" w14:textId="77777777" w:rsidR="00913282" w:rsidRDefault="00913282" w:rsidP="00913282">
      <w:pPr>
        <w:tabs>
          <w:tab w:val="left" w:pos="0"/>
          <w:tab w:val="left" w:pos="567"/>
        </w:tabs>
        <w:jc w:val="right"/>
        <w:rPr>
          <w:rFonts w:ascii="Times New Roman" w:hAnsi="Times New Roman" w:cs="Times New Roman"/>
          <w:b/>
          <w:sz w:val="24"/>
        </w:rPr>
      </w:pPr>
    </w:p>
    <w:p w14:paraId="17D25452"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LIETUVOS RESPUBLIKOS ENERGETIKOS MINISTERIJA</w:t>
      </w:r>
    </w:p>
    <w:p w14:paraId="7AF99724" w14:textId="77777777" w:rsidR="00913282" w:rsidRPr="00913282" w:rsidRDefault="00913282" w:rsidP="00913282">
      <w:pPr>
        <w:tabs>
          <w:tab w:val="left" w:pos="0"/>
          <w:tab w:val="left" w:pos="567"/>
        </w:tabs>
        <w:jc w:val="center"/>
        <w:rPr>
          <w:rFonts w:ascii="Times New Roman" w:hAnsi="Times New Roman" w:cs="Times New Roman"/>
          <w:b/>
          <w:sz w:val="24"/>
        </w:rPr>
      </w:pPr>
    </w:p>
    <w:p w14:paraId="5428399C"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2014–2020 M. EUROPOS SĄJUNGOS FONDŲ INVESTICIJŲ VEIKSMŲ PROGRAMOS PRIORITETO ĮGYVENDINIMO PRIEMONIŲ ĮGYVENDINIMO PLANAS</w:t>
      </w:r>
    </w:p>
    <w:p w14:paraId="2637077D" w14:textId="77777777" w:rsidR="00913282" w:rsidRPr="00C8249B" w:rsidRDefault="00913282" w:rsidP="00913282">
      <w:pPr>
        <w:tabs>
          <w:tab w:val="left" w:pos="0"/>
          <w:tab w:val="left" w:pos="567"/>
        </w:tabs>
        <w:jc w:val="center"/>
        <w:rPr>
          <w:rFonts w:ascii="Times New Roman" w:hAnsi="Times New Roman" w:cs="Times New Roman"/>
          <w:b/>
          <w:sz w:val="24"/>
          <w:lang w:val="en-US"/>
        </w:rPr>
      </w:pPr>
    </w:p>
    <w:p w14:paraId="28271CE1" w14:textId="7777777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I SKYRIUS</w:t>
      </w:r>
    </w:p>
    <w:p w14:paraId="7F8BAEBD" w14:textId="3D478517" w:rsidR="00913282" w:rsidRPr="0091328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2014–2020 M. EUROPOS SĄJUNGOS FONDŲ INVESTICIJŲ VEIKSMŲ PROGRAMOS (TOLIAU – VEIKSMŲ PROGRAMA) PRIORITETO „ENERGIJOS EFEKTYVUMO IR ATSINAUJINANČIŲ IŠTEKLIŲ ENERGIJOS GAMYBOS IR NAUDOJIMO SKATINIMAS“ ĮGYVENDINIMO PRIEMONĖS (TOLIAU – PRIEMONĖ)</w:t>
      </w:r>
    </w:p>
    <w:p w14:paraId="2CBB820C" w14:textId="77777777" w:rsidR="00913282" w:rsidRPr="00913282" w:rsidRDefault="00913282" w:rsidP="00913282">
      <w:pPr>
        <w:tabs>
          <w:tab w:val="left" w:pos="0"/>
          <w:tab w:val="left" w:pos="567"/>
        </w:tabs>
        <w:jc w:val="center"/>
        <w:rPr>
          <w:rFonts w:ascii="Times New Roman" w:hAnsi="Times New Roman" w:cs="Times New Roman"/>
          <w:b/>
          <w:sz w:val="24"/>
        </w:rPr>
      </w:pPr>
    </w:p>
    <w:p w14:paraId="3078C3BA" w14:textId="5FCF32C5" w:rsidR="00913282" w:rsidRPr="00913282" w:rsidRDefault="002A1C42" w:rsidP="00913282">
      <w:pPr>
        <w:tabs>
          <w:tab w:val="left" w:pos="0"/>
          <w:tab w:val="left" w:pos="567"/>
        </w:tabs>
        <w:jc w:val="center"/>
        <w:rPr>
          <w:rFonts w:ascii="Times New Roman" w:hAnsi="Times New Roman" w:cs="Times New Roman"/>
          <w:b/>
          <w:sz w:val="24"/>
        </w:rPr>
      </w:pPr>
      <w:r>
        <w:rPr>
          <w:rFonts w:ascii="Times New Roman" w:hAnsi="Times New Roman" w:cs="Times New Roman"/>
          <w:b/>
          <w:sz w:val="24"/>
        </w:rPr>
        <w:t>PIRMASIS</w:t>
      </w:r>
      <w:r w:rsidR="006A4D05">
        <w:rPr>
          <w:rFonts w:ascii="Times New Roman" w:hAnsi="Times New Roman" w:cs="Times New Roman"/>
          <w:b/>
          <w:sz w:val="24"/>
        </w:rPr>
        <w:t xml:space="preserve"> SKIRSNIS</w:t>
      </w:r>
    </w:p>
    <w:p w14:paraId="23F98758" w14:textId="4017F396" w:rsidR="009B2132" w:rsidRDefault="00913282" w:rsidP="00913282">
      <w:pPr>
        <w:tabs>
          <w:tab w:val="left" w:pos="0"/>
          <w:tab w:val="left" w:pos="567"/>
        </w:tabs>
        <w:jc w:val="center"/>
        <w:rPr>
          <w:rFonts w:ascii="Times New Roman" w:hAnsi="Times New Roman" w:cs="Times New Roman"/>
          <w:b/>
          <w:sz w:val="24"/>
        </w:rPr>
      </w:pPr>
      <w:r w:rsidRPr="00913282">
        <w:rPr>
          <w:rFonts w:ascii="Times New Roman" w:hAnsi="Times New Roman" w:cs="Times New Roman"/>
          <w:b/>
          <w:sz w:val="24"/>
        </w:rPr>
        <w:t xml:space="preserve">VEIKSMŲ PROGRAMOS PRIORITETO ĮGYVENDINIMO </w:t>
      </w:r>
      <w:r w:rsidR="00CB2D56" w:rsidRPr="00913282">
        <w:rPr>
          <w:rFonts w:ascii="Times New Roman" w:hAnsi="Times New Roman" w:cs="Times New Roman"/>
          <w:b/>
          <w:sz w:val="24"/>
        </w:rPr>
        <w:t>04.1.1- LVPA-V-108</w:t>
      </w:r>
      <w:r w:rsidR="00CB2D56">
        <w:rPr>
          <w:rFonts w:ascii="Times New Roman" w:hAnsi="Times New Roman" w:cs="Times New Roman"/>
          <w:b/>
          <w:sz w:val="24"/>
        </w:rPr>
        <w:t xml:space="preserve"> </w:t>
      </w:r>
      <w:r w:rsidRPr="00913282">
        <w:rPr>
          <w:rFonts w:ascii="Times New Roman" w:hAnsi="Times New Roman" w:cs="Times New Roman"/>
          <w:b/>
          <w:sz w:val="24"/>
        </w:rPr>
        <w:t>PRIEMONĖ „DIDELIO EFEKTYVUMO KOGENERACIJOS SKATINIMAS VILNIAUS MIEST</w:t>
      </w:r>
      <w:r>
        <w:rPr>
          <w:rFonts w:ascii="Times New Roman" w:hAnsi="Times New Roman" w:cs="Times New Roman"/>
          <w:b/>
          <w:sz w:val="24"/>
        </w:rPr>
        <w:t>E</w:t>
      </w:r>
      <w:r w:rsidRPr="00913282">
        <w:rPr>
          <w:rFonts w:ascii="Times New Roman" w:hAnsi="Times New Roman" w:cs="Times New Roman"/>
          <w:b/>
          <w:sz w:val="24"/>
        </w:rPr>
        <w:t>“</w:t>
      </w:r>
    </w:p>
    <w:p w14:paraId="36CA0D77" w14:textId="77777777" w:rsidR="00912471" w:rsidRPr="0011239E" w:rsidRDefault="00912471" w:rsidP="009B2132">
      <w:pPr>
        <w:tabs>
          <w:tab w:val="left" w:pos="0"/>
          <w:tab w:val="left" w:pos="567"/>
        </w:tabs>
        <w:jc w:val="center"/>
        <w:rPr>
          <w:rFonts w:ascii="Times New Roman" w:hAnsi="Times New Roman" w:cs="Times New Roman"/>
          <w:b/>
          <w:sz w:val="24"/>
        </w:rPr>
      </w:pPr>
    </w:p>
    <w:p w14:paraId="0073678D" w14:textId="0A4904B1" w:rsidR="00912471" w:rsidRPr="00A12BD7" w:rsidRDefault="00912471" w:rsidP="00A12BD7">
      <w:pPr>
        <w:pStyle w:val="ListParagraph"/>
        <w:numPr>
          <w:ilvl w:val="0"/>
          <w:numId w:val="30"/>
        </w:numPr>
        <w:jc w:val="both"/>
        <w:rPr>
          <w:rFonts w:ascii="Times New Roman" w:hAnsi="Times New Roman" w:cs="Times New Roman"/>
          <w:sz w:val="24"/>
        </w:rPr>
      </w:pPr>
      <w:r w:rsidRPr="00A12BD7">
        <w:rPr>
          <w:rFonts w:ascii="Times New Roman" w:hAnsi="Times New Roman" w:cs="Times New Roman"/>
          <w:sz w:val="24"/>
        </w:rPr>
        <w:t>Priemonės aprašymas</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912471" w14:paraId="5FC7A7C6" w14:textId="77777777" w:rsidTr="00912471">
        <w:tc>
          <w:tcPr>
            <w:tcW w:w="5000" w:type="pct"/>
            <w:tcBorders>
              <w:top w:val="single" w:sz="4" w:space="0" w:color="auto"/>
              <w:left w:val="single" w:sz="4" w:space="0" w:color="auto"/>
              <w:bottom w:val="nil"/>
              <w:right w:val="single" w:sz="4" w:space="0" w:color="auto"/>
            </w:tcBorders>
            <w:hideMark/>
          </w:tcPr>
          <w:p w14:paraId="66582D1D" w14:textId="77777777" w:rsidR="00912471" w:rsidRDefault="00912471" w:rsidP="00A12BD7">
            <w:pPr>
              <w:tabs>
                <w:tab w:val="left" w:pos="0"/>
                <w:tab w:val="left" w:pos="1026"/>
              </w:tabs>
              <w:ind w:firstLine="709"/>
              <w:rPr>
                <w:rFonts w:ascii="Times New Roman" w:hAnsi="Times New Roman" w:cs="Times New Roman"/>
                <w:sz w:val="24"/>
              </w:rPr>
            </w:pPr>
            <w:r>
              <w:rPr>
                <w:rFonts w:ascii="Times New Roman" w:hAnsi="Times New Roman" w:cs="Times New Roman"/>
                <w:sz w:val="24"/>
              </w:rPr>
              <w:t>1.1. Priemonės įgyvendinimas finansuojamas Sanglaudos fondo lėšomis.</w:t>
            </w:r>
          </w:p>
        </w:tc>
      </w:tr>
      <w:tr w:rsidR="00912471" w14:paraId="000B7FF3" w14:textId="77777777" w:rsidTr="00912471">
        <w:tc>
          <w:tcPr>
            <w:tcW w:w="5000" w:type="pct"/>
            <w:tcBorders>
              <w:top w:val="nil"/>
              <w:left w:val="single" w:sz="4" w:space="0" w:color="auto"/>
              <w:bottom w:val="nil"/>
              <w:right w:val="single" w:sz="4" w:space="0" w:color="auto"/>
            </w:tcBorders>
            <w:hideMark/>
          </w:tcPr>
          <w:p w14:paraId="097C2E00" w14:textId="77777777" w:rsidR="00C032CA" w:rsidRDefault="00C032CA" w:rsidP="00A12BD7">
            <w:pPr>
              <w:tabs>
                <w:tab w:val="left" w:pos="0"/>
                <w:tab w:val="left" w:pos="1026"/>
              </w:tabs>
              <w:ind w:firstLine="709"/>
              <w:jc w:val="both"/>
              <w:rPr>
                <w:rFonts w:ascii="Times New Roman" w:hAnsi="Times New Roman" w:cs="Times New Roman"/>
                <w:sz w:val="24"/>
              </w:rPr>
            </w:pPr>
          </w:p>
          <w:p w14:paraId="7BFD6C05" w14:textId="77777777" w:rsidR="00912471" w:rsidRDefault="00912471" w:rsidP="00A12BD7">
            <w:pPr>
              <w:tabs>
                <w:tab w:val="left" w:pos="0"/>
                <w:tab w:val="left" w:pos="1026"/>
              </w:tabs>
              <w:ind w:firstLine="709"/>
              <w:jc w:val="both"/>
              <w:rPr>
                <w:rFonts w:ascii="Times New Roman" w:hAnsi="Times New Roman" w:cs="Times New Roman"/>
                <w:i/>
                <w:sz w:val="24"/>
              </w:rPr>
            </w:pPr>
            <w:r>
              <w:rPr>
                <w:rFonts w:ascii="Times New Roman" w:hAnsi="Times New Roman" w:cs="Times New Roman"/>
                <w:sz w:val="24"/>
              </w:rPr>
              <w:t>1.2. Įgyvendinant priemonę, prisidedama prie uždavinio 4.1.1. „Padidinti atsinaujinančių išteklių energijos naudojimą“</w:t>
            </w:r>
            <w:r>
              <w:rPr>
                <w:rFonts w:ascii="Times New Roman" w:hAnsi="Times New Roman" w:cs="Times New Roman"/>
                <w:i/>
                <w:sz w:val="24"/>
              </w:rPr>
              <w:t xml:space="preserve"> </w:t>
            </w:r>
            <w:r>
              <w:rPr>
                <w:rFonts w:ascii="Times New Roman" w:hAnsi="Times New Roman" w:cs="Times New Roman"/>
                <w:sz w:val="24"/>
              </w:rPr>
              <w:t>įgyvendinimo</w:t>
            </w:r>
            <w:r>
              <w:rPr>
                <w:rFonts w:ascii="Times New Roman" w:hAnsi="Times New Roman" w:cs="Times New Roman"/>
                <w:i/>
                <w:sz w:val="24"/>
              </w:rPr>
              <w:t>.</w:t>
            </w:r>
          </w:p>
          <w:p w14:paraId="4425FA98" w14:textId="77777777" w:rsidR="00912471" w:rsidRDefault="00912471" w:rsidP="00A12BD7">
            <w:pPr>
              <w:tabs>
                <w:tab w:val="left" w:pos="0"/>
                <w:tab w:val="left" w:pos="1026"/>
              </w:tabs>
              <w:ind w:firstLine="709"/>
              <w:jc w:val="both"/>
              <w:rPr>
                <w:rFonts w:ascii="Times New Roman" w:hAnsi="Times New Roman" w:cs="Times New Roman"/>
                <w:sz w:val="24"/>
              </w:rPr>
            </w:pPr>
          </w:p>
        </w:tc>
      </w:tr>
      <w:tr w:rsidR="00912471" w14:paraId="0C7422E1" w14:textId="77777777" w:rsidTr="00912471">
        <w:tc>
          <w:tcPr>
            <w:tcW w:w="5000" w:type="pct"/>
            <w:tcBorders>
              <w:top w:val="nil"/>
              <w:left w:val="single" w:sz="4" w:space="0" w:color="auto"/>
              <w:bottom w:val="nil"/>
              <w:right w:val="single" w:sz="4" w:space="0" w:color="auto"/>
            </w:tcBorders>
            <w:hideMark/>
          </w:tcPr>
          <w:p w14:paraId="0D441BDA" w14:textId="498885E6" w:rsidR="002A58A3" w:rsidRPr="009434A1" w:rsidRDefault="00912471" w:rsidP="00A12BD7">
            <w:pPr>
              <w:tabs>
                <w:tab w:val="left" w:pos="0"/>
                <w:tab w:val="left" w:pos="1026"/>
              </w:tabs>
              <w:ind w:firstLine="709"/>
              <w:rPr>
                <w:rFonts w:ascii="Times New Roman" w:hAnsi="Times New Roman" w:cs="Times New Roman"/>
                <w:sz w:val="24"/>
              </w:rPr>
            </w:pPr>
            <w:r w:rsidRPr="009434A1">
              <w:rPr>
                <w:rFonts w:ascii="Times New Roman" w:hAnsi="Times New Roman" w:cs="Times New Roman"/>
                <w:sz w:val="24"/>
              </w:rPr>
              <w:t xml:space="preserve">1.3. </w:t>
            </w:r>
            <w:r w:rsidR="00C032CA" w:rsidRPr="009434A1">
              <w:rPr>
                <w:rFonts w:ascii="Times New Roman" w:hAnsi="Times New Roman" w:cs="Times New Roman"/>
                <w:sz w:val="24"/>
              </w:rPr>
              <w:t>Remiam</w:t>
            </w:r>
            <w:r w:rsidR="00913282">
              <w:rPr>
                <w:rFonts w:ascii="Times New Roman" w:hAnsi="Times New Roman" w:cs="Times New Roman"/>
                <w:sz w:val="24"/>
              </w:rPr>
              <w:t>a</w:t>
            </w:r>
            <w:r w:rsidR="00C032CA" w:rsidRPr="009434A1">
              <w:rPr>
                <w:rFonts w:ascii="Times New Roman" w:hAnsi="Times New Roman" w:cs="Times New Roman"/>
                <w:sz w:val="24"/>
              </w:rPr>
              <w:t xml:space="preserve"> veikla</w:t>
            </w:r>
            <w:r w:rsidRPr="009434A1">
              <w:rPr>
                <w:rFonts w:ascii="Times New Roman" w:hAnsi="Times New Roman" w:cs="Times New Roman"/>
                <w:sz w:val="24"/>
              </w:rPr>
              <w:t>:</w:t>
            </w:r>
            <w:r w:rsidR="00C032CA" w:rsidRPr="009434A1">
              <w:rPr>
                <w:rFonts w:ascii="Times New Roman" w:hAnsi="Times New Roman" w:cs="Times New Roman"/>
                <w:sz w:val="24"/>
              </w:rPr>
              <w:t xml:space="preserve"> </w:t>
            </w:r>
            <w:r w:rsidRPr="009434A1">
              <w:rPr>
                <w:rFonts w:ascii="Times New Roman" w:hAnsi="Times New Roman" w:cs="Times New Roman"/>
                <w:sz w:val="24"/>
              </w:rPr>
              <w:t>atsinaujinančių išteklių energijos panaudojimo plėtra efektyvi</w:t>
            </w:r>
            <w:r w:rsidR="001B43E5">
              <w:rPr>
                <w:rFonts w:ascii="Times New Roman" w:hAnsi="Times New Roman" w:cs="Times New Roman"/>
                <w:sz w:val="24"/>
              </w:rPr>
              <w:t>ai</w:t>
            </w:r>
            <w:r w:rsidRPr="009434A1">
              <w:rPr>
                <w:rFonts w:ascii="Times New Roman" w:hAnsi="Times New Roman" w:cs="Times New Roman"/>
                <w:sz w:val="24"/>
              </w:rPr>
              <w:t xml:space="preserve"> šilumos ir elektros energijos gamybai kogeneracinė</w:t>
            </w:r>
            <w:r w:rsidR="00913282">
              <w:rPr>
                <w:rFonts w:ascii="Times New Roman" w:hAnsi="Times New Roman" w:cs="Times New Roman"/>
                <w:sz w:val="24"/>
              </w:rPr>
              <w:t>je</w:t>
            </w:r>
            <w:r w:rsidRPr="009434A1">
              <w:rPr>
                <w:rFonts w:ascii="Times New Roman" w:hAnsi="Times New Roman" w:cs="Times New Roman"/>
                <w:sz w:val="24"/>
              </w:rPr>
              <w:t xml:space="preserve"> elektrinė</w:t>
            </w:r>
            <w:r w:rsidR="00913282">
              <w:rPr>
                <w:rFonts w:ascii="Times New Roman" w:hAnsi="Times New Roman" w:cs="Times New Roman"/>
                <w:sz w:val="24"/>
              </w:rPr>
              <w:t>je</w:t>
            </w:r>
            <w:r w:rsidRPr="009434A1">
              <w:rPr>
                <w:rFonts w:ascii="Times New Roman" w:hAnsi="Times New Roman" w:cs="Times New Roman"/>
                <w:sz w:val="24"/>
              </w:rPr>
              <w:t xml:space="preserve"> Vilniuje.</w:t>
            </w:r>
          </w:p>
          <w:p w14:paraId="08ED2369" w14:textId="77777777" w:rsidR="00912471" w:rsidRPr="009434A1" w:rsidRDefault="00912471" w:rsidP="00A12BD7">
            <w:pPr>
              <w:tabs>
                <w:tab w:val="left" w:pos="0"/>
                <w:tab w:val="left" w:pos="1026"/>
                <w:tab w:val="left" w:pos="1232"/>
                <w:tab w:val="left" w:pos="1593"/>
                <w:tab w:val="left" w:pos="1877"/>
              </w:tabs>
              <w:ind w:firstLine="709"/>
              <w:jc w:val="both"/>
              <w:rPr>
                <w:rFonts w:ascii="Times New Roman" w:hAnsi="Times New Roman" w:cs="Times New Roman"/>
                <w:sz w:val="24"/>
              </w:rPr>
            </w:pPr>
            <w:r w:rsidRPr="009434A1">
              <w:rPr>
                <w:rFonts w:ascii="Times New Roman" w:hAnsi="Times New Roman" w:cs="Times New Roman"/>
                <w:sz w:val="24"/>
              </w:rPr>
              <w:t xml:space="preserve"> </w:t>
            </w:r>
          </w:p>
        </w:tc>
      </w:tr>
      <w:tr w:rsidR="00912471" w14:paraId="468E5FC8" w14:textId="77777777" w:rsidTr="00BD5AF7">
        <w:trPr>
          <w:trHeight w:val="474"/>
        </w:trPr>
        <w:tc>
          <w:tcPr>
            <w:tcW w:w="5000" w:type="pct"/>
            <w:tcBorders>
              <w:top w:val="nil"/>
              <w:left w:val="single" w:sz="4" w:space="0" w:color="auto"/>
              <w:bottom w:val="single" w:sz="4" w:space="0" w:color="auto"/>
              <w:right w:val="single" w:sz="4" w:space="0" w:color="auto"/>
            </w:tcBorders>
            <w:hideMark/>
          </w:tcPr>
          <w:p w14:paraId="54293478" w14:textId="0B0F5D77" w:rsidR="00912471" w:rsidRPr="00CA00E5" w:rsidRDefault="00912471" w:rsidP="00CA00E5">
            <w:pPr>
              <w:pStyle w:val="ListParagraph"/>
              <w:numPr>
                <w:ilvl w:val="1"/>
                <w:numId w:val="30"/>
              </w:numPr>
              <w:tabs>
                <w:tab w:val="left" w:pos="0"/>
                <w:tab w:val="left" w:pos="1026"/>
              </w:tabs>
              <w:rPr>
                <w:rFonts w:ascii="Times New Roman" w:hAnsi="Times New Roman" w:cs="Times New Roman"/>
                <w:sz w:val="24"/>
              </w:rPr>
            </w:pPr>
            <w:r w:rsidRPr="00CA00E5">
              <w:rPr>
                <w:rFonts w:ascii="Times New Roman" w:hAnsi="Times New Roman" w:cs="Times New Roman"/>
                <w:sz w:val="24"/>
              </w:rPr>
              <w:t>Galim</w:t>
            </w:r>
            <w:r w:rsidR="00DF3D39" w:rsidRPr="00CA00E5">
              <w:rPr>
                <w:rFonts w:ascii="Times New Roman" w:hAnsi="Times New Roman" w:cs="Times New Roman"/>
                <w:sz w:val="24"/>
              </w:rPr>
              <w:t>as</w:t>
            </w:r>
            <w:r w:rsidRPr="00CA00E5">
              <w:rPr>
                <w:rFonts w:ascii="Times New Roman" w:hAnsi="Times New Roman" w:cs="Times New Roman"/>
                <w:sz w:val="24"/>
              </w:rPr>
              <w:t xml:space="preserve"> </w:t>
            </w:r>
            <w:r w:rsidR="00DC134F">
              <w:rPr>
                <w:rFonts w:ascii="Times New Roman" w:hAnsi="Times New Roman" w:cs="Times New Roman"/>
                <w:sz w:val="24"/>
              </w:rPr>
              <w:t>pareiškėjas</w:t>
            </w:r>
            <w:r w:rsidRPr="00CA00E5">
              <w:rPr>
                <w:rFonts w:ascii="Times New Roman" w:hAnsi="Times New Roman" w:cs="Times New Roman"/>
                <w:sz w:val="24"/>
              </w:rPr>
              <w:t>:</w:t>
            </w:r>
            <w:r w:rsidR="00DA6A5C" w:rsidRPr="00CA00E5">
              <w:rPr>
                <w:rFonts w:ascii="Times New Roman" w:hAnsi="Times New Roman" w:cs="Times New Roman"/>
                <w:sz w:val="24"/>
              </w:rPr>
              <w:t xml:space="preserve"> </w:t>
            </w:r>
            <w:r w:rsidRPr="00CA00E5">
              <w:rPr>
                <w:rFonts w:ascii="Times New Roman" w:hAnsi="Times New Roman" w:cs="Times New Roman"/>
                <w:sz w:val="24"/>
              </w:rPr>
              <w:t>UAB Vilniaus kogeneracinė jėgainė</w:t>
            </w:r>
            <w:r w:rsidR="00913282" w:rsidRPr="00CA00E5">
              <w:rPr>
                <w:rFonts w:ascii="Times New Roman" w:hAnsi="Times New Roman" w:cs="Times New Roman"/>
                <w:sz w:val="24"/>
              </w:rPr>
              <w:t>.</w:t>
            </w:r>
          </w:p>
          <w:p w14:paraId="2F0AB0C5" w14:textId="77777777" w:rsidR="00CA00E5" w:rsidRPr="00CA00E5" w:rsidRDefault="00CA00E5" w:rsidP="00CA00E5">
            <w:pPr>
              <w:pStyle w:val="ListParagraph"/>
              <w:tabs>
                <w:tab w:val="left" w:pos="0"/>
                <w:tab w:val="left" w:pos="1026"/>
              </w:tabs>
              <w:ind w:left="1140" w:firstLine="0"/>
              <w:rPr>
                <w:rFonts w:ascii="Times New Roman" w:hAnsi="Times New Roman" w:cs="Times New Roman"/>
                <w:sz w:val="24"/>
              </w:rPr>
            </w:pPr>
          </w:p>
          <w:p w14:paraId="331BA4CF" w14:textId="154C4025" w:rsidR="00CA00E5" w:rsidRPr="00CA00E5" w:rsidRDefault="00CA00E5" w:rsidP="00A12BD7">
            <w:pPr>
              <w:tabs>
                <w:tab w:val="left" w:pos="0"/>
                <w:tab w:val="left" w:pos="1026"/>
              </w:tabs>
              <w:ind w:firstLine="709"/>
              <w:rPr>
                <w:rFonts w:ascii="Times New Roman" w:hAnsi="Times New Roman" w:cs="Times New Roman"/>
                <w:sz w:val="24"/>
              </w:rPr>
            </w:pPr>
            <w:r>
              <w:rPr>
                <w:rFonts w:ascii="Times New Roman" w:hAnsi="Times New Roman" w:cs="Times New Roman"/>
                <w:sz w:val="24"/>
              </w:rPr>
              <w:t xml:space="preserve">1.5. Galimas partneris: </w:t>
            </w:r>
            <w:r w:rsidR="00295399">
              <w:rPr>
                <w:rFonts w:ascii="Times New Roman" w:hAnsi="Times New Roman" w:cs="Times New Roman"/>
                <w:sz w:val="24"/>
              </w:rPr>
              <w:t>„</w:t>
            </w:r>
            <w:r>
              <w:rPr>
                <w:rFonts w:ascii="Times New Roman" w:hAnsi="Times New Roman" w:cs="Times New Roman"/>
                <w:sz w:val="24"/>
              </w:rPr>
              <w:t>Lietuvos energija</w:t>
            </w:r>
            <w:r w:rsidR="00295399">
              <w:rPr>
                <w:rFonts w:ascii="Times New Roman" w:hAnsi="Times New Roman" w:cs="Times New Roman"/>
                <w:sz w:val="24"/>
              </w:rPr>
              <w:t>“</w:t>
            </w:r>
            <w:r>
              <w:rPr>
                <w:rFonts w:ascii="Times New Roman" w:hAnsi="Times New Roman" w:cs="Times New Roman"/>
                <w:sz w:val="24"/>
              </w:rPr>
              <w:t>, UAB.</w:t>
            </w:r>
          </w:p>
        </w:tc>
      </w:tr>
    </w:tbl>
    <w:p w14:paraId="5EFD598A" w14:textId="77777777" w:rsidR="00912471" w:rsidRDefault="00912471" w:rsidP="00912471">
      <w:pPr>
        <w:jc w:val="both"/>
        <w:rPr>
          <w:rFonts w:ascii="Times New Roman" w:hAnsi="Times New Roman" w:cs="Times New Roman"/>
          <w:sz w:val="24"/>
        </w:rPr>
      </w:pPr>
    </w:p>
    <w:p w14:paraId="3860F3D3" w14:textId="77777777" w:rsidR="00912471" w:rsidRPr="001B773E" w:rsidRDefault="00912471" w:rsidP="00A12BD7">
      <w:pPr>
        <w:pStyle w:val="ListParagraph"/>
        <w:numPr>
          <w:ilvl w:val="0"/>
          <w:numId w:val="30"/>
        </w:numPr>
        <w:jc w:val="both"/>
        <w:rPr>
          <w:rFonts w:ascii="Times New Roman" w:hAnsi="Times New Roman" w:cs="Times New Roman"/>
          <w:sz w:val="24"/>
        </w:rPr>
      </w:pPr>
      <w:r w:rsidRPr="001B773E">
        <w:rPr>
          <w:rFonts w:ascii="Times New Roman" w:hAnsi="Times New Roman" w:cs="Times New Roman"/>
          <w:sz w:val="24"/>
        </w:rPr>
        <w:t>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912471" w14:paraId="39B10A08" w14:textId="77777777" w:rsidTr="00912471">
        <w:tc>
          <w:tcPr>
            <w:tcW w:w="5000" w:type="pct"/>
            <w:tcBorders>
              <w:top w:val="single" w:sz="4" w:space="0" w:color="auto"/>
              <w:left w:val="single" w:sz="4" w:space="0" w:color="auto"/>
              <w:bottom w:val="single" w:sz="4" w:space="0" w:color="auto"/>
              <w:right w:val="single" w:sz="4" w:space="0" w:color="auto"/>
            </w:tcBorders>
            <w:hideMark/>
          </w:tcPr>
          <w:p w14:paraId="7A76C6AE" w14:textId="77777777" w:rsidR="00912471" w:rsidRPr="00D43E49" w:rsidRDefault="00912471" w:rsidP="001B773E">
            <w:pPr>
              <w:tabs>
                <w:tab w:val="left" w:pos="0"/>
                <w:tab w:val="left" w:pos="567"/>
              </w:tabs>
              <w:ind w:firstLine="709"/>
              <w:jc w:val="both"/>
              <w:rPr>
                <w:rFonts w:ascii="Times New Roman" w:hAnsi="Times New Roman" w:cs="Times New Roman"/>
                <w:sz w:val="24"/>
              </w:rPr>
            </w:pPr>
            <w:r>
              <w:rPr>
                <w:rFonts w:ascii="Times New Roman" w:hAnsi="Times New Roman" w:cs="Times New Roman"/>
                <w:sz w:val="24"/>
              </w:rPr>
              <w:t>Negrąžinamoji subsidija.</w:t>
            </w:r>
          </w:p>
        </w:tc>
      </w:tr>
    </w:tbl>
    <w:p w14:paraId="57DAA275" w14:textId="77777777" w:rsidR="00912471" w:rsidRDefault="00912471" w:rsidP="00912471">
      <w:pPr>
        <w:jc w:val="both"/>
        <w:rPr>
          <w:rFonts w:ascii="Times New Roman" w:hAnsi="Times New Roman" w:cs="Times New Roman"/>
          <w:sz w:val="24"/>
        </w:rPr>
      </w:pPr>
    </w:p>
    <w:p w14:paraId="79973C44" w14:textId="77777777" w:rsidR="00912471" w:rsidRPr="001B773E" w:rsidRDefault="00912471" w:rsidP="00A12BD7">
      <w:pPr>
        <w:pStyle w:val="ListParagraph"/>
        <w:numPr>
          <w:ilvl w:val="0"/>
          <w:numId w:val="30"/>
        </w:numPr>
        <w:jc w:val="both"/>
        <w:rPr>
          <w:rFonts w:ascii="Times New Roman" w:hAnsi="Times New Roman" w:cs="Times New Roman"/>
          <w:sz w:val="24"/>
        </w:rPr>
      </w:pPr>
      <w:r w:rsidRPr="001B773E">
        <w:rPr>
          <w:rFonts w:ascii="Times New Roman" w:hAnsi="Times New Roman" w:cs="Times New Roman"/>
          <w:sz w:val="24"/>
        </w:rPr>
        <w:t>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912471" w14:paraId="44817C27" w14:textId="77777777" w:rsidTr="00912471">
        <w:tc>
          <w:tcPr>
            <w:tcW w:w="5000" w:type="pct"/>
            <w:tcBorders>
              <w:top w:val="single" w:sz="4" w:space="0" w:color="auto"/>
              <w:left w:val="single" w:sz="4" w:space="0" w:color="auto"/>
              <w:bottom w:val="single" w:sz="4" w:space="0" w:color="auto"/>
              <w:right w:val="single" w:sz="4" w:space="0" w:color="auto"/>
            </w:tcBorders>
            <w:hideMark/>
          </w:tcPr>
          <w:p w14:paraId="39EFEDC5" w14:textId="77777777" w:rsidR="00912471" w:rsidRDefault="00912471" w:rsidP="001B773E">
            <w:pPr>
              <w:tabs>
                <w:tab w:val="left" w:pos="0"/>
                <w:tab w:val="left" w:pos="567"/>
              </w:tabs>
              <w:ind w:firstLine="709"/>
              <w:jc w:val="both"/>
              <w:rPr>
                <w:rFonts w:ascii="Times New Roman" w:hAnsi="Times New Roman" w:cs="Times New Roman"/>
                <w:sz w:val="24"/>
              </w:rPr>
            </w:pPr>
            <w:r>
              <w:rPr>
                <w:rFonts w:ascii="Times New Roman" w:hAnsi="Times New Roman" w:cs="Times New Roman"/>
                <w:sz w:val="24"/>
              </w:rPr>
              <w:t>Valstybės projektų planavimas.</w:t>
            </w:r>
          </w:p>
        </w:tc>
      </w:tr>
    </w:tbl>
    <w:p w14:paraId="3684B8FD" w14:textId="77777777" w:rsidR="00C032CA" w:rsidRDefault="00C032CA" w:rsidP="00912471">
      <w:pPr>
        <w:jc w:val="both"/>
        <w:rPr>
          <w:rFonts w:ascii="Times New Roman" w:hAnsi="Times New Roman" w:cs="Times New Roman"/>
          <w:b/>
          <w:sz w:val="24"/>
        </w:rPr>
      </w:pPr>
    </w:p>
    <w:p w14:paraId="1CB98D11" w14:textId="77777777" w:rsidR="00912471" w:rsidRPr="001B773E" w:rsidRDefault="00912471" w:rsidP="00A12BD7">
      <w:pPr>
        <w:pStyle w:val="ListParagraph"/>
        <w:numPr>
          <w:ilvl w:val="0"/>
          <w:numId w:val="30"/>
        </w:numPr>
        <w:jc w:val="both"/>
        <w:rPr>
          <w:rFonts w:ascii="Times New Roman" w:hAnsi="Times New Roman" w:cs="Times New Roman"/>
          <w:sz w:val="24"/>
        </w:rPr>
      </w:pPr>
      <w:r w:rsidRPr="001B773E">
        <w:rPr>
          <w:rFonts w:ascii="Times New Roman" w:hAnsi="Times New Roman" w:cs="Times New Roman"/>
          <w:sz w:val="24"/>
        </w:rPr>
        <w:t>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912471" w14:paraId="71E3840D" w14:textId="77777777" w:rsidTr="00912471">
        <w:tc>
          <w:tcPr>
            <w:tcW w:w="5000" w:type="pct"/>
            <w:tcBorders>
              <w:top w:val="single" w:sz="4" w:space="0" w:color="auto"/>
              <w:left w:val="single" w:sz="4" w:space="0" w:color="auto"/>
              <w:bottom w:val="single" w:sz="4" w:space="0" w:color="auto"/>
              <w:right w:val="single" w:sz="4" w:space="0" w:color="auto"/>
            </w:tcBorders>
            <w:hideMark/>
          </w:tcPr>
          <w:p w14:paraId="15657FC6" w14:textId="77777777" w:rsidR="00912471" w:rsidRDefault="00912471" w:rsidP="001B773E">
            <w:pPr>
              <w:tabs>
                <w:tab w:val="left" w:pos="0"/>
                <w:tab w:val="left" w:pos="567"/>
              </w:tabs>
              <w:ind w:firstLine="709"/>
              <w:jc w:val="both"/>
              <w:rPr>
                <w:rFonts w:ascii="Times New Roman" w:hAnsi="Times New Roman" w:cs="Times New Roman"/>
                <w:color w:val="000000"/>
                <w:sz w:val="24"/>
              </w:rPr>
            </w:pPr>
            <w:r>
              <w:rPr>
                <w:rFonts w:ascii="Times New Roman" w:hAnsi="Times New Roman" w:cs="Times New Roman"/>
                <w:sz w:val="24"/>
              </w:rPr>
              <w:t>Viešoji įstaiga Lietuvos verslo paramos agentūra</w:t>
            </w:r>
            <w:r>
              <w:rPr>
                <w:rFonts w:ascii="Times New Roman" w:hAnsi="Times New Roman" w:cs="Times New Roman"/>
                <w:color w:val="000000"/>
                <w:sz w:val="24"/>
              </w:rPr>
              <w:t>.</w:t>
            </w:r>
          </w:p>
        </w:tc>
      </w:tr>
    </w:tbl>
    <w:p w14:paraId="404DDE9C" w14:textId="77777777" w:rsidR="00912471" w:rsidRDefault="00912471" w:rsidP="00912471">
      <w:pPr>
        <w:jc w:val="both"/>
        <w:rPr>
          <w:rFonts w:ascii="Times New Roman" w:hAnsi="Times New Roman" w:cs="Times New Roman"/>
          <w:sz w:val="24"/>
        </w:rPr>
      </w:pPr>
    </w:p>
    <w:p w14:paraId="0661D221" w14:textId="37C24913" w:rsidR="00912471" w:rsidRPr="001B773E" w:rsidRDefault="00912471" w:rsidP="001B773E">
      <w:pPr>
        <w:pStyle w:val="ListParagraph"/>
        <w:numPr>
          <w:ilvl w:val="0"/>
          <w:numId w:val="30"/>
        </w:numPr>
        <w:ind w:left="0" w:firstLine="720"/>
        <w:jc w:val="both"/>
        <w:rPr>
          <w:rFonts w:ascii="Times New Roman" w:hAnsi="Times New Roman" w:cs="Times New Roman"/>
          <w:sz w:val="24"/>
        </w:rPr>
      </w:pPr>
      <w:r w:rsidRPr="001B773E">
        <w:rPr>
          <w:rFonts w:ascii="Times New Roman" w:hAnsi="Times New Roman" w:cs="Times New Roman"/>
          <w:sz w:val="24"/>
        </w:rPr>
        <w:t>Reikalavimai, taikomi priemonei atskirti nuo kitų iš ES bei kitos tarptautinės finansinės paramos finansuojamų programų priemonių</w:t>
      </w:r>
    </w:p>
    <w:p w14:paraId="427EC5A9" w14:textId="77777777" w:rsidR="00174F85" w:rsidRPr="00174F85" w:rsidRDefault="00174F85" w:rsidP="00174F85">
      <w:pPr>
        <w:pBdr>
          <w:top w:val="single" w:sz="4" w:space="1" w:color="auto"/>
          <w:left w:val="single" w:sz="4" w:space="0" w:color="auto"/>
          <w:bottom w:val="single" w:sz="4" w:space="1" w:color="auto"/>
          <w:right w:val="single" w:sz="4" w:space="4" w:color="auto"/>
        </w:pBdr>
        <w:tabs>
          <w:tab w:val="left" w:pos="142"/>
          <w:tab w:val="left" w:pos="567"/>
        </w:tabs>
        <w:ind w:firstLine="709"/>
        <w:jc w:val="both"/>
        <w:rPr>
          <w:rFonts w:ascii="Times New Roman" w:hAnsi="Times New Roman" w:cs="Times New Roman"/>
          <w:sz w:val="24"/>
        </w:rPr>
      </w:pPr>
      <w:r w:rsidRPr="00174F85">
        <w:rPr>
          <w:rFonts w:ascii="Times New Roman" w:hAnsi="Times New Roman" w:cs="Times New Roman"/>
          <w:sz w:val="24"/>
        </w:rPr>
        <w:t>Pagal priemonę nefinansuojami komunalinių atliekų naudojimo energijai gauti pajėgumų sukūrimo projektai, kurie finansuojami pagal 05.2.1-APVA-V-022 priemonę „Komunalinių atliekų deginimo pajėgumų plėtra“.</w:t>
      </w:r>
    </w:p>
    <w:p w14:paraId="775C1FB8" w14:textId="7DFCA7F2" w:rsidR="00913282" w:rsidRDefault="00174F85" w:rsidP="00174F85">
      <w:pPr>
        <w:pBdr>
          <w:top w:val="single" w:sz="4" w:space="1" w:color="auto"/>
          <w:left w:val="single" w:sz="4" w:space="0" w:color="auto"/>
          <w:bottom w:val="single" w:sz="4" w:space="1" w:color="auto"/>
          <w:right w:val="single" w:sz="4" w:space="4" w:color="auto"/>
        </w:pBdr>
        <w:tabs>
          <w:tab w:val="left" w:pos="142"/>
          <w:tab w:val="left" w:pos="567"/>
        </w:tabs>
        <w:ind w:firstLine="709"/>
        <w:jc w:val="both"/>
        <w:rPr>
          <w:rFonts w:ascii="Times New Roman" w:hAnsi="Times New Roman" w:cs="Times New Roman"/>
          <w:sz w:val="24"/>
        </w:rPr>
      </w:pPr>
      <w:r w:rsidRPr="00174F85">
        <w:rPr>
          <w:rFonts w:ascii="Times New Roman" w:hAnsi="Times New Roman" w:cs="Times New Roman"/>
          <w:sz w:val="24"/>
        </w:rPr>
        <w:t>Tokiu atveju, kai pagal sudaryt</w:t>
      </w:r>
      <w:r w:rsidR="00C3256F">
        <w:rPr>
          <w:rFonts w:ascii="Times New Roman" w:hAnsi="Times New Roman" w:cs="Times New Roman"/>
          <w:sz w:val="24"/>
        </w:rPr>
        <w:t>as viešųjų pirkimų sutartis</w:t>
      </w:r>
      <w:r w:rsidRPr="00174F85">
        <w:rPr>
          <w:rFonts w:ascii="Times New Roman" w:hAnsi="Times New Roman" w:cs="Times New Roman"/>
          <w:sz w:val="24"/>
        </w:rPr>
        <w:t xml:space="preserve"> patiriamos dviejų skirtingų priemonių projektų išlaidos, jos finansuojamos proporcingai (pro </w:t>
      </w:r>
      <w:proofErr w:type="spellStart"/>
      <w:r w:rsidRPr="00174F85">
        <w:rPr>
          <w:rFonts w:ascii="Times New Roman" w:hAnsi="Times New Roman" w:cs="Times New Roman"/>
          <w:sz w:val="24"/>
        </w:rPr>
        <w:t>rata</w:t>
      </w:r>
      <w:proofErr w:type="spellEnd"/>
      <w:r w:rsidRPr="00174F85">
        <w:rPr>
          <w:rFonts w:ascii="Times New Roman" w:hAnsi="Times New Roman" w:cs="Times New Roman"/>
          <w:sz w:val="24"/>
        </w:rPr>
        <w:t xml:space="preserve">) taip, kaip numatyta projektų finansavimo sąlygų aprašuose.  </w:t>
      </w:r>
      <w:r w:rsidR="00913282">
        <w:rPr>
          <w:rFonts w:ascii="Times New Roman" w:hAnsi="Times New Roman" w:cs="Times New Roman"/>
          <w:sz w:val="24"/>
        </w:rPr>
        <w:br w:type="page"/>
      </w:r>
    </w:p>
    <w:p w14:paraId="2439CF4E" w14:textId="77777777" w:rsidR="00912471" w:rsidRDefault="00912471" w:rsidP="00912471">
      <w:pPr>
        <w:jc w:val="both"/>
        <w:rPr>
          <w:rFonts w:ascii="Times New Roman" w:hAnsi="Times New Roman" w:cs="Times New Roman"/>
          <w:sz w:val="24"/>
        </w:rPr>
      </w:pPr>
    </w:p>
    <w:p w14:paraId="58D2A7BF" w14:textId="7C1C344C" w:rsidR="00912471" w:rsidRPr="001B773E" w:rsidRDefault="00912471" w:rsidP="001B773E">
      <w:pPr>
        <w:pStyle w:val="ListParagraph"/>
        <w:numPr>
          <w:ilvl w:val="0"/>
          <w:numId w:val="30"/>
        </w:numPr>
        <w:jc w:val="both"/>
        <w:rPr>
          <w:rFonts w:ascii="Times New Roman" w:hAnsi="Times New Roman" w:cs="Times New Roman"/>
          <w:sz w:val="24"/>
        </w:rPr>
      </w:pPr>
      <w:r w:rsidRPr="001B773E">
        <w:rPr>
          <w:rFonts w:ascii="Times New Roman" w:hAnsi="Times New Roman" w:cs="Times New Roman"/>
          <w:sz w:val="24"/>
        </w:rPr>
        <w:t>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8"/>
        <w:gridCol w:w="2621"/>
        <w:gridCol w:w="1361"/>
        <w:gridCol w:w="2095"/>
        <w:gridCol w:w="2103"/>
      </w:tblGrid>
      <w:tr w:rsidR="00912471" w14:paraId="11DB3966" w14:textId="77777777" w:rsidTr="00912471">
        <w:tc>
          <w:tcPr>
            <w:tcW w:w="752" w:type="pct"/>
            <w:tcBorders>
              <w:top w:val="single" w:sz="4" w:space="0" w:color="auto"/>
              <w:left w:val="single" w:sz="4" w:space="0" w:color="auto"/>
              <w:bottom w:val="single" w:sz="4" w:space="0" w:color="auto"/>
              <w:right w:val="single" w:sz="4" w:space="0" w:color="auto"/>
            </w:tcBorders>
            <w:vAlign w:val="center"/>
            <w:hideMark/>
          </w:tcPr>
          <w:p w14:paraId="247A1E02"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7BDE0179"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hideMark/>
          </w:tcPr>
          <w:p w14:paraId="0EEB7B7E"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Matavimo vienetas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7AED400D"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Tarpinė reikšmė 2018 m. gruodžio 31 d.</w:t>
            </w:r>
          </w:p>
        </w:tc>
        <w:tc>
          <w:tcPr>
            <w:tcW w:w="1092" w:type="pct"/>
            <w:tcBorders>
              <w:top w:val="single" w:sz="4" w:space="0" w:color="auto"/>
              <w:left w:val="single" w:sz="4" w:space="0" w:color="auto"/>
              <w:bottom w:val="single" w:sz="4" w:space="0" w:color="auto"/>
              <w:right w:val="single" w:sz="4" w:space="0" w:color="auto"/>
            </w:tcBorders>
            <w:vAlign w:val="center"/>
            <w:hideMark/>
          </w:tcPr>
          <w:p w14:paraId="7ABF2429"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Galutinė reikšmė 2023 m. gruodžio 31 d.</w:t>
            </w:r>
          </w:p>
        </w:tc>
      </w:tr>
      <w:tr w:rsidR="00912471" w14:paraId="53562F36"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2235C550"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R.S.315</w:t>
            </w:r>
          </w:p>
        </w:tc>
        <w:tc>
          <w:tcPr>
            <w:tcW w:w="1361" w:type="pct"/>
            <w:tcBorders>
              <w:top w:val="single" w:sz="4" w:space="0" w:color="auto"/>
              <w:left w:val="single" w:sz="4" w:space="0" w:color="auto"/>
              <w:bottom w:val="single" w:sz="4" w:space="0" w:color="auto"/>
              <w:right w:val="single" w:sz="4" w:space="0" w:color="auto"/>
            </w:tcBorders>
            <w:hideMark/>
          </w:tcPr>
          <w:p w14:paraId="03DF5DF1" w14:textId="77777777" w:rsidR="00912471" w:rsidRDefault="00912471">
            <w:pPr>
              <w:tabs>
                <w:tab w:val="left" w:pos="0"/>
              </w:tabs>
              <w:ind w:firstLine="0"/>
              <w:jc w:val="both"/>
              <w:rPr>
                <w:rFonts w:ascii="Times New Roman" w:hAnsi="Times New Roman" w:cs="Times New Roman"/>
                <w:sz w:val="24"/>
              </w:rPr>
            </w:pPr>
            <w:r>
              <w:rPr>
                <w:rFonts w:ascii="Times New Roman" w:hAnsi="Times New Roman" w:cs="Times New Roman"/>
                <w:sz w:val="24"/>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hideMark/>
          </w:tcPr>
          <w:p w14:paraId="2B238BCB"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procentai</w:t>
            </w:r>
          </w:p>
        </w:tc>
        <w:tc>
          <w:tcPr>
            <w:tcW w:w="1088" w:type="pct"/>
            <w:tcBorders>
              <w:top w:val="single" w:sz="4" w:space="0" w:color="auto"/>
              <w:left w:val="single" w:sz="4" w:space="0" w:color="auto"/>
              <w:bottom w:val="single" w:sz="4" w:space="0" w:color="auto"/>
              <w:right w:val="single" w:sz="4" w:space="0" w:color="auto"/>
            </w:tcBorders>
            <w:hideMark/>
          </w:tcPr>
          <w:p w14:paraId="0DB6A8CA"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21,72</w:t>
            </w:r>
          </w:p>
        </w:tc>
        <w:tc>
          <w:tcPr>
            <w:tcW w:w="1092" w:type="pct"/>
            <w:tcBorders>
              <w:top w:val="single" w:sz="4" w:space="0" w:color="auto"/>
              <w:left w:val="single" w:sz="4" w:space="0" w:color="auto"/>
              <w:bottom w:val="single" w:sz="4" w:space="0" w:color="auto"/>
              <w:right w:val="single" w:sz="4" w:space="0" w:color="auto"/>
            </w:tcBorders>
            <w:hideMark/>
          </w:tcPr>
          <w:p w14:paraId="33761025"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23</w:t>
            </w:r>
          </w:p>
        </w:tc>
      </w:tr>
      <w:tr w:rsidR="00912471" w14:paraId="775FEFC3"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2C5E074E"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P.B.230</w:t>
            </w:r>
          </w:p>
        </w:tc>
        <w:tc>
          <w:tcPr>
            <w:tcW w:w="1361" w:type="pct"/>
            <w:tcBorders>
              <w:top w:val="single" w:sz="4" w:space="0" w:color="auto"/>
              <w:left w:val="single" w:sz="4" w:space="0" w:color="auto"/>
              <w:bottom w:val="single" w:sz="4" w:space="0" w:color="auto"/>
              <w:right w:val="single" w:sz="4" w:space="0" w:color="auto"/>
            </w:tcBorders>
            <w:hideMark/>
          </w:tcPr>
          <w:p w14:paraId="2E4B0943" w14:textId="77777777" w:rsidR="00912471" w:rsidRDefault="00912471">
            <w:pPr>
              <w:tabs>
                <w:tab w:val="left" w:pos="0"/>
              </w:tabs>
              <w:ind w:firstLine="0"/>
              <w:jc w:val="both"/>
              <w:rPr>
                <w:rFonts w:ascii="Times New Roman" w:hAnsi="Times New Roman" w:cs="Times New Roman"/>
                <w:sz w:val="24"/>
              </w:rPr>
            </w:pPr>
            <w:r>
              <w:rPr>
                <w:rFonts w:ascii="Times New Roman" w:hAnsi="Times New Roman" w:cs="Times New Roman"/>
                <w:sz w:val="24"/>
              </w:rPr>
              <w:t>„Papildomi atsinaujinančių išteklių energijos gamybos pajėgumai“</w:t>
            </w:r>
          </w:p>
        </w:tc>
        <w:tc>
          <w:tcPr>
            <w:tcW w:w="707" w:type="pct"/>
            <w:tcBorders>
              <w:top w:val="single" w:sz="4" w:space="0" w:color="auto"/>
              <w:left w:val="single" w:sz="4" w:space="0" w:color="auto"/>
              <w:bottom w:val="single" w:sz="4" w:space="0" w:color="auto"/>
              <w:right w:val="single" w:sz="4" w:space="0" w:color="auto"/>
            </w:tcBorders>
            <w:hideMark/>
          </w:tcPr>
          <w:p w14:paraId="0FAF2596"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MW</w:t>
            </w:r>
          </w:p>
        </w:tc>
        <w:tc>
          <w:tcPr>
            <w:tcW w:w="1088" w:type="pct"/>
            <w:tcBorders>
              <w:top w:val="single" w:sz="4" w:space="0" w:color="auto"/>
              <w:left w:val="single" w:sz="4" w:space="0" w:color="auto"/>
              <w:bottom w:val="single" w:sz="4" w:space="0" w:color="auto"/>
              <w:right w:val="single" w:sz="4" w:space="0" w:color="auto"/>
            </w:tcBorders>
            <w:hideMark/>
          </w:tcPr>
          <w:p w14:paraId="4D41A197"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1092" w:type="pct"/>
            <w:tcBorders>
              <w:top w:val="single" w:sz="4" w:space="0" w:color="auto"/>
              <w:left w:val="single" w:sz="4" w:space="0" w:color="auto"/>
              <w:bottom w:val="single" w:sz="4" w:space="0" w:color="auto"/>
              <w:right w:val="single" w:sz="4" w:space="0" w:color="auto"/>
            </w:tcBorders>
            <w:hideMark/>
          </w:tcPr>
          <w:p w14:paraId="69E0FD3D" w14:textId="4FA98D34" w:rsidR="00912471" w:rsidRPr="00CA00E5" w:rsidRDefault="00AE2DF0" w:rsidP="001232B9">
            <w:pPr>
              <w:tabs>
                <w:tab w:val="left" w:pos="0"/>
              </w:tabs>
              <w:ind w:firstLine="0"/>
              <w:jc w:val="center"/>
              <w:rPr>
                <w:rFonts w:ascii="Times New Roman" w:hAnsi="Times New Roman" w:cs="Times New Roman"/>
                <w:sz w:val="24"/>
              </w:rPr>
            </w:pPr>
            <w:r w:rsidRPr="00CA00E5">
              <w:rPr>
                <w:rFonts w:ascii="Times New Roman" w:hAnsi="Times New Roman" w:cs="Times New Roman"/>
                <w:sz w:val="24"/>
              </w:rPr>
              <w:t>228</w:t>
            </w:r>
          </w:p>
        </w:tc>
      </w:tr>
      <w:tr w:rsidR="00912471" w14:paraId="0A002090"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367E0D8B"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P.B.234</w:t>
            </w:r>
          </w:p>
        </w:tc>
        <w:tc>
          <w:tcPr>
            <w:tcW w:w="1361" w:type="pct"/>
            <w:tcBorders>
              <w:top w:val="single" w:sz="4" w:space="0" w:color="auto"/>
              <w:left w:val="single" w:sz="4" w:space="0" w:color="auto"/>
              <w:bottom w:val="single" w:sz="4" w:space="0" w:color="auto"/>
              <w:right w:val="single" w:sz="4" w:space="0" w:color="auto"/>
            </w:tcBorders>
            <w:hideMark/>
          </w:tcPr>
          <w:p w14:paraId="1CDA5129" w14:textId="77777777" w:rsidR="00912471" w:rsidRDefault="00912471">
            <w:pPr>
              <w:tabs>
                <w:tab w:val="left" w:pos="0"/>
              </w:tabs>
              <w:ind w:firstLine="0"/>
              <w:jc w:val="both"/>
              <w:rPr>
                <w:rFonts w:ascii="Times New Roman" w:hAnsi="Times New Roman" w:cs="Times New Roman"/>
                <w:sz w:val="24"/>
              </w:rPr>
            </w:pPr>
            <w:r>
              <w:rPr>
                <w:rFonts w:ascii="Times New Roman" w:hAnsi="Times New Roman" w:cs="Times New Roman"/>
                <w:sz w:val="24"/>
              </w:rPr>
              <w:t>„Bendras metinis šiltnamio efektą sukeliančių dujų sumažėjimas“</w:t>
            </w:r>
          </w:p>
        </w:tc>
        <w:tc>
          <w:tcPr>
            <w:tcW w:w="707" w:type="pct"/>
            <w:tcBorders>
              <w:top w:val="single" w:sz="4" w:space="0" w:color="auto"/>
              <w:left w:val="single" w:sz="4" w:space="0" w:color="auto"/>
              <w:bottom w:val="single" w:sz="4" w:space="0" w:color="auto"/>
              <w:right w:val="single" w:sz="4" w:space="0" w:color="auto"/>
            </w:tcBorders>
            <w:hideMark/>
          </w:tcPr>
          <w:p w14:paraId="7E684631"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t CO2 ekvivalentu</w:t>
            </w:r>
          </w:p>
        </w:tc>
        <w:tc>
          <w:tcPr>
            <w:tcW w:w="1088" w:type="pct"/>
            <w:tcBorders>
              <w:top w:val="single" w:sz="4" w:space="0" w:color="auto"/>
              <w:left w:val="single" w:sz="4" w:space="0" w:color="auto"/>
              <w:bottom w:val="single" w:sz="4" w:space="0" w:color="auto"/>
              <w:right w:val="single" w:sz="4" w:space="0" w:color="auto"/>
            </w:tcBorders>
            <w:hideMark/>
          </w:tcPr>
          <w:p w14:paraId="0159BDC4"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1092" w:type="pct"/>
            <w:tcBorders>
              <w:top w:val="single" w:sz="4" w:space="0" w:color="auto"/>
              <w:left w:val="single" w:sz="4" w:space="0" w:color="auto"/>
              <w:bottom w:val="single" w:sz="4" w:space="0" w:color="auto"/>
              <w:right w:val="single" w:sz="4" w:space="0" w:color="auto"/>
            </w:tcBorders>
            <w:hideMark/>
          </w:tcPr>
          <w:p w14:paraId="6AD1B455" w14:textId="2874BD76" w:rsidR="00912471" w:rsidRPr="00CA00E5" w:rsidRDefault="00D3043F" w:rsidP="00F91EC8">
            <w:pPr>
              <w:tabs>
                <w:tab w:val="left" w:pos="0"/>
              </w:tabs>
              <w:ind w:firstLine="0"/>
              <w:jc w:val="center"/>
              <w:rPr>
                <w:rFonts w:ascii="Times New Roman" w:hAnsi="Times New Roman" w:cs="Times New Roman"/>
                <w:sz w:val="24"/>
              </w:rPr>
            </w:pPr>
            <w:r w:rsidRPr="00CA00E5">
              <w:rPr>
                <w:rFonts w:ascii="Times New Roman" w:hAnsi="Times New Roman" w:cs="Times New Roman"/>
                <w:sz w:val="24"/>
              </w:rPr>
              <w:t>3</w:t>
            </w:r>
            <w:r w:rsidR="00F91EC8" w:rsidRPr="00CA00E5">
              <w:rPr>
                <w:rFonts w:ascii="Times New Roman" w:hAnsi="Times New Roman" w:cs="Times New Roman"/>
                <w:sz w:val="24"/>
              </w:rPr>
              <w:t>10</w:t>
            </w:r>
            <w:r w:rsidR="00312521">
              <w:rPr>
                <w:rFonts w:ascii="Times New Roman" w:hAnsi="Times New Roman" w:cs="Times New Roman"/>
                <w:sz w:val="24"/>
              </w:rPr>
              <w:t> </w:t>
            </w:r>
            <w:r w:rsidR="00AE2DF0" w:rsidRPr="00CA00E5">
              <w:rPr>
                <w:rFonts w:ascii="Times New Roman" w:hAnsi="Times New Roman" w:cs="Times New Roman"/>
                <w:sz w:val="24"/>
              </w:rPr>
              <w:t>000</w:t>
            </w:r>
          </w:p>
        </w:tc>
      </w:tr>
      <w:tr w:rsidR="00912471" w14:paraId="5C9351CE"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41EDE0BF"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P.N.107</w:t>
            </w:r>
          </w:p>
        </w:tc>
        <w:tc>
          <w:tcPr>
            <w:tcW w:w="1361" w:type="pct"/>
            <w:tcBorders>
              <w:top w:val="single" w:sz="4" w:space="0" w:color="auto"/>
              <w:left w:val="single" w:sz="4" w:space="0" w:color="auto"/>
              <w:bottom w:val="single" w:sz="4" w:space="0" w:color="auto"/>
              <w:right w:val="single" w:sz="4" w:space="0" w:color="auto"/>
            </w:tcBorders>
            <w:hideMark/>
          </w:tcPr>
          <w:p w14:paraId="5DD3CE36" w14:textId="77777777" w:rsidR="00912471" w:rsidRDefault="00912471">
            <w:pPr>
              <w:ind w:firstLine="0"/>
              <w:rPr>
                <w:rFonts w:ascii="Times New Roman" w:hAnsi="Times New Roman" w:cs="Times New Roman"/>
                <w:sz w:val="24"/>
              </w:rPr>
            </w:pPr>
            <w:r>
              <w:rPr>
                <w:rFonts w:ascii="Times New Roman" w:hAnsi="Times New Roman" w:cs="Times New Roman"/>
                <w:sz w:val="24"/>
              </w:rPr>
              <w:t>„Naujai įrengtų didelio efektyvumo kogeneracijos įrenginių vardinė (nominali) šiluminė galia“</w:t>
            </w:r>
          </w:p>
        </w:tc>
        <w:tc>
          <w:tcPr>
            <w:tcW w:w="707" w:type="pct"/>
            <w:tcBorders>
              <w:top w:val="single" w:sz="4" w:space="0" w:color="auto"/>
              <w:left w:val="single" w:sz="4" w:space="0" w:color="auto"/>
              <w:bottom w:val="single" w:sz="4" w:space="0" w:color="auto"/>
              <w:right w:val="single" w:sz="4" w:space="0" w:color="auto"/>
            </w:tcBorders>
            <w:hideMark/>
          </w:tcPr>
          <w:p w14:paraId="219ACAC1"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MW</w:t>
            </w:r>
          </w:p>
        </w:tc>
        <w:tc>
          <w:tcPr>
            <w:tcW w:w="1088" w:type="pct"/>
            <w:tcBorders>
              <w:top w:val="single" w:sz="4" w:space="0" w:color="auto"/>
              <w:left w:val="single" w:sz="4" w:space="0" w:color="auto"/>
              <w:bottom w:val="single" w:sz="4" w:space="0" w:color="auto"/>
              <w:right w:val="single" w:sz="4" w:space="0" w:color="auto"/>
            </w:tcBorders>
            <w:hideMark/>
          </w:tcPr>
          <w:p w14:paraId="4A611F7C"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0</w:t>
            </w:r>
          </w:p>
        </w:tc>
        <w:tc>
          <w:tcPr>
            <w:tcW w:w="1092" w:type="pct"/>
            <w:tcBorders>
              <w:top w:val="single" w:sz="4" w:space="0" w:color="auto"/>
              <w:left w:val="single" w:sz="4" w:space="0" w:color="auto"/>
              <w:bottom w:val="single" w:sz="4" w:space="0" w:color="auto"/>
              <w:right w:val="single" w:sz="4" w:space="0" w:color="auto"/>
            </w:tcBorders>
            <w:hideMark/>
          </w:tcPr>
          <w:p w14:paraId="0B01BBEE" w14:textId="47A6A402" w:rsidR="00912471" w:rsidRPr="00CA00E5" w:rsidRDefault="00AE2DF0" w:rsidP="001232B9">
            <w:pPr>
              <w:ind w:firstLine="0"/>
              <w:jc w:val="center"/>
              <w:rPr>
                <w:rFonts w:ascii="Times New Roman" w:hAnsi="Times New Roman" w:cs="Times New Roman"/>
                <w:sz w:val="24"/>
              </w:rPr>
            </w:pPr>
            <w:r w:rsidRPr="00CA00E5">
              <w:rPr>
                <w:rFonts w:ascii="Times New Roman" w:hAnsi="Times New Roman" w:cs="Times New Roman"/>
                <w:sz w:val="24"/>
              </w:rPr>
              <w:t>15</w:t>
            </w:r>
            <w:r w:rsidR="00560ECE" w:rsidRPr="00CA00E5">
              <w:rPr>
                <w:rFonts w:ascii="Times New Roman" w:hAnsi="Times New Roman" w:cs="Times New Roman"/>
                <w:sz w:val="24"/>
              </w:rPr>
              <w:t>8</w:t>
            </w:r>
          </w:p>
        </w:tc>
      </w:tr>
      <w:tr w:rsidR="00912471" w14:paraId="5DAD55B9" w14:textId="77777777" w:rsidTr="00912471">
        <w:tc>
          <w:tcPr>
            <w:tcW w:w="752" w:type="pct"/>
            <w:tcBorders>
              <w:top w:val="single" w:sz="4" w:space="0" w:color="auto"/>
              <w:left w:val="single" w:sz="4" w:space="0" w:color="auto"/>
              <w:bottom w:val="single" w:sz="4" w:space="0" w:color="auto"/>
              <w:right w:val="single" w:sz="4" w:space="0" w:color="auto"/>
            </w:tcBorders>
            <w:hideMark/>
          </w:tcPr>
          <w:p w14:paraId="1AB63C75" w14:textId="77777777" w:rsidR="00912471" w:rsidRDefault="00912471">
            <w:pPr>
              <w:tabs>
                <w:tab w:val="left" w:pos="284"/>
              </w:tabs>
              <w:ind w:firstLine="0"/>
              <w:jc w:val="center"/>
              <w:rPr>
                <w:rFonts w:ascii="Times New Roman" w:hAnsi="Times New Roman" w:cs="Times New Roman"/>
                <w:sz w:val="24"/>
              </w:rPr>
            </w:pPr>
            <w:r>
              <w:rPr>
                <w:rFonts w:ascii="Times New Roman" w:hAnsi="Times New Roman" w:cs="Times New Roman"/>
                <w:sz w:val="24"/>
              </w:rPr>
              <w:t>P.N.108</w:t>
            </w:r>
          </w:p>
        </w:tc>
        <w:tc>
          <w:tcPr>
            <w:tcW w:w="1361" w:type="pct"/>
            <w:tcBorders>
              <w:top w:val="single" w:sz="4" w:space="0" w:color="auto"/>
              <w:left w:val="single" w:sz="4" w:space="0" w:color="auto"/>
              <w:bottom w:val="single" w:sz="4" w:space="0" w:color="auto"/>
              <w:right w:val="single" w:sz="4" w:space="0" w:color="auto"/>
            </w:tcBorders>
            <w:hideMark/>
          </w:tcPr>
          <w:p w14:paraId="5C3A0834" w14:textId="77777777" w:rsidR="00912471" w:rsidRDefault="00912471">
            <w:pPr>
              <w:ind w:firstLine="0"/>
              <w:rPr>
                <w:rFonts w:ascii="Times New Roman" w:hAnsi="Times New Roman" w:cs="Times New Roman"/>
                <w:sz w:val="24"/>
              </w:rPr>
            </w:pPr>
            <w:r>
              <w:rPr>
                <w:rFonts w:ascii="Times New Roman" w:hAnsi="Times New Roman" w:cs="Times New Roman"/>
                <w:sz w:val="24"/>
              </w:rPr>
              <w:t>„Naujai įrengtų didelio efektyvumo kogeneracijos įrenginių elektrinė įrengtoji galia“</w:t>
            </w:r>
          </w:p>
        </w:tc>
        <w:tc>
          <w:tcPr>
            <w:tcW w:w="707" w:type="pct"/>
            <w:tcBorders>
              <w:top w:val="single" w:sz="4" w:space="0" w:color="auto"/>
              <w:left w:val="single" w:sz="4" w:space="0" w:color="auto"/>
              <w:bottom w:val="single" w:sz="4" w:space="0" w:color="auto"/>
              <w:right w:val="single" w:sz="4" w:space="0" w:color="auto"/>
            </w:tcBorders>
            <w:hideMark/>
          </w:tcPr>
          <w:p w14:paraId="39599978"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MW</w:t>
            </w:r>
          </w:p>
        </w:tc>
        <w:tc>
          <w:tcPr>
            <w:tcW w:w="1088" w:type="pct"/>
            <w:tcBorders>
              <w:top w:val="single" w:sz="4" w:space="0" w:color="auto"/>
              <w:left w:val="single" w:sz="4" w:space="0" w:color="auto"/>
              <w:bottom w:val="single" w:sz="4" w:space="0" w:color="auto"/>
              <w:right w:val="single" w:sz="4" w:space="0" w:color="auto"/>
            </w:tcBorders>
            <w:hideMark/>
          </w:tcPr>
          <w:p w14:paraId="3D615D9F" w14:textId="77777777" w:rsidR="00912471" w:rsidRDefault="00912471">
            <w:pPr>
              <w:ind w:firstLine="0"/>
              <w:jc w:val="center"/>
              <w:rPr>
                <w:rFonts w:ascii="Times New Roman" w:hAnsi="Times New Roman" w:cs="Times New Roman"/>
                <w:sz w:val="24"/>
              </w:rPr>
            </w:pPr>
            <w:r>
              <w:rPr>
                <w:rFonts w:ascii="Times New Roman" w:hAnsi="Times New Roman" w:cs="Times New Roman"/>
                <w:sz w:val="24"/>
              </w:rPr>
              <w:t xml:space="preserve">0 </w:t>
            </w:r>
          </w:p>
        </w:tc>
        <w:tc>
          <w:tcPr>
            <w:tcW w:w="1092" w:type="pct"/>
            <w:tcBorders>
              <w:top w:val="single" w:sz="4" w:space="0" w:color="auto"/>
              <w:left w:val="single" w:sz="4" w:space="0" w:color="auto"/>
              <w:bottom w:val="single" w:sz="4" w:space="0" w:color="auto"/>
              <w:right w:val="single" w:sz="4" w:space="0" w:color="auto"/>
            </w:tcBorders>
            <w:hideMark/>
          </w:tcPr>
          <w:p w14:paraId="5B516C1C" w14:textId="0B3C7292" w:rsidR="00912471" w:rsidRPr="00CA00E5" w:rsidRDefault="009D2F67">
            <w:pPr>
              <w:ind w:firstLine="0"/>
              <w:jc w:val="center"/>
              <w:rPr>
                <w:rFonts w:ascii="Times New Roman" w:hAnsi="Times New Roman" w:cs="Times New Roman"/>
                <w:sz w:val="24"/>
                <w:lang w:val="en-US"/>
              </w:rPr>
            </w:pPr>
            <w:r w:rsidRPr="00CA00E5">
              <w:rPr>
                <w:rFonts w:ascii="Times New Roman" w:hAnsi="Times New Roman" w:cs="Times New Roman"/>
                <w:sz w:val="24"/>
              </w:rPr>
              <w:t>70</w:t>
            </w:r>
          </w:p>
        </w:tc>
      </w:tr>
    </w:tbl>
    <w:p w14:paraId="2A60EFC9" w14:textId="77777777" w:rsidR="009434A1" w:rsidRDefault="009434A1" w:rsidP="00912471">
      <w:pPr>
        <w:tabs>
          <w:tab w:val="left" w:pos="0"/>
          <w:tab w:val="left" w:pos="142"/>
          <w:tab w:val="left" w:pos="7088"/>
          <w:tab w:val="left" w:pos="8364"/>
        </w:tabs>
        <w:jc w:val="both"/>
        <w:rPr>
          <w:rFonts w:ascii="Times New Roman" w:hAnsi="Times New Roman" w:cs="Times New Roman"/>
          <w:b/>
          <w:bCs/>
          <w:sz w:val="24"/>
        </w:rPr>
      </w:pPr>
    </w:p>
    <w:p w14:paraId="63DBB2AE" w14:textId="336856FD" w:rsidR="00912471" w:rsidRPr="001B773E" w:rsidRDefault="001B773E" w:rsidP="001B773E">
      <w:pPr>
        <w:pStyle w:val="ListParagraph"/>
        <w:numPr>
          <w:ilvl w:val="0"/>
          <w:numId w:val="30"/>
        </w:numPr>
        <w:tabs>
          <w:tab w:val="left" w:pos="0"/>
          <w:tab w:val="left" w:pos="142"/>
          <w:tab w:val="left" w:pos="7088"/>
          <w:tab w:val="left" w:pos="8364"/>
        </w:tabs>
        <w:jc w:val="both"/>
        <w:rPr>
          <w:rFonts w:ascii="Times New Roman" w:hAnsi="Times New Roman" w:cs="Times New Roman"/>
          <w:sz w:val="24"/>
        </w:rPr>
      </w:pPr>
      <w:r w:rsidRPr="001B773E">
        <w:rPr>
          <w:rFonts w:ascii="Times New Roman" w:hAnsi="Times New Roman" w:cs="Times New Roman"/>
          <w:bCs/>
          <w:sz w:val="24"/>
        </w:rPr>
        <w:t>P</w:t>
      </w:r>
      <w:r w:rsidR="009434A1" w:rsidRPr="001B773E">
        <w:rPr>
          <w:rFonts w:ascii="Times New Roman" w:hAnsi="Times New Roman" w:cs="Times New Roman"/>
          <w:bCs/>
          <w:sz w:val="24"/>
        </w:rPr>
        <w:t>riemonės finansavimo šaltiniai</w:t>
      </w:r>
      <w:r w:rsidR="00912471" w:rsidRPr="001B773E">
        <w:rPr>
          <w:rFonts w:ascii="Times New Roman" w:hAnsi="Times New Roman" w:cs="Times New Roman"/>
          <w:b/>
          <w:bCs/>
          <w:sz w:val="24"/>
        </w:rPr>
        <w:tab/>
        <w:t xml:space="preserve">                             </w:t>
      </w:r>
      <w:r w:rsidR="00912471" w:rsidRPr="001B773E">
        <w:rPr>
          <w:rFonts w:ascii="Times New Roman" w:hAnsi="Times New Roman" w:cs="Times New Roman"/>
          <w:sz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6"/>
        <w:gridCol w:w="1284"/>
        <w:gridCol w:w="1375"/>
        <w:gridCol w:w="1433"/>
        <w:gridCol w:w="1444"/>
        <w:gridCol w:w="1138"/>
        <w:gridCol w:w="1408"/>
      </w:tblGrid>
      <w:tr w:rsidR="00912471" w14:paraId="02E6D2D9" w14:textId="77777777" w:rsidTr="00912471">
        <w:trPr>
          <w:trHeight w:val="454"/>
          <w:tblHeader/>
        </w:trPr>
        <w:tc>
          <w:tcPr>
            <w:tcW w:w="1470" w:type="pct"/>
            <w:gridSpan w:val="2"/>
            <w:tcBorders>
              <w:top w:val="single" w:sz="4" w:space="0" w:color="auto"/>
              <w:left w:val="single" w:sz="4" w:space="0" w:color="auto"/>
              <w:bottom w:val="single" w:sz="4" w:space="0" w:color="auto"/>
              <w:right w:val="single" w:sz="4" w:space="0" w:color="auto"/>
            </w:tcBorders>
            <w:vAlign w:val="center"/>
            <w:hideMark/>
          </w:tcPr>
          <w:p w14:paraId="7E62B40B" w14:textId="77777777" w:rsidR="00912471" w:rsidRDefault="00912471">
            <w:pPr>
              <w:tabs>
                <w:tab w:val="left" w:pos="0"/>
                <w:tab w:val="left" w:pos="142"/>
              </w:tabs>
              <w:ind w:firstLine="0"/>
              <w:jc w:val="center"/>
              <w:rPr>
                <w:rFonts w:ascii="Times New Roman" w:hAnsi="Times New Roman" w:cs="Times New Roman"/>
                <w:bCs/>
                <w:sz w:val="24"/>
              </w:rPr>
            </w:pPr>
            <w:r>
              <w:rPr>
                <w:rFonts w:ascii="Times New Roman" w:hAnsi="Times New Roman" w:cs="Times New Roman"/>
                <w:bCs/>
                <w:sz w:val="24"/>
              </w:rPr>
              <w:t>Projektams skiriamas finansavimas</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2BA20D59" w14:textId="77777777" w:rsidR="00912471" w:rsidRDefault="00912471">
            <w:pPr>
              <w:tabs>
                <w:tab w:val="left" w:pos="0"/>
                <w:tab w:val="left" w:pos="142"/>
              </w:tabs>
              <w:ind w:firstLine="0"/>
              <w:jc w:val="center"/>
              <w:rPr>
                <w:rFonts w:ascii="Times New Roman" w:hAnsi="Times New Roman" w:cs="Times New Roman"/>
                <w:bCs/>
                <w:sz w:val="24"/>
              </w:rPr>
            </w:pPr>
            <w:r>
              <w:rPr>
                <w:rFonts w:ascii="Times New Roman" w:hAnsi="Times New Roman" w:cs="Times New Roman"/>
                <w:bCs/>
                <w:sz w:val="24"/>
              </w:rPr>
              <w:t>Kiti projektų finansavimo šaltiniai</w:t>
            </w:r>
          </w:p>
        </w:tc>
      </w:tr>
      <w:tr w:rsidR="00912471" w14:paraId="0E6123F6" w14:textId="77777777" w:rsidTr="00912471">
        <w:trPr>
          <w:trHeight w:val="454"/>
          <w:tblHeader/>
        </w:trPr>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6C337531" w14:textId="77777777" w:rsidR="00912471" w:rsidRDefault="00912471">
            <w:pPr>
              <w:ind w:firstLine="0"/>
              <w:jc w:val="center"/>
              <w:rPr>
                <w:rFonts w:ascii="Times New Roman" w:hAnsi="Times New Roman" w:cs="Times New Roman"/>
                <w:bCs/>
                <w:sz w:val="24"/>
              </w:rPr>
            </w:pPr>
            <w:r>
              <w:rPr>
                <w:rFonts w:ascii="Times New Roman" w:hAnsi="Times New Roman" w:cs="Times New Roman"/>
                <w:bCs/>
                <w:sz w:val="24"/>
              </w:rPr>
              <w:t>ES struktūrinių fondų</w:t>
            </w:r>
          </w:p>
          <w:p w14:paraId="0D23D902" w14:textId="77777777" w:rsidR="00912471" w:rsidRDefault="00912471">
            <w:pPr>
              <w:ind w:firstLine="0"/>
              <w:jc w:val="center"/>
              <w:rPr>
                <w:rFonts w:ascii="Times New Roman" w:hAnsi="Times New Roman" w:cs="Times New Roman"/>
                <w:bCs/>
                <w:sz w:val="24"/>
              </w:rPr>
            </w:pPr>
            <w:r>
              <w:rPr>
                <w:rFonts w:ascii="Times New Roman" w:hAnsi="Times New Roman" w:cs="Times New Roman"/>
                <w:bCs/>
                <w:sz w:val="24"/>
              </w:rPr>
              <w:t>lėšos – iki</w:t>
            </w:r>
          </w:p>
        </w:tc>
        <w:tc>
          <w:tcPr>
            <w:tcW w:w="4197" w:type="pct"/>
            <w:gridSpan w:val="6"/>
            <w:tcBorders>
              <w:top w:val="single" w:sz="4" w:space="0" w:color="auto"/>
              <w:left w:val="single" w:sz="4" w:space="0" w:color="auto"/>
              <w:bottom w:val="single" w:sz="4" w:space="0" w:color="auto"/>
              <w:right w:val="single" w:sz="4" w:space="0" w:color="auto"/>
            </w:tcBorders>
            <w:vAlign w:val="center"/>
            <w:hideMark/>
          </w:tcPr>
          <w:p w14:paraId="3348E40A" w14:textId="77777777" w:rsidR="00912471" w:rsidRDefault="00912471">
            <w:pPr>
              <w:tabs>
                <w:tab w:val="left" w:pos="0"/>
                <w:tab w:val="left" w:pos="142"/>
              </w:tabs>
              <w:ind w:firstLine="0"/>
              <w:jc w:val="center"/>
              <w:rPr>
                <w:rFonts w:ascii="Times New Roman" w:hAnsi="Times New Roman" w:cs="Times New Roman"/>
                <w:bCs/>
                <w:sz w:val="24"/>
              </w:rPr>
            </w:pPr>
            <w:r>
              <w:rPr>
                <w:rFonts w:ascii="Times New Roman" w:hAnsi="Times New Roman" w:cs="Times New Roman"/>
                <w:bCs/>
                <w:sz w:val="24"/>
              </w:rPr>
              <w:t>Nacionalinės lėšos</w:t>
            </w:r>
          </w:p>
        </w:tc>
      </w:tr>
      <w:tr w:rsidR="00912471" w14:paraId="70CB45B1" w14:textId="77777777" w:rsidTr="00912471">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D3D0E" w14:textId="77777777" w:rsidR="00912471" w:rsidRDefault="00912471">
            <w:pPr>
              <w:ind w:firstLine="0"/>
              <w:rPr>
                <w:rFonts w:ascii="Times New Roman" w:hAnsi="Times New Roman" w:cs="Times New Roman"/>
                <w:bCs/>
                <w:sz w:val="24"/>
              </w:rPr>
            </w:pP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14:paraId="740C0DC3" w14:textId="77777777" w:rsidR="00912471" w:rsidRDefault="00912471">
            <w:pPr>
              <w:ind w:firstLine="0"/>
              <w:jc w:val="center"/>
              <w:rPr>
                <w:rFonts w:ascii="Times New Roman" w:hAnsi="Times New Roman" w:cs="Times New Roman"/>
                <w:bCs/>
                <w:sz w:val="24"/>
              </w:rPr>
            </w:pPr>
            <w:r>
              <w:rPr>
                <w:rFonts w:ascii="Times New Roman" w:hAnsi="Times New Roman" w:cs="Times New Roman"/>
                <w:bCs/>
                <w:sz w:val="24"/>
              </w:rPr>
              <w:t>Lietuvos Respublikos valstybės biudžeto lėšos – iki</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0D78DD3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Projektų vykdytojų lėšos</w:t>
            </w:r>
          </w:p>
        </w:tc>
      </w:tr>
      <w:tr w:rsidR="00912471" w14:paraId="288A946C" w14:textId="77777777" w:rsidTr="00912471">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D98C7" w14:textId="77777777" w:rsidR="00912471" w:rsidRDefault="00912471">
            <w:pPr>
              <w:ind w:firstLine="0"/>
              <w:rPr>
                <w:rFonts w:ascii="Times New Roman" w:hAnsi="Times New Roman" w:cs="Times New Roman"/>
                <w:bCs/>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ADF55" w14:textId="77777777" w:rsidR="00912471" w:rsidRDefault="00912471">
            <w:pPr>
              <w:ind w:firstLine="0"/>
              <w:rPr>
                <w:rFonts w:ascii="Times New Roman" w:hAnsi="Times New Roman" w:cs="Times New Roman"/>
                <w:bCs/>
                <w:sz w:val="24"/>
              </w:rPr>
            </w:pPr>
          </w:p>
        </w:tc>
        <w:tc>
          <w:tcPr>
            <w:tcW w:w="714" w:type="pct"/>
            <w:tcBorders>
              <w:top w:val="single" w:sz="4" w:space="0" w:color="auto"/>
              <w:left w:val="single" w:sz="4" w:space="0" w:color="auto"/>
              <w:bottom w:val="single" w:sz="4" w:space="0" w:color="auto"/>
              <w:right w:val="single" w:sz="4" w:space="0" w:color="auto"/>
            </w:tcBorders>
            <w:hideMark/>
          </w:tcPr>
          <w:p w14:paraId="68F6C64C"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Iš viso – ne mažiau kaip</w:t>
            </w:r>
          </w:p>
        </w:tc>
        <w:tc>
          <w:tcPr>
            <w:tcW w:w="744" w:type="pct"/>
            <w:tcBorders>
              <w:top w:val="single" w:sz="4" w:space="0" w:color="auto"/>
              <w:left w:val="single" w:sz="4" w:space="0" w:color="auto"/>
              <w:bottom w:val="single" w:sz="4" w:space="0" w:color="auto"/>
              <w:right w:val="single" w:sz="4" w:space="0" w:color="auto"/>
            </w:tcBorders>
            <w:hideMark/>
          </w:tcPr>
          <w:p w14:paraId="5E224CB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Lietuvos Respublikos valstybės biudžeto lėšos</w:t>
            </w:r>
          </w:p>
        </w:tc>
        <w:tc>
          <w:tcPr>
            <w:tcW w:w="750" w:type="pct"/>
            <w:tcBorders>
              <w:top w:val="single" w:sz="4" w:space="0" w:color="auto"/>
              <w:left w:val="single" w:sz="4" w:space="0" w:color="auto"/>
              <w:bottom w:val="single" w:sz="4" w:space="0" w:color="auto"/>
              <w:right w:val="single" w:sz="4" w:space="0" w:color="auto"/>
            </w:tcBorders>
            <w:hideMark/>
          </w:tcPr>
          <w:p w14:paraId="64E5F307"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Savivaldybės biudžeto lėšos</w:t>
            </w:r>
          </w:p>
        </w:tc>
        <w:tc>
          <w:tcPr>
            <w:tcW w:w="591" w:type="pct"/>
            <w:tcBorders>
              <w:top w:val="single" w:sz="4" w:space="0" w:color="auto"/>
              <w:left w:val="single" w:sz="4" w:space="0" w:color="auto"/>
              <w:bottom w:val="single" w:sz="4" w:space="0" w:color="auto"/>
              <w:right w:val="single" w:sz="4" w:space="0" w:color="auto"/>
            </w:tcBorders>
            <w:hideMark/>
          </w:tcPr>
          <w:p w14:paraId="64A9389F"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Kitos viešosios lėšos</w:t>
            </w:r>
          </w:p>
        </w:tc>
        <w:tc>
          <w:tcPr>
            <w:tcW w:w="731" w:type="pct"/>
            <w:tcBorders>
              <w:top w:val="single" w:sz="4" w:space="0" w:color="auto"/>
              <w:left w:val="single" w:sz="4" w:space="0" w:color="auto"/>
              <w:bottom w:val="single" w:sz="4" w:space="0" w:color="auto"/>
              <w:right w:val="single" w:sz="4" w:space="0" w:color="auto"/>
            </w:tcBorders>
            <w:hideMark/>
          </w:tcPr>
          <w:p w14:paraId="4AEE06E0"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Privačios lėšos</w:t>
            </w:r>
          </w:p>
        </w:tc>
      </w:tr>
      <w:tr w:rsidR="00912471" w14:paraId="4F32FB0E" w14:textId="77777777" w:rsidTr="00912471">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676CACED" w14:textId="77777777" w:rsidR="00912471" w:rsidRDefault="00912471">
            <w:pPr>
              <w:tabs>
                <w:tab w:val="left" w:pos="0"/>
              </w:tabs>
              <w:ind w:firstLine="0"/>
              <w:rPr>
                <w:rFonts w:ascii="Times New Roman" w:hAnsi="Times New Roman" w:cs="Times New Roman"/>
                <w:sz w:val="24"/>
              </w:rPr>
            </w:pPr>
            <w:r>
              <w:rPr>
                <w:rFonts w:ascii="Times New Roman" w:hAnsi="Times New Roman" w:cs="Times New Roman"/>
                <w:sz w:val="24"/>
              </w:rPr>
              <w:t>1. Priemonės finansavimo šaltiniai, neįskaitant veiklos lėšų rezervo ir jam finansuoti skiriamų lėšų</w:t>
            </w:r>
          </w:p>
        </w:tc>
      </w:tr>
      <w:tr w:rsidR="00912471" w14:paraId="522359E8" w14:textId="77777777" w:rsidTr="00912471">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684961CD" w14:textId="02952D70" w:rsidR="00DA6A5C" w:rsidRDefault="00DA6A5C" w:rsidP="002210B4">
            <w:pPr>
              <w:tabs>
                <w:tab w:val="left" w:pos="0"/>
              </w:tabs>
              <w:ind w:firstLine="0"/>
              <w:jc w:val="center"/>
              <w:rPr>
                <w:rFonts w:ascii="Times New Roman" w:hAnsi="Times New Roman" w:cs="Times New Roman"/>
                <w:bCs/>
                <w:sz w:val="24"/>
              </w:rPr>
            </w:pPr>
          </w:p>
          <w:p w14:paraId="71D624B2" w14:textId="57D56DCB" w:rsidR="00912471" w:rsidRDefault="00DA6A5C"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w:t>
            </w:r>
            <w:r w:rsidR="0058786D">
              <w:rPr>
                <w:rFonts w:ascii="Times New Roman" w:hAnsi="Times New Roman" w:cs="Times New Roman"/>
                <w:bCs/>
                <w:sz w:val="24"/>
              </w:rPr>
              <w:t> </w:t>
            </w:r>
            <w:r>
              <w:rPr>
                <w:rFonts w:ascii="Times New Roman" w:hAnsi="Times New Roman" w:cs="Times New Roman"/>
                <w:bCs/>
                <w:sz w:val="24"/>
              </w:rPr>
              <w:t>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455DC18A" w14:textId="77777777" w:rsidR="0058786D" w:rsidRDefault="0058786D">
            <w:pPr>
              <w:tabs>
                <w:tab w:val="left" w:pos="0"/>
              </w:tabs>
              <w:ind w:firstLine="0"/>
              <w:jc w:val="center"/>
              <w:rPr>
                <w:rFonts w:ascii="Times New Roman" w:hAnsi="Times New Roman" w:cs="Times New Roman"/>
                <w:bCs/>
                <w:sz w:val="24"/>
              </w:rPr>
            </w:pPr>
          </w:p>
          <w:p w14:paraId="3F4AADFC" w14:textId="31E1FAC2"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E9BF0A" w14:textId="2523DA08" w:rsidR="00912471" w:rsidRDefault="00912471" w:rsidP="002210B4">
            <w:pPr>
              <w:tabs>
                <w:tab w:val="left" w:pos="0"/>
              </w:tabs>
              <w:ind w:firstLine="0"/>
              <w:jc w:val="center"/>
              <w:rPr>
                <w:rFonts w:ascii="Times New Roman" w:hAnsi="Times New Roman" w:cs="Times New Roman"/>
                <w:bCs/>
                <w:sz w:val="24"/>
              </w:rPr>
            </w:pPr>
          </w:p>
          <w:p w14:paraId="2F0176FD" w14:textId="5707CBA9" w:rsidR="00DA6A5C" w:rsidRDefault="00DA6A5C"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w:t>
            </w:r>
            <w:r w:rsidR="0058786D">
              <w:rPr>
                <w:rFonts w:ascii="Times New Roman" w:hAnsi="Times New Roman" w:cs="Times New Roman"/>
                <w:bCs/>
                <w:sz w:val="24"/>
              </w:rPr>
              <w:t> </w:t>
            </w:r>
            <w:r>
              <w:rPr>
                <w:rFonts w:ascii="Times New Roman" w:hAnsi="Times New Roman" w:cs="Times New Roman"/>
                <w:bCs/>
                <w:sz w:val="24"/>
              </w:rPr>
              <w:t>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30FB04CD" w14:textId="77777777" w:rsidR="0058786D" w:rsidRDefault="0058786D">
            <w:pPr>
              <w:tabs>
                <w:tab w:val="left" w:pos="0"/>
              </w:tabs>
              <w:ind w:firstLine="0"/>
              <w:jc w:val="center"/>
              <w:rPr>
                <w:rFonts w:ascii="Times New Roman" w:hAnsi="Times New Roman" w:cs="Times New Roman"/>
                <w:sz w:val="24"/>
              </w:rPr>
            </w:pPr>
          </w:p>
          <w:p w14:paraId="663E849A" w14:textId="611D02A3"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7E3AFF5E" w14:textId="77777777" w:rsidR="0058786D" w:rsidRDefault="0058786D">
            <w:pPr>
              <w:tabs>
                <w:tab w:val="left" w:pos="0"/>
              </w:tabs>
              <w:ind w:firstLine="0"/>
              <w:jc w:val="center"/>
              <w:rPr>
                <w:rFonts w:ascii="Times New Roman" w:hAnsi="Times New Roman" w:cs="Times New Roman"/>
                <w:sz w:val="24"/>
              </w:rPr>
            </w:pPr>
          </w:p>
          <w:p w14:paraId="0771E6BC" w14:textId="3D0EDCD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7B1B46BE" w14:textId="77777777" w:rsidR="0058786D" w:rsidRDefault="0058786D">
            <w:pPr>
              <w:tabs>
                <w:tab w:val="left" w:pos="0"/>
              </w:tabs>
              <w:ind w:firstLine="0"/>
              <w:jc w:val="center"/>
              <w:rPr>
                <w:rFonts w:ascii="Times New Roman" w:hAnsi="Times New Roman" w:cs="Times New Roman"/>
                <w:sz w:val="24"/>
              </w:rPr>
            </w:pPr>
          </w:p>
          <w:p w14:paraId="37AD6528" w14:textId="25F9CC31"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6C2DC873" w14:textId="69C8311B" w:rsidR="00912471" w:rsidRDefault="00912471" w:rsidP="00DA6A5C">
            <w:pPr>
              <w:tabs>
                <w:tab w:val="left" w:pos="0"/>
              </w:tabs>
              <w:ind w:firstLine="0"/>
              <w:jc w:val="center"/>
              <w:rPr>
                <w:rFonts w:ascii="Times New Roman" w:hAnsi="Times New Roman" w:cs="Times New Roman"/>
                <w:bCs/>
                <w:sz w:val="24"/>
              </w:rPr>
            </w:pPr>
          </w:p>
          <w:p w14:paraId="120E857A" w14:textId="725C797C" w:rsidR="00DA6A5C" w:rsidRDefault="00312521" w:rsidP="00DA6A5C">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96 600 000</w:t>
            </w:r>
          </w:p>
        </w:tc>
      </w:tr>
      <w:tr w:rsidR="00912471" w14:paraId="0D94D7EA" w14:textId="77777777" w:rsidTr="00912471">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313D0927" w14:textId="77777777" w:rsidR="00912471" w:rsidRDefault="00912471">
            <w:pPr>
              <w:tabs>
                <w:tab w:val="left" w:pos="0"/>
              </w:tabs>
              <w:ind w:firstLine="0"/>
              <w:rPr>
                <w:rFonts w:ascii="Times New Roman" w:hAnsi="Times New Roman" w:cs="Times New Roman"/>
                <w:sz w:val="24"/>
              </w:rPr>
            </w:pPr>
            <w:r>
              <w:rPr>
                <w:rFonts w:ascii="Times New Roman" w:hAnsi="Times New Roman" w:cs="Times New Roman"/>
                <w:sz w:val="24"/>
              </w:rPr>
              <w:t>2. Veiklos lėšų rezervas ir jam finansuoti skiriamos nacionalinės lėšos</w:t>
            </w:r>
          </w:p>
        </w:tc>
      </w:tr>
      <w:tr w:rsidR="00912471" w14:paraId="3683B0A0" w14:textId="77777777" w:rsidTr="00912471">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222BEF12"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67" w:type="pct"/>
            <w:tcBorders>
              <w:top w:val="single" w:sz="4" w:space="0" w:color="auto"/>
              <w:left w:val="single" w:sz="4" w:space="0" w:color="auto"/>
              <w:bottom w:val="single" w:sz="4" w:space="0" w:color="auto"/>
              <w:right w:val="single" w:sz="4" w:space="0" w:color="auto"/>
            </w:tcBorders>
            <w:vAlign w:val="center"/>
            <w:hideMark/>
          </w:tcPr>
          <w:p w14:paraId="0A7F4ED3"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14" w:type="pct"/>
            <w:tcBorders>
              <w:top w:val="single" w:sz="4" w:space="0" w:color="auto"/>
              <w:left w:val="single" w:sz="4" w:space="0" w:color="auto"/>
              <w:bottom w:val="single" w:sz="4" w:space="0" w:color="auto"/>
              <w:right w:val="single" w:sz="4" w:space="0" w:color="auto"/>
            </w:tcBorders>
            <w:hideMark/>
          </w:tcPr>
          <w:p w14:paraId="50FF9A7E"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bCs/>
                <w:sz w:val="24"/>
              </w:rPr>
              <w:t>0</w:t>
            </w:r>
          </w:p>
        </w:tc>
        <w:tc>
          <w:tcPr>
            <w:tcW w:w="744" w:type="pct"/>
            <w:tcBorders>
              <w:top w:val="single" w:sz="4" w:space="0" w:color="auto"/>
              <w:left w:val="single" w:sz="4" w:space="0" w:color="auto"/>
              <w:bottom w:val="single" w:sz="4" w:space="0" w:color="auto"/>
              <w:right w:val="single" w:sz="4" w:space="0" w:color="auto"/>
            </w:tcBorders>
            <w:vAlign w:val="center"/>
            <w:hideMark/>
          </w:tcPr>
          <w:p w14:paraId="78D6A332"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50" w:type="pct"/>
            <w:tcBorders>
              <w:top w:val="single" w:sz="4" w:space="0" w:color="auto"/>
              <w:left w:val="single" w:sz="4" w:space="0" w:color="auto"/>
              <w:bottom w:val="single" w:sz="4" w:space="0" w:color="auto"/>
              <w:right w:val="single" w:sz="4" w:space="0" w:color="auto"/>
            </w:tcBorders>
            <w:hideMark/>
          </w:tcPr>
          <w:p w14:paraId="5D3FA3AF"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6D77476A" w14:textId="77777777"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13FB9B5B" w14:textId="77777777"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r>
      <w:tr w:rsidR="00912471" w14:paraId="4353E242" w14:textId="77777777" w:rsidTr="00912471">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751BB74C" w14:textId="77777777" w:rsidR="00912471" w:rsidRDefault="00912471">
            <w:pPr>
              <w:tabs>
                <w:tab w:val="left" w:pos="0"/>
              </w:tabs>
              <w:ind w:firstLine="0"/>
              <w:rPr>
                <w:rFonts w:ascii="Times New Roman" w:hAnsi="Times New Roman" w:cs="Times New Roman"/>
                <w:sz w:val="24"/>
              </w:rPr>
            </w:pPr>
            <w:r>
              <w:rPr>
                <w:rFonts w:ascii="Times New Roman" w:hAnsi="Times New Roman" w:cs="Times New Roman"/>
                <w:sz w:val="24"/>
              </w:rPr>
              <w:t xml:space="preserve">3. Iš viso </w:t>
            </w:r>
          </w:p>
        </w:tc>
      </w:tr>
      <w:tr w:rsidR="00912471" w14:paraId="5BDA5CDC" w14:textId="77777777" w:rsidTr="00912471">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733DCDC3" w14:textId="7DD59375" w:rsidR="00912471" w:rsidRDefault="00912471" w:rsidP="002210B4">
            <w:pPr>
              <w:tabs>
                <w:tab w:val="left" w:pos="0"/>
              </w:tabs>
              <w:ind w:firstLine="0"/>
              <w:jc w:val="center"/>
              <w:rPr>
                <w:rFonts w:ascii="Times New Roman" w:hAnsi="Times New Roman" w:cs="Times New Roman"/>
                <w:bCs/>
                <w:sz w:val="24"/>
              </w:rPr>
            </w:pPr>
          </w:p>
          <w:p w14:paraId="041BDD5D" w14:textId="7CD65AF6" w:rsidR="00DA6A5C" w:rsidRDefault="00DA6A5C"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w:t>
            </w:r>
            <w:r w:rsidR="0058786D">
              <w:rPr>
                <w:rFonts w:ascii="Times New Roman" w:hAnsi="Times New Roman" w:cs="Times New Roman"/>
                <w:bCs/>
                <w:sz w:val="24"/>
              </w:rPr>
              <w:t> </w:t>
            </w:r>
            <w:r>
              <w:rPr>
                <w:rFonts w:ascii="Times New Roman" w:hAnsi="Times New Roman" w:cs="Times New Roman"/>
                <w:bCs/>
                <w:sz w:val="24"/>
              </w:rPr>
              <w:t>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4DE9647E" w14:textId="77777777" w:rsidR="0058786D" w:rsidRDefault="0058786D">
            <w:pPr>
              <w:tabs>
                <w:tab w:val="left" w:pos="0"/>
              </w:tabs>
              <w:ind w:firstLine="0"/>
              <w:jc w:val="center"/>
              <w:rPr>
                <w:rFonts w:ascii="Times New Roman" w:hAnsi="Times New Roman" w:cs="Times New Roman"/>
                <w:bCs/>
                <w:sz w:val="24"/>
              </w:rPr>
            </w:pPr>
          </w:p>
          <w:p w14:paraId="3C07F507" w14:textId="466C9052"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66CFE6" w14:textId="309B0AFD" w:rsidR="00912471" w:rsidRDefault="00912471" w:rsidP="002210B4">
            <w:pPr>
              <w:tabs>
                <w:tab w:val="left" w:pos="0"/>
              </w:tabs>
              <w:ind w:firstLine="0"/>
              <w:jc w:val="center"/>
              <w:rPr>
                <w:rFonts w:ascii="Times New Roman" w:hAnsi="Times New Roman" w:cs="Times New Roman"/>
                <w:bCs/>
                <w:sz w:val="24"/>
              </w:rPr>
            </w:pPr>
          </w:p>
          <w:p w14:paraId="184FE8E2" w14:textId="2376520C" w:rsidR="00DA6A5C" w:rsidRDefault="00DA6A5C"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w:t>
            </w:r>
            <w:r w:rsidR="0058786D">
              <w:rPr>
                <w:rFonts w:ascii="Times New Roman" w:hAnsi="Times New Roman" w:cs="Times New Roman"/>
                <w:bCs/>
                <w:sz w:val="24"/>
              </w:rPr>
              <w:t> </w:t>
            </w:r>
            <w:r>
              <w:rPr>
                <w:rFonts w:ascii="Times New Roman" w:hAnsi="Times New Roman" w:cs="Times New Roman"/>
                <w:bCs/>
                <w:sz w:val="24"/>
              </w:rPr>
              <w:t>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774E01D1" w14:textId="77777777" w:rsidR="0058786D" w:rsidRDefault="0058786D">
            <w:pPr>
              <w:tabs>
                <w:tab w:val="left" w:pos="0"/>
              </w:tabs>
              <w:ind w:firstLine="0"/>
              <w:jc w:val="center"/>
              <w:rPr>
                <w:rFonts w:ascii="Times New Roman" w:hAnsi="Times New Roman" w:cs="Times New Roman"/>
                <w:sz w:val="24"/>
              </w:rPr>
            </w:pPr>
          </w:p>
          <w:p w14:paraId="4CA5E9B0" w14:textId="0D364DA9" w:rsidR="00912471" w:rsidRDefault="00912471">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3EF505A1" w14:textId="77777777" w:rsidR="0058786D" w:rsidRDefault="0058786D">
            <w:pPr>
              <w:tabs>
                <w:tab w:val="left" w:pos="0"/>
              </w:tabs>
              <w:ind w:firstLine="0"/>
              <w:jc w:val="center"/>
              <w:rPr>
                <w:rFonts w:ascii="Times New Roman" w:hAnsi="Times New Roman" w:cs="Times New Roman"/>
                <w:sz w:val="24"/>
              </w:rPr>
            </w:pPr>
          </w:p>
          <w:p w14:paraId="1402D8A3" w14:textId="508FFD4B"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sz w:val="24"/>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4BF927CF" w14:textId="77777777" w:rsidR="0058786D" w:rsidRDefault="0058786D">
            <w:pPr>
              <w:tabs>
                <w:tab w:val="left" w:pos="0"/>
              </w:tabs>
              <w:ind w:firstLine="0"/>
              <w:jc w:val="center"/>
              <w:rPr>
                <w:rFonts w:ascii="Times New Roman" w:hAnsi="Times New Roman" w:cs="Times New Roman"/>
                <w:sz w:val="24"/>
              </w:rPr>
            </w:pPr>
          </w:p>
          <w:p w14:paraId="4C3D9492" w14:textId="1CFDB443" w:rsidR="00912471" w:rsidRDefault="00912471">
            <w:pPr>
              <w:tabs>
                <w:tab w:val="left" w:pos="0"/>
              </w:tabs>
              <w:ind w:firstLine="0"/>
              <w:jc w:val="center"/>
              <w:rPr>
                <w:rFonts w:ascii="Times New Roman" w:hAnsi="Times New Roman" w:cs="Times New Roman"/>
                <w:bCs/>
                <w:sz w:val="24"/>
              </w:rPr>
            </w:pPr>
            <w:r>
              <w:rPr>
                <w:rFonts w:ascii="Times New Roman" w:hAnsi="Times New Roman" w:cs="Times New Roman"/>
                <w:sz w:val="24"/>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7B23E4FB" w14:textId="0408CEF4" w:rsidR="00DA6A5C" w:rsidRDefault="00DA6A5C" w:rsidP="002210B4">
            <w:pPr>
              <w:tabs>
                <w:tab w:val="left" w:pos="0"/>
              </w:tabs>
              <w:ind w:firstLine="0"/>
              <w:jc w:val="center"/>
              <w:rPr>
                <w:rFonts w:ascii="Times New Roman" w:hAnsi="Times New Roman" w:cs="Times New Roman"/>
                <w:bCs/>
                <w:sz w:val="24"/>
              </w:rPr>
            </w:pPr>
          </w:p>
          <w:p w14:paraId="71797715" w14:textId="6187B2E2" w:rsidR="00912471" w:rsidRDefault="00312521" w:rsidP="002210B4">
            <w:pPr>
              <w:tabs>
                <w:tab w:val="left" w:pos="0"/>
              </w:tabs>
              <w:ind w:firstLine="0"/>
              <w:jc w:val="center"/>
              <w:rPr>
                <w:rFonts w:ascii="Times New Roman" w:hAnsi="Times New Roman" w:cs="Times New Roman"/>
                <w:bCs/>
                <w:sz w:val="24"/>
              </w:rPr>
            </w:pPr>
            <w:r>
              <w:rPr>
                <w:rFonts w:ascii="Times New Roman" w:hAnsi="Times New Roman" w:cs="Times New Roman"/>
                <w:bCs/>
                <w:sz w:val="24"/>
              </w:rPr>
              <w:t>96 600 000</w:t>
            </w:r>
          </w:p>
        </w:tc>
      </w:tr>
    </w:tbl>
    <w:p w14:paraId="6329440E" w14:textId="77777777" w:rsidR="005B32F4" w:rsidRDefault="005B32F4" w:rsidP="00C83F73">
      <w:pPr>
        <w:tabs>
          <w:tab w:val="left" w:pos="0"/>
          <w:tab w:val="left" w:pos="567"/>
        </w:tabs>
        <w:ind w:firstLine="0"/>
        <w:rPr>
          <w:rFonts w:ascii="Times New Roman" w:hAnsi="Times New Roman" w:cs="Times New Roman"/>
          <w:b/>
          <w:sz w:val="24"/>
        </w:rPr>
      </w:pPr>
    </w:p>
    <w:p w14:paraId="4124A8A6" w14:textId="77777777" w:rsidR="00943B43" w:rsidRDefault="00CF5843" w:rsidP="009E7CC4">
      <w:pPr>
        <w:tabs>
          <w:tab w:val="left" w:pos="0"/>
          <w:tab w:val="left" w:pos="567"/>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3666C0CC" w14:textId="47A089A0" w:rsidR="00041133" w:rsidRDefault="00041133">
      <w:pPr>
        <w:ind w:firstLine="0"/>
        <w:rPr>
          <w:rFonts w:ascii="Times New Roman" w:hAnsi="Times New Roman" w:cs="Times New Roman"/>
          <w:sz w:val="24"/>
        </w:rPr>
      </w:pPr>
      <w:r>
        <w:rPr>
          <w:rFonts w:ascii="Times New Roman" w:hAnsi="Times New Roman" w:cs="Times New Roman"/>
          <w:sz w:val="24"/>
        </w:rPr>
        <w:br w:type="page"/>
      </w:r>
    </w:p>
    <w:p w14:paraId="16C17B70" w14:textId="7E4C082F" w:rsidR="00041133" w:rsidRPr="009E7CC4" w:rsidRDefault="00041133" w:rsidP="009E7CC4">
      <w:pPr>
        <w:tabs>
          <w:tab w:val="left" w:pos="0"/>
          <w:tab w:val="left" w:pos="567"/>
        </w:tabs>
        <w:ind w:firstLine="0"/>
        <w:jc w:val="both"/>
        <w:rPr>
          <w:rFonts w:ascii="Times New Roman" w:hAnsi="Times New Roman" w:cs="Times New Roman"/>
          <w:sz w:val="24"/>
        </w:rPr>
        <w:sectPr w:rsidR="00041133" w:rsidRPr="009E7CC4" w:rsidSect="002703D9">
          <w:headerReference w:type="even" r:id="rId8"/>
          <w:headerReference w:type="default" r:id="rId9"/>
          <w:pgSz w:w="11906" w:h="16838"/>
          <w:pgMar w:top="1134" w:right="567" w:bottom="1134" w:left="1701" w:header="567" w:footer="567" w:gutter="0"/>
          <w:pgNumType w:start="1"/>
          <w:cols w:space="1296"/>
          <w:titlePg/>
          <w:docGrid w:linePitch="360"/>
        </w:sectPr>
      </w:pPr>
    </w:p>
    <w:p w14:paraId="2188C405" w14:textId="77777777" w:rsidR="00C8249B" w:rsidRPr="00C8249B" w:rsidRDefault="00C8249B" w:rsidP="00C8249B">
      <w:pPr>
        <w:ind w:firstLine="0"/>
        <w:jc w:val="center"/>
        <w:rPr>
          <w:rFonts w:ascii="Times New Roman" w:hAnsi="Times New Roman" w:cs="Times New Roman"/>
          <w:b/>
          <w:sz w:val="24"/>
        </w:rPr>
      </w:pPr>
    </w:p>
    <w:p w14:paraId="16D4B84E" w14:textId="77777777" w:rsidR="00C8249B" w:rsidRPr="00C8249B" w:rsidRDefault="00C8249B" w:rsidP="00C8249B">
      <w:pPr>
        <w:ind w:firstLine="0"/>
        <w:jc w:val="center"/>
        <w:rPr>
          <w:rFonts w:ascii="Times New Roman" w:hAnsi="Times New Roman" w:cs="Times New Roman"/>
          <w:b/>
          <w:sz w:val="24"/>
        </w:rPr>
      </w:pPr>
      <w:r w:rsidRPr="00C8249B">
        <w:rPr>
          <w:rFonts w:ascii="Times New Roman" w:hAnsi="Times New Roman" w:cs="Times New Roman"/>
          <w:b/>
          <w:sz w:val="24"/>
        </w:rPr>
        <w:t xml:space="preserve">2014–2020 M. EUROPOS SĄJUNGOS FONDŲ INVESTICIJŲ NACIONALINIŲ </w:t>
      </w:r>
    </w:p>
    <w:p w14:paraId="79AF3C8F" w14:textId="77777777" w:rsidR="00C8249B" w:rsidRPr="00C8249B" w:rsidRDefault="00C8249B" w:rsidP="00C8249B">
      <w:pPr>
        <w:ind w:firstLine="0"/>
        <w:jc w:val="center"/>
        <w:rPr>
          <w:rFonts w:ascii="Times New Roman" w:hAnsi="Times New Roman" w:cs="Times New Roman"/>
          <w:b/>
          <w:sz w:val="24"/>
        </w:rPr>
      </w:pPr>
      <w:r w:rsidRPr="00C8249B">
        <w:rPr>
          <w:rFonts w:ascii="Times New Roman" w:hAnsi="Times New Roman" w:cs="Times New Roman"/>
          <w:b/>
          <w:sz w:val="24"/>
        </w:rPr>
        <w:t>STEBĖSENOS RODIKLIŲ SKAIČIAVIMO APRAŠAS</w:t>
      </w:r>
    </w:p>
    <w:p w14:paraId="52B32AF1" w14:textId="77777777" w:rsidR="00C8249B" w:rsidRPr="00C8249B" w:rsidRDefault="00C8249B" w:rsidP="00C8249B">
      <w:pPr>
        <w:ind w:firstLine="0"/>
        <w:jc w:val="center"/>
        <w:rPr>
          <w:rFonts w:ascii="Times New Roman" w:hAnsi="Times New Roman" w:cs="Times New Roman"/>
          <w:b/>
          <w:sz w:val="24"/>
        </w:rPr>
      </w:pPr>
    </w:p>
    <w:tbl>
      <w:tblPr>
        <w:tblW w:w="14550"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
        <w:gridCol w:w="623"/>
        <w:gridCol w:w="1532"/>
        <w:gridCol w:w="1134"/>
        <w:gridCol w:w="3260"/>
        <w:gridCol w:w="1559"/>
        <w:gridCol w:w="1985"/>
        <w:gridCol w:w="1417"/>
        <w:gridCol w:w="1418"/>
        <w:gridCol w:w="1343"/>
      </w:tblGrid>
      <w:tr w:rsidR="00C8249B" w:rsidRPr="00C8249B" w14:paraId="416A6CF5" w14:textId="77777777" w:rsidTr="00EE521E">
        <w:trPr>
          <w:trHeight w:val="745"/>
          <w:tblHeader/>
        </w:trPr>
        <w:tc>
          <w:tcPr>
            <w:tcW w:w="90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833618"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b/>
                <w:bCs/>
                <w:color w:val="000000"/>
                <w:sz w:val="18"/>
                <w:szCs w:val="18"/>
              </w:rPr>
              <w:t>Rodiklio kodas</w:t>
            </w:r>
          </w:p>
        </w:tc>
        <w:tc>
          <w:tcPr>
            <w:tcW w:w="15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BF08B1"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b/>
                <w:bCs/>
                <w:color w:val="000000"/>
                <w:sz w:val="18"/>
                <w:szCs w:val="18"/>
              </w:rPr>
              <w:t>Rodiklio pavadinimas</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BD3D34"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b/>
                <w:bCs/>
                <w:color w:val="000000"/>
                <w:sz w:val="18"/>
                <w:szCs w:val="18"/>
              </w:rPr>
              <w:t>Matavimo vienetai</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1B1A1"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b/>
                <w:bCs/>
                <w:color w:val="000000"/>
                <w:sz w:val="18"/>
                <w:szCs w:val="18"/>
              </w:rPr>
              <w:t>Sąvokų apibrėžtys</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68611B"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b/>
                <w:bCs/>
                <w:color w:val="000000"/>
                <w:sz w:val="18"/>
                <w:szCs w:val="18"/>
              </w:rPr>
              <w:t>Apskaičiavimo tipas</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6206C7"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b/>
                <w:bCs/>
                <w:color w:val="000000"/>
                <w:sz w:val="18"/>
                <w:szCs w:val="18"/>
              </w:rPr>
              <w:t>Skaičiavimo būdas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AABC16"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b/>
                <w:bCs/>
                <w:color w:val="000000"/>
                <w:sz w:val="18"/>
                <w:szCs w:val="18"/>
              </w:rPr>
              <w:t>Duomenų šaltinis</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FE6FE2"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b/>
                <w:bCs/>
                <w:color w:val="000000"/>
                <w:sz w:val="18"/>
                <w:szCs w:val="18"/>
              </w:rPr>
              <w:t>Pasiekimo momentas</w:t>
            </w:r>
          </w:p>
        </w:tc>
        <w:tc>
          <w:tcPr>
            <w:tcW w:w="13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170D69"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b/>
                <w:bCs/>
                <w:color w:val="000000"/>
                <w:sz w:val="18"/>
                <w:szCs w:val="18"/>
              </w:rPr>
              <w:t>Institucija</w:t>
            </w:r>
          </w:p>
        </w:tc>
      </w:tr>
      <w:tr w:rsidR="00C8249B" w:rsidRPr="00C8249B" w14:paraId="6411F6A7" w14:textId="77777777" w:rsidTr="00EE521E">
        <w:trPr>
          <w:trHeight w:val="223"/>
          <w:tblHeader/>
        </w:trPr>
        <w:tc>
          <w:tcPr>
            <w:tcW w:w="9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2B77D"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sz w:val="16"/>
                <w:szCs w:val="16"/>
              </w:rPr>
              <w:t>1</w:t>
            </w:r>
          </w:p>
        </w:tc>
        <w:tc>
          <w:tcPr>
            <w:tcW w:w="15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A610FF" w14:textId="77777777" w:rsidR="00C8249B" w:rsidRPr="00C8249B" w:rsidRDefault="00C8249B" w:rsidP="00C8249B">
            <w:pPr>
              <w:rPr>
                <w:rFonts w:ascii="Times New Roman" w:hAnsi="Times New Roman" w:cs="Times New Roman"/>
                <w:sz w:val="24"/>
              </w:rPr>
            </w:pPr>
            <w:r w:rsidRPr="00C8249B">
              <w:rPr>
                <w:rFonts w:ascii="Times New Roman" w:hAnsi="Times New Roman" w:cs="Times New Roman"/>
                <w:sz w:val="16"/>
                <w:szCs w:val="16"/>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E6F7A1" w14:textId="77777777" w:rsidR="00C8249B" w:rsidRPr="00C8249B" w:rsidRDefault="00C8249B" w:rsidP="00C8249B">
            <w:pPr>
              <w:ind w:firstLine="0"/>
              <w:jc w:val="center"/>
              <w:rPr>
                <w:rFonts w:ascii="Times New Roman" w:hAnsi="Times New Roman" w:cs="Times New Roman"/>
                <w:sz w:val="24"/>
              </w:rPr>
            </w:pPr>
            <w:r w:rsidRPr="00C8249B">
              <w:rPr>
                <w:rFonts w:ascii="Times New Roman" w:hAnsi="Times New Roman" w:cs="Times New Roman"/>
                <w:sz w:val="16"/>
                <w:szCs w:val="16"/>
              </w:rPr>
              <w:t>3</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B6B208" w14:textId="77777777" w:rsidR="00C8249B" w:rsidRPr="00C8249B" w:rsidRDefault="00C8249B" w:rsidP="00C8249B">
            <w:pPr>
              <w:jc w:val="center"/>
              <w:rPr>
                <w:rFonts w:ascii="Times New Roman" w:hAnsi="Times New Roman" w:cs="Times New Roman"/>
                <w:sz w:val="24"/>
              </w:rPr>
            </w:pPr>
            <w:r w:rsidRPr="00C8249B">
              <w:rPr>
                <w:rFonts w:ascii="Times New Roman" w:hAnsi="Times New Roman" w:cs="Times New Roman"/>
                <w:sz w:val="16"/>
                <w:szCs w:val="16"/>
              </w:rPr>
              <w:t>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D8AEE1" w14:textId="77777777" w:rsidR="00C8249B" w:rsidRPr="00C8249B" w:rsidRDefault="00C8249B" w:rsidP="00C8249B">
            <w:pPr>
              <w:rPr>
                <w:rFonts w:ascii="Times New Roman" w:hAnsi="Times New Roman" w:cs="Times New Roman"/>
                <w:sz w:val="24"/>
              </w:rPr>
            </w:pPr>
            <w:r w:rsidRPr="00C8249B">
              <w:rPr>
                <w:rFonts w:ascii="Times New Roman" w:hAnsi="Times New Roman" w:cs="Times New Roman"/>
                <w:sz w:val="16"/>
                <w:szCs w:val="16"/>
              </w:rPr>
              <w:t>5</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B9BCA4" w14:textId="77777777" w:rsidR="00C8249B" w:rsidRPr="00C8249B" w:rsidRDefault="00C8249B" w:rsidP="00C8249B">
            <w:pPr>
              <w:rPr>
                <w:rFonts w:ascii="Times New Roman" w:hAnsi="Times New Roman" w:cs="Times New Roman"/>
                <w:sz w:val="24"/>
              </w:rPr>
            </w:pPr>
            <w:r w:rsidRPr="00C8249B">
              <w:rPr>
                <w:rFonts w:ascii="Times New Roman" w:hAnsi="Times New Roman" w:cs="Times New Roman"/>
                <w:sz w:val="16"/>
                <w:szCs w:val="16"/>
              </w:rPr>
              <w:t>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869D52" w14:textId="77777777" w:rsidR="00C8249B" w:rsidRPr="00C8249B" w:rsidRDefault="00C8249B" w:rsidP="00C8249B">
            <w:pPr>
              <w:rPr>
                <w:rFonts w:ascii="Times New Roman" w:hAnsi="Times New Roman" w:cs="Times New Roman"/>
                <w:sz w:val="24"/>
              </w:rPr>
            </w:pPr>
            <w:r w:rsidRPr="00C8249B">
              <w:rPr>
                <w:rFonts w:ascii="Times New Roman" w:hAnsi="Times New Roman" w:cs="Times New Roman"/>
                <w:sz w:val="16"/>
                <w:szCs w:val="16"/>
              </w:rPr>
              <w:t>7</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4E200A" w14:textId="77777777" w:rsidR="00C8249B" w:rsidRPr="00C8249B" w:rsidRDefault="00C8249B" w:rsidP="00C8249B">
            <w:pPr>
              <w:rPr>
                <w:rFonts w:ascii="Times New Roman" w:hAnsi="Times New Roman" w:cs="Times New Roman"/>
                <w:sz w:val="24"/>
              </w:rPr>
            </w:pPr>
            <w:r w:rsidRPr="00C8249B">
              <w:rPr>
                <w:rFonts w:ascii="Times New Roman" w:hAnsi="Times New Roman" w:cs="Times New Roman"/>
                <w:sz w:val="16"/>
                <w:szCs w:val="16"/>
              </w:rPr>
              <w:t>8</w:t>
            </w:r>
          </w:p>
        </w:tc>
        <w:tc>
          <w:tcPr>
            <w:tcW w:w="1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3003E4" w14:textId="77777777" w:rsidR="00C8249B" w:rsidRPr="00C8249B" w:rsidRDefault="00C8249B" w:rsidP="00C8249B">
            <w:pPr>
              <w:rPr>
                <w:rFonts w:ascii="Times New Roman" w:hAnsi="Times New Roman" w:cs="Times New Roman"/>
                <w:sz w:val="24"/>
              </w:rPr>
            </w:pPr>
            <w:r w:rsidRPr="00C8249B">
              <w:rPr>
                <w:rFonts w:ascii="Times New Roman" w:hAnsi="Times New Roman" w:cs="Times New Roman"/>
                <w:sz w:val="16"/>
                <w:szCs w:val="16"/>
              </w:rPr>
              <w:t>9</w:t>
            </w:r>
          </w:p>
        </w:tc>
      </w:tr>
      <w:tr w:rsidR="00327971" w:rsidRPr="00327971" w14:paraId="2367F327" w14:textId="77777777" w:rsidTr="00EE521E">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4D9390"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iCs/>
                <w:szCs w:val="20"/>
                <w:lang w:eastAsia="en-US"/>
              </w:rPr>
              <w:t>P.N.107</w:t>
            </w:r>
          </w:p>
        </w:tc>
        <w:tc>
          <w:tcPr>
            <w:tcW w:w="1532" w:type="dxa"/>
            <w:tcBorders>
              <w:top w:val="nil"/>
              <w:left w:val="nil"/>
              <w:bottom w:val="single" w:sz="8" w:space="0" w:color="auto"/>
              <w:right w:val="single" w:sz="8" w:space="0" w:color="auto"/>
            </w:tcBorders>
            <w:tcMar>
              <w:top w:w="0" w:type="dxa"/>
              <w:left w:w="108" w:type="dxa"/>
              <w:bottom w:w="0" w:type="dxa"/>
              <w:right w:w="108" w:type="dxa"/>
            </w:tcMar>
          </w:tcPr>
          <w:p w14:paraId="3422E988"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szCs w:val="20"/>
                <w:lang w:eastAsia="en-US"/>
              </w:rPr>
              <w:t>„Naujai įrengtų didelio efektyvumo kogeneracijos įrenginių vardinė (nominali) šiluminė galia“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A65E7AA" w14:textId="77777777" w:rsidR="00C8249B" w:rsidRPr="00327971" w:rsidRDefault="00C8249B" w:rsidP="00C8249B">
            <w:pPr>
              <w:ind w:firstLine="0"/>
              <w:rPr>
                <w:rFonts w:ascii="Times New Roman" w:hAnsi="Times New Roman" w:cs="Times New Roman"/>
                <w:szCs w:val="20"/>
              </w:rPr>
            </w:pPr>
            <w:r w:rsidRPr="00327971">
              <w:rPr>
                <w:rFonts w:ascii="Times New Roman" w:eastAsia="AngsanaUPC" w:hAnsi="Times New Roman" w:cs="Times New Roman"/>
                <w:bCs/>
                <w:iCs/>
                <w:szCs w:val="20"/>
                <w:lang w:eastAsia="en-US"/>
              </w:rPr>
              <w:t>MW</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727535C1" w14:textId="77777777" w:rsidR="00C8249B" w:rsidRPr="00327971" w:rsidRDefault="00C8249B" w:rsidP="00C8249B">
            <w:pPr>
              <w:ind w:firstLine="0"/>
              <w:jc w:val="both"/>
              <w:rPr>
                <w:rFonts w:ascii="Times New Roman" w:hAnsi="Times New Roman" w:cs="Times New Roman"/>
                <w:szCs w:val="20"/>
                <w:lang w:eastAsia="en-US"/>
              </w:rPr>
            </w:pPr>
            <w:r w:rsidRPr="00327971">
              <w:rPr>
                <w:rFonts w:ascii="Times New Roman" w:hAnsi="Times New Roman" w:cs="Times New Roman"/>
                <w:szCs w:val="20"/>
                <w:lang w:eastAsia="en-US"/>
              </w:rPr>
              <w:t>Energetikos įrenginys – techninė konstrukcija (mechanizmas, mašina, aparatas, linija, jų pagalbiniai įtaisai), skirta energijos ištekliams ir (ar) energijai žvalgyti, išgauti, perdirbti, gaminti, laikyti, transportuoti, perduoti bei skirstyti (pagal Lietuvos Respublikos energetikos įstatymą).</w:t>
            </w:r>
          </w:p>
          <w:p w14:paraId="159C1484" w14:textId="77777777" w:rsidR="00C8249B" w:rsidRPr="00327971" w:rsidRDefault="00C8249B" w:rsidP="00C8249B">
            <w:pPr>
              <w:ind w:firstLine="0"/>
              <w:rPr>
                <w:rFonts w:ascii="Times New Roman" w:hAnsi="Times New Roman" w:cs="Times New Roman"/>
                <w:sz w:val="18"/>
                <w:szCs w:val="18"/>
                <w:lang w:eastAsia="en-US"/>
              </w:rPr>
            </w:pPr>
          </w:p>
          <w:p w14:paraId="1FCBD8E8" w14:textId="00F6F88C" w:rsidR="00C8249B" w:rsidRPr="00327971" w:rsidRDefault="00C8249B" w:rsidP="00C8249B">
            <w:pPr>
              <w:ind w:firstLine="0"/>
              <w:jc w:val="both"/>
              <w:rPr>
                <w:rFonts w:ascii="Times New Roman" w:hAnsi="Times New Roman" w:cs="Times New Roman"/>
                <w:szCs w:val="20"/>
                <w:lang w:eastAsia="en-US"/>
              </w:rPr>
            </w:pPr>
            <w:r w:rsidRPr="00327971">
              <w:rPr>
                <w:rFonts w:ascii="Times New Roman" w:hAnsi="Times New Roman" w:cs="Times New Roman"/>
                <w:szCs w:val="20"/>
                <w:lang w:eastAsia="en-US"/>
              </w:rPr>
              <w:t>Didelio efektyvumo kogeneracija – tai kogeneracijos procesas, kai pasiekiamas ne mažesnis kaip 10 proc. kuro (pirminės energijos) sutaupymas, palyginti su atskira palyginamąja šilumos ir elektros energijos gamyba, arba pasiekiamas ne mažesnis kaip 0</w:t>
            </w:r>
            <w:r w:rsidR="003631E1" w:rsidRPr="00327971">
              <w:rPr>
                <w:rFonts w:ascii="Times New Roman" w:hAnsi="Times New Roman" w:cs="Times New Roman"/>
                <w:szCs w:val="20"/>
                <w:lang w:eastAsia="en-US"/>
              </w:rPr>
              <w:t> </w:t>
            </w:r>
            <w:r w:rsidRPr="00327971">
              <w:rPr>
                <w:rFonts w:ascii="Times New Roman" w:hAnsi="Times New Roman" w:cs="Times New Roman"/>
                <w:szCs w:val="20"/>
                <w:lang w:eastAsia="en-US"/>
              </w:rPr>
              <w:t xml:space="preserve">proc. kuro sutaupymas mažesnės nei 1 MW elektrinės galios kogeneracijos blokui, kaip nustatyta Elektros energijos, pagamintos didelio efektyvumo kogeneracijos proceso metu, kilmės garantijos pažymėjimų išdavimo taisyklėse, patvirtintose Lietuvos Respublikos </w:t>
            </w:r>
            <w:r w:rsidR="00E656BA" w:rsidRPr="00327971">
              <w:rPr>
                <w:rFonts w:ascii="Times New Roman" w:hAnsi="Times New Roman" w:cs="Times New Roman"/>
                <w:szCs w:val="20"/>
                <w:lang w:eastAsia="en-US"/>
              </w:rPr>
              <w:t>energetikos</w:t>
            </w:r>
            <w:r w:rsidRPr="00327971">
              <w:rPr>
                <w:rFonts w:ascii="Times New Roman" w:hAnsi="Times New Roman" w:cs="Times New Roman"/>
                <w:szCs w:val="20"/>
                <w:lang w:eastAsia="en-US"/>
              </w:rPr>
              <w:t xml:space="preserve"> ministro 20</w:t>
            </w:r>
            <w:r w:rsidR="00E656BA" w:rsidRPr="00327971">
              <w:rPr>
                <w:rFonts w:ascii="Times New Roman" w:hAnsi="Times New Roman" w:cs="Times New Roman"/>
                <w:szCs w:val="20"/>
                <w:lang w:eastAsia="en-US"/>
              </w:rPr>
              <w:t>12</w:t>
            </w:r>
            <w:r w:rsidRPr="00327971">
              <w:rPr>
                <w:rFonts w:ascii="Times New Roman" w:hAnsi="Times New Roman" w:cs="Times New Roman"/>
                <w:szCs w:val="20"/>
                <w:lang w:eastAsia="en-US"/>
              </w:rPr>
              <w:t xml:space="preserve"> m. </w:t>
            </w:r>
            <w:r w:rsidR="00E656BA" w:rsidRPr="00327971">
              <w:rPr>
                <w:rFonts w:ascii="Times New Roman" w:hAnsi="Times New Roman" w:cs="Times New Roman"/>
                <w:szCs w:val="20"/>
                <w:lang w:eastAsia="en-US"/>
              </w:rPr>
              <w:t>lapkričio 5</w:t>
            </w:r>
            <w:r w:rsidRPr="00327971">
              <w:rPr>
                <w:rFonts w:ascii="Times New Roman" w:hAnsi="Times New Roman" w:cs="Times New Roman"/>
                <w:szCs w:val="20"/>
                <w:lang w:eastAsia="en-US"/>
              </w:rPr>
              <w:t xml:space="preserve"> d. įsakymu Nr. </w:t>
            </w:r>
            <w:r w:rsidR="00E656BA" w:rsidRPr="00327971">
              <w:rPr>
                <w:rFonts w:ascii="Times New Roman" w:hAnsi="Times New Roman" w:cs="Times New Roman"/>
                <w:szCs w:val="20"/>
                <w:lang w:eastAsia="en-US"/>
              </w:rPr>
              <w:t>1-216</w:t>
            </w:r>
            <w:r w:rsidRPr="00327971">
              <w:rPr>
                <w:rFonts w:ascii="Times New Roman" w:hAnsi="Times New Roman" w:cs="Times New Roman"/>
                <w:szCs w:val="20"/>
                <w:lang w:eastAsia="en-US"/>
              </w:rPr>
              <w:t xml:space="preserve"> (pagal Šilumos supirkimo iš nepriklausomų šilumos gamintojų tvarkos ir sąlygų aprašą, patvirtintą Valstybinės kainų ir energetikos kontrolės komisijos 2010</w:t>
            </w:r>
            <w:r w:rsidR="00CB2D56">
              <w:rPr>
                <w:rFonts w:ascii="Times New Roman" w:hAnsi="Times New Roman" w:cs="Times New Roman"/>
                <w:szCs w:val="20"/>
                <w:lang w:eastAsia="en-US"/>
              </w:rPr>
              <w:t> </w:t>
            </w:r>
            <w:r w:rsidRPr="00327971">
              <w:rPr>
                <w:rFonts w:ascii="Times New Roman" w:hAnsi="Times New Roman" w:cs="Times New Roman"/>
                <w:szCs w:val="20"/>
                <w:lang w:eastAsia="en-US"/>
              </w:rPr>
              <w:t>m. spalio 4 d. nutarimu Nr. O3-202).</w:t>
            </w:r>
          </w:p>
          <w:p w14:paraId="27B8B311" w14:textId="1E0E25B0" w:rsidR="00C8249B" w:rsidRPr="00327971" w:rsidRDefault="00C8249B" w:rsidP="00C8249B">
            <w:pPr>
              <w:ind w:firstLine="0"/>
              <w:jc w:val="both"/>
              <w:rPr>
                <w:rFonts w:ascii="Times New Roman" w:hAnsi="Times New Roman" w:cs="Times New Roman"/>
                <w:szCs w:val="20"/>
                <w:lang w:eastAsia="en-US"/>
              </w:rPr>
            </w:pPr>
            <w:r w:rsidRPr="00327971">
              <w:rPr>
                <w:rFonts w:ascii="Times New Roman" w:hAnsi="Times New Roman" w:cs="Times New Roman"/>
                <w:szCs w:val="20"/>
                <w:lang w:eastAsia="en-US"/>
              </w:rPr>
              <w:lastRenderedPageBreak/>
              <w:t xml:space="preserve">Bendra šilumos ir elektros energijos gamyba (kogeneracija) – šilumos ir elektros energijos gamyba bendrame technologiniame cikle (pagal Lietuvos </w:t>
            </w:r>
            <w:proofErr w:type="spellStart"/>
            <w:r w:rsidRPr="00327971">
              <w:rPr>
                <w:rFonts w:ascii="Times New Roman" w:hAnsi="Times New Roman" w:cs="Times New Roman"/>
                <w:szCs w:val="20"/>
                <w:lang w:eastAsia="en-US"/>
              </w:rPr>
              <w:t>Lietuvos</w:t>
            </w:r>
            <w:proofErr w:type="spellEnd"/>
            <w:r w:rsidRPr="00327971">
              <w:rPr>
                <w:rFonts w:ascii="Times New Roman" w:hAnsi="Times New Roman" w:cs="Times New Roman"/>
                <w:szCs w:val="20"/>
                <w:lang w:eastAsia="en-US"/>
              </w:rPr>
              <w:t xml:space="preserve"> Respublikos šilumos ūkio įstatymą).</w:t>
            </w:r>
          </w:p>
          <w:p w14:paraId="73BA6DB0" w14:textId="77777777" w:rsidR="00C8249B" w:rsidRPr="00327971" w:rsidRDefault="00C8249B" w:rsidP="00C8249B">
            <w:pPr>
              <w:ind w:firstLine="0"/>
              <w:jc w:val="both"/>
              <w:rPr>
                <w:rFonts w:ascii="Times New Roman" w:hAnsi="Times New Roman" w:cs="Times New Roman"/>
                <w:szCs w:val="20"/>
                <w:lang w:eastAsia="en-US"/>
              </w:rPr>
            </w:pPr>
          </w:p>
          <w:p w14:paraId="520EE2F6" w14:textId="77777777" w:rsidR="00C8249B" w:rsidRPr="00327971" w:rsidRDefault="00C8249B" w:rsidP="00C8249B">
            <w:pPr>
              <w:ind w:firstLine="0"/>
              <w:jc w:val="both"/>
              <w:rPr>
                <w:rFonts w:ascii="Times New Roman" w:hAnsi="Times New Roman" w:cs="Times New Roman"/>
                <w:bCs/>
                <w:szCs w:val="20"/>
              </w:rPr>
            </w:pPr>
            <w:r w:rsidRPr="00327971">
              <w:rPr>
                <w:rFonts w:ascii="Times New Roman" w:hAnsi="Times New Roman" w:cs="Times New Roman"/>
                <w:szCs w:val="20"/>
                <w:lang w:eastAsia="en-US"/>
              </w:rPr>
              <w:t>Vardinė (nominali) šiluminė galia – gamintojo nustatyta didžiausia kurą deginančio įrenginio galia, kurią įrenginys gali pasiekti ir išlaikyti ilgalaikio nenutrūkstamo eksploatavimo metu (pagal Lietuvos Respublikos energetikos įstatymą).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025D21C"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iCs/>
                <w:szCs w:val="20"/>
                <w:lang w:eastAsia="en-US"/>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5FA2E5F"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iCs/>
                <w:szCs w:val="20"/>
                <w:lang w:eastAsia="en-US"/>
              </w:rPr>
              <w:t>Skaičiuojama projektų įgyvendinimo metu įsigytų ir įrengtų energetikos įrenginių vardinė (nominali) šiluminė galia.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9D1E72D" w14:textId="3F1DB43A" w:rsidR="00C8249B" w:rsidRPr="00327971" w:rsidRDefault="00C8249B" w:rsidP="00C8249B">
            <w:pPr>
              <w:ind w:firstLine="0"/>
              <w:rPr>
                <w:rFonts w:ascii="Times New Roman" w:hAnsi="Times New Roman" w:cs="Times New Roman"/>
                <w:iCs/>
                <w:szCs w:val="20"/>
                <w:u w:val="single"/>
                <w:lang w:eastAsia="en-US"/>
              </w:rPr>
            </w:pPr>
            <w:r w:rsidRPr="00327971">
              <w:rPr>
                <w:rFonts w:ascii="Times New Roman" w:hAnsi="Times New Roman" w:cs="Times New Roman"/>
                <w:iCs/>
                <w:szCs w:val="20"/>
                <w:u w:val="single"/>
                <w:lang w:eastAsia="en-US"/>
              </w:rPr>
              <w:t>Pirminis šaltinis:</w:t>
            </w:r>
          </w:p>
          <w:p w14:paraId="4AE2E804" w14:textId="77777777" w:rsidR="00B638AB" w:rsidRPr="00327971" w:rsidRDefault="00B638AB" w:rsidP="00B638AB">
            <w:pPr>
              <w:ind w:firstLine="0"/>
              <w:rPr>
                <w:rFonts w:ascii="Times New Roman" w:hAnsi="Times New Roman" w:cs="Times New Roman"/>
                <w:iCs/>
                <w:szCs w:val="20"/>
                <w:u w:val="single"/>
                <w:lang w:eastAsia="en-US"/>
              </w:rPr>
            </w:pPr>
            <w:r w:rsidRPr="00327971">
              <w:rPr>
                <w:rFonts w:ascii="Times New Roman" w:hAnsi="Times New Roman"/>
              </w:rPr>
              <w:t>statybos užbaigimo patvirtinimo dokumentai,</w:t>
            </w:r>
          </w:p>
          <w:p w14:paraId="149E7C12" w14:textId="2F576308" w:rsidR="00C8249B" w:rsidRPr="00327971" w:rsidRDefault="00B638AB" w:rsidP="00C8249B">
            <w:pPr>
              <w:ind w:firstLine="0"/>
              <w:rPr>
                <w:rFonts w:ascii="Times New Roman" w:hAnsi="Times New Roman" w:cs="Times New Roman"/>
                <w:iCs/>
                <w:szCs w:val="20"/>
                <w:lang w:eastAsia="en-US"/>
              </w:rPr>
            </w:pPr>
            <w:r w:rsidRPr="00327971">
              <w:rPr>
                <w:rFonts w:ascii="Times New Roman" w:hAnsi="Times New Roman" w:cs="Times New Roman"/>
                <w:iCs/>
                <w:szCs w:val="20"/>
                <w:lang w:eastAsia="en-US"/>
              </w:rPr>
              <w:t>e</w:t>
            </w:r>
            <w:r w:rsidR="00C8249B" w:rsidRPr="00327971">
              <w:rPr>
                <w:rFonts w:ascii="Times New Roman" w:hAnsi="Times New Roman" w:cs="Times New Roman"/>
                <w:iCs/>
                <w:szCs w:val="20"/>
                <w:lang w:eastAsia="en-US"/>
              </w:rPr>
              <w:t xml:space="preserve">nergetikos įrenginių techninės būklės patikrinimo pažyma. </w:t>
            </w:r>
          </w:p>
          <w:p w14:paraId="1F0A8666" w14:textId="77777777" w:rsidR="00C8249B" w:rsidRPr="00327971" w:rsidRDefault="00C8249B" w:rsidP="00C8249B">
            <w:pPr>
              <w:ind w:firstLine="0"/>
              <w:rPr>
                <w:rFonts w:ascii="Times New Roman" w:hAnsi="Times New Roman" w:cs="Times New Roman"/>
                <w:iCs/>
                <w:szCs w:val="20"/>
                <w:u w:val="single"/>
                <w:lang w:eastAsia="en-US"/>
              </w:rPr>
            </w:pPr>
          </w:p>
          <w:p w14:paraId="71D2B1F2" w14:textId="77777777" w:rsidR="00C8249B" w:rsidRPr="00327971" w:rsidRDefault="00C8249B" w:rsidP="00C8249B">
            <w:pPr>
              <w:ind w:firstLine="0"/>
              <w:rPr>
                <w:rFonts w:ascii="Times New Roman" w:hAnsi="Times New Roman" w:cs="Times New Roman"/>
                <w:iCs/>
                <w:szCs w:val="20"/>
                <w:u w:val="single"/>
                <w:lang w:eastAsia="en-US"/>
              </w:rPr>
            </w:pPr>
            <w:r w:rsidRPr="00327971">
              <w:rPr>
                <w:rFonts w:ascii="Times New Roman" w:hAnsi="Times New Roman" w:cs="Times New Roman"/>
                <w:iCs/>
                <w:szCs w:val="20"/>
                <w:u w:val="single"/>
                <w:lang w:eastAsia="en-US"/>
              </w:rPr>
              <w:t>Antrinis šaltinis:</w:t>
            </w:r>
          </w:p>
          <w:p w14:paraId="3B018847" w14:textId="523F95B0" w:rsidR="00C8249B" w:rsidRPr="00327971" w:rsidRDefault="00C8249B" w:rsidP="00EC6005">
            <w:pPr>
              <w:ind w:firstLine="0"/>
              <w:rPr>
                <w:rFonts w:ascii="Times New Roman" w:hAnsi="Times New Roman" w:cs="Times New Roman"/>
                <w:szCs w:val="20"/>
                <w:u w:val="single"/>
              </w:rPr>
            </w:pPr>
            <w:r w:rsidRPr="00327971">
              <w:rPr>
                <w:rFonts w:ascii="Times New Roman" w:hAnsi="Times New Roman" w:cs="Times New Roman"/>
                <w:iCs/>
                <w:szCs w:val="20"/>
                <w:lang w:eastAsia="en-US"/>
              </w:rPr>
              <w:t>galutinis mokė</w:t>
            </w:r>
            <w:r w:rsidR="00EE521E" w:rsidRPr="00327971">
              <w:rPr>
                <w:rFonts w:ascii="Times New Roman" w:hAnsi="Times New Roman" w:cs="Times New Roman"/>
                <w:iCs/>
                <w:szCs w:val="20"/>
                <w:lang w:eastAsia="en-US"/>
              </w:rPr>
              <w:t>jimo prašymas</w:t>
            </w:r>
            <w:r w:rsidRPr="00327971">
              <w:rPr>
                <w:rFonts w:ascii="Times New Roman" w:hAnsi="Times New Roman" w:cs="Times New Roman"/>
                <w:iCs/>
                <w:szCs w:val="20"/>
                <w:lang w:eastAsia="en-US"/>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4D5CCE8" w14:textId="0D3339A4"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szCs w:val="20"/>
                <w:lang w:eastAsia="en-US"/>
              </w:rPr>
              <w:t>Stebėsenos rodiklis laikomas pasiektu, kai projekto veiklų įgyvendinimo pabaigoje pasirašomi statybos užbaigimo patvirtinimo dokumentai</w:t>
            </w:r>
            <w:r w:rsidR="00B638AB" w:rsidRPr="00327971">
              <w:rPr>
                <w:rFonts w:ascii="Times New Roman" w:hAnsi="Times New Roman" w:cs="Times New Roman"/>
                <w:szCs w:val="20"/>
                <w:lang w:eastAsia="en-US"/>
              </w:rPr>
              <w:t xml:space="preserve">, </w:t>
            </w:r>
            <w:r w:rsidR="00B638AB" w:rsidRPr="00327971">
              <w:rPr>
                <w:rFonts w:ascii="Times New Roman" w:hAnsi="Times New Roman"/>
              </w:rPr>
              <w:t>išduodama energetikos įrenginių techninės būklės patikrinimo pažyma.</w:t>
            </w: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5922B433"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szCs w:val="20"/>
                <w:lang w:eastAsia="en-US"/>
              </w:rPr>
              <w:t>Už stebėsenos rodiklio pasiekimą ir duomenų apie pasiektą stebėsenos rodiklio reikšmę teikimą yra atsakingas projekto vykdytojas.</w:t>
            </w:r>
          </w:p>
        </w:tc>
      </w:tr>
      <w:tr w:rsidR="00327971" w:rsidRPr="00327971" w14:paraId="0ECDC377" w14:textId="77777777" w:rsidTr="00EE521E">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7E4D9"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iCs/>
                <w:szCs w:val="20"/>
                <w:lang w:eastAsia="en-US"/>
              </w:rPr>
              <w:t>P.N.108</w:t>
            </w:r>
          </w:p>
        </w:tc>
        <w:tc>
          <w:tcPr>
            <w:tcW w:w="1532" w:type="dxa"/>
            <w:tcBorders>
              <w:top w:val="nil"/>
              <w:left w:val="nil"/>
              <w:bottom w:val="single" w:sz="8" w:space="0" w:color="auto"/>
              <w:right w:val="single" w:sz="8" w:space="0" w:color="auto"/>
            </w:tcBorders>
            <w:tcMar>
              <w:top w:w="0" w:type="dxa"/>
              <w:left w:w="108" w:type="dxa"/>
              <w:bottom w:w="0" w:type="dxa"/>
              <w:right w:w="108" w:type="dxa"/>
            </w:tcMar>
          </w:tcPr>
          <w:p w14:paraId="0C435631"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szCs w:val="20"/>
                <w:lang w:eastAsia="en-US"/>
              </w:rPr>
              <w:t xml:space="preserve">„Naujai įrengtų didelio efektyvumo kogeneracijos įrenginių elektrinė įrengtoji galia“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E4E44DC" w14:textId="77777777" w:rsidR="00C8249B" w:rsidRPr="00327971" w:rsidRDefault="00C8249B" w:rsidP="00C8249B">
            <w:pPr>
              <w:ind w:firstLine="0"/>
              <w:rPr>
                <w:rFonts w:ascii="Times New Roman" w:hAnsi="Times New Roman" w:cs="Times New Roman"/>
                <w:szCs w:val="20"/>
              </w:rPr>
            </w:pPr>
            <w:r w:rsidRPr="00327971">
              <w:rPr>
                <w:rFonts w:ascii="Times New Roman" w:eastAsia="AngsanaUPC" w:hAnsi="Times New Roman" w:cs="Times New Roman"/>
                <w:bCs/>
                <w:iCs/>
                <w:szCs w:val="20"/>
                <w:lang w:eastAsia="en-US"/>
              </w:rPr>
              <w:t>MW</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DE2A62D" w14:textId="5C2B5050" w:rsidR="00C8249B" w:rsidRPr="00327971" w:rsidRDefault="00C8249B" w:rsidP="00C8249B">
            <w:pPr>
              <w:ind w:firstLine="0"/>
              <w:jc w:val="both"/>
              <w:rPr>
                <w:rFonts w:ascii="Times New Roman" w:hAnsi="Times New Roman" w:cs="Times New Roman"/>
                <w:szCs w:val="20"/>
                <w:lang w:eastAsia="en-US"/>
              </w:rPr>
            </w:pPr>
            <w:r w:rsidRPr="00327971">
              <w:rPr>
                <w:rFonts w:ascii="Times New Roman" w:hAnsi="Times New Roman" w:cs="Times New Roman"/>
                <w:szCs w:val="20"/>
                <w:lang w:eastAsia="en-US"/>
              </w:rPr>
              <w:t>Didelio efektyvumo kogeneracija – tai kogeneracijos procesas, kai pasiekiamas ne mažesnis kaip 10 proc. kuro (pirminės energijos) sutaupymas, palyginti su atskira palyginamąja šilumos ir elektros energijos gamyba, arba pasiekiamas ne mažesnis kaip 0</w:t>
            </w:r>
            <w:r w:rsidR="00CA07A4" w:rsidRPr="00327971">
              <w:rPr>
                <w:rFonts w:ascii="Times New Roman" w:hAnsi="Times New Roman" w:cs="Times New Roman"/>
                <w:szCs w:val="20"/>
                <w:lang w:eastAsia="en-US"/>
              </w:rPr>
              <w:t> </w:t>
            </w:r>
            <w:r w:rsidRPr="00327971">
              <w:rPr>
                <w:rFonts w:ascii="Times New Roman" w:hAnsi="Times New Roman" w:cs="Times New Roman"/>
                <w:szCs w:val="20"/>
                <w:lang w:eastAsia="en-US"/>
              </w:rPr>
              <w:t xml:space="preserve">proc. kuro sutaupymas mažesnės nei 1 MW elektrinės galios kogeneracijos blokui, kaip nustatyta Elektros energijos, pagamintos didelio efektyvumo kogeneracijos proceso metu, kilmės garantijos pažymėjimų išdavimo taisyklėse, patvirtintose Lietuvos Respublikos </w:t>
            </w:r>
            <w:r w:rsidR="00CA07A4" w:rsidRPr="00327971">
              <w:rPr>
                <w:rFonts w:ascii="Times New Roman" w:hAnsi="Times New Roman" w:cs="Times New Roman"/>
                <w:szCs w:val="20"/>
                <w:lang w:eastAsia="en-US"/>
              </w:rPr>
              <w:t>energetikos ministro 2012</w:t>
            </w:r>
            <w:r w:rsidRPr="00327971">
              <w:rPr>
                <w:rFonts w:ascii="Times New Roman" w:hAnsi="Times New Roman" w:cs="Times New Roman"/>
                <w:szCs w:val="20"/>
                <w:lang w:eastAsia="en-US"/>
              </w:rPr>
              <w:t xml:space="preserve"> m. </w:t>
            </w:r>
            <w:r w:rsidR="00CA07A4" w:rsidRPr="00327971">
              <w:rPr>
                <w:rFonts w:ascii="Times New Roman" w:hAnsi="Times New Roman" w:cs="Times New Roman"/>
                <w:szCs w:val="20"/>
                <w:lang w:eastAsia="en-US"/>
              </w:rPr>
              <w:t>lapkričio</w:t>
            </w:r>
            <w:r w:rsidRPr="00327971">
              <w:rPr>
                <w:rFonts w:ascii="Times New Roman" w:hAnsi="Times New Roman" w:cs="Times New Roman"/>
                <w:szCs w:val="20"/>
                <w:lang w:eastAsia="en-US"/>
              </w:rPr>
              <w:t xml:space="preserve"> </w:t>
            </w:r>
            <w:r w:rsidR="00CA07A4" w:rsidRPr="00327971">
              <w:rPr>
                <w:rFonts w:ascii="Times New Roman" w:hAnsi="Times New Roman" w:cs="Times New Roman"/>
                <w:szCs w:val="20"/>
                <w:lang w:eastAsia="en-US"/>
              </w:rPr>
              <w:t>5</w:t>
            </w:r>
            <w:r w:rsidRPr="00327971">
              <w:rPr>
                <w:rFonts w:ascii="Times New Roman" w:hAnsi="Times New Roman" w:cs="Times New Roman"/>
                <w:szCs w:val="20"/>
                <w:lang w:eastAsia="en-US"/>
              </w:rPr>
              <w:t xml:space="preserve"> d. įsakymu Nr. </w:t>
            </w:r>
            <w:r w:rsidR="00CA07A4" w:rsidRPr="00327971">
              <w:rPr>
                <w:rFonts w:ascii="Times New Roman" w:hAnsi="Times New Roman" w:cs="Times New Roman"/>
                <w:szCs w:val="20"/>
                <w:lang w:eastAsia="en-US"/>
              </w:rPr>
              <w:t>1-216</w:t>
            </w:r>
            <w:r w:rsidRPr="00327971">
              <w:rPr>
                <w:rFonts w:ascii="Times New Roman" w:hAnsi="Times New Roman" w:cs="Times New Roman"/>
                <w:szCs w:val="20"/>
                <w:lang w:eastAsia="en-US"/>
              </w:rPr>
              <w:t xml:space="preserve"> (pagal Šilumos supirkimo iš nepriklausomų šilumos gamintojų tvarkos ir sąlygų aprašą, patvirtintą Valstybinės kainų ir energetikos kontrolės komisijos </w:t>
            </w:r>
            <w:r w:rsidRPr="00327971">
              <w:rPr>
                <w:rFonts w:ascii="Times New Roman" w:hAnsi="Times New Roman" w:cs="Times New Roman"/>
                <w:szCs w:val="20"/>
                <w:lang w:eastAsia="en-US"/>
              </w:rPr>
              <w:lastRenderedPageBreak/>
              <w:t>2010</w:t>
            </w:r>
            <w:r w:rsidR="00CB2D56">
              <w:rPr>
                <w:rFonts w:ascii="Times New Roman" w:hAnsi="Times New Roman" w:cs="Times New Roman"/>
                <w:szCs w:val="20"/>
                <w:lang w:eastAsia="en-US"/>
              </w:rPr>
              <w:t> </w:t>
            </w:r>
            <w:r w:rsidRPr="00327971">
              <w:rPr>
                <w:rFonts w:ascii="Times New Roman" w:hAnsi="Times New Roman" w:cs="Times New Roman"/>
                <w:szCs w:val="20"/>
                <w:lang w:eastAsia="en-US"/>
              </w:rPr>
              <w:t>m. spalio 4 d. nutarimu Nr. O3-202).</w:t>
            </w:r>
          </w:p>
          <w:p w14:paraId="1BE36F0B" w14:textId="4A22FFFF" w:rsidR="00C8249B" w:rsidRPr="00327971" w:rsidRDefault="00C8249B" w:rsidP="00C8249B">
            <w:pPr>
              <w:ind w:firstLine="0"/>
              <w:jc w:val="both"/>
              <w:rPr>
                <w:rFonts w:ascii="Times New Roman" w:hAnsi="Times New Roman" w:cs="Times New Roman"/>
                <w:szCs w:val="20"/>
                <w:lang w:eastAsia="en-US"/>
              </w:rPr>
            </w:pPr>
            <w:bookmarkStart w:id="0" w:name="_GoBack"/>
            <w:bookmarkEnd w:id="0"/>
            <w:r w:rsidRPr="00327971">
              <w:rPr>
                <w:rFonts w:ascii="Times New Roman" w:hAnsi="Times New Roman" w:cs="Times New Roman"/>
                <w:szCs w:val="20"/>
                <w:lang w:eastAsia="en-US"/>
              </w:rPr>
              <w:t>Bendra šilumos ir elektros energijos gamyba (kogeneracija) – šilumos ir elektros energijos gamyba bendrame technologiniame cikle (pagal Lietuvos Respublikos šilumos ūkio įstatymą).</w:t>
            </w:r>
          </w:p>
          <w:p w14:paraId="7F27AFC4" w14:textId="77777777" w:rsidR="00C8249B" w:rsidRPr="00327971" w:rsidRDefault="00C8249B" w:rsidP="00C8249B">
            <w:pPr>
              <w:ind w:firstLine="0"/>
              <w:jc w:val="both"/>
              <w:rPr>
                <w:rFonts w:ascii="Times New Roman" w:hAnsi="Times New Roman" w:cs="Times New Roman"/>
                <w:szCs w:val="20"/>
                <w:lang w:eastAsia="en-US"/>
              </w:rPr>
            </w:pPr>
          </w:p>
          <w:p w14:paraId="308EE9F1" w14:textId="77777777" w:rsidR="00C8249B" w:rsidRPr="00327971" w:rsidRDefault="00C8249B" w:rsidP="00C8249B">
            <w:pPr>
              <w:ind w:firstLine="0"/>
              <w:jc w:val="both"/>
              <w:rPr>
                <w:rFonts w:ascii="Times New Roman" w:hAnsi="Times New Roman" w:cs="Times New Roman"/>
                <w:szCs w:val="20"/>
                <w:lang w:eastAsia="en-US"/>
              </w:rPr>
            </w:pPr>
            <w:r w:rsidRPr="00327971">
              <w:rPr>
                <w:rFonts w:ascii="Times New Roman" w:hAnsi="Times New Roman" w:cs="Times New Roman"/>
                <w:szCs w:val="20"/>
                <w:lang w:eastAsia="en-US"/>
              </w:rPr>
              <w:t>Elektrinė – elektros energijos gamintojo nuosavybės ar kita teise valdomas energetikos objektas, skirtas elektros energijai ar elektros ir šilumos energijai bendrosios gamybos būdu iš atsinaujinančių išteklių gaminti, susidedantis iš vieno ar daugiau tarpusavyje technologiškai susijusių elektros energiją generuojančių įrenginių, prijungtų prie elektros tinklų (pagal Lietuvos Respublikos atsinaujinančių išteklių energetikos įstatymą).</w:t>
            </w:r>
          </w:p>
          <w:p w14:paraId="75B18037" w14:textId="77777777" w:rsidR="00C8249B" w:rsidRPr="00327971" w:rsidRDefault="00C8249B" w:rsidP="00C8249B">
            <w:pPr>
              <w:ind w:firstLine="0"/>
              <w:jc w:val="both"/>
              <w:rPr>
                <w:rFonts w:ascii="Times New Roman" w:hAnsi="Times New Roman" w:cs="Times New Roman"/>
                <w:szCs w:val="20"/>
                <w:lang w:eastAsia="en-US"/>
              </w:rPr>
            </w:pPr>
          </w:p>
          <w:p w14:paraId="3590AAA1" w14:textId="77777777" w:rsidR="00C8249B" w:rsidRPr="00327971" w:rsidRDefault="00C8249B" w:rsidP="00C8249B">
            <w:pPr>
              <w:ind w:firstLine="0"/>
              <w:jc w:val="both"/>
              <w:rPr>
                <w:rFonts w:ascii="Times New Roman" w:hAnsi="Times New Roman" w:cs="Times New Roman"/>
                <w:bCs/>
                <w:szCs w:val="20"/>
              </w:rPr>
            </w:pPr>
            <w:r w:rsidRPr="00327971">
              <w:rPr>
                <w:rFonts w:ascii="Times New Roman" w:hAnsi="Times New Roman" w:cs="Times New Roman"/>
                <w:szCs w:val="20"/>
                <w:lang w:eastAsia="en-US"/>
              </w:rPr>
              <w:t>Elektrinės įrengtoji galia – visų elektrinės generatorių aktyviųjų galių suma (pagal Lietuvos Respublikos atsinaujinančių išteklių energetikos įstatymą).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9EEA4A7"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iCs/>
                <w:szCs w:val="20"/>
                <w:lang w:eastAsia="en-US"/>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32F5D0E"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iCs/>
                <w:szCs w:val="20"/>
                <w:lang w:eastAsia="en-US"/>
              </w:rPr>
              <w:t>Skaičiuojama projektų įgyvendinimo metu įsigytų ir įrengtų energetikos įrenginių elektrinė įrengtoji galia.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B11B960" w14:textId="6343615B" w:rsidR="00C8249B" w:rsidRPr="00327971" w:rsidRDefault="00C8249B" w:rsidP="00C8249B">
            <w:pPr>
              <w:ind w:firstLine="0"/>
              <w:rPr>
                <w:rFonts w:ascii="Times New Roman" w:hAnsi="Times New Roman" w:cs="Times New Roman"/>
                <w:iCs/>
                <w:szCs w:val="20"/>
                <w:u w:val="single"/>
                <w:lang w:eastAsia="en-US"/>
              </w:rPr>
            </w:pPr>
            <w:r w:rsidRPr="00327971">
              <w:rPr>
                <w:rFonts w:ascii="Times New Roman" w:hAnsi="Times New Roman" w:cs="Times New Roman"/>
                <w:iCs/>
                <w:szCs w:val="20"/>
                <w:u w:val="single"/>
                <w:lang w:eastAsia="en-US"/>
              </w:rPr>
              <w:t>Pirminis šaltinis:</w:t>
            </w:r>
          </w:p>
          <w:p w14:paraId="2AFAD1BA" w14:textId="345D9DBE" w:rsidR="00B638AB" w:rsidRPr="00327971" w:rsidRDefault="00B638AB" w:rsidP="00C8249B">
            <w:pPr>
              <w:ind w:firstLine="0"/>
              <w:rPr>
                <w:rFonts w:ascii="Times New Roman" w:hAnsi="Times New Roman" w:cs="Times New Roman"/>
                <w:iCs/>
                <w:szCs w:val="20"/>
                <w:u w:val="single"/>
                <w:lang w:eastAsia="en-US"/>
              </w:rPr>
            </w:pPr>
            <w:r w:rsidRPr="00327971">
              <w:rPr>
                <w:rFonts w:ascii="Times New Roman" w:hAnsi="Times New Roman"/>
              </w:rPr>
              <w:t>statybos užbaigimo patvirtinimo dokumentai,</w:t>
            </w:r>
          </w:p>
          <w:p w14:paraId="2201892B" w14:textId="4C62A721" w:rsidR="00C8249B" w:rsidRPr="00327971" w:rsidRDefault="00B638AB" w:rsidP="00C8249B">
            <w:pPr>
              <w:ind w:firstLine="0"/>
              <w:rPr>
                <w:rFonts w:ascii="Times New Roman" w:hAnsi="Times New Roman" w:cs="Times New Roman"/>
                <w:iCs/>
                <w:szCs w:val="20"/>
                <w:lang w:eastAsia="en-US"/>
              </w:rPr>
            </w:pPr>
            <w:r w:rsidRPr="00327971">
              <w:rPr>
                <w:rFonts w:ascii="Times New Roman" w:hAnsi="Times New Roman" w:cs="Times New Roman"/>
                <w:iCs/>
                <w:szCs w:val="20"/>
                <w:lang w:eastAsia="en-US"/>
              </w:rPr>
              <w:t>e</w:t>
            </w:r>
            <w:r w:rsidR="00C8249B" w:rsidRPr="00327971">
              <w:rPr>
                <w:rFonts w:ascii="Times New Roman" w:hAnsi="Times New Roman" w:cs="Times New Roman"/>
                <w:iCs/>
                <w:szCs w:val="20"/>
                <w:lang w:eastAsia="en-US"/>
              </w:rPr>
              <w:t xml:space="preserve">nergetikos įrenginių techninės būklės patikrinimo pažyma. </w:t>
            </w:r>
          </w:p>
          <w:p w14:paraId="2FF802AD" w14:textId="77777777" w:rsidR="00C8249B" w:rsidRPr="00327971" w:rsidRDefault="00C8249B" w:rsidP="00C8249B">
            <w:pPr>
              <w:ind w:firstLine="0"/>
              <w:rPr>
                <w:rFonts w:ascii="Times New Roman" w:hAnsi="Times New Roman" w:cs="Times New Roman"/>
                <w:iCs/>
                <w:szCs w:val="20"/>
                <w:lang w:eastAsia="en-US"/>
              </w:rPr>
            </w:pPr>
          </w:p>
          <w:p w14:paraId="588B6855" w14:textId="77777777" w:rsidR="00C8249B" w:rsidRPr="00327971" w:rsidRDefault="00C8249B" w:rsidP="00C8249B">
            <w:pPr>
              <w:ind w:firstLine="0"/>
              <w:rPr>
                <w:rFonts w:ascii="Times New Roman" w:hAnsi="Times New Roman" w:cs="Times New Roman"/>
                <w:iCs/>
                <w:szCs w:val="20"/>
                <w:u w:val="single"/>
                <w:lang w:eastAsia="en-US"/>
              </w:rPr>
            </w:pPr>
            <w:r w:rsidRPr="00327971">
              <w:rPr>
                <w:rFonts w:ascii="Times New Roman" w:hAnsi="Times New Roman" w:cs="Times New Roman"/>
                <w:iCs/>
                <w:szCs w:val="20"/>
                <w:u w:val="single"/>
                <w:lang w:eastAsia="en-US"/>
              </w:rPr>
              <w:t>Antrinis šaltinis:</w:t>
            </w:r>
          </w:p>
          <w:p w14:paraId="772E7BA3" w14:textId="61469660" w:rsidR="00C8249B" w:rsidRPr="00327971" w:rsidRDefault="00C8249B" w:rsidP="00A203A5">
            <w:pPr>
              <w:ind w:firstLine="0"/>
              <w:rPr>
                <w:rFonts w:ascii="Times New Roman" w:hAnsi="Times New Roman" w:cs="Times New Roman"/>
                <w:szCs w:val="20"/>
                <w:u w:val="single"/>
              </w:rPr>
            </w:pPr>
            <w:r w:rsidRPr="00327971">
              <w:rPr>
                <w:rFonts w:ascii="Times New Roman" w:hAnsi="Times New Roman" w:cs="Times New Roman"/>
                <w:iCs/>
                <w:szCs w:val="20"/>
                <w:lang w:eastAsia="en-US"/>
              </w:rPr>
              <w:t>galutinis mokėjimo prašymas.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D4A1898" w14:textId="6D1A4358"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szCs w:val="20"/>
                <w:lang w:eastAsia="en-US"/>
              </w:rPr>
              <w:t>Stebėsenos rodiklis laikomas pasiektu, kai projekto veiklų įgyvendinimo pabaigoje pasirašomi statybos užbaigimo patvirtinimo dokumentai</w:t>
            </w:r>
            <w:r w:rsidR="00B638AB" w:rsidRPr="00327971">
              <w:rPr>
                <w:rFonts w:ascii="Times New Roman" w:hAnsi="Times New Roman" w:cs="Times New Roman"/>
                <w:szCs w:val="20"/>
                <w:lang w:eastAsia="en-US"/>
              </w:rPr>
              <w:t xml:space="preserve">, išduodama </w:t>
            </w:r>
            <w:r w:rsidR="00B638AB" w:rsidRPr="00327971">
              <w:rPr>
                <w:rFonts w:ascii="Times New Roman" w:hAnsi="Times New Roman"/>
              </w:rPr>
              <w:t>energetikos įrenginių techninės būklės patikrinimo pažyma.</w:t>
            </w: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E9E6D24" w14:textId="77777777" w:rsidR="00C8249B" w:rsidRPr="00327971" w:rsidRDefault="00C8249B" w:rsidP="00C8249B">
            <w:pPr>
              <w:ind w:firstLine="0"/>
              <w:rPr>
                <w:rFonts w:ascii="Times New Roman" w:hAnsi="Times New Roman" w:cs="Times New Roman"/>
                <w:szCs w:val="20"/>
              </w:rPr>
            </w:pPr>
            <w:r w:rsidRPr="00327971">
              <w:rPr>
                <w:rFonts w:ascii="Times New Roman" w:hAnsi="Times New Roman" w:cs="Times New Roman"/>
                <w:szCs w:val="20"/>
                <w:lang w:eastAsia="en-US"/>
              </w:rPr>
              <w:t>Už stebėsenos rodiklio pasiekimą ir duomenų apie pasiektą stebėsenos rodiklio reikšmę teikimą yra atsakingas projekto vykdytojas.</w:t>
            </w:r>
          </w:p>
        </w:tc>
      </w:tr>
      <w:tr w:rsidR="00C8249B" w:rsidRPr="00C8249B" w14:paraId="4B51E4EF" w14:textId="77777777" w:rsidTr="00EE521E">
        <w:tblPrEx>
          <w:tblBorders>
            <w:top w:val="none" w:sz="0" w:space="0" w:color="auto"/>
            <w:left w:val="none" w:sz="0" w:space="0" w:color="auto"/>
            <w:bottom w:val="none" w:sz="0" w:space="0" w:color="auto"/>
            <w:right w:val="none" w:sz="0" w:space="0" w:color="auto"/>
          </w:tblBorders>
          <w:tblCellMar>
            <w:left w:w="108" w:type="dxa"/>
            <w:right w:w="108" w:type="dxa"/>
          </w:tblCellMar>
          <w:tblLook w:val="0000" w:firstRow="0" w:lastRow="0" w:firstColumn="0" w:lastColumn="0" w:noHBand="0" w:noVBand="0"/>
        </w:tblPrEx>
        <w:trPr>
          <w:gridAfter w:val="9"/>
          <w:wAfter w:w="14271" w:type="dxa"/>
          <w:trHeight w:val="493"/>
        </w:trPr>
        <w:tc>
          <w:tcPr>
            <w:tcW w:w="279" w:type="dxa"/>
          </w:tcPr>
          <w:p w14:paraId="2BB49F59" w14:textId="77777777" w:rsidR="00C8249B" w:rsidRPr="00C8249B" w:rsidRDefault="00C8249B" w:rsidP="00B638AB">
            <w:pPr>
              <w:ind w:right="-124" w:hanging="100"/>
              <w:rPr>
                <w:rFonts w:ascii="Times New Roman" w:hAnsi="Times New Roman" w:cs="Times New Roman"/>
                <w:bCs/>
                <w:sz w:val="24"/>
                <w:szCs w:val="22"/>
                <w:lang w:eastAsia="en-US"/>
              </w:rPr>
            </w:pPr>
          </w:p>
        </w:tc>
      </w:tr>
    </w:tbl>
    <w:p w14:paraId="652B5AB1" w14:textId="03C15DCD" w:rsidR="00552186" w:rsidRPr="00A1731E" w:rsidRDefault="00EE521E" w:rsidP="00B638AB">
      <w:pPr>
        <w:tabs>
          <w:tab w:val="left" w:pos="993"/>
        </w:tabs>
        <w:ind w:firstLine="0"/>
        <w:jc w:val="center"/>
        <w:rPr>
          <w:rFonts w:ascii="Times New Roman" w:hAnsi="Times New Roman" w:cs="Times New Roman"/>
          <w:sz w:val="24"/>
        </w:rPr>
      </w:pPr>
      <w:r>
        <w:rPr>
          <w:rFonts w:ascii="Times New Roman" w:hAnsi="Times New Roman" w:cs="Times New Roman"/>
          <w:sz w:val="24"/>
        </w:rPr>
        <w:t>_______________________</w:t>
      </w:r>
    </w:p>
    <w:sectPr w:rsidR="00552186" w:rsidRPr="00A1731E" w:rsidSect="0005102A">
      <w:headerReference w:type="default" r:id="rId10"/>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83E5" w14:textId="77777777" w:rsidR="00D93D0C" w:rsidRDefault="00D93D0C">
      <w:r>
        <w:separator/>
      </w:r>
    </w:p>
  </w:endnote>
  <w:endnote w:type="continuationSeparator" w:id="0">
    <w:p w14:paraId="131A8B1C" w14:textId="77777777" w:rsidR="00D93D0C" w:rsidRDefault="00D9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A4785" w14:textId="77777777" w:rsidR="00D93D0C" w:rsidRDefault="00D93D0C">
      <w:r>
        <w:separator/>
      </w:r>
    </w:p>
  </w:footnote>
  <w:footnote w:type="continuationSeparator" w:id="0">
    <w:p w14:paraId="1360F1C6" w14:textId="77777777" w:rsidR="00D93D0C" w:rsidRDefault="00D9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61070"/>
      <w:docPartObj>
        <w:docPartGallery w:val="Page Numbers (Top of Page)"/>
        <w:docPartUnique/>
      </w:docPartObj>
    </w:sdtPr>
    <w:sdtEndPr/>
    <w:sdtContent>
      <w:p w14:paraId="578BC2EC" w14:textId="77777777" w:rsidR="00D93D0C" w:rsidRDefault="00D93D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7C1C9DA" w14:textId="77777777" w:rsidR="00D93D0C" w:rsidRDefault="00D93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457037"/>
      <w:docPartObj>
        <w:docPartGallery w:val="Page Numbers (Top of Page)"/>
        <w:docPartUnique/>
      </w:docPartObj>
    </w:sdtPr>
    <w:sdtEndPr>
      <w:rPr>
        <w:rFonts w:ascii="Times New Roman" w:hAnsi="Times New Roman" w:cs="Times New Roman"/>
        <w:sz w:val="24"/>
      </w:rPr>
    </w:sdtEndPr>
    <w:sdtContent>
      <w:p w14:paraId="79CD84DD" w14:textId="27BA1CFD" w:rsidR="00D93D0C" w:rsidRPr="00B6545F" w:rsidRDefault="00D93D0C">
        <w:pPr>
          <w:pStyle w:val="Header"/>
          <w:jc w:val="center"/>
          <w:rPr>
            <w:rFonts w:ascii="Times New Roman" w:hAnsi="Times New Roman" w:cs="Times New Roman"/>
            <w:sz w:val="24"/>
          </w:rPr>
        </w:pPr>
        <w:r w:rsidRPr="00B6545F">
          <w:rPr>
            <w:rFonts w:ascii="Times New Roman" w:hAnsi="Times New Roman" w:cs="Times New Roman"/>
            <w:sz w:val="24"/>
          </w:rPr>
          <w:fldChar w:fldCharType="begin"/>
        </w:r>
        <w:r w:rsidRPr="00B6545F">
          <w:rPr>
            <w:rFonts w:ascii="Times New Roman" w:hAnsi="Times New Roman" w:cs="Times New Roman"/>
            <w:sz w:val="24"/>
          </w:rPr>
          <w:instrText>PAGE   \* MERGEFORMAT</w:instrText>
        </w:r>
        <w:r w:rsidRPr="00B6545F">
          <w:rPr>
            <w:rFonts w:ascii="Times New Roman" w:hAnsi="Times New Roman" w:cs="Times New Roman"/>
            <w:sz w:val="24"/>
          </w:rPr>
          <w:fldChar w:fldCharType="separate"/>
        </w:r>
        <w:r w:rsidR="00FF4420">
          <w:rPr>
            <w:rFonts w:ascii="Times New Roman" w:hAnsi="Times New Roman" w:cs="Times New Roman"/>
            <w:noProof/>
            <w:sz w:val="24"/>
          </w:rPr>
          <w:t>2</w:t>
        </w:r>
        <w:r w:rsidRPr="00B6545F">
          <w:rPr>
            <w:rFonts w:ascii="Times New Roman" w:hAnsi="Times New Roman" w:cs="Times New Roman"/>
            <w:sz w:val="24"/>
          </w:rPr>
          <w:fldChar w:fldCharType="end"/>
        </w:r>
      </w:p>
    </w:sdtContent>
  </w:sdt>
  <w:p w14:paraId="5C6F0D2B" w14:textId="77777777" w:rsidR="00D93D0C" w:rsidRPr="00992801" w:rsidRDefault="00D93D0C" w:rsidP="00992801">
    <w:pPr>
      <w:pStyle w:val="Header"/>
      <w:tabs>
        <w:tab w:val="clear" w:pos="4819"/>
        <w:tab w:val="clear" w:pos="9638"/>
      </w:tabs>
      <w:ind w:firstLine="0"/>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47544"/>
      <w:docPartObj>
        <w:docPartGallery w:val="Page Numbers (Top of Page)"/>
        <w:docPartUnique/>
      </w:docPartObj>
    </w:sdtPr>
    <w:sdtEndPr>
      <w:rPr>
        <w:rFonts w:ascii="Times New Roman" w:hAnsi="Times New Roman" w:cs="Times New Roman"/>
        <w:sz w:val="24"/>
      </w:rPr>
    </w:sdtEndPr>
    <w:sdtContent>
      <w:p w14:paraId="106BFBC9" w14:textId="183A3AF1" w:rsidR="00D93D0C" w:rsidRPr="00B6545F" w:rsidRDefault="00D93D0C">
        <w:pPr>
          <w:pStyle w:val="Header"/>
          <w:jc w:val="center"/>
          <w:rPr>
            <w:rFonts w:ascii="Times New Roman" w:hAnsi="Times New Roman" w:cs="Times New Roman"/>
            <w:sz w:val="24"/>
          </w:rPr>
        </w:pPr>
        <w:r w:rsidRPr="00B6545F">
          <w:rPr>
            <w:rFonts w:ascii="Times New Roman" w:hAnsi="Times New Roman" w:cs="Times New Roman"/>
            <w:sz w:val="24"/>
          </w:rPr>
          <w:fldChar w:fldCharType="begin"/>
        </w:r>
        <w:r w:rsidRPr="00B6545F">
          <w:rPr>
            <w:rFonts w:ascii="Times New Roman" w:hAnsi="Times New Roman" w:cs="Times New Roman"/>
            <w:sz w:val="24"/>
          </w:rPr>
          <w:instrText>PAGE   \* MERGEFORMAT</w:instrText>
        </w:r>
        <w:r w:rsidRPr="00B6545F">
          <w:rPr>
            <w:rFonts w:ascii="Times New Roman" w:hAnsi="Times New Roman" w:cs="Times New Roman"/>
            <w:sz w:val="24"/>
          </w:rPr>
          <w:fldChar w:fldCharType="separate"/>
        </w:r>
        <w:r w:rsidR="00FF4420">
          <w:rPr>
            <w:rFonts w:ascii="Times New Roman" w:hAnsi="Times New Roman" w:cs="Times New Roman"/>
            <w:noProof/>
            <w:sz w:val="24"/>
          </w:rPr>
          <w:t>5</w:t>
        </w:r>
        <w:r w:rsidRPr="00B6545F">
          <w:rPr>
            <w:rFonts w:ascii="Times New Roman" w:hAnsi="Times New Roman" w:cs="Times New Roman"/>
            <w:sz w:val="24"/>
          </w:rPr>
          <w:fldChar w:fldCharType="end"/>
        </w:r>
      </w:p>
    </w:sdtContent>
  </w:sdt>
  <w:p w14:paraId="19A701A6" w14:textId="77777777" w:rsidR="00D93D0C" w:rsidRPr="00992801" w:rsidRDefault="00D93D0C" w:rsidP="00992801">
    <w:pPr>
      <w:pStyle w:val="Header"/>
      <w:tabs>
        <w:tab w:val="clear" w:pos="4819"/>
        <w:tab w:val="clear" w:pos="9638"/>
      </w:tabs>
      <w:ind w:firstLine="0"/>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073F2FC0"/>
    <w:multiLevelType w:val="hybridMultilevel"/>
    <w:tmpl w:val="E6E8ED7A"/>
    <w:lvl w:ilvl="0" w:tplc="2662DB6A">
      <w:start w:val="1"/>
      <w:numFmt w:val="decimal"/>
      <w:lvlText w:val="%1."/>
      <w:lvlJc w:val="left"/>
      <w:pPr>
        <w:ind w:left="1004" w:hanging="360"/>
      </w:pPr>
      <w:rPr>
        <w:b/>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15:restartNumberingAfterBreak="0">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D55AF0"/>
    <w:multiLevelType w:val="hybridMultilevel"/>
    <w:tmpl w:val="3E42E3DE"/>
    <w:lvl w:ilvl="0" w:tplc="82E8A3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2847F1E"/>
    <w:multiLevelType w:val="hybridMultilevel"/>
    <w:tmpl w:val="8E54A068"/>
    <w:lvl w:ilvl="0" w:tplc="82E8A39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E454463"/>
    <w:multiLevelType w:val="multilevel"/>
    <w:tmpl w:val="3C1A369A"/>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EB75ED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7B2097"/>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734E70"/>
    <w:multiLevelType w:val="hybridMultilevel"/>
    <w:tmpl w:val="5F1E95D0"/>
    <w:lvl w:ilvl="0" w:tplc="82E8A3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E9E2420"/>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8F12791"/>
    <w:multiLevelType w:val="multilevel"/>
    <w:tmpl w:val="FE7ECCC4"/>
    <w:lvl w:ilvl="0">
      <w:start w:val="1"/>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14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FA55C5"/>
    <w:multiLevelType w:val="hybridMultilevel"/>
    <w:tmpl w:val="7C926F8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27" w15:restartNumberingAfterBreak="0">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
  </w:num>
  <w:num w:numId="3">
    <w:abstractNumId w:val="26"/>
  </w:num>
  <w:num w:numId="4">
    <w:abstractNumId w:val="8"/>
  </w:num>
  <w:num w:numId="5">
    <w:abstractNumId w:val="20"/>
  </w:num>
  <w:num w:numId="6">
    <w:abstractNumId w:val="3"/>
  </w:num>
  <w:num w:numId="7">
    <w:abstractNumId w:val="13"/>
  </w:num>
  <w:num w:numId="8">
    <w:abstractNumId w:val="27"/>
  </w:num>
  <w:num w:numId="9">
    <w:abstractNumId w:val="29"/>
  </w:num>
  <w:num w:numId="10">
    <w:abstractNumId w:val="22"/>
  </w:num>
  <w:num w:numId="11">
    <w:abstractNumId w:val="7"/>
  </w:num>
  <w:num w:numId="12">
    <w:abstractNumId w:val="23"/>
  </w:num>
  <w:num w:numId="13">
    <w:abstractNumId w:val="12"/>
  </w:num>
  <w:num w:numId="14">
    <w:abstractNumId w:val="14"/>
  </w:num>
  <w:num w:numId="15">
    <w:abstractNumId w:val="28"/>
  </w:num>
  <w:num w:numId="16">
    <w:abstractNumId w:val="19"/>
  </w:num>
  <w:num w:numId="17">
    <w:abstractNumId w:val="25"/>
  </w:num>
  <w:num w:numId="18">
    <w:abstractNumId w:val="4"/>
  </w:num>
  <w:num w:numId="19">
    <w:abstractNumId w:val="16"/>
  </w:num>
  <w:num w:numId="20">
    <w:abstractNumId w:val="0"/>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0"/>
  </w:num>
  <w:num w:numId="26">
    <w:abstractNumId w:val="5"/>
  </w:num>
  <w:num w:numId="27">
    <w:abstractNumId w:val="17"/>
  </w:num>
  <w:num w:numId="28">
    <w:abstractNumId w:val="6"/>
  </w:num>
  <w:num w:numId="29">
    <w:abstractNumId w:val="2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002C"/>
    <w:rsid w:val="0001461F"/>
    <w:rsid w:val="00014B5D"/>
    <w:rsid w:val="00022024"/>
    <w:rsid w:val="00024405"/>
    <w:rsid w:val="00030E78"/>
    <w:rsid w:val="00041133"/>
    <w:rsid w:val="00041B94"/>
    <w:rsid w:val="00042606"/>
    <w:rsid w:val="00043C49"/>
    <w:rsid w:val="00050C18"/>
    <w:rsid w:val="0005102A"/>
    <w:rsid w:val="00053CDC"/>
    <w:rsid w:val="000541FE"/>
    <w:rsid w:val="00055217"/>
    <w:rsid w:val="000631B7"/>
    <w:rsid w:val="0007011F"/>
    <w:rsid w:val="000729AB"/>
    <w:rsid w:val="000755A1"/>
    <w:rsid w:val="0007582F"/>
    <w:rsid w:val="000769E3"/>
    <w:rsid w:val="00083423"/>
    <w:rsid w:val="00092C0F"/>
    <w:rsid w:val="0009540D"/>
    <w:rsid w:val="000A3BE6"/>
    <w:rsid w:val="000A4500"/>
    <w:rsid w:val="000B2A70"/>
    <w:rsid w:val="000B6BC5"/>
    <w:rsid w:val="000C1ACE"/>
    <w:rsid w:val="000C37D6"/>
    <w:rsid w:val="000C429B"/>
    <w:rsid w:val="000C5095"/>
    <w:rsid w:val="000D05CB"/>
    <w:rsid w:val="000D074D"/>
    <w:rsid w:val="000D77E3"/>
    <w:rsid w:val="000F1275"/>
    <w:rsid w:val="000F6D64"/>
    <w:rsid w:val="001009C6"/>
    <w:rsid w:val="001054E6"/>
    <w:rsid w:val="0010787F"/>
    <w:rsid w:val="001104B7"/>
    <w:rsid w:val="00111E54"/>
    <w:rsid w:val="0011239E"/>
    <w:rsid w:val="00112ACA"/>
    <w:rsid w:val="00113F84"/>
    <w:rsid w:val="001153A2"/>
    <w:rsid w:val="001200E1"/>
    <w:rsid w:val="001210DF"/>
    <w:rsid w:val="00122ED3"/>
    <w:rsid w:val="001232B9"/>
    <w:rsid w:val="00142893"/>
    <w:rsid w:val="0014653B"/>
    <w:rsid w:val="00150012"/>
    <w:rsid w:val="0015437C"/>
    <w:rsid w:val="00157A3E"/>
    <w:rsid w:val="00163914"/>
    <w:rsid w:val="001675C3"/>
    <w:rsid w:val="00167E22"/>
    <w:rsid w:val="00174F85"/>
    <w:rsid w:val="00176916"/>
    <w:rsid w:val="00187D30"/>
    <w:rsid w:val="00190179"/>
    <w:rsid w:val="001A0FA6"/>
    <w:rsid w:val="001A1085"/>
    <w:rsid w:val="001A7D37"/>
    <w:rsid w:val="001B2019"/>
    <w:rsid w:val="001B376D"/>
    <w:rsid w:val="001B43E5"/>
    <w:rsid w:val="001B773E"/>
    <w:rsid w:val="001C0436"/>
    <w:rsid w:val="001C1FCF"/>
    <w:rsid w:val="001C57CC"/>
    <w:rsid w:val="001C6416"/>
    <w:rsid w:val="001C6DC4"/>
    <w:rsid w:val="001D007E"/>
    <w:rsid w:val="001D17AB"/>
    <w:rsid w:val="001E0353"/>
    <w:rsid w:val="001E3D27"/>
    <w:rsid w:val="001F7488"/>
    <w:rsid w:val="00200CD3"/>
    <w:rsid w:val="002032A2"/>
    <w:rsid w:val="00203B96"/>
    <w:rsid w:val="00216AFC"/>
    <w:rsid w:val="002210B4"/>
    <w:rsid w:val="00223D9F"/>
    <w:rsid w:val="00225E00"/>
    <w:rsid w:val="00230767"/>
    <w:rsid w:val="00233770"/>
    <w:rsid w:val="00240556"/>
    <w:rsid w:val="00241DD2"/>
    <w:rsid w:val="00243E85"/>
    <w:rsid w:val="00264855"/>
    <w:rsid w:val="00264F0E"/>
    <w:rsid w:val="002703D9"/>
    <w:rsid w:val="0027211B"/>
    <w:rsid w:val="00273FCD"/>
    <w:rsid w:val="00274BB9"/>
    <w:rsid w:val="00275B61"/>
    <w:rsid w:val="00277281"/>
    <w:rsid w:val="002921E6"/>
    <w:rsid w:val="00295399"/>
    <w:rsid w:val="00295D75"/>
    <w:rsid w:val="002A1C42"/>
    <w:rsid w:val="002A23BF"/>
    <w:rsid w:val="002A4139"/>
    <w:rsid w:val="002A535C"/>
    <w:rsid w:val="002A58A3"/>
    <w:rsid w:val="002B6D59"/>
    <w:rsid w:val="002B704A"/>
    <w:rsid w:val="002C2D07"/>
    <w:rsid w:val="002C3980"/>
    <w:rsid w:val="002D1389"/>
    <w:rsid w:val="002D2167"/>
    <w:rsid w:val="002D5851"/>
    <w:rsid w:val="002D5A1F"/>
    <w:rsid w:val="002D6DAA"/>
    <w:rsid w:val="002E325D"/>
    <w:rsid w:val="002E5434"/>
    <w:rsid w:val="002E5D6C"/>
    <w:rsid w:val="002E6659"/>
    <w:rsid w:val="002F69E6"/>
    <w:rsid w:val="00302E66"/>
    <w:rsid w:val="00305FB5"/>
    <w:rsid w:val="00312521"/>
    <w:rsid w:val="00313064"/>
    <w:rsid w:val="00314A3B"/>
    <w:rsid w:val="00320ADD"/>
    <w:rsid w:val="00321800"/>
    <w:rsid w:val="00322E40"/>
    <w:rsid w:val="00323335"/>
    <w:rsid w:val="0032561C"/>
    <w:rsid w:val="003269A1"/>
    <w:rsid w:val="00327575"/>
    <w:rsid w:val="00327971"/>
    <w:rsid w:val="00333EA9"/>
    <w:rsid w:val="00335D1F"/>
    <w:rsid w:val="00346203"/>
    <w:rsid w:val="00353865"/>
    <w:rsid w:val="003631E1"/>
    <w:rsid w:val="0037132B"/>
    <w:rsid w:val="0037154F"/>
    <w:rsid w:val="0037562E"/>
    <w:rsid w:val="003772E7"/>
    <w:rsid w:val="003836C6"/>
    <w:rsid w:val="003853F8"/>
    <w:rsid w:val="00390DCC"/>
    <w:rsid w:val="003A35CE"/>
    <w:rsid w:val="003A3B97"/>
    <w:rsid w:val="003A56A2"/>
    <w:rsid w:val="003A6387"/>
    <w:rsid w:val="003B457C"/>
    <w:rsid w:val="003B4762"/>
    <w:rsid w:val="003B5863"/>
    <w:rsid w:val="003C17A0"/>
    <w:rsid w:val="003C6C06"/>
    <w:rsid w:val="003C7428"/>
    <w:rsid w:val="003C7CB5"/>
    <w:rsid w:val="003D3FA6"/>
    <w:rsid w:val="003D5400"/>
    <w:rsid w:val="003D5AF5"/>
    <w:rsid w:val="003D6F34"/>
    <w:rsid w:val="003E22D5"/>
    <w:rsid w:val="003E4142"/>
    <w:rsid w:val="003F3F02"/>
    <w:rsid w:val="003F565B"/>
    <w:rsid w:val="004005C9"/>
    <w:rsid w:val="00410586"/>
    <w:rsid w:val="0041087D"/>
    <w:rsid w:val="004126D2"/>
    <w:rsid w:val="004128B9"/>
    <w:rsid w:val="00416CD5"/>
    <w:rsid w:val="00421023"/>
    <w:rsid w:val="00432544"/>
    <w:rsid w:val="00433583"/>
    <w:rsid w:val="004556EB"/>
    <w:rsid w:val="00467490"/>
    <w:rsid w:val="00470BA6"/>
    <w:rsid w:val="00472C6B"/>
    <w:rsid w:val="00477F49"/>
    <w:rsid w:val="00477FC0"/>
    <w:rsid w:val="0048153A"/>
    <w:rsid w:val="004848A6"/>
    <w:rsid w:val="00484CCB"/>
    <w:rsid w:val="00494710"/>
    <w:rsid w:val="0049602A"/>
    <w:rsid w:val="00497900"/>
    <w:rsid w:val="004B07FB"/>
    <w:rsid w:val="004C6D19"/>
    <w:rsid w:val="004C76BD"/>
    <w:rsid w:val="004D6EA7"/>
    <w:rsid w:val="004E289D"/>
    <w:rsid w:val="004E4C0E"/>
    <w:rsid w:val="004E5A19"/>
    <w:rsid w:val="004E5B48"/>
    <w:rsid w:val="004E7DBA"/>
    <w:rsid w:val="004F0A98"/>
    <w:rsid w:val="004F1E92"/>
    <w:rsid w:val="004F7056"/>
    <w:rsid w:val="004F7E59"/>
    <w:rsid w:val="00507F17"/>
    <w:rsid w:val="00510C41"/>
    <w:rsid w:val="00514CBB"/>
    <w:rsid w:val="00524B41"/>
    <w:rsid w:val="00525167"/>
    <w:rsid w:val="00527AB8"/>
    <w:rsid w:val="00531F7C"/>
    <w:rsid w:val="00537B9E"/>
    <w:rsid w:val="00540E39"/>
    <w:rsid w:val="00552186"/>
    <w:rsid w:val="00552213"/>
    <w:rsid w:val="00560B85"/>
    <w:rsid w:val="00560ECE"/>
    <w:rsid w:val="0056186B"/>
    <w:rsid w:val="005750EA"/>
    <w:rsid w:val="0058578D"/>
    <w:rsid w:val="0058786D"/>
    <w:rsid w:val="00592A62"/>
    <w:rsid w:val="00592D5E"/>
    <w:rsid w:val="005935D2"/>
    <w:rsid w:val="005A0F1A"/>
    <w:rsid w:val="005A3DCE"/>
    <w:rsid w:val="005A49D9"/>
    <w:rsid w:val="005A5A6C"/>
    <w:rsid w:val="005A61A2"/>
    <w:rsid w:val="005B32F4"/>
    <w:rsid w:val="005B6FA9"/>
    <w:rsid w:val="005B74B8"/>
    <w:rsid w:val="005B79B6"/>
    <w:rsid w:val="005C052F"/>
    <w:rsid w:val="005C0C83"/>
    <w:rsid w:val="005C63DD"/>
    <w:rsid w:val="005E348E"/>
    <w:rsid w:val="005F56C5"/>
    <w:rsid w:val="00606129"/>
    <w:rsid w:val="006071EA"/>
    <w:rsid w:val="0061431F"/>
    <w:rsid w:val="006147F5"/>
    <w:rsid w:val="0062214B"/>
    <w:rsid w:val="006238DD"/>
    <w:rsid w:val="00623E99"/>
    <w:rsid w:val="00624AFD"/>
    <w:rsid w:val="00624C2E"/>
    <w:rsid w:val="00630C81"/>
    <w:rsid w:val="00634EC5"/>
    <w:rsid w:val="0064059D"/>
    <w:rsid w:val="006463C4"/>
    <w:rsid w:val="0064641E"/>
    <w:rsid w:val="006504A9"/>
    <w:rsid w:val="00651B41"/>
    <w:rsid w:val="0065302F"/>
    <w:rsid w:val="00653BF5"/>
    <w:rsid w:val="00654A32"/>
    <w:rsid w:val="00656FA2"/>
    <w:rsid w:val="00660E28"/>
    <w:rsid w:val="00676FD3"/>
    <w:rsid w:val="0068033A"/>
    <w:rsid w:val="0068324C"/>
    <w:rsid w:val="0068527C"/>
    <w:rsid w:val="006862E6"/>
    <w:rsid w:val="00691925"/>
    <w:rsid w:val="00691FB9"/>
    <w:rsid w:val="006A32FF"/>
    <w:rsid w:val="006A4D05"/>
    <w:rsid w:val="006A6BF3"/>
    <w:rsid w:val="006B00A4"/>
    <w:rsid w:val="006B4F66"/>
    <w:rsid w:val="006B668F"/>
    <w:rsid w:val="006B68DB"/>
    <w:rsid w:val="006C61AC"/>
    <w:rsid w:val="006C6AEE"/>
    <w:rsid w:val="006D35C1"/>
    <w:rsid w:val="006D6EA8"/>
    <w:rsid w:val="006E1412"/>
    <w:rsid w:val="006E363A"/>
    <w:rsid w:val="006E3A64"/>
    <w:rsid w:val="006F075D"/>
    <w:rsid w:val="006F4015"/>
    <w:rsid w:val="007032DA"/>
    <w:rsid w:val="00720BAC"/>
    <w:rsid w:val="00721C82"/>
    <w:rsid w:val="00722C93"/>
    <w:rsid w:val="00725112"/>
    <w:rsid w:val="007277AA"/>
    <w:rsid w:val="0073107D"/>
    <w:rsid w:val="00732382"/>
    <w:rsid w:val="00746434"/>
    <w:rsid w:val="007470AD"/>
    <w:rsid w:val="00753BD9"/>
    <w:rsid w:val="0075426F"/>
    <w:rsid w:val="00754696"/>
    <w:rsid w:val="00772D41"/>
    <w:rsid w:val="00777508"/>
    <w:rsid w:val="0078536D"/>
    <w:rsid w:val="00786F00"/>
    <w:rsid w:val="007916B9"/>
    <w:rsid w:val="0079509A"/>
    <w:rsid w:val="007A0154"/>
    <w:rsid w:val="007A3011"/>
    <w:rsid w:val="007A72AA"/>
    <w:rsid w:val="007B1185"/>
    <w:rsid w:val="007B724B"/>
    <w:rsid w:val="007C00D0"/>
    <w:rsid w:val="007C6339"/>
    <w:rsid w:val="007C6694"/>
    <w:rsid w:val="007D0C7C"/>
    <w:rsid w:val="007D65DB"/>
    <w:rsid w:val="007E0ECF"/>
    <w:rsid w:val="007E4919"/>
    <w:rsid w:val="007E69FE"/>
    <w:rsid w:val="007F41DA"/>
    <w:rsid w:val="008022F8"/>
    <w:rsid w:val="0082299E"/>
    <w:rsid w:val="008271A4"/>
    <w:rsid w:val="00827841"/>
    <w:rsid w:val="0083205D"/>
    <w:rsid w:val="0083397C"/>
    <w:rsid w:val="00834940"/>
    <w:rsid w:val="00835708"/>
    <w:rsid w:val="00840C29"/>
    <w:rsid w:val="00840D04"/>
    <w:rsid w:val="00840E54"/>
    <w:rsid w:val="008518F7"/>
    <w:rsid w:val="008574A0"/>
    <w:rsid w:val="00860E81"/>
    <w:rsid w:val="00867F3D"/>
    <w:rsid w:val="00876064"/>
    <w:rsid w:val="00883AD1"/>
    <w:rsid w:val="00892726"/>
    <w:rsid w:val="00894593"/>
    <w:rsid w:val="008A1B1D"/>
    <w:rsid w:val="008A1CF9"/>
    <w:rsid w:val="008A2DF2"/>
    <w:rsid w:val="008B23C1"/>
    <w:rsid w:val="008B39F9"/>
    <w:rsid w:val="008C0A24"/>
    <w:rsid w:val="008D139A"/>
    <w:rsid w:val="008D2B80"/>
    <w:rsid w:val="008D3996"/>
    <w:rsid w:val="008D6282"/>
    <w:rsid w:val="008D6311"/>
    <w:rsid w:val="008E35A8"/>
    <w:rsid w:val="008E4D94"/>
    <w:rsid w:val="008F06FD"/>
    <w:rsid w:val="008F3198"/>
    <w:rsid w:val="008F6E4B"/>
    <w:rsid w:val="008F73D4"/>
    <w:rsid w:val="009052BA"/>
    <w:rsid w:val="0091006C"/>
    <w:rsid w:val="00912471"/>
    <w:rsid w:val="00913282"/>
    <w:rsid w:val="0092073B"/>
    <w:rsid w:val="00924E0C"/>
    <w:rsid w:val="009250A3"/>
    <w:rsid w:val="00925A1F"/>
    <w:rsid w:val="0092679C"/>
    <w:rsid w:val="00930684"/>
    <w:rsid w:val="009311AC"/>
    <w:rsid w:val="009341B4"/>
    <w:rsid w:val="009434A1"/>
    <w:rsid w:val="00943B43"/>
    <w:rsid w:val="00950C72"/>
    <w:rsid w:val="009513B1"/>
    <w:rsid w:val="00956DB0"/>
    <w:rsid w:val="00957E40"/>
    <w:rsid w:val="00963AC7"/>
    <w:rsid w:val="009654F0"/>
    <w:rsid w:val="009669E1"/>
    <w:rsid w:val="009713DD"/>
    <w:rsid w:val="00972BC3"/>
    <w:rsid w:val="00981D4B"/>
    <w:rsid w:val="009852CD"/>
    <w:rsid w:val="0098538F"/>
    <w:rsid w:val="009876CC"/>
    <w:rsid w:val="00991A47"/>
    <w:rsid w:val="00992801"/>
    <w:rsid w:val="00994795"/>
    <w:rsid w:val="009A128C"/>
    <w:rsid w:val="009A6031"/>
    <w:rsid w:val="009B2132"/>
    <w:rsid w:val="009B3CCB"/>
    <w:rsid w:val="009D2F67"/>
    <w:rsid w:val="009E3801"/>
    <w:rsid w:val="009E63DA"/>
    <w:rsid w:val="009E6E9E"/>
    <w:rsid w:val="009E7CC4"/>
    <w:rsid w:val="009F05DF"/>
    <w:rsid w:val="009F0CBF"/>
    <w:rsid w:val="009F464B"/>
    <w:rsid w:val="00A03F69"/>
    <w:rsid w:val="00A065D1"/>
    <w:rsid w:val="00A12BD7"/>
    <w:rsid w:val="00A14D30"/>
    <w:rsid w:val="00A1731E"/>
    <w:rsid w:val="00A203A5"/>
    <w:rsid w:val="00A20E79"/>
    <w:rsid w:val="00A248AC"/>
    <w:rsid w:val="00A317BB"/>
    <w:rsid w:val="00A3188F"/>
    <w:rsid w:val="00A31A5F"/>
    <w:rsid w:val="00A320C2"/>
    <w:rsid w:val="00A37820"/>
    <w:rsid w:val="00A444B0"/>
    <w:rsid w:val="00A456E9"/>
    <w:rsid w:val="00A54719"/>
    <w:rsid w:val="00A677C7"/>
    <w:rsid w:val="00A71E4C"/>
    <w:rsid w:val="00A759CB"/>
    <w:rsid w:val="00A802A1"/>
    <w:rsid w:val="00A845FE"/>
    <w:rsid w:val="00A94143"/>
    <w:rsid w:val="00A97E15"/>
    <w:rsid w:val="00A97FB0"/>
    <w:rsid w:val="00AA165F"/>
    <w:rsid w:val="00AA5BEA"/>
    <w:rsid w:val="00AA64AA"/>
    <w:rsid w:val="00AB0127"/>
    <w:rsid w:val="00AB5D9D"/>
    <w:rsid w:val="00AC3F40"/>
    <w:rsid w:val="00AC4690"/>
    <w:rsid w:val="00AC528F"/>
    <w:rsid w:val="00AC56E7"/>
    <w:rsid w:val="00AD1056"/>
    <w:rsid w:val="00AD2FDD"/>
    <w:rsid w:val="00AD6ACA"/>
    <w:rsid w:val="00AE23CA"/>
    <w:rsid w:val="00AE2DF0"/>
    <w:rsid w:val="00AF0A24"/>
    <w:rsid w:val="00AF5A96"/>
    <w:rsid w:val="00AF7D2F"/>
    <w:rsid w:val="00B01725"/>
    <w:rsid w:val="00B01A34"/>
    <w:rsid w:val="00B04D2C"/>
    <w:rsid w:val="00B057E3"/>
    <w:rsid w:val="00B1027B"/>
    <w:rsid w:val="00B109EE"/>
    <w:rsid w:val="00B12213"/>
    <w:rsid w:val="00B1252A"/>
    <w:rsid w:val="00B164BD"/>
    <w:rsid w:val="00B3350E"/>
    <w:rsid w:val="00B42E2B"/>
    <w:rsid w:val="00B47A51"/>
    <w:rsid w:val="00B47CD1"/>
    <w:rsid w:val="00B50AB6"/>
    <w:rsid w:val="00B51EF8"/>
    <w:rsid w:val="00B52E73"/>
    <w:rsid w:val="00B56316"/>
    <w:rsid w:val="00B623B0"/>
    <w:rsid w:val="00B638AB"/>
    <w:rsid w:val="00B6545F"/>
    <w:rsid w:val="00B67F79"/>
    <w:rsid w:val="00B718A0"/>
    <w:rsid w:val="00B74EBD"/>
    <w:rsid w:val="00B85B42"/>
    <w:rsid w:val="00B8780C"/>
    <w:rsid w:val="00B91BF4"/>
    <w:rsid w:val="00B92A24"/>
    <w:rsid w:val="00B92D5B"/>
    <w:rsid w:val="00B956C8"/>
    <w:rsid w:val="00B97BC7"/>
    <w:rsid w:val="00BA4363"/>
    <w:rsid w:val="00BA5841"/>
    <w:rsid w:val="00BA5F12"/>
    <w:rsid w:val="00BA7291"/>
    <w:rsid w:val="00BB6961"/>
    <w:rsid w:val="00BB7D38"/>
    <w:rsid w:val="00BD3A76"/>
    <w:rsid w:val="00BD3CF8"/>
    <w:rsid w:val="00BD5AF7"/>
    <w:rsid w:val="00BD60CC"/>
    <w:rsid w:val="00BD6CE9"/>
    <w:rsid w:val="00BE117B"/>
    <w:rsid w:val="00BE1BCD"/>
    <w:rsid w:val="00BE2B79"/>
    <w:rsid w:val="00BF720C"/>
    <w:rsid w:val="00C032CA"/>
    <w:rsid w:val="00C1063A"/>
    <w:rsid w:val="00C12B1C"/>
    <w:rsid w:val="00C16853"/>
    <w:rsid w:val="00C207F5"/>
    <w:rsid w:val="00C240C4"/>
    <w:rsid w:val="00C3256F"/>
    <w:rsid w:val="00C36E54"/>
    <w:rsid w:val="00C401C9"/>
    <w:rsid w:val="00C40A41"/>
    <w:rsid w:val="00C40E9B"/>
    <w:rsid w:val="00C44A6D"/>
    <w:rsid w:val="00C47E56"/>
    <w:rsid w:val="00C52CB4"/>
    <w:rsid w:val="00C530BD"/>
    <w:rsid w:val="00C53C97"/>
    <w:rsid w:val="00C561AC"/>
    <w:rsid w:val="00C60B4F"/>
    <w:rsid w:val="00C6276F"/>
    <w:rsid w:val="00C63421"/>
    <w:rsid w:val="00C6675B"/>
    <w:rsid w:val="00C75791"/>
    <w:rsid w:val="00C76477"/>
    <w:rsid w:val="00C8249B"/>
    <w:rsid w:val="00C83F73"/>
    <w:rsid w:val="00C84471"/>
    <w:rsid w:val="00C85BEF"/>
    <w:rsid w:val="00C90284"/>
    <w:rsid w:val="00C90E73"/>
    <w:rsid w:val="00C91592"/>
    <w:rsid w:val="00CA00E5"/>
    <w:rsid w:val="00CA07A4"/>
    <w:rsid w:val="00CB0273"/>
    <w:rsid w:val="00CB2D56"/>
    <w:rsid w:val="00CB427C"/>
    <w:rsid w:val="00CC661B"/>
    <w:rsid w:val="00CC7F12"/>
    <w:rsid w:val="00CD1E0E"/>
    <w:rsid w:val="00CD3DD7"/>
    <w:rsid w:val="00CD734E"/>
    <w:rsid w:val="00CD7B3E"/>
    <w:rsid w:val="00CD7C25"/>
    <w:rsid w:val="00CF3483"/>
    <w:rsid w:val="00CF4A7A"/>
    <w:rsid w:val="00CF5843"/>
    <w:rsid w:val="00D01697"/>
    <w:rsid w:val="00D03BDF"/>
    <w:rsid w:val="00D05675"/>
    <w:rsid w:val="00D1013B"/>
    <w:rsid w:val="00D115C5"/>
    <w:rsid w:val="00D14F9C"/>
    <w:rsid w:val="00D17DC0"/>
    <w:rsid w:val="00D3043F"/>
    <w:rsid w:val="00D32B59"/>
    <w:rsid w:val="00D32EF9"/>
    <w:rsid w:val="00D33533"/>
    <w:rsid w:val="00D35BAD"/>
    <w:rsid w:val="00D43E49"/>
    <w:rsid w:val="00D452D8"/>
    <w:rsid w:val="00D53F60"/>
    <w:rsid w:val="00D55FF2"/>
    <w:rsid w:val="00D560C8"/>
    <w:rsid w:val="00D74787"/>
    <w:rsid w:val="00D74886"/>
    <w:rsid w:val="00D8340E"/>
    <w:rsid w:val="00D9166C"/>
    <w:rsid w:val="00D92E30"/>
    <w:rsid w:val="00D93419"/>
    <w:rsid w:val="00D93D0C"/>
    <w:rsid w:val="00D94BEA"/>
    <w:rsid w:val="00DA3A6D"/>
    <w:rsid w:val="00DA41A0"/>
    <w:rsid w:val="00DA6A5C"/>
    <w:rsid w:val="00DA7C27"/>
    <w:rsid w:val="00DB294C"/>
    <w:rsid w:val="00DC0320"/>
    <w:rsid w:val="00DC134F"/>
    <w:rsid w:val="00DC3AEB"/>
    <w:rsid w:val="00DC4435"/>
    <w:rsid w:val="00DD1D64"/>
    <w:rsid w:val="00DD567C"/>
    <w:rsid w:val="00DE1430"/>
    <w:rsid w:val="00DF1BE2"/>
    <w:rsid w:val="00DF28B3"/>
    <w:rsid w:val="00DF3D39"/>
    <w:rsid w:val="00DF42B4"/>
    <w:rsid w:val="00DF5B9C"/>
    <w:rsid w:val="00DF7BDD"/>
    <w:rsid w:val="00E01A91"/>
    <w:rsid w:val="00E027CA"/>
    <w:rsid w:val="00E07F4D"/>
    <w:rsid w:val="00E10A41"/>
    <w:rsid w:val="00E15DE0"/>
    <w:rsid w:val="00E16494"/>
    <w:rsid w:val="00E17DCD"/>
    <w:rsid w:val="00E2391D"/>
    <w:rsid w:val="00E24AB4"/>
    <w:rsid w:val="00E3422F"/>
    <w:rsid w:val="00E4453A"/>
    <w:rsid w:val="00E469A7"/>
    <w:rsid w:val="00E568C8"/>
    <w:rsid w:val="00E6048B"/>
    <w:rsid w:val="00E60571"/>
    <w:rsid w:val="00E62E80"/>
    <w:rsid w:val="00E63DFD"/>
    <w:rsid w:val="00E656BA"/>
    <w:rsid w:val="00E66AE9"/>
    <w:rsid w:val="00E66B0A"/>
    <w:rsid w:val="00E75C22"/>
    <w:rsid w:val="00E771E6"/>
    <w:rsid w:val="00E834B0"/>
    <w:rsid w:val="00E834DA"/>
    <w:rsid w:val="00E8410A"/>
    <w:rsid w:val="00E844CA"/>
    <w:rsid w:val="00E84FEF"/>
    <w:rsid w:val="00E931FF"/>
    <w:rsid w:val="00E93713"/>
    <w:rsid w:val="00E94C63"/>
    <w:rsid w:val="00EB16B8"/>
    <w:rsid w:val="00EB7D82"/>
    <w:rsid w:val="00EC6005"/>
    <w:rsid w:val="00EE1C3A"/>
    <w:rsid w:val="00EE521E"/>
    <w:rsid w:val="00EE56BB"/>
    <w:rsid w:val="00EE5A95"/>
    <w:rsid w:val="00EE77DB"/>
    <w:rsid w:val="00EF4BD0"/>
    <w:rsid w:val="00EF548A"/>
    <w:rsid w:val="00F01B4F"/>
    <w:rsid w:val="00F02560"/>
    <w:rsid w:val="00F10D8D"/>
    <w:rsid w:val="00F1504A"/>
    <w:rsid w:val="00F22AF2"/>
    <w:rsid w:val="00F33699"/>
    <w:rsid w:val="00F42744"/>
    <w:rsid w:val="00F475A9"/>
    <w:rsid w:val="00F51DCB"/>
    <w:rsid w:val="00F51E15"/>
    <w:rsid w:val="00F53CC0"/>
    <w:rsid w:val="00F60D21"/>
    <w:rsid w:val="00F6298D"/>
    <w:rsid w:val="00F704F0"/>
    <w:rsid w:val="00F80AEB"/>
    <w:rsid w:val="00F810E3"/>
    <w:rsid w:val="00F91EC8"/>
    <w:rsid w:val="00F97232"/>
    <w:rsid w:val="00FA6DEC"/>
    <w:rsid w:val="00FB2BE8"/>
    <w:rsid w:val="00FC176A"/>
    <w:rsid w:val="00FC52D9"/>
    <w:rsid w:val="00FC7A74"/>
    <w:rsid w:val="00FD1D49"/>
    <w:rsid w:val="00FD62DC"/>
    <w:rsid w:val="00FE3F03"/>
    <w:rsid w:val="00FE74FB"/>
    <w:rsid w:val="00FF3BAF"/>
    <w:rsid w:val="00FF4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AB8D7AC"/>
  <w15:docId w15:val="{29A62510-5896-4ED3-B237-D59EE4EC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F69E6"/>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rsid w:val="008E35A8"/>
    <w:rPr>
      <w:rFonts w:ascii="Tahoma" w:hAnsi="Tahoma" w:cs="Tahoma"/>
      <w:sz w:val="16"/>
      <w:szCs w:val="16"/>
    </w:rPr>
  </w:style>
  <w:style w:type="character" w:customStyle="1" w:styleId="BalloonTextChar">
    <w:name w:val="Balloon Text Char"/>
    <w:basedOn w:val="DefaultParagraphFont"/>
    <w:link w:val="BalloonText"/>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uiPriority w:val="99"/>
    <w:rsid w:val="00992801"/>
    <w:rPr>
      <w:rFonts w:ascii="Arial" w:hAnsi="Arial" w:cs="Arial"/>
      <w:szCs w:val="24"/>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rsid w:val="003F3F02"/>
    <w:rPr>
      <w:szCs w:val="20"/>
    </w:rPr>
  </w:style>
  <w:style w:type="character" w:customStyle="1" w:styleId="CommentTextChar">
    <w:name w:val="Comment Text Char"/>
    <w:aliases w:val=" Char Char"/>
    <w:basedOn w:val="DefaultParagraphFont"/>
    <w:link w:val="CommentText"/>
    <w:rsid w:val="003F3F02"/>
    <w:rPr>
      <w:rFonts w:ascii="Arial" w:hAnsi="Arial" w:cs="Arial"/>
    </w:rPr>
  </w:style>
  <w:style w:type="paragraph" w:styleId="CommentSubject">
    <w:name w:val="annotation subject"/>
    <w:basedOn w:val="CommentText"/>
    <w:next w:val="CommentText"/>
    <w:link w:val="CommentSubjectChar"/>
    <w:rsid w:val="003F3F02"/>
    <w:rPr>
      <w:b/>
      <w:bCs/>
    </w:rPr>
  </w:style>
  <w:style w:type="character" w:customStyle="1" w:styleId="CommentSubjectChar">
    <w:name w:val="Comment Subject Char"/>
    <w:basedOn w:val="CommentTextChar"/>
    <w:link w:val="CommentSubject"/>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paragraph" w:styleId="NoSpacing">
    <w:name w:val="No Spacing"/>
    <w:basedOn w:val="Normal"/>
    <w:uiPriority w:val="1"/>
    <w:qFormat/>
    <w:rsid w:val="003A6387"/>
    <w:pPr>
      <w:ind w:firstLine="0"/>
    </w:pPr>
    <w:rPr>
      <w:rFonts w:asciiTheme="minorHAnsi" w:eastAsiaTheme="minorHAnsi" w:hAnsiTheme="minorHAnsi" w:cstheme="minorBidi"/>
      <w:i/>
      <w:sz w:val="16"/>
      <w:szCs w:val="16"/>
      <w:lang w:eastAsia="en-US"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73554374">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62604023">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1056725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E91AB-ACB0-4925-84D0-E09A29FA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956</Words>
  <Characters>7153</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Kristina Marceliene</cp:lastModifiedBy>
  <cp:revision>13</cp:revision>
  <cp:lastPrinted>2016-07-25T10:19:00Z</cp:lastPrinted>
  <dcterms:created xsi:type="dcterms:W3CDTF">2016-08-29T09:52:00Z</dcterms:created>
  <dcterms:modified xsi:type="dcterms:W3CDTF">2016-09-02T05:13:00Z</dcterms:modified>
</cp:coreProperties>
</file>