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FE" w:rsidRPr="00C140FE" w:rsidRDefault="00C140FE" w:rsidP="00C140FE">
      <w:pPr>
        <w:ind w:left="9356"/>
        <w:jc w:val="both"/>
        <w:rPr>
          <w:rFonts w:ascii="Times New Roman" w:hAnsi="Times New Roman"/>
          <w:sz w:val="24"/>
          <w:szCs w:val="24"/>
        </w:rPr>
      </w:pPr>
      <w:r w:rsidRPr="00C140FE">
        <w:rPr>
          <w:rFonts w:ascii="Times New Roman" w:hAnsi="Times New Roman"/>
          <w:sz w:val="24"/>
          <w:szCs w:val="24"/>
        </w:rPr>
        <w:t>FORMAI PRITARTA</w:t>
      </w:r>
    </w:p>
    <w:p w:rsidR="00C140FE" w:rsidRPr="00C140FE" w:rsidRDefault="00C140FE" w:rsidP="00C140FE">
      <w:pPr>
        <w:ind w:left="9356"/>
        <w:jc w:val="both"/>
        <w:rPr>
          <w:rFonts w:ascii="Times New Roman" w:hAnsi="Times New Roman"/>
          <w:sz w:val="24"/>
          <w:szCs w:val="24"/>
        </w:rPr>
      </w:pPr>
      <w:r w:rsidRPr="00C140FE">
        <w:rPr>
          <w:rFonts w:ascii="Times New Roman" w:hAnsi="Times New Roman"/>
          <w:sz w:val="24"/>
          <w:szCs w:val="24"/>
        </w:rPr>
        <w:t>2014-2020 m. Europos Sąjungos struktūrinės paramos administravimo darbo grupės, sudarytos Lietuvos Respublikos finansų ministro 2013 m. liepos 11 d. įsakymu Nr. 1K-243 „Dėl darbo grupės sudarymo“, 2014m. kovo 28 d. posėdžio protokolu Nr. 6</w:t>
      </w:r>
      <w:bookmarkStart w:id="0" w:name="_GoBack"/>
      <w:bookmarkEnd w:id="0"/>
    </w:p>
    <w:tbl>
      <w:tblPr>
        <w:tblW w:w="5278" w:type="pct"/>
        <w:tblLayout w:type="fixed"/>
        <w:tblLook w:val="04A0" w:firstRow="1" w:lastRow="0" w:firstColumn="1" w:lastColumn="0" w:noHBand="0" w:noVBand="1"/>
      </w:tblPr>
      <w:tblGrid>
        <w:gridCol w:w="418"/>
        <w:gridCol w:w="100"/>
        <w:gridCol w:w="950"/>
        <w:gridCol w:w="508"/>
        <w:gridCol w:w="559"/>
        <w:gridCol w:w="238"/>
        <w:gridCol w:w="97"/>
        <w:gridCol w:w="238"/>
        <w:gridCol w:w="514"/>
        <w:gridCol w:w="42"/>
        <w:gridCol w:w="294"/>
        <w:gridCol w:w="411"/>
        <w:gridCol w:w="42"/>
        <w:gridCol w:w="252"/>
        <w:gridCol w:w="495"/>
        <w:gridCol w:w="180"/>
        <w:gridCol w:w="33"/>
        <w:gridCol w:w="717"/>
        <w:gridCol w:w="39"/>
        <w:gridCol w:w="672"/>
        <w:gridCol w:w="36"/>
        <w:gridCol w:w="33"/>
        <w:gridCol w:w="462"/>
        <w:gridCol w:w="39"/>
        <w:gridCol w:w="246"/>
        <w:gridCol w:w="321"/>
        <w:gridCol w:w="174"/>
        <w:gridCol w:w="102"/>
        <w:gridCol w:w="576"/>
        <w:gridCol w:w="174"/>
        <w:gridCol w:w="30"/>
        <w:gridCol w:w="465"/>
        <w:gridCol w:w="39"/>
        <w:gridCol w:w="246"/>
        <w:gridCol w:w="321"/>
        <w:gridCol w:w="174"/>
        <w:gridCol w:w="111"/>
        <w:gridCol w:w="567"/>
        <w:gridCol w:w="183"/>
        <w:gridCol w:w="27"/>
        <w:gridCol w:w="498"/>
        <w:gridCol w:w="222"/>
        <w:gridCol w:w="30"/>
        <w:gridCol w:w="459"/>
        <w:gridCol w:w="288"/>
        <w:gridCol w:w="192"/>
        <w:gridCol w:w="231"/>
        <w:gridCol w:w="507"/>
        <w:gridCol w:w="39"/>
        <w:gridCol w:w="162"/>
        <w:gridCol w:w="513"/>
        <w:gridCol w:w="57"/>
        <w:gridCol w:w="9"/>
        <w:gridCol w:w="678"/>
      </w:tblGrid>
      <w:tr w:rsidR="00C140FE" w:rsidRPr="001C5CBB" w:rsidTr="00C140FE">
        <w:trPr>
          <w:gridAfter w:val="3"/>
          <w:wAfter w:w="251" w:type="pct"/>
          <w:trHeight w:val="315"/>
        </w:trPr>
        <w:tc>
          <w:tcPr>
            <w:tcW w:w="4749" w:type="pct"/>
            <w:gridSpan w:val="5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0FE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riedas</w:t>
            </w:r>
          </w:p>
          <w:p w:rsidR="00C140FE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:rsidR="00C140FE" w:rsidRPr="00E459F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Ketvirtinio priemonių įgyvendinimo plano forma ir pildymo instrukcija</w:t>
            </w:r>
          </w:p>
        </w:tc>
      </w:tr>
      <w:tr w:rsidR="00C140FE" w:rsidRPr="001C5CBB" w:rsidTr="00C140FE">
        <w:trPr>
          <w:gridAfter w:val="3"/>
          <w:wAfter w:w="251" w:type="pct"/>
          <w:trHeight w:val="300"/>
        </w:trPr>
        <w:tc>
          <w:tcPr>
            <w:tcW w:w="4749" w:type="pct"/>
            <w:gridSpan w:val="5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140FE" w:rsidRPr="001C5CBB" w:rsidTr="00C140FE">
        <w:trPr>
          <w:gridAfter w:val="3"/>
          <w:wAfter w:w="251" w:type="pct"/>
          <w:trHeight w:val="31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3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3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</w:tr>
      <w:tr w:rsidR="00C140FE" w:rsidRPr="001C5CBB" w:rsidTr="00C140FE">
        <w:trPr>
          <w:gridAfter w:val="3"/>
          <w:wAfter w:w="251" w:type="pct"/>
          <w:trHeight w:val="315"/>
        </w:trPr>
        <w:tc>
          <w:tcPr>
            <w:tcW w:w="4749" w:type="pct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________________________________</w:t>
            </w:r>
          </w:p>
        </w:tc>
      </w:tr>
      <w:tr w:rsidR="00C140FE" w:rsidRPr="001C5CBB" w:rsidTr="00C140FE">
        <w:trPr>
          <w:gridAfter w:val="3"/>
          <w:wAfter w:w="251" w:type="pct"/>
          <w:trHeight w:val="315"/>
        </w:trPr>
        <w:tc>
          <w:tcPr>
            <w:tcW w:w="4749" w:type="pct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(institucijos pavadinimas)</w:t>
            </w:r>
          </w:p>
        </w:tc>
      </w:tr>
      <w:tr w:rsidR="00C140FE" w:rsidRPr="001C5CBB" w:rsidTr="00C140FE">
        <w:trPr>
          <w:gridAfter w:val="3"/>
          <w:wAfter w:w="251" w:type="pct"/>
          <w:trHeight w:val="315"/>
        </w:trPr>
        <w:tc>
          <w:tcPr>
            <w:tcW w:w="4749" w:type="pct"/>
            <w:gridSpan w:val="5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KETVIRTINIS PRIEMONIŲ ĮGYVENDINIMO PLANAS</w:t>
            </w:r>
          </w:p>
        </w:tc>
      </w:tr>
      <w:tr w:rsidR="00C140FE" w:rsidRPr="001C5CBB" w:rsidTr="00C140FE">
        <w:trPr>
          <w:gridAfter w:val="3"/>
          <w:wAfter w:w="251" w:type="pct"/>
          <w:trHeight w:val="315"/>
        </w:trPr>
        <w:tc>
          <w:tcPr>
            <w:tcW w:w="4749" w:type="pct"/>
            <w:gridSpan w:val="5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140FE" w:rsidRPr="001C5CBB" w:rsidTr="00C140FE">
        <w:trPr>
          <w:gridAfter w:val="3"/>
          <w:wAfter w:w="251" w:type="pct"/>
          <w:trHeight w:val="31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3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3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140FE" w:rsidRPr="001C5CBB" w:rsidTr="00C140FE">
        <w:trPr>
          <w:gridAfter w:val="3"/>
          <w:wAfter w:w="251" w:type="pct"/>
          <w:trHeight w:val="315"/>
        </w:trPr>
        <w:tc>
          <w:tcPr>
            <w:tcW w:w="4749" w:type="pct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_____________ Nr. _____________</w:t>
            </w:r>
          </w:p>
        </w:tc>
      </w:tr>
      <w:tr w:rsidR="00C140FE" w:rsidRPr="001C5CBB" w:rsidTr="00C140FE">
        <w:trPr>
          <w:gridAfter w:val="3"/>
          <w:wAfter w:w="251" w:type="pct"/>
          <w:trHeight w:val="31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3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(data)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3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140FE" w:rsidRPr="001C5CBB" w:rsidTr="00C140FE">
        <w:trPr>
          <w:gridAfter w:val="3"/>
          <w:wAfter w:w="251" w:type="pct"/>
          <w:trHeight w:val="315"/>
        </w:trPr>
        <w:tc>
          <w:tcPr>
            <w:tcW w:w="4749" w:type="pct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__________________________</w:t>
            </w:r>
          </w:p>
        </w:tc>
      </w:tr>
      <w:tr w:rsidR="00C140FE" w:rsidRPr="001C5CBB" w:rsidTr="00C140FE">
        <w:trPr>
          <w:gridAfter w:val="3"/>
          <w:wAfter w:w="251" w:type="pct"/>
          <w:trHeight w:val="315"/>
        </w:trPr>
        <w:tc>
          <w:tcPr>
            <w:tcW w:w="4749" w:type="pct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(sudarymo vieta)</w:t>
            </w:r>
          </w:p>
        </w:tc>
      </w:tr>
      <w:tr w:rsidR="00C140FE" w:rsidRPr="001C5CBB" w:rsidTr="00C140FE">
        <w:trPr>
          <w:trHeight w:val="330"/>
        </w:trPr>
        <w:tc>
          <w:tcPr>
            <w:tcW w:w="17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32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7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32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4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2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</w:tr>
      <w:tr w:rsidR="00C140FE" w:rsidRPr="001C5CBB" w:rsidTr="00C140FE">
        <w:trPr>
          <w:gridAfter w:val="2"/>
          <w:wAfter w:w="232" w:type="pct"/>
          <w:trHeight w:val="270"/>
        </w:trPr>
        <w:tc>
          <w:tcPr>
            <w:tcW w:w="17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Eil. Nr.</w:t>
            </w:r>
          </w:p>
        </w:tc>
        <w:tc>
          <w:tcPr>
            <w:tcW w:w="671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Veiksmų programos prioritetas / priemonės kodas</w:t>
            </w:r>
          </w:p>
        </w:tc>
        <w:tc>
          <w:tcPr>
            <w:tcW w:w="3926" w:type="pct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lt-LT"/>
              </w:rPr>
              <w:t>Iki ................ metų ...... ketvirčio pabaigos</w:t>
            </w:r>
          </w:p>
        </w:tc>
      </w:tr>
      <w:tr w:rsidR="00C140FE" w:rsidRPr="001C5CBB" w:rsidTr="00C140FE">
        <w:trPr>
          <w:gridAfter w:val="2"/>
          <w:wAfter w:w="232" w:type="pct"/>
          <w:trHeight w:val="525"/>
        </w:trPr>
        <w:tc>
          <w:tcPr>
            <w:tcW w:w="17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671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609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Planuojama prisiimti įsipareigojimų</w:t>
            </w:r>
          </w:p>
        </w:tc>
        <w:tc>
          <w:tcPr>
            <w:tcW w:w="709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Planuojama išmokėti lėšų</w:t>
            </w:r>
          </w:p>
        </w:tc>
        <w:tc>
          <w:tcPr>
            <w:tcW w:w="1608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Planuojama pripažinti deklaruotinomis Europos Komisijai išlaidų</w:t>
            </w:r>
          </w:p>
        </w:tc>
      </w:tr>
      <w:tr w:rsidR="00C140FE" w:rsidRPr="001C5CBB" w:rsidTr="00C140FE">
        <w:trPr>
          <w:gridAfter w:val="2"/>
          <w:wAfter w:w="232" w:type="pct"/>
          <w:trHeight w:val="510"/>
        </w:trPr>
        <w:tc>
          <w:tcPr>
            <w:tcW w:w="17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671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9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Iš viso:</w:t>
            </w:r>
          </w:p>
        </w:tc>
        <w:tc>
          <w:tcPr>
            <w:tcW w:w="51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iš jų dėl projektams skiriamo finansavimo</w:t>
            </w:r>
          </w:p>
        </w:tc>
        <w:tc>
          <w:tcPr>
            <w:tcW w:w="901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iš jų dėl projektų vykdytojų ir (ar) partnerių nuosavų lėšų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Iš viso:</w:t>
            </w:r>
          </w:p>
        </w:tc>
        <w:tc>
          <w:tcPr>
            <w:tcW w:w="52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iš jų dėl projektams skiriamo finansavimo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Iš viso:</w:t>
            </w:r>
          </w:p>
        </w:tc>
        <w:tc>
          <w:tcPr>
            <w:tcW w:w="52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iš jų dėl projektams skiriamo finansavimo</w:t>
            </w:r>
          </w:p>
        </w:tc>
        <w:tc>
          <w:tcPr>
            <w:tcW w:w="89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iš jų dėl projektų vykdytojų ir (ar) partnerių nuosavų lėšų</w:t>
            </w:r>
          </w:p>
        </w:tc>
      </w:tr>
      <w:tr w:rsidR="00C140FE" w:rsidRPr="001C5CBB" w:rsidTr="00C140FE">
        <w:trPr>
          <w:gridAfter w:val="2"/>
          <w:wAfter w:w="232" w:type="pct"/>
          <w:trHeight w:val="1020"/>
        </w:trPr>
        <w:tc>
          <w:tcPr>
            <w:tcW w:w="17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671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9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8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ES struktūrinių fondų lėšos</w:t>
            </w:r>
          </w:p>
        </w:tc>
        <w:tc>
          <w:tcPr>
            <w:tcW w:w="2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LR valstybės biudžeto lėšos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LR valstybės biudžeto lėšos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Savivaldybių biudžetų lėšos</w:t>
            </w:r>
          </w:p>
        </w:tc>
        <w:tc>
          <w:tcPr>
            <w:tcW w:w="2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Kitos viešosios lėšos</w:t>
            </w:r>
          </w:p>
        </w:tc>
        <w:tc>
          <w:tcPr>
            <w:tcW w:w="19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Privačios lėšos</w:t>
            </w:r>
          </w:p>
        </w:tc>
        <w:tc>
          <w:tcPr>
            <w:tcW w:w="18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ES struktūrinių fondų lėšos</w:t>
            </w:r>
          </w:p>
        </w:tc>
        <w:tc>
          <w:tcPr>
            <w:tcW w:w="23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LR valstybės biudžeto lėšos</w:t>
            </w:r>
          </w:p>
        </w:tc>
        <w:tc>
          <w:tcPr>
            <w:tcW w:w="18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2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ES struktūrinių fondų lėšos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LR valstybės biudžeto lėšos</w:t>
            </w:r>
          </w:p>
        </w:tc>
        <w:tc>
          <w:tcPr>
            <w:tcW w:w="2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LR valstybės biudžeto lėšos</w:t>
            </w:r>
          </w:p>
        </w:tc>
        <w:tc>
          <w:tcPr>
            <w:tcW w:w="2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Savivaldybių biudžetų lėšos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Kitos viešosios lėšos</w:t>
            </w:r>
          </w:p>
        </w:tc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Privačios lėšos</w:t>
            </w:r>
          </w:p>
        </w:tc>
      </w:tr>
      <w:tr w:rsidR="00C140FE" w:rsidRPr="001C5CBB" w:rsidTr="00C140FE">
        <w:trPr>
          <w:gridAfter w:val="2"/>
          <w:wAfter w:w="232" w:type="pct"/>
          <w:trHeight w:val="255"/>
        </w:trPr>
        <w:tc>
          <w:tcPr>
            <w:tcW w:w="1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6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28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2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2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9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2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23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2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2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2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17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18</w:t>
            </w:r>
          </w:p>
        </w:tc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19</w:t>
            </w:r>
          </w:p>
        </w:tc>
      </w:tr>
      <w:tr w:rsidR="00C140FE" w:rsidRPr="001C5CBB" w:rsidTr="00C140FE">
        <w:trPr>
          <w:gridAfter w:val="2"/>
          <w:wAfter w:w="232" w:type="pct"/>
          <w:trHeight w:val="255"/>
        </w:trPr>
        <w:tc>
          <w:tcPr>
            <w:tcW w:w="1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6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Veiksmų programos prioritetas (-ai)</w:t>
            </w:r>
          </w:p>
        </w:tc>
        <w:tc>
          <w:tcPr>
            <w:tcW w:w="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9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</w:tr>
      <w:tr w:rsidR="00C140FE" w:rsidRPr="001C5CBB" w:rsidTr="00C140FE">
        <w:trPr>
          <w:gridAfter w:val="2"/>
          <w:wAfter w:w="232" w:type="pct"/>
          <w:trHeight w:val="510"/>
        </w:trPr>
        <w:tc>
          <w:tcPr>
            <w:tcW w:w="1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6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Veiksmų programos prioriteto (-ų) įgyvendinimo priemonė (-s)</w:t>
            </w:r>
          </w:p>
        </w:tc>
        <w:tc>
          <w:tcPr>
            <w:tcW w:w="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9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</w:tr>
      <w:tr w:rsidR="00C140FE" w:rsidRPr="001C5CBB" w:rsidTr="00C140FE">
        <w:trPr>
          <w:gridAfter w:val="2"/>
          <w:wAfter w:w="232" w:type="pct"/>
          <w:trHeight w:val="255"/>
        </w:trPr>
        <w:tc>
          <w:tcPr>
            <w:tcW w:w="1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6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9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</w:tr>
      <w:tr w:rsidR="00C140FE" w:rsidRPr="001C5CBB" w:rsidTr="00C140FE">
        <w:trPr>
          <w:gridAfter w:val="2"/>
          <w:wAfter w:w="232" w:type="pct"/>
          <w:trHeight w:val="270"/>
        </w:trPr>
        <w:tc>
          <w:tcPr>
            <w:tcW w:w="1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6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9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</w:tr>
      <w:tr w:rsidR="00C140FE" w:rsidRPr="001C5CBB" w:rsidTr="00C140FE">
        <w:trPr>
          <w:gridAfter w:val="2"/>
          <w:wAfter w:w="232" w:type="pct"/>
          <w:trHeight w:val="270"/>
        </w:trPr>
        <w:tc>
          <w:tcPr>
            <w:tcW w:w="84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Iš viso:</w:t>
            </w:r>
          </w:p>
        </w:tc>
        <w:tc>
          <w:tcPr>
            <w:tcW w:w="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9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0FE" w:rsidRPr="001C5CBB" w:rsidRDefault="00C140FE" w:rsidP="005300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> </w:t>
            </w:r>
          </w:p>
        </w:tc>
      </w:tr>
    </w:tbl>
    <w:p w:rsidR="00C140FE" w:rsidRPr="001C5CBB" w:rsidRDefault="00C140FE" w:rsidP="00C140FE">
      <w:pPr>
        <w:pStyle w:val="Betarp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4126"/>
      </w:tblGrid>
      <w:tr w:rsidR="00C140FE" w:rsidRPr="001C5CBB" w:rsidTr="005300F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Formos pildymo instrukcija:</w:t>
            </w:r>
          </w:p>
        </w:tc>
      </w:tr>
      <w:tr w:rsidR="00C140FE" w:rsidRPr="001C5CBB" w:rsidTr="005300F1">
        <w:trPr>
          <w:trHeight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 Da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softHyphen/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lyje „</w:t>
            </w:r>
            <w:r w:rsidRPr="001C5C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Planuojama prisiimti įsipareigojimų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“ nurodomi planuojami prisiimti įsipareigojimai pagal iš Europos Sąjungos struktūrinių fondų lėšų bendrai finansuojamų projektų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sutartyse 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nurodytinas projektų 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nkamų finansuoti išlaidų sumas. Kai lėšos planuojamos </w:t>
            </w:r>
            <w:r>
              <w:rPr>
                <w:rFonts w:ascii="Times New Roman" w:hAnsi="Times New Roman"/>
                <w:sz w:val="24"/>
                <w:szCs w:val="24"/>
              </w:rPr>
              <w:t>finansinėms priemonėms, nurodomi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planuojami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prisiimti įsipareigojami pagal finansavimo sutartyse 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nurodytinas projektų 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nkamų finansuoti išlaidų sumas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Kai įgyvendinami techninės paramos prioritetai, nurodomi planuojami prisiimti įsipareigojimai pagal 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2014–2020 metų Europos Sąjungos struktūrini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ų fondų posistemyje (SFMIS2014) 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nurodytinas projektų 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nkamų finansuoti išlaidų sumas,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kaip tai nustato Techninės paramos administravimo taisyklės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Baigtų projektų atveju į prisiimtų įsipareigojimų sumą įtraukiama pripažinta tinkama deklaruoti Europos Komisijai išlaidų suma.</w:t>
            </w:r>
          </w:p>
        </w:tc>
      </w:tr>
      <w:tr w:rsidR="00C140FE" w:rsidRPr="001C5CBB" w:rsidTr="005300F1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 Dalyje „</w:t>
            </w:r>
            <w:r w:rsidRPr="001C5C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Planuojama išmokėti lėšų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“ nurodomos pagal mokėjimo prašymus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(techninės paramos prioritetų atveju – pagal projektų vykdytojų raštu pateiktą informaciją vadovaujančiajai institucijai) 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projektų vykdytojams iš valstybės iždo sąskaitos planuojamos išmokėti lėšos (įskaitant avanso mokėjimus) iš projektams skiriamo finans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avimo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C140FE" w:rsidRPr="001C5CBB" w:rsidTr="005300F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 Dalyje „</w:t>
            </w:r>
            <w:r w:rsidRPr="001C5C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Planuojama pripažinti deklaruotinomis Europos Komisijai išlaidų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“ nurodomos planuojamos pripažinti deklaruotinomis išlaidos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Europos Komisijai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C140FE" w:rsidRPr="001C5CBB" w:rsidTr="005300F1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 Skiltyse „</w:t>
            </w:r>
            <w:r w:rsidRPr="001C5C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Iš jų dėl projektams skiriamo finansavimo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“ nurodomos Lietuvos Respublikos valstybės biudžeto asignavimų valdytojų programų, kuriose numatytos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Europos Sąjungos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struktūrinių fondų ir (ar) Lietuvos Respublikos valstybės biudžeto lėšos, skirtos veiksmų programos prioritetų įgyvendinimo priemonėms finansuoti, lėšos.</w:t>
            </w:r>
          </w:p>
        </w:tc>
      </w:tr>
      <w:tr w:rsidR="00C140FE" w:rsidRPr="001C5CBB" w:rsidTr="005300F1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 Skiltyse „</w:t>
            </w:r>
            <w:r w:rsidRPr="001C5C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Iš jų dėl projektų vykdytojų ir (ar) partnerių nuosavų lėšų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 nurodomos lėšos, kuriomis projektų vykdytojai ir (ar) partneriai prisideda prie projekto įgyvendinimo ir kurias gali sudaryti nacionalinės viešosios (Lietuvos Respublikos valstybės biudžeto, savivaldybių biudžetų, kitos viešosios) lėšos ir privačios lėšos.</w:t>
            </w:r>
          </w:p>
        </w:tc>
      </w:tr>
      <w:tr w:rsidR="00C140FE" w:rsidRPr="001C5CBB" w:rsidTr="005300F1">
        <w:trPr>
          <w:trHeight w:val="5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 Stulpeliuose „</w:t>
            </w:r>
            <w:r w:rsidRPr="001C5C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ES struktūrinių fondų lėšos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“ nurodomos Europos regioninės plėtros fondo, Europos socialinio fondo, Sanglaudos fondo lėšos bei specialios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Europos Sąjungos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Jaunimo užimtumo iniciatyvos lėšos ir jas atitinkančių Europos socialinio fondo lėšų dalis, kurios sudaro visą arba dalį projektams skiriamo finansavimo.</w:t>
            </w:r>
          </w:p>
        </w:tc>
      </w:tr>
      <w:tr w:rsidR="00C140FE" w:rsidRPr="001C5CBB" w:rsidTr="005300F1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7. Skilčių „</w:t>
            </w:r>
            <w:r w:rsidRPr="001C5C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Iš jų dėl projektams skiriamo finansavimo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 stulpeliuose „</w:t>
            </w:r>
            <w:r w:rsidRPr="001C5C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LR valstybės biudžeto lėšos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“ nurodomos Lietuvos Respublikos valstybės biudžeto asignavimų valdytojų programų lėšos, išskyrus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Europos Sąjungos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struktūrinių fondų lėšas, skirtos veiksmų programos prioritetų įgyvendinimo priemonėms finansuoti ir sudarančios projektams skiriamo finansavimo dalį.</w:t>
            </w:r>
          </w:p>
        </w:tc>
      </w:tr>
      <w:tr w:rsidR="00C140FE" w:rsidRPr="001C5CBB" w:rsidTr="005300F1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8. Skilčių „</w:t>
            </w:r>
            <w:r w:rsidRPr="001C5C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Iš jų dėl projektų vykdytojų ir (ar) partnerių nuosavų lėšų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 stulpeliuose „</w:t>
            </w:r>
            <w:r w:rsidRPr="001C5C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LR valstybės biudžeto lėšos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 nurodomos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iš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Lietuvos Respublikos valstybės biudžeto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projektams įgyvendinti skiriamos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lėšos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apimančios visas projektų vykdytojų ir (ar) partnerių lėšas ar jų dalį,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išskyrus tas, kurios skirtos veiksmų programos prioritetų įgyvendinimo priemonėms finansuoti ir sudaro projektams skiriamo finansavimo dalį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C140FE" w:rsidRPr="001C5CBB" w:rsidTr="005300F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9. Stulpeliuose „</w:t>
            </w:r>
            <w:r w:rsidRPr="001C5C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Savivaldybių biudžetų lėšos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 nurodomos lėšos, skiriamos iš savivaldybių biudžetų projektams įgyvendinti ir apimančios visas projektų vykdytojų ir (ar) partnerių lėšas ar jų dalį.</w:t>
            </w:r>
          </w:p>
        </w:tc>
      </w:tr>
      <w:tr w:rsidR="00C140FE" w:rsidRPr="001C5CBB" w:rsidTr="005300F1">
        <w:trPr>
          <w:trHeight w:val="1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10. Stulpeliuose „</w:t>
            </w:r>
            <w:r w:rsidRPr="001C5C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Kitos viešosios lėšos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“ nurodomi kiti piniginiai ištekliai, kuriais disponuoja valstybė ir (arba) savivaldybės (neskaitant Lietuvos Respublikos valstybės biudžeto ir savivaldybių biudžetų lėšų),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ir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kitų juridinių asmenų, kurie yra perkančiosios organizacijos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nurodytos Lietuvos Respublikos viešųjų pirkimų įstatyme,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išskyrus perkančiąsias įmones, veikiančias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vandentvarkos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energetikos, transporto ar pašto paslaugų srityje, lėšos, 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apimančios visas projektų vykdytojų ir (ar) partnerių lėšas arba jų dalį.</w:t>
            </w:r>
          </w:p>
        </w:tc>
      </w:tr>
      <w:tr w:rsidR="00C140FE" w:rsidRPr="001C5CBB" w:rsidTr="005300F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11. Stulpeliuose „</w:t>
            </w:r>
            <w:r w:rsidRPr="001C5C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Privačios lėšos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 nurodomos visas projektų vykdytojų ir (ar) partnerių lėšas arba jų dalį sudarančios juridinių asmenų lėšos, išskyrus lėšas, kurios gali būti laikomos kitomis viešosiomis lėšomis.</w:t>
            </w:r>
          </w:p>
        </w:tc>
      </w:tr>
      <w:tr w:rsidR="00C140FE" w:rsidRPr="001C5CBB" w:rsidTr="005300F1">
        <w:trPr>
          <w:trHeight w:val="22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12. Pildant Ketvirtinį priemonių įgyvendinimo planą (toliau – Planas), kuris iki kovo 20 d. įgyvendinančiųjų institucijų (toliau – ĮI) teikiamas ministerijoms, pagal kompetenciją atsakingoms už iš ES struktūrinių fondų lėšų bendrai finansuojamus ūkio sektorius (toliau – Ministerijos), o iki kovo 25 d. Ministerijų teikiamas Finansų ministerijai (toliau – FM), nurodomi duomenys iki einamųjų metų II, III ir IV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pab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., ateinančių metų IV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pab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ir antrų ateinančių metų IV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pab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(iš viso pateikiamos 5 lentelės). Pildant Planą, kuris iki birželio 20 d. ĮI teikiamas Ministerijoms, o iki birželio 25 d. Ministerijų teikiamas FM, nurodomi duomenys iki einamųjų metų III ir IV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pab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., ateinančių metų IV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pab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ir antrų ateinančių metų IV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pab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(iš viso pateikiamos 4 lentelės). Pildant Planą, kuris iki rugsėjo 20 d. ĮI teikiamas Ministerijoms, o iki rugsėjo 25 d. Ministerijų teikiamas FM, nurodomi duomenys iki einamųjų metų IV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pab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., ateinančių metų I, II, III ir IV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pab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ir antrų ateinančių metų IV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pab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(iš viso pateikiamos 6 lentelės). Pildant Planą, kuris iki gruodžio 19 d. ĮI teikiamas Ministerijoms, o iki gruodžio 23 d. Ministerijų teikiamas FM, nurodomi duomenys iki ateinančių metų I, II, III ir IV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pab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., antrų ateinančių metų IV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pab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ir trečių ateinančių metų IV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pab</w:t>
            </w:r>
            <w:proofErr w:type="spellEnd"/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(iš viso pateikiamos 6 lentelės). Kiekvienos lentelės viršuje turi būti nurodyti konkretūs metai ir jų ketvirtis, iki kurio pateikiami nurodomi duomenys. Kai įgyvendinami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techninės paramos prioritetai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projektų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vykdytojai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aukščiau nurodytais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terminais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taikomais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ĮI,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Planą pildo ir teikia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vadovaujančiajai institucijai</w:t>
            </w:r>
            <w:r w:rsidRPr="001C5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</w:tbl>
    <w:p w:rsidR="00C140FE" w:rsidRPr="001C5CBB" w:rsidRDefault="00C140FE" w:rsidP="00C140FE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C140FE" w:rsidRPr="001C5CBB" w:rsidRDefault="00C140FE" w:rsidP="00C140FE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C140FE" w:rsidRPr="001C5CBB" w:rsidRDefault="00C140FE" w:rsidP="00C140FE">
      <w:pPr>
        <w:pStyle w:val="Betarp"/>
        <w:rPr>
          <w:rFonts w:ascii="Times New Roman" w:hAnsi="Times New Roman"/>
          <w:b/>
          <w:sz w:val="24"/>
          <w:szCs w:val="24"/>
        </w:rPr>
      </w:pPr>
    </w:p>
    <w:tbl>
      <w:tblPr>
        <w:tblW w:w="14560" w:type="dxa"/>
        <w:tblInd w:w="93" w:type="dxa"/>
        <w:tblLook w:val="04A0" w:firstRow="1" w:lastRow="0" w:firstColumn="1" w:lastColumn="0" w:noHBand="0" w:noVBand="1"/>
      </w:tblPr>
      <w:tblGrid>
        <w:gridCol w:w="1654"/>
        <w:gridCol w:w="1653"/>
        <w:gridCol w:w="1653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140FE" w:rsidRPr="001C5CBB" w:rsidTr="005300F1">
        <w:trPr>
          <w:trHeight w:val="300"/>
        </w:trPr>
        <w:tc>
          <w:tcPr>
            <w:tcW w:w="4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</w:p>
        </w:tc>
      </w:tr>
      <w:tr w:rsidR="00C140FE" w:rsidRPr="001C5CBB" w:rsidTr="005300F1">
        <w:trPr>
          <w:trHeight w:val="300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(vadovo arba jo įgalioto asmens pareigų pavadinimas)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(parašas)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(vardas ir pavardė)</w:t>
            </w:r>
          </w:p>
        </w:tc>
      </w:tr>
      <w:tr w:rsidR="00C140FE" w:rsidRPr="001C5CBB" w:rsidTr="005300F1">
        <w:trPr>
          <w:trHeight w:val="300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  <w:tr w:rsidR="00C140FE" w:rsidRPr="001C5CBB" w:rsidTr="005300F1">
        <w:trPr>
          <w:trHeight w:val="300"/>
        </w:trPr>
        <w:tc>
          <w:tcPr>
            <w:tcW w:w="3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</w:p>
        </w:tc>
      </w:tr>
      <w:tr w:rsidR="00C140FE" w:rsidRPr="004423A8" w:rsidTr="005300F1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(pareigų pavadinimas)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FE" w:rsidRPr="001C5CBB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(parašas)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FE" w:rsidRPr="001C5CBB" w:rsidRDefault="00C140FE" w:rsidP="00530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FE" w:rsidRPr="004423A8" w:rsidRDefault="00C140FE" w:rsidP="00530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C5CB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(vardas ir pavardė)</w:t>
            </w:r>
          </w:p>
        </w:tc>
      </w:tr>
    </w:tbl>
    <w:p w:rsidR="00C140FE" w:rsidRPr="00E33E3C" w:rsidRDefault="00C140FE" w:rsidP="00C140FE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0364CD" w:rsidRDefault="000364CD"/>
    <w:sectPr w:rsidR="000364CD" w:rsidSect="00877A9E">
      <w:pgSz w:w="16838" w:h="11906" w:orient="landscape" w:code="9"/>
      <w:pgMar w:top="1701" w:right="1701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0A"/>
    <w:rsid w:val="000364CD"/>
    <w:rsid w:val="00BB5A0A"/>
    <w:rsid w:val="00C1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40FE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140F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40FE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140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4938</Words>
  <Characters>2815</Characters>
  <Application>Microsoft Office Word</Application>
  <DocSecurity>0</DocSecurity>
  <Lines>23</Lines>
  <Paragraphs>15</Paragraphs>
  <ScaleCrop>false</ScaleCrop>
  <Company>FM</Company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 Robertas Gervė</dc:creator>
  <cp:keywords/>
  <dc:description/>
  <cp:lastModifiedBy>Praktika Robertas Gervė</cp:lastModifiedBy>
  <cp:revision>2</cp:revision>
  <dcterms:created xsi:type="dcterms:W3CDTF">2015-02-27T08:56:00Z</dcterms:created>
  <dcterms:modified xsi:type="dcterms:W3CDTF">2015-02-27T08:57:00Z</dcterms:modified>
</cp:coreProperties>
</file>