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C343D5" w:rsidRDefault="00C343D5" w:rsidP="00C343D5">
          <w:pPr>
            <w:tabs>
              <w:tab w:val="left" w:pos="3284"/>
              <w:tab w:val="left" w:pos="6203"/>
            </w:tabs>
            <w:jc w:val="center"/>
          </w:pPr>
        </w:p>
        <w:p w:rsidR="00F14DDD" w:rsidRDefault="00F14DDD" w:rsidP="00C343D5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C343D5" w:rsidRDefault="00C343D5" w:rsidP="00C343D5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 xml:space="preserve">DĖL 2014–2020 METŲ EUROPOS SĄJUNGOS FONDŲ INVESTICIJŲ VEIKSMŲ PROGRAMOS 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4 prioriteto „Energijos efektyvumo ir atsinaujinančių išteklių energijos gamybos ir naudojimo skatinimas“ </w:t>
              </w:r>
              <w:r w:rsidR="009C7974" w:rsidRPr="009C7974">
                <w:rPr>
                  <w:b/>
                  <w:bCs/>
                  <w:caps/>
                  <w:sz w:val="28"/>
                  <w:szCs w:val="28"/>
                </w:rPr>
                <w:t>04.5.1-TID-</w:t>
              </w:r>
              <w:r w:rsidR="00BE58FF">
                <w:rPr>
                  <w:b/>
                  <w:bCs/>
                  <w:caps/>
                  <w:sz w:val="28"/>
                  <w:szCs w:val="28"/>
                </w:rPr>
                <w:t>V</w:t>
              </w:r>
              <w:r w:rsidR="009C7974" w:rsidRPr="009C7974">
                <w:rPr>
                  <w:b/>
                  <w:bCs/>
                  <w:caps/>
                  <w:sz w:val="28"/>
                  <w:szCs w:val="28"/>
                </w:rPr>
                <w:t>-51</w:t>
              </w:r>
              <w:r w:rsidR="00BE58FF">
                <w:rPr>
                  <w:b/>
                  <w:bCs/>
                  <w:caps/>
                  <w:sz w:val="28"/>
                  <w:szCs w:val="28"/>
                </w:rPr>
                <w:t>7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 priemonės „</w:t>
              </w:r>
              <w:r w:rsidR="00BE58FF">
                <w:rPr>
                  <w:b/>
                  <w:caps/>
                  <w:sz w:val="28"/>
                  <w:szCs w:val="28"/>
                  <w:lang w:eastAsia="lt-LT"/>
                </w:rPr>
                <w:t>Miesto</w:t>
              </w:r>
              <w:r w:rsidR="00F95948">
                <w:rPr>
                  <w:b/>
                  <w:caps/>
                  <w:sz w:val="28"/>
                  <w:szCs w:val="28"/>
                  <w:lang w:eastAsia="lt-LT"/>
                </w:rPr>
                <w:t xml:space="preserve"> viešojo transporto priemonių parko atnaujinimas</w:t>
              </w:r>
              <w:r w:rsidR="009C7974" w:rsidRPr="009C7974">
                <w:rPr>
                  <w:b/>
                  <w:caps/>
                  <w:sz w:val="28"/>
                  <w:szCs w:val="28"/>
                </w:rPr>
                <w:t xml:space="preserve">“ </w:t>
              </w:r>
              <w:r>
                <w:rPr>
                  <w:b/>
                  <w:sz w:val="28"/>
                  <w:lang w:eastAsia="lt-LT"/>
                </w:rPr>
                <w:t>PROJEKTŲ FINANSAVIMO SĄLYGŲ APRAŠO PATVIRTINIMO</w:t>
              </w:r>
            </w:p>
          </w:sdtContent>
        </w:sdt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 w:rsidR="00CC57B1">
            <w:rPr>
              <w:lang w:eastAsia="lt-LT"/>
            </w:rPr>
            <w:t>6</w:t>
          </w:r>
          <w:r>
            <w:rPr>
              <w:lang w:eastAsia="lt-LT"/>
            </w:rPr>
            <w:t xml:space="preserve"> m. </w:t>
          </w:r>
          <w:r w:rsidR="00CC57B1">
            <w:rPr>
              <w:lang w:eastAsia="lt-LT"/>
            </w:rPr>
            <w:t>____________</w:t>
          </w:r>
          <w:r>
            <w:rPr>
              <w:lang w:eastAsia="lt-LT"/>
            </w:rPr>
            <w:t xml:space="preserve">Nr. </w:t>
          </w:r>
          <w:r w:rsidR="00CC57B1">
            <w:rPr>
              <w:color w:val="000000"/>
              <w:szCs w:val="24"/>
            </w:rPr>
            <w:t>________</w:t>
          </w:r>
          <w:r>
            <w:rPr>
              <w:lang w:eastAsia="lt-LT"/>
            </w:rPr>
            <w:t xml:space="preserve">   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C343D5" w:rsidRDefault="00C343D5" w:rsidP="00C343D5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112E3E">
                <w:rPr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  <w:lang w:eastAsia="lt-LT"/>
                </w:rPr>
                <w:t xml:space="preserve">2014–2020 metų Europos Sąjungos fondų investicijų veiksmų programą, taisyklių, patvirtintų Lietuvos Respublikos Vyriausybės 2014 m. birželio 4 d. nutarimu Nr. 528 „Dėl atsakomybės ir funkcijų paskirstymo tarp institucijų, įgyvendinant 2014–2020 metų Europos Sąjungos </w:t>
              </w:r>
              <w:bookmarkStart w:id="0" w:name="_GoBack"/>
              <w:bookmarkEnd w:id="0"/>
              <w:r>
                <w:rPr>
                  <w:szCs w:val="24"/>
                  <w:lang w:eastAsia="lt-LT"/>
                </w:rPr>
                <w:t>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9C7974">
                <w:t>4</w:t>
              </w:r>
              <w:r w:rsidR="009C7974" w:rsidRPr="00803E99">
                <w:t xml:space="preserve"> prioriteto </w:t>
              </w:r>
              <w:r w:rsidR="009C7974" w:rsidRPr="007460E8">
                <w:t xml:space="preserve">„Energijos efektyvumo ir atsinaujinančių išteklių energijos gamybos ir naudojimo skatinimas“ </w:t>
              </w:r>
              <w:r w:rsidR="00F95948" w:rsidRPr="00F95948">
                <w:rPr>
                  <w:bCs/>
                  <w:szCs w:val="24"/>
                </w:rPr>
                <w:t>04.5.1-TID-</w:t>
              </w:r>
              <w:r w:rsidR="00BE58FF">
                <w:rPr>
                  <w:bCs/>
                  <w:szCs w:val="24"/>
                </w:rPr>
                <w:t>V</w:t>
              </w:r>
              <w:r w:rsidR="00F95948" w:rsidRPr="00F95948">
                <w:rPr>
                  <w:bCs/>
                  <w:szCs w:val="24"/>
                </w:rPr>
                <w:t>-51</w:t>
              </w:r>
              <w:r w:rsidR="00BE58FF">
                <w:rPr>
                  <w:bCs/>
                  <w:szCs w:val="24"/>
                </w:rPr>
                <w:t>7</w:t>
              </w:r>
              <w:r w:rsidR="00F95948" w:rsidRPr="00F95948">
                <w:rPr>
                  <w:szCs w:val="24"/>
                </w:rPr>
                <w:t xml:space="preserve"> priemonės „</w:t>
              </w:r>
              <w:r w:rsidR="00BE58FF">
                <w:rPr>
                  <w:szCs w:val="24"/>
                  <w:lang w:eastAsia="lt-LT"/>
                </w:rPr>
                <w:t>Miesto</w:t>
              </w:r>
              <w:r w:rsidR="00F95948" w:rsidRPr="00F95948">
                <w:rPr>
                  <w:szCs w:val="24"/>
                  <w:lang w:eastAsia="lt-LT"/>
                </w:rPr>
                <w:t xml:space="preserve"> viešojo transporto priemonių parko atnaujinimas</w:t>
              </w:r>
              <w:r w:rsidR="009C7974" w:rsidRPr="007460E8">
                <w:t>“</w:t>
              </w:r>
              <w:r w:rsidR="009C7974" w:rsidRPr="000A57C5">
                <w:t xml:space="preserve"> </w:t>
              </w:r>
              <w:r>
                <w:rPr>
                  <w:lang w:eastAsia="lt-LT"/>
                </w:rPr>
                <w:t>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C343D5" w:rsidRDefault="00C343D5" w:rsidP="00C343D5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C343D5" w:rsidTr="00921971">
                <w:trPr>
                  <w:trHeight w:val="240"/>
                </w:trPr>
                <w:tc>
                  <w:tcPr>
                    <w:tcW w:w="3794" w:type="dxa"/>
                  </w:tcPr>
                  <w:p w:rsidR="00C343D5" w:rsidRDefault="00C343D5" w:rsidP="00921971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C343D5" w:rsidRDefault="00C343D5" w:rsidP="00921971"/>
                </w:tc>
                <w:tc>
                  <w:tcPr>
                    <w:tcW w:w="3283" w:type="dxa"/>
                  </w:tcPr>
                  <w:p w:rsidR="00C343D5" w:rsidRDefault="00C343D5" w:rsidP="00921971"/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tbl>
              <w:tblPr>
                <w:tblW w:w="9781" w:type="dxa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678"/>
                <w:gridCol w:w="5103"/>
              </w:tblGrid>
              <w:tr w:rsidR="003F3821" w:rsidTr="002769BA">
                <w:tc>
                  <w:tcPr>
                    <w:tcW w:w="4678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3F3821" w:rsidRPr="004E18B2" w:rsidRDefault="003F3821" w:rsidP="002769BA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3F3821" w:rsidRPr="004E18B2" w:rsidRDefault="003F3821" w:rsidP="002769BA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Lietuvos Respublikos finansų ministerijos</w:t>
                    </w:r>
                  </w:p>
                  <w:p w:rsidR="003F3821" w:rsidRPr="004E18B2" w:rsidRDefault="003F3821" w:rsidP="002769BA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>
                      <w:rPr>
                        <w:color w:val="000000"/>
                        <w:szCs w:val="24"/>
                      </w:rPr>
                      <w:t>_____________</w:t>
                    </w:r>
                    <w:r w:rsidRPr="004E18B2">
                      <w:rPr>
                        <w:color w:val="000000"/>
                        <w:szCs w:val="24"/>
                      </w:rPr>
                      <w:t>d. raštu</w:t>
                    </w:r>
                  </w:p>
                  <w:p w:rsidR="003F3821" w:rsidRPr="004E18B2" w:rsidRDefault="003F3821" w:rsidP="002769BA">
                    <w:pPr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>
                      <w:rPr>
                        <w:color w:val="000000"/>
                        <w:szCs w:val="24"/>
                      </w:rPr>
                      <w:t>________________</w:t>
                    </w:r>
                  </w:p>
                </w:tc>
                <w:tc>
                  <w:tcPr>
                    <w:tcW w:w="5103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3F3821" w:rsidRPr="004E18B2" w:rsidRDefault="003F3821" w:rsidP="002769BA">
                    <w:pPr>
                      <w:overflowPunct w:val="0"/>
                      <w:ind w:firstLine="142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3F3821" w:rsidRPr="004E18B2" w:rsidRDefault="003F3821" w:rsidP="002769BA">
                    <w:pPr>
                      <w:overflowPunct w:val="0"/>
                      <w:ind w:left="284" w:hanging="142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Transporto investicijų direkcijos</w:t>
                    </w:r>
                  </w:p>
                  <w:p w:rsidR="003F3821" w:rsidRPr="004E18B2" w:rsidRDefault="003F3821" w:rsidP="002769BA">
                    <w:pPr>
                      <w:overflowPunct w:val="0"/>
                      <w:ind w:left="284" w:hanging="142"/>
                      <w:jc w:val="both"/>
                      <w:textAlignment w:val="baseline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>
                      <w:rPr>
                        <w:color w:val="000000"/>
                        <w:szCs w:val="24"/>
                      </w:rPr>
                      <w:t>sausio 28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 d. raštu</w:t>
                    </w:r>
                  </w:p>
                  <w:p w:rsidR="003F3821" w:rsidRPr="004E18B2" w:rsidRDefault="003F3821" w:rsidP="003F3821">
                    <w:pPr>
                      <w:overflowPunct w:val="0"/>
                      <w:textAlignment w:val="center"/>
                      <w:rPr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 xml:space="preserve">   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 w:rsidRPr="00307291">
                      <w:rPr>
                        <w:color w:val="000000"/>
                        <w:szCs w:val="24"/>
                      </w:rPr>
                      <w:t>1.2</w:t>
                    </w:r>
                    <w:proofErr w:type="gramStart"/>
                    <w:r w:rsidRPr="00307291">
                      <w:rPr>
                        <w:color w:val="000000"/>
                        <w:szCs w:val="24"/>
                      </w:rPr>
                      <w:t>-</w:t>
                    </w:r>
                    <w:proofErr w:type="gramEnd"/>
                    <w:r>
                      <w:rPr>
                        <w:color w:val="000000"/>
                        <w:szCs w:val="24"/>
                      </w:rPr>
                      <w:t>12</w:t>
                    </w:r>
                    <w:r w:rsidRPr="00307291">
                      <w:rPr>
                        <w:color w:val="000000"/>
                        <w:szCs w:val="24"/>
                      </w:rPr>
                      <w:t>7</w:t>
                    </w:r>
                  </w:p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B9512B" w:rsidP="00C343D5"/>
          </w:sdtContent>
        </w:sdt>
      </w:sdtContent>
    </w:sdt>
    <w:p w:rsidR="00FF36B8" w:rsidRDefault="00FF36B8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9018DC" w:rsidRDefault="009018DC" w:rsidP="00C343D5">
      <w:pPr>
        <w:rPr>
          <w:sz w:val="20"/>
        </w:rPr>
      </w:pPr>
    </w:p>
    <w:p w:rsidR="003F3821" w:rsidRDefault="003F3821" w:rsidP="00C343D5">
      <w:pPr>
        <w:rPr>
          <w:sz w:val="20"/>
        </w:rPr>
      </w:pPr>
    </w:p>
    <w:p w:rsidR="00C343D5" w:rsidRPr="00C41B70" w:rsidRDefault="00C343D5" w:rsidP="00C343D5">
      <w:pPr>
        <w:rPr>
          <w:sz w:val="20"/>
        </w:rPr>
      </w:pPr>
      <w:r w:rsidRPr="00C41B70">
        <w:rPr>
          <w:sz w:val="20"/>
        </w:rPr>
        <w:t>Parengė</w:t>
      </w:r>
    </w:p>
    <w:p w:rsidR="00C343D5" w:rsidRPr="00C41B70" w:rsidRDefault="00C343D5" w:rsidP="00C343D5">
      <w:pPr>
        <w:rPr>
          <w:sz w:val="20"/>
        </w:rPr>
      </w:pPr>
    </w:p>
    <w:p w:rsidR="00C343D5" w:rsidRPr="00C41B70" w:rsidRDefault="008269A9" w:rsidP="00C343D5">
      <w:pPr>
        <w:rPr>
          <w:sz w:val="20"/>
        </w:rPr>
      </w:pPr>
      <w:r>
        <w:rPr>
          <w:sz w:val="20"/>
        </w:rPr>
        <w:t>J. Skarulskis</w:t>
      </w:r>
    </w:p>
    <w:p w:rsidR="00B64F74" w:rsidRPr="003F3821" w:rsidRDefault="00CC57B1">
      <w:pPr>
        <w:rPr>
          <w:sz w:val="20"/>
        </w:rPr>
      </w:pPr>
      <w:r>
        <w:rPr>
          <w:sz w:val="20"/>
        </w:rPr>
        <w:t>2016-</w:t>
      </w:r>
    </w:p>
    <w:sectPr w:rsidR="00B64F74" w:rsidRPr="003F3821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DD" w:rsidRDefault="00F14DDD" w:rsidP="00F14DDD">
      <w:r>
        <w:separator/>
      </w:r>
    </w:p>
  </w:endnote>
  <w:endnote w:type="continuationSeparator" w:id="0">
    <w:p w:rsidR="00F14DDD" w:rsidRDefault="00F14DDD" w:rsidP="00F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DD" w:rsidRDefault="00F14DDD" w:rsidP="00F14DDD">
      <w:r>
        <w:separator/>
      </w:r>
    </w:p>
  </w:footnote>
  <w:footnote w:type="continuationSeparator" w:id="0">
    <w:p w:rsidR="00F14DDD" w:rsidRDefault="00F14DDD" w:rsidP="00F1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DD" w:rsidRPr="008D42C3" w:rsidRDefault="00F14DDD" w:rsidP="00F14DDD">
    <w:pPr>
      <w:pStyle w:val="Antrats"/>
      <w:jc w:val="right"/>
      <w:rPr>
        <w:b/>
      </w:rPr>
    </w:pPr>
    <w:r w:rsidRPr="008D42C3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083985"/>
    <w:rsid w:val="00112E3E"/>
    <w:rsid w:val="001D3C9E"/>
    <w:rsid w:val="002E52B7"/>
    <w:rsid w:val="003F3821"/>
    <w:rsid w:val="008269A9"/>
    <w:rsid w:val="008D42C3"/>
    <w:rsid w:val="009018DC"/>
    <w:rsid w:val="00947066"/>
    <w:rsid w:val="009545EF"/>
    <w:rsid w:val="009C7974"/>
    <w:rsid w:val="00AF3072"/>
    <w:rsid w:val="00B61A63"/>
    <w:rsid w:val="00B9512B"/>
    <w:rsid w:val="00BA3F8D"/>
    <w:rsid w:val="00BC2A31"/>
    <w:rsid w:val="00BE58FF"/>
    <w:rsid w:val="00C11CB8"/>
    <w:rsid w:val="00C343D5"/>
    <w:rsid w:val="00C91F37"/>
    <w:rsid w:val="00C93B1A"/>
    <w:rsid w:val="00CC57B1"/>
    <w:rsid w:val="00D50414"/>
    <w:rsid w:val="00DE6D72"/>
    <w:rsid w:val="00E75D4D"/>
    <w:rsid w:val="00E96D88"/>
    <w:rsid w:val="00F14DDD"/>
    <w:rsid w:val="00F36C08"/>
    <w:rsid w:val="00F95948"/>
    <w:rsid w:val="00FB2F84"/>
    <w:rsid w:val="00FC7A80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AC7B76D-573C-4C9D-9163-AA5D3D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4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3D5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D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2</cp:revision>
  <cp:lastPrinted>2016-08-23T13:12:00Z</cp:lastPrinted>
  <dcterms:created xsi:type="dcterms:W3CDTF">2016-09-15T11:40:00Z</dcterms:created>
  <dcterms:modified xsi:type="dcterms:W3CDTF">2016-09-15T11:40:00Z</dcterms:modified>
</cp:coreProperties>
</file>