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C343D5" w:rsidRDefault="00C343D5" w:rsidP="00C343D5">
          <w:pPr>
            <w:tabs>
              <w:tab w:val="left" w:pos="3284"/>
              <w:tab w:val="left" w:pos="6203"/>
            </w:tabs>
            <w:jc w:val="center"/>
          </w:pPr>
        </w:p>
        <w:p w:rsidR="00F14DDD" w:rsidRDefault="00F14DDD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4 prioriteto „Energijos efektyvumo ir atsinaujinančių išteklių energijos gamybos ir naudojimo skatinimas“ </w:t>
              </w:r>
              <w:r w:rsidR="00212302" w:rsidRPr="00212302">
                <w:rPr>
                  <w:b/>
                  <w:bCs/>
                  <w:caps/>
                  <w:sz w:val="28"/>
                  <w:szCs w:val="28"/>
                </w:rPr>
                <w:t>04.5.1-TID-V-515</w:t>
              </w:r>
              <w:r w:rsidR="00212302" w:rsidRPr="00212302">
                <w:rPr>
                  <w:b/>
                  <w:caps/>
                  <w:sz w:val="28"/>
                  <w:szCs w:val="28"/>
                </w:rPr>
                <w:t xml:space="preserve"> priemonės „</w:t>
              </w:r>
              <w:r w:rsidR="00212302" w:rsidRPr="00212302">
                <w:rPr>
                  <w:b/>
                  <w:caps/>
                  <w:sz w:val="28"/>
                  <w:szCs w:val="28"/>
                  <w:lang w:eastAsia="lt-LT"/>
                </w:rPr>
                <w:t>Elektromobilių įkrovimo prieigų tinklo kūrimas</w:t>
              </w:r>
              <w:r w:rsidR="00212302" w:rsidRPr="00212302">
                <w:rPr>
                  <w:b/>
                  <w:caps/>
                  <w:sz w:val="28"/>
                  <w:szCs w:val="28"/>
                </w:rPr>
                <w:t xml:space="preserve">“ </w:t>
              </w:r>
              <w:r>
                <w:rPr>
                  <w:b/>
                  <w:sz w:val="28"/>
                  <w:lang w:eastAsia="lt-LT"/>
                </w:rPr>
                <w:t>PROJEKTŲ FINANSAVIMO SĄLYGŲ APRAŠO 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CC57B1">
            <w:rPr>
              <w:lang w:eastAsia="lt-LT"/>
            </w:rPr>
            <w:t>____________</w:t>
          </w:r>
          <w:r>
            <w:rPr>
              <w:lang w:eastAsia="lt-LT"/>
            </w:rPr>
            <w:t xml:space="preserve">Nr. </w:t>
          </w:r>
          <w:r w:rsidR="00CC57B1">
            <w:rPr>
              <w:color w:val="000000"/>
              <w:szCs w:val="24"/>
            </w:rPr>
            <w:t>________</w:t>
          </w:r>
          <w:r>
            <w:rPr>
              <w:lang w:eastAsia="lt-LT"/>
            </w:rPr>
            <w:t xml:space="preserve">   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112E3E"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>2014–2020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9C7974">
                <w:t>4</w:t>
              </w:r>
              <w:r w:rsidR="009C7974" w:rsidRPr="00803E99">
                <w:t xml:space="preserve"> prioriteto </w:t>
              </w:r>
              <w:r w:rsidR="009C7974" w:rsidRPr="007460E8">
                <w:t xml:space="preserve">„Energijos efektyvumo ir atsinaujinančių išteklių energijos gamybos ir naudojimo skatinimas“ </w:t>
              </w:r>
              <w:r w:rsidR="00212302" w:rsidRPr="007460E8">
                <w:rPr>
                  <w:bCs/>
                </w:rPr>
                <w:t>04.5.1-TID-V-51</w:t>
              </w:r>
              <w:r w:rsidR="00212302">
                <w:rPr>
                  <w:bCs/>
                </w:rPr>
                <w:t>5</w:t>
              </w:r>
              <w:r w:rsidR="00212302" w:rsidRPr="007460E8">
                <w:t xml:space="preserve"> priemonės „</w:t>
              </w:r>
              <w:r w:rsidR="00212302" w:rsidRPr="005C490E">
                <w:rPr>
                  <w:lang w:eastAsia="lt-LT"/>
                </w:rPr>
                <w:t>Elektromobilių įkrovimo prieigų tinklo kūrimas</w:t>
              </w:r>
              <w:r w:rsidR="00212302" w:rsidRPr="007460E8">
                <w:t>“</w:t>
              </w:r>
              <w:r w:rsidR="00212302" w:rsidRPr="000A57C5">
                <w:t xml:space="preserve">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C343D5" w:rsidRDefault="00C343D5" w:rsidP="00C343D5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C343D5" w:rsidP="00921971"/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tbl>
              <w:tblPr>
                <w:tblW w:w="9781" w:type="dxa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678"/>
                <w:gridCol w:w="5103"/>
              </w:tblGrid>
              <w:tr w:rsidR="00307291" w:rsidTr="004B6A19">
                <w:tc>
                  <w:tcPr>
                    <w:tcW w:w="4678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307291" w:rsidRPr="004E18B2" w:rsidRDefault="00307291" w:rsidP="004B6A19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307291" w:rsidRPr="004E18B2" w:rsidRDefault="00307291" w:rsidP="004B6A19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Lietuvos Respublikos finansų ministerijos</w:t>
                    </w:r>
                  </w:p>
                  <w:p w:rsidR="00307291" w:rsidRPr="004E18B2" w:rsidRDefault="00307291" w:rsidP="004B6A19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>_____________</w:t>
                    </w:r>
                    <w:r w:rsidRPr="004E18B2">
                      <w:rPr>
                        <w:color w:val="000000"/>
                        <w:szCs w:val="24"/>
                      </w:rPr>
                      <w:t>d. raštu</w:t>
                    </w:r>
                  </w:p>
                  <w:p w:rsidR="00307291" w:rsidRPr="004E18B2" w:rsidRDefault="00307291" w:rsidP="00307291">
                    <w:pPr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>
                      <w:rPr>
                        <w:color w:val="000000"/>
                        <w:szCs w:val="24"/>
                      </w:rPr>
                      <w:t>________________</w:t>
                    </w:r>
                  </w:p>
                </w:tc>
                <w:tc>
                  <w:tcPr>
                    <w:tcW w:w="5103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307291" w:rsidRPr="004E18B2" w:rsidRDefault="00307291" w:rsidP="00307291">
                    <w:pPr>
                      <w:overflowPunct w:val="0"/>
                      <w:ind w:firstLine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307291" w:rsidRPr="004E18B2" w:rsidRDefault="00307291" w:rsidP="00307291">
                    <w:pPr>
                      <w:overflowPunct w:val="0"/>
                      <w:ind w:left="284" w:hanging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Transporto investicijų direkcijos</w:t>
                    </w:r>
                  </w:p>
                  <w:p w:rsidR="00307291" w:rsidRPr="004E18B2" w:rsidRDefault="00307291" w:rsidP="00307291">
                    <w:pPr>
                      <w:overflowPunct w:val="0"/>
                      <w:ind w:left="284" w:hanging="142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>liepos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Cs w:val="24"/>
                      </w:rPr>
                      <w:t>19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 d. raštu</w:t>
                    </w:r>
                  </w:p>
                  <w:p w:rsidR="00307291" w:rsidRPr="004E18B2" w:rsidRDefault="00307291" w:rsidP="00307291">
                    <w:pPr>
                      <w:overflowPunct w:val="0"/>
                      <w:textAlignment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 xml:space="preserve">   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 w:rsidRPr="00307291">
                      <w:rPr>
                        <w:color w:val="000000"/>
                        <w:szCs w:val="24"/>
                      </w:rPr>
                      <w:t>1.2-697</w:t>
                    </w:r>
                  </w:p>
                </w:tc>
              </w:tr>
            </w:tbl>
            <w:p w:rsidR="00307291" w:rsidRDefault="00307291" w:rsidP="00BE7E3D">
              <w:pPr>
                <w:rPr>
                  <w:lang w:eastAsia="lt-LT"/>
                </w:rPr>
              </w:pPr>
            </w:p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819"/>
                <w:gridCol w:w="4819"/>
              </w:tblGrid>
              <w:tr w:rsidR="00307291" w:rsidTr="004B6A19">
                <w:tc>
                  <w:tcPr>
                    <w:tcW w:w="4819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307291" w:rsidRPr="00F04F29" w:rsidRDefault="00307291" w:rsidP="004B6A19">
                    <w:pPr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819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307291" w:rsidRPr="00F04F29" w:rsidRDefault="00307291" w:rsidP="004B6A19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F6649C" w:rsidP="00C343D5"/>
          </w:sdtContent>
        </w:sdt>
      </w:sdtContent>
    </w:sdt>
    <w:p w:rsidR="00C343D5" w:rsidRDefault="00C343D5" w:rsidP="00C343D5"/>
    <w:p w:rsidR="009018DC" w:rsidRDefault="009018DC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BE7E3D" w:rsidRDefault="00BE7E3D" w:rsidP="00C343D5">
      <w:pPr>
        <w:rPr>
          <w:sz w:val="20"/>
        </w:rPr>
      </w:pPr>
    </w:p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F6649C" w:rsidP="00C343D5">
      <w:pPr>
        <w:rPr>
          <w:sz w:val="20"/>
        </w:rPr>
      </w:pPr>
      <w:r>
        <w:rPr>
          <w:sz w:val="20"/>
        </w:rPr>
        <w:t>J. Skarulskis</w:t>
      </w:r>
      <w:bookmarkStart w:id="0" w:name="_GoBack"/>
      <w:bookmarkEnd w:id="0"/>
    </w:p>
    <w:p w:rsidR="00BE7E3D" w:rsidRPr="00BE7E3D" w:rsidRDefault="00CC57B1">
      <w:pPr>
        <w:rPr>
          <w:sz w:val="20"/>
        </w:rPr>
      </w:pPr>
      <w:r>
        <w:rPr>
          <w:sz w:val="20"/>
        </w:rPr>
        <w:t>2016-</w:t>
      </w:r>
    </w:p>
    <w:sectPr w:rsidR="00BE7E3D" w:rsidRPr="00BE7E3D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DD" w:rsidRPr="008D42C3" w:rsidRDefault="00F14DDD" w:rsidP="00F14DDD">
    <w:pPr>
      <w:pStyle w:val="Antrats"/>
      <w:jc w:val="right"/>
      <w:rPr>
        <w:b/>
      </w:rPr>
    </w:pPr>
    <w:r w:rsidRPr="008D42C3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83985"/>
    <w:rsid w:val="00112E3E"/>
    <w:rsid w:val="001D3C9E"/>
    <w:rsid w:val="00212302"/>
    <w:rsid w:val="002E52B7"/>
    <w:rsid w:val="00307291"/>
    <w:rsid w:val="008D42C3"/>
    <w:rsid w:val="009018DC"/>
    <w:rsid w:val="00947066"/>
    <w:rsid w:val="009C7974"/>
    <w:rsid w:val="00B61A63"/>
    <w:rsid w:val="00BC2A31"/>
    <w:rsid w:val="00BE7E3D"/>
    <w:rsid w:val="00C11CB8"/>
    <w:rsid w:val="00C343D5"/>
    <w:rsid w:val="00C93B1A"/>
    <w:rsid w:val="00CC57B1"/>
    <w:rsid w:val="00CD724E"/>
    <w:rsid w:val="00D50414"/>
    <w:rsid w:val="00D821C8"/>
    <w:rsid w:val="00DE6D72"/>
    <w:rsid w:val="00F14DDD"/>
    <w:rsid w:val="00F36C08"/>
    <w:rsid w:val="00F6649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1230</Characters>
  <Application>Microsoft Office Word</Application>
  <DocSecurity>0</DocSecurity>
  <Lines>21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2</cp:revision>
  <cp:lastPrinted>2016-08-03T12:46:00Z</cp:lastPrinted>
  <dcterms:created xsi:type="dcterms:W3CDTF">2016-09-02T12:14:00Z</dcterms:created>
  <dcterms:modified xsi:type="dcterms:W3CDTF">2016-09-02T12:14:00Z</dcterms:modified>
</cp:coreProperties>
</file>