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662" w:rsidRDefault="00B93662" w:rsidP="00B93662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TREČIASIS SKIRSNIS </w:t>
      </w:r>
    </w:p>
    <w:p w:rsidR="00B93662" w:rsidRDefault="00B93662" w:rsidP="00B93662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PRIEMONĖ NR. 03.1.1-LVPA-V-815 </w:t>
      </w:r>
      <w:r>
        <w:rPr>
          <w:rFonts w:ascii="Times New Roman" w:hAnsi="Times New Roman"/>
          <w:b/>
          <w:sz w:val="24"/>
          <w:szCs w:val="24"/>
          <w:lang w:eastAsia="lt-LT"/>
        </w:rPr>
        <w:t>„VERSLUMAS LT“</w:t>
      </w:r>
    </w:p>
    <w:p w:rsidR="00B93662" w:rsidRPr="00186EE4" w:rsidRDefault="00B93662" w:rsidP="00B9366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93662" w:rsidRPr="003D2BAC" w:rsidRDefault="00B93662" w:rsidP="00B93662">
      <w:pPr>
        <w:pStyle w:val="Sraopastraipa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hanging="11"/>
        <w:rPr>
          <w:rFonts w:ascii="Times New Roman" w:eastAsia="Times New Roman" w:hAnsi="Times New Roman"/>
          <w:sz w:val="24"/>
          <w:szCs w:val="24"/>
          <w:lang w:eastAsia="lt-LT"/>
        </w:rPr>
      </w:pPr>
      <w:r w:rsidRPr="003D2BAC">
        <w:rPr>
          <w:rFonts w:ascii="Times New Roman" w:eastAsia="Times New Roman" w:hAnsi="Times New Roman"/>
          <w:sz w:val="24"/>
          <w:szCs w:val="24"/>
          <w:lang w:eastAsia="lt-LT"/>
        </w:rPr>
        <w:t>Priemonės aprašymas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16"/>
      </w:tblGrid>
      <w:tr w:rsidR="00B93662" w:rsidRPr="009C1758" w:rsidTr="009B1351">
        <w:trPr>
          <w:trHeight w:val="285"/>
        </w:trPr>
        <w:tc>
          <w:tcPr>
            <w:tcW w:w="9516" w:type="dxa"/>
            <w:shd w:val="clear" w:color="auto" w:fill="auto"/>
            <w:hideMark/>
          </w:tcPr>
          <w:p w:rsidR="00B93662" w:rsidRPr="009C1758" w:rsidRDefault="00B93662" w:rsidP="00B93662">
            <w:pPr>
              <w:pStyle w:val="Sraopastraipa"/>
              <w:numPr>
                <w:ilvl w:val="1"/>
                <w:numId w:val="1"/>
              </w:numPr>
              <w:tabs>
                <w:tab w:val="left" w:pos="0"/>
                <w:tab w:val="left" w:pos="1026"/>
              </w:tabs>
              <w:spacing w:after="0" w:line="240" w:lineRule="auto"/>
              <w:ind w:hanging="119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C175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Priemonės įgyvendinimas finansuojamas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Europos regioninės plėtros fondo lėšomis</w:t>
            </w:r>
            <w:r w:rsidRPr="009C175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B93662" w:rsidRPr="009C1758" w:rsidTr="009B1351">
        <w:trPr>
          <w:trHeight w:val="559"/>
        </w:trPr>
        <w:tc>
          <w:tcPr>
            <w:tcW w:w="9516" w:type="dxa"/>
            <w:shd w:val="clear" w:color="auto" w:fill="auto"/>
            <w:hideMark/>
          </w:tcPr>
          <w:p w:rsidR="00B93662" w:rsidRPr="009C1758" w:rsidRDefault="00B93662" w:rsidP="00B93662">
            <w:pPr>
              <w:pStyle w:val="Sraopastraipa"/>
              <w:numPr>
                <w:ilvl w:val="1"/>
                <w:numId w:val="1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C175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Įgyvendinant priemonę, prisidedama prie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9C175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uždavinio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Padidinti verslumo lygį“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įgyvendinimo</w:t>
            </w:r>
            <w:r w:rsidRPr="009C175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B93662" w:rsidRPr="009C1758" w:rsidTr="009B1351">
        <w:trPr>
          <w:trHeight w:val="1962"/>
        </w:trPr>
        <w:tc>
          <w:tcPr>
            <w:tcW w:w="9516" w:type="dxa"/>
            <w:shd w:val="clear" w:color="auto" w:fill="auto"/>
          </w:tcPr>
          <w:p w:rsidR="00B93662" w:rsidRPr="00CD2323" w:rsidRDefault="00B93662" w:rsidP="00B93662">
            <w:pPr>
              <w:pStyle w:val="Sraopastraipa"/>
              <w:numPr>
                <w:ilvl w:val="1"/>
                <w:numId w:val="1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Remiama veikla –</w:t>
            </w:r>
            <w:r w:rsidRPr="00CD2323">
              <w:rPr>
                <w:rFonts w:ascii="Times New Roman" w:hAnsi="Times New Roman"/>
                <w:sz w:val="24"/>
                <w:szCs w:val="24"/>
              </w:rPr>
              <w:t xml:space="preserve"> aukštos kokybės konsultacinės paslaugos tikslinių grupių (jaunimo, moterų, neįgaliųjų, vyresnio amžiaus asmenų, emigr</w:t>
            </w:r>
            <w:r>
              <w:rPr>
                <w:rFonts w:ascii="Times New Roman" w:hAnsi="Times New Roman"/>
                <w:sz w:val="24"/>
                <w:szCs w:val="24"/>
              </w:rPr>
              <w:t>antų, šeimos verslų atstovų) smulkiojo ir vidutinio verslo</w:t>
            </w:r>
            <w:r w:rsidRPr="00CD2323">
              <w:rPr>
                <w:rFonts w:ascii="Times New Roman" w:hAnsi="Times New Roman"/>
                <w:sz w:val="24"/>
                <w:szCs w:val="24"/>
              </w:rPr>
              <w:t xml:space="preserve"> subjektams, vykdantiems veiklą ne ilgiau kaip 5 metus, sk</w:t>
            </w:r>
            <w:r>
              <w:rPr>
                <w:rFonts w:ascii="Times New Roman" w:hAnsi="Times New Roman"/>
                <w:sz w:val="24"/>
                <w:szCs w:val="24"/>
              </w:rPr>
              <w:t>atinant verslumą regionuose (MVĮ</w:t>
            </w:r>
            <w:r w:rsidRPr="00CD2323">
              <w:rPr>
                <w:rFonts w:ascii="Times New Roman" w:hAnsi="Times New Roman"/>
                <w:sz w:val="24"/>
                <w:szCs w:val="24"/>
              </w:rPr>
              <w:t xml:space="preserve"> bendradarbiavimo (</w:t>
            </w:r>
            <w:proofErr w:type="spellStart"/>
            <w:r w:rsidRPr="00CD2323">
              <w:rPr>
                <w:rFonts w:ascii="Times New Roman" w:hAnsi="Times New Roman"/>
                <w:sz w:val="24"/>
                <w:szCs w:val="24"/>
              </w:rPr>
              <w:t>tinklaveikos</w:t>
            </w:r>
            <w:proofErr w:type="spellEnd"/>
            <w:r w:rsidRPr="00CD2323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bendradarbystės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centrų veiklų</w:t>
            </w:r>
            <w:r w:rsidRPr="00CD2323">
              <w:rPr>
                <w:rFonts w:ascii="Times New Roman" w:hAnsi="Times New Roman"/>
                <w:sz w:val="24"/>
                <w:szCs w:val="24"/>
              </w:rPr>
              <w:t>; ku</w:t>
            </w:r>
            <w:r>
              <w:rPr>
                <w:rFonts w:ascii="Times New Roman" w:hAnsi="Times New Roman"/>
                <w:sz w:val="24"/>
                <w:szCs w:val="24"/>
              </w:rPr>
              <w:t>ltūros</w:t>
            </w:r>
            <w:r w:rsidRPr="00CD2323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r>
              <w:rPr>
                <w:rFonts w:ascii="Times New Roman" w:hAnsi="Times New Roman"/>
                <w:sz w:val="24"/>
                <w:szCs w:val="24"/>
              </w:rPr>
              <w:t>kūrybinių</w:t>
            </w:r>
            <w:r w:rsidRPr="00CD2323">
              <w:rPr>
                <w:rFonts w:ascii="Times New Roman" w:hAnsi="Times New Roman"/>
                <w:sz w:val="24"/>
                <w:szCs w:val="24"/>
              </w:rPr>
              <w:t xml:space="preserve"> industrijų verslo skatinimas); verslo plėtrą (konsultacijos socialinio verslo, antrosios galimybės, verslo perdavimo temomis) ir skaitmeninį verslą (pradedančiųjų </w:t>
            </w:r>
            <w:proofErr w:type="spellStart"/>
            <w:r w:rsidRPr="00CD2323">
              <w:rPr>
                <w:rFonts w:ascii="Times New Roman" w:hAnsi="Times New Roman"/>
                <w:sz w:val="24"/>
                <w:szCs w:val="24"/>
              </w:rPr>
              <w:t>inovatyvių</w:t>
            </w:r>
            <w:proofErr w:type="spellEnd"/>
            <w:r w:rsidRPr="00CD2323">
              <w:rPr>
                <w:rFonts w:ascii="Times New Roman" w:hAnsi="Times New Roman"/>
                <w:sz w:val="24"/>
                <w:szCs w:val="24"/>
              </w:rPr>
              <w:t xml:space="preserve"> įmonių skatinimas).</w:t>
            </w:r>
          </w:p>
        </w:tc>
      </w:tr>
      <w:tr w:rsidR="00B93662" w:rsidRPr="009C1758" w:rsidTr="009B1351">
        <w:trPr>
          <w:trHeight w:val="285"/>
        </w:trPr>
        <w:tc>
          <w:tcPr>
            <w:tcW w:w="9516" w:type="dxa"/>
            <w:shd w:val="clear" w:color="auto" w:fill="auto"/>
          </w:tcPr>
          <w:p w:rsidR="00E6172E" w:rsidRPr="00817307" w:rsidRDefault="00B93662" w:rsidP="00B93662">
            <w:pPr>
              <w:numPr>
                <w:ilvl w:val="1"/>
                <w:numId w:val="1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Galim</w:t>
            </w:r>
            <w:r w:rsidR="00E6172E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pareiškėja</w:t>
            </w:r>
            <w:r w:rsidR="00E6172E">
              <w:rPr>
                <w:rFonts w:ascii="Times New Roman" w:hAnsi="Times New Roman"/>
                <w:sz w:val="24"/>
                <w:szCs w:val="24"/>
              </w:rPr>
              <w:t>i:</w:t>
            </w:r>
            <w:r w:rsidRPr="00BB7A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172E" w:rsidRDefault="00E6172E" w:rsidP="00875730">
            <w:pPr>
              <w:tabs>
                <w:tab w:val="left" w:pos="0"/>
                <w:tab w:val="left" w:pos="1026"/>
              </w:tabs>
              <w:spacing w:after="0" w:line="240" w:lineRule="auto"/>
              <w:ind w:left="6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1.4.1. </w:t>
            </w:r>
            <w:r w:rsidR="00B93662" w:rsidRPr="00BB7A4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viešoji įstaiga </w:t>
            </w:r>
            <w:r w:rsidR="00B93662" w:rsidRPr="00BB7A48">
              <w:rPr>
                <w:rFonts w:ascii="Times New Roman" w:hAnsi="Times New Roman"/>
                <w:sz w:val="24"/>
                <w:szCs w:val="24"/>
              </w:rPr>
              <w:t>„Versli Lietuva“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6172E" w:rsidRDefault="00E6172E" w:rsidP="00875730">
            <w:pPr>
              <w:tabs>
                <w:tab w:val="left" w:pos="0"/>
                <w:tab w:val="left" w:pos="1026"/>
              </w:tabs>
              <w:spacing w:after="0" w:line="240" w:lineRule="auto"/>
              <w:ind w:left="626"/>
              <w:contextualSpacing/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1.4.2. </w:t>
            </w: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>verslo asociacijos;</w:t>
            </w:r>
          </w:p>
          <w:p w:rsidR="00B93662" w:rsidRPr="00BB7A48" w:rsidRDefault="00E6172E" w:rsidP="00875730">
            <w:pPr>
              <w:tabs>
                <w:tab w:val="left" w:pos="0"/>
                <w:tab w:val="left" w:pos="1026"/>
              </w:tabs>
              <w:spacing w:after="0" w:line="240" w:lineRule="auto"/>
              <w:ind w:left="626"/>
              <w:contextualSpacing/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1.4.3.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prekybos, pramonės ir amatų rūmai</w:t>
            </w:r>
            <w:r w:rsidR="00B93662" w:rsidRPr="00BB7A48">
              <w:rPr>
                <w:rFonts w:ascii="Times New Roman" w:eastAsia="AngsanaUPC" w:hAnsi="Times New Roman"/>
                <w:bCs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B93662" w:rsidRPr="00186EE4" w:rsidRDefault="00B93662" w:rsidP="00B9366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93662" w:rsidRPr="00A306B1" w:rsidRDefault="00B93662" w:rsidP="00B93662">
      <w:pPr>
        <w:pStyle w:val="Sraopastraipa"/>
        <w:numPr>
          <w:ilvl w:val="0"/>
          <w:numId w:val="1"/>
        </w:numPr>
        <w:tabs>
          <w:tab w:val="left" w:pos="0"/>
          <w:tab w:val="left" w:pos="567"/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306B1">
        <w:rPr>
          <w:rFonts w:ascii="Times New Roman" w:eastAsia="Times New Roman" w:hAnsi="Times New Roman"/>
          <w:sz w:val="24"/>
          <w:szCs w:val="24"/>
          <w:lang w:eastAsia="lt-LT"/>
        </w:rPr>
        <w:t xml:space="preserve">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6"/>
      </w:tblGrid>
      <w:tr w:rsidR="00B93662" w:rsidRPr="009C1758" w:rsidTr="009B1351">
        <w:trPr>
          <w:trHeight w:val="344"/>
        </w:trPr>
        <w:tc>
          <w:tcPr>
            <w:tcW w:w="9516" w:type="dxa"/>
            <w:shd w:val="clear" w:color="auto" w:fill="auto"/>
          </w:tcPr>
          <w:p w:rsidR="00B93662" w:rsidRPr="009C1758" w:rsidRDefault="00B93662" w:rsidP="009B1351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758">
              <w:rPr>
                <w:rFonts w:ascii="Times New Roman" w:hAnsi="Times New Roman"/>
                <w:sz w:val="24"/>
                <w:szCs w:val="24"/>
              </w:rPr>
              <w:t>N</w:t>
            </w:r>
            <w:r w:rsidRPr="009C175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egrąžinamoji subsidija</w:t>
            </w:r>
            <w:r w:rsidRPr="009C17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93662" w:rsidRPr="00186EE4" w:rsidRDefault="00B93662" w:rsidP="00B9366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93662" w:rsidRPr="00A306B1" w:rsidRDefault="00B93662" w:rsidP="00B93662">
      <w:pPr>
        <w:pStyle w:val="Sraopastraipa"/>
        <w:numPr>
          <w:ilvl w:val="0"/>
          <w:numId w:val="1"/>
        </w:numPr>
        <w:tabs>
          <w:tab w:val="left" w:pos="0"/>
          <w:tab w:val="left" w:pos="567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306B1">
        <w:rPr>
          <w:rFonts w:ascii="Times New Roman" w:eastAsia="Times New Roman" w:hAnsi="Times New Roman"/>
          <w:sz w:val="24"/>
          <w:szCs w:val="24"/>
          <w:lang w:eastAsia="lt-LT"/>
        </w:rPr>
        <w:t xml:space="preserve">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93662" w:rsidRPr="009C1758" w:rsidTr="009B1351">
        <w:trPr>
          <w:trHeight w:val="376"/>
        </w:trPr>
        <w:tc>
          <w:tcPr>
            <w:tcW w:w="9556" w:type="dxa"/>
            <w:shd w:val="clear" w:color="auto" w:fill="auto"/>
          </w:tcPr>
          <w:p w:rsidR="00B93662" w:rsidRPr="009C1758" w:rsidRDefault="00817307" w:rsidP="009B1351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Projektų konkursas</w:t>
            </w:r>
            <w:r w:rsidR="00B93662" w:rsidRPr="009C17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93662" w:rsidRPr="00186EE4" w:rsidRDefault="00B93662" w:rsidP="00B9366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93662" w:rsidRPr="00A306B1" w:rsidRDefault="00B93662" w:rsidP="00B93662">
      <w:pPr>
        <w:pStyle w:val="Sraopastraipa"/>
        <w:numPr>
          <w:ilvl w:val="0"/>
          <w:numId w:val="1"/>
        </w:numPr>
        <w:tabs>
          <w:tab w:val="left" w:pos="0"/>
          <w:tab w:val="left" w:pos="567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306B1">
        <w:rPr>
          <w:rFonts w:ascii="Times New Roman" w:eastAsia="Times New Roman" w:hAnsi="Times New Roman"/>
          <w:sz w:val="24"/>
          <w:szCs w:val="24"/>
          <w:lang w:eastAsia="lt-LT"/>
        </w:rPr>
        <w:t>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93662" w:rsidRPr="009C1758" w:rsidTr="009B1351">
        <w:trPr>
          <w:trHeight w:val="335"/>
        </w:trPr>
        <w:tc>
          <w:tcPr>
            <w:tcW w:w="9546" w:type="dxa"/>
            <w:shd w:val="clear" w:color="auto" w:fill="auto"/>
          </w:tcPr>
          <w:p w:rsidR="00B93662" w:rsidRPr="009C1758" w:rsidRDefault="00B93662" w:rsidP="009B1351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758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iešoji įstaiga</w:t>
            </w:r>
            <w:r w:rsidRPr="009C17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Lietuvos verslo paramos agentūra</w:t>
            </w:r>
            <w:r w:rsidRPr="009C17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93662" w:rsidRPr="00186EE4" w:rsidRDefault="00B93662" w:rsidP="00B93662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93662" w:rsidRDefault="00B93662" w:rsidP="00B93662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306B1">
        <w:rPr>
          <w:rFonts w:ascii="Times New Roman" w:hAnsi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B93662" w:rsidTr="009B1351">
        <w:trPr>
          <w:trHeight w:val="309"/>
        </w:trPr>
        <w:tc>
          <w:tcPr>
            <w:tcW w:w="9536" w:type="dxa"/>
          </w:tcPr>
          <w:p w:rsidR="00B93662" w:rsidRDefault="00B93662" w:rsidP="009B1351">
            <w:pPr>
              <w:tabs>
                <w:tab w:val="left" w:pos="1134"/>
              </w:tabs>
              <w:ind w:firstLine="60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Papildomi reikalavimai netaikomi.</w:t>
            </w:r>
          </w:p>
        </w:tc>
      </w:tr>
    </w:tbl>
    <w:p w:rsidR="00B93662" w:rsidRPr="00186EE4" w:rsidRDefault="00B93662" w:rsidP="00B93662">
      <w:pPr>
        <w:spacing w:after="0" w:line="240" w:lineRule="auto"/>
        <w:ind w:left="788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B93662" w:rsidRPr="00A34ABD" w:rsidRDefault="00B93662" w:rsidP="00B93662">
      <w:pPr>
        <w:pStyle w:val="Sraopastraipa"/>
        <w:numPr>
          <w:ilvl w:val="0"/>
          <w:numId w:val="1"/>
        </w:numPr>
        <w:tabs>
          <w:tab w:val="left" w:pos="0"/>
          <w:tab w:val="left" w:pos="567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34ABD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Pr="00A34ABD">
        <w:rPr>
          <w:rFonts w:ascii="Times New Roman" w:eastAsia="Times New Roman" w:hAnsi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2492"/>
        <w:gridCol w:w="1417"/>
        <w:gridCol w:w="2076"/>
        <w:gridCol w:w="2215"/>
      </w:tblGrid>
      <w:tr w:rsidR="00B93662" w:rsidRPr="009C1758" w:rsidTr="009B1351">
        <w:trPr>
          <w:trHeight w:val="852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62" w:rsidRPr="00186EE4" w:rsidRDefault="00B93662" w:rsidP="009B13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62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Tarpinė reikšmė </w:t>
            </w:r>
          </w:p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B93662" w:rsidRPr="009C1758" w:rsidTr="009B1351">
        <w:trPr>
          <w:trHeight w:val="113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947A29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47A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R.S.311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947A29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„Ve</w:t>
            </w:r>
            <w:r w:rsidRPr="00947A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</w:t>
            </w:r>
            <w:r w:rsidRPr="00947A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lumo lygis: įmonių ir fizinių asmenų, tenkančių 1000 gyventojų, skaičius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947A29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47A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947A29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47A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42,60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947A29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47A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48,00</w:t>
            </w:r>
          </w:p>
        </w:tc>
      </w:tr>
      <w:tr w:rsidR="00B93662" w:rsidRPr="009C1758" w:rsidTr="009B1351">
        <w:trPr>
          <w:trHeight w:val="1705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671B5E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  <w:r w:rsidRPr="008B1AE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R.N.8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„Tikslinių grupių SVV subjektai, kurie veikia rinkoje ne mažiau kaip 3 metus po konsultacinių paslaugų gavimo“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221F29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21F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221F29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21F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60</w:t>
            </w:r>
          </w:p>
        </w:tc>
      </w:tr>
      <w:tr w:rsidR="00B93662" w:rsidRPr="009C1758" w:rsidTr="009B1351">
        <w:trPr>
          <w:trHeight w:val="852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947A29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47A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P.B.204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947A29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Pr="00947A29">
              <w:rPr>
                <w:rFonts w:ascii="Times New Roman" w:hAnsi="Times New Roman"/>
                <w:bCs/>
                <w:sz w:val="24"/>
                <w:szCs w:val="24"/>
              </w:rPr>
              <w:t>Nefinansinę paramą gaunančių įmonių skaičius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947A29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221F29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21F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221F29" w:rsidRDefault="00B93662" w:rsidP="009B1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21F29">
              <w:rPr>
                <w:rFonts w:ascii="Times New Roman" w:hAnsi="Times New Roman"/>
                <w:sz w:val="24"/>
                <w:szCs w:val="24"/>
                <w:lang w:eastAsia="lt-LT"/>
              </w:rPr>
              <w:t>120</w:t>
            </w:r>
          </w:p>
        </w:tc>
      </w:tr>
      <w:tr w:rsidR="00B93662" w:rsidRPr="009C1758" w:rsidTr="009B1351">
        <w:trPr>
          <w:trHeight w:val="565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947A29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47A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P.B.205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947A29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Pr="00947A29">
              <w:rPr>
                <w:rFonts w:ascii="Times New Roman" w:hAnsi="Times New Roman"/>
                <w:bCs/>
                <w:sz w:val="24"/>
                <w:szCs w:val="24"/>
              </w:rPr>
              <w:t>Naujų įmonių, gavusių investicijas, skaičius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947A29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221F29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21F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221F29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21F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50</w:t>
            </w:r>
          </w:p>
        </w:tc>
      </w:tr>
      <w:tr w:rsidR="00B93662" w:rsidRPr="009C1758" w:rsidTr="009B1351">
        <w:trPr>
          <w:trHeight w:val="565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947A29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B1AE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P.N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  <w:r w:rsidRPr="008B1AE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947A29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„Suteiktos konsultacijos“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947A29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Valandos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221F29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  <w:r w:rsidRPr="00221F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221F29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100</w:t>
            </w:r>
            <w:r w:rsidRPr="00221F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</w:tbl>
    <w:p w:rsidR="00B93662" w:rsidRPr="00713BBA" w:rsidRDefault="00B93662" w:rsidP="00B93662">
      <w:pPr>
        <w:pStyle w:val="Sraopastraipa"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13BBA">
        <w:rPr>
          <w:rFonts w:ascii="Times New Roman" w:eastAsia="Times New Roman" w:hAnsi="Times New Roman"/>
          <w:bCs/>
          <w:sz w:val="24"/>
          <w:szCs w:val="24"/>
          <w:lang w:eastAsia="lt-LT"/>
        </w:rPr>
        <w:t>Priemonės finansavimo šaltiniai</w:t>
      </w:r>
    </w:p>
    <w:p w:rsidR="00B93662" w:rsidRPr="00186EE4" w:rsidRDefault="00B93662" w:rsidP="00B93662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/>
          <w:sz w:val="24"/>
          <w:szCs w:val="24"/>
          <w:lang w:eastAsia="lt-LT"/>
        </w:rPr>
        <w:t>(eurais)</w:t>
      </w:r>
    </w:p>
    <w:tbl>
      <w:tblPr>
        <w:tblW w:w="9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1455"/>
        <w:gridCol w:w="1160"/>
        <w:gridCol w:w="1376"/>
        <w:gridCol w:w="157"/>
        <w:gridCol w:w="1559"/>
        <w:gridCol w:w="1134"/>
        <w:gridCol w:w="1421"/>
      </w:tblGrid>
      <w:tr w:rsidR="00B93662" w:rsidRPr="009C1758" w:rsidTr="009B1351">
        <w:trPr>
          <w:trHeight w:val="461"/>
          <w:tblHeader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62" w:rsidRPr="00186EE4" w:rsidRDefault="00B93662" w:rsidP="009B1351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186EE4" w:rsidRDefault="00B93662" w:rsidP="009B1351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B93662" w:rsidRPr="009C1758" w:rsidTr="009B1351">
        <w:trPr>
          <w:trHeight w:val="461"/>
          <w:tblHeader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662" w:rsidRPr="00186EE4" w:rsidRDefault="00B93662" w:rsidP="009B135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:rsidR="00B93662" w:rsidRPr="00186EE4" w:rsidRDefault="00B93662" w:rsidP="009B135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662" w:rsidRPr="00186EE4" w:rsidRDefault="00B93662" w:rsidP="009B1351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B93662" w:rsidRPr="009C1758" w:rsidTr="009B1351">
        <w:trPr>
          <w:cantSplit/>
          <w:trHeight w:val="1035"/>
          <w:tblHeader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662" w:rsidRPr="00186EE4" w:rsidRDefault="00B93662" w:rsidP="009B1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62" w:rsidRPr="00186EE4" w:rsidRDefault="00B93662" w:rsidP="009B1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B93662" w:rsidRPr="009C1758" w:rsidTr="009B1351">
        <w:trPr>
          <w:cantSplit/>
          <w:trHeight w:val="1035"/>
          <w:tblHeader/>
        </w:trPr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62" w:rsidRPr="00186EE4" w:rsidRDefault="00B93662" w:rsidP="009B1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62" w:rsidRPr="00186EE4" w:rsidRDefault="00B93662" w:rsidP="009B1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B93662" w:rsidRPr="009C1758" w:rsidTr="009B1351">
        <w:trPr>
          <w:trHeight w:val="253"/>
        </w:trPr>
        <w:tc>
          <w:tcPr>
            <w:tcW w:w="9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62" w:rsidRPr="00186EE4" w:rsidRDefault="00B93662" w:rsidP="00B93662">
            <w:pPr>
              <w:numPr>
                <w:ilvl w:val="0"/>
                <w:numId w:val="2"/>
              </w:numPr>
              <w:tabs>
                <w:tab w:val="left" w:pos="0"/>
                <w:tab w:val="left" w:pos="459"/>
                <w:tab w:val="left" w:pos="601"/>
              </w:tabs>
              <w:spacing w:after="0" w:line="240" w:lineRule="auto"/>
              <w:ind w:left="743" w:hanging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B93662" w:rsidRPr="009C1758" w:rsidTr="009B1351">
        <w:trPr>
          <w:trHeight w:val="253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2 896 200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  <w:tr w:rsidR="00B93662" w:rsidRPr="009C1758" w:rsidTr="009B1351">
        <w:trPr>
          <w:trHeight w:val="253"/>
        </w:trPr>
        <w:tc>
          <w:tcPr>
            <w:tcW w:w="9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62" w:rsidRPr="00186EE4" w:rsidRDefault="00B93662" w:rsidP="00B93662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59" w:firstLine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B93662" w:rsidRPr="009C1758" w:rsidTr="009B1351">
        <w:trPr>
          <w:trHeight w:val="253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  <w:tr w:rsidR="00B93662" w:rsidRPr="009C1758" w:rsidTr="009B1351">
        <w:trPr>
          <w:trHeight w:val="253"/>
        </w:trPr>
        <w:tc>
          <w:tcPr>
            <w:tcW w:w="9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186EE4" w:rsidRDefault="00B93662" w:rsidP="00B93662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59" w:firstLine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B93662" w:rsidRPr="00186EE4" w:rsidTr="009B1351">
        <w:trPr>
          <w:trHeight w:val="253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2 896 200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</w:tbl>
    <w:p w:rsidR="00855003" w:rsidRDefault="00855003"/>
    <w:sectPr w:rsidR="008550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E57D9"/>
    <w:multiLevelType w:val="hybridMultilevel"/>
    <w:tmpl w:val="E37CB214"/>
    <w:lvl w:ilvl="0" w:tplc="447E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EB45CE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62"/>
    <w:rsid w:val="00817307"/>
    <w:rsid w:val="00855003"/>
    <w:rsid w:val="00875730"/>
    <w:rsid w:val="00B93662"/>
    <w:rsid w:val="00E6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2F633-33A2-4236-A8F8-6AB94232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93662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9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Table of contents numbered"/>
    <w:basedOn w:val="prastasis"/>
    <w:link w:val="SraopastraipaDiagrama"/>
    <w:uiPriority w:val="34"/>
    <w:qFormat/>
    <w:rsid w:val="00B93662"/>
    <w:pPr>
      <w:ind w:left="720"/>
      <w:contextualSpacing/>
    </w:pPr>
  </w:style>
  <w:style w:type="character" w:customStyle="1" w:styleId="SraopastraipaDiagrama">
    <w:name w:val="Sąrašo pastraipa Diagrama"/>
    <w:aliases w:val="Table of contents numbered Diagrama"/>
    <w:basedOn w:val="Numatytasispastraiposriftas"/>
    <w:link w:val="Sraopastraipa"/>
    <w:uiPriority w:val="34"/>
    <w:locked/>
    <w:rsid w:val="00B9366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1647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Bilotiene Zivile</dc:creator>
  <cp:keywords/>
  <dc:description/>
  <cp:lastModifiedBy>Bilotiene Zivile</cp:lastModifiedBy>
  <cp:revision>4</cp:revision>
  <dcterms:created xsi:type="dcterms:W3CDTF">2016-10-25T06:45:00Z</dcterms:created>
  <dcterms:modified xsi:type="dcterms:W3CDTF">2016-10-25T07:02:00Z</dcterms:modified>
</cp:coreProperties>
</file>