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EBE5B67" wp14:editId="77C55D8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0E4BBA" w:rsidRDefault="00D761EC" w:rsidP="00F47AC6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A524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</w:t>
      </w:r>
    </w:p>
    <w:p w:rsidR="003D0BAD" w:rsidRPr="008D77F8" w:rsidRDefault="007A524F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 M. GEGUŽĖS 22 D. ĮSAKYMO NR. A1-273 </w:t>
      </w:r>
      <w:r w:rsidRPr="000E4BBA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D</w:t>
      </w:r>
      <w:r w:rsidRPr="000E4BBA">
        <w:rPr>
          <w:rFonts w:ascii="Times New Roman" w:hAnsi="Times New Roman"/>
          <w:b/>
          <w:noProof/>
          <w:sz w:val="24"/>
          <w:szCs w:val="24"/>
          <w:lang w:val="lt-LT"/>
        </w:rPr>
        <w:t xml:space="preserve">ĖL FINANSAVIMO SKYRIMO PROJEKTUI „PARAMA SOCIALINĖMS ĮMONĖMS 2014–2015 M.“, ĮGYVENDINAMAM PAGAL 2014–2020 M. EUROPOS SĄJUNGOS  STRUKTŪRINIŲ FONDŲ INVESTICIJŲ VEIKSMŲ PROGRAMOS PROJEKTO 8 PRIORITETO „SOCIALINĖS ĮTRAUKTIES DIDINIMAS IR PARAMA KOVAI SU SKURDU“ 8.5.1 KONKRETŲ UŽDAVINĮ „PASKATINTI SOCIALINĮ VERSLUMĄ IR SOCIALINĘ ATSAKOMYBĘ DIDINANČIŲ INICIATYVŲ ATSIRADIMĄ“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PAKEITIMO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2031E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2031E">
        <w:rPr>
          <w:rFonts w:ascii="Times New Roman" w:hAnsi="Times New Roman"/>
          <w:sz w:val="24"/>
          <w:szCs w:val="24"/>
          <w:lang w:val="lt-LT"/>
        </w:rPr>
        <w:t>sausio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00EE4">
        <w:rPr>
          <w:rFonts w:ascii="Times New Roman" w:hAnsi="Times New Roman"/>
          <w:sz w:val="24"/>
          <w:szCs w:val="24"/>
          <w:lang w:val="lt-LT"/>
        </w:rPr>
        <w:t>2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2031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800EE4">
        <w:rPr>
          <w:rFonts w:ascii="Times New Roman" w:hAnsi="Times New Roman"/>
          <w:sz w:val="24"/>
          <w:szCs w:val="24"/>
          <w:lang w:val="lt-LT"/>
        </w:rPr>
        <w:t>4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8428C" w:rsidRPr="0094397D" w:rsidRDefault="00462CDB" w:rsidP="00A8428C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62CDB"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Lietuvos Respublikos </w:t>
      </w:r>
      <w:proofErr w:type="gramStart"/>
      <w:r w:rsidR="00101148">
        <w:rPr>
          <w:rFonts w:ascii="Times New Roman" w:hAnsi="Times New Roman"/>
          <w:sz w:val="24"/>
          <w:szCs w:val="24"/>
          <w:lang w:val="lt-LT"/>
        </w:rPr>
        <w:t>s</w:t>
      </w:r>
      <w:r w:rsidRPr="00462CDB">
        <w:rPr>
          <w:rFonts w:ascii="Times New Roman" w:hAnsi="Times New Roman"/>
          <w:sz w:val="24"/>
          <w:szCs w:val="24"/>
          <w:lang w:val="lt-LT"/>
        </w:rPr>
        <w:t>ocialinės apsaugos ir darbo ministro</w:t>
      </w:r>
      <w:proofErr w:type="gramEnd"/>
      <w:r w:rsidRPr="00462CDB">
        <w:rPr>
          <w:rFonts w:ascii="Times New Roman" w:hAnsi="Times New Roman"/>
          <w:sz w:val="24"/>
          <w:szCs w:val="24"/>
          <w:lang w:val="lt-LT"/>
        </w:rPr>
        <w:t xml:space="preserve"> 2014 m. </w:t>
      </w:r>
      <w:r>
        <w:rPr>
          <w:rFonts w:ascii="Times New Roman" w:hAnsi="Times New Roman"/>
          <w:sz w:val="24"/>
          <w:szCs w:val="24"/>
          <w:lang w:val="lt-LT"/>
        </w:rPr>
        <w:t xml:space="preserve">gegužės 22 </w:t>
      </w:r>
      <w:r w:rsidRPr="00462CDB">
        <w:rPr>
          <w:rFonts w:ascii="Times New Roman" w:hAnsi="Times New Roman"/>
          <w:sz w:val="24"/>
          <w:szCs w:val="24"/>
          <w:lang w:val="lt-LT"/>
        </w:rPr>
        <w:t>d. įsakymą Nr. A1-</w:t>
      </w:r>
      <w:r>
        <w:rPr>
          <w:rFonts w:ascii="Times New Roman" w:hAnsi="Times New Roman"/>
          <w:sz w:val="24"/>
          <w:szCs w:val="24"/>
          <w:lang w:val="lt-LT"/>
        </w:rPr>
        <w:t>273</w:t>
      </w:r>
      <w:r w:rsidRPr="00462CDB">
        <w:rPr>
          <w:rFonts w:ascii="Times New Roman" w:hAnsi="Times New Roman"/>
          <w:sz w:val="24"/>
          <w:szCs w:val="24"/>
          <w:lang w:val="lt-LT"/>
        </w:rPr>
        <w:t xml:space="preserve"> „Dėl finansavimo skyrimo projekt</w:t>
      </w:r>
      <w:r>
        <w:rPr>
          <w:rFonts w:ascii="Times New Roman" w:hAnsi="Times New Roman"/>
          <w:sz w:val="24"/>
          <w:szCs w:val="24"/>
          <w:lang w:val="lt-LT"/>
        </w:rPr>
        <w:t>ui „Parama socialinėms įmonėms 2014</w:t>
      </w:r>
      <w:r w:rsidRPr="00462CDB">
        <w:rPr>
          <w:rFonts w:ascii="Times New Roman" w:hAnsi="Times New Roman"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>2015 m.“,</w:t>
      </w:r>
      <w:r w:rsidRPr="00462CDB">
        <w:rPr>
          <w:rFonts w:ascii="Times New Roman" w:hAnsi="Times New Roman"/>
          <w:sz w:val="24"/>
          <w:szCs w:val="24"/>
          <w:lang w:val="lt-LT"/>
        </w:rPr>
        <w:t xml:space="preserve"> įgyvendinam</w:t>
      </w:r>
      <w:r>
        <w:rPr>
          <w:rFonts w:ascii="Times New Roman" w:hAnsi="Times New Roman"/>
          <w:sz w:val="24"/>
          <w:szCs w:val="24"/>
          <w:lang w:val="lt-LT"/>
        </w:rPr>
        <w:t>am</w:t>
      </w:r>
      <w:r w:rsidRPr="00462CDB">
        <w:rPr>
          <w:rFonts w:ascii="Times New Roman" w:hAnsi="Times New Roman"/>
          <w:sz w:val="24"/>
          <w:szCs w:val="24"/>
          <w:lang w:val="lt-LT"/>
        </w:rPr>
        <w:t xml:space="preserve"> pagal 2014–2020 m. Europos Sąjungos </w:t>
      </w:r>
      <w:r w:rsidR="00101148"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462CDB">
        <w:rPr>
          <w:rFonts w:ascii="Times New Roman" w:hAnsi="Times New Roman"/>
          <w:sz w:val="24"/>
          <w:szCs w:val="24"/>
          <w:lang w:val="lt-LT"/>
        </w:rPr>
        <w:t xml:space="preserve">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projekto 8</w:t>
      </w:r>
      <w:r w:rsidRPr="00462CDB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parama kovai su skurdu</w:t>
      </w:r>
      <w:r w:rsidRPr="00462CDB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462CDB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462CDB">
        <w:rPr>
          <w:rFonts w:ascii="Times New Roman" w:hAnsi="Times New Roman"/>
          <w:sz w:val="24"/>
          <w:szCs w:val="24"/>
          <w:lang w:val="lt-LT"/>
        </w:rPr>
        <w:t>.1 konkretų uždavinį „</w:t>
      </w:r>
      <w:r>
        <w:rPr>
          <w:rFonts w:ascii="Times New Roman" w:hAnsi="Times New Roman"/>
          <w:sz w:val="24"/>
          <w:szCs w:val="24"/>
          <w:lang w:val="lt-LT"/>
        </w:rPr>
        <w:t>Paskatinti socialinį verslumą ir socialinę atsakomybę didinančių iniciatyvų atsiradimą</w:t>
      </w:r>
      <w:r w:rsidRPr="00462CDB">
        <w:rPr>
          <w:rFonts w:ascii="Times New Roman" w:hAnsi="Times New Roman"/>
          <w:sz w:val="24"/>
          <w:szCs w:val="24"/>
          <w:lang w:val="lt-LT"/>
        </w:rPr>
        <w:t>“ ir išdėstau 1 punktą taip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>:</w:t>
      </w:r>
    </w:p>
    <w:p w:rsidR="00A8428C" w:rsidRDefault="00B95FE6" w:rsidP="00A8428C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>1. S k i r i u šio įsakymo priede</w:t>
      </w:r>
      <w:r w:rsidR="00A842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nurodytam iš Europos Sąjungos struktūrinių fondų lėšų bendrai finansuojamam projektui </w:t>
      </w:r>
      <w:r w:rsidR="00462CDB">
        <w:rPr>
          <w:rFonts w:ascii="Times New Roman" w:hAnsi="Times New Roman"/>
          <w:sz w:val="24"/>
          <w:szCs w:val="24"/>
          <w:lang w:val="lt-LT"/>
        </w:rPr>
        <w:t>„</w:t>
      </w:r>
      <w:r w:rsidR="00C570CB">
        <w:rPr>
          <w:rFonts w:ascii="Times New Roman" w:hAnsi="Times New Roman"/>
          <w:sz w:val="24"/>
          <w:szCs w:val="24"/>
          <w:lang w:val="lt-LT"/>
        </w:rPr>
        <w:t>Parama socialinėms įmonėms 2014</w:t>
      </w:r>
      <w:r w:rsidR="00C570CB" w:rsidRPr="00C570CB">
        <w:rPr>
          <w:rFonts w:ascii="Times New Roman" w:hAnsi="Times New Roman"/>
          <w:sz w:val="24"/>
          <w:szCs w:val="24"/>
          <w:lang w:val="lt-LT"/>
        </w:rPr>
        <w:t>–</w:t>
      </w:r>
      <w:r w:rsidR="00C570CB">
        <w:rPr>
          <w:rFonts w:ascii="Times New Roman" w:hAnsi="Times New Roman"/>
          <w:sz w:val="24"/>
          <w:szCs w:val="24"/>
          <w:lang w:val="lt-LT"/>
        </w:rPr>
        <w:t xml:space="preserve">2015 m.“ 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="00D34459">
        <w:rPr>
          <w:rFonts w:ascii="Times New Roman" w:hAnsi="Times New Roman"/>
          <w:sz w:val="24"/>
          <w:szCs w:val="24"/>
          <w:lang w:val="lt-LT"/>
        </w:rPr>
        <w:t>21 408 </w:t>
      </w:r>
      <w:r w:rsidR="000E4BBA">
        <w:rPr>
          <w:rFonts w:ascii="Times New Roman" w:hAnsi="Times New Roman"/>
          <w:sz w:val="24"/>
          <w:szCs w:val="24"/>
          <w:lang w:val="lt-LT"/>
        </w:rPr>
        <w:t>711,77 eurų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0E4BBA">
        <w:rPr>
          <w:rFonts w:ascii="Times New Roman" w:hAnsi="Times New Roman"/>
          <w:sz w:val="24"/>
          <w:szCs w:val="24"/>
          <w:lang w:val="lt-LT"/>
        </w:rPr>
        <w:t xml:space="preserve">dvidešimt vieno 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>milijon</w:t>
      </w:r>
      <w:r w:rsidR="000E4BBA">
        <w:rPr>
          <w:rFonts w:ascii="Times New Roman" w:hAnsi="Times New Roman"/>
          <w:sz w:val="24"/>
          <w:szCs w:val="24"/>
          <w:lang w:val="lt-LT"/>
        </w:rPr>
        <w:t>o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E4BBA">
        <w:rPr>
          <w:rFonts w:ascii="Times New Roman" w:hAnsi="Times New Roman"/>
          <w:sz w:val="24"/>
          <w:szCs w:val="24"/>
          <w:lang w:val="lt-LT"/>
        </w:rPr>
        <w:t>keturių šimtų aštuonių tūkstančių septynių šimtų vienuolikos eurų 77 centų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) </w:t>
      </w:r>
      <w:r w:rsidR="007D3B9E">
        <w:rPr>
          <w:rFonts w:ascii="Times New Roman" w:hAnsi="Times New Roman"/>
          <w:sz w:val="24"/>
          <w:szCs w:val="24"/>
          <w:lang w:val="lt-LT"/>
        </w:rPr>
        <w:t xml:space="preserve">finansavimą 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iš 01.02 programos „Užimtumo didinimas“ 01002010101 </w:t>
      </w:r>
      <w:proofErr w:type="gramStart"/>
      <w:r w:rsidR="00A8428C" w:rsidRPr="0094397D">
        <w:rPr>
          <w:rFonts w:ascii="Times New Roman" w:hAnsi="Times New Roman"/>
          <w:sz w:val="24"/>
          <w:szCs w:val="24"/>
          <w:lang w:val="lt-LT"/>
        </w:rPr>
        <w:t>priemonės</w:t>
      </w:r>
      <w:proofErr w:type="gramEnd"/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 „Remti socialiai pažeidžiamų asmenų įdarbinimą socialinėse įmonėse“ (funkcinė</w:t>
      </w:r>
      <w:r w:rsidR="00A8428C">
        <w:rPr>
          <w:rFonts w:ascii="Times New Roman" w:hAnsi="Times New Roman"/>
          <w:sz w:val="24"/>
          <w:szCs w:val="24"/>
          <w:lang w:val="lt-LT"/>
        </w:rPr>
        <w:t>s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 klasifikacij</w:t>
      </w:r>
      <w:r w:rsidR="00A8428C">
        <w:rPr>
          <w:rFonts w:ascii="Times New Roman" w:hAnsi="Times New Roman"/>
          <w:sz w:val="24"/>
          <w:szCs w:val="24"/>
          <w:lang w:val="lt-LT"/>
        </w:rPr>
        <w:t>os kodas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 – 10.05.01.01, finansavimo šaltinis –</w:t>
      </w:r>
      <w:r w:rsidR="00A842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>1.3.2.7.1</w:t>
      </w:r>
      <w:r w:rsidR="00A8428C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>E</w:t>
      </w:r>
      <w:r w:rsidR="004C2113">
        <w:rPr>
          <w:rFonts w:ascii="Times New Roman" w:hAnsi="Times New Roman"/>
          <w:sz w:val="24"/>
          <w:szCs w:val="24"/>
          <w:lang w:val="lt-LT"/>
        </w:rPr>
        <w:t>uropos Sąjungos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 lėšos</w:t>
      </w:r>
      <w:r w:rsidR="00A8428C">
        <w:rPr>
          <w:rFonts w:ascii="Times New Roman" w:hAnsi="Times New Roman"/>
          <w:sz w:val="24"/>
          <w:szCs w:val="24"/>
          <w:lang w:val="lt-LT"/>
        </w:rPr>
        <w:t>)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>, iš jų 201</w:t>
      </w:r>
      <w:r w:rsidR="00A8428C">
        <w:rPr>
          <w:rFonts w:ascii="Times New Roman" w:hAnsi="Times New Roman"/>
          <w:sz w:val="24"/>
          <w:szCs w:val="24"/>
          <w:lang w:val="lt-LT"/>
        </w:rPr>
        <w:t>5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 m</w:t>
      </w:r>
      <w:r w:rsidR="00A8428C">
        <w:rPr>
          <w:rFonts w:ascii="Times New Roman" w:hAnsi="Times New Roman"/>
          <w:sz w:val="24"/>
          <w:szCs w:val="24"/>
          <w:lang w:val="lt-LT"/>
        </w:rPr>
        <w:t>etais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A8428C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="000E4BBA">
        <w:rPr>
          <w:rFonts w:ascii="Times New Roman" w:hAnsi="Times New Roman"/>
          <w:sz w:val="24"/>
          <w:szCs w:val="24"/>
          <w:lang w:val="lt-LT"/>
        </w:rPr>
        <w:t xml:space="preserve">11 353 104,73 eurų </w:t>
      </w:r>
      <w:r w:rsidR="00A8428C">
        <w:rPr>
          <w:rFonts w:ascii="Times New Roman" w:hAnsi="Times New Roman"/>
          <w:sz w:val="24"/>
          <w:szCs w:val="24"/>
          <w:lang w:val="lt-LT"/>
        </w:rPr>
        <w:t>(</w:t>
      </w:r>
      <w:r w:rsidR="000E4BBA">
        <w:rPr>
          <w:rFonts w:ascii="Times New Roman" w:hAnsi="Times New Roman"/>
          <w:sz w:val="24"/>
          <w:szCs w:val="24"/>
          <w:lang w:val="lt-LT"/>
        </w:rPr>
        <w:t>vienuolikos milijonų trijų šimtų penkiasdešimt trijų tūkstančių vieno šimto keturių eurų 73 centų</w:t>
      </w:r>
      <w:r w:rsidR="00A8428C">
        <w:rPr>
          <w:rFonts w:ascii="Times New Roman" w:hAnsi="Times New Roman"/>
          <w:sz w:val="24"/>
          <w:szCs w:val="24"/>
          <w:lang w:val="lt-LT"/>
        </w:rPr>
        <w:t>)</w:t>
      </w:r>
      <w:r w:rsidR="00A8428C" w:rsidRPr="0094397D">
        <w:rPr>
          <w:rFonts w:ascii="Times New Roman" w:hAnsi="Times New Roman"/>
          <w:sz w:val="24"/>
          <w:szCs w:val="24"/>
          <w:lang w:val="lt-LT"/>
        </w:rPr>
        <w:t>.</w:t>
      </w:r>
      <w:r w:rsidR="00AC20FF">
        <w:rPr>
          <w:rFonts w:ascii="Times New Roman" w:hAnsi="Times New Roman"/>
          <w:sz w:val="24"/>
          <w:szCs w:val="24"/>
          <w:lang w:val="lt-LT"/>
        </w:rPr>
        <w:t>“</w:t>
      </w:r>
    </w:p>
    <w:p w:rsidR="00B95FE6" w:rsidRDefault="00B95FE6" w:rsidP="00B95FE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95FE6" w:rsidRPr="0094397D" w:rsidRDefault="00B95FE6" w:rsidP="00B95FE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95FE6" w:rsidRPr="00383FF6" w:rsidRDefault="00B95FE6" w:rsidP="00B95FE6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B95FE6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0E4B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E4B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0C" w:rsidRDefault="00DB1C0C">
      <w:r>
        <w:separator/>
      </w:r>
    </w:p>
  </w:endnote>
  <w:endnote w:type="continuationSeparator" w:id="0">
    <w:p w:rsidR="00DB1C0C" w:rsidRDefault="00DB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0C" w:rsidRDefault="00DB1C0C">
      <w:r>
        <w:separator/>
      </w:r>
    </w:p>
  </w:footnote>
  <w:footnote w:type="continuationSeparator" w:id="0">
    <w:p w:rsidR="00DB1C0C" w:rsidRDefault="00DB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2CD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95BEF"/>
    <w:rsid w:val="000B1E95"/>
    <w:rsid w:val="000C354E"/>
    <w:rsid w:val="000E4BBA"/>
    <w:rsid w:val="00101148"/>
    <w:rsid w:val="001256D8"/>
    <w:rsid w:val="0014073C"/>
    <w:rsid w:val="001524A9"/>
    <w:rsid w:val="00187D64"/>
    <w:rsid w:val="001D7531"/>
    <w:rsid w:val="00202AB4"/>
    <w:rsid w:val="002A07D8"/>
    <w:rsid w:val="002B196A"/>
    <w:rsid w:val="002B41C8"/>
    <w:rsid w:val="002C3984"/>
    <w:rsid w:val="0033315F"/>
    <w:rsid w:val="00372173"/>
    <w:rsid w:val="00383FF6"/>
    <w:rsid w:val="003D0BAD"/>
    <w:rsid w:val="003F679C"/>
    <w:rsid w:val="00407E28"/>
    <w:rsid w:val="00413104"/>
    <w:rsid w:val="004168E8"/>
    <w:rsid w:val="004377ED"/>
    <w:rsid w:val="00462CDB"/>
    <w:rsid w:val="00473B71"/>
    <w:rsid w:val="004C2113"/>
    <w:rsid w:val="004E5D10"/>
    <w:rsid w:val="004F70E6"/>
    <w:rsid w:val="00545DDF"/>
    <w:rsid w:val="00576C15"/>
    <w:rsid w:val="005B6CDD"/>
    <w:rsid w:val="00641B46"/>
    <w:rsid w:val="006A6BA7"/>
    <w:rsid w:val="006C7613"/>
    <w:rsid w:val="006F7593"/>
    <w:rsid w:val="00722155"/>
    <w:rsid w:val="0072718E"/>
    <w:rsid w:val="00740DFD"/>
    <w:rsid w:val="00776570"/>
    <w:rsid w:val="00797DEF"/>
    <w:rsid w:val="007A524F"/>
    <w:rsid w:val="007C49C6"/>
    <w:rsid w:val="007D3B9E"/>
    <w:rsid w:val="007E7D86"/>
    <w:rsid w:val="00800EE4"/>
    <w:rsid w:val="008463C4"/>
    <w:rsid w:val="00881151"/>
    <w:rsid w:val="008A17C0"/>
    <w:rsid w:val="008C7C0A"/>
    <w:rsid w:val="008D77F8"/>
    <w:rsid w:val="00912EAE"/>
    <w:rsid w:val="00921E62"/>
    <w:rsid w:val="00954862"/>
    <w:rsid w:val="009548A3"/>
    <w:rsid w:val="009F5048"/>
    <w:rsid w:val="00A208CC"/>
    <w:rsid w:val="00A8428C"/>
    <w:rsid w:val="00A94D42"/>
    <w:rsid w:val="00AC20FF"/>
    <w:rsid w:val="00B95FE6"/>
    <w:rsid w:val="00BB2A15"/>
    <w:rsid w:val="00BD2F2B"/>
    <w:rsid w:val="00C01FA8"/>
    <w:rsid w:val="00C2154D"/>
    <w:rsid w:val="00C23B62"/>
    <w:rsid w:val="00C566BE"/>
    <w:rsid w:val="00C570CB"/>
    <w:rsid w:val="00CC36EF"/>
    <w:rsid w:val="00D2031E"/>
    <w:rsid w:val="00D34459"/>
    <w:rsid w:val="00D4579D"/>
    <w:rsid w:val="00D67987"/>
    <w:rsid w:val="00D761EC"/>
    <w:rsid w:val="00DB1C0C"/>
    <w:rsid w:val="00E17E91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11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114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1148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11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1148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11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114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1148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11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1148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0109C-4820-42CF-9370-D4FDC52D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5</cp:revision>
  <cp:lastPrinted>2014-12-30T08:50:00Z</cp:lastPrinted>
  <dcterms:created xsi:type="dcterms:W3CDTF">2014-12-30T08:48:00Z</dcterms:created>
  <dcterms:modified xsi:type="dcterms:W3CDTF">2015-01-02T15:35:00Z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-82507185</vt:i4>
  </property>
  <property fmtid="{D5CDD505-2E9C-101B-9397-08002B2CF9AE}" pid="3" name="_NewReviewCycle">
    <vt:lpwstr/>
  </property>
  <property fmtid="{D5CDD505-2E9C-101B-9397-08002B2CF9AE}" pid="4" name="_EmailSubject">
    <vt:lpwstr>pakeisti isakymai del finansavimo skyrimo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438438179</vt:i4>
  </property>
</Properties>
</file>