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52ECD" w14:textId="77777777" w:rsidR="004D13F0" w:rsidRPr="00D425AE" w:rsidRDefault="004D13F0" w:rsidP="004D13F0">
      <w:pPr>
        <w:tabs>
          <w:tab w:val="left" w:pos="567"/>
        </w:tabs>
        <w:ind w:left="8505"/>
        <w:rPr>
          <w:color w:val="000000"/>
          <w:lang w:eastAsia="lt-LT"/>
        </w:rPr>
      </w:pPr>
      <w:r w:rsidRPr="00D425AE">
        <w:rPr>
          <w:color w:val="000000"/>
          <w:lang w:eastAsia="lt-LT"/>
        </w:rPr>
        <w:t xml:space="preserve">Forma patvirtinta </w:t>
      </w:r>
    </w:p>
    <w:p w14:paraId="3B311716" w14:textId="77777777" w:rsidR="004D13F0" w:rsidRPr="00D425AE" w:rsidRDefault="004D13F0" w:rsidP="004D13F0">
      <w:pPr>
        <w:tabs>
          <w:tab w:val="left" w:pos="567"/>
        </w:tabs>
        <w:ind w:left="8505"/>
        <w:rPr>
          <w:color w:val="000000"/>
          <w:lang w:eastAsia="lt-LT"/>
        </w:rPr>
      </w:pPr>
      <w:r w:rsidRPr="00D425AE">
        <w:rPr>
          <w:color w:val="000000"/>
          <w:lang w:eastAsia="lt-LT"/>
        </w:rPr>
        <w:t xml:space="preserve">Lietuvos Respublikos finansų ministro </w:t>
      </w:r>
    </w:p>
    <w:p w14:paraId="654F6BB3" w14:textId="77777777" w:rsidR="004D13F0" w:rsidRPr="00D425AE" w:rsidRDefault="004D13F0" w:rsidP="004D13F0">
      <w:pPr>
        <w:tabs>
          <w:tab w:val="left" w:pos="567"/>
        </w:tabs>
        <w:ind w:left="8505"/>
        <w:rPr>
          <w:color w:val="000000"/>
          <w:lang w:eastAsia="lt-LT"/>
        </w:rPr>
      </w:pPr>
      <w:r w:rsidRPr="00D425AE">
        <w:rPr>
          <w:color w:val="000000"/>
          <w:lang w:eastAsia="lt-LT"/>
        </w:rPr>
        <w:t>2014 m. birž</w:t>
      </w:r>
      <w:r w:rsidR="00142CC2" w:rsidRPr="00D425AE">
        <w:rPr>
          <w:color w:val="000000"/>
          <w:lang w:eastAsia="lt-LT"/>
        </w:rPr>
        <w:t>elio 27 d. įsakymu Nr. 1K-199</w:t>
      </w:r>
      <w:r w:rsidRPr="00D425AE">
        <w:rPr>
          <w:color w:val="000000"/>
          <w:lang w:eastAsia="lt-LT"/>
        </w:rPr>
        <w:t xml:space="preserve"> (Lietuvos Respublikos finansų ministro 2014 m. spalio 31 d. įsakymo Nr. 1K-342  redakcija)</w:t>
      </w:r>
    </w:p>
    <w:p w14:paraId="32E3A186" w14:textId="77777777" w:rsidR="004D13F0" w:rsidRPr="00D425AE" w:rsidRDefault="004D13F0" w:rsidP="00AD0C28">
      <w:pPr>
        <w:tabs>
          <w:tab w:val="left" w:pos="0"/>
          <w:tab w:val="left" w:pos="567"/>
        </w:tabs>
        <w:jc w:val="center"/>
        <w:rPr>
          <w:b/>
          <w:color w:val="000000"/>
          <w:lang w:eastAsia="lt-LT"/>
        </w:rPr>
      </w:pPr>
    </w:p>
    <w:p w14:paraId="61B84FF2" w14:textId="77777777" w:rsidR="004D13F0" w:rsidRPr="00D425AE" w:rsidRDefault="004D13F0" w:rsidP="00AD0C28">
      <w:pPr>
        <w:tabs>
          <w:tab w:val="left" w:pos="0"/>
          <w:tab w:val="left" w:pos="567"/>
        </w:tabs>
        <w:jc w:val="center"/>
        <w:rPr>
          <w:b/>
          <w:color w:val="000000"/>
          <w:lang w:eastAsia="lt-LT"/>
        </w:rPr>
      </w:pPr>
    </w:p>
    <w:p w14:paraId="76DFCE94" w14:textId="77777777" w:rsidR="004D13F0" w:rsidRPr="00D425AE" w:rsidRDefault="004D13F0" w:rsidP="00AD0C28">
      <w:pPr>
        <w:tabs>
          <w:tab w:val="left" w:pos="0"/>
          <w:tab w:val="left" w:pos="567"/>
        </w:tabs>
        <w:jc w:val="center"/>
        <w:rPr>
          <w:b/>
          <w:color w:val="000000"/>
          <w:lang w:eastAsia="lt-LT"/>
        </w:rPr>
      </w:pPr>
    </w:p>
    <w:p w14:paraId="0304F18A" w14:textId="77777777" w:rsidR="009A117B" w:rsidRPr="00D425AE" w:rsidRDefault="009A117B" w:rsidP="009A117B">
      <w:pPr>
        <w:tabs>
          <w:tab w:val="left" w:pos="0"/>
          <w:tab w:val="left" w:pos="567"/>
        </w:tabs>
        <w:jc w:val="center"/>
        <w:rPr>
          <w:color w:val="000000"/>
          <w:u w:val="single"/>
          <w:lang w:eastAsia="lt-LT"/>
        </w:rPr>
      </w:pPr>
      <w:r w:rsidRPr="00D425AE">
        <w:rPr>
          <w:color w:val="000000"/>
          <w:u w:val="single"/>
          <w:lang w:eastAsia="lt-LT"/>
        </w:rPr>
        <w:t>Lietuvos Respublikos sveikatos apsaugos ministerija</w:t>
      </w:r>
    </w:p>
    <w:p w14:paraId="6FB2F2A7" w14:textId="77777777" w:rsidR="009A117B" w:rsidRPr="00D425AE" w:rsidRDefault="009A117B" w:rsidP="009A117B">
      <w:pPr>
        <w:tabs>
          <w:tab w:val="left" w:pos="0"/>
          <w:tab w:val="left" w:pos="567"/>
        </w:tabs>
        <w:jc w:val="center"/>
        <w:rPr>
          <w:b/>
          <w:color w:val="000000"/>
          <w:lang w:eastAsia="lt-LT"/>
        </w:rPr>
      </w:pPr>
    </w:p>
    <w:p w14:paraId="3F13E15D" w14:textId="77777777" w:rsidR="009A117B" w:rsidRPr="00D425AE" w:rsidRDefault="009A117B" w:rsidP="009A117B">
      <w:pPr>
        <w:tabs>
          <w:tab w:val="left" w:pos="0"/>
          <w:tab w:val="left" w:pos="567"/>
        </w:tabs>
        <w:jc w:val="center"/>
        <w:rPr>
          <w:b/>
          <w:color w:val="000000"/>
          <w:lang w:eastAsia="lt-LT"/>
        </w:rPr>
      </w:pPr>
    </w:p>
    <w:p w14:paraId="78B97E87" w14:textId="77777777" w:rsidR="009A117B" w:rsidRPr="00D425AE" w:rsidRDefault="009A117B" w:rsidP="009A117B">
      <w:pPr>
        <w:tabs>
          <w:tab w:val="left" w:pos="0"/>
          <w:tab w:val="left" w:pos="567"/>
        </w:tabs>
        <w:jc w:val="center"/>
        <w:rPr>
          <w:b/>
          <w:color w:val="000000"/>
          <w:lang w:eastAsia="lt-LT"/>
        </w:rPr>
      </w:pPr>
      <w:r w:rsidRPr="00D425AE">
        <w:rPr>
          <w:b/>
          <w:color w:val="000000"/>
          <w:lang w:eastAsia="lt-LT"/>
        </w:rPr>
        <w:t>2014–2020 M. EUROPOS SĄJUNGOS FONDŲ INVESTICIJŲ VEIKSMŲ PROGRAMOS PRIORITETO ĮGYVENDINIMO PRIEMONIŲ ĮGYVENDINIMO PLANAS</w:t>
      </w:r>
    </w:p>
    <w:p w14:paraId="7F3807C3" w14:textId="77777777" w:rsidR="009A117B" w:rsidRPr="00D425AE" w:rsidRDefault="009A117B" w:rsidP="009A117B">
      <w:pPr>
        <w:tabs>
          <w:tab w:val="left" w:pos="0"/>
          <w:tab w:val="left" w:pos="567"/>
        </w:tabs>
        <w:jc w:val="center"/>
        <w:rPr>
          <w:b/>
          <w:color w:val="000000"/>
          <w:lang w:eastAsia="lt-LT"/>
        </w:rPr>
      </w:pPr>
    </w:p>
    <w:p w14:paraId="238EB476" w14:textId="77777777" w:rsidR="009A117B" w:rsidRPr="00D425AE" w:rsidRDefault="009A117B" w:rsidP="009A117B">
      <w:pPr>
        <w:tabs>
          <w:tab w:val="left" w:pos="0"/>
          <w:tab w:val="left" w:pos="567"/>
        </w:tabs>
        <w:jc w:val="center"/>
        <w:rPr>
          <w:b/>
          <w:color w:val="000000"/>
          <w:lang w:eastAsia="lt-LT"/>
        </w:rPr>
      </w:pPr>
      <w:r w:rsidRPr="00D425AE">
        <w:rPr>
          <w:b/>
          <w:color w:val="000000"/>
          <w:lang w:eastAsia="lt-LT"/>
        </w:rPr>
        <w:t xml:space="preserve">I SKYRIUS </w:t>
      </w:r>
    </w:p>
    <w:p w14:paraId="34ADC6A5" w14:textId="77777777" w:rsidR="009A117B" w:rsidRPr="00D425AE" w:rsidRDefault="009A117B" w:rsidP="009A117B">
      <w:pPr>
        <w:tabs>
          <w:tab w:val="left" w:pos="0"/>
          <w:tab w:val="left" w:pos="567"/>
        </w:tabs>
        <w:jc w:val="center"/>
        <w:rPr>
          <w:b/>
          <w:color w:val="000000"/>
          <w:lang w:eastAsia="lt-LT"/>
        </w:rPr>
      </w:pPr>
      <w:r w:rsidRPr="00D425AE">
        <w:rPr>
          <w:b/>
          <w:color w:val="000000"/>
          <w:lang w:eastAsia="lt-LT"/>
        </w:rPr>
        <w:t xml:space="preserve">2014–2020 M. EUROPOS SĄJUNGOS FONDŲ INVESTICIJŲ  VEIKSMŲ PROGRAMOS (TOLIAU – VEIKSMŲ PROGRAMA) PRIORITETO </w:t>
      </w:r>
      <w:r w:rsidRPr="00D425AE">
        <w:rPr>
          <w:b/>
          <w:color w:val="000000"/>
          <w:lang w:val="en-US" w:eastAsia="lt-LT"/>
        </w:rPr>
        <w:t>,,SOCIALIN</w:t>
      </w:r>
      <w:r w:rsidRPr="00D425AE">
        <w:rPr>
          <w:b/>
          <w:color w:val="000000"/>
          <w:lang w:eastAsia="lt-LT"/>
        </w:rPr>
        <w:t xml:space="preserve">ĖS ĮTRAUKTIES DIDINIMAS IR KOVA SU SKURDU“  </w:t>
      </w:r>
    </w:p>
    <w:p w14:paraId="09AA6F20" w14:textId="77777777" w:rsidR="009A117B" w:rsidRPr="00D425AE" w:rsidRDefault="009A117B" w:rsidP="009A117B">
      <w:pPr>
        <w:tabs>
          <w:tab w:val="left" w:pos="0"/>
          <w:tab w:val="left" w:pos="567"/>
        </w:tabs>
        <w:jc w:val="center"/>
        <w:rPr>
          <w:b/>
          <w:color w:val="000000"/>
          <w:lang w:eastAsia="lt-LT"/>
        </w:rPr>
      </w:pPr>
      <w:r w:rsidRPr="00D425AE">
        <w:rPr>
          <w:b/>
          <w:color w:val="000000"/>
          <w:lang w:eastAsia="lt-LT"/>
        </w:rPr>
        <w:t xml:space="preserve"> ĮGYVENDINIMO PRIEMONĖS (TOLIAU – PRIEMONĖ)</w:t>
      </w:r>
    </w:p>
    <w:p w14:paraId="6A75E787" w14:textId="77777777" w:rsidR="009A117B" w:rsidRPr="00D425AE" w:rsidRDefault="009A117B" w:rsidP="00AD0C28">
      <w:pPr>
        <w:tabs>
          <w:tab w:val="left" w:pos="0"/>
          <w:tab w:val="left" w:pos="567"/>
        </w:tabs>
        <w:jc w:val="center"/>
        <w:rPr>
          <w:b/>
          <w:color w:val="000000"/>
          <w:lang w:eastAsia="lt-LT"/>
        </w:rPr>
      </w:pPr>
    </w:p>
    <w:p w14:paraId="48401C21" w14:textId="77777777" w:rsidR="009A117B" w:rsidRPr="00D425AE" w:rsidRDefault="009A117B" w:rsidP="00AD0C28">
      <w:pPr>
        <w:tabs>
          <w:tab w:val="left" w:pos="0"/>
          <w:tab w:val="left" w:pos="567"/>
        </w:tabs>
        <w:jc w:val="center"/>
        <w:rPr>
          <w:b/>
          <w:color w:val="000000"/>
          <w:lang w:eastAsia="lt-LT"/>
        </w:rPr>
      </w:pPr>
    </w:p>
    <w:p w14:paraId="5E840204" w14:textId="77777777" w:rsidR="00AD0C28" w:rsidRPr="002540CE" w:rsidRDefault="00755DFC" w:rsidP="00AD0C28">
      <w:pPr>
        <w:tabs>
          <w:tab w:val="left" w:pos="0"/>
          <w:tab w:val="left" w:pos="567"/>
        </w:tabs>
        <w:jc w:val="center"/>
        <w:rPr>
          <w:b/>
          <w:color w:val="000000"/>
          <w:lang w:eastAsia="lt-LT"/>
        </w:rPr>
      </w:pPr>
      <w:r w:rsidRPr="002540CE">
        <w:rPr>
          <w:b/>
          <w:color w:val="000000"/>
          <w:lang w:eastAsia="lt-LT"/>
        </w:rPr>
        <w:t xml:space="preserve">PENKIOLIKTASIS </w:t>
      </w:r>
      <w:r w:rsidR="00AD0C28" w:rsidRPr="002540CE">
        <w:rPr>
          <w:b/>
          <w:color w:val="000000"/>
          <w:lang w:eastAsia="lt-LT"/>
        </w:rPr>
        <w:t xml:space="preserve">SKIRSNIS  </w:t>
      </w:r>
    </w:p>
    <w:p w14:paraId="094E401A" w14:textId="77777777" w:rsidR="00757A6B" w:rsidRPr="002540CE" w:rsidRDefault="00AD0C28" w:rsidP="00AD0C28">
      <w:pPr>
        <w:tabs>
          <w:tab w:val="left" w:pos="0"/>
          <w:tab w:val="left" w:pos="567"/>
        </w:tabs>
        <w:jc w:val="center"/>
        <w:rPr>
          <w:color w:val="000000"/>
          <w:lang w:eastAsia="lt-LT"/>
        </w:rPr>
      </w:pPr>
      <w:r w:rsidRPr="002540CE">
        <w:rPr>
          <w:b/>
          <w:color w:val="000000"/>
          <w:lang w:eastAsia="lt-LT"/>
        </w:rPr>
        <w:t>VEIKSMŲ PROGRAMOS PRIORITETO ĮGYVENDINIMO PRIEMONĖ</w:t>
      </w:r>
      <w:r w:rsidRPr="002540CE">
        <w:rPr>
          <w:color w:val="000000"/>
          <w:lang w:eastAsia="lt-LT"/>
        </w:rPr>
        <w:t xml:space="preserve"> </w:t>
      </w:r>
    </w:p>
    <w:p w14:paraId="19FDE776" w14:textId="2DF11944" w:rsidR="00AD0C28" w:rsidRPr="002540CE" w:rsidRDefault="007C32A7" w:rsidP="007262C4">
      <w:pPr>
        <w:jc w:val="center"/>
        <w:rPr>
          <w:color w:val="000000"/>
          <w:lang w:eastAsia="lt-LT"/>
        </w:rPr>
      </w:pPr>
      <w:r w:rsidRPr="002540CE">
        <w:rPr>
          <w:b/>
          <w:color w:val="000000"/>
          <w:lang w:eastAsia="lt-LT"/>
        </w:rPr>
        <w:t>NR.</w:t>
      </w:r>
      <w:r w:rsidRPr="002540CE">
        <w:rPr>
          <w:color w:val="000000"/>
          <w:lang w:eastAsia="lt-LT"/>
        </w:rPr>
        <w:t xml:space="preserve"> </w:t>
      </w:r>
      <w:r w:rsidRPr="002540CE">
        <w:rPr>
          <w:b/>
          <w:color w:val="000000" w:themeColor="text1"/>
        </w:rPr>
        <w:t>08.4.2-ESFA-R-615</w:t>
      </w:r>
      <w:r w:rsidRPr="002540CE">
        <w:rPr>
          <w:b/>
          <w:color w:val="000000" w:themeColor="text1"/>
          <w:lang w:eastAsia="lt-LT"/>
        </w:rPr>
        <w:t xml:space="preserve"> </w:t>
      </w:r>
      <w:r w:rsidRPr="002540CE">
        <w:rPr>
          <w:b/>
          <w:color w:val="000000"/>
          <w:lang w:eastAsia="lt-LT"/>
        </w:rPr>
        <w:t>,,</w:t>
      </w:r>
      <w:r w:rsidRPr="002540CE">
        <w:rPr>
          <w:b/>
          <w:bCs/>
        </w:rPr>
        <w:t>SOCIALINĖS PARAMOS PRIEMONIŲ, GERINANČIŲ AMBULATORINIŲ SVEIKATOS PRIEŽIŪROS PASLAUGŲ PRIEINAMUMĄ TUBERKULIOZE SERGANTIEMS PACIENTAMS, ĮGYVENDINIMAS</w:t>
      </w:r>
      <w:r w:rsidRPr="002540CE">
        <w:rPr>
          <w:b/>
          <w:color w:val="000000"/>
          <w:lang w:eastAsia="lt-LT"/>
        </w:rPr>
        <w:t>“</w:t>
      </w:r>
    </w:p>
    <w:p w14:paraId="3CA54E51" w14:textId="77777777" w:rsidR="00AD0C28" w:rsidRPr="002540CE" w:rsidRDefault="00AD0C28" w:rsidP="007262C4">
      <w:pPr>
        <w:tabs>
          <w:tab w:val="left" w:pos="0"/>
          <w:tab w:val="left" w:pos="567"/>
        </w:tabs>
        <w:jc w:val="center"/>
        <w:rPr>
          <w:color w:val="000000"/>
          <w:lang w:eastAsia="lt-LT"/>
        </w:rPr>
      </w:pPr>
    </w:p>
    <w:p w14:paraId="3BB83ABD" w14:textId="5E80AE04" w:rsidR="00AD0C28" w:rsidRPr="00D425AE" w:rsidRDefault="00AD0C28" w:rsidP="00CE29BB">
      <w:pPr>
        <w:numPr>
          <w:ilvl w:val="0"/>
          <w:numId w:val="1"/>
        </w:numPr>
        <w:tabs>
          <w:tab w:val="left" w:pos="0"/>
          <w:tab w:val="left" w:pos="567"/>
        </w:tabs>
        <w:spacing w:line="276" w:lineRule="auto"/>
        <w:ind w:left="1070" w:hanging="295"/>
        <w:rPr>
          <w:color w:val="000000"/>
          <w:lang w:eastAsia="lt-LT"/>
        </w:rPr>
      </w:pPr>
      <w:r w:rsidRPr="00D425AE">
        <w:rPr>
          <w:color w:val="000000"/>
          <w:lang w:eastAsia="lt-LT"/>
        </w:rPr>
        <w:t>Priemonės aprašymas</w:t>
      </w:r>
    </w:p>
    <w:p w14:paraId="09A0C565" w14:textId="77777777" w:rsidR="00F76519" w:rsidRPr="00D425AE" w:rsidRDefault="00F76519" w:rsidP="001B481F">
      <w:pPr>
        <w:tabs>
          <w:tab w:val="left" w:pos="0"/>
          <w:tab w:val="left" w:pos="567"/>
        </w:tabs>
        <w:spacing w:line="276" w:lineRule="auto"/>
        <w:ind w:left="1070"/>
        <w:rPr>
          <w:color w:val="000000"/>
          <w:lang w:eastAsia="lt-LT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4884"/>
      </w:tblGrid>
      <w:tr w:rsidR="00AD0C28" w:rsidRPr="00D425AE" w14:paraId="3FB041B8" w14:textId="77777777" w:rsidTr="00FC53BA">
        <w:tc>
          <w:tcPr>
            <w:tcW w:w="14884" w:type="dxa"/>
            <w:shd w:val="clear" w:color="auto" w:fill="auto"/>
            <w:hideMark/>
          </w:tcPr>
          <w:p w14:paraId="25B22E8B" w14:textId="77777777" w:rsidR="00AD0C28" w:rsidRPr="00D425AE" w:rsidRDefault="00AD0C28" w:rsidP="008A676A">
            <w:pPr>
              <w:numPr>
                <w:ilvl w:val="1"/>
                <w:numId w:val="2"/>
              </w:numPr>
              <w:tabs>
                <w:tab w:val="left" w:pos="0"/>
                <w:tab w:val="left" w:pos="885"/>
                <w:tab w:val="left" w:pos="1594"/>
              </w:tabs>
              <w:ind w:left="34" w:firstLine="851"/>
              <w:contextualSpacing/>
              <w:jc w:val="both"/>
              <w:rPr>
                <w:rFonts w:eastAsia="Calibri"/>
                <w:color w:val="000000"/>
                <w:lang w:eastAsia="lt-LT"/>
              </w:rPr>
            </w:pPr>
            <w:r w:rsidRPr="00D425AE">
              <w:rPr>
                <w:rFonts w:eastAsia="Calibri"/>
                <w:color w:val="000000"/>
                <w:lang w:eastAsia="lt-LT"/>
              </w:rPr>
              <w:t xml:space="preserve">Priemonės įgyvendinimas finansuojamas Europos </w:t>
            </w:r>
            <w:r w:rsidR="000B6A3A" w:rsidRPr="00D425AE">
              <w:rPr>
                <w:rFonts w:eastAsia="Calibri"/>
                <w:color w:val="000000"/>
                <w:lang w:eastAsia="lt-LT"/>
              </w:rPr>
              <w:t>socialinio</w:t>
            </w:r>
            <w:r w:rsidRPr="00D425AE">
              <w:rPr>
                <w:rFonts w:eastAsia="Calibri"/>
                <w:color w:val="000000"/>
                <w:lang w:eastAsia="lt-LT"/>
              </w:rPr>
              <w:t xml:space="preserve"> fondo lėšomis.</w:t>
            </w:r>
          </w:p>
        </w:tc>
      </w:tr>
      <w:tr w:rsidR="00AD0C28" w:rsidRPr="00D425AE" w14:paraId="187DB8EA" w14:textId="77777777" w:rsidTr="00FC53BA">
        <w:tc>
          <w:tcPr>
            <w:tcW w:w="14884" w:type="dxa"/>
            <w:shd w:val="clear" w:color="auto" w:fill="auto"/>
            <w:hideMark/>
          </w:tcPr>
          <w:p w14:paraId="67D604A9" w14:textId="7BCF7ED8" w:rsidR="00AD0C28" w:rsidRPr="00D425AE" w:rsidRDefault="00AD0C28" w:rsidP="008A676A">
            <w:pPr>
              <w:numPr>
                <w:ilvl w:val="1"/>
                <w:numId w:val="2"/>
              </w:numPr>
              <w:tabs>
                <w:tab w:val="left" w:pos="0"/>
                <w:tab w:val="left" w:pos="885"/>
                <w:tab w:val="left" w:pos="1594"/>
              </w:tabs>
              <w:ind w:left="34" w:firstLine="851"/>
              <w:contextualSpacing/>
              <w:jc w:val="both"/>
              <w:rPr>
                <w:rFonts w:eastAsia="Calibri"/>
                <w:color w:val="000000"/>
                <w:lang w:eastAsia="lt-LT"/>
              </w:rPr>
            </w:pPr>
            <w:r w:rsidRPr="00D425AE">
              <w:rPr>
                <w:rFonts w:eastAsia="Calibri"/>
                <w:color w:val="000000"/>
                <w:lang w:eastAsia="lt-LT"/>
              </w:rPr>
              <w:t>Įgyvendinant priemonę, prisidedama prie uždavinio „</w:t>
            </w:r>
            <w:r w:rsidR="001B481F" w:rsidRPr="00B35263">
              <w:rPr>
                <w:rFonts w:eastAsia="Calibri"/>
                <w:color w:val="000000"/>
              </w:rPr>
              <w:t>Sumažinti sveikatos netolygumus, gerinant sveikatos priežiūros kokybę ir prieinamumą tikslinėms gyventojų grupėms, ir skatinti sveiką senėjimą</w:t>
            </w:r>
            <w:r w:rsidRPr="00D425AE">
              <w:rPr>
                <w:rFonts w:eastAsia="Calibri"/>
                <w:color w:val="000000"/>
              </w:rPr>
              <w:t>“</w:t>
            </w:r>
            <w:r w:rsidRPr="00D425AE">
              <w:rPr>
                <w:rFonts w:eastAsia="Calibri"/>
                <w:b/>
                <w:color w:val="000000"/>
              </w:rPr>
              <w:t xml:space="preserve"> </w:t>
            </w:r>
            <w:r w:rsidRPr="00D425AE">
              <w:rPr>
                <w:rFonts w:eastAsia="Calibri"/>
                <w:color w:val="000000"/>
                <w:lang w:eastAsia="lt-LT"/>
              </w:rPr>
              <w:t>įgyvendinimo.</w:t>
            </w:r>
          </w:p>
        </w:tc>
      </w:tr>
      <w:tr w:rsidR="00AD0C28" w:rsidRPr="00D425AE" w14:paraId="3D3F41D9" w14:textId="77777777" w:rsidTr="00FC53BA">
        <w:tc>
          <w:tcPr>
            <w:tcW w:w="14884" w:type="dxa"/>
            <w:shd w:val="clear" w:color="auto" w:fill="auto"/>
          </w:tcPr>
          <w:p w14:paraId="2A2BA39A" w14:textId="77777777" w:rsidR="00AD0C28" w:rsidRPr="00D425AE" w:rsidRDefault="00AD0C28" w:rsidP="008A676A">
            <w:pPr>
              <w:numPr>
                <w:ilvl w:val="1"/>
                <w:numId w:val="2"/>
              </w:numPr>
              <w:tabs>
                <w:tab w:val="left" w:pos="0"/>
                <w:tab w:val="left" w:pos="34"/>
                <w:tab w:val="left" w:pos="885"/>
                <w:tab w:val="left" w:pos="1594"/>
              </w:tabs>
              <w:ind w:left="34" w:firstLine="851"/>
              <w:contextualSpacing/>
              <w:rPr>
                <w:rFonts w:eastAsia="Calibri"/>
                <w:color w:val="000000"/>
              </w:rPr>
            </w:pPr>
            <w:r w:rsidRPr="00D425AE">
              <w:rPr>
                <w:rFonts w:eastAsia="Calibri"/>
                <w:color w:val="000000"/>
              </w:rPr>
              <w:t>Remiamos veiklos:</w:t>
            </w:r>
          </w:p>
          <w:p w14:paraId="6730266E" w14:textId="433CB3F7" w:rsidR="000B6A3A" w:rsidRPr="00D425AE" w:rsidRDefault="00EE4EEA" w:rsidP="008A676A">
            <w:pPr>
              <w:pStyle w:val="Sraopastraipa"/>
              <w:numPr>
                <w:ilvl w:val="2"/>
                <w:numId w:val="2"/>
              </w:numPr>
              <w:tabs>
                <w:tab w:val="left" w:pos="0"/>
                <w:tab w:val="left" w:pos="1026"/>
                <w:tab w:val="left" w:pos="1877"/>
              </w:tabs>
              <w:ind w:left="0" w:firstLine="911"/>
              <w:jc w:val="both"/>
              <w:rPr>
                <w:rFonts w:eastAsia="Calibri"/>
                <w:color w:val="000000"/>
              </w:rPr>
            </w:pPr>
            <w:r w:rsidRPr="00D425AE">
              <w:rPr>
                <w:rFonts w:eastAsia="Calibri"/>
                <w:bCs/>
                <w:color w:val="000000"/>
              </w:rPr>
              <w:t xml:space="preserve">priemonių, gerinančių pirminės asmens sveikatos priežiūros paslaugų </w:t>
            </w:r>
            <w:r w:rsidR="007F044C" w:rsidRPr="00D425AE">
              <w:rPr>
                <w:rFonts w:eastAsia="Calibri"/>
                <w:bCs/>
                <w:color w:val="000000"/>
              </w:rPr>
              <w:t>teikimo efektyvumą</w:t>
            </w:r>
            <w:r w:rsidR="000B6A3A" w:rsidRPr="00D425AE">
              <w:rPr>
                <w:rFonts w:eastAsia="Calibri"/>
                <w:color w:val="000000"/>
              </w:rPr>
              <w:t xml:space="preserve"> tuberkuliozės srityje</w:t>
            </w:r>
            <w:r w:rsidR="007F044C" w:rsidRPr="00D425AE">
              <w:rPr>
                <w:rFonts w:eastAsia="Calibri"/>
                <w:bCs/>
                <w:color w:val="000000"/>
              </w:rPr>
              <w:t>,</w:t>
            </w:r>
            <w:r w:rsidRPr="00D425AE">
              <w:rPr>
                <w:rFonts w:eastAsia="Calibri"/>
                <w:bCs/>
                <w:color w:val="000000"/>
              </w:rPr>
              <w:t xml:space="preserve"> įgyvendinimas</w:t>
            </w:r>
            <w:r w:rsidR="00890F51" w:rsidRPr="00D425AE">
              <w:rPr>
                <w:rFonts w:eastAsia="Calibri"/>
                <w:bCs/>
                <w:color w:val="000000"/>
              </w:rPr>
              <w:t xml:space="preserve"> </w:t>
            </w:r>
            <w:r w:rsidR="00890F51" w:rsidRPr="00D425AE">
              <w:rPr>
                <w:rFonts w:eastAsia="Calibri"/>
                <w:bCs/>
                <w:i/>
                <w:color w:val="000000"/>
              </w:rPr>
              <w:t xml:space="preserve">(Netolygumų plano 1 priedo </w:t>
            </w:r>
            <w:r w:rsidR="008C768F" w:rsidRPr="00D425AE">
              <w:rPr>
                <w:rFonts w:eastAsia="Calibri"/>
                <w:bCs/>
                <w:i/>
                <w:color w:val="000000"/>
              </w:rPr>
              <w:t>23.16 papunk</w:t>
            </w:r>
            <w:r w:rsidR="001B481F">
              <w:rPr>
                <w:rFonts w:eastAsia="Calibri"/>
                <w:bCs/>
                <w:i/>
                <w:color w:val="000000"/>
              </w:rPr>
              <w:t>tis</w:t>
            </w:r>
            <w:r w:rsidR="000B6A3A" w:rsidRPr="00D425AE">
              <w:rPr>
                <w:rFonts w:eastAsia="Calibri"/>
                <w:bCs/>
                <w:i/>
                <w:color w:val="000000"/>
              </w:rPr>
              <w:t>)</w:t>
            </w:r>
            <w:r w:rsidRPr="00D425AE">
              <w:rPr>
                <w:rFonts w:eastAsia="Calibri"/>
                <w:bCs/>
                <w:color w:val="000000"/>
              </w:rPr>
              <w:t>.</w:t>
            </w:r>
          </w:p>
        </w:tc>
      </w:tr>
      <w:tr w:rsidR="00AD0C28" w:rsidRPr="00D425AE" w14:paraId="235C7F19" w14:textId="77777777" w:rsidTr="00FC53BA">
        <w:tc>
          <w:tcPr>
            <w:tcW w:w="14884" w:type="dxa"/>
            <w:shd w:val="clear" w:color="auto" w:fill="auto"/>
          </w:tcPr>
          <w:p w14:paraId="3ECDED49" w14:textId="77777777" w:rsidR="00AD0C28" w:rsidRPr="00D425AE" w:rsidRDefault="00AD0C28" w:rsidP="008A676A">
            <w:pPr>
              <w:numPr>
                <w:ilvl w:val="1"/>
                <w:numId w:val="2"/>
              </w:numPr>
              <w:tabs>
                <w:tab w:val="left" w:pos="0"/>
                <w:tab w:val="left" w:pos="1026"/>
                <w:tab w:val="left" w:pos="1877"/>
              </w:tabs>
              <w:ind w:left="34" w:firstLine="851"/>
              <w:contextualSpacing/>
              <w:jc w:val="both"/>
              <w:rPr>
                <w:rFonts w:eastAsia="Calibri"/>
                <w:color w:val="000000"/>
              </w:rPr>
            </w:pPr>
            <w:r w:rsidRPr="00D425AE">
              <w:rPr>
                <w:rFonts w:eastAsia="Calibri"/>
                <w:color w:val="000000"/>
              </w:rPr>
              <w:lastRenderedPageBreak/>
              <w:t>Galimi pareiškėjai:</w:t>
            </w:r>
          </w:p>
          <w:p w14:paraId="0C1D3F25" w14:textId="77777777" w:rsidR="006B3671" w:rsidRDefault="00AD0C28" w:rsidP="008A676A">
            <w:pPr>
              <w:numPr>
                <w:ilvl w:val="2"/>
                <w:numId w:val="2"/>
              </w:numPr>
              <w:tabs>
                <w:tab w:val="left" w:pos="0"/>
                <w:tab w:val="left" w:pos="1026"/>
                <w:tab w:val="left" w:pos="1877"/>
              </w:tabs>
              <w:ind w:left="34" w:firstLine="851"/>
              <w:contextualSpacing/>
              <w:jc w:val="both"/>
              <w:rPr>
                <w:rFonts w:eastAsia="Calibri"/>
                <w:color w:val="000000"/>
              </w:rPr>
            </w:pPr>
            <w:r w:rsidRPr="00D425AE">
              <w:rPr>
                <w:rFonts w:eastAsia="Calibri"/>
                <w:color w:val="000000"/>
              </w:rPr>
              <w:t>savivaldybių administracijos</w:t>
            </w:r>
            <w:r w:rsidR="006B3671">
              <w:rPr>
                <w:rFonts w:eastAsia="Calibri"/>
                <w:color w:val="000000"/>
              </w:rPr>
              <w:t>;</w:t>
            </w:r>
          </w:p>
          <w:p w14:paraId="39A25325" w14:textId="77A39BCC" w:rsidR="00AD0C28" w:rsidRPr="00D425AE" w:rsidRDefault="001B481F" w:rsidP="008A676A">
            <w:pPr>
              <w:numPr>
                <w:ilvl w:val="2"/>
                <w:numId w:val="2"/>
              </w:numPr>
              <w:tabs>
                <w:tab w:val="left" w:pos="0"/>
                <w:tab w:val="left" w:pos="1026"/>
                <w:tab w:val="left" w:pos="1877"/>
              </w:tabs>
              <w:ind w:left="34" w:firstLine="851"/>
              <w:contextualSpacing/>
              <w:jc w:val="both"/>
              <w:rPr>
                <w:rFonts w:eastAsia="Calibri"/>
                <w:color w:val="000000"/>
              </w:rPr>
            </w:pPr>
            <w:r w:rsidRPr="00D425AE">
              <w:rPr>
                <w:rFonts w:eastAsia="Calibri"/>
                <w:color w:val="000000"/>
              </w:rPr>
              <w:t>asmens sveikatos priežiūros įstaigos, teikiančios ambulatorin</w:t>
            </w:r>
            <w:r w:rsidR="002B309D">
              <w:rPr>
                <w:rFonts w:eastAsia="Calibri"/>
                <w:color w:val="000000"/>
              </w:rPr>
              <w:t>e</w:t>
            </w:r>
            <w:r w:rsidRPr="00D425AE">
              <w:rPr>
                <w:rFonts w:eastAsia="Calibri"/>
                <w:color w:val="000000"/>
              </w:rPr>
              <w:t>s asmens sveikatos priežiūros paslaugas ir turinčios sutartis su teritorinėmis ligonių kasomis dėl šių paslaugų apmokėjimo</w:t>
            </w:r>
            <w:r w:rsidR="006B3671" w:rsidRPr="006B3671">
              <w:rPr>
                <w:lang w:eastAsia="lt-LT"/>
              </w:rPr>
              <w:t>.</w:t>
            </w:r>
          </w:p>
        </w:tc>
      </w:tr>
      <w:tr w:rsidR="00AD0C28" w:rsidRPr="00D425AE" w14:paraId="029220AF" w14:textId="77777777" w:rsidTr="00FC53BA">
        <w:tc>
          <w:tcPr>
            <w:tcW w:w="14884" w:type="dxa"/>
            <w:shd w:val="clear" w:color="auto" w:fill="auto"/>
          </w:tcPr>
          <w:p w14:paraId="2E84A598" w14:textId="77777777" w:rsidR="00AD0C28" w:rsidRPr="00D425AE" w:rsidRDefault="00AD0C28" w:rsidP="008A676A">
            <w:pPr>
              <w:numPr>
                <w:ilvl w:val="1"/>
                <w:numId w:val="2"/>
              </w:numPr>
              <w:tabs>
                <w:tab w:val="left" w:pos="0"/>
                <w:tab w:val="left" w:pos="1026"/>
                <w:tab w:val="left" w:pos="1877"/>
              </w:tabs>
              <w:ind w:left="34" w:firstLine="851"/>
              <w:contextualSpacing/>
              <w:jc w:val="both"/>
              <w:rPr>
                <w:rFonts w:eastAsia="Calibri"/>
                <w:color w:val="000000"/>
              </w:rPr>
            </w:pPr>
            <w:r w:rsidRPr="00D425AE">
              <w:rPr>
                <w:rFonts w:eastAsia="Calibri"/>
                <w:color w:val="000000"/>
              </w:rPr>
              <w:t>Galimi partneriai:</w:t>
            </w:r>
          </w:p>
          <w:p w14:paraId="7396A50C" w14:textId="2462BEE4" w:rsidR="001B481F" w:rsidRDefault="001B481F" w:rsidP="008A676A">
            <w:pPr>
              <w:numPr>
                <w:ilvl w:val="2"/>
                <w:numId w:val="2"/>
              </w:numPr>
              <w:tabs>
                <w:tab w:val="left" w:pos="0"/>
                <w:tab w:val="left" w:pos="1026"/>
                <w:tab w:val="left" w:pos="1877"/>
              </w:tabs>
              <w:ind w:left="34" w:firstLine="851"/>
              <w:contextualSpacing/>
              <w:jc w:val="both"/>
              <w:rPr>
                <w:rFonts w:eastAsia="Calibri"/>
                <w:color w:val="000000"/>
              </w:rPr>
            </w:pPr>
            <w:r w:rsidRPr="00D425AE">
              <w:rPr>
                <w:rFonts w:eastAsia="Calibri"/>
                <w:color w:val="000000"/>
              </w:rPr>
              <w:t>savivaldybių administracijos</w:t>
            </w:r>
            <w:r>
              <w:rPr>
                <w:rFonts w:eastAsia="Calibri"/>
                <w:color w:val="000000"/>
              </w:rPr>
              <w:t>;</w:t>
            </w:r>
          </w:p>
          <w:p w14:paraId="7AED7443" w14:textId="1CD9DD0A" w:rsidR="00AD0C28" w:rsidRPr="00D425AE" w:rsidRDefault="003B706B" w:rsidP="008A676A">
            <w:pPr>
              <w:numPr>
                <w:ilvl w:val="2"/>
                <w:numId w:val="2"/>
              </w:numPr>
              <w:tabs>
                <w:tab w:val="left" w:pos="0"/>
                <w:tab w:val="left" w:pos="1026"/>
                <w:tab w:val="left" w:pos="1877"/>
              </w:tabs>
              <w:ind w:left="34" w:firstLine="851"/>
              <w:contextualSpacing/>
              <w:jc w:val="both"/>
              <w:rPr>
                <w:rFonts w:eastAsia="Calibri"/>
                <w:color w:val="000000"/>
              </w:rPr>
            </w:pPr>
            <w:r w:rsidRPr="00D425AE">
              <w:rPr>
                <w:rFonts w:eastAsia="Calibri"/>
                <w:color w:val="000000"/>
              </w:rPr>
              <w:t>a</w:t>
            </w:r>
            <w:r w:rsidR="00AD0C28" w:rsidRPr="00D425AE">
              <w:rPr>
                <w:rFonts w:eastAsia="Calibri"/>
                <w:color w:val="000000"/>
              </w:rPr>
              <w:t xml:space="preserve">smens sveikatos priežiūros įstaigos, teikiančios </w:t>
            </w:r>
            <w:r w:rsidR="00904B85" w:rsidRPr="00D425AE">
              <w:rPr>
                <w:rFonts w:eastAsia="Calibri"/>
                <w:color w:val="000000"/>
              </w:rPr>
              <w:t>ambulatorin</w:t>
            </w:r>
            <w:r w:rsidR="002B309D">
              <w:rPr>
                <w:rFonts w:eastAsia="Calibri"/>
                <w:color w:val="000000"/>
              </w:rPr>
              <w:t>e</w:t>
            </w:r>
            <w:r w:rsidR="00904B85" w:rsidRPr="00D425AE">
              <w:rPr>
                <w:rFonts w:eastAsia="Calibri"/>
                <w:color w:val="000000"/>
              </w:rPr>
              <w:t xml:space="preserve">s </w:t>
            </w:r>
            <w:r w:rsidR="00AD0C28" w:rsidRPr="00D425AE">
              <w:rPr>
                <w:rFonts w:eastAsia="Calibri"/>
                <w:color w:val="000000"/>
              </w:rPr>
              <w:t>asmens sveikatos priežiūros paslaugas ir turinčios sutartis su teritorinėmis ligonių kasomis dėl šių paslaugų apmokėjimo</w:t>
            </w:r>
            <w:r w:rsidR="00571AB3" w:rsidRPr="00D425AE">
              <w:rPr>
                <w:rFonts w:eastAsia="Calibri"/>
                <w:color w:val="000000"/>
              </w:rPr>
              <w:t>.</w:t>
            </w:r>
          </w:p>
        </w:tc>
      </w:tr>
    </w:tbl>
    <w:p w14:paraId="3AFC943E" w14:textId="77777777" w:rsidR="00AD0C28" w:rsidRPr="00D425AE" w:rsidRDefault="00AD0C28" w:rsidP="00AD0C28">
      <w:pPr>
        <w:tabs>
          <w:tab w:val="left" w:pos="0"/>
          <w:tab w:val="left" w:pos="567"/>
        </w:tabs>
        <w:jc w:val="both"/>
        <w:rPr>
          <w:color w:val="000000"/>
          <w:lang w:eastAsia="lt-LT"/>
        </w:rPr>
      </w:pPr>
    </w:p>
    <w:p w14:paraId="06CFF0FC" w14:textId="77777777" w:rsidR="00AD0C28" w:rsidRPr="00D425AE" w:rsidRDefault="00AD0C28" w:rsidP="00CE29BB">
      <w:pPr>
        <w:numPr>
          <w:ilvl w:val="0"/>
          <w:numId w:val="1"/>
        </w:numPr>
        <w:tabs>
          <w:tab w:val="left" w:pos="0"/>
          <w:tab w:val="left" w:pos="1134"/>
        </w:tabs>
        <w:spacing w:line="276" w:lineRule="auto"/>
        <w:ind w:left="0" w:firstLine="851"/>
        <w:jc w:val="both"/>
        <w:rPr>
          <w:color w:val="000000"/>
          <w:lang w:eastAsia="lt-LT"/>
        </w:rPr>
      </w:pPr>
      <w:r w:rsidRPr="00D425AE">
        <w:rPr>
          <w:color w:val="000000"/>
          <w:lang w:eastAsia="lt-LT"/>
        </w:rPr>
        <w:t xml:space="preserve">Priemonės finansavimo forma 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4884"/>
      </w:tblGrid>
      <w:tr w:rsidR="00AD0C28" w:rsidRPr="00D425AE" w14:paraId="6915B09D" w14:textId="77777777" w:rsidTr="00FC53BA">
        <w:tc>
          <w:tcPr>
            <w:tcW w:w="14884" w:type="dxa"/>
            <w:shd w:val="clear" w:color="auto" w:fill="auto"/>
          </w:tcPr>
          <w:p w14:paraId="725CB196" w14:textId="77777777" w:rsidR="00AD0C28" w:rsidRPr="00D425AE" w:rsidRDefault="00AD0C28" w:rsidP="00FC53BA">
            <w:pPr>
              <w:tabs>
                <w:tab w:val="left" w:pos="0"/>
                <w:tab w:val="left" w:pos="567"/>
              </w:tabs>
              <w:ind w:firstLine="885"/>
              <w:jc w:val="both"/>
              <w:rPr>
                <w:rFonts w:eastAsia="Calibri"/>
                <w:color w:val="000000"/>
              </w:rPr>
            </w:pPr>
            <w:r w:rsidRPr="00D425AE">
              <w:rPr>
                <w:rFonts w:eastAsia="Calibri"/>
                <w:color w:val="000000"/>
              </w:rPr>
              <w:t>Negrąžinamoji subsidija</w:t>
            </w:r>
            <w:r w:rsidR="003B706B" w:rsidRPr="00D425AE">
              <w:rPr>
                <w:rFonts w:eastAsia="Calibri"/>
                <w:color w:val="000000"/>
              </w:rPr>
              <w:t>.</w:t>
            </w:r>
            <w:r w:rsidRPr="00D425AE">
              <w:rPr>
                <w:rFonts w:eastAsia="Calibri"/>
                <w:color w:val="000000"/>
              </w:rPr>
              <w:t xml:space="preserve"> </w:t>
            </w:r>
          </w:p>
        </w:tc>
      </w:tr>
    </w:tbl>
    <w:p w14:paraId="0025713F" w14:textId="77777777" w:rsidR="003B706B" w:rsidRPr="00D425AE" w:rsidRDefault="003B706B" w:rsidP="00AD0C28">
      <w:pPr>
        <w:tabs>
          <w:tab w:val="left" w:pos="0"/>
          <w:tab w:val="left" w:pos="567"/>
        </w:tabs>
        <w:jc w:val="both"/>
        <w:rPr>
          <w:color w:val="000000"/>
          <w:lang w:eastAsia="lt-LT"/>
        </w:rPr>
      </w:pPr>
    </w:p>
    <w:p w14:paraId="37763B2E" w14:textId="77777777" w:rsidR="00AD0C28" w:rsidRPr="00D425AE" w:rsidRDefault="00AD0C28" w:rsidP="00CE29BB">
      <w:pPr>
        <w:numPr>
          <w:ilvl w:val="0"/>
          <w:numId w:val="1"/>
        </w:numPr>
        <w:tabs>
          <w:tab w:val="left" w:pos="0"/>
          <w:tab w:val="left" w:pos="1134"/>
        </w:tabs>
        <w:ind w:left="0" w:firstLine="851"/>
        <w:jc w:val="both"/>
        <w:rPr>
          <w:color w:val="000000"/>
          <w:lang w:eastAsia="lt-LT"/>
        </w:rPr>
      </w:pPr>
      <w:r w:rsidRPr="00D425AE">
        <w:rPr>
          <w:color w:val="000000"/>
          <w:lang w:eastAsia="lt-LT"/>
        </w:rPr>
        <w:t xml:space="preserve">Projektų atrankos būdas 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84"/>
      </w:tblGrid>
      <w:tr w:rsidR="00AD0C28" w:rsidRPr="00D425AE" w14:paraId="377E35F5" w14:textId="77777777" w:rsidTr="00FC53BA">
        <w:tc>
          <w:tcPr>
            <w:tcW w:w="14884" w:type="dxa"/>
            <w:shd w:val="clear" w:color="auto" w:fill="auto"/>
          </w:tcPr>
          <w:p w14:paraId="4DC91D84" w14:textId="77777777" w:rsidR="00AD0C28" w:rsidRPr="00D425AE" w:rsidRDefault="00AD0C28" w:rsidP="00FC53BA">
            <w:pPr>
              <w:tabs>
                <w:tab w:val="left" w:pos="0"/>
                <w:tab w:val="left" w:pos="567"/>
              </w:tabs>
              <w:ind w:firstLine="885"/>
              <w:jc w:val="both"/>
              <w:rPr>
                <w:rFonts w:eastAsia="Calibri"/>
                <w:color w:val="000000"/>
              </w:rPr>
            </w:pPr>
            <w:r w:rsidRPr="00D425AE">
              <w:rPr>
                <w:rFonts w:eastAsia="Calibri"/>
                <w:color w:val="000000"/>
              </w:rPr>
              <w:t>Regionų projektų planavimas</w:t>
            </w:r>
            <w:r w:rsidR="003B706B" w:rsidRPr="00D425AE">
              <w:rPr>
                <w:rFonts w:eastAsia="Calibri"/>
                <w:color w:val="000000"/>
              </w:rPr>
              <w:t>.</w:t>
            </w:r>
            <w:r w:rsidRPr="00D425AE">
              <w:rPr>
                <w:rFonts w:eastAsia="Calibri"/>
                <w:color w:val="000000"/>
              </w:rPr>
              <w:t xml:space="preserve"> </w:t>
            </w:r>
          </w:p>
        </w:tc>
      </w:tr>
    </w:tbl>
    <w:p w14:paraId="7FE8CC25" w14:textId="77777777" w:rsidR="00AD0C28" w:rsidRPr="00D425AE" w:rsidRDefault="00AD0C28" w:rsidP="00AD0C28">
      <w:pPr>
        <w:tabs>
          <w:tab w:val="left" w:pos="0"/>
          <w:tab w:val="left" w:pos="567"/>
        </w:tabs>
        <w:jc w:val="both"/>
        <w:rPr>
          <w:color w:val="000000"/>
          <w:lang w:eastAsia="lt-LT"/>
        </w:rPr>
      </w:pPr>
    </w:p>
    <w:p w14:paraId="31CE57EE" w14:textId="77777777" w:rsidR="00AD0C28" w:rsidRPr="00D425AE" w:rsidRDefault="00AD0C28" w:rsidP="00CE29BB">
      <w:pPr>
        <w:numPr>
          <w:ilvl w:val="0"/>
          <w:numId w:val="1"/>
        </w:numPr>
        <w:tabs>
          <w:tab w:val="left" w:pos="0"/>
          <w:tab w:val="left" w:pos="1134"/>
        </w:tabs>
        <w:ind w:left="0" w:firstLine="851"/>
        <w:jc w:val="both"/>
        <w:rPr>
          <w:color w:val="000000"/>
          <w:lang w:eastAsia="lt-LT"/>
        </w:rPr>
      </w:pPr>
      <w:r w:rsidRPr="00D425AE">
        <w:rPr>
          <w:color w:val="000000"/>
          <w:lang w:eastAsia="lt-LT"/>
        </w:rPr>
        <w:t>Atsakinga įgyvendinančioji institucija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84"/>
      </w:tblGrid>
      <w:tr w:rsidR="00AD0C28" w:rsidRPr="00D425AE" w14:paraId="05A26BC8" w14:textId="77777777" w:rsidTr="00FC53BA">
        <w:tc>
          <w:tcPr>
            <w:tcW w:w="14884" w:type="dxa"/>
            <w:shd w:val="clear" w:color="auto" w:fill="auto"/>
          </w:tcPr>
          <w:p w14:paraId="54100526" w14:textId="021C3F40" w:rsidR="00F76868" w:rsidRPr="00D425AE" w:rsidRDefault="000C72BC" w:rsidP="00FC53BA">
            <w:pPr>
              <w:tabs>
                <w:tab w:val="left" w:pos="0"/>
                <w:tab w:val="left" w:pos="567"/>
              </w:tabs>
              <w:ind w:firstLine="885"/>
              <w:jc w:val="both"/>
              <w:rPr>
                <w:rFonts w:eastAsia="Calibri"/>
                <w:color w:val="000000"/>
              </w:rPr>
            </w:pPr>
            <w:r w:rsidRPr="00D425AE">
              <w:rPr>
                <w:rFonts w:eastAsia="Calibri"/>
                <w:color w:val="000000"/>
                <w:lang w:eastAsia="lt-LT"/>
              </w:rPr>
              <w:t xml:space="preserve">Viešoji įstaiga </w:t>
            </w:r>
            <w:r w:rsidR="00DC1C94" w:rsidRPr="00D425AE">
              <w:rPr>
                <w:rFonts w:eastAsia="Calibri"/>
                <w:color w:val="000000"/>
              </w:rPr>
              <w:t xml:space="preserve">Europos socialinio fondo </w:t>
            </w:r>
            <w:r w:rsidR="00AD0C28" w:rsidRPr="00D425AE">
              <w:rPr>
                <w:rFonts w:eastAsia="Calibri"/>
                <w:color w:val="000000"/>
              </w:rPr>
              <w:t>agentūra</w:t>
            </w:r>
            <w:r w:rsidR="003B706B" w:rsidRPr="00D425AE">
              <w:rPr>
                <w:rFonts w:eastAsia="Calibri"/>
                <w:color w:val="000000"/>
              </w:rPr>
              <w:t>.</w:t>
            </w:r>
          </w:p>
        </w:tc>
      </w:tr>
    </w:tbl>
    <w:p w14:paraId="430D9D7D" w14:textId="77777777" w:rsidR="00AD0C28" w:rsidRPr="00D425AE" w:rsidRDefault="00AD0C28" w:rsidP="003B706B">
      <w:pPr>
        <w:tabs>
          <w:tab w:val="left" w:pos="0"/>
          <w:tab w:val="left" w:pos="567"/>
        </w:tabs>
        <w:ind w:firstLine="851"/>
        <w:jc w:val="both"/>
        <w:rPr>
          <w:color w:val="000000"/>
          <w:lang w:eastAsia="lt-LT"/>
        </w:rPr>
      </w:pPr>
    </w:p>
    <w:p w14:paraId="7C5FA956" w14:textId="77777777" w:rsidR="00AD0C28" w:rsidRPr="00D425AE" w:rsidRDefault="00AD0C28" w:rsidP="00CE29BB">
      <w:pPr>
        <w:numPr>
          <w:ilvl w:val="0"/>
          <w:numId w:val="1"/>
        </w:numPr>
        <w:tabs>
          <w:tab w:val="left" w:pos="1134"/>
        </w:tabs>
        <w:spacing w:after="200" w:line="276" w:lineRule="auto"/>
        <w:ind w:left="0" w:firstLine="851"/>
        <w:contextualSpacing/>
        <w:rPr>
          <w:rFonts w:eastAsia="Calibri"/>
          <w:color w:val="000000"/>
        </w:rPr>
      </w:pPr>
      <w:r w:rsidRPr="00D425AE">
        <w:rPr>
          <w:rFonts w:eastAsia="Calibri"/>
          <w:color w:val="000000"/>
        </w:rPr>
        <w:t>Reikalavimai, taikomi priemonei atskirti nuo kitų iš ES bei kitos tarptautinės finansinės paramos finansuojamų programų priemonių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50"/>
      </w:tblGrid>
      <w:tr w:rsidR="00AD0C28" w:rsidRPr="00D425AE" w14:paraId="27324518" w14:textId="77777777" w:rsidTr="00FC53BA">
        <w:tc>
          <w:tcPr>
            <w:tcW w:w="14850" w:type="dxa"/>
            <w:shd w:val="clear" w:color="auto" w:fill="auto"/>
          </w:tcPr>
          <w:p w14:paraId="7CF03BC7" w14:textId="07A5DB14" w:rsidR="00AD0C28" w:rsidRPr="00D425AE" w:rsidRDefault="005636CC" w:rsidP="00525CB9">
            <w:pPr>
              <w:tabs>
                <w:tab w:val="left" w:pos="0"/>
                <w:tab w:val="left" w:pos="567"/>
              </w:tabs>
              <w:ind w:firstLine="885"/>
              <w:jc w:val="both"/>
              <w:rPr>
                <w:rFonts w:eastAsia="Calibri"/>
                <w:bCs/>
                <w:color w:val="000000"/>
                <w:lang w:eastAsia="lt-LT"/>
              </w:rPr>
            </w:pPr>
            <w:r>
              <w:rPr>
                <w:rFonts w:eastAsia="Calibri"/>
                <w:color w:val="000000"/>
              </w:rPr>
              <w:t>Netaikoma</w:t>
            </w:r>
            <w:r w:rsidR="00646422" w:rsidRPr="00D425AE">
              <w:rPr>
                <w:rFonts w:eastAsia="Calibri"/>
                <w:color w:val="000000"/>
              </w:rPr>
              <w:t>.</w:t>
            </w:r>
            <w:r w:rsidR="00AD0C28" w:rsidRPr="00D425AE">
              <w:rPr>
                <w:rFonts w:eastAsia="Calibri"/>
                <w:color w:val="000000"/>
              </w:rPr>
              <w:t xml:space="preserve"> </w:t>
            </w:r>
          </w:p>
        </w:tc>
      </w:tr>
    </w:tbl>
    <w:p w14:paraId="4E9170AD" w14:textId="77777777" w:rsidR="004D13F0" w:rsidRPr="00D425AE" w:rsidRDefault="004D13F0" w:rsidP="004D13F0">
      <w:pPr>
        <w:tabs>
          <w:tab w:val="left" w:pos="0"/>
          <w:tab w:val="left" w:pos="1134"/>
        </w:tabs>
        <w:spacing w:line="276" w:lineRule="auto"/>
        <w:ind w:left="851"/>
        <w:jc w:val="both"/>
        <w:rPr>
          <w:color w:val="000000"/>
          <w:lang w:eastAsia="lt-LT"/>
        </w:rPr>
      </w:pPr>
    </w:p>
    <w:p w14:paraId="3C9C7736" w14:textId="77777777" w:rsidR="00AD0C28" w:rsidRPr="00D425AE" w:rsidRDefault="00AD0C28" w:rsidP="00CE29BB">
      <w:pPr>
        <w:numPr>
          <w:ilvl w:val="0"/>
          <w:numId w:val="1"/>
        </w:numPr>
        <w:tabs>
          <w:tab w:val="left" w:pos="0"/>
          <w:tab w:val="left" w:pos="1134"/>
        </w:tabs>
        <w:spacing w:line="276" w:lineRule="auto"/>
        <w:ind w:left="0" w:firstLine="851"/>
        <w:jc w:val="both"/>
        <w:rPr>
          <w:color w:val="000000"/>
          <w:lang w:eastAsia="lt-LT"/>
        </w:rPr>
      </w:pPr>
      <w:r w:rsidRPr="00D425AE">
        <w:rPr>
          <w:color w:val="000000"/>
          <w:lang w:eastAsia="lt-LT"/>
        </w:rPr>
        <w:t>P</w:t>
      </w:r>
      <w:r w:rsidRPr="00D425AE">
        <w:rPr>
          <w:bCs/>
          <w:color w:val="000000"/>
          <w:lang w:eastAsia="lt-LT"/>
        </w:rPr>
        <w:t xml:space="preserve">riemonės įgyvendinimo stebėsenos rodikliai </w:t>
      </w:r>
    </w:p>
    <w:tbl>
      <w:tblPr>
        <w:tblpPr w:leftFromText="180" w:rightFromText="180" w:bottomFromText="200" w:vertAnchor="text" w:horzAnchor="margin" w:tblpXSpec="center" w:tblpY="49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5069"/>
        <w:gridCol w:w="2693"/>
        <w:gridCol w:w="2977"/>
        <w:gridCol w:w="2693"/>
      </w:tblGrid>
      <w:tr w:rsidR="00AD0C28" w:rsidRPr="00D425AE" w14:paraId="6CD42A59" w14:textId="77777777" w:rsidTr="00F7686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62EB4" w14:textId="77777777" w:rsidR="00AD0C28" w:rsidRPr="00D425AE" w:rsidRDefault="00AD0C28" w:rsidP="00AD0C28">
            <w:pPr>
              <w:tabs>
                <w:tab w:val="left" w:pos="284"/>
              </w:tabs>
              <w:jc w:val="center"/>
              <w:rPr>
                <w:color w:val="000000"/>
                <w:lang w:eastAsia="lt-LT"/>
              </w:rPr>
            </w:pPr>
            <w:r w:rsidRPr="00D425AE">
              <w:rPr>
                <w:color w:val="000000"/>
                <w:lang w:eastAsia="lt-LT"/>
              </w:rPr>
              <w:t>Stebėsenos rodiklio kodas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A924B" w14:textId="77777777" w:rsidR="00AD0C28" w:rsidRPr="00D425AE" w:rsidRDefault="00AD0C28" w:rsidP="00AD0C28">
            <w:pPr>
              <w:tabs>
                <w:tab w:val="left" w:pos="0"/>
              </w:tabs>
              <w:jc w:val="center"/>
              <w:rPr>
                <w:color w:val="000000"/>
                <w:lang w:eastAsia="lt-LT"/>
              </w:rPr>
            </w:pPr>
            <w:r w:rsidRPr="00D425AE">
              <w:rPr>
                <w:color w:val="000000"/>
                <w:lang w:eastAsia="lt-LT"/>
              </w:rPr>
              <w:t>Stebėsenos rodiklio pavadinimas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B3E74" w14:textId="77777777" w:rsidR="00AD0C28" w:rsidRPr="00D425AE" w:rsidRDefault="00AD0C28" w:rsidP="00AD0C28">
            <w:pPr>
              <w:tabs>
                <w:tab w:val="left" w:pos="0"/>
              </w:tabs>
              <w:jc w:val="center"/>
              <w:rPr>
                <w:color w:val="000000"/>
                <w:lang w:eastAsia="lt-LT"/>
              </w:rPr>
            </w:pPr>
            <w:r w:rsidRPr="00D425AE">
              <w:rPr>
                <w:color w:val="000000"/>
                <w:lang w:eastAsia="lt-LT"/>
              </w:rPr>
              <w:t>Matavimo vienetas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7E80A" w14:textId="77777777" w:rsidR="00AD0C28" w:rsidRPr="00D425AE" w:rsidRDefault="00AD0C28" w:rsidP="00AD0C28">
            <w:pPr>
              <w:tabs>
                <w:tab w:val="left" w:pos="0"/>
              </w:tabs>
              <w:jc w:val="center"/>
              <w:rPr>
                <w:color w:val="000000"/>
                <w:lang w:eastAsia="lt-LT"/>
              </w:rPr>
            </w:pPr>
            <w:r w:rsidRPr="00D425AE">
              <w:rPr>
                <w:color w:val="000000"/>
                <w:lang w:eastAsia="lt-LT"/>
              </w:rPr>
              <w:t>Tarpinė reikšmė 2018 m. gruodžio 31 d.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DCA3C" w14:textId="77777777" w:rsidR="00AD0C28" w:rsidRPr="00D425AE" w:rsidRDefault="00AD0C28" w:rsidP="00AD0C28">
            <w:pPr>
              <w:tabs>
                <w:tab w:val="left" w:pos="0"/>
              </w:tabs>
              <w:jc w:val="center"/>
              <w:rPr>
                <w:color w:val="000000"/>
                <w:lang w:eastAsia="lt-LT"/>
              </w:rPr>
            </w:pPr>
            <w:r w:rsidRPr="00D425AE">
              <w:rPr>
                <w:color w:val="000000"/>
                <w:lang w:eastAsia="lt-LT"/>
              </w:rPr>
              <w:t>Galutinė reikšmė 2023 m. gruodžio 31 d.</w:t>
            </w:r>
          </w:p>
        </w:tc>
      </w:tr>
      <w:tr w:rsidR="005168C1" w:rsidRPr="00D425AE" w14:paraId="056528C6" w14:textId="77777777" w:rsidTr="00F7686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0B08" w14:textId="7AA10BB8" w:rsidR="005168C1" w:rsidRPr="00D425AE" w:rsidRDefault="005168C1" w:rsidP="00AD0C28">
            <w:pPr>
              <w:tabs>
                <w:tab w:val="left" w:pos="284"/>
              </w:tabs>
              <w:jc w:val="center"/>
              <w:rPr>
                <w:color w:val="000000"/>
                <w:lang w:eastAsia="lt-LT"/>
              </w:rPr>
            </w:pPr>
            <w:r w:rsidRPr="00EC5AC7">
              <w:rPr>
                <w:lang w:eastAsia="lt-LT"/>
              </w:rPr>
              <w:t>P.N.60</w:t>
            </w:r>
            <w:r w:rsidR="004036AB">
              <w:rPr>
                <w:lang w:eastAsia="lt-LT"/>
              </w:rPr>
              <w:t>4</w:t>
            </w:r>
            <w:bookmarkStart w:id="0" w:name="_GoBack"/>
            <w:bookmarkEnd w:id="0"/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1076" w14:textId="18123FB9" w:rsidR="005168C1" w:rsidRPr="00D425AE" w:rsidRDefault="005168C1" w:rsidP="00AD0C28">
            <w:pPr>
              <w:tabs>
                <w:tab w:val="left" w:pos="0"/>
              </w:tabs>
              <w:jc w:val="center"/>
              <w:rPr>
                <w:color w:val="000000"/>
                <w:lang w:eastAsia="lt-LT"/>
              </w:rPr>
            </w:pPr>
            <w:r>
              <w:rPr>
                <w:bCs/>
                <w:lang w:eastAsia="lt-LT"/>
              </w:rPr>
              <w:t>,,</w:t>
            </w:r>
            <w:r w:rsidRPr="00EC5AC7">
              <w:rPr>
                <w:bCs/>
                <w:lang w:eastAsia="lt-LT"/>
              </w:rPr>
              <w:t>Tuberkulioze sergantys</w:t>
            </w:r>
            <w:r w:rsidRPr="00EC5AC7">
              <w:rPr>
                <w:b/>
                <w:bCs/>
                <w:lang w:eastAsia="lt-LT"/>
              </w:rPr>
              <w:t xml:space="preserve"> </w:t>
            </w:r>
            <w:r w:rsidRPr="00EC5AC7">
              <w:rPr>
                <w:color w:val="000000"/>
              </w:rPr>
              <w:t xml:space="preserve">pacientai, kuriems buvo suteiktos socialinės paramos priemonės </w:t>
            </w:r>
            <w:r w:rsidRPr="00EC5AC7">
              <w:rPr>
                <w:color w:val="000000"/>
                <w:lang w:eastAsia="lt-LT"/>
              </w:rPr>
              <w:t>(maisto talonų dalinimas ir kelionės išlaidų kompensavimas)</w:t>
            </w:r>
            <w:r w:rsidRPr="00EC5AC7">
              <w:rPr>
                <w:color w:val="000000"/>
              </w:rPr>
              <w:t xml:space="preserve"> tuberkuliozės ambulatorinio gydymo metu</w:t>
            </w:r>
            <w:r>
              <w:rPr>
                <w:color w:val="000000"/>
              </w:rPr>
              <w:t>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87EA" w14:textId="6B736B1F" w:rsidR="005168C1" w:rsidRPr="00D425AE" w:rsidRDefault="005168C1" w:rsidP="00AD0C28">
            <w:pPr>
              <w:tabs>
                <w:tab w:val="left" w:pos="0"/>
              </w:tabs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Asmenys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D807" w14:textId="3A5803A7" w:rsidR="005168C1" w:rsidRPr="00D425AE" w:rsidRDefault="005168C1" w:rsidP="00AD0C28">
            <w:pPr>
              <w:tabs>
                <w:tab w:val="left" w:pos="0"/>
              </w:tabs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1200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4AFA" w14:textId="2F7FD7A7" w:rsidR="005168C1" w:rsidRPr="00D425AE" w:rsidRDefault="005168C1" w:rsidP="00AD0C28">
            <w:pPr>
              <w:tabs>
                <w:tab w:val="left" w:pos="0"/>
              </w:tabs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2400</w:t>
            </w:r>
          </w:p>
        </w:tc>
      </w:tr>
      <w:tr w:rsidR="00DB665C" w:rsidRPr="00D425AE" w14:paraId="1810C79E" w14:textId="77777777" w:rsidTr="00F7686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E099" w14:textId="69CB182F" w:rsidR="00DB665C" w:rsidRPr="00D425AE" w:rsidRDefault="00DB665C" w:rsidP="00DB665C">
            <w:pPr>
              <w:tabs>
                <w:tab w:val="left" w:pos="284"/>
              </w:tabs>
              <w:jc w:val="center"/>
              <w:rPr>
                <w:lang w:eastAsia="lt-LT"/>
              </w:rPr>
            </w:pPr>
            <w:r w:rsidRPr="00DB665C">
              <w:rPr>
                <w:lang w:eastAsia="lt-LT"/>
              </w:rPr>
              <w:lastRenderedPageBreak/>
              <w:t>R.N.617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313D" w14:textId="7B247E02" w:rsidR="00DB665C" w:rsidRPr="00D425AE" w:rsidRDefault="00DB665C" w:rsidP="00DB665C">
            <w:pPr>
              <w:tabs>
                <w:tab w:val="left" w:pos="0"/>
              </w:tabs>
              <w:jc w:val="center"/>
              <w:rPr>
                <w:color w:val="000000"/>
                <w:lang w:eastAsia="lt-LT"/>
              </w:rPr>
            </w:pPr>
            <w:r w:rsidRPr="00DB665C">
              <w:rPr>
                <w:color w:val="000000"/>
                <w:lang w:eastAsia="lt-LT"/>
              </w:rPr>
              <w:t>„</w:t>
            </w:r>
            <w:r w:rsidR="00CA3C05">
              <w:rPr>
                <w:color w:val="000000"/>
              </w:rPr>
              <w:t xml:space="preserve">Naujai susirgusių plaučių tuberkulioze asmenų nutraukto gydymo atvejų dalis“ </w:t>
            </w:r>
            <w:r w:rsidR="00CA3C05">
              <w:t>(</w:t>
            </w:r>
            <w:r w:rsidR="00CA3C05">
              <w:rPr>
                <w:bCs/>
              </w:rPr>
              <w:t>be dauginio atsparumo vaistams (DAV</w:t>
            </w:r>
            <w:r w:rsidR="00CA3C05"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BB1E" w14:textId="267DE746" w:rsidR="00DB665C" w:rsidRPr="00D425AE" w:rsidRDefault="00DB665C" w:rsidP="00DB665C">
            <w:pPr>
              <w:tabs>
                <w:tab w:val="left" w:pos="0"/>
              </w:tabs>
              <w:jc w:val="center"/>
              <w:rPr>
                <w:lang w:eastAsia="lt-LT"/>
              </w:rPr>
            </w:pPr>
            <w:r w:rsidRPr="00DB665C">
              <w:rPr>
                <w:color w:val="000000"/>
                <w:lang w:eastAsia="lt-LT"/>
              </w:rPr>
              <w:t xml:space="preserve">Procentai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2C18" w14:textId="471E1F5A" w:rsidR="00DB665C" w:rsidRPr="00D425AE" w:rsidRDefault="00DB665C" w:rsidP="00DB665C">
            <w:pPr>
              <w:tabs>
                <w:tab w:val="left" w:pos="0"/>
              </w:tabs>
              <w:jc w:val="center"/>
              <w:rPr>
                <w:lang w:eastAsia="lt-LT"/>
              </w:rPr>
            </w:pPr>
            <w:r w:rsidRPr="00DB665C">
              <w:rPr>
                <w:color w:val="000000"/>
                <w:lang w:eastAsia="lt-LT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3F0E" w14:textId="69A59F00" w:rsidR="00DB665C" w:rsidRPr="00D425AE" w:rsidRDefault="00DB665C" w:rsidP="00DB665C">
            <w:pPr>
              <w:tabs>
                <w:tab w:val="left" w:pos="0"/>
              </w:tabs>
              <w:jc w:val="center"/>
              <w:rPr>
                <w:lang w:eastAsia="lt-LT"/>
              </w:rPr>
            </w:pPr>
            <w:r w:rsidRPr="00DB665C">
              <w:rPr>
                <w:color w:val="000000"/>
                <w:lang w:eastAsia="lt-LT"/>
              </w:rPr>
              <w:t>3</w:t>
            </w:r>
          </w:p>
        </w:tc>
      </w:tr>
      <w:tr w:rsidR="00DB665C" w:rsidRPr="00D425AE" w14:paraId="110AC895" w14:textId="77777777" w:rsidTr="00F7686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82B8" w14:textId="71574F28" w:rsidR="00DB665C" w:rsidRPr="00D425AE" w:rsidRDefault="00DB665C" w:rsidP="00DB665C">
            <w:pPr>
              <w:tabs>
                <w:tab w:val="left" w:pos="284"/>
              </w:tabs>
              <w:jc w:val="center"/>
              <w:rPr>
                <w:lang w:eastAsia="lt-LT"/>
              </w:rPr>
            </w:pPr>
            <w:r w:rsidRPr="00DB665C">
              <w:rPr>
                <w:lang w:eastAsia="lt-LT"/>
              </w:rPr>
              <w:t>R.N.618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A81C" w14:textId="377F7076" w:rsidR="00DB665C" w:rsidRPr="00D425AE" w:rsidRDefault="00DB665C" w:rsidP="00DB665C">
            <w:pPr>
              <w:tabs>
                <w:tab w:val="left" w:pos="0"/>
              </w:tabs>
              <w:jc w:val="center"/>
              <w:rPr>
                <w:color w:val="000000"/>
                <w:lang w:eastAsia="lt-LT"/>
              </w:rPr>
            </w:pPr>
            <w:r w:rsidRPr="00DB665C">
              <w:rPr>
                <w:lang w:eastAsia="lt-LT"/>
              </w:rPr>
              <w:t>„Sėkmingai išgydytų naujų bakteriologiškai patvirtintų plaučių tuberkuliozės atvejų dalis“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F6CB" w14:textId="2F0A2214" w:rsidR="00DB665C" w:rsidRPr="00D425AE" w:rsidRDefault="00DB665C" w:rsidP="00DB665C">
            <w:pPr>
              <w:tabs>
                <w:tab w:val="left" w:pos="0"/>
              </w:tabs>
              <w:jc w:val="center"/>
              <w:rPr>
                <w:lang w:eastAsia="lt-LT"/>
              </w:rPr>
            </w:pPr>
            <w:r w:rsidRPr="00DB665C">
              <w:rPr>
                <w:lang w:eastAsia="lt-LT"/>
              </w:rPr>
              <w:t>Procentai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7B32" w14:textId="32CA307C" w:rsidR="00DB665C" w:rsidRPr="00D425AE" w:rsidRDefault="00DB665C" w:rsidP="00DB665C">
            <w:pPr>
              <w:tabs>
                <w:tab w:val="left" w:pos="0"/>
              </w:tabs>
              <w:jc w:val="center"/>
              <w:rPr>
                <w:lang w:eastAsia="lt-LT"/>
              </w:rPr>
            </w:pPr>
            <w:r w:rsidRPr="00DB665C">
              <w:rPr>
                <w:lang w:eastAsia="lt-LT"/>
              </w:rPr>
              <w:t>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28DF" w14:textId="11B2C903" w:rsidR="00DB665C" w:rsidRPr="00D425AE" w:rsidRDefault="00DB665C" w:rsidP="00DB665C">
            <w:pPr>
              <w:tabs>
                <w:tab w:val="left" w:pos="0"/>
              </w:tabs>
              <w:jc w:val="center"/>
              <w:rPr>
                <w:lang w:eastAsia="lt-LT"/>
              </w:rPr>
            </w:pPr>
            <w:r w:rsidRPr="00DB665C">
              <w:rPr>
                <w:lang w:eastAsia="lt-LT"/>
              </w:rPr>
              <w:t>85</w:t>
            </w:r>
          </w:p>
        </w:tc>
      </w:tr>
    </w:tbl>
    <w:p w14:paraId="0EAA715F" w14:textId="77777777" w:rsidR="00F76519" w:rsidRPr="00D425AE" w:rsidRDefault="00F76519" w:rsidP="00F76519">
      <w:pPr>
        <w:tabs>
          <w:tab w:val="left" w:pos="0"/>
          <w:tab w:val="left" w:pos="993"/>
        </w:tabs>
        <w:spacing w:line="276" w:lineRule="auto"/>
        <w:ind w:left="851"/>
        <w:jc w:val="both"/>
        <w:rPr>
          <w:color w:val="000000"/>
          <w:lang w:eastAsia="lt-LT"/>
        </w:rPr>
      </w:pPr>
    </w:p>
    <w:p w14:paraId="24240391" w14:textId="33604100" w:rsidR="00AD0C28" w:rsidRPr="00D425AE" w:rsidRDefault="00AD0C28" w:rsidP="00CE29BB">
      <w:pPr>
        <w:numPr>
          <w:ilvl w:val="0"/>
          <w:numId w:val="1"/>
        </w:numPr>
        <w:tabs>
          <w:tab w:val="left" w:pos="0"/>
          <w:tab w:val="left" w:pos="993"/>
        </w:tabs>
        <w:spacing w:line="276" w:lineRule="auto"/>
        <w:ind w:left="0" w:firstLine="851"/>
        <w:jc w:val="both"/>
        <w:rPr>
          <w:color w:val="000000"/>
          <w:lang w:eastAsia="lt-LT"/>
        </w:rPr>
      </w:pPr>
      <w:r w:rsidRPr="00D425AE">
        <w:rPr>
          <w:bCs/>
          <w:color w:val="000000"/>
          <w:lang w:eastAsia="lt-LT"/>
        </w:rPr>
        <w:t>Priemonės finansavimo šaltiniai</w:t>
      </w:r>
    </w:p>
    <w:p w14:paraId="14A9A73F" w14:textId="77777777" w:rsidR="00503E61" w:rsidRPr="00D425AE" w:rsidRDefault="00503E61" w:rsidP="00503E61">
      <w:pPr>
        <w:tabs>
          <w:tab w:val="left" w:pos="0"/>
          <w:tab w:val="left" w:pos="993"/>
        </w:tabs>
        <w:spacing w:line="276" w:lineRule="auto"/>
        <w:ind w:left="851"/>
        <w:jc w:val="right"/>
        <w:rPr>
          <w:color w:val="000000"/>
          <w:lang w:eastAsia="lt-LT"/>
        </w:rPr>
      </w:pPr>
      <w:r w:rsidRPr="00D425AE">
        <w:rPr>
          <w:color w:val="000000"/>
          <w:lang w:eastAsia="lt-LT"/>
        </w:rPr>
        <w:t>(eurais)</w:t>
      </w:r>
    </w:p>
    <w:p w14:paraId="59923CF3" w14:textId="77777777" w:rsidR="00AD0C28" w:rsidRPr="00D425AE" w:rsidRDefault="00AD0C28" w:rsidP="00AD0C28">
      <w:pPr>
        <w:tabs>
          <w:tab w:val="left" w:pos="0"/>
          <w:tab w:val="left" w:pos="426"/>
          <w:tab w:val="left" w:pos="10205"/>
        </w:tabs>
        <w:ind w:right="424"/>
        <w:jc w:val="center"/>
        <w:rPr>
          <w:color w:val="000000"/>
          <w:lang w:eastAsia="lt-LT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410"/>
        <w:gridCol w:w="1559"/>
        <w:gridCol w:w="2268"/>
        <w:gridCol w:w="2551"/>
        <w:gridCol w:w="2127"/>
        <w:gridCol w:w="1842"/>
      </w:tblGrid>
      <w:tr w:rsidR="00DB665C" w:rsidRPr="00D425AE" w14:paraId="33536057" w14:textId="77777777" w:rsidTr="00900003">
        <w:trPr>
          <w:trHeight w:val="454"/>
          <w:tblHeader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6C4DE" w14:textId="77777777" w:rsidR="00DB665C" w:rsidRPr="00D425AE" w:rsidRDefault="00DB665C" w:rsidP="00900003">
            <w:pPr>
              <w:tabs>
                <w:tab w:val="left" w:pos="0"/>
                <w:tab w:val="left" w:pos="142"/>
              </w:tabs>
              <w:jc w:val="center"/>
              <w:rPr>
                <w:bCs/>
                <w:color w:val="000000"/>
                <w:lang w:eastAsia="lt-LT"/>
              </w:rPr>
            </w:pPr>
            <w:r w:rsidRPr="00D425AE">
              <w:rPr>
                <w:bCs/>
                <w:color w:val="000000"/>
                <w:lang w:eastAsia="lt-LT"/>
              </w:rPr>
              <w:t>Projektams skiriamas finansavimas</w:t>
            </w:r>
          </w:p>
        </w:tc>
        <w:tc>
          <w:tcPr>
            <w:tcW w:w="10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3A95" w14:textId="77777777" w:rsidR="00DB665C" w:rsidRPr="00D425AE" w:rsidRDefault="00DB665C" w:rsidP="00900003">
            <w:pPr>
              <w:tabs>
                <w:tab w:val="left" w:pos="0"/>
                <w:tab w:val="left" w:pos="142"/>
              </w:tabs>
              <w:jc w:val="center"/>
              <w:rPr>
                <w:bCs/>
                <w:color w:val="000000"/>
                <w:lang w:eastAsia="lt-LT"/>
              </w:rPr>
            </w:pPr>
            <w:r w:rsidRPr="00D425AE">
              <w:rPr>
                <w:bCs/>
                <w:color w:val="000000"/>
                <w:lang w:eastAsia="lt-LT"/>
              </w:rPr>
              <w:t>Kiti projektų finansavimo šaltiniai</w:t>
            </w:r>
          </w:p>
        </w:tc>
      </w:tr>
      <w:tr w:rsidR="00DB665C" w:rsidRPr="00D425AE" w14:paraId="2A2A0C8D" w14:textId="77777777" w:rsidTr="00900003">
        <w:trPr>
          <w:trHeight w:val="454"/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A3A6F9" w14:textId="77777777" w:rsidR="00DB665C" w:rsidRPr="00D425AE" w:rsidRDefault="00DB665C" w:rsidP="00900003">
            <w:pPr>
              <w:ind w:left="-108" w:right="-108"/>
              <w:jc w:val="center"/>
              <w:rPr>
                <w:bCs/>
                <w:color w:val="000000"/>
                <w:lang w:eastAsia="lt-LT"/>
              </w:rPr>
            </w:pPr>
          </w:p>
          <w:p w14:paraId="41496F3B" w14:textId="77777777" w:rsidR="00DB665C" w:rsidRPr="00D425AE" w:rsidRDefault="00DB665C" w:rsidP="00900003">
            <w:pPr>
              <w:ind w:left="-108" w:right="-108"/>
              <w:jc w:val="center"/>
              <w:rPr>
                <w:bCs/>
                <w:color w:val="000000"/>
                <w:lang w:eastAsia="lt-LT"/>
              </w:rPr>
            </w:pPr>
            <w:r w:rsidRPr="00D425AE">
              <w:rPr>
                <w:bCs/>
                <w:color w:val="000000"/>
                <w:lang w:eastAsia="lt-LT"/>
              </w:rPr>
              <w:t>ES struktūrinių fondų</w:t>
            </w:r>
          </w:p>
          <w:p w14:paraId="393CFCEE" w14:textId="77777777" w:rsidR="00DB665C" w:rsidRPr="00D425AE" w:rsidRDefault="00DB665C" w:rsidP="00900003">
            <w:pPr>
              <w:ind w:left="-108" w:right="-108"/>
              <w:jc w:val="center"/>
              <w:rPr>
                <w:bCs/>
                <w:color w:val="000000"/>
                <w:lang w:eastAsia="lt-LT"/>
              </w:rPr>
            </w:pPr>
            <w:r w:rsidRPr="00D425AE">
              <w:rPr>
                <w:bCs/>
                <w:color w:val="000000"/>
                <w:lang w:eastAsia="lt-LT"/>
              </w:rPr>
              <w:t>lėšos – iki</w:t>
            </w:r>
          </w:p>
        </w:tc>
        <w:tc>
          <w:tcPr>
            <w:tcW w:w="1275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C00FC6" w14:textId="16553B01" w:rsidR="00DB665C" w:rsidRPr="00D425AE" w:rsidRDefault="00F76519" w:rsidP="00F76519">
            <w:pPr>
              <w:tabs>
                <w:tab w:val="left" w:pos="0"/>
                <w:tab w:val="left" w:pos="142"/>
              </w:tabs>
              <w:jc w:val="center"/>
              <w:rPr>
                <w:bCs/>
                <w:color w:val="000000"/>
                <w:lang w:eastAsia="lt-LT"/>
              </w:rPr>
            </w:pPr>
            <w:r w:rsidRPr="00D425AE">
              <w:rPr>
                <w:bCs/>
                <w:color w:val="000000"/>
                <w:lang w:eastAsia="lt-LT"/>
              </w:rPr>
              <w:t xml:space="preserve">                                          </w:t>
            </w:r>
            <w:r w:rsidR="00DB665C" w:rsidRPr="00D425AE">
              <w:rPr>
                <w:bCs/>
                <w:color w:val="000000"/>
                <w:lang w:eastAsia="lt-LT"/>
              </w:rPr>
              <w:t>Nacionalinės lėšos</w:t>
            </w:r>
          </w:p>
        </w:tc>
      </w:tr>
      <w:tr w:rsidR="00DB665C" w:rsidRPr="00D425AE" w14:paraId="03E3C60F" w14:textId="77777777" w:rsidTr="00900003">
        <w:trPr>
          <w:cantSplit/>
          <w:trHeight w:val="1020"/>
          <w:tblHeader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304D2C" w14:textId="77777777" w:rsidR="00DB665C" w:rsidRPr="00D425AE" w:rsidRDefault="00DB665C" w:rsidP="00900003">
            <w:pPr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D638F" w14:textId="77777777" w:rsidR="00DB665C" w:rsidRPr="00D425AE" w:rsidRDefault="00DB665C" w:rsidP="00900003">
            <w:pPr>
              <w:jc w:val="center"/>
              <w:rPr>
                <w:bCs/>
                <w:color w:val="000000"/>
                <w:lang w:eastAsia="lt-LT"/>
              </w:rPr>
            </w:pPr>
            <w:r w:rsidRPr="00D425AE">
              <w:rPr>
                <w:bCs/>
                <w:color w:val="000000"/>
                <w:lang w:eastAsia="lt-LT"/>
              </w:rPr>
              <w:t>Lietuvos Respublikos valstybės biudžeto lėšos – iki</w:t>
            </w:r>
          </w:p>
        </w:tc>
        <w:tc>
          <w:tcPr>
            <w:tcW w:w="10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1EDF" w14:textId="77777777" w:rsidR="00DB665C" w:rsidRPr="00D425AE" w:rsidRDefault="00DB665C" w:rsidP="00900003">
            <w:pPr>
              <w:tabs>
                <w:tab w:val="left" w:pos="0"/>
              </w:tabs>
              <w:jc w:val="center"/>
              <w:rPr>
                <w:bCs/>
                <w:color w:val="000000"/>
                <w:lang w:eastAsia="lt-LT"/>
              </w:rPr>
            </w:pPr>
          </w:p>
          <w:p w14:paraId="3BFA1426" w14:textId="77777777" w:rsidR="00DB665C" w:rsidRPr="00D425AE" w:rsidRDefault="00DB665C" w:rsidP="00900003">
            <w:pPr>
              <w:tabs>
                <w:tab w:val="left" w:pos="0"/>
              </w:tabs>
              <w:jc w:val="center"/>
              <w:rPr>
                <w:bCs/>
                <w:color w:val="000000"/>
                <w:lang w:eastAsia="lt-LT"/>
              </w:rPr>
            </w:pPr>
            <w:r w:rsidRPr="00D425AE">
              <w:rPr>
                <w:bCs/>
                <w:color w:val="000000"/>
                <w:lang w:eastAsia="lt-LT"/>
              </w:rPr>
              <w:t>Projektų vykdytojų lėšos</w:t>
            </w:r>
          </w:p>
        </w:tc>
      </w:tr>
      <w:tr w:rsidR="00DB665C" w:rsidRPr="00D425AE" w14:paraId="4E957364" w14:textId="77777777" w:rsidTr="00900003">
        <w:trPr>
          <w:cantSplit/>
          <w:trHeight w:val="1020"/>
          <w:tblHeader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1CF2B" w14:textId="77777777" w:rsidR="00DB665C" w:rsidRPr="00D425AE" w:rsidRDefault="00DB665C" w:rsidP="00900003">
            <w:pPr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5746C" w14:textId="77777777" w:rsidR="00DB665C" w:rsidRPr="00D425AE" w:rsidRDefault="00DB665C" w:rsidP="00900003">
            <w:pPr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17DF" w14:textId="77777777" w:rsidR="00DB665C" w:rsidRPr="00D425AE" w:rsidRDefault="00DB665C" w:rsidP="00900003">
            <w:pPr>
              <w:tabs>
                <w:tab w:val="left" w:pos="0"/>
              </w:tabs>
              <w:ind w:right="-108"/>
              <w:jc w:val="center"/>
              <w:rPr>
                <w:bCs/>
                <w:color w:val="000000"/>
                <w:lang w:eastAsia="lt-LT"/>
              </w:rPr>
            </w:pPr>
            <w:r w:rsidRPr="00D425AE">
              <w:rPr>
                <w:bCs/>
                <w:color w:val="000000"/>
                <w:lang w:eastAsia="lt-LT"/>
              </w:rPr>
              <w:t>Iš viso – ne mažiau kaip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0882C" w14:textId="77777777" w:rsidR="00DB665C" w:rsidRPr="00D425AE" w:rsidRDefault="00DB665C" w:rsidP="00900003">
            <w:pPr>
              <w:tabs>
                <w:tab w:val="left" w:pos="0"/>
              </w:tabs>
              <w:ind w:right="-108"/>
              <w:jc w:val="center"/>
              <w:rPr>
                <w:bCs/>
                <w:color w:val="000000"/>
                <w:lang w:eastAsia="lt-LT"/>
              </w:rPr>
            </w:pPr>
            <w:r w:rsidRPr="00D425AE">
              <w:rPr>
                <w:bCs/>
                <w:color w:val="000000"/>
                <w:lang w:eastAsia="lt-LT"/>
              </w:rPr>
              <w:t xml:space="preserve">Lietuvos Respublikos valstybės biudžeto lėšos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4E8BD" w14:textId="77777777" w:rsidR="00DB665C" w:rsidRPr="00D425AE" w:rsidRDefault="00DB665C" w:rsidP="00900003">
            <w:pPr>
              <w:tabs>
                <w:tab w:val="left" w:pos="0"/>
              </w:tabs>
              <w:ind w:right="-108"/>
              <w:jc w:val="center"/>
              <w:rPr>
                <w:bCs/>
                <w:color w:val="000000"/>
                <w:lang w:eastAsia="lt-LT"/>
              </w:rPr>
            </w:pPr>
            <w:r w:rsidRPr="00D425AE">
              <w:rPr>
                <w:bCs/>
                <w:color w:val="000000"/>
                <w:lang w:eastAsia="lt-LT"/>
              </w:rPr>
              <w:t>Savivaldybės biudžeto</w:t>
            </w:r>
          </w:p>
          <w:p w14:paraId="78214B96" w14:textId="77777777" w:rsidR="00DB665C" w:rsidRPr="00D425AE" w:rsidRDefault="00DB665C" w:rsidP="00900003">
            <w:pPr>
              <w:tabs>
                <w:tab w:val="left" w:pos="0"/>
              </w:tabs>
              <w:ind w:right="-108"/>
              <w:jc w:val="center"/>
              <w:rPr>
                <w:bCs/>
                <w:color w:val="000000"/>
                <w:lang w:eastAsia="lt-LT"/>
              </w:rPr>
            </w:pPr>
            <w:r w:rsidRPr="00D425AE">
              <w:rPr>
                <w:bCs/>
                <w:color w:val="000000"/>
                <w:lang w:eastAsia="lt-LT"/>
              </w:rPr>
              <w:t xml:space="preserve">lėšos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DAAC9" w14:textId="77777777" w:rsidR="00DB665C" w:rsidRPr="00D425AE" w:rsidRDefault="00DB665C" w:rsidP="00900003">
            <w:pPr>
              <w:tabs>
                <w:tab w:val="left" w:pos="0"/>
              </w:tabs>
              <w:ind w:right="-108"/>
              <w:jc w:val="center"/>
              <w:rPr>
                <w:bCs/>
                <w:color w:val="000000"/>
                <w:lang w:eastAsia="lt-LT"/>
              </w:rPr>
            </w:pPr>
            <w:r w:rsidRPr="00D425AE">
              <w:rPr>
                <w:bCs/>
                <w:color w:val="000000"/>
                <w:lang w:eastAsia="lt-LT"/>
              </w:rPr>
              <w:t xml:space="preserve">Kitos viešosios lėšos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DAD13" w14:textId="77777777" w:rsidR="00DB665C" w:rsidRPr="00D425AE" w:rsidRDefault="00DB665C" w:rsidP="00900003">
            <w:pPr>
              <w:tabs>
                <w:tab w:val="left" w:pos="0"/>
              </w:tabs>
              <w:jc w:val="center"/>
              <w:rPr>
                <w:bCs/>
                <w:color w:val="000000"/>
                <w:lang w:eastAsia="lt-LT"/>
              </w:rPr>
            </w:pPr>
            <w:r w:rsidRPr="00D425AE">
              <w:rPr>
                <w:bCs/>
                <w:color w:val="000000"/>
                <w:lang w:eastAsia="lt-LT"/>
              </w:rPr>
              <w:t xml:space="preserve">Privačios lėšos </w:t>
            </w:r>
          </w:p>
        </w:tc>
      </w:tr>
      <w:tr w:rsidR="00DB665C" w:rsidRPr="00D425AE" w14:paraId="6AC81C96" w14:textId="77777777" w:rsidTr="00900003">
        <w:trPr>
          <w:trHeight w:val="249"/>
        </w:trPr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893BA" w14:textId="77777777" w:rsidR="00DB665C" w:rsidRPr="00D425AE" w:rsidRDefault="00DB665C" w:rsidP="008A676A">
            <w:pPr>
              <w:numPr>
                <w:ilvl w:val="0"/>
                <w:numId w:val="3"/>
              </w:numPr>
              <w:tabs>
                <w:tab w:val="left" w:pos="0"/>
              </w:tabs>
              <w:spacing w:after="200" w:line="276" w:lineRule="auto"/>
              <w:contextualSpacing/>
              <w:rPr>
                <w:color w:val="000000"/>
                <w:lang w:eastAsia="lt-LT"/>
              </w:rPr>
            </w:pPr>
            <w:r w:rsidRPr="00D425AE">
              <w:rPr>
                <w:color w:val="000000"/>
                <w:lang w:eastAsia="lt-LT"/>
              </w:rPr>
              <w:t>Priemonės finansavimo šaltiniai, neįskaitant veiklos lėšų rezervo ir jam finansuoti skiriamų lėšų</w:t>
            </w:r>
          </w:p>
        </w:tc>
      </w:tr>
      <w:tr w:rsidR="00DB665C" w:rsidRPr="00D425AE" w14:paraId="0D5696CC" w14:textId="77777777" w:rsidTr="00900003">
        <w:trPr>
          <w:trHeight w:val="2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946A" w14:textId="1DD5A11D" w:rsidR="00DB665C" w:rsidRPr="00D425AE" w:rsidRDefault="008B08D1" w:rsidP="00900003">
            <w:pPr>
              <w:tabs>
                <w:tab w:val="left" w:pos="0"/>
              </w:tabs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85</w:t>
            </w:r>
            <w:r w:rsidR="00F76519" w:rsidRPr="00D425AE">
              <w:rPr>
                <w:bCs/>
                <w:color w:val="000000"/>
                <w:lang w:eastAsia="lt-LT"/>
              </w:rPr>
              <w:t>0 000</w:t>
            </w:r>
            <w:r w:rsidR="00DB665C" w:rsidRPr="00D425AE">
              <w:rPr>
                <w:bCs/>
                <w:color w:val="000000"/>
                <w:lang w:eastAsia="lt-LT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6BF8" w14:textId="279EC8CA" w:rsidR="00DB665C" w:rsidRPr="00D425AE" w:rsidRDefault="008B08D1" w:rsidP="00F76519">
            <w:pPr>
              <w:jc w:val="center"/>
              <w:rPr>
                <w:bCs/>
                <w:color w:val="000000"/>
                <w:lang w:eastAsia="lt-LT"/>
              </w:rPr>
            </w:pPr>
            <w:r>
              <w:rPr>
                <w:color w:val="000000"/>
              </w:rPr>
              <w:t>75 000,00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CB2E" w14:textId="03A1EF2C" w:rsidR="00DB665C" w:rsidRPr="00D425AE" w:rsidRDefault="008B08D1" w:rsidP="00900003">
            <w:pPr>
              <w:tabs>
                <w:tab w:val="left" w:pos="0"/>
              </w:tabs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</w:rPr>
              <w:t>75 000,00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857F" w14:textId="77777777" w:rsidR="00DB665C" w:rsidRPr="00D425AE" w:rsidRDefault="00DB665C" w:rsidP="00900003">
            <w:pPr>
              <w:tabs>
                <w:tab w:val="left" w:pos="0"/>
              </w:tabs>
              <w:jc w:val="center"/>
              <w:rPr>
                <w:color w:val="000000"/>
                <w:lang w:eastAsia="lt-LT"/>
              </w:rPr>
            </w:pPr>
            <w:r w:rsidRPr="00D425AE">
              <w:rPr>
                <w:color w:val="000000"/>
                <w:lang w:eastAsia="lt-LT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0E2F" w14:textId="2DCF0C97" w:rsidR="00DB665C" w:rsidRPr="00D425AE" w:rsidRDefault="008B08D1" w:rsidP="00F76519">
            <w:pPr>
              <w:jc w:val="center"/>
              <w:rPr>
                <w:bCs/>
                <w:color w:val="000000"/>
                <w:lang w:eastAsia="lt-LT"/>
              </w:rPr>
            </w:pPr>
            <w:r>
              <w:rPr>
                <w:color w:val="000000"/>
              </w:rPr>
              <w:t>75 000,00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11FE" w14:textId="77777777" w:rsidR="00DB665C" w:rsidRPr="00D425AE" w:rsidRDefault="00DB665C" w:rsidP="00900003">
            <w:pPr>
              <w:tabs>
                <w:tab w:val="left" w:pos="0"/>
              </w:tabs>
              <w:jc w:val="center"/>
              <w:rPr>
                <w:bCs/>
                <w:color w:val="000000"/>
                <w:lang w:eastAsia="lt-LT"/>
              </w:rPr>
            </w:pPr>
            <w:r w:rsidRPr="00D425AE">
              <w:rPr>
                <w:bCs/>
                <w:color w:val="000000"/>
                <w:lang w:eastAsia="lt-LT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0CEC" w14:textId="77777777" w:rsidR="00DB665C" w:rsidRPr="00D425AE" w:rsidRDefault="00DB665C" w:rsidP="00900003">
            <w:pPr>
              <w:tabs>
                <w:tab w:val="left" w:pos="0"/>
              </w:tabs>
              <w:jc w:val="center"/>
              <w:rPr>
                <w:color w:val="000000"/>
                <w:lang w:eastAsia="lt-LT"/>
              </w:rPr>
            </w:pPr>
            <w:r w:rsidRPr="00D425AE">
              <w:rPr>
                <w:color w:val="000000"/>
                <w:lang w:eastAsia="lt-LT"/>
              </w:rPr>
              <w:t>0</w:t>
            </w:r>
          </w:p>
        </w:tc>
      </w:tr>
      <w:tr w:rsidR="00DB665C" w:rsidRPr="00D425AE" w14:paraId="3942BB97" w14:textId="77777777" w:rsidTr="00900003">
        <w:trPr>
          <w:trHeight w:val="249"/>
        </w:trPr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3DA83" w14:textId="77777777" w:rsidR="00DB665C" w:rsidRPr="00D425AE" w:rsidRDefault="00DB665C" w:rsidP="008A676A">
            <w:pPr>
              <w:numPr>
                <w:ilvl w:val="0"/>
                <w:numId w:val="3"/>
              </w:numPr>
              <w:tabs>
                <w:tab w:val="left" w:pos="0"/>
              </w:tabs>
              <w:spacing w:after="200" w:line="276" w:lineRule="auto"/>
              <w:contextualSpacing/>
              <w:rPr>
                <w:color w:val="000000"/>
                <w:lang w:eastAsia="lt-LT"/>
              </w:rPr>
            </w:pPr>
            <w:r w:rsidRPr="00D425AE">
              <w:rPr>
                <w:color w:val="000000"/>
                <w:lang w:eastAsia="lt-LT"/>
              </w:rPr>
              <w:t>Veiklos lėšų rezervas ir jam finansuoti skiriamos nacionalinės lėšos</w:t>
            </w:r>
          </w:p>
        </w:tc>
      </w:tr>
      <w:tr w:rsidR="00DB665C" w:rsidRPr="00D425AE" w14:paraId="53C325E9" w14:textId="77777777" w:rsidTr="00900003">
        <w:trPr>
          <w:trHeight w:val="2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6E31" w14:textId="77777777" w:rsidR="00DB665C" w:rsidRPr="00D425AE" w:rsidRDefault="00DB665C" w:rsidP="00900003">
            <w:pPr>
              <w:tabs>
                <w:tab w:val="left" w:pos="0"/>
              </w:tabs>
              <w:jc w:val="center"/>
              <w:rPr>
                <w:bCs/>
                <w:color w:val="000000"/>
                <w:lang w:eastAsia="lt-LT"/>
              </w:rPr>
            </w:pPr>
            <w:r w:rsidRPr="00D425AE">
              <w:rPr>
                <w:bCs/>
                <w:color w:val="000000"/>
                <w:lang w:eastAsia="lt-LT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1B93" w14:textId="77777777" w:rsidR="00DB665C" w:rsidRPr="00D425AE" w:rsidRDefault="00DB665C" w:rsidP="00900003">
            <w:pPr>
              <w:tabs>
                <w:tab w:val="left" w:pos="0"/>
              </w:tabs>
              <w:jc w:val="center"/>
              <w:rPr>
                <w:bCs/>
                <w:color w:val="000000"/>
                <w:lang w:eastAsia="lt-LT"/>
              </w:rPr>
            </w:pPr>
            <w:r w:rsidRPr="00D425AE">
              <w:rPr>
                <w:bCs/>
                <w:color w:val="000000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C513" w14:textId="77777777" w:rsidR="00DB665C" w:rsidRPr="00D425AE" w:rsidRDefault="00DB665C" w:rsidP="00900003">
            <w:pPr>
              <w:tabs>
                <w:tab w:val="left" w:pos="0"/>
              </w:tabs>
              <w:jc w:val="center"/>
              <w:rPr>
                <w:color w:val="000000"/>
                <w:lang w:eastAsia="lt-LT"/>
              </w:rPr>
            </w:pPr>
            <w:r w:rsidRPr="00D425AE">
              <w:rPr>
                <w:color w:val="000000"/>
                <w:lang w:eastAsia="lt-LT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2851" w14:textId="77777777" w:rsidR="00DB665C" w:rsidRPr="00D425AE" w:rsidRDefault="00DB665C" w:rsidP="00900003">
            <w:pPr>
              <w:tabs>
                <w:tab w:val="left" w:pos="0"/>
              </w:tabs>
              <w:jc w:val="center"/>
              <w:rPr>
                <w:color w:val="000000"/>
                <w:lang w:eastAsia="lt-LT"/>
              </w:rPr>
            </w:pPr>
            <w:r w:rsidRPr="00D425AE">
              <w:rPr>
                <w:color w:val="000000"/>
                <w:lang w:eastAsia="lt-LT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9108" w14:textId="77777777" w:rsidR="00DB665C" w:rsidRPr="00D425AE" w:rsidRDefault="00DB665C" w:rsidP="00900003">
            <w:pPr>
              <w:tabs>
                <w:tab w:val="left" w:pos="0"/>
              </w:tabs>
              <w:jc w:val="center"/>
              <w:rPr>
                <w:bCs/>
                <w:color w:val="000000"/>
                <w:lang w:eastAsia="lt-LT"/>
              </w:rPr>
            </w:pPr>
            <w:r w:rsidRPr="00D425AE">
              <w:rPr>
                <w:bCs/>
                <w:color w:val="000000"/>
                <w:lang w:eastAsia="lt-LT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D9F11" w14:textId="77777777" w:rsidR="00DB665C" w:rsidRPr="00D425AE" w:rsidRDefault="00DB665C" w:rsidP="00900003">
            <w:pPr>
              <w:tabs>
                <w:tab w:val="left" w:pos="0"/>
              </w:tabs>
              <w:jc w:val="center"/>
              <w:rPr>
                <w:bCs/>
                <w:color w:val="000000"/>
                <w:lang w:eastAsia="lt-LT"/>
              </w:rPr>
            </w:pPr>
            <w:r w:rsidRPr="00D425AE">
              <w:rPr>
                <w:bCs/>
                <w:color w:val="000000"/>
                <w:lang w:eastAsia="lt-LT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5419" w14:textId="77777777" w:rsidR="00DB665C" w:rsidRPr="00D425AE" w:rsidRDefault="00DB665C" w:rsidP="00900003">
            <w:pPr>
              <w:tabs>
                <w:tab w:val="left" w:pos="0"/>
              </w:tabs>
              <w:jc w:val="center"/>
              <w:rPr>
                <w:color w:val="000000"/>
                <w:lang w:eastAsia="lt-LT"/>
              </w:rPr>
            </w:pPr>
            <w:r w:rsidRPr="00D425AE">
              <w:rPr>
                <w:color w:val="000000"/>
                <w:lang w:eastAsia="lt-LT"/>
              </w:rPr>
              <w:t>0</w:t>
            </w:r>
          </w:p>
        </w:tc>
      </w:tr>
      <w:tr w:rsidR="00DB665C" w:rsidRPr="00D425AE" w14:paraId="0776210E" w14:textId="77777777" w:rsidTr="00900003">
        <w:trPr>
          <w:trHeight w:val="249"/>
        </w:trPr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4BE4" w14:textId="77777777" w:rsidR="00DB665C" w:rsidRPr="00D425AE" w:rsidRDefault="00DB665C" w:rsidP="008A676A">
            <w:pPr>
              <w:numPr>
                <w:ilvl w:val="0"/>
                <w:numId w:val="3"/>
              </w:numPr>
              <w:tabs>
                <w:tab w:val="left" w:pos="0"/>
              </w:tabs>
              <w:spacing w:after="200" w:line="276" w:lineRule="auto"/>
              <w:contextualSpacing/>
              <w:rPr>
                <w:color w:val="000000"/>
                <w:lang w:eastAsia="lt-LT"/>
              </w:rPr>
            </w:pPr>
            <w:r w:rsidRPr="00D425AE">
              <w:rPr>
                <w:color w:val="000000"/>
                <w:lang w:eastAsia="lt-LT"/>
              </w:rPr>
              <w:t xml:space="preserve">Iš viso </w:t>
            </w:r>
          </w:p>
        </w:tc>
      </w:tr>
      <w:tr w:rsidR="00DB665C" w:rsidRPr="00D425AE" w14:paraId="1D743D89" w14:textId="77777777" w:rsidTr="00900003">
        <w:trPr>
          <w:trHeight w:val="2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C48B" w14:textId="436263CC" w:rsidR="00DB665C" w:rsidRPr="00D425AE" w:rsidRDefault="008B08D1" w:rsidP="00900003">
            <w:pPr>
              <w:tabs>
                <w:tab w:val="left" w:pos="0"/>
              </w:tabs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85</w:t>
            </w:r>
            <w:r w:rsidR="00F76519" w:rsidRPr="00D425AE">
              <w:rPr>
                <w:bCs/>
                <w:color w:val="000000"/>
                <w:lang w:eastAsia="lt-LT"/>
              </w:rPr>
              <w:t>0 000</w:t>
            </w:r>
            <w:r w:rsidR="00DB665C" w:rsidRPr="00D425AE">
              <w:rPr>
                <w:bCs/>
                <w:color w:val="000000"/>
                <w:lang w:eastAsia="lt-LT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DF26" w14:textId="72CED86A" w:rsidR="00DB665C" w:rsidRPr="00D425AE" w:rsidRDefault="008B08D1" w:rsidP="00900003">
            <w:pPr>
              <w:tabs>
                <w:tab w:val="left" w:pos="0"/>
              </w:tabs>
              <w:jc w:val="center"/>
              <w:rPr>
                <w:bCs/>
                <w:color w:val="000000"/>
                <w:lang w:eastAsia="lt-LT"/>
              </w:rPr>
            </w:pPr>
            <w:r>
              <w:rPr>
                <w:color w:val="000000"/>
              </w:rPr>
              <w:t>75 000,00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A473" w14:textId="3DBB542A" w:rsidR="00DB665C" w:rsidRPr="00D425AE" w:rsidRDefault="008B08D1" w:rsidP="00900003">
            <w:pPr>
              <w:tabs>
                <w:tab w:val="left" w:pos="0"/>
              </w:tabs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</w:rPr>
              <w:t>75 000,00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9BFB" w14:textId="77777777" w:rsidR="00DB665C" w:rsidRPr="00D425AE" w:rsidRDefault="00DB665C" w:rsidP="00900003">
            <w:pPr>
              <w:tabs>
                <w:tab w:val="left" w:pos="0"/>
              </w:tabs>
              <w:jc w:val="center"/>
              <w:rPr>
                <w:color w:val="000000"/>
                <w:lang w:eastAsia="lt-LT"/>
              </w:rPr>
            </w:pPr>
            <w:r w:rsidRPr="00D425AE">
              <w:rPr>
                <w:color w:val="000000"/>
                <w:lang w:eastAsia="lt-LT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BB9B" w14:textId="00D2B45A" w:rsidR="00DB665C" w:rsidRPr="00D425AE" w:rsidRDefault="008B08D1" w:rsidP="00900003">
            <w:pPr>
              <w:tabs>
                <w:tab w:val="left" w:pos="0"/>
              </w:tabs>
              <w:jc w:val="center"/>
              <w:rPr>
                <w:bCs/>
                <w:color w:val="000000"/>
                <w:lang w:eastAsia="lt-LT"/>
              </w:rPr>
            </w:pPr>
            <w:r>
              <w:rPr>
                <w:color w:val="000000"/>
              </w:rPr>
              <w:t>75 000,00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617D5" w14:textId="77777777" w:rsidR="00DB665C" w:rsidRPr="00D425AE" w:rsidRDefault="00DB665C" w:rsidP="00900003">
            <w:pPr>
              <w:tabs>
                <w:tab w:val="left" w:pos="0"/>
              </w:tabs>
              <w:jc w:val="center"/>
              <w:rPr>
                <w:bCs/>
                <w:color w:val="000000"/>
                <w:lang w:eastAsia="lt-LT"/>
              </w:rPr>
            </w:pPr>
            <w:r w:rsidRPr="00D425AE">
              <w:rPr>
                <w:bCs/>
                <w:color w:val="000000"/>
                <w:lang w:eastAsia="lt-LT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F6C9" w14:textId="77777777" w:rsidR="00DB665C" w:rsidRPr="00D425AE" w:rsidRDefault="00DB665C" w:rsidP="00900003">
            <w:pPr>
              <w:tabs>
                <w:tab w:val="left" w:pos="0"/>
              </w:tabs>
              <w:jc w:val="center"/>
              <w:rPr>
                <w:color w:val="000000"/>
                <w:lang w:eastAsia="lt-LT"/>
              </w:rPr>
            </w:pPr>
            <w:r w:rsidRPr="00D425AE">
              <w:rPr>
                <w:color w:val="000000"/>
                <w:lang w:eastAsia="lt-LT"/>
              </w:rPr>
              <w:t>0</w:t>
            </w:r>
          </w:p>
        </w:tc>
      </w:tr>
    </w:tbl>
    <w:p w14:paraId="5A39229F" w14:textId="77777777" w:rsidR="00503E61" w:rsidRPr="00D425AE" w:rsidRDefault="00503E61" w:rsidP="00AD0C28">
      <w:pPr>
        <w:tabs>
          <w:tab w:val="left" w:pos="0"/>
          <w:tab w:val="left" w:pos="426"/>
          <w:tab w:val="left" w:pos="10205"/>
        </w:tabs>
        <w:ind w:right="424"/>
        <w:jc w:val="center"/>
        <w:rPr>
          <w:color w:val="000000"/>
          <w:lang w:eastAsia="lt-LT"/>
        </w:rPr>
      </w:pPr>
    </w:p>
    <w:p w14:paraId="5CF220A0" w14:textId="77777777" w:rsidR="00503E61" w:rsidRPr="00D425AE" w:rsidRDefault="00503E61" w:rsidP="00AD0C28">
      <w:pPr>
        <w:tabs>
          <w:tab w:val="left" w:pos="0"/>
          <w:tab w:val="left" w:pos="426"/>
          <w:tab w:val="left" w:pos="10205"/>
        </w:tabs>
        <w:ind w:right="424"/>
        <w:jc w:val="center"/>
        <w:rPr>
          <w:color w:val="000000"/>
          <w:lang w:eastAsia="lt-LT"/>
        </w:rPr>
      </w:pPr>
    </w:p>
    <w:p w14:paraId="4FDA856C" w14:textId="5DFF8EF1" w:rsidR="00503E61" w:rsidRPr="00FC53BA" w:rsidRDefault="00F76519" w:rsidP="00AD0C28">
      <w:pPr>
        <w:tabs>
          <w:tab w:val="left" w:pos="0"/>
          <w:tab w:val="left" w:pos="426"/>
          <w:tab w:val="left" w:pos="10205"/>
        </w:tabs>
        <w:ind w:right="424"/>
        <w:jc w:val="center"/>
        <w:rPr>
          <w:color w:val="000000"/>
          <w:lang w:eastAsia="lt-LT"/>
        </w:rPr>
      </w:pPr>
      <w:r w:rsidRPr="00D425AE">
        <w:rPr>
          <w:color w:val="000000"/>
          <w:lang w:eastAsia="lt-LT"/>
        </w:rPr>
        <w:t>_______________________</w:t>
      </w:r>
    </w:p>
    <w:p w14:paraId="0D3D5E46" w14:textId="77777777" w:rsidR="00503E61" w:rsidRPr="00FC53BA" w:rsidRDefault="00503E61" w:rsidP="00AD0C28">
      <w:pPr>
        <w:tabs>
          <w:tab w:val="left" w:pos="0"/>
          <w:tab w:val="left" w:pos="426"/>
          <w:tab w:val="left" w:pos="10205"/>
        </w:tabs>
        <w:ind w:right="424"/>
        <w:jc w:val="center"/>
        <w:rPr>
          <w:color w:val="000000"/>
          <w:lang w:eastAsia="lt-LT"/>
        </w:rPr>
      </w:pPr>
    </w:p>
    <w:sectPr w:rsidR="00503E61" w:rsidRPr="00FC53BA" w:rsidSect="00882A2D">
      <w:headerReference w:type="even" r:id="rId8"/>
      <w:headerReference w:type="default" r:id="rId9"/>
      <w:headerReference w:type="first" r:id="rId10"/>
      <w:pgSz w:w="16838" w:h="11906" w:orient="landscape" w:code="9"/>
      <w:pgMar w:top="1134" w:right="567" w:bottom="1134" w:left="1701" w:header="1134" w:footer="113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B15A91" w14:textId="77777777" w:rsidR="009B6551" w:rsidRDefault="009B6551">
      <w:r>
        <w:separator/>
      </w:r>
    </w:p>
  </w:endnote>
  <w:endnote w:type="continuationSeparator" w:id="0">
    <w:p w14:paraId="419F870D" w14:textId="77777777" w:rsidR="009B6551" w:rsidRDefault="009B6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0D234C" w14:textId="77777777" w:rsidR="009B6551" w:rsidRDefault="009B6551">
      <w:r>
        <w:separator/>
      </w:r>
    </w:p>
  </w:footnote>
  <w:footnote w:type="continuationSeparator" w:id="0">
    <w:p w14:paraId="03BDC405" w14:textId="77777777" w:rsidR="009B6551" w:rsidRDefault="009B6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EC358" w14:textId="77777777" w:rsidR="002D0E2B" w:rsidRDefault="002D0E2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2F8C0BD" w14:textId="77777777" w:rsidR="002D0E2B" w:rsidRDefault="002D0E2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DD933" w14:textId="3CE2DB58" w:rsidR="002D0E2B" w:rsidRDefault="002D0E2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036AB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2FB240EF" w14:textId="77777777" w:rsidR="002D0E2B" w:rsidRDefault="002D0E2B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DCA694" w14:textId="77777777" w:rsidR="002D0E2B" w:rsidRDefault="002D0E2B">
    <w:pPr>
      <w:pStyle w:val="Antrats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F2FC0"/>
    <w:multiLevelType w:val="hybridMultilevel"/>
    <w:tmpl w:val="488EE80A"/>
    <w:lvl w:ilvl="0" w:tplc="4A4E2164">
      <w:start w:val="1"/>
      <w:numFmt w:val="decimal"/>
      <w:lvlText w:val="%1."/>
      <w:lvlJc w:val="left"/>
      <w:pPr>
        <w:ind w:left="1004" w:hanging="360"/>
      </w:p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>
      <w:start w:val="1"/>
      <w:numFmt w:val="lowerRoman"/>
      <w:lvlText w:val="%3."/>
      <w:lvlJc w:val="right"/>
      <w:pPr>
        <w:ind w:left="2444" w:hanging="180"/>
      </w:pPr>
    </w:lvl>
    <w:lvl w:ilvl="3" w:tplc="0427000F">
      <w:start w:val="1"/>
      <w:numFmt w:val="decimal"/>
      <w:lvlText w:val="%4."/>
      <w:lvlJc w:val="left"/>
      <w:pPr>
        <w:ind w:left="3164" w:hanging="360"/>
      </w:pPr>
    </w:lvl>
    <w:lvl w:ilvl="4" w:tplc="04270019">
      <w:start w:val="1"/>
      <w:numFmt w:val="lowerLetter"/>
      <w:lvlText w:val="%5."/>
      <w:lvlJc w:val="left"/>
      <w:pPr>
        <w:ind w:left="3884" w:hanging="360"/>
      </w:pPr>
    </w:lvl>
    <w:lvl w:ilvl="5" w:tplc="0427001B">
      <w:start w:val="1"/>
      <w:numFmt w:val="lowerRoman"/>
      <w:lvlText w:val="%6."/>
      <w:lvlJc w:val="right"/>
      <w:pPr>
        <w:ind w:left="4604" w:hanging="180"/>
      </w:pPr>
    </w:lvl>
    <w:lvl w:ilvl="6" w:tplc="0427000F">
      <w:start w:val="1"/>
      <w:numFmt w:val="decimal"/>
      <w:lvlText w:val="%7."/>
      <w:lvlJc w:val="left"/>
      <w:pPr>
        <w:ind w:left="5324" w:hanging="360"/>
      </w:pPr>
    </w:lvl>
    <w:lvl w:ilvl="7" w:tplc="04270019">
      <w:start w:val="1"/>
      <w:numFmt w:val="lowerLetter"/>
      <w:lvlText w:val="%8."/>
      <w:lvlJc w:val="left"/>
      <w:pPr>
        <w:ind w:left="6044" w:hanging="360"/>
      </w:pPr>
    </w:lvl>
    <w:lvl w:ilvl="8" w:tplc="0427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59E02465"/>
    <w:multiLevelType w:val="multilevel"/>
    <w:tmpl w:val="26D87B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isLgl/>
      <w:lvlText w:val="%1.%2."/>
      <w:lvlJc w:val="left"/>
      <w:pPr>
        <w:ind w:left="1494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  <w:sz w:val="24"/>
      </w:rPr>
    </w:lvl>
  </w:abstractNum>
  <w:abstractNum w:abstractNumId="2" w15:restartNumberingAfterBreak="0">
    <w:nsid w:val="68F12791"/>
    <w:multiLevelType w:val="multilevel"/>
    <w:tmpl w:val="430CA3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09E"/>
    <w:rsid w:val="000055AA"/>
    <w:rsid w:val="0000571B"/>
    <w:rsid w:val="000100AF"/>
    <w:rsid w:val="0001617C"/>
    <w:rsid w:val="00016906"/>
    <w:rsid w:val="000177E3"/>
    <w:rsid w:val="000209D7"/>
    <w:rsid w:val="00021996"/>
    <w:rsid w:val="00023F5C"/>
    <w:rsid w:val="00024FF3"/>
    <w:rsid w:val="000251BB"/>
    <w:rsid w:val="00031027"/>
    <w:rsid w:val="0003256C"/>
    <w:rsid w:val="0003280A"/>
    <w:rsid w:val="00037282"/>
    <w:rsid w:val="00037D85"/>
    <w:rsid w:val="00040608"/>
    <w:rsid w:val="00050207"/>
    <w:rsid w:val="00057152"/>
    <w:rsid w:val="00057940"/>
    <w:rsid w:val="0006162B"/>
    <w:rsid w:val="00061C7C"/>
    <w:rsid w:val="00061F7F"/>
    <w:rsid w:val="0006245B"/>
    <w:rsid w:val="000645FF"/>
    <w:rsid w:val="000667B3"/>
    <w:rsid w:val="00070AF5"/>
    <w:rsid w:val="00072496"/>
    <w:rsid w:val="000810AD"/>
    <w:rsid w:val="000924E9"/>
    <w:rsid w:val="00094096"/>
    <w:rsid w:val="00094EAC"/>
    <w:rsid w:val="00095C99"/>
    <w:rsid w:val="000A5FE6"/>
    <w:rsid w:val="000A6EBA"/>
    <w:rsid w:val="000B0E8F"/>
    <w:rsid w:val="000B6A3A"/>
    <w:rsid w:val="000C033C"/>
    <w:rsid w:val="000C72BC"/>
    <w:rsid w:val="000D3274"/>
    <w:rsid w:val="000D328E"/>
    <w:rsid w:val="000E1647"/>
    <w:rsid w:val="000E3C67"/>
    <w:rsid w:val="000E46CA"/>
    <w:rsid w:val="000E4E4D"/>
    <w:rsid w:val="000F3500"/>
    <w:rsid w:val="000F38F2"/>
    <w:rsid w:val="000F6C96"/>
    <w:rsid w:val="001017DA"/>
    <w:rsid w:val="00102501"/>
    <w:rsid w:val="00105DCD"/>
    <w:rsid w:val="001061B3"/>
    <w:rsid w:val="00116A56"/>
    <w:rsid w:val="00117301"/>
    <w:rsid w:val="00120FE4"/>
    <w:rsid w:val="00124B14"/>
    <w:rsid w:val="00131C85"/>
    <w:rsid w:val="00133099"/>
    <w:rsid w:val="00141737"/>
    <w:rsid w:val="00142408"/>
    <w:rsid w:val="00142CC2"/>
    <w:rsid w:val="0014444D"/>
    <w:rsid w:val="00145D40"/>
    <w:rsid w:val="0014686A"/>
    <w:rsid w:val="001476B8"/>
    <w:rsid w:val="00152278"/>
    <w:rsid w:val="00152AD2"/>
    <w:rsid w:val="00156E76"/>
    <w:rsid w:val="00160953"/>
    <w:rsid w:val="00172AAE"/>
    <w:rsid w:val="00176DD1"/>
    <w:rsid w:val="0017777C"/>
    <w:rsid w:val="00183A76"/>
    <w:rsid w:val="0018493F"/>
    <w:rsid w:val="00191201"/>
    <w:rsid w:val="00193AC9"/>
    <w:rsid w:val="00195A65"/>
    <w:rsid w:val="001A05D0"/>
    <w:rsid w:val="001A1DB7"/>
    <w:rsid w:val="001A2ADE"/>
    <w:rsid w:val="001A704F"/>
    <w:rsid w:val="001A761E"/>
    <w:rsid w:val="001B3413"/>
    <w:rsid w:val="001B481F"/>
    <w:rsid w:val="001B49B2"/>
    <w:rsid w:val="001B4A8A"/>
    <w:rsid w:val="001C0B8D"/>
    <w:rsid w:val="001C1390"/>
    <w:rsid w:val="001C56B7"/>
    <w:rsid w:val="001C59AF"/>
    <w:rsid w:val="001C66B9"/>
    <w:rsid w:val="001C780B"/>
    <w:rsid w:val="001D12FF"/>
    <w:rsid w:val="001D1632"/>
    <w:rsid w:val="001D185B"/>
    <w:rsid w:val="001D221F"/>
    <w:rsid w:val="001D3A76"/>
    <w:rsid w:val="001D4FD0"/>
    <w:rsid w:val="001D5545"/>
    <w:rsid w:val="001D7629"/>
    <w:rsid w:val="001E589B"/>
    <w:rsid w:val="001E77C6"/>
    <w:rsid w:val="001F0AB6"/>
    <w:rsid w:val="00205136"/>
    <w:rsid w:val="00207CC8"/>
    <w:rsid w:val="002117AA"/>
    <w:rsid w:val="00212713"/>
    <w:rsid w:val="002132EA"/>
    <w:rsid w:val="0021559A"/>
    <w:rsid w:val="00216AE9"/>
    <w:rsid w:val="002178BC"/>
    <w:rsid w:val="00223225"/>
    <w:rsid w:val="002241E2"/>
    <w:rsid w:val="00225B05"/>
    <w:rsid w:val="00226024"/>
    <w:rsid w:val="002273EE"/>
    <w:rsid w:val="0023236E"/>
    <w:rsid w:val="00233BF4"/>
    <w:rsid w:val="00234379"/>
    <w:rsid w:val="002406B2"/>
    <w:rsid w:val="00240CB3"/>
    <w:rsid w:val="00244F8C"/>
    <w:rsid w:val="00247A3F"/>
    <w:rsid w:val="00250B60"/>
    <w:rsid w:val="00252DE9"/>
    <w:rsid w:val="00253186"/>
    <w:rsid w:val="002540CE"/>
    <w:rsid w:val="002540F6"/>
    <w:rsid w:val="00254C3D"/>
    <w:rsid w:val="00263D4B"/>
    <w:rsid w:val="00265403"/>
    <w:rsid w:val="00270378"/>
    <w:rsid w:val="002711B8"/>
    <w:rsid w:val="0027262D"/>
    <w:rsid w:val="0027312B"/>
    <w:rsid w:val="0027730C"/>
    <w:rsid w:val="002801C3"/>
    <w:rsid w:val="0028077D"/>
    <w:rsid w:val="00280FFB"/>
    <w:rsid w:val="00292213"/>
    <w:rsid w:val="00292954"/>
    <w:rsid w:val="00293835"/>
    <w:rsid w:val="00294911"/>
    <w:rsid w:val="002971C6"/>
    <w:rsid w:val="002A1D05"/>
    <w:rsid w:val="002A2869"/>
    <w:rsid w:val="002B309D"/>
    <w:rsid w:val="002B3D7E"/>
    <w:rsid w:val="002B6919"/>
    <w:rsid w:val="002D0E2B"/>
    <w:rsid w:val="002D2338"/>
    <w:rsid w:val="002D2B48"/>
    <w:rsid w:val="002D3AFD"/>
    <w:rsid w:val="002D439F"/>
    <w:rsid w:val="002D5156"/>
    <w:rsid w:val="002D7B66"/>
    <w:rsid w:val="002E0117"/>
    <w:rsid w:val="002E0A10"/>
    <w:rsid w:val="002E31C2"/>
    <w:rsid w:val="002E3D28"/>
    <w:rsid w:val="002E552C"/>
    <w:rsid w:val="002F007C"/>
    <w:rsid w:val="002F41B7"/>
    <w:rsid w:val="002F7647"/>
    <w:rsid w:val="00300905"/>
    <w:rsid w:val="00303438"/>
    <w:rsid w:val="00305DF3"/>
    <w:rsid w:val="003069D7"/>
    <w:rsid w:val="003072EB"/>
    <w:rsid w:val="00312F83"/>
    <w:rsid w:val="00313D60"/>
    <w:rsid w:val="0031473E"/>
    <w:rsid w:val="00314BB7"/>
    <w:rsid w:val="003212E0"/>
    <w:rsid w:val="003219D6"/>
    <w:rsid w:val="00324EB1"/>
    <w:rsid w:val="00326C6A"/>
    <w:rsid w:val="00327AF2"/>
    <w:rsid w:val="00327DB1"/>
    <w:rsid w:val="00332F54"/>
    <w:rsid w:val="003362F6"/>
    <w:rsid w:val="00341419"/>
    <w:rsid w:val="00341D90"/>
    <w:rsid w:val="00341EB8"/>
    <w:rsid w:val="0034380C"/>
    <w:rsid w:val="003453DC"/>
    <w:rsid w:val="00351687"/>
    <w:rsid w:val="00354C25"/>
    <w:rsid w:val="00356831"/>
    <w:rsid w:val="00356D5D"/>
    <w:rsid w:val="003572B2"/>
    <w:rsid w:val="00360BE5"/>
    <w:rsid w:val="00361B2A"/>
    <w:rsid w:val="00361C7B"/>
    <w:rsid w:val="00361FC4"/>
    <w:rsid w:val="00362517"/>
    <w:rsid w:val="00367BCB"/>
    <w:rsid w:val="00373532"/>
    <w:rsid w:val="00380AAA"/>
    <w:rsid w:val="00381EF4"/>
    <w:rsid w:val="00383293"/>
    <w:rsid w:val="00384974"/>
    <w:rsid w:val="00386703"/>
    <w:rsid w:val="00386AB8"/>
    <w:rsid w:val="00386D35"/>
    <w:rsid w:val="003956A8"/>
    <w:rsid w:val="00396457"/>
    <w:rsid w:val="003A2BB3"/>
    <w:rsid w:val="003B09BE"/>
    <w:rsid w:val="003B33E7"/>
    <w:rsid w:val="003B50A1"/>
    <w:rsid w:val="003B706B"/>
    <w:rsid w:val="003B7189"/>
    <w:rsid w:val="003C2769"/>
    <w:rsid w:val="003C4308"/>
    <w:rsid w:val="003D022F"/>
    <w:rsid w:val="003D0E76"/>
    <w:rsid w:val="003D26CB"/>
    <w:rsid w:val="003D699B"/>
    <w:rsid w:val="003E1752"/>
    <w:rsid w:val="003E7B65"/>
    <w:rsid w:val="003E7EC1"/>
    <w:rsid w:val="003F07E6"/>
    <w:rsid w:val="003F3800"/>
    <w:rsid w:val="0040181F"/>
    <w:rsid w:val="004036AB"/>
    <w:rsid w:val="00403E31"/>
    <w:rsid w:val="00413BF1"/>
    <w:rsid w:val="00416DE9"/>
    <w:rsid w:val="00416F87"/>
    <w:rsid w:val="00421FA2"/>
    <w:rsid w:val="004242A1"/>
    <w:rsid w:val="00424A55"/>
    <w:rsid w:val="004251A3"/>
    <w:rsid w:val="004252AC"/>
    <w:rsid w:val="004261B8"/>
    <w:rsid w:val="00426B7B"/>
    <w:rsid w:val="00427C0E"/>
    <w:rsid w:val="00433B51"/>
    <w:rsid w:val="00433D0F"/>
    <w:rsid w:val="00435925"/>
    <w:rsid w:val="0044077D"/>
    <w:rsid w:val="004414A8"/>
    <w:rsid w:val="00443F0E"/>
    <w:rsid w:val="0044458A"/>
    <w:rsid w:val="00447D27"/>
    <w:rsid w:val="00450400"/>
    <w:rsid w:val="00453ACD"/>
    <w:rsid w:val="00457860"/>
    <w:rsid w:val="00457F13"/>
    <w:rsid w:val="00462185"/>
    <w:rsid w:val="004627B1"/>
    <w:rsid w:val="0046584B"/>
    <w:rsid w:val="00466094"/>
    <w:rsid w:val="0046683F"/>
    <w:rsid w:val="0047105B"/>
    <w:rsid w:val="00471622"/>
    <w:rsid w:val="004716CC"/>
    <w:rsid w:val="00474063"/>
    <w:rsid w:val="00476E3B"/>
    <w:rsid w:val="00480B08"/>
    <w:rsid w:val="00482277"/>
    <w:rsid w:val="00485E7B"/>
    <w:rsid w:val="004901E2"/>
    <w:rsid w:val="004916DE"/>
    <w:rsid w:val="004928A6"/>
    <w:rsid w:val="00495A9C"/>
    <w:rsid w:val="004A0AE3"/>
    <w:rsid w:val="004A0B14"/>
    <w:rsid w:val="004A2E25"/>
    <w:rsid w:val="004A2E6F"/>
    <w:rsid w:val="004A32D4"/>
    <w:rsid w:val="004A4AE5"/>
    <w:rsid w:val="004A57D2"/>
    <w:rsid w:val="004A5AD6"/>
    <w:rsid w:val="004B1BB3"/>
    <w:rsid w:val="004B276A"/>
    <w:rsid w:val="004B3B5F"/>
    <w:rsid w:val="004C15E1"/>
    <w:rsid w:val="004C22DE"/>
    <w:rsid w:val="004C2485"/>
    <w:rsid w:val="004C3525"/>
    <w:rsid w:val="004C710D"/>
    <w:rsid w:val="004D13F0"/>
    <w:rsid w:val="004D1ACA"/>
    <w:rsid w:val="004D1EBA"/>
    <w:rsid w:val="004D20B2"/>
    <w:rsid w:val="004D2EF9"/>
    <w:rsid w:val="004D5ABC"/>
    <w:rsid w:val="004D7E83"/>
    <w:rsid w:val="004E14EA"/>
    <w:rsid w:val="004E1E0D"/>
    <w:rsid w:val="004E2D24"/>
    <w:rsid w:val="004E41E2"/>
    <w:rsid w:val="004E475F"/>
    <w:rsid w:val="004E6842"/>
    <w:rsid w:val="004E6CFE"/>
    <w:rsid w:val="004F34D7"/>
    <w:rsid w:val="004F425F"/>
    <w:rsid w:val="004F509E"/>
    <w:rsid w:val="00500358"/>
    <w:rsid w:val="00500416"/>
    <w:rsid w:val="005016B0"/>
    <w:rsid w:val="00501FBD"/>
    <w:rsid w:val="005038FB"/>
    <w:rsid w:val="00503E09"/>
    <w:rsid w:val="00503E61"/>
    <w:rsid w:val="005048B0"/>
    <w:rsid w:val="0050608E"/>
    <w:rsid w:val="00506D10"/>
    <w:rsid w:val="00514513"/>
    <w:rsid w:val="005168C1"/>
    <w:rsid w:val="00517683"/>
    <w:rsid w:val="0052328F"/>
    <w:rsid w:val="005244A6"/>
    <w:rsid w:val="005249E0"/>
    <w:rsid w:val="00525CB9"/>
    <w:rsid w:val="005278AE"/>
    <w:rsid w:val="00527982"/>
    <w:rsid w:val="005400AC"/>
    <w:rsid w:val="00540A7B"/>
    <w:rsid w:val="00541291"/>
    <w:rsid w:val="005419AA"/>
    <w:rsid w:val="005441FB"/>
    <w:rsid w:val="00546384"/>
    <w:rsid w:val="00551BF3"/>
    <w:rsid w:val="00562462"/>
    <w:rsid w:val="005636CC"/>
    <w:rsid w:val="005666A0"/>
    <w:rsid w:val="00566F01"/>
    <w:rsid w:val="00567CD9"/>
    <w:rsid w:val="005716DE"/>
    <w:rsid w:val="00571AB3"/>
    <w:rsid w:val="005730F9"/>
    <w:rsid w:val="00575D4D"/>
    <w:rsid w:val="005770B2"/>
    <w:rsid w:val="0058152F"/>
    <w:rsid w:val="00583299"/>
    <w:rsid w:val="005843FF"/>
    <w:rsid w:val="0058477E"/>
    <w:rsid w:val="00585033"/>
    <w:rsid w:val="00587D11"/>
    <w:rsid w:val="005928D4"/>
    <w:rsid w:val="00592B6D"/>
    <w:rsid w:val="00594032"/>
    <w:rsid w:val="00594E56"/>
    <w:rsid w:val="00595231"/>
    <w:rsid w:val="00597D2A"/>
    <w:rsid w:val="005A4BF3"/>
    <w:rsid w:val="005B0378"/>
    <w:rsid w:val="005B1CEF"/>
    <w:rsid w:val="005B29D8"/>
    <w:rsid w:val="005B4670"/>
    <w:rsid w:val="005B4D05"/>
    <w:rsid w:val="005B7E8F"/>
    <w:rsid w:val="005D483A"/>
    <w:rsid w:val="005D4979"/>
    <w:rsid w:val="005D53E8"/>
    <w:rsid w:val="005D6BC6"/>
    <w:rsid w:val="005D77FC"/>
    <w:rsid w:val="005E31F6"/>
    <w:rsid w:val="005E4711"/>
    <w:rsid w:val="005E65CE"/>
    <w:rsid w:val="005F121E"/>
    <w:rsid w:val="005F3F65"/>
    <w:rsid w:val="005F6877"/>
    <w:rsid w:val="005F753E"/>
    <w:rsid w:val="00600ECB"/>
    <w:rsid w:val="00606B76"/>
    <w:rsid w:val="00620C52"/>
    <w:rsid w:val="00620E27"/>
    <w:rsid w:val="006214B2"/>
    <w:rsid w:val="00623D51"/>
    <w:rsid w:val="00624D7C"/>
    <w:rsid w:val="00634AA0"/>
    <w:rsid w:val="00637FF6"/>
    <w:rsid w:val="0064491F"/>
    <w:rsid w:val="00646422"/>
    <w:rsid w:val="00647854"/>
    <w:rsid w:val="0065136E"/>
    <w:rsid w:val="006557B0"/>
    <w:rsid w:val="00657E10"/>
    <w:rsid w:val="00661E88"/>
    <w:rsid w:val="0066357D"/>
    <w:rsid w:val="0066421F"/>
    <w:rsid w:val="0066619D"/>
    <w:rsid w:val="00667BA9"/>
    <w:rsid w:val="00672737"/>
    <w:rsid w:val="0067657B"/>
    <w:rsid w:val="00676FB7"/>
    <w:rsid w:val="00680E45"/>
    <w:rsid w:val="00683F12"/>
    <w:rsid w:val="00684FFA"/>
    <w:rsid w:val="00693F72"/>
    <w:rsid w:val="006A469B"/>
    <w:rsid w:val="006A4948"/>
    <w:rsid w:val="006A5040"/>
    <w:rsid w:val="006A6BF2"/>
    <w:rsid w:val="006A6BF9"/>
    <w:rsid w:val="006A75A3"/>
    <w:rsid w:val="006B1FBF"/>
    <w:rsid w:val="006B3671"/>
    <w:rsid w:val="006B6EDA"/>
    <w:rsid w:val="006B7224"/>
    <w:rsid w:val="006C3B4E"/>
    <w:rsid w:val="006C6C6D"/>
    <w:rsid w:val="006D012A"/>
    <w:rsid w:val="006D1CD3"/>
    <w:rsid w:val="006D5C0B"/>
    <w:rsid w:val="006D7AA0"/>
    <w:rsid w:val="006E053C"/>
    <w:rsid w:val="006E135F"/>
    <w:rsid w:val="006E1D7E"/>
    <w:rsid w:val="006E339C"/>
    <w:rsid w:val="006E3713"/>
    <w:rsid w:val="006E484A"/>
    <w:rsid w:val="006E5D45"/>
    <w:rsid w:val="006F60DF"/>
    <w:rsid w:val="006F7FC5"/>
    <w:rsid w:val="00700495"/>
    <w:rsid w:val="00702634"/>
    <w:rsid w:val="00704959"/>
    <w:rsid w:val="00707198"/>
    <w:rsid w:val="00713BC7"/>
    <w:rsid w:val="00715A75"/>
    <w:rsid w:val="00716930"/>
    <w:rsid w:val="00720720"/>
    <w:rsid w:val="0072190A"/>
    <w:rsid w:val="00724164"/>
    <w:rsid w:val="007242BA"/>
    <w:rsid w:val="007252D6"/>
    <w:rsid w:val="00725C79"/>
    <w:rsid w:val="007262C4"/>
    <w:rsid w:val="00731A0B"/>
    <w:rsid w:val="0073754F"/>
    <w:rsid w:val="007437C5"/>
    <w:rsid w:val="00745928"/>
    <w:rsid w:val="00745A55"/>
    <w:rsid w:val="00750C48"/>
    <w:rsid w:val="007519C4"/>
    <w:rsid w:val="00751B2E"/>
    <w:rsid w:val="00753191"/>
    <w:rsid w:val="00755DFC"/>
    <w:rsid w:val="007572F7"/>
    <w:rsid w:val="00757A6B"/>
    <w:rsid w:val="0076302C"/>
    <w:rsid w:val="00764E24"/>
    <w:rsid w:val="007706EB"/>
    <w:rsid w:val="00772034"/>
    <w:rsid w:val="00783A72"/>
    <w:rsid w:val="00783ED6"/>
    <w:rsid w:val="00784A24"/>
    <w:rsid w:val="00785622"/>
    <w:rsid w:val="00795BFB"/>
    <w:rsid w:val="00796D1E"/>
    <w:rsid w:val="007A1649"/>
    <w:rsid w:val="007A2C60"/>
    <w:rsid w:val="007A2CC7"/>
    <w:rsid w:val="007A4413"/>
    <w:rsid w:val="007B1864"/>
    <w:rsid w:val="007B33BE"/>
    <w:rsid w:val="007B3AB4"/>
    <w:rsid w:val="007B3DE1"/>
    <w:rsid w:val="007B5060"/>
    <w:rsid w:val="007B54A3"/>
    <w:rsid w:val="007B5D6C"/>
    <w:rsid w:val="007C1037"/>
    <w:rsid w:val="007C1732"/>
    <w:rsid w:val="007C17FC"/>
    <w:rsid w:val="007C32A7"/>
    <w:rsid w:val="007C5064"/>
    <w:rsid w:val="007C5E58"/>
    <w:rsid w:val="007C67A8"/>
    <w:rsid w:val="007D0E2D"/>
    <w:rsid w:val="007D2E79"/>
    <w:rsid w:val="007D62CA"/>
    <w:rsid w:val="007D7EB4"/>
    <w:rsid w:val="007E054E"/>
    <w:rsid w:val="007E66BE"/>
    <w:rsid w:val="007F044C"/>
    <w:rsid w:val="007F3673"/>
    <w:rsid w:val="0080163E"/>
    <w:rsid w:val="0080396A"/>
    <w:rsid w:val="008047C0"/>
    <w:rsid w:val="008155E9"/>
    <w:rsid w:val="0081664A"/>
    <w:rsid w:val="008178AC"/>
    <w:rsid w:val="0082173B"/>
    <w:rsid w:val="00821DB2"/>
    <w:rsid w:val="008232D3"/>
    <w:rsid w:val="0082370A"/>
    <w:rsid w:val="008241F7"/>
    <w:rsid w:val="00824242"/>
    <w:rsid w:val="00824D95"/>
    <w:rsid w:val="00833D60"/>
    <w:rsid w:val="008343AF"/>
    <w:rsid w:val="008346D6"/>
    <w:rsid w:val="00835473"/>
    <w:rsid w:val="008357EE"/>
    <w:rsid w:val="00840393"/>
    <w:rsid w:val="00840A5B"/>
    <w:rsid w:val="00840C29"/>
    <w:rsid w:val="0084269A"/>
    <w:rsid w:val="0084749F"/>
    <w:rsid w:val="00852B67"/>
    <w:rsid w:val="00854753"/>
    <w:rsid w:val="00857666"/>
    <w:rsid w:val="008600EB"/>
    <w:rsid w:val="00860729"/>
    <w:rsid w:val="00860DC1"/>
    <w:rsid w:val="00861B1A"/>
    <w:rsid w:val="00861E10"/>
    <w:rsid w:val="00862B9B"/>
    <w:rsid w:val="00863451"/>
    <w:rsid w:val="00867D7F"/>
    <w:rsid w:val="008711DE"/>
    <w:rsid w:val="00872208"/>
    <w:rsid w:val="0087760C"/>
    <w:rsid w:val="008816A6"/>
    <w:rsid w:val="00882A2D"/>
    <w:rsid w:val="00884463"/>
    <w:rsid w:val="008851D6"/>
    <w:rsid w:val="00890F51"/>
    <w:rsid w:val="00892182"/>
    <w:rsid w:val="00893DAF"/>
    <w:rsid w:val="00895957"/>
    <w:rsid w:val="00895DC4"/>
    <w:rsid w:val="008963C3"/>
    <w:rsid w:val="008A4265"/>
    <w:rsid w:val="008A4E1B"/>
    <w:rsid w:val="008A64C6"/>
    <w:rsid w:val="008A676A"/>
    <w:rsid w:val="008B08D1"/>
    <w:rsid w:val="008B225D"/>
    <w:rsid w:val="008B55CE"/>
    <w:rsid w:val="008B75DA"/>
    <w:rsid w:val="008B7655"/>
    <w:rsid w:val="008C068E"/>
    <w:rsid w:val="008C0700"/>
    <w:rsid w:val="008C7325"/>
    <w:rsid w:val="008C768F"/>
    <w:rsid w:val="008D0556"/>
    <w:rsid w:val="008D0F8F"/>
    <w:rsid w:val="008D5F11"/>
    <w:rsid w:val="008D6FC9"/>
    <w:rsid w:val="008D7AB9"/>
    <w:rsid w:val="008E18B5"/>
    <w:rsid w:val="008E216A"/>
    <w:rsid w:val="008E39E8"/>
    <w:rsid w:val="008E5C9E"/>
    <w:rsid w:val="008E7927"/>
    <w:rsid w:val="008F1364"/>
    <w:rsid w:val="008F3873"/>
    <w:rsid w:val="008F6A93"/>
    <w:rsid w:val="008F7F2A"/>
    <w:rsid w:val="00900690"/>
    <w:rsid w:val="0090476E"/>
    <w:rsid w:val="00904B85"/>
    <w:rsid w:val="00905A64"/>
    <w:rsid w:val="0090666B"/>
    <w:rsid w:val="00907519"/>
    <w:rsid w:val="00907EF8"/>
    <w:rsid w:val="009138C1"/>
    <w:rsid w:val="009178AE"/>
    <w:rsid w:val="00921C89"/>
    <w:rsid w:val="00923808"/>
    <w:rsid w:val="00926C83"/>
    <w:rsid w:val="009316D4"/>
    <w:rsid w:val="00933573"/>
    <w:rsid w:val="00934601"/>
    <w:rsid w:val="00936FF6"/>
    <w:rsid w:val="00941249"/>
    <w:rsid w:val="009429C0"/>
    <w:rsid w:val="00942D2F"/>
    <w:rsid w:val="0094425C"/>
    <w:rsid w:val="009466BB"/>
    <w:rsid w:val="00946C75"/>
    <w:rsid w:val="00947DEA"/>
    <w:rsid w:val="009509DF"/>
    <w:rsid w:val="00953330"/>
    <w:rsid w:val="00956FC0"/>
    <w:rsid w:val="0096020B"/>
    <w:rsid w:val="009624A4"/>
    <w:rsid w:val="0096428D"/>
    <w:rsid w:val="00965325"/>
    <w:rsid w:val="00966C20"/>
    <w:rsid w:val="00966EA4"/>
    <w:rsid w:val="00967669"/>
    <w:rsid w:val="00967CA0"/>
    <w:rsid w:val="0097068E"/>
    <w:rsid w:val="00973663"/>
    <w:rsid w:val="009739EB"/>
    <w:rsid w:val="0097477A"/>
    <w:rsid w:val="009764DA"/>
    <w:rsid w:val="00984C63"/>
    <w:rsid w:val="009868A8"/>
    <w:rsid w:val="009900EE"/>
    <w:rsid w:val="00992565"/>
    <w:rsid w:val="0099371B"/>
    <w:rsid w:val="009A117B"/>
    <w:rsid w:val="009B4FAC"/>
    <w:rsid w:val="009B6551"/>
    <w:rsid w:val="009B6688"/>
    <w:rsid w:val="009B6876"/>
    <w:rsid w:val="009C35D7"/>
    <w:rsid w:val="009C603D"/>
    <w:rsid w:val="009D52A2"/>
    <w:rsid w:val="009D57C0"/>
    <w:rsid w:val="009E1E39"/>
    <w:rsid w:val="009E35A1"/>
    <w:rsid w:val="009E679A"/>
    <w:rsid w:val="009F10A5"/>
    <w:rsid w:val="009F1972"/>
    <w:rsid w:val="009F3669"/>
    <w:rsid w:val="00A05D7E"/>
    <w:rsid w:val="00A07E8B"/>
    <w:rsid w:val="00A10E09"/>
    <w:rsid w:val="00A135D0"/>
    <w:rsid w:val="00A13BF0"/>
    <w:rsid w:val="00A1407B"/>
    <w:rsid w:val="00A14522"/>
    <w:rsid w:val="00A16CD1"/>
    <w:rsid w:val="00A20DEA"/>
    <w:rsid w:val="00A21D77"/>
    <w:rsid w:val="00A23291"/>
    <w:rsid w:val="00A23E4F"/>
    <w:rsid w:val="00A24614"/>
    <w:rsid w:val="00A24699"/>
    <w:rsid w:val="00A270B9"/>
    <w:rsid w:val="00A27D14"/>
    <w:rsid w:val="00A31475"/>
    <w:rsid w:val="00A32587"/>
    <w:rsid w:val="00A3697A"/>
    <w:rsid w:val="00A36B92"/>
    <w:rsid w:val="00A4237B"/>
    <w:rsid w:val="00A43DDE"/>
    <w:rsid w:val="00A4528F"/>
    <w:rsid w:val="00A47157"/>
    <w:rsid w:val="00A47C60"/>
    <w:rsid w:val="00A51D26"/>
    <w:rsid w:val="00A536B3"/>
    <w:rsid w:val="00A544A5"/>
    <w:rsid w:val="00A548DB"/>
    <w:rsid w:val="00A55C49"/>
    <w:rsid w:val="00A60457"/>
    <w:rsid w:val="00A60D89"/>
    <w:rsid w:val="00A631E9"/>
    <w:rsid w:val="00A66953"/>
    <w:rsid w:val="00A67C2C"/>
    <w:rsid w:val="00A7223C"/>
    <w:rsid w:val="00A74035"/>
    <w:rsid w:val="00A75BDF"/>
    <w:rsid w:val="00A76DD6"/>
    <w:rsid w:val="00A77C18"/>
    <w:rsid w:val="00A806B8"/>
    <w:rsid w:val="00A815F2"/>
    <w:rsid w:val="00A81C06"/>
    <w:rsid w:val="00A81FF8"/>
    <w:rsid w:val="00A82C21"/>
    <w:rsid w:val="00A843A7"/>
    <w:rsid w:val="00A84FCD"/>
    <w:rsid w:val="00A86F38"/>
    <w:rsid w:val="00A91018"/>
    <w:rsid w:val="00A93935"/>
    <w:rsid w:val="00A95EFB"/>
    <w:rsid w:val="00AA6133"/>
    <w:rsid w:val="00AA783C"/>
    <w:rsid w:val="00AB60ED"/>
    <w:rsid w:val="00AC01EB"/>
    <w:rsid w:val="00AC03B9"/>
    <w:rsid w:val="00AC0763"/>
    <w:rsid w:val="00AC414D"/>
    <w:rsid w:val="00AD0726"/>
    <w:rsid w:val="00AD0C28"/>
    <w:rsid w:val="00AD2800"/>
    <w:rsid w:val="00AD3757"/>
    <w:rsid w:val="00AE33DA"/>
    <w:rsid w:val="00AF216C"/>
    <w:rsid w:val="00AF233C"/>
    <w:rsid w:val="00AF4B8F"/>
    <w:rsid w:val="00AF5A61"/>
    <w:rsid w:val="00AF5B86"/>
    <w:rsid w:val="00AF62EB"/>
    <w:rsid w:val="00B01326"/>
    <w:rsid w:val="00B01434"/>
    <w:rsid w:val="00B026BE"/>
    <w:rsid w:val="00B10E27"/>
    <w:rsid w:val="00B10E3B"/>
    <w:rsid w:val="00B11E4C"/>
    <w:rsid w:val="00B15100"/>
    <w:rsid w:val="00B15198"/>
    <w:rsid w:val="00B20894"/>
    <w:rsid w:val="00B248A2"/>
    <w:rsid w:val="00B25485"/>
    <w:rsid w:val="00B25895"/>
    <w:rsid w:val="00B27D5F"/>
    <w:rsid w:val="00B32A48"/>
    <w:rsid w:val="00B33B18"/>
    <w:rsid w:val="00B33D76"/>
    <w:rsid w:val="00B34D9D"/>
    <w:rsid w:val="00B34E3C"/>
    <w:rsid w:val="00B37184"/>
    <w:rsid w:val="00B42D74"/>
    <w:rsid w:val="00B474DD"/>
    <w:rsid w:val="00B47FEA"/>
    <w:rsid w:val="00B528F0"/>
    <w:rsid w:val="00B53A75"/>
    <w:rsid w:val="00B632D4"/>
    <w:rsid w:val="00B70D82"/>
    <w:rsid w:val="00B75796"/>
    <w:rsid w:val="00B84D60"/>
    <w:rsid w:val="00B9539D"/>
    <w:rsid w:val="00BA1796"/>
    <w:rsid w:val="00BA20A0"/>
    <w:rsid w:val="00BB2542"/>
    <w:rsid w:val="00BB3ED5"/>
    <w:rsid w:val="00BC0198"/>
    <w:rsid w:val="00BC4ED5"/>
    <w:rsid w:val="00BC72AD"/>
    <w:rsid w:val="00BD07D1"/>
    <w:rsid w:val="00BD6FA6"/>
    <w:rsid w:val="00BF20A6"/>
    <w:rsid w:val="00BF4282"/>
    <w:rsid w:val="00C004D3"/>
    <w:rsid w:val="00C00C6E"/>
    <w:rsid w:val="00C0275D"/>
    <w:rsid w:val="00C043BB"/>
    <w:rsid w:val="00C0452B"/>
    <w:rsid w:val="00C04D4A"/>
    <w:rsid w:val="00C057F5"/>
    <w:rsid w:val="00C0759C"/>
    <w:rsid w:val="00C10A9A"/>
    <w:rsid w:val="00C146B7"/>
    <w:rsid w:val="00C15063"/>
    <w:rsid w:val="00C15211"/>
    <w:rsid w:val="00C21130"/>
    <w:rsid w:val="00C218F3"/>
    <w:rsid w:val="00C2200C"/>
    <w:rsid w:val="00C24AA8"/>
    <w:rsid w:val="00C24D7B"/>
    <w:rsid w:val="00C26DF0"/>
    <w:rsid w:val="00C2724C"/>
    <w:rsid w:val="00C3134B"/>
    <w:rsid w:val="00C31BDB"/>
    <w:rsid w:val="00C3354A"/>
    <w:rsid w:val="00C35FB1"/>
    <w:rsid w:val="00C36B9A"/>
    <w:rsid w:val="00C3752A"/>
    <w:rsid w:val="00C4031E"/>
    <w:rsid w:val="00C44287"/>
    <w:rsid w:val="00C459A9"/>
    <w:rsid w:val="00C531FB"/>
    <w:rsid w:val="00C53347"/>
    <w:rsid w:val="00C567D8"/>
    <w:rsid w:val="00C569BE"/>
    <w:rsid w:val="00C60646"/>
    <w:rsid w:val="00C6084A"/>
    <w:rsid w:val="00C655A3"/>
    <w:rsid w:val="00C7295B"/>
    <w:rsid w:val="00C739BC"/>
    <w:rsid w:val="00C73F29"/>
    <w:rsid w:val="00C75040"/>
    <w:rsid w:val="00C75368"/>
    <w:rsid w:val="00C774C0"/>
    <w:rsid w:val="00C80C2B"/>
    <w:rsid w:val="00C830F6"/>
    <w:rsid w:val="00C84BA7"/>
    <w:rsid w:val="00C85E15"/>
    <w:rsid w:val="00C8651F"/>
    <w:rsid w:val="00CA0EF1"/>
    <w:rsid w:val="00CA12DB"/>
    <w:rsid w:val="00CA1639"/>
    <w:rsid w:val="00CA1860"/>
    <w:rsid w:val="00CA3C05"/>
    <w:rsid w:val="00CA4368"/>
    <w:rsid w:val="00CA651E"/>
    <w:rsid w:val="00CA6F35"/>
    <w:rsid w:val="00CA76EE"/>
    <w:rsid w:val="00CB378F"/>
    <w:rsid w:val="00CB5590"/>
    <w:rsid w:val="00CB690A"/>
    <w:rsid w:val="00CC2BB9"/>
    <w:rsid w:val="00CC2F61"/>
    <w:rsid w:val="00CC64EC"/>
    <w:rsid w:val="00CC678B"/>
    <w:rsid w:val="00CD2414"/>
    <w:rsid w:val="00CD2C39"/>
    <w:rsid w:val="00CD4C99"/>
    <w:rsid w:val="00CD5920"/>
    <w:rsid w:val="00CD689B"/>
    <w:rsid w:val="00CD6B06"/>
    <w:rsid w:val="00CD7E1D"/>
    <w:rsid w:val="00CE1133"/>
    <w:rsid w:val="00CE29BB"/>
    <w:rsid w:val="00CE6AC8"/>
    <w:rsid w:val="00CE7632"/>
    <w:rsid w:val="00CF32F9"/>
    <w:rsid w:val="00CF3D4D"/>
    <w:rsid w:val="00CF54F3"/>
    <w:rsid w:val="00CF5EAD"/>
    <w:rsid w:val="00D0154C"/>
    <w:rsid w:val="00D019B5"/>
    <w:rsid w:val="00D03659"/>
    <w:rsid w:val="00D06E70"/>
    <w:rsid w:val="00D14E61"/>
    <w:rsid w:val="00D152DE"/>
    <w:rsid w:val="00D16C9E"/>
    <w:rsid w:val="00D17078"/>
    <w:rsid w:val="00D22DE7"/>
    <w:rsid w:val="00D23A08"/>
    <w:rsid w:val="00D278FC"/>
    <w:rsid w:val="00D31D64"/>
    <w:rsid w:val="00D3259B"/>
    <w:rsid w:val="00D3320C"/>
    <w:rsid w:val="00D35034"/>
    <w:rsid w:val="00D36AE7"/>
    <w:rsid w:val="00D3746E"/>
    <w:rsid w:val="00D40944"/>
    <w:rsid w:val="00D425AE"/>
    <w:rsid w:val="00D42C71"/>
    <w:rsid w:val="00D4363C"/>
    <w:rsid w:val="00D44D63"/>
    <w:rsid w:val="00D45CF3"/>
    <w:rsid w:val="00D4720D"/>
    <w:rsid w:val="00D47DBC"/>
    <w:rsid w:val="00D50E71"/>
    <w:rsid w:val="00D52358"/>
    <w:rsid w:val="00D5510A"/>
    <w:rsid w:val="00D5603F"/>
    <w:rsid w:val="00D603CD"/>
    <w:rsid w:val="00D6180E"/>
    <w:rsid w:val="00D658ED"/>
    <w:rsid w:val="00D70B02"/>
    <w:rsid w:val="00D70C22"/>
    <w:rsid w:val="00D71CFD"/>
    <w:rsid w:val="00D72506"/>
    <w:rsid w:val="00D7437C"/>
    <w:rsid w:val="00D8619B"/>
    <w:rsid w:val="00D87212"/>
    <w:rsid w:val="00D87CF7"/>
    <w:rsid w:val="00D92425"/>
    <w:rsid w:val="00D94FBC"/>
    <w:rsid w:val="00D97421"/>
    <w:rsid w:val="00D974DF"/>
    <w:rsid w:val="00DA63D6"/>
    <w:rsid w:val="00DA6C04"/>
    <w:rsid w:val="00DA7112"/>
    <w:rsid w:val="00DB27CC"/>
    <w:rsid w:val="00DB4FC2"/>
    <w:rsid w:val="00DB665C"/>
    <w:rsid w:val="00DB6733"/>
    <w:rsid w:val="00DC0491"/>
    <w:rsid w:val="00DC1781"/>
    <w:rsid w:val="00DC1C94"/>
    <w:rsid w:val="00DC7FBB"/>
    <w:rsid w:val="00DD0182"/>
    <w:rsid w:val="00DE2740"/>
    <w:rsid w:val="00DE4028"/>
    <w:rsid w:val="00DE5821"/>
    <w:rsid w:val="00DF2088"/>
    <w:rsid w:val="00DF2467"/>
    <w:rsid w:val="00E01203"/>
    <w:rsid w:val="00E0216F"/>
    <w:rsid w:val="00E02711"/>
    <w:rsid w:val="00E04908"/>
    <w:rsid w:val="00E052B1"/>
    <w:rsid w:val="00E06747"/>
    <w:rsid w:val="00E068B0"/>
    <w:rsid w:val="00E07189"/>
    <w:rsid w:val="00E10596"/>
    <w:rsid w:val="00E10DD0"/>
    <w:rsid w:val="00E12D8A"/>
    <w:rsid w:val="00E165CB"/>
    <w:rsid w:val="00E16676"/>
    <w:rsid w:val="00E306CD"/>
    <w:rsid w:val="00E30D0D"/>
    <w:rsid w:val="00E34899"/>
    <w:rsid w:val="00E34CDC"/>
    <w:rsid w:val="00E36C13"/>
    <w:rsid w:val="00E41048"/>
    <w:rsid w:val="00E4640B"/>
    <w:rsid w:val="00E47280"/>
    <w:rsid w:val="00E5068E"/>
    <w:rsid w:val="00E5170A"/>
    <w:rsid w:val="00E54ADA"/>
    <w:rsid w:val="00E54F37"/>
    <w:rsid w:val="00E55A2B"/>
    <w:rsid w:val="00E56307"/>
    <w:rsid w:val="00E60356"/>
    <w:rsid w:val="00E60945"/>
    <w:rsid w:val="00E6384B"/>
    <w:rsid w:val="00E63A80"/>
    <w:rsid w:val="00E65DD2"/>
    <w:rsid w:val="00E661E7"/>
    <w:rsid w:val="00E71353"/>
    <w:rsid w:val="00E71BAD"/>
    <w:rsid w:val="00E74998"/>
    <w:rsid w:val="00E750EF"/>
    <w:rsid w:val="00E773DE"/>
    <w:rsid w:val="00E8008A"/>
    <w:rsid w:val="00E81C2B"/>
    <w:rsid w:val="00E81C42"/>
    <w:rsid w:val="00E81D13"/>
    <w:rsid w:val="00E82021"/>
    <w:rsid w:val="00E82594"/>
    <w:rsid w:val="00E84578"/>
    <w:rsid w:val="00E91440"/>
    <w:rsid w:val="00E933E3"/>
    <w:rsid w:val="00E947DE"/>
    <w:rsid w:val="00EA021F"/>
    <w:rsid w:val="00EA1285"/>
    <w:rsid w:val="00EB3254"/>
    <w:rsid w:val="00EB3EBA"/>
    <w:rsid w:val="00EC29B7"/>
    <w:rsid w:val="00EC3372"/>
    <w:rsid w:val="00EC5C36"/>
    <w:rsid w:val="00ED0D21"/>
    <w:rsid w:val="00ED3A1E"/>
    <w:rsid w:val="00EE4EEA"/>
    <w:rsid w:val="00EE619E"/>
    <w:rsid w:val="00EF11BE"/>
    <w:rsid w:val="00EF280A"/>
    <w:rsid w:val="00EF3FD3"/>
    <w:rsid w:val="00EF53B2"/>
    <w:rsid w:val="00F029B0"/>
    <w:rsid w:val="00F07977"/>
    <w:rsid w:val="00F10119"/>
    <w:rsid w:val="00F111AE"/>
    <w:rsid w:val="00F1360F"/>
    <w:rsid w:val="00F14C7B"/>
    <w:rsid w:val="00F16126"/>
    <w:rsid w:val="00F16EF1"/>
    <w:rsid w:val="00F20DB5"/>
    <w:rsid w:val="00F23AF0"/>
    <w:rsid w:val="00F269C7"/>
    <w:rsid w:val="00F276A8"/>
    <w:rsid w:val="00F3098C"/>
    <w:rsid w:val="00F3217A"/>
    <w:rsid w:val="00F333E5"/>
    <w:rsid w:val="00F3390B"/>
    <w:rsid w:val="00F35BF7"/>
    <w:rsid w:val="00F35C6B"/>
    <w:rsid w:val="00F410E2"/>
    <w:rsid w:val="00F466CE"/>
    <w:rsid w:val="00F478A6"/>
    <w:rsid w:val="00F51BFF"/>
    <w:rsid w:val="00F634B6"/>
    <w:rsid w:val="00F63F51"/>
    <w:rsid w:val="00F651F8"/>
    <w:rsid w:val="00F65F51"/>
    <w:rsid w:val="00F7406B"/>
    <w:rsid w:val="00F761DE"/>
    <w:rsid w:val="00F76519"/>
    <w:rsid w:val="00F76868"/>
    <w:rsid w:val="00F77F54"/>
    <w:rsid w:val="00F80828"/>
    <w:rsid w:val="00F85EAC"/>
    <w:rsid w:val="00F91270"/>
    <w:rsid w:val="00F919A8"/>
    <w:rsid w:val="00F931DA"/>
    <w:rsid w:val="00F94556"/>
    <w:rsid w:val="00F97AC2"/>
    <w:rsid w:val="00FA110A"/>
    <w:rsid w:val="00FA3947"/>
    <w:rsid w:val="00FA452D"/>
    <w:rsid w:val="00FA4619"/>
    <w:rsid w:val="00FA620C"/>
    <w:rsid w:val="00FB0B28"/>
    <w:rsid w:val="00FB21CE"/>
    <w:rsid w:val="00FC2BBD"/>
    <w:rsid w:val="00FC38F5"/>
    <w:rsid w:val="00FC4CDE"/>
    <w:rsid w:val="00FC53BA"/>
    <w:rsid w:val="00FC5CBE"/>
    <w:rsid w:val="00FC67A7"/>
    <w:rsid w:val="00FD109E"/>
    <w:rsid w:val="00FE0179"/>
    <w:rsid w:val="00FE3FE8"/>
    <w:rsid w:val="00FE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C8B8E5"/>
  <w15:chartTrackingRefBased/>
  <w15:docId w15:val="{E58A7556-9E77-4DFB-85B1-A02048027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D8619B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D8619B"/>
    <w:pPr>
      <w:tabs>
        <w:tab w:val="center" w:pos="4153"/>
        <w:tab w:val="right" w:pos="8306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semiHidden/>
    <w:rsid w:val="00031027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D8619B"/>
    <w:pPr>
      <w:tabs>
        <w:tab w:val="center" w:pos="4153"/>
        <w:tab w:val="right" w:pos="8306"/>
      </w:tabs>
    </w:pPr>
    <w:rPr>
      <w:lang w:val="x-none"/>
    </w:rPr>
  </w:style>
  <w:style w:type="character" w:customStyle="1" w:styleId="PoratDiagrama">
    <w:name w:val="Poraštė Diagrama"/>
    <w:link w:val="Porat"/>
    <w:uiPriority w:val="99"/>
    <w:semiHidden/>
    <w:rsid w:val="00031027"/>
    <w:rPr>
      <w:sz w:val="24"/>
      <w:szCs w:val="24"/>
      <w:lang w:eastAsia="en-US"/>
    </w:rPr>
  </w:style>
  <w:style w:type="character" w:styleId="Hipersaitas">
    <w:name w:val="Hyperlink"/>
    <w:uiPriority w:val="99"/>
    <w:rsid w:val="00D8619B"/>
    <w:rPr>
      <w:color w:val="auto"/>
      <w:u w:val="none"/>
    </w:rPr>
  </w:style>
  <w:style w:type="character" w:styleId="Puslapionumeris">
    <w:name w:val="page number"/>
    <w:basedOn w:val="Numatytasispastraiposriftas"/>
    <w:uiPriority w:val="99"/>
    <w:rsid w:val="00D8619B"/>
  </w:style>
  <w:style w:type="paragraph" w:styleId="Pagrindinistekstas">
    <w:name w:val="Body Text"/>
    <w:basedOn w:val="prastasis"/>
    <w:link w:val="PagrindinistekstasDiagrama"/>
    <w:uiPriority w:val="99"/>
    <w:rsid w:val="00D8619B"/>
    <w:pPr>
      <w:jc w:val="both"/>
    </w:pPr>
    <w:rPr>
      <w:lang w:val="x-none"/>
    </w:rPr>
  </w:style>
  <w:style w:type="character" w:customStyle="1" w:styleId="PagrindinistekstasDiagrama">
    <w:name w:val="Pagrindinis tekstas Diagrama"/>
    <w:link w:val="Pagrindinistekstas"/>
    <w:uiPriority w:val="99"/>
    <w:semiHidden/>
    <w:rsid w:val="00031027"/>
    <w:rPr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D8619B"/>
    <w:pPr>
      <w:ind w:firstLine="720"/>
      <w:jc w:val="both"/>
    </w:pPr>
    <w:rPr>
      <w:lang w:val="x-none"/>
    </w:rPr>
  </w:style>
  <w:style w:type="character" w:customStyle="1" w:styleId="Pagrindinistekstas2Diagrama">
    <w:name w:val="Pagrindinis tekstas 2 Diagrama"/>
    <w:link w:val="Pagrindinistekstas2"/>
    <w:uiPriority w:val="99"/>
    <w:semiHidden/>
    <w:rsid w:val="00031027"/>
    <w:rPr>
      <w:sz w:val="24"/>
      <w:szCs w:val="24"/>
      <w:lang w:eastAsia="en-US"/>
    </w:rPr>
  </w:style>
  <w:style w:type="paragraph" w:styleId="Betarp">
    <w:name w:val="No Spacing"/>
    <w:uiPriority w:val="1"/>
    <w:qFormat/>
    <w:rsid w:val="005928D4"/>
    <w:rPr>
      <w:rFonts w:ascii="Calibri" w:eastAsia="Calibri" w:hAnsi="Calibri"/>
      <w:sz w:val="22"/>
      <w:szCs w:val="22"/>
      <w:lang w:eastAsia="en-US"/>
    </w:rPr>
  </w:style>
  <w:style w:type="paragraph" w:customStyle="1" w:styleId="prastasistinklapis">
    <w:name w:val="Įprastasis (tinklapis)"/>
    <w:basedOn w:val="prastasis"/>
    <w:uiPriority w:val="99"/>
    <w:rsid w:val="00A536B3"/>
    <w:pPr>
      <w:spacing w:before="100" w:beforeAutospacing="1" w:after="100" w:afterAutospacing="1"/>
    </w:pPr>
    <w:rPr>
      <w:lang w:val="en-US"/>
    </w:rPr>
  </w:style>
  <w:style w:type="paragraph" w:styleId="Sraopastraipa">
    <w:name w:val="List Paragraph"/>
    <w:basedOn w:val="prastasis"/>
    <w:uiPriority w:val="34"/>
    <w:qFormat/>
    <w:rsid w:val="00A536B3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6A5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ewriter">
    <w:name w:val="typewriter"/>
    <w:basedOn w:val="Numatytasispastraiposriftas"/>
    <w:rsid w:val="00145D40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1D77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A21D77"/>
    <w:rPr>
      <w:rFonts w:ascii="Tahoma" w:hAnsi="Tahoma" w:cs="Tahoma"/>
      <w:sz w:val="16"/>
      <w:szCs w:val="16"/>
      <w:lang w:eastAsia="en-US"/>
    </w:rPr>
  </w:style>
  <w:style w:type="character" w:styleId="Komentaronuoroda">
    <w:name w:val="annotation reference"/>
    <w:uiPriority w:val="99"/>
    <w:semiHidden/>
    <w:unhideWhenUsed/>
    <w:rsid w:val="0081664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1664A"/>
    <w:rPr>
      <w:sz w:val="20"/>
      <w:szCs w:val="20"/>
      <w:lang w:val="x-none"/>
    </w:rPr>
  </w:style>
  <w:style w:type="character" w:customStyle="1" w:styleId="KomentarotekstasDiagrama">
    <w:name w:val="Komentaro tekstas Diagrama"/>
    <w:link w:val="Komentarotekstas"/>
    <w:uiPriority w:val="99"/>
    <w:rsid w:val="0081664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1664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81664A"/>
    <w:rPr>
      <w:b/>
      <w:bCs/>
      <w:lang w:eastAsia="en-US"/>
    </w:rPr>
  </w:style>
  <w:style w:type="paragraph" w:customStyle="1" w:styleId="Default">
    <w:name w:val="Default"/>
    <w:rsid w:val="005E31F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raopastraipa2">
    <w:name w:val="Sąrašo pastraipa2"/>
    <w:basedOn w:val="prastasis"/>
    <w:qFormat/>
    <w:rsid w:val="005E31F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lt-LT"/>
    </w:rPr>
  </w:style>
  <w:style w:type="paragraph" w:styleId="Pataisymai">
    <w:name w:val="Revision"/>
    <w:hidden/>
    <w:uiPriority w:val="99"/>
    <w:semiHidden/>
    <w:rsid w:val="0076302C"/>
    <w:rPr>
      <w:sz w:val="24"/>
      <w:szCs w:val="24"/>
      <w:lang w:eastAsia="en-US"/>
    </w:rPr>
  </w:style>
  <w:style w:type="character" w:styleId="Grietas">
    <w:name w:val="Strong"/>
    <w:uiPriority w:val="22"/>
    <w:qFormat/>
    <w:rsid w:val="00E63A80"/>
    <w:rPr>
      <w:b/>
      <w:bCs/>
    </w:rPr>
  </w:style>
  <w:style w:type="paragraph" w:customStyle="1" w:styleId="nospacing">
    <w:name w:val="nospacing"/>
    <w:basedOn w:val="prastasis"/>
    <w:rsid w:val="00833D60"/>
    <w:rPr>
      <w:rFonts w:eastAsia="Calibri"/>
      <w:lang w:eastAsia="lt-LT"/>
    </w:rPr>
  </w:style>
  <w:style w:type="table" w:customStyle="1" w:styleId="Lentelstinklelis1">
    <w:name w:val="Lentelės tinklelis1"/>
    <w:basedOn w:val="prastojilentel"/>
    <w:next w:val="Lentelstinklelis"/>
    <w:uiPriority w:val="59"/>
    <w:rsid w:val="0067657B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59"/>
    <w:rsid w:val="0067657B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Numatytasispastraiposriftas"/>
    <w:rsid w:val="00867D7F"/>
  </w:style>
  <w:style w:type="table" w:customStyle="1" w:styleId="Lentelstinklelis3">
    <w:name w:val="Lentelės tinklelis3"/>
    <w:basedOn w:val="prastojilentel"/>
    <w:next w:val="Lentelstinklelis"/>
    <w:uiPriority w:val="59"/>
    <w:rsid w:val="00AD0C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prastojilentel"/>
    <w:next w:val="Lentelstinklelis"/>
    <w:uiPriority w:val="59"/>
    <w:rsid w:val="00D5510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5">
    <w:name w:val="Lentelės tinklelis5"/>
    <w:basedOn w:val="prastojilentel"/>
    <w:next w:val="Lentelstinklelis"/>
    <w:uiPriority w:val="59"/>
    <w:rsid w:val="007C1037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raopastraipa1">
    <w:name w:val="Sąrašo pastraipa1"/>
    <w:basedOn w:val="prastasis"/>
    <w:uiPriority w:val="99"/>
    <w:qFormat/>
    <w:rsid w:val="00623D51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Hyperlink1">
    <w:name w:val="Hyperlink1"/>
    <w:rsid w:val="00C04D4A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st">
    <w:name w:val="st"/>
    <w:basedOn w:val="Numatytasispastraiposriftas"/>
    <w:rsid w:val="005B7E8F"/>
  </w:style>
  <w:style w:type="character" w:styleId="Emfaz">
    <w:name w:val="Emphasis"/>
    <w:uiPriority w:val="20"/>
    <w:qFormat/>
    <w:rsid w:val="005B7E8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37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5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ginovic\Local%20Settings\Temporary%20Internet%20Files\OLK63\ministro_i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DAA95-765F-4952-8912-11617F02D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ministro_isakymas</Template>
  <TotalTime>0</TotalTime>
  <Pages>3</Pages>
  <Words>2280</Words>
  <Characters>1300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2001-05-00</vt:lpstr>
      <vt:lpstr>2001-05-00</vt:lpstr>
    </vt:vector>
  </TitlesOfParts>
  <Company>Sveikatos apsaugos ministerija</Company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2001-05-00</dc:title>
  <dc:subject/>
  <dc:creator>Edita Laurinavičienė</dc:creator>
  <cp:keywords/>
  <cp:lastModifiedBy>Darius Vilimas</cp:lastModifiedBy>
  <cp:revision>5</cp:revision>
  <cp:lastPrinted>2016-06-29T05:54:00Z</cp:lastPrinted>
  <dcterms:created xsi:type="dcterms:W3CDTF">2017-01-02T09:03:00Z</dcterms:created>
  <dcterms:modified xsi:type="dcterms:W3CDTF">2017-01-03T14:49:00Z</dcterms:modified>
</cp:coreProperties>
</file>