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69C" w:rsidRPr="00F14B0E" w:rsidRDefault="00F14B0E" w:rsidP="00AB169C">
      <w:pPr>
        <w:shd w:val="clear" w:color="auto" w:fill="FFFFFF"/>
        <w:ind w:right="24"/>
        <w:jc w:val="center"/>
        <w:rPr>
          <w:rFonts w:eastAsia="Times New Roman"/>
          <w:b/>
          <w:bCs/>
          <w:color w:val="000000" w:themeColor="text1"/>
          <w:sz w:val="24"/>
          <w:szCs w:val="24"/>
        </w:rPr>
      </w:pPr>
      <w:r w:rsidRPr="00F14B0E">
        <w:rPr>
          <w:b/>
          <w:bCs/>
          <w:color w:val="000000" w:themeColor="text1"/>
          <w:sz w:val="24"/>
          <w:szCs w:val="24"/>
        </w:rPr>
        <w:t>SAM PRIEMONĖS</w:t>
      </w:r>
      <w:r w:rsidRPr="00F14B0E">
        <w:rPr>
          <w:b/>
          <w:color w:val="000000"/>
          <w:sz w:val="24"/>
          <w:szCs w:val="24"/>
        </w:rPr>
        <w:t xml:space="preserve"> NR.</w:t>
      </w:r>
      <w:r w:rsidRPr="00F14B0E">
        <w:rPr>
          <w:color w:val="000000"/>
          <w:sz w:val="24"/>
          <w:szCs w:val="24"/>
        </w:rPr>
        <w:t xml:space="preserve"> </w:t>
      </w:r>
      <w:r w:rsidRPr="00F14B0E">
        <w:rPr>
          <w:b/>
          <w:color w:val="000000" w:themeColor="text1"/>
          <w:sz w:val="24"/>
          <w:szCs w:val="24"/>
        </w:rPr>
        <w:t xml:space="preserve">08.4.2-ESFA-R-615 </w:t>
      </w:r>
      <w:r w:rsidRPr="00F14B0E">
        <w:rPr>
          <w:b/>
          <w:color w:val="000000"/>
          <w:sz w:val="24"/>
          <w:szCs w:val="24"/>
        </w:rPr>
        <w:t>,,</w:t>
      </w:r>
      <w:r w:rsidRPr="00F14B0E">
        <w:rPr>
          <w:b/>
          <w:bCs/>
          <w:sz w:val="24"/>
          <w:szCs w:val="24"/>
        </w:rPr>
        <w:t>SOCIALINĖS PARAMOS PRIEMONIŲ, GERINANČIŲ AMBULATORINIŲ SVEIKATOS PRIEŽIŪROS PASLAUGŲ PRIEINAMUMĄ TUBERKULIOZE SERGANTIEMS PACIENTAMS, ĮGYVENDINIMAS</w:t>
      </w:r>
      <w:r w:rsidRPr="00F14B0E">
        <w:rPr>
          <w:b/>
          <w:color w:val="000000"/>
          <w:sz w:val="24"/>
          <w:szCs w:val="24"/>
        </w:rPr>
        <w:t xml:space="preserve">“ </w:t>
      </w:r>
      <w:r w:rsidRPr="00F14B0E">
        <w:rPr>
          <w:rFonts w:eastAsia="Times New Roman"/>
          <w:b/>
          <w:bCs/>
          <w:color w:val="000000" w:themeColor="text1"/>
          <w:sz w:val="24"/>
          <w:szCs w:val="24"/>
        </w:rPr>
        <w:t>ĮGYVENDINIMO PLANO DERINIMO PASTABŲ LENTELĖ</w:t>
      </w:r>
    </w:p>
    <w:p w:rsidR="00AB169C" w:rsidRDefault="00AB169C" w:rsidP="00AB169C">
      <w:pPr>
        <w:rPr>
          <w:color w:val="000000" w:themeColor="text1"/>
          <w:sz w:val="2"/>
          <w:szCs w:val="2"/>
        </w:rPr>
      </w:pPr>
    </w:p>
    <w:tbl>
      <w:tblPr>
        <w:tblW w:w="15120" w:type="dxa"/>
        <w:tblInd w:w="40" w:type="dxa"/>
        <w:tblLayout w:type="fixed"/>
        <w:tblCellMar>
          <w:left w:w="40" w:type="dxa"/>
          <w:right w:w="40" w:type="dxa"/>
        </w:tblCellMar>
        <w:tblLook w:val="04A0" w:firstRow="1" w:lastRow="0" w:firstColumn="1" w:lastColumn="0" w:noHBand="0" w:noVBand="1"/>
      </w:tblPr>
      <w:tblGrid>
        <w:gridCol w:w="709"/>
        <w:gridCol w:w="2787"/>
        <w:gridCol w:w="6379"/>
        <w:gridCol w:w="5245"/>
      </w:tblGrid>
      <w:tr w:rsidR="006E06B0" w:rsidRPr="006E06B0" w:rsidTr="00AA3951">
        <w:trPr>
          <w:trHeight w:hRule="exact" w:val="635"/>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B6226" w:rsidRPr="006E06B0" w:rsidRDefault="00FB6226" w:rsidP="00E06949">
            <w:pPr>
              <w:shd w:val="clear" w:color="auto" w:fill="FFFFFF"/>
              <w:spacing w:line="256" w:lineRule="auto"/>
              <w:ind w:left="14" w:right="202"/>
              <w:jc w:val="center"/>
              <w:rPr>
                <w:color w:val="000000" w:themeColor="text1"/>
                <w:sz w:val="22"/>
                <w:szCs w:val="22"/>
              </w:rPr>
            </w:pPr>
            <w:r w:rsidRPr="006E06B0">
              <w:rPr>
                <w:color w:val="000000" w:themeColor="text1"/>
                <w:sz w:val="22"/>
                <w:szCs w:val="22"/>
              </w:rPr>
              <w:t>Eil.</w:t>
            </w:r>
            <w:r w:rsidRPr="006E06B0">
              <w:rPr>
                <w:rFonts w:eastAsia="Times New Roman"/>
                <w:color w:val="000000" w:themeColor="text1"/>
                <w:sz w:val="22"/>
                <w:szCs w:val="22"/>
              </w:rPr>
              <w:t xml:space="preserve"> Nr.</w:t>
            </w:r>
          </w:p>
        </w:tc>
        <w:tc>
          <w:tcPr>
            <w:tcW w:w="2787" w:type="dxa"/>
            <w:tcBorders>
              <w:top w:val="single" w:sz="6" w:space="0" w:color="auto"/>
              <w:left w:val="single" w:sz="6" w:space="0" w:color="auto"/>
              <w:bottom w:val="single" w:sz="6" w:space="0" w:color="auto"/>
              <w:right w:val="single" w:sz="6" w:space="0" w:color="auto"/>
            </w:tcBorders>
            <w:shd w:val="clear" w:color="auto" w:fill="FFFFFF"/>
            <w:hideMark/>
          </w:tcPr>
          <w:p w:rsidR="00FB6226" w:rsidRPr="006E06B0" w:rsidRDefault="00FB6226" w:rsidP="00AA3951">
            <w:pPr>
              <w:shd w:val="clear" w:color="auto" w:fill="FFFFFF"/>
              <w:tabs>
                <w:tab w:val="left" w:pos="1756"/>
                <w:tab w:val="left" w:pos="2325"/>
              </w:tabs>
              <w:spacing w:line="256" w:lineRule="auto"/>
              <w:ind w:left="57" w:right="946"/>
              <w:jc w:val="center"/>
              <w:rPr>
                <w:color w:val="000000" w:themeColor="text1"/>
                <w:sz w:val="22"/>
                <w:szCs w:val="22"/>
              </w:rPr>
            </w:pPr>
            <w:r w:rsidRPr="006E06B0">
              <w:rPr>
                <w:color w:val="000000" w:themeColor="text1"/>
                <w:sz w:val="22"/>
                <w:szCs w:val="22"/>
              </w:rPr>
              <w:t>Institucija</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FB6226" w:rsidRPr="006E06B0" w:rsidRDefault="00FB6226" w:rsidP="00FC1B8C">
            <w:pPr>
              <w:shd w:val="clear" w:color="auto" w:fill="FFFFFF"/>
              <w:tabs>
                <w:tab w:val="left" w:pos="241"/>
              </w:tabs>
              <w:spacing w:line="256" w:lineRule="auto"/>
              <w:ind w:left="99" w:right="104"/>
              <w:jc w:val="center"/>
              <w:rPr>
                <w:color w:val="000000" w:themeColor="text1"/>
                <w:sz w:val="22"/>
                <w:szCs w:val="22"/>
              </w:rPr>
            </w:pPr>
            <w:r w:rsidRPr="006E06B0">
              <w:rPr>
                <w:color w:val="000000" w:themeColor="text1"/>
                <w:sz w:val="22"/>
                <w:szCs w:val="22"/>
              </w:rPr>
              <w:t>Institucij</w:t>
            </w:r>
            <w:r w:rsidRPr="006E06B0">
              <w:rPr>
                <w:rFonts w:eastAsia="Times New Roman"/>
                <w:color w:val="000000" w:themeColor="text1"/>
                <w:sz w:val="22"/>
                <w:szCs w:val="22"/>
              </w:rPr>
              <w:t>ų pastabos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FB6226" w:rsidRPr="006E06B0" w:rsidRDefault="00E16984" w:rsidP="00FC1B8C">
            <w:pPr>
              <w:shd w:val="clear" w:color="auto" w:fill="FFFFFF"/>
              <w:spacing w:line="256" w:lineRule="auto"/>
              <w:ind w:left="106" w:right="110"/>
              <w:jc w:val="center"/>
              <w:rPr>
                <w:color w:val="000000" w:themeColor="text1"/>
                <w:sz w:val="22"/>
                <w:szCs w:val="22"/>
              </w:rPr>
            </w:pPr>
            <w:r w:rsidRPr="006E06B0">
              <w:rPr>
                <w:color w:val="000000" w:themeColor="text1"/>
                <w:sz w:val="22"/>
                <w:szCs w:val="22"/>
              </w:rPr>
              <w:t>Lietuvos Respublikos sveikatos apsaugos ministerijos</w:t>
            </w:r>
            <w:r w:rsidRPr="006E06B0">
              <w:rPr>
                <w:rFonts w:eastAsia="Times New Roman"/>
                <w:bCs/>
                <w:color w:val="000000" w:themeColor="text1"/>
                <w:sz w:val="22"/>
                <w:szCs w:val="22"/>
              </w:rPr>
              <w:t xml:space="preserve"> (toliau – SAM) </w:t>
            </w:r>
            <w:r w:rsidR="00FB6226" w:rsidRPr="006E06B0">
              <w:rPr>
                <w:color w:val="000000" w:themeColor="text1"/>
                <w:sz w:val="22"/>
                <w:szCs w:val="22"/>
              </w:rPr>
              <w:t>pozicija</w:t>
            </w:r>
          </w:p>
        </w:tc>
      </w:tr>
      <w:tr w:rsidR="006E06B0" w:rsidRPr="006E06B0" w:rsidTr="00AA3951">
        <w:trPr>
          <w:trHeight w:hRule="exact" w:val="1423"/>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B6226" w:rsidRPr="006E06B0" w:rsidRDefault="00FB6226" w:rsidP="00E06949">
            <w:pPr>
              <w:shd w:val="clear" w:color="auto" w:fill="FFFFFF"/>
              <w:spacing w:line="256" w:lineRule="auto"/>
              <w:ind w:left="14" w:right="202"/>
              <w:rPr>
                <w:color w:val="000000" w:themeColor="text1"/>
                <w:sz w:val="22"/>
                <w:szCs w:val="22"/>
              </w:rPr>
            </w:pPr>
            <w:r w:rsidRPr="006E06B0">
              <w:rPr>
                <w:color w:val="000000" w:themeColor="text1"/>
                <w:sz w:val="22"/>
                <w:szCs w:val="22"/>
              </w:rPr>
              <w:t>1.</w:t>
            </w:r>
          </w:p>
        </w:tc>
        <w:tc>
          <w:tcPr>
            <w:tcW w:w="2787" w:type="dxa"/>
            <w:tcBorders>
              <w:top w:val="single" w:sz="6" w:space="0" w:color="auto"/>
              <w:left w:val="single" w:sz="6" w:space="0" w:color="auto"/>
              <w:bottom w:val="single" w:sz="6" w:space="0" w:color="auto"/>
              <w:right w:val="single" w:sz="6" w:space="0" w:color="auto"/>
            </w:tcBorders>
            <w:shd w:val="clear" w:color="auto" w:fill="FFFFFF"/>
          </w:tcPr>
          <w:p w:rsidR="00FB6226" w:rsidRDefault="00FB6226" w:rsidP="00FC1B8C">
            <w:pPr>
              <w:shd w:val="clear" w:color="auto" w:fill="FFFFFF"/>
              <w:tabs>
                <w:tab w:val="left" w:pos="2325"/>
              </w:tabs>
              <w:ind w:left="57"/>
              <w:rPr>
                <w:color w:val="000000" w:themeColor="text1"/>
                <w:sz w:val="22"/>
                <w:szCs w:val="22"/>
              </w:rPr>
            </w:pPr>
            <w:r w:rsidRPr="006E06B0">
              <w:rPr>
                <w:color w:val="000000" w:themeColor="text1"/>
                <w:sz w:val="22"/>
                <w:szCs w:val="22"/>
              </w:rPr>
              <w:t>Kauno miesto savivaldybės administracijos sveikatos apsaugos skyrius</w:t>
            </w:r>
          </w:p>
          <w:p w:rsidR="00E8086C" w:rsidRPr="006E06B0" w:rsidRDefault="00E8086C" w:rsidP="00FC1B8C">
            <w:pPr>
              <w:shd w:val="clear" w:color="auto" w:fill="FFFFFF"/>
              <w:tabs>
                <w:tab w:val="left" w:pos="2325"/>
              </w:tabs>
              <w:ind w:left="57"/>
              <w:rPr>
                <w:color w:val="000000" w:themeColor="text1"/>
                <w:sz w:val="22"/>
                <w:szCs w:val="22"/>
              </w:rPr>
            </w:pPr>
            <w:r>
              <w:rPr>
                <w:color w:val="000000" w:themeColor="text1"/>
                <w:sz w:val="22"/>
                <w:szCs w:val="22"/>
              </w:rPr>
              <w:t>(socialiniai ir ekonominiai partneriai)</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6226" w:rsidRPr="006E06B0" w:rsidRDefault="00FB6226" w:rsidP="00FC1B8C">
            <w:pPr>
              <w:shd w:val="clear" w:color="auto" w:fill="FFFFFF"/>
              <w:tabs>
                <w:tab w:val="left" w:pos="241"/>
              </w:tabs>
              <w:ind w:left="99" w:right="104"/>
              <w:jc w:val="both"/>
              <w:rPr>
                <w:color w:val="000000" w:themeColor="text1"/>
                <w:sz w:val="22"/>
                <w:szCs w:val="22"/>
              </w:rPr>
            </w:pPr>
            <w:r w:rsidRPr="006E06B0">
              <w:rPr>
                <w:color w:val="000000" w:themeColor="text1"/>
                <w:sz w:val="22"/>
                <w:szCs w:val="22"/>
              </w:rPr>
              <w:t>Kauno miesto savivaldyb</w:t>
            </w:r>
            <w:r w:rsidRPr="006E06B0">
              <w:rPr>
                <w:rFonts w:eastAsia="Times New Roman"/>
                <w:color w:val="000000" w:themeColor="text1"/>
                <w:sz w:val="22"/>
                <w:szCs w:val="22"/>
              </w:rPr>
              <w:t xml:space="preserve">ė </w:t>
            </w:r>
            <w:r w:rsidRPr="006E06B0">
              <w:rPr>
                <w:rFonts w:eastAsia="Times New Roman"/>
                <w:color w:val="000000" w:themeColor="text1"/>
                <w:spacing w:val="-1"/>
                <w:sz w:val="22"/>
                <w:szCs w:val="22"/>
              </w:rPr>
              <w:t xml:space="preserve">ketina savivaldybės DOTS kabinetą </w:t>
            </w:r>
            <w:r w:rsidRPr="006E06B0">
              <w:rPr>
                <w:rFonts w:eastAsia="Times New Roman"/>
                <w:color w:val="000000" w:themeColor="text1"/>
                <w:spacing w:val="5"/>
                <w:sz w:val="22"/>
                <w:szCs w:val="22"/>
              </w:rPr>
              <w:t xml:space="preserve">steigti Kauno klinikų filialo Romainių tuberkuliozės ligoninėje ir </w:t>
            </w:r>
            <w:r w:rsidRPr="006E06B0">
              <w:rPr>
                <w:rFonts w:eastAsia="Times New Roman"/>
                <w:color w:val="000000" w:themeColor="text1"/>
                <w:sz w:val="22"/>
                <w:szCs w:val="22"/>
              </w:rPr>
              <w:t xml:space="preserve">prašo išaiškinimo, ar Kauno miesto </w:t>
            </w:r>
            <w:r w:rsidRPr="006E06B0">
              <w:rPr>
                <w:rFonts w:eastAsia="Times New Roman"/>
                <w:color w:val="000000" w:themeColor="text1"/>
                <w:spacing w:val="-1"/>
                <w:sz w:val="22"/>
                <w:szCs w:val="22"/>
              </w:rPr>
              <w:t xml:space="preserve">savivaldybė gali steigti savivaldybės DOTS kabinetą Kauno klinikų filialo Romainių tuberkuliozės </w:t>
            </w:r>
            <w:r w:rsidRPr="006E06B0">
              <w:rPr>
                <w:rFonts w:eastAsia="Times New Roman"/>
                <w:color w:val="000000" w:themeColor="text1"/>
                <w:spacing w:val="-3"/>
                <w:sz w:val="22"/>
                <w:szCs w:val="22"/>
              </w:rPr>
              <w:t>ligoninėje.</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FB6226" w:rsidRPr="006E06B0" w:rsidRDefault="00FB6226" w:rsidP="00FC1B8C">
            <w:pPr>
              <w:shd w:val="clear" w:color="auto" w:fill="FFFFFF"/>
              <w:spacing w:line="256" w:lineRule="auto"/>
              <w:ind w:left="106" w:right="110"/>
              <w:rPr>
                <w:b/>
                <w:color w:val="000000" w:themeColor="text1"/>
                <w:sz w:val="22"/>
                <w:szCs w:val="22"/>
              </w:rPr>
            </w:pPr>
            <w:r w:rsidRPr="006E06B0">
              <w:rPr>
                <w:b/>
                <w:color w:val="000000" w:themeColor="text1"/>
                <w:sz w:val="22"/>
                <w:szCs w:val="22"/>
              </w:rPr>
              <w:t>Atsižvelgta</w:t>
            </w:r>
          </w:p>
          <w:p w:rsidR="00FB6226" w:rsidRPr="006E06B0" w:rsidRDefault="00FB6226" w:rsidP="00FC1B8C">
            <w:pPr>
              <w:shd w:val="clear" w:color="auto" w:fill="FFFFFF"/>
              <w:spacing w:line="256" w:lineRule="auto"/>
              <w:ind w:left="106" w:right="110"/>
              <w:rPr>
                <w:rFonts w:eastAsia="Times New Roman"/>
                <w:color w:val="000000" w:themeColor="text1"/>
                <w:sz w:val="22"/>
                <w:szCs w:val="22"/>
              </w:rPr>
            </w:pPr>
            <w:r w:rsidRPr="006E06B0">
              <w:rPr>
                <w:color w:val="000000" w:themeColor="text1"/>
                <w:sz w:val="22"/>
                <w:szCs w:val="22"/>
              </w:rPr>
              <w:t xml:space="preserve">SAM </w:t>
            </w:r>
            <w:r w:rsidRPr="006E06B0">
              <w:rPr>
                <w:rFonts w:eastAsia="Times New Roman"/>
                <w:color w:val="000000" w:themeColor="text1"/>
                <w:sz w:val="22"/>
                <w:szCs w:val="22"/>
              </w:rPr>
              <w:t xml:space="preserve">2016-11-15 </w:t>
            </w:r>
            <w:r w:rsidRPr="006E06B0">
              <w:rPr>
                <w:color w:val="000000" w:themeColor="text1"/>
                <w:sz w:val="22"/>
                <w:szCs w:val="22"/>
              </w:rPr>
              <w:t>raštas Nr.</w:t>
            </w:r>
            <w:r w:rsidRPr="006E06B0">
              <w:rPr>
                <w:rFonts w:eastAsia="Times New Roman"/>
                <w:color w:val="000000" w:themeColor="text1"/>
                <w:sz w:val="22"/>
                <w:szCs w:val="22"/>
              </w:rPr>
              <w:t>10-9451 (pridedama)</w:t>
            </w:r>
          </w:p>
          <w:p w:rsidR="00FB6226" w:rsidRPr="008B75F3" w:rsidRDefault="00045E9D" w:rsidP="00FC1B8C">
            <w:pPr>
              <w:shd w:val="clear" w:color="auto" w:fill="FFFFFF"/>
              <w:spacing w:line="256" w:lineRule="auto"/>
              <w:ind w:left="106" w:right="110"/>
              <w:rPr>
                <w:b/>
                <w:color w:val="000000" w:themeColor="text1"/>
                <w:sz w:val="22"/>
                <w:szCs w:val="22"/>
              </w:rPr>
            </w:pPr>
            <w:r w:rsidRPr="008B75F3">
              <w:rPr>
                <w:b/>
                <w:color w:val="000000" w:themeColor="text1"/>
                <w:sz w:val="22"/>
                <w:szCs w:val="22"/>
              </w:rPr>
              <w:t xml:space="preserve">Parengtas </w:t>
            </w:r>
            <w:r w:rsidR="00FB6226" w:rsidRPr="008B75F3">
              <w:rPr>
                <w:b/>
                <w:color w:val="000000" w:themeColor="text1"/>
                <w:sz w:val="22"/>
                <w:szCs w:val="22"/>
              </w:rPr>
              <w:t xml:space="preserve">SAM 2016 m.  lapkričio 23 d. įsakymas </w:t>
            </w:r>
            <w:r w:rsidR="006E06B0" w:rsidRPr="008B75F3">
              <w:rPr>
                <w:b/>
                <w:color w:val="000000" w:themeColor="text1"/>
                <w:sz w:val="22"/>
                <w:szCs w:val="22"/>
              </w:rPr>
              <w:br/>
            </w:r>
            <w:r w:rsidR="00FB6226" w:rsidRPr="008B75F3">
              <w:rPr>
                <w:b/>
                <w:color w:val="000000" w:themeColor="text1"/>
                <w:sz w:val="22"/>
                <w:szCs w:val="22"/>
              </w:rPr>
              <w:t xml:space="preserve">Nr. V-1320 </w:t>
            </w:r>
            <w:r w:rsidR="00FB6226" w:rsidRPr="008B75F3">
              <w:rPr>
                <w:rFonts w:eastAsia="Times New Roman"/>
                <w:b/>
                <w:color w:val="000000" w:themeColor="text1"/>
                <w:sz w:val="22"/>
                <w:szCs w:val="22"/>
              </w:rPr>
              <w:t>(pridedama)</w:t>
            </w:r>
            <w:r w:rsidR="008B75F3" w:rsidRPr="008B75F3">
              <w:rPr>
                <w:rFonts w:eastAsia="Times New Roman"/>
                <w:b/>
                <w:color w:val="000000" w:themeColor="text1"/>
                <w:sz w:val="22"/>
                <w:szCs w:val="22"/>
              </w:rPr>
              <w:t>*</w:t>
            </w:r>
          </w:p>
        </w:tc>
      </w:tr>
      <w:tr w:rsidR="006E06B0" w:rsidRPr="006E06B0" w:rsidTr="00AA3951">
        <w:trPr>
          <w:trHeight w:hRule="exact" w:val="4523"/>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45E9D" w:rsidRPr="006E06B0" w:rsidRDefault="00045E9D" w:rsidP="00E06949">
            <w:pPr>
              <w:shd w:val="clear" w:color="auto" w:fill="FFFFFF"/>
              <w:spacing w:line="256" w:lineRule="auto"/>
              <w:ind w:left="14" w:right="202"/>
              <w:rPr>
                <w:color w:val="000000" w:themeColor="text1"/>
                <w:sz w:val="22"/>
                <w:szCs w:val="22"/>
              </w:rPr>
            </w:pPr>
            <w:r w:rsidRPr="006E06B0">
              <w:rPr>
                <w:color w:val="000000" w:themeColor="text1"/>
                <w:sz w:val="22"/>
                <w:szCs w:val="22"/>
              </w:rPr>
              <w:t>2.</w:t>
            </w:r>
          </w:p>
        </w:tc>
        <w:tc>
          <w:tcPr>
            <w:tcW w:w="2787" w:type="dxa"/>
            <w:tcBorders>
              <w:top w:val="single" w:sz="6" w:space="0" w:color="auto"/>
              <w:left w:val="single" w:sz="6" w:space="0" w:color="auto"/>
              <w:bottom w:val="single" w:sz="6" w:space="0" w:color="auto"/>
              <w:right w:val="single" w:sz="6" w:space="0" w:color="auto"/>
            </w:tcBorders>
            <w:shd w:val="clear" w:color="auto" w:fill="FFFFFF"/>
          </w:tcPr>
          <w:p w:rsidR="00045E9D" w:rsidRPr="006E06B0" w:rsidRDefault="00045E9D" w:rsidP="00FC1B8C">
            <w:pPr>
              <w:shd w:val="clear" w:color="auto" w:fill="FFFFFF"/>
              <w:tabs>
                <w:tab w:val="left" w:pos="2325"/>
              </w:tabs>
              <w:ind w:left="57"/>
              <w:rPr>
                <w:color w:val="000000" w:themeColor="text1"/>
                <w:sz w:val="22"/>
                <w:szCs w:val="22"/>
              </w:rPr>
            </w:pPr>
            <w:r w:rsidRPr="006E06B0">
              <w:rPr>
                <w:color w:val="000000" w:themeColor="text1"/>
                <w:sz w:val="22"/>
                <w:szCs w:val="22"/>
              </w:rPr>
              <w:t>VšĮ Europos socialinė fondo agentūra</w:t>
            </w:r>
            <w:r w:rsidR="00110952" w:rsidRPr="006E06B0">
              <w:rPr>
                <w:color w:val="000000" w:themeColor="text1"/>
                <w:sz w:val="22"/>
                <w:szCs w:val="22"/>
              </w:rPr>
              <w:t xml:space="preserve"> (ESFA)</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45E9D" w:rsidRPr="006E06B0" w:rsidRDefault="00045E9D" w:rsidP="00FC1B8C">
            <w:pPr>
              <w:shd w:val="clear" w:color="auto" w:fill="FFFFFF"/>
              <w:tabs>
                <w:tab w:val="left" w:pos="241"/>
                <w:tab w:val="left" w:pos="1954"/>
              </w:tabs>
              <w:ind w:left="99" w:right="104"/>
              <w:rPr>
                <w:color w:val="000000" w:themeColor="text1"/>
                <w:spacing w:val="-18"/>
                <w:sz w:val="22"/>
                <w:szCs w:val="22"/>
              </w:rPr>
            </w:pPr>
            <w:r w:rsidRPr="006E06B0">
              <w:rPr>
                <w:color w:val="000000" w:themeColor="text1"/>
                <w:spacing w:val="5"/>
                <w:sz w:val="22"/>
                <w:szCs w:val="22"/>
              </w:rPr>
              <w:t>1.Atsi</w:t>
            </w:r>
            <w:r w:rsidRPr="006E06B0">
              <w:rPr>
                <w:rFonts w:eastAsia="Times New Roman"/>
                <w:color w:val="000000" w:themeColor="text1"/>
                <w:spacing w:val="5"/>
                <w:sz w:val="22"/>
                <w:szCs w:val="22"/>
              </w:rPr>
              <w:t xml:space="preserve">žvelgdami į rodiklio R.N.601 „Pacientai, kuriems pagerinta sveikatos priežiūros </w:t>
            </w:r>
            <w:r w:rsidRPr="006E06B0">
              <w:rPr>
                <w:rFonts w:eastAsia="Times New Roman"/>
                <w:color w:val="000000" w:themeColor="text1"/>
                <w:spacing w:val="2"/>
                <w:sz w:val="22"/>
                <w:szCs w:val="22"/>
              </w:rPr>
              <w:t xml:space="preserve">paslaugų kokybė ir prieinamumas“ aprašyme nurodytą skaičiavimo būdą bei pasiekimo </w:t>
            </w:r>
            <w:r w:rsidRPr="006E06B0">
              <w:rPr>
                <w:rFonts w:eastAsia="Times New Roman"/>
                <w:color w:val="000000" w:themeColor="text1"/>
                <w:spacing w:val="-1"/>
                <w:sz w:val="22"/>
                <w:szCs w:val="22"/>
              </w:rPr>
              <w:t xml:space="preserve">momentą (pagal rodiklio aprašą pasiekimo momentas numatytas po projekto finansavimo </w:t>
            </w:r>
            <w:r w:rsidRPr="006E06B0">
              <w:rPr>
                <w:rFonts w:eastAsia="Times New Roman"/>
                <w:color w:val="000000" w:themeColor="text1"/>
                <w:spacing w:val="4"/>
                <w:sz w:val="22"/>
                <w:szCs w:val="22"/>
              </w:rPr>
              <w:t xml:space="preserve">pabaigos), manome, kad šis rodiklis skirtas </w:t>
            </w:r>
            <w:r w:rsidR="00E16984" w:rsidRPr="006E06B0">
              <w:rPr>
                <w:rFonts w:eastAsia="Times New Roman"/>
                <w:color w:val="000000" w:themeColor="text1"/>
                <w:spacing w:val="4"/>
                <w:sz w:val="22"/>
                <w:szCs w:val="22"/>
              </w:rPr>
              <w:t>in</w:t>
            </w:r>
            <w:r w:rsidRPr="006E06B0">
              <w:rPr>
                <w:rFonts w:eastAsia="Times New Roman"/>
                <w:color w:val="000000" w:themeColor="text1"/>
                <w:spacing w:val="4"/>
                <w:sz w:val="22"/>
                <w:szCs w:val="22"/>
              </w:rPr>
              <w:t xml:space="preserve">frastruktūriniams projektams.  Siūlome </w:t>
            </w:r>
            <w:r w:rsidRPr="006E06B0">
              <w:rPr>
                <w:rFonts w:eastAsia="Times New Roman"/>
                <w:color w:val="000000" w:themeColor="text1"/>
                <w:spacing w:val="-3"/>
                <w:sz w:val="22"/>
                <w:szCs w:val="22"/>
              </w:rPr>
              <w:t>įtraukti šiai priemonei tinkamą rodiklį;</w:t>
            </w:r>
          </w:p>
          <w:p w:rsidR="00045E9D" w:rsidRPr="006E06B0" w:rsidRDefault="00045E9D" w:rsidP="00FC1B8C">
            <w:pPr>
              <w:shd w:val="clear" w:color="auto" w:fill="FFFFFF"/>
              <w:tabs>
                <w:tab w:val="left" w:pos="241"/>
                <w:tab w:val="left" w:pos="1954"/>
              </w:tabs>
              <w:ind w:left="99" w:right="104"/>
              <w:rPr>
                <w:color w:val="000000" w:themeColor="text1"/>
                <w:spacing w:val="-14"/>
                <w:sz w:val="22"/>
                <w:szCs w:val="22"/>
              </w:rPr>
            </w:pPr>
            <w:r w:rsidRPr="006E06B0">
              <w:rPr>
                <w:color w:val="000000" w:themeColor="text1"/>
                <w:spacing w:val="5"/>
                <w:sz w:val="22"/>
                <w:szCs w:val="22"/>
              </w:rPr>
              <w:t>2.Atsi</w:t>
            </w:r>
            <w:r w:rsidRPr="006E06B0">
              <w:rPr>
                <w:rFonts w:eastAsia="Times New Roman"/>
                <w:color w:val="000000" w:themeColor="text1"/>
                <w:spacing w:val="5"/>
                <w:sz w:val="22"/>
                <w:szCs w:val="22"/>
              </w:rPr>
              <w:t xml:space="preserve">žvelgdami į priemonei skirtą 850 000,00 Eur sumą, rekomenduojame įvertinti, ar </w:t>
            </w:r>
            <w:r w:rsidRPr="006E06B0">
              <w:rPr>
                <w:rFonts w:eastAsia="Times New Roman"/>
                <w:color w:val="000000" w:themeColor="text1"/>
                <w:sz w:val="22"/>
                <w:szCs w:val="22"/>
              </w:rPr>
              <w:t xml:space="preserve">rodiklyje R.N.601 „Pacientai, kuriems pagerinta sveikatos priežiūros paslaugų kokybė ir </w:t>
            </w:r>
            <w:r w:rsidRPr="006E06B0">
              <w:rPr>
                <w:rFonts w:eastAsia="Times New Roman"/>
                <w:color w:val="000000" w:themeColor="text1"/>
                <w:spacing w:val="-2"/>
                <w:sz w:val="22"/>
                <w:szCs w:val="22"/>
              </w:rPr>
              <w:t>prieinamumas" nurodyta 3200 asm. siektina reikšmė yra ne per didelė;</w:t>
            </w:r>
          </w:p>
          <w:p w:rsidR="008B75F3" w:rsidRPr="006E06B0" w:rsidRDefault="00045E9D" w:rsidP="00FC1B8C">
            <w:pPr>
              <w:shd w:val="clear" w:color="auto" w:fill="FFFFFF"/>
              <w:tabs>
                <w:tab w:val="left" w:pos="241"/>
                <w:tab w:val="left" w:pos="1954"/>
              </w:tabs>
              <w:ind w:left="99" w:right="104"/>
              <w:rPr>
                <w:color w:val="000000" w:themeColor="text1"/>
                <w:sz w:val="22"/>
                <w:szCs w:val="22"/>
              </w:rPr>
            </w:pPr>
            <w:r w:rsidRPr="006E06B0">
              <w:rPr>
                <w:color w:val="000000" w:themeColor="text1"/>
                <w:spacing w:val="6"/>
                <w:sz w:val="22"/>
                <w:szCs w:val="22"/>
              </w:rPr>
              <w:t>3.Pra</w:t>
            </w:r>
            <w:r w:rsidRPr="006E06B0">
              <w:rPr>
                <w:rFonts w:eastAsia="Times New Roman"/>
                <w:color w:val="000000" w:themeColor="text1"/>
                <w:spacing w:val="6"/>
                <w:sz w:val="22"/>
                <w:szCs w:val="22"/>
              </w:rPr>
              <w:t xml:space="preserve">šome iki patvirtinant šios priemonės projektų finansavimo sąlygų aprašą pateikti </w:t>
            </w:r>
            <w:r w:rsidRPr="006E06B0">
              <w:rPr>
                <w:rFonts w:eastAsia="Times New Roman"/>
                <w:color w:val="000000" w:themeColor="text1"/>
                <w:spacing w:val="1"/>
                <w:sz w:val="22"/>
                <w:szCs w:val="22"/>
              </w:rPr>
              <w:t xml:space="preserve">derinimui planuojamų šioje priemonėje taikyti socialinių paketų įsigijimo ir sergančiųjų </w:t>
            </w:r>
            <w:r w:rsidRPr="006E06B0">
              <w:rPr>
                <w:rFonts w:eastAsia="Times New Roman"/>
                <w:color w:val="000000" w:themeColor="text1"/>
                <w:spacing w:val="-3"/>
                <w:sz w:val="22"/>
                <w:szCs w:val="22"/>
              </w:rPr>
              <w:t>transporto išlaidų kompensavimo fiksuotų įkainių nustatymo tyrimo ataskaitą.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45E9D" w:rsidRPr="006E06B0" w:rsidRDefault="00045E9D" w:rsidP="00FC1B8C">
            <w:pPr>
              <w:shd w:val="clear" w:color="auto" w:fill="FFFFFF"/>
              <w:spacing w:line="256" w:lineRule="auto"/>
              <w:ind w:left="106" w:right="110"/>
              <w:rPr>
                <w:b/>
                <w:color w:val="000000" w:themeColor="text1"/>
                <w:sz w:val="22"/>
                <w:szCs w:val="22"/>
              </w:rPr>
            </w:pPr>
            <w:r w:rsidRPr="006E06B0">
              <w:rPr>
                <w:b/>
                <w:color w:val="000000" w:themeColor="text1"/>
                <w:sz w:val="22"/>
                <w:szCs w:val="22"/>
              </w:rPr>
              <w:t>Iš dalies atsižvelgta</w:t>
            </w:r>
          </w:p>
          <w:p w:rsidR="00045E9D" w:rsidRPr="006E06B0" w:rsidRDefault="00110952" w:rsidP="00FC1B8C">
            <w:pPr>
              <w:shd w:val="clear" w:color="auto" w:fill="FFFFFF"/>
              <w:spacing w:line="256" w:lineRule="auto"/>
              <w:ind w:left="106" w:right="110"/>
              <w:rPr>
                <w:color w:val="000000" w:themeColor="text1"/>
                <w:sz w:val="22"/>
                <w:szCs w:val="22"/>
              </w:rPr>
            </w:pPr>
            <w:r w:rsidRPr="006E06B0">
              <w:rPr>
                <w:color w:val="000000" w:themeColor="text1"/>
                <w:sz w:val="22"/>
                <w:szCs w:val="22"/>
              </w:rPr>
              <w:t>1.</w:t>
            </w:r>
            <w:r w:rsidR="00045E9D" w:rsidRPr="006E06B0">
              <w:rPr>
                <w:color w:val="000000" w:themeColor="text1"/>
                <w:sz w:val="22"/>
                <w:szCs w:val="22"/>
              </w:rPr>
              <w:t xml:space="preserve">SAM </w:t>
            </w:r>
            <w:r w:rsidR="003D3942">
              <w:rPr>
                <w:color w:val="000000" w:themeColor="text1"/>
                <w:sz w:val="22"/>
                <w:szCs w:val="22"/>
              </w:rPr>
              <w:t xml:space="preserve">atsižvelgė į ESFA pastabą ir </w:t>
            </w:r>
            <w:r w:rsidR="00AC1DF9">
              <w:rPr>
                <w:color w:val="000000" w:themeColor="text1"/>
                <w:sz w:val="22"/>
                <w:szCs w:val="22"/>
              </w:rPr>
              <w:t xml:space="preserve">pašalino </w:t>
            </w:r>
            <w:r w:rsidR="00045E9D" w:rsidRPr="006E06B0">
              <w:rPr>
                <w:color w:val="000000" w:themeColor="text1"/>
                <w:sz w:val="22"/>
                <w:szCs w:val="22"/>
              </w:rPr>
              <w:t xml:space="preserve">rodiklį </w:t>
            </w:r>
            <w:r w:rsidR="00045E9D" w:rsidRPr="006E06B0">
              <w:rPr>
                <w:rFonts w:eastAsia="Times New Roman"/>
                <w:color w:val="000000" w:themeColor="text1"/>
                <w:spacing w:val="5"/>
                <w:sz w:val="22"/>
                <w:szCs w:val="22"/>
              </w:rPr>
              <w:t xml:space="preserve">R.N.601 „Pacientai, kuriems pagerinta sveikatos priežiūros </w:t>
            </w:r>
            <w:r w:rsidR="00045E9D" w:rsidRPr="006E06B0">
              <w:rPr>
                <w:rFonts w:eastAsia="Times New Roman"/>
                <w:color w:val="000000" w:themeColor="text1"/>
                <w:spacing w:val="2"/>
                <w:sz w:val="22"/>
                <w:szCs w:val="22"/>
              </w:rPr>
              <w:t>paslaugų kokybė ir prieinamumas“</w:t>
            </w:r>
            <w:r w:rsidRPr="006E06B0">
              <w:rPr>
                <w:color w:val="000000" w:themeColor="text1"/>
                <w:sz w:val="22"/>
                <w:szCs w:val="22"/>
              </w:rPr>
              <w:t>;</w:t>
            </w:r>
          </w:p>
          <w:p w:rsidR="00110952" w:rsidRPr="006E06B0" w:rsidRDefault="00110952" w:rsidP="00FC1B8C">
            <w:pPr>
              <w:shd w:val="clear" w:color="auto" w:fill="FFFFFF"/>
              <w:spacing w:line="256" w:lineRule="auto"/>
              <w:ind w:left="106" w:right="110"/>
              <w:rPr>
                <w:rFonts w:eastAsia="Times New Roman"/>
                <w:color w:val="000000" w:themeColor="text1"/>
                <w:spacing w:val="-2"/>
                <w:sz w:val="22"/>
                <w:szCs w:val="22"/>
              </w:rPr>
            </w:pPr>
            <w:r w:rsidRPr="006E06B0">
              <w:rPr>
                <w:color w:val="000000" w:themeColor="text1"/>
                <w:sz w:val="22"/>
                <w:szCs w:val="22"/>
              </w:rPr>
              <w:t xml:space="preserve">2.SAM </w:t>
            </w:r>
            <w:r w:rsidR="003D3942">
              <w:rPr>
                <w:color w:val="000000" w:themeColor="text1"/>
                <w:sz w:val="22"/>
                <w:szCs w:val="22"/>
              </w:rPr>
              <w:t xml:space="preserve">atsižvelgė į ESFA pastabą ir </w:t>
            </w:r>
            <w:r w:rsidR="00AC1DF9">
              <w:rPr>
                <w:color w:val="000000" w:themeColor="text1"/>
                <w:sz w:val="22"/>
                <w:szCs w:val="22"/>
              </w:rPr>
              <w:t xml:space="preserve">pašalino </w:t>
            </w:r>
            <w:r w:rsidR="00AC1DF9" w:rsidRPr="006E06B0">
              <w:rPr>
                <w:color w:val="000000" w:themeColor="text1"/>
                <w:sz w:val="22"/>
                <w:szCs w:val="22"/>
              </w:rPr>
              <w:t xml:space="preserve">rodiklį </w:t>
            </w:r>
            <w:r w:rsidR="00AC1DF9" w:rsidRPr="006E06B0">
              <w:rPr>
                <w:rFonts w:eastAsia="Times New Roman"/>
                <w:color w:val="000000" w:themeColor="text1"/>
                <w:spacing w:val="5"/>
                <w:sz w:val="22"/>
                <w:szCs w:val="22"/>
              </w:rPr>
              <w:t xml:space="preserve">R.N.601  „Pacientai, kuriems pagerinta sveikatos priežiūros </w:t>
            </w:r>
            <w:r w:rsidR="00AC1DF9" w:rsidRPr="006E06B0">
              <w:rPr>
                <w:rFonts w:eastAsia="Times New Roman"/>
                <w:color w:val="000000" w:themeColor="text1"/>
                <w:spacing w:val="2"/>
                <w:sz w:val="22"/>
                <w:szCs w:val="22"/>
              </w:rPr>
              <w:t>paslaugų kokybė ir prieinamumas“</w:t>
            </w:r>
            <w:r w:rsidR="00AC1DF9" w:rsidRPr="006E06B0">
              <w:rPr>
                <w:color w:val="000000" w:themeColor="text1"/>
                <w:sz w:val="22"/>
                <w:szCs w:val="22"/>
              </w:rPr>
              <w:t>;</w:t>
            </w:r>
          </w:p>
          <w:p w:rsidR="00110952" w:rsidRPr="006E06B0" w:rsidRDefault="00110952" w:rsidP="00FC1B8C">
            <w:pPr>
              <w:shd w:val="clear" w:color="auto" w:fill="FFFFFF"/>
              <w:spacing w:line="256" w:lineRule="auto"/>
              <w:ind w:left="106" w:right="110"/>
              <w:rPr>
                <w:color w:val="000000" w:themeColor="text1"/>
                <w:sz w:val="22"/>
                <w:szCs w:val="22"/>
              </w:rPr>
            </w:pPr>
            <w:r w:rsidRPr="006E06B0">
              <w:rPr>
                <w:rFonts w:eastAsia="Times New Roman"/>
                <w:color w:val="000000" w:themeColor="text1"/>
                <w:spacing w:val="-2"/>
                <w:sz w:val="22"/>
                <w:szCs w:val="22"/>
              </w:rPr>
              <w:t xml:space="preserve">3.Su ESFA suderinta, kad nebus rengiama atskira </w:t>
            </w:r>
            <w:r w:rsidRPr="006E06B0">
              <w:rPr>
                <w:rFonts w:eastAsia="Times New Roman"/>
                <w:color w:val="000000" w:themeColor="text1"/>
                <w:spacing w:val="1"/>
                <w:sz w:val="22"/>
                <w:szCs w:val="22"/>
              </w:rPr>
              <w:t xml:space="preserve">socialinių paketų įsigijimo ir sergančiųjų </w:t>
            </w:r>
            <w:r w:rsidRPr="006E06B0">
              <w:rPr>
                <w:rFonts w:eastAsia="Times New Roman"/>
                <w:color w:val="000000" w:themeColor="text1"/>
                <w:spacing w:val="-3"/>
                <w:sz w:val="22"/>
                <w:szCs w:val="22"/>
              </w:rPr>
              <w:t>transporto išlaidų kompensavimo fiksuotų įkainių nustatymo tyrimo ataskaita</w:t>
            </w:r>
            <w:r w:rsidRPr="006E06B0">
              <w:rPr>
                <w:rFonts w:eastAsia="Times New Roman"/>
                <w:color w:val="000000" w:themeColor="text1"/>
                <w:spacing w:val="-2"/>
                <w:sz w:val="22"/>
                <w:szCs w:val="22"/>
              </w:rPr>
              <w:t xml:space="preserve"> </w:t>
            </w:r>
          </w:p>
        </w:tc>
      </w:tr>
      <w:tr w:rsidR="006E06B0" w:rsidRPr="006E06B0" w:rsidTr="00AA3951">
        <w:tc>
          <w:tcPr>
            <w:tcW w:w="709" w:type="dxa"/>
            <w:tcBorders>
              <w:top w:val="single" w:sz="6" w:space="0" w:color="auto"/>
              <w:left w:val="single" w:sz="6" w:space="0" w:color="auto"/>
              <w:bottom w:val="single" w:sz="6" w:space="0" w:color="auto"/>
              <w:right w:val="single" w:sz="6" w:space="0" w:color="auto"/>
            </w:tcBorders>
            <w:shd w:val="clear" w:color="auto" w:fill="FFFFFF"/>
          </w:tcPr>
          <w:p w:rsidR="00FB6226" w:rsidRPr="006E06B0" w:rsidRDefault="006330D1" w:rsidP="00E06949">
            <w:pPr>
              <w:shd w:val="clear" w:color="auto" w:fill="FFFFFF"/>
              <w:rPr>
                <w:color w:val="000000" w:themeColor="text1"/>
                <w:sz w:val="22"/>
                <w:szCs w:val="22"/>
              </w:rPr>
            </w:pPr>
            <w:r w:rsidRPr="006E06B0">
              <w:rPr>
                <w:color w:val="000000" w:themeColor="text1"/>
                <w:sz w:val="22"/>
                <w:szCs w:val="22"/>
              </w:rPr>
              <w:t>5.</w:t>
            </w:r>
          </w:p>
        </w:tc>
        <w:tc>
          <w:tcPr>
            <w:tcW w:w="2787" w:type="dxa"/>
            <w:tcBorders>
              <w:top w:val="single" w:sz="6" w:space="0" w:color="auto"/>
              <w:left w:val="single" w:sz="6" w:space="0" w:color="auto"/>
              <w:bottom w:val="single" w:sz="6" w:space="0" w:color="auto"/>
              <w:right w:val="single" w:sz="6" w:space="0" w:color="auto"/>
            </w:tcBorders>
            <w:shd w:val="clear" w:color="auto" w:fill="FFFFFF"/>
          </w:tcPr>
          <w:p w:rsidR="00FB6226" w:rsidRPr="006E06B0" w:rsidRDefault="006330D1" w:rsidP="00FC1B8C">
            <w:pPr>
              <w:shd w:val="clear" w:color="auto" w:fill="FFFFFF"/>
              <w:tabs>
                <w:tab w:val="left" w:pos="2325"/>
              </w:tabs>
              <w:ind w:left="57"/>
              <w:rPr>
                <w:color w:val="000000" w:themeColor="text1"/>
                <w:sz w:val="22"/>
                <w:szCs w:val="22"/>
              </w:rPr>
            </w:pPr>
            <w:r w:rsidRPr="006E06B0">
              <w:rPr>
                <w:color w:val="000000" w:themeColor="text1"/>
                <w:sz w:val="22"/>
                <w:szCs w:val="22"/>
              </w:rPr>
              <w:t>Lietuvos Respublikos socialinės apsaugos ir darbo ministerija</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6330D1" w:rsidRPr="006E06B0" w:rsidRDefault="006330D1" w:rsidP="00FC1B8C">
            <w:pPr>
              <w:shd w:val="clear" w:color="auto" w:fill="FFFFFF"/>
              <w:tabs>
                <w:tab w:val="left" w:pos="241"/>
                <w:tab w:val="left" w:pos="1498"/>
              </w:tabs>
              <w:ind w:left="99" w:right="104"/>
              <w:rPr>
                <w:color w:val="000000" w:themeColor="text1"/>
                <w:sz w:val="22"/>
                <w:szCs w:val="22"/>
              </w:rPr>
            </w:pPr>
            <w:r w:rsidRPr="006E06B0">
              <w:rPr>
                <w:color w:val="000000" w:themeColor="text1"/>
                <w:spacing w:val="4"/>
                <w:sz w:val="22"/>
                <w:szCs w:val="22"/>
              </w:rPr>
              <w:t>1.taisytinas neatitikimas tarp priemon</w:t>
            </w:r>
            <w:r w:rsidRPr="006E06B0">
              <w:rPr>
                <w:rFonts w:eastAsia="Times New Roman"/>
                <w:color w:val="000000" w:themeColor="text1"/>
                <w:spacing w:val="4"/>
                <w:sz w:val="22"/>
                <w:szCs w:val="22"/>
              </w:rPr>
              <w:t>ės stebėsen</w:t>
            </w:r>
            <w:r w:rsidR="00333829" w:rsidRPr="006E06B0">
              <w:rPr>
                <w:rFonts w:eastAsia="Times New Roman"/>
                <w:color w:val="000000" w:themeColor="text1"/>
                <w:spacing w:val="4"/>
                <w:sz w:val="22"/>
                <w:szCs w:val="22"/>
              </w:rPr>
              <w:t>os</w:t>
            </w:r>
            <w:r w:rsidRPr="006E06B0">
              <w:rPr>
                <w:rFonts w:eastAsia="Times New Roman"/>
                <w:color w:val="000000" w:themeColor="text1"/>
                <w:spacing w:val="4"/>
                <w:sz w:val="22"/>
                <w:szCs w:val="22"/>
              </w:rPr>
              <w:t xml:space="preserve"> rodiklio R.N.601 kodo</w:t>
            </w:r>
            <w:r w:rsidR="00333829" w:rsidRPr="006E06B0">
              <w:rPr>
                <w:rFonts w:eastAsia="Times New Roman"/>
                <w:color w:val="000000" w:themeColor="text1"/>
                <w:spacing w:val="4"/>
                <w:sz w:val="22"/>
                <w:szCs w:val="22"/>
              </w:rPr>
              <w:t>,</w:t>
            </w:r>
            <w:r w:rsidRPr="006E06B0">
              <w:rPr>
                <w:rFonts w:eastAsia="Times New Roman"/>
                <w:color w:val="000000" w:themeColor="text1"/>
                <w:spacing w:val="4"/>
                <w:sz w:val="22"/>
                <w:szCs w:val="22"/>
              </w:rPr>
              <w:t xml:space="preserve"> kuris </w:t>
            </w:r>
            <w:r w:rsidRPr="006E06B0">
              <w:rPr>
                <w:rFonts w:eastAsia="Times New Roman"/>
                <w:color w:val="000000" w:themeColor="text1"/>
                <w:spacing w:val="5"/>
                <w:sz w:val="22"/>
                <w:szCs w:val="22"/>
              </w:rPr>
              <w:t xml:space="preserve">pagal rodiklių kodavimo taisykles priskirtinas rezultate rodikliui, ir rodiklio pavadinimo bei jo </w:t>
            </w:r>
            <w:r w:rsidRPr="006E06B0">
              <w:rPr>
                <w:rFonts w:eastAsia="Times New Roman"/>
                <w:color w:val="000000" w:themeColor="text1"/>
                <w:spacing w:val="2"/>
                <w:sz w:val="22"/>
                <w:szCs w:val="22"/>
              </w:rPr>
              <w:t>matavimo vieneto, kas rodo, kad tai produkto rodiklis;</w:t>
            </w:r>
          </w:p>
          <w:p w:rsidR="00FB6226" w:rsidRPr="006E06B0" w:rsidRDefault="006330D1" w:rsidP="00FC1B8C">
            <w:pPr>
              <w:shd w:val="clear" w:color="auto" w:fill="FFFFFF"/>
              <w:tabs>
                <w:tab w:val="left" w:pos="241"/>
              </w:tabs>
              <w:ind w:left="99" w:right="104"/>
              <w:rPr>
                <w:rFonts w:eastAsia="Times New Roman"/>
                <w:color w:val="000000" w:themeColor="text1"/>
                <w:sz w:val="22"/>
                <w:szCs w:val="22"/>
              </w:rPr>
            </w:pPr>
            <w:r w:rsidRPr="006E06B0">
              <w:rPr>
                <w:color w:val="000000" w:themeColor="text1"/>
                <w:spacing w:val="7"/>
                <w:sz w:val="22"/>
                <w:szCs w:val="22"/>
              </w:rPr>
              <w:t>2.</w:t>
            </w:r>
            <w:r w:rsidR="00333829" w:rsidRPr="006E06B0">
              <w:rPr>
                <w:color w:val="000000" w:themeColor="text1"/>
                <w:spacing w:val="5"/>
                <w:sz w:val="22"/>
                <w:szCs w:val="22"/>
              </w:rPr>
              <w:t xml:space="preserve">abejotinas </w:t>
            </w:r>
            <w:r w:rsidRPr="006E06B0">
              <w:rPr>
                <w:color w:val="000000" w:themeColor="text1"/>
                <w:spacing w:val="5"/>
                <w:sz w:val="22"/>
                <w:szCs w:val="22"/>
              </w:rPr>
              <w:t>steb</w:t>
            </w:r>
            <w:r w:rsidRPr="006E06B0">
              <w:rPr>
                <w:rFonts w:eastAsia="Times New Roman"/>
                <w:color w:val="000000" w:themeColor="text1"/>
                <w:spacing w:val="5"/>
                <w:sz w:val="22"/>
                <w:szCs w:val="22"/>
              </w:rPr>
              <w:t xml:space="preserve">ėsenos rodiklio R.N.618 </w:t>
            </w:r>
            <w:r w:rsidR="00333829" w:rsidRPr="006E06B0">
              <w:rPr>
                <w:rFonts w:eastAsia="Times New Roman"/>
                <w:color w:val="000000" w:themeColor="text1"/>
                <w:spacing w:val="5"/>
                <w:sz w:val="22"/>
                <w:szCs w:val="22"/>
              </w:rPr>
              <w:t>,,</w:t>
            </w:r>
            <w:r w:rsidRPr="006E06B0">
              <w:rPr>
                <w:rFonts w:eastAsia="Times New Roman"/>
                <w:color w:val="000000" w:themeColor="text1"/>
                <w:spacing w:val="5"/>
                <w:sz w:val="22"/>
                <w:szCs w:val="22"/>
              </w:rPr>
              <w:t xml:space="preserve">Sėkmingai išgydytų naujų </w:t>
            </w:r>
            <w:r w:rsidRPr="006E06B0">
              <w:rPr>
                <w:rFonts w:eastAsia="Times New Roman"/>
                <w:color w:val="000000" w:themeColor="text1"/>
                <w:spacing w:val="7"/>
                <w:sz w:val="22"/>
                <w:szCs w:val="22"/>
              </w:rPr>
              <w:t xml:space="preserve">bakteriologįškai </w:t>
            </w:r>
            <w:r w:rsidR="00333829" w:rsidRPr="006E06B0">
              <w:rPr>
                <w:rFonts w:eastAsia="Times New Roman"/>
                <w:color w:val="000000" w:themeColor="text1"/>
                <w:spacing w:val="7"/>
                <w:sz w:val="22"/>
                <w:szCs w:val="22"/>
              </w:rPr>
              <w:t>patvirtintų</w:t>
            </w:r>
            <w:r w:rsidRPr="006E06B0">
              <w:rPr>
                <w:rFonts w:eastAsia="Times New Roman"/>
                <w:color w:val="000000" w:themeColor="text1"/>
                <w:spacing w:val="7"/>
                <w:sz w:val="22"/>
                <w:szCs w:val="22"/>
              </w:rPr>
              <w:t xml:space="preserve"> p</w:t>
            </w:r>
            <w:r w:rsidR="00333829" w:rsidRPr="006E06B0">
              <w:rPr>
                <w:rFonts w:eastAsia="Times New Roman"/>
                <w:color w:val="000000" w:themeColor="text1"/>
                <w:spacing w:val="7"/>
                <w:sz w:val="22"/>
                <w:szCs w:val="22"/>
              </w:rPr>
              <w:t>la</w:t>
            </w:r>
            <w:r w:rsidRPr="006E06B0">
              <w:rPr>
                <w:rFonts w:eastAsia="Times New Roman"/>
                <w:color w:val="000000" w:themeColor="text1"/>
                <w:spacing w:val="7"/>
                <w:sz w:val="22"/>
                <w:szCs w:val="22"/>
              </w:rPr>
              <w:t>učių tuberkuliozės atvejų dalis</w:t>
            </w:r>
            <w:r w:rsidR="00333829" w:rsidRPr="006E06B0">
              <w:rPr>
                <w:rFonts w:eastAsia="Times New Roman"/>
                <w:color w:val="000000" w:themeColor="text1"/>
                <w:spacing w:val="7"/>
                <w:sz w:val="22"/>
                <w:szCs w:val="22"/>
              </w:rPr>
              <w:t xml:space="preserve">“ </w:t>
            </w:r>
            <w:r w:rsidRPr="006E06B0">
              <w:rPr>
                <w:rFonts w:eastAsia="Times New Roman"/>
                <w:color w:val="000000" w:themeColor="text1"/>
                <w:spacing w:val="7"/>
                <w:sz w:val="22"/>
                <w:szCs w:val="22"/>
              </w:rPr>
              <w:t xml:space="preserve"> pasirinkimas matuoti šios </w:t>
            </w:r>
            <w:r w:rsidRPr="006E06B0">
              <w:rPr>
                <w:rFonts w:eastAsia="Times New Roman"/>
                <w:color w:val="000000" w:themeColor="text1"/>
                <w:spacing w:val="6"/>
                <w:sz w:val="22"/>
                <w:szCs w:val="22"/>
              </w:rPr>
              <w:t xml:space="preserve">priemonės rezultatą: priemonės veikla bei priemonės įgyvendinimo plano pagrindime pateikta </w:t>
            </w:r>
            <w:r w:rsidRPr="006E06B0">
              <w:rPr>
                <w:rFonts w:eastAsia="Times New Roman"/>
                <w:color w:val="000000" w:themeColor="text1"/>
                <w:spacing w:val="2"/>
                <w:sz w:val="22"/>
                <w:szCs w:val="22"/>
              </w:rPr>
              <w:t>informacija rod</w:t>
            </w:r>
            <w:r w:rsidR="00333829" w:rsidRPr="006E06B0">
              <w:rPr>
                <w:rFonts w:eastAsia="Times New Roman"/>
                <w:color w:val="000000" w:themeColor="text1"/>
                <w:spacing w:val="2"/>
                <w:sz w:val="22"/>
                <w:szCs w:val="22"/>
              </w:rPr>
              <w:t>o</w:t>
            </w:r>
            <w:r w:rsidRPr="006E06B0">
              <w:rPr>
                <w:rFonts w:eastAsia="Times New Roman"/>
                <w:color w:val="000000" w:themeColor="text1"/>
                <w:spacing w:val="2"/>
                <w:sz w:val="22"/>
                <w:szCs w:val="22"/>
              </w:rPr>
              <w:t>, kad pagal priemon</w:t>
            </w:r>
            <w:r w:rsidR="00333829" w:rsidRPr="006E06B0">
              <w:rPr>
                <w:rFonts w:eastAsia="Times New Roman"/>
                <w:color w:val="000000" w:themeColor="text1"/>
                <w:spacing w:val="2"/>
                <w:sz w:val="22"/>
                <w:szCs w:val="22"/>
              </w:rPr>
              <w:t>ę</w:t>
            </w:r>
            <w:r w:rsidRPr="006E06B0">
              <w:rPr>
                <w:rFonts w:eastAsia="Times New Roman"/>
                <w:color w:val="000000" w:themeColor="text1"/>
                <w:spacing w:val="2"/>
                <w:sz w:val="22"/>
                <w:szCs w:val="22"/>
              </w:rPr>
              <w:t xml:space="preserve"> remiama veikla ir </w:t>
            </w:r>
            <w:r w:rsidR="00333829" w:rsidRPr="006E06B0">
              <w:rPr>
                <w:rFonts w:eastAsia="Times New Roman"/>
                <w:color w:val="000000" w:themeColor="text1"/>
                <w:spacing w:val="2"/>
                <w:sz w:val="22"/>
                <w:szCs w:val="22"/>
              </w:rPr>
              <w:t>į</w:t>
            </w:r>
            <w:r w:rsidRPr="006E06B0">
              <w:rPr>
                <w:rFonts w:eastAsia="Times New Roman"/>
                <w:color w:val="000000" w:themeColor="text1"/>
                <w:spacing w:val="2"/>
                <w:sz w:val="22"/>
                <w:szCs w:val="22"/>
              </w:rPr>
              <w:t>gyvend</w:t>
            </w:r>
            <w:r w:rsidR="00333829" w:rsidRPr="006E06B0">
              <w:rPr>
                <w:rFonts w:eastAsia="Times New Roman"/>
                <w:color w:val="000000" w:themeColor="text1"/>
                <w:spacing w:val="2"/>
                <w:sz w:val="22"/>
                <w:szCs w:val="22"/>
              </w:rPr>
              <w:t>in</w:t>
            </w:r>
            <w:r w:rsidRPr="006E06B0">
              <w:rPr>
                <w:rFonts w:eastAsia="Times New Roman"/>
                <w:color w:val="000000" w:themeColor="text1"/>
                <w:spacing w:val="2"/>
                <w:sz w:val="22"/>
                <w:szCs w:val="22"/>
              </w:rPr>
              <w:t xml:space="preserve">ami projektai tiesioginės </w:t>
            </w:r>
            <w:r w:rsidR="00333829" w:rsidRPr="006E06B0">
              <w:rPr>
                <w:rFonts w:eastAsia="Times New Roman"/>
                <w:color w:val="000000" w:themeColor="text1"/>
                <w:spacing w:val="2"/>
                <w:sz w:val="22"/>
                <w:szCs w:val="22"/>
              </w:rPr>
              <w:t>į</w:t>
            </w:r>
            <w:r w:rsidRPr="006E06B0">
              <w:rPr>
                <w:rFonts w:eastAsia="Times New Roman"/>
                <w:color w:val="000000" w:themeColor="text1"/>
                <w:spacing w:val="2"/>
                <w:sz w:val="22"/>
                <w:szCs w:val="22"/>
              </w:rPr>
              <w:t xml:space="preserve">takos </w:t>
            </w:r>
            <w:r w:rsidR="00333829" w:rsidRPr="006E06B0">
              <w:rPr>
                <w:rFonts w:eastAsia="Times New Roman"/>
                <w:color w:val="000000" w:themeColor="text1"/>
                <w:sz w:val="22"/>
                <w:szCs w:val="22"/>
              </w:rPr>
              <w:t>šiam</w:t>
            </w:r>
            <w:r w:rsidRPr="006E06B0">
              <w:rPr>
                <w:rFonts w:eastAsia="Times New Roman"/>
                <w:color w:val="000000" w:themeColor="text1"/>
                <w:sz w:val="22"/>
                <w:szCs w:val="22"/>
              </w:rPr>
              <w:t xml:space="preserve"> rodikliui pasiekti neturės;</w:t>
            </w:r>
          </w:p>
          <w:p w:rsidR="006330D1" w:rsidRPr="006E06B0" w:rsidRDefault="006330D1" w:rsidP="00FC1B8C">
            <w:pPr>
              <w:shd w:val="clear" w:color="auto" w:fill="FFFFFF"/>
              <w:tabs>
                <w:tab w:val="left" w:pos="241"/>
              </w:tabs>
              <w:ind w:left="99" w:right="104"/>
              <w:rPr>
                <w:color w:val="000000" w:themeColor="text1"/>
                <w:sz w:val="22"/>
                <w:szCs w:val="22"/>
              </w:rPr>
            </w:pPr>
            <w:r w:rsidRPr="006E06B0">
              <w:rPr>
                <w:rFonts w:eastAsia="Times New Roman"/>
                <w:color w:val="000000" w:themeColor="text1"/>
                <w:sz w:val="22"/>
                <w:szCs w:val="22"/>
              </w:rPr>
              <w:t>3.</w:t>
            </w:r>
            <w:r w:rsidR="00333829" w:rsidRPr="006E06B0">
              <w:rPr>
                <w:color w:val="000000" w:themeColor="text1"/>
                <w:spacing w:val="4"/>
                <w:sz w:val="22"/>
                <w:szCs w:val="22"/>
              </w:rPr>
              <w:t xml:space="preserve"> si</w:t>
            </w:r>
            <w:r w:rsidR="00333829" w:rsidRPr="006E06B0">
              <w:rPr>
                <w:rFonts w:eastAsia="Times New Roman"/>
                <w:color w:val="000000" w:themeColor="text1"/>
                <w:spacing w:val="4"/>
                <w:sz w:val="22"/>
                <w:szCs w:val="22"/>
              </w:rPr>
              <w:t xml:space="preserve">ūlytina apsvarstyti, ar priemonei, pagal kurią numatoma finansuoti vienarūšes </w:t>
            </w:r>
            <w:r w:rsidR="00333829" w:rsidRPr="006E06B0">
              <w:rPr>
                <w:rFonts w:eastAsia="Times New Roman"/>
                <w:color w:val="000000" w:themeColor="text1"/>
                <w:spacing w:val="6"/>
                <w:sz w:val="22"/>
                <w:szCs w:val="22"/>
              </w:rPr>
              <w:t xml:space="preserve">veiklas pagal fiksuotuosius įkainius, regionų projektų planavimas yra tinkamiausias projektų </w:t>
            </w:r>
            <w:r w:rsidR="00333829" w:rsidRPr="006E06B0">
              <w:rPr>
                <w:rFonts w:eastAsia="Times New Roman"/>
                <w:color w:val="000000" w:themeColor="text1"/>
                <w:spacing w:val="-1"/>
                <w:sz w:val="22"/>
                <w:szCs w:val="22"/>
              </w:rPr>
              <w:t xml:space="preserve">atrankos būdas, ypač atsižvelgiant į tai, kad vidutinis pagal priemonę finansuojamo projekto dydis </w:t>
            </w:r>
            <w:r w:rsidR="00333829" w:rsidRPr="006E06B0">
              <w:rPr>
                <w:rFonts w:eastAsia="Times New Roman"/>
                <w:color w:val="000000" w:themeColor="text1"/>
                <w:spacing w:val="13"/>
                <w:sz w:val="22"/>
                <w:szCs w:val="22"/>
              </w:rPr>
              <w:t xml:space="preserve">būtų 16,7 tūkst. eurų, jei projektus vykdytų 60 savivaldybių, kaip teigiama priemonės </w:t>
            </w:r>
            <w:r w:rsidR="00333829" w:rsidRPr="006E06B0">
              <w:rPr>
                <w:rFonts w:eastAsia="Times New Roman"/>
                <w:color w:val="000000" w:themeColor="text1"/>
                <w:spacing w:val="2"/>
                <w:sz w:val="22"/>
                <w:szCs w:val="22"/>
              </w:rPr>
              <w:t>įgyvendinimo plano pagrindime.</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03E99" w:rsidRPr="006E06B0" w:rsidRDefault="00333829" w:rsidP="00FC1B8C">
            <w:pPr>
              <w:shd w:val="clear" w:color="auto" w:fill="FFFFFF"/>
              <w:ind w:left="106" w:right="110"/>
              <w:rPr>
                <w:color w:val="000000" w:themeColor="text1"/>
                <w:sz w:val="22"/>
                <w:szCs w:val="22"/>
              </w:rPr>
            </w:pPr>
            <w:r w:rsidRPr="006E06B0">
              <w:rPr>
                <w:color w:val="000000" w:themeColor="text1"/>
                <w:sz w:val="22"/>
                <w:szCs w:val="22"/>
              </w:rPr>
              <w:t xml:space="preserve">1. </w:t>
            </w:r>
            <w:r w:rsidR="00AC1DF9">
              <w:rPr>
                <w:b/>
                <w:color w:val="000000" w:themeColor="text1"/>
                <w:sz w:val="22"/>
                <w:szCs w:val="22"/>
              </w:rPr>
              <w:t>A</w:t>
            </w:r>
            <w:r w:rsidRPr="006E06B0">
              <w:rPr>
                <w:b/>
                <w:color w:val="000000" w:themeColor="text1"/>
                <w:sz w:val="22"/>
                <w:szCs w:val="22"/>
              </w:rPr>
              <w:t>tsižvelgta</w:t>
            </w:r>
            <w:r w:rsidRPr="006E06B0">
              <w:rPr>
                <w:color w:val="000000" w:themeColor="text1"/>
                <w:sz w:val="22"/>
                <w:szCs w:val="22"/>
              </w:rPr>
              <w:t xml:space="preserve">. </w:t>
            </w:r>
          </w:p>
          <w:p w:rsidR="00FB6226" w:rsidRPr="006E06B0" w:rsidRDefault="00AC1DF9" w:rsidP="00FC1B8C">
            <w:pPr>
              <w:shd w:val="clear" w:color="auto" w:fill="FFFFFF"/>
              <w:ind w:left="106" w:right="110"/>
              <w:rPr>
                <w:color w:val="000000" w:themeColor="text1"/>
                <w:sz w:val="22"/>
                <w:szCs w:val="22"/>
              </w:rPr>
            </w:pPr>
            <w:r w:rsidRPr="006E06B0">
              <w:rPr>
                <w:color w:val="000000" w:themeColor="text1"/>
                <w:sz w:val="22"/>
                <w:szCs w:val="22"/>
              </w:rPr>
              <w:t xml:space="preserve">SAM </w:t>
            </w:r>
            <w:r>
              <w:rPr>
                <w:color w:val="000000" w:themeColor="text1"/>
                <w:sz w:val="22"/>
                <w:szCs w:val="22"/>
              </w:rPr>
              <w:t xml:space="preserve">pašalino </w:t>
            </w:r>
            <w:r w:rsidRPr="006E06B0">
              <w:rPr>
                <w:color w:val="000000" w:themeColor="text1"/>
                <w:sz w:val="22"/>
                <w:szCs w:val="22"/>
              </w:rPr>
              <w:t xml:space="preserve">rodiklį </w:t>
            </w:r>
            <w:r w:rsidRPr="006E06B0">
              <w:rPr>
                <w:rFonts w:eastAsia="Times New Roman"/>
                <w:color w:val="000000" w:themeColor="text1"/>
                <w:spacing w:val="5"/>
                <w:sz w:val="22"/>
                <w:szCs w:val="22"/>
              </w:rPr>
              <w:t xml:space="preserve">R.N.601 „Pacientai, kuriems pagerinta sveikatos priežiūros </w:t>
            </w:r>
            <w:r w:rsidRPr="006E06B0">
              <w:rPr>
                <w:rFonts w:eastAsia="Times New Roman"/>
                <w:color w:val="000000" w:themeColor="text1"/>
                <w:spacing w:val="2"/>
                <w:sz w:val="22"/>
                <w:szCs w:val="22"/>
              </w:rPr>
              <w:t>paslaugų kokybė ir prieinamumas“</w:t>
            </w:r>
            <w:r w:rsidRPr="006E06B0">
              <w:rPr>
                <w:color w:val="000000" w:themeColor="text1"/>
                <w:sz w:val="22"/>
                <w:szCs w:val="22"/>
              </w:rPr>
              <w:t>;</w:t>
            </w:r>
          </w:p>
          <w:p w:rsidR="00203E99" w:rsidRPr="006E06B0" w:rsidRDefault="00333829" w:rsidP="00FC1B8C">
            <w:pPr>
              <w:shd w:val="clear" w:color="auto" w:fill="FFFFFF"/>
              <w:ind w:left="106" w:right="110"/>
              <w:rPr>
                <w:color w:val="000000" w:themeColor="text1"/>
                <w:sz w:val="22"/>
                <w:szCs w:val="22"/>
              </w:rPr>
            </w:pPr>
            <w:r w:rsidRPr="006E06B0">
              <w:rPr>
                <w:color w:val="000000" w:themeColor="text1"/>
                <w:sz w:val="22"/>
                <w:szCs w:val="22"/>
              </w:rPr>
              <w:t xml:space="preserve">2. </w:t>
            </w:r>
            <w:r w:rsidRPr="006E06B0">
              <w:rPr>
                <w:b/>
                <w:color w:val="000000" w:themeColor="text1"/>
                <w:sz w:val="22"/>
                <w:szCs w:val="22"/>
              </w:rPr>
              <w:t>Neatsižvelgta</w:t>
            </w:r>
            <w:r w:rsidRPr="006E06B0">
              <w:rPr>
                <w:color w:val="000000" w:themeColor="text1"/>
                <w:sz w:val="22"/>
                <w:szCs w:val="22"/>
              </w:rPr>
              <w:t xml:space="preserve">. </w:t>
            </w:r>
          </w:p>
          <w:p w:rsidR="00333829" w:rsidRPr="006E06B0" w:rsidRDefault="00333829" w:rsidP="00FC1B8C">
            <w:pPr>
              <w:shd w:val="clear" w:color="auto" w:fill="FFFFFF"/>
              <w:ind w:left="106" w:right="110"/>
              <w:rPr>
                <w:color w:val="000000" w:themeColor="text1"/>
                <w:sz w:val="22"/>
                <w:szCs w:val="22"/>
              </w:rPr>
            </w:pPr>
            <w:r w:rsidRPr="006E06B0">
              <w:rPr>
                <w:color w:val="000000" w:themeColor="text1"/>
                <w:sz w:val="22"/>
                <w:szCs w:val="22"/>
              </w:rPr>
              <w:t xml:space="preserve">Pažymėtina, kad rodiklis </w:t>
            </w:r>
            <w:r w:rsidRPr="006E06B0">
              <w:rPr>
                <w:rFonts w:eastAsia="Times New Roman"/>
                <w:color w:val="000000" w:themeColor="text1"/>
                <w:spacing w:val="5"/>
                <w:sz w:val="22"/>
                <w:szCs w:val="22"/>
              </w:rPr>
              <w:t xml:space="preserve">R.N.618 ,,Sėkmingai išgydytų naujų </w:t>
            </w:r>
            <w:r w:rsidRPr="006E06B0">
              <w:rPr>
                <w:rFonts w:eastAsia="Times New Roman"/>
                <w:color w:val="000000" w:themeColor="text1"/>
                <w:spacing w:val="7"/>
                <w:sz w:val="22"/>
                <w:szCs w:val="22"/>
              </w:rPr>
              <w:t>bakteriologįškai patvirtintų plaučių tuberkuliozės atvejų dalis“ '</w:t>
            </w:r>
            <w:r w:rsidRPr="006E06B0">
              <w:rPr>
                <w:color w:val="000000" w:themeColor="text1"/>
                <w:sz w:val="22"/>
                <w:szCs w:val="22"/>
              </w:rPr>
              <w:t xml:space="preserve">yra sistemiškai susijęs netik su priemonės Nr. 08.1.3-CPVA-R-609 „Pirminės asmens sveikatos priežiūros veiklos efektyvumo didinimas“ ( DOTS kabinetų įrengimas visose Lietuvos savivaldybėse) rodikliais, bet ir su jungtinės priemonės Nr. J02-CPVA-V „Tuberkuliozės profilaktikos, diagnostikos ir gydymo paslaugų kokybės ir prieinamumo gerinimas“ įgyvendinimu. Vadovaujantis PSO rekomendacijomis Lietuvoje bus įgyvendintas TB gydymo iki galutinio pasveikimo modelis, kurio metu </w:t>
            </w:r>
            <w:r w:rsidR="00203E99" w:rsidRPr="006E06B0">
              <w:rPr>
                <w:color w:val="000000" w:themeColor="text1"/>
                <w:sz w:val="22"/>
                <w:szCs w:val="22"/>
              </w:rPr>
              <w:t>TB pacientai po stacionaraus gydymo TB centruose (vidutiniškai po dviejų mėn.) sugrįš užbaigti TB gydymą ambulatoriniu būdu – DOTS kabinetuose. Tarptautinė praktika patvirtina (ypač Estijos pavyzdys), kad tik kompleksiškai taikant gydymo ir socialinės paramos priemones yra pasiekiami numatyti rezultatai;</w:t>
            </w:r>
          </w:p>
          <w:p w:rsidR="00203E99" w:rsidRPr="006E06B0" w:rsidRDefault="00203E99" w:rsidP="00FC1B8C">
            <w:pPr>
              <w:shd w:val="clear" w:color="auto" w:fill="FFFFFF"/>
              <w:ind w:left="106" w:right="110"/>
              <w:rPr>
                <w:color w:val="000000" w:themeColor="text1"/>
                <w:sz w:val="22"/>
                <w:szCs w:val="22"/>
              </w:rPr>
            </w:pPr>
            <w:r w:rsidRPr="006E06B0">
              <w:rPr>
                <w:color w:val="000000" w:themeColor="text1"/>
                <w:sz w:val="22"/>
                <w:szCs w:val="22"/>
              </w:rPr>
              <w:t xml:space="preserve">3. </w:t>
            </w:r>
            <w:r w:rsidRPr="006E06B0">
              <w:rPr>
                <w:b/>
                <w:color w:val="000000" w:themeColor="text1"/>
                <w:sz w:val="22"/>
                <w:szCs w:val="22"/>
              </w:rPr>
              <w:t>Neatsižvelgta</w:t>
            </w:r>
            <w:r w:rsidRPr="006E06B0">
              <w:rPr>
                <w:color w:val="000000" w:themeColor="text1"/>
                <w:sz w:val="22"/>
                <w:szCs w:val="22"/>
              </w:rPr>
              <w:t xml:space="preserve">. </w:t>
            </w:r>
          </w:p>
          <w:p w:rsidR="00203E99" w:rsidRPr="006E06B0" w:rsidRDefault="00203E99" w:rsidP="00FC1B8C">
            <w:pPr>
              <w:shd w:val="clear" w:color="auto" w:fill="FFFFFF"/>
              <w:ind w:left="106" w:right="110"/>
              <w:rPr>
                <w:color w:val="000000" w:themeColor="text1"/>
                <w:sz w:val="22"/>
                <w:szCs w:val="22"/>
              </w:rPr>
            </w:pPr>
            <w:r w:rsidRPr="006E06B0">
              <w:rPr>
                <w:color w:val="000000" w:themeColor="text1"/>
                <w:sz w:val="22"/>
                <w:szCs w:val="22"/>
              </w:rPr>
              <w:t xml:space="preserve">Pažymėtina, kad </w:t>
            </w:r>
            <w:r w:rsidRPr="006E06B0">
              <w:rPr>
                <w:rFonts w:eastAsia="Times New Roman"/>
                <w:color w:val="000000" w:themeColor="text1"/>
                <w:spacing w:val="6"/>
                <w:sz w:val="22"/>
                <w:szCs w:val="22"/>
              </w:rPr>
              <w:t xml:space="preserve">regionų projektų planavimo </w:t>
            </w:r>
            <w:r w:rsidRPr="006E06B0">
              <w:rPr>
                <w:rFonts w:eastAsia="Times New Roman"/>
                <w:color w:val="000000" w:themeColor="text1"/>
                <w:spacing w:val="-1"/>
                <w:sz w:val="22"/>
                <w:szCs w:val="22"/>
              </w:rPr>
              <w:t>būdas</w:t>
            </w:r>
            <w:r w:rsidRPr="006E06B0">
              <w:rPr>
                <w:rFonts w:eastAsia="Times New Roman"/>
                <w:color w:val="000000" w:themeColor="text1"/>
                <w:spacing w:val="6"/>
                <w:sz w:val="22"/>
                <w:szCs w:val="22"/>
              </w:rPr>
              <w:t xml:space="preserve"> yra suderintas su Vidaus reikalų ministerija (Regionų plėtros tarybomis) ir Finansų ministerija ir tinkamiausias variantas sistemiškai įgyvendinti šią</w:t>
            </w:r>
            <w:r w:rsidRPr="006E06B0">
              <w:rPr>
                <w:rFonts w:eastAsia="Times New Roman"/>
                <w:color w:val="000000" w:themeColor="text1"/>
                <w:spacing w:val="-1"/>
                <w:sz w:val="22"/>
                <w:szCs w:val="22"/>
              </w:rPr>
              <w:t xml:space="preserve"> priemonę ir pasiekti esminio tikslo įgyvendinimo  – </w:t>
            </w:r>
            <w:r w:rsidRPr="006E06B0">
              <w:rPr>
                <w:color w:val="000000" w:themeColor="text1"/>
                <w:sz w:val="22"/>
                <w:szCs w:val="22"/>
              </w:rPr>
              <w:t>TB profilaktikos, diagnostikos ir gydymo paslaugų kokybės ir prieinamumo gerinimo Lietuvoje</w:t>
            </w:r>
          </w:p>
        </w:tc>
      </w:tr>
      <w:tr w:rsidR="006E06B0" w:rsidRPr="006E06B0" w:rsidTr="00AA3951">
        <w:tc>
          <w:tcPr>
            <w:tcW w:w="709" w:type="dxa"/>
            <w:tcBorders>
              <w:top w:val="single" w:sz="6" w:space="0" w:color="auto"/>
              <w:left w:val="single" w:sz="6" w:space="0" w:color="auto"/>
              <w:bottom w:val="single" w:sz="6" w:space="0" w:color="auto"/>
              <w:right w:val="single" w:sz="6" w:space="0" w:color="auto"/>
            </w:tcBorders>
            <w:shd w:val="clear" w:color="auto" w:fill="FFFFFF"/>
          </w:tcPr>
          <w:p w:rsidR="006330D1" w:rsidRPr="006E06B0" w:rsidRDefault="00271A14" w:rsidP="00E06949">
            <w:pPr>
              <w:shd w:val="clear" w:color="auto" w:fill="FFFFFF"/>
              <w:rPr>
                <w:color w:val="000000" w:themeColor="text1"/>
                <w:sz w:val="22"/>
                <w:szCs w:val="22"/>
              </w:rPr>
            </w:pPr>
            <w:r w:rsidRPr="006E06B0">
              <w:rPr>
                <w:color w:val="000000" w:themeColor="text1"/>
                <w:sz w:val="22"/>
                <w:szCs w:val="22"/>
              </w:rPr>
              <w:t>6.</w:t>
            </w:r>
          </w:p>
        </w:tc>
        <w:tc>
          <w:tcPr>
            <w:tcW w:w="2787" w:type="dxa"/>
            <w:tcBorders>
              <w:top w:val="single" w:sz="6" w:space="0" w:color="auto"/>
              <w:left w:val="single" w:sz="6" w:space="0" w:color="auto"/>
              <w:bottom w:val="single" w:sz="6" w:space="0" w:color="auto"/>
              <w:right w:val="single" w:sz="6" w:space="0" w:color="auto"/>
            </w:tcBorders>
            <w:shd w:val="clear" w:color="auto" w:fill="FFFFFF"/>
          </w:tcPr>
          <w:p w:rsidR="006330D1" w:rsidRDefault="00CB1B4E" w:rsidP="00FC1B8C">
            <w:pPr>
              <w:shd w:val="clear" w:color="auto" w:fill="FFFFFF"/>
              <w:tabs>
                <w:tab w:val="left" w:pos="2325"/>
              </w:tabs>
              <w:ind w:left="57"/>
              <w:rPr>
                <w:rFonts w:eastAsia="Times New Roman"/>
                <w:bCs/>
                <w:color w:val="000000" w:themeColor="text1"/>
                <w:spacing w:val="-6"/>
                <w:sz w:val="22"/>
                <w:szCs w:val="22"/>
              </w:rPr>
            </w:pPr>
            <w:r w:rsidRPr="006E06B0">
              <w:rPr>
                <w:bCs/>
                <w:color w:val="000000" w:themeColor="text1"/>
                <w:spacing w:val="-5"/>
                <w:sz w:val="22"/>
                <w:szCs w:val="22"/>
              </w:rPr>
              <w:t>Regionin</w:t>
            </w:r>
            <w:r w:rsidRPr="006E06B0">
              <w:rPr>
                <w:rFonts w:eastAsia="Times New Roman"/>
                <w:bCs/>
                <w:color w:val="000000" w:themeColor="text1"/>
                <w:spacing w:val="-5"/>
                <w:sz w:val="22"/>
                <w:szCs w:val="22"/>
              </w:rPr>
              <w:t xml:space="preserve">ės plėtros departamento </w:t>
            </w:r>
            <w:r w:rsidRPr="006E06B0">
              <w:rPr>
                <w:rFonts w:eastAsia="Times New Roman"/>
                <w:bCs/>
                <w:color w:val="000000" w:themeColor="text1"/>
                <w:spacing w:val="-6"/>
                <w:sz w:val="22"/>
                <w:szCs w:val="22"/>
              </w:rPr>
              <w:t>prie Vidaus reikalų ministerijos Šiaulių apskrities skyrius</w:t>
            </w:r>
          </w:p>
          <w:p w:rsidR="00E8086C" w:rsidRPr="006E06B0" w:rsidRDefault="00E8086C" w:rsidP="00FC1B8C">
            <w:pPr>
              <w:shd w:val="clear" w:color="auto" w:fill="FFFFFF"/>
              <w:tabs>
                <w:tab w:val="left" w:pos="2325"/>
              </w:tabs>
              <w:ind w:left="57"/>
              <w:rPr>
                <w:color w:val="000000" w:themeColor="text1"/>
                <w:sz w:val="22"/>
                <w:szCs w:val="22"/>
              </w:rPr>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6330D1" w:rsidRPr="006E06B0" w:rsidRDefault="00CB1B4E" w:rsidP="00FC1B8C">
            <w:pPr>
              <w:shd w:val="clear" w:color="auto" w:fill="FFFFFF"/>
              <w:tabs>
                <w:tab w:val="left" w:pos="241"/>
              </w:tabs>
              <w:ind w:left="99" w:right="104"/>
              <w:rPr>
                <w:rFonts w:eastAsia="Times New Roman"/>
                <w:color w:val="000000" w:themeColor="text1"/>
                <w:sz w:val="22"/>
                <w:szCs w:val="22"/>
              </w:rPr>
            </w:pPr>
            <w:r w:rsidRPr="006E06B0">
              <w:rPr>
                <w:color w:val="000000" w:themeColor="text1"/>
                <w:spacing w:val="-3"/>
                <w:sz w:val="22"/>
                <w:szCs w:val="22"/>
              </w:rPr>
              <w:t>1.Si</w:t>
            </w:r>
            <w:r w:rsidRPr="006E06B0">
              <w:rPr>
                <w:rFonts w:eastAsia="Times New Roman"/>
                <w:color w:val="000000" w:themeColor="text1"/>
                <w:spacing w:val="-3"/>
                <w:sz w:val="22"/>
                <w:szCs w:val="22"/>
              </w:rPr>
              <w:t xml:space="preserve">ūloma papildyti PIP 1.4 punktą „Galimi pareiškėjai“ 1.4.3 </w:t>
            </w:r>
            <w:r w:rsidRPr="006E06B0">
              <w:rPr>
                <w:rFonts w:eastAsia="Times New Roman"/>
                <w:color w:val="000000" w:themeColor="text1"/>
                <w:spacing w:val="-4"/>
                <w:sz w:val="22"/>
                <w:szCs w:val="22"/>
              </w:rPr>
              <w:t xml:space="preserve">papunkčiu „Asmens sveikatos priežiūros įstaigos, teikiančios antrines ambulatorines asmens sveikatos priežiūros paslaugas </w:t>
            </w:r>
            <w:r w:rsidRPr="006E06B0">
              <w:rPr>
                <w:rFonts w:eastAsia="Times New Roman"/>
                <w:color w:val="000000" w:themeColor="text1"/>
                <w:spacing w:val="-3"/>
                <w:sz w:val="22"/>
                <w:szCs w:val="22"/>
              </w:rPr>
              <w:t xml:space="preserve">ir turinčios sutartis su teritorinėmis ligonių kasomis dėl šių paslaugų apmokėjimo“, atitinkamai patikslinant priemonės </w:t>
            </w:r>
            <w:r w:rsidRPr="006E06B0">
              <w:rPr>
                <w:rFonts w:eastAsia="Times New Roman"/>
                <w:color w:val="000000" w:themeColor="text1"/>
                <w:sz w:val="22"/>
                <w:szCs w:val="22"/>
              </w:rPr>
              <w:t>pagrindimo 7 punktą;</w:t>
            </w:r>
          </w:p>
          <w:p w:rsidR="00CB1B4E" w:rsidRPr="006E06B0" w:rsidRDefault="00CB1B4E" w:rsidP="00FC1B8C">
            <w:pPr>
              <w:shd w:val="clear" w:color="auto" w:fill="FFFFFF"/>
              <w:tabs>
                <w:tab w:val="left" w:pos="241"/>
              </w:tabs>
              <w:ind w:left="99" w:right="104"/>
              <w:rPr>
                <w:color w:val="000000" w:themeColor="text1"/>
                <w:sz w:val="22"/>
                <w:szCs w:val="22"/>
              </w:rPr>
            </w:pPr>
            <w:r w:rsidRPr="006E06B0">
              <w:rPr>
                <w:rFonts w:eastAsia="Times New Roman"/>
                <w:color w:val="000000" w:themeColor="text1"/>
                <w:sz w:val="22"/>
                <w:szCs w:val="22"/>
              </w:rPr>
              <w:t xml:space="preserve">2. </w:t>
            </w:r>
            <w:r w:rsidRPr="006E06B0">
              <w:rPr>
                <w:color w:val="000000" w:themeColor="text1"/>
                <w:spacing w:val="-3"/>
                <w:sz w:val="22"/>
                <w:szCs w:val="22"/>
              </w:rPr>
              <w:t>Si</w:t>
            </w:r>
            <w:r w:rsidRPr="006E06B0">
              <w:rPr>
                <w:rFonts w:eastAsia="Times New Roman"/>
                <w:color w:val="000000" w:themeColor="text1"/>
                <w:spacing w:val="-3"/>
                <w:sz w:val="22"/>
                <w:szCs w:val="22"/>
              </w:rPr>
              <w:t xml:space="preserve">ūloma: 1) Papildyti priemonių pagrindimo 12 punkte </w:t>
            </w:r>
            <w:r w:rsidRPr="006E06B0">
              <w:rPr>
                <w:rFonts w:eastAsia="Times New Roman"/>
                <w:color w:val="000000" w:themeColor="text1"/>
                <w:spacing w:val="-2"/>
                <w:sz w:val="22"/>
                <w:szCs w:val="22"/>
              </w:rPr>
              <w:t xml:space="preserve">nurodytas sąlygas, išdėstant taip: ,.&lt;...&gt; Priemonės galimi </w:t>
            </w:r>
            <w:r w:rsidRPr="006E06B0">
              <w:rPr>
                <w:rFonts w:eastAsia="Times New Roman"/>
                <w:color w:val="000000" w:themeColor="text1"/>
                <w:spacing w:val="4"/>
                <w:sz w:val="22"/>
                <w:szCs w:val="22"/>
              </w:rPr>
              <w:t xml:space="preserve">pareiškėjai / partneriai yra savivaldybių administracijos ir </w:t>
            </w:r>
            <w:r w:rsidRPr="006E06B0">
              <w:rPr>
                <w:rFonts w:eastAsia="Times New Roman"/>
                <w:color w:val="000000" w:themeColor="text1"/>
                <w:spacing w:val="2"/>
                <w:sz w:val="22"/>
                <w:szCs w:val="22"/>
              </w:rPr>
              <w:t xml:space="preserve">asmens sveikatos priežiūros Įstaigos, teikiančios antrinės </w:t>
            </w:r>
            <w:r w:rsidRPr="006E06B0">
              <w:rPr>
                <w:rFonts w:eastAsia="Times New Roman"/>
                <w:color w:val="000000" w:themeColor="text1"/>
                <w:spacing w:val="4"/>
                <w:sz w:val="22"/>
                <w:szCs w:val="22"/>
              </w:rPr>
              <w:t xml:space="preserve">ambulatorinės asmens sveikatos priežiūros paslaugas ir </w:t>
            </w:r>
            <w:r w:rsidRPr="006E06B0">
              <w:rPr>
                <w:rFonts w:eastAsia="Times New Roman"/>
                <w:color w:val="000000" w:themeColor="text1"/>
                <w:spacing w:val="3"/>
                <w:sz w:val="22"/>
                <w:szCs w:val="22"/>
              </w:rPr>
              <w:t xml:space="preserve">turinčios sutartis su teritorinėmis ligonių kasomis dėl šių </w:t>
            </w:r>
            <w:r w:rsidRPr="006E06B0">
              <w:rPr>
                <w:rFonts w:eastAsia="Times New Roman"/>
                <w:color w:val="000000" w:themeColor="text1"/>
                <w:spacing w:val="2"/>
                <w:sz w:val="22"/>
                <w:szCs w:val="22"/>
              </w:rPr>
              <w:t xml:space="preserve">paslaugų apmokėjimo &lt;...&gt;.“ </w:t>
            </w:r>
            <w:r w:rsidRPr="006E06B0">
              <w:rPr>
                <w:rFonts w:eastAsia="Times New Roman"/>
                <w:color w:val="000000" w:themeColor="text1"/>
                <w:spacing w:val="-3"/>
                <w:sz w:val="22"/>
                <w:szCs w:val="22"/>
              </w:rPr>
              <w:t xml:space="preserve">2) Sąvokos apibrėžime nurodyti kokio lygio (pirminio, antrinio, tretinio) sveikatos priežiūros įstaigoje turi būti </w:t>
            </w:r>
            <w:r w:rsidRPr="006E06B0">
              <w:rPr>
                <w:rFonts w:eastAsia="Times New Roman"/>
                <w:color w:val="000000" w:themeColor="text1"/>
                <w:spacing w:val="-4"/>
                <w:sz w:val="22"/>
                <w:szCs w:val="22"/>
              </w:rPr>
              <w:t xml:space="preserve">steigtas DOTS kabinetas. </w:t>
            </w:r>
            <w:r w:rsidRPr="006E06B0">
              <w:rPr>
                <w:rFonts w:eastAsia="Times New Roman"/>
                <w:color w:val="000000" w:themeColor="text1"/>
                <w:spacing w:val="-3"/>
                <w:sz w:val="22"/>
                <w:szCs w:val="22"/>
              </w:rPr>
              <w:t xml:space="preserve">Sveikatos apsaugos ministro 2016 m. vasario 12 d. įsakymo </w:t>
            </w:r>
            <w:r w:rsidRPr="006E06B0">
              <w:rPr>
                <w:rFonts w:eastAsia="Times New Roman"/>
                <w:color w:val="000000" w:themeColor="text1"/>
                <w:spacing w:val="-5"/>
                <w:sz w:val="22"/>
                <w:szCs w:val="22"/>
              </w:rPr>
              <w:t xml:space="preserve">Nr. V-237 „Dėl tiesiogiai stebimo trumpo gydymo kurso </w:t>
            </w:r>
            <w:r w:rsidRPr="006E06B0">
              <w:rPr>
                <w:rFonts w:eastAsia="Times New Roman"/>
                <w:color w:val="000000" w:themeColor="text1"/>
                <w:spacing w:val="-3"/>
                <w:sz w:val="22"/>
                <w:szCs w:val="22"/>
              </w:rPr>
              <w:t xml:space="preserve">paslaugų teikimo tvarkos aprašo patvirtinimo“ 3.6 punkte </w:t>
            </w:r>
            <w:r w:rsidRPr="006E06B0">
              <w:rPr>
                <w:rFonts w:eastAsia="Times New Roman"/>
                <w:color w:val="000000" w:themeColor="text1"/>
                <w:spacing w:val="-2"/>
                <w:sz w:val="22"/>
                <w:szCs w:val="22"/>
              </w:rPr>
              <w:t xml:space="preserve">nurodoma, kad „Savivaldybės DOTS kabinetas - patalpos </w:t>
            </w:r>
            <w:r w:rsidRPr="006E06B0">
              <w:rPr>
                <w:rFonts w:eastAsia="Times New Roman"/>
                <w:color w:val="000000" w:themeColor="text1"/>
                <w:spacing w:val="-3"/>
                <w:sz w:val="22"/>
                <w:szCs w:val="22"/>
              </w:rPr>
              <w:t xml:space="preserve">savivaldybės asmens sveikatos priežiūros įstaigoje, kuriose bendrosios praktikos slaugytojas teikia DOTS paslaugas“. </w:t>
            </w:r>
            <w:r w:rsidRPr="006E06B0">
              <w:rPr>
                <w:rFonts w:eastAsia="Times New Roman"/>
                <w:i/>
                <w:iCs/>
                <w:color w:val="000000" w:themeColor="text1"/>
                <w:spacing w:val="-4"/>
                <w:sz w:val="22"/>
                <w:szCs w:val="22"/>
              </w:rPr>
              <w:t xml:space="preserve">Paaiškinimas: </w:t>
            </w:r>
            <w:r w:rsidRPr="006E06B0">
              <w:rPr>
                <w:rFonts w:eastAsia="Times New Roman"/>
                <w:color w:val="000000" w:themeColor="text1"/>
                <w:spacing w:val="-4"/>
                <w:sz w:val="22"/>
                <w:szCs w:val="22"/>
              </w:rPr>
              <w:t xml:space="preserve">Respublikinėje Šiaulių ligoninėje jau 10 metų veikia DOTS kabinetas, pilnai patenkinantis esamus poreikius. </w:t>
            </w:r>
            <w:r w:rsidRPr="006E06B0">
              <w:rPr>
                <w:rFonts w:eastAsia="Times New Roman"/>
                <w:color w:val="000000" w:themeColor="text1"/>
                <w:spacing w:val="-3"/>
                <w:sz w:val="22"/>
                <w:szCs w:val="22"/>
              </w:rPr>
              <w:t>Manoma, kad netikslinga steigti naują DOTS kabinetą.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6330D1" w:rsidRPr="006E06B0" w:rsidRDefault="00CB1B4E" w:rsidP="00FC1B8C">
            <w:pPr>
              <w:shd w:val="clear" w:color="auto" w:fill="FFFFFF"/>
              <w:ind w:left="106" w:right="110"/>
              <w:rPr>
                <w:b/>
                <w:color w:val="000000" w:themeColor="text1"/>
                <w:sz w:val="22"/>
                <w:szCs w:val="22"/>
              </w:rPr>
            </w:pPr>
            <w:r w:rsidRPr="006E06B0">
              <w:rPr>
                <w:b/>
                <w:color w:val="000000" w:themeColor="text1"/>
                <w:sz w:val="22"/>
                <w:szCs w:val="22"/>
              </w:rPr>
              <w:t>Atsižvelgta</w:t>
            </w:r>
          </w:p>
          <w:p w:rsidR="00CB1B4E" w:rsidRPr="006E06B0" w:rsidRDefault="008B75F3" w:rsidP="00FC1B8C">
            <w:pPr>
              <w:shd w:val="clear" w:color="auto" w:fill="FFFFFF"/>
              <w:ind w:left="106" w:right="110"/>
              <w:rPr>
                <w:color w:val="000000" w:themeColor="text1"/>
                <w:sz w:val="22"/>
                <w:szCs w:val="22"/>
              </w:rPr>
            </w:pPr>
            <w:r w:rsidRPr="008B75F3">
              <w:rPr>
                <w:b/>
                <w:color w:val="000000" w:themeColor="text1"/>
                <w:sz w:val="22"/>
                <w:szCs w:val="22"/>
              </w:rPr>
              <w:t xml:space="preserve">Parengtas SAM 2016 m.  lapkričio 23 d. įsakymas </w:t>
            </w:r>
            <w:r w:rsidRPr="008B75F3">
              <w:rPr>
                <w:b/>
                <w:color w:val="000000" w:themeColor="text1"/>
                <w:sz w:val="22"/>
                <w:szCs w:val="22"/>
              </w:rPr>
              <w:br/>
              <w:t xml:space="preserve">Nr. V-1320 </w:t>
            </w:r>
            <w:r w:rsidRPr="008B75F3">
              <w:rPr>
                <w:rFonts w:eastAsia="Times New Roman"/>
                <w:b/>
                <w:color w:val="000000" w:themeColor="text1"/>
                <w:sz w:val="22"/>
                <w:szCs w:val="22"/>
              </w:rPr>
              <w:t>(pridedama)*</w:t>
            </w:r>
          </w:p>
        </w:tc>
      </w:tr>
      <w:tr w:rsidR="006E06B0" w:rsidRPr="006E06B0" w:rsidTr="00AA3951">
        <w:tc>
          <w:tcPr>
            <w:tcW w:w="709" w:type="dxa"/>
            <w:tcBorders>
              <w:top w:val="single" w:sz="6" w:space="0" w:color="auto"/>
              <w:left w:val="single" w:sz="6" w:space="0" w:color="auto"/>
              <w:bottom w:val="single" w:sz="6" w:space="0" w:color="auto"/>
              <w:right w:val="single" w:sz="6" w:space="0" w:color="auto"/>
            </w:tcBorders>
            <w:shd w:val="clear" w:color="auto" w:fill="FFFFFF"/>
          </w:tcPr>
          <w:p w:rsidR="006330D1" w:rsidRPr="006E06B0" w:rsidRDefault="00271A14" w:rsidP="00E06949">
            <w:pPr>
              <w:shd w:val="clear" w:color="auto" w:fill="FFFFFF"/>
              <w:rPr>
                <w:color w:val="000000" w:themeColor="text1"/>
                <w:sz w:val="22"/>
                <w:szCs w:val="22"/>
              </w:rPr>
            </w:pPr>
            <w:r w:rsidRPr="006E06B0">
              <w:rPr>
                <w:color w:val="000000" w:themeColor="text1"/>
                <w:sz w:val="22"/>
                <w:szCs w:val="22"/>
              </w:rPr>
              <w:t>7.</w:t>
            </w:r>
          </w:p>
        </w:tc>
        <w:tc>
          <w:tcPr>
            <w:tcW w:w="2787" w:type="dxa"/>
            <w:tcBorders>
              <w:top w:val="single" w:sz="6" w:space="0" w:color="auto"/>
              <w:left w:val="single" w:sz="6" w:space="0" w:color="auto"/>
              <w:bottom w:val="single" w:sz="6" w:space="0" w:color="auto"/>
              <w:right w:val="single" w:sz="6" w:space="0" w:color="auto"/>
            </w:tcBorders>
            <w:shd w:val="clear" w:color="auto" w:fill="FFFFFF"/>
          </w:tcPr>
          <w:p w:rsidR="006330D1" w:rsidRDefault="00ED1698" w:rsidP="00FC1B8C">
            <w:pPr>
              <w:shd w:val="clear" w:color="auto" w:fill="FFFFFF"/>
              <w:tabs>
                <w:tab w:val="left" w:pos="2325"/>
              </w:tabs>
              <w:ind w:left="57"/>
              <w:rPr>
                <w:color w:val="000000" w:themeColor="text1"/>
                <w:sz w:val="22"/>
                <w:szCs w:val="22"/>
              </w:rPr>
            </w:pPr>
            <w:r w:rsidRPr="006E06B0">
              <w:rPr>
                <w:color w:val="000000" w:themeColor="text1"/>
                <w:sz w:val="22"/>
                <w:szCs w:val="22"/>
              </w:rPr>
              <w:t>Viešoji įstaiga Centro poliklinika</w:t>
            </w:r>
          </w:p>
          <w:p w:rsidR="00E8086C" w:rsidRPr="006E06B0" w:rsidRDefault="00E8086C" w:rsidP="00FC1B8C">
            <w:pPr>
              <w:shd w:val="clear" w:color="auto" w:fill="FFFFFF"/>
              <w:tabs>
                <w:tab w:val="left" w:pos="2325"/>
              </w:tabs>
              <w:ind w:left="57"/>
              <w:rPr>
                <w:color w:val="000000" w:themeColor="text1"/>
                <w:sz w:val="22"/>
                <w:szCs w:val="22"/>
              </w:rPr>
            </w:pPr>
            <w:r>
              <w:rPr>
                <w:color w:val="000000" w:themeColor="text1"/>
                <w:sz w:val="22"/>
                <w:szCs w:val="22"/>
              </w:rPr>
              <w:t>(socialiniai ir ekonominiai partneriai)</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6E06B0" w:rsidRPr="006E06B0" w:rsidRDefault="00ED1698" w:rsidP="00FC1B8C">
            <w:pPr>
              <w:shd w:val="clear" w:color="auto" w:fill="FFFFFF"/>
              <w:tabs>
                <w:tab w:val="left" w:pos="241"/>
              </w:tabs>
              <w:ind w:left="99" w:right="104"/>
              <w:rPr>
                <w:color w:val="000000" w:themeColor="text1"/>
                <w:sz w:val="22"/>
                <w:szCs w:val="22"/>
              </w:rPr>
            </w:pPr>
            <w:r w:rsidRPr="006E06B0">
              <w:rPr>
                <w:color w:val="000000" w:themeColor="text1"/>
                <w:spacing w:val="4"/>
                <w:sz w:val="22"/>
                <w:szCs w:val="22"/>
              </w:rPr>
              <w:t>Informuoja, kad i</w:t>
            </w:r>
            <w:r w:rsidRPr="006E06B0">
              <w:rPr>
                <w:rFonts w:eastAsia="Times New Roman"/>
                <w:color w:val="000000" w:themeColor="text1"/>
                <w:spacing w:val="4"/>
                <w:sz w:val="22"/>
                <w:szCs w:val="22"/>
              </w:rPr>
              <w:t xml:space="preserve">šsamiai išnagrinėjus pateiktą dokumentą, jam pastabų neturi, Su Vilniaus miesto savivaldybės sveikatos skyriumi suderinta, kad projektą pagal numatomą 2014-2020 m. Europos Sąjungos fondų investicijų veiksmų programos prioriteto </w:t>
            </w:r>
            <w:r w:rsidRPr="006E06B0">
              <w:rPr>
                <w:rFonts w:eastAsia="Times New Roman"/>
                <w:color w:val="000000" w:themeColor="text1"/>
                <w:spacing w:val="2"/>
                <w:sz w:val="22"/>
                <w:szCs w:val="22"/>
              </w:rPr>
              <w:t xml:space="preserve">priemone </w:t>
            </w:r>
            <w:r w:rsidRPr="006E06B0">
              <w:rPr>
                <w:rFonts w:eastAsia="Times New Roman"/>
                <w:smallCaps/>
                <w:color w:val="000000" w:themeColor="text1"/>
                <w:spacing w:val="2"/>
                <w:sz w:val="22"/>
                <w:szCs w:val="22"/>
              </w:rPr>
              <w:t xml:space="preserve">Nr. </w:t>
            </w:r>
            <w:r w:rsidRPr="006E06B0">
              <w:rPr>
                <w:rFonts w:eastAsia="Times New Roman"/>
                <w:color w:val="000000" w:themeColor="text1"/>
                <w:spacing w:val="2"/>
                <w:sz w:val="22"/>
                <w:szCs w:val="22"/>
                <w:lang w:val="en-US"/>
              </w:rPr>
              <w:t>08.4.2-ESFA-R-61</w:t>
            </w:r>
            <w:r w:rsidRPr="006E06B0">
              <w:rPr>
                <w:rFonts w:eastAsia="Times New Roman"/>
                <w:color w:val="000000" w:themeColor="text1"/>
                <w:spacing w:val="2"/>
                <w:sz w:val="22"/>
                <w:szCs w:val="22"/>
              </w:rPr>
              <w:t xml:space="preserve">5 „Socialinės paramos priemonių, gerinančių ambulatorinių </w:t>
            </w:r>
            <w:r w:rsidRPr="006E06B0">
              <w:rPr>
                <w:rFonts w:eastAsia="Times New Roman"/>
                <w:color w:val="000000" w:themeColor="text1"/>
                <w:spacing w:val="1"/>
                <w:sz w:val="22"/>
                <w:szCs w:val="22"/>
              </w:rPr>
              <w:t>sveikatos priežiūros paslaugų prieinamumą tuberkulioze sergantiems pacientams, įgyvendinimas“ įgyvendins VšĮ Centro poliklinika (kaip projekto pareiškėjas).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ED1698" w:rsidRPr="006E06B0" w:rsidRDefault="00ED1698" w:rsidP="00FC1B8C">
            <w:pPr>
              <w:shd w:val="clear" w:color="auto" w:fill="FFFFFF"/>
              <w:ind w:left="106" w:right="110"/>
              <w:rPr>
                <w:b/>
                <w:color w:val="000000" w:themeColor="text1"/>
                <w:sz w:val="22"/>
                <w:szCs w:val="22"/>
              </w:rPr>
            </w:pPr>
            <w:r w:rsidRPr="006E06B0">
              <w:rPr>
                <w:b/>
                <w:color w:val="000000" w:themeColor="text1"/>
                <w:sz w:val="22"/>
                <w:szCs w:val="22"/>
              </w:rPr>
              <w:t>Atsižvelgta</w:t>
            </w:r>
          </w:p>
          <w:p w:rsidR="006330D1" w:rsidRPr="006E06B0" w:rsidRDefault="008B75F3" w:rsidP="00FC1B8C">
            <w:pPr>
              <w:shd w:val="clear" w:color="auto" w:fill="FFFFFF"/>
              <w:ind w:left="106" w:right="110"/>
              <w:rPr>
                <w:color w:val="000000" w:themeColor="text1"/>
                <w:sz w:val="22"/>
                <w:szCs w:val="22"/>
              </w:rPr>
            </w:pPr>
            <w:r w:rsidRPr="008B75F3">
              <w:rPr>
                <w:b/>
                <w:color w:val="000000" w:themeColor="text1"/>
                <w:sz w:val="22"/>
                <w:szCs w:val="22"/>
              </w:rPr>
              <w:t xml:space="preserve">Parengtas SAM 2016 m.  lapkričio 23 d. įsakymas </w:t>
            </w:r>
            <w:r w:rsidRPr="008B75F3">
              <w:rPr>
                <w:b/>
                <w:color w:val="000000" w:themeColor="text1"/>
                <w:sz w:val="22"/>
                <w:szCs w:val="22"/>
              </w:rPr>
              <w:br/>
              <w:t xml:space="preserve">Nr. V-1320 </w:t>
            </w:r>
            <w:r w:rsidRPr="008B75F3">
              <w:rPr>
                <w:rFonts w:eastAsia="Times New Roman"/>
                <w:b/>
                <w:color w:val="000000" w:themeColor="text1"/>
                <w:sz w:val="22"/>
                <w:szCs w:val="22"/>
              </w:rPr>
              <w:t>(pridedama)*</w:t>
            </w:r>
          </w:p>
        </w:tc>
      </w:tr>
      <w:tr w:rsidR="006E06B0" w:rsidRPr="006E06B0" w:rsidTr="00AA3951">
        <w:tc>
          <w:tcPr>
            <w:tcW w:w="709" w:type="dxa"/>
            <w:tcBorders>
              <w:top w:val="single" w:sz="6" w:space="0" w:color="auto"/>
              <w:left w:val="single" w:sz="6" w:space="0" w:color="auto"/>
              <w:bottom w:val="single" w:sz="6" w:space="0" w:color="auto"/>
              <w:right w:val="single" w:sz="6" w:space="0" w:color="auto"/>
            </w:tcBorders>
            <w:shd w:val="clear" w:color="auto" w:fill="FFFFFF"/>
          </w:tcPr>
          <w:p w:rsidR="006330D1" w:rsidRPr="006E06B0" w:rsidRDefault="00ED1698" w:rsidP="00E06949">
            <w:pPr>
              <w:shd w:val="clear" w:color="auto" w:fill="FFFFFF"/>
              <w:rPr>
                <w:color w:val="000000" w:themeColor="text1"/>
                <w:sz w:val="22"/>
                <w:szCs w:val="22"/>
              </w:rPr>
            </w:pPr>
            <w:r w:rsidRPr="006E06B0">
              <w:rPr>
                <w:color w:val="000000" w:themeColor="text1"/>
                <w:sz w:val="22"/>
                <w:szCs w:val="22"/>
              </w:rPr>
              <w:t>8.</w:t>
            </w:r>
          </w:p>
        </w:tc>
        <w:tc>
          <w:tcPr>
            <w:tcW w:w="2787" w:type="dxa"/>
            <w:tcBorders>
              <w:top w:val="single" w:sz="6" w:space="0" w:color="auto"/>
              <w:left w:val="single" w:sz="6" w:space="0" w:color="auto"/>
              <w:bottom w:val="single" w:sz="6" w:space="0" w:color="auto"/>
              <w:right w:val="single" w:sz="6" w:space="0" w:color="auto"/>
            </w:tcBorders>
            <w:shd w:val="clear" w:color="auto" w:fill="FFFFFF"/>
          </w:tcPr>
          <w:p w:rsidR="006330D1" w:rsidRPr="006E06B0" w:rsidRDefault="00ED1698" w:rsidP="00FC1B8C">
            <w:pPr>
              <w:shd w:val="clear" w:color="auto" w:fill="FFFFFF"/>
              <w:tabs>
                <w:tab w:val="left" w:pos="2325"/>
              </w:tabs>
              <w:ind w:left="57"/>
              <w:rPr>
                <w:color w:val="000000" w:themeColor="text1"/>
                <w:sz w:val="22"/>
                <w:szCs w:val="22"/>
              </w:rPr>
            </w:pPr>
            <w:r w:rsidRPr="006E06B0">
              <w:rPr>
                <w:color w:val="000000" w:themeColor="text1"/>
                <w:spacing w:val="6"/>
                <w:sz w:val="22"/>
                <w:szCs w:val="22"/>
              </w:rPr>
              <w:t>Regionin</w:t>
            </w:r>
            <w:r w:rsidRPr="006E06B0">
              <w:rPr>
                <w:rFonts w:eastAsia="Times New Roman"/>
                <w:color w:val="000000" w:themeColor="text1"/>
                <w:spacing w:val="6"/>
                <w:sz w:val="22"/>
                <w:szCs w:val="22"/>
              </w:rPr>
              <w:t xml:space="preserve">ės plėtros departamento </w:t>
            </w:r>
            <w:r w:rsidRPr="006E06B0">
              <w:rPr>
                <w:rFonts w:eastAsia="Times New Roman"/>
                <w:color w:val="000000" w:themeColor="text1"/>
                <w:spacing w:val="4"/>
                <w:sz w:val="22"/>
                <w:szCs w:val="22"/>
              </w:rPr>
              <w:t>prie Vidaus reikalų ministerijos Telšių apskrities skyrius</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6330D1" w:rsidRDefault="00860F39" w:rsidP="00FC1B8C">
            <w:pPr>
              <w:shd w:val="clear" w:color="auto" w:fill="FFFFFF"/>
              <w:tabs>
                <w:tab w:val="left" w:pos="241"/>
              </w:tabs>
              <w:ind w:left="99" w:right="104"/>
              <w:rPr>
                <w:rFonts w:eastAsia="Times New Roman"/>
                <w:color w:val="000000" w:themeColor="text1"/>
                <w:spacing w:val="-1"/>
                <w:sz w:val="22"/>
                <w:szCs w:val="22"/>
              </w:rPr>
            </w:pPr>
            <w:r>
              <w:rPr>
                <w:color w:val="000000" w:themeColor="text1"/>
                <w:spacing w:val="-7"/>
                <w:sz w:val="22"/>
                <w:szCs w:val="22"/>
              </w:rPr>
              <w:t>Siūloma p</w:t>
            </w:r>
            <w:r w:rsidR="00ED1698" w:rsidRPr="006E06B0">
              <w:rPr>
                <w:rFonts w:eastAsia="Times New Roman"/>
                <w:color w:val="000000" w:themeColor="text1"/>
                <w:spacing w:val="-7"/>
                <w:sz w:val="22"/>
                <w:szCs w:val="22"/>
              </w:rPr>
              <w:t xml:space="preserve">riemonės Nr. 08.4.2-ESFA-R-615 </w:t>
            </w:r>
            <w:r w:rsidR="00ED1698" w:rsidRPr="006E06B0">
              <w:rPr>
                <w:rFonts w:eastAsia="Times New Roman"/>
                <w:color w:val="000000" w:themeColor="text1"/>
                <w:spacing w:val="-4"/>
                <w:sz w:val="22"/>
                <w:szCs w:val="22"/>
              </w:rPr>
              <w:t xml:space="preserve">galimų pareiškėjų (papildyti 1.4.3 punktu) ir partnerių (papildyti 1.5.3 punktu) </w:t>
            </w:r>
            <w:r w:rsidR="00ED1698" w:rsidRPr="006E06B0">
              <w:rPr>
                <w:rFonts w:eastAsia="Times New Roman"/>
                <w:color w:val="000000" w:themeColor="text1"/>
                <w:spacing w:val="-1"/>
                <w:sz w:val="22"/>
                <w:szCs w:val="22"/>
              </w:rPr>
              <w:t>sąrašą papildyti antrinio lygio ambulatorinių asmens sveikatos priežiūros paslaugų teikėjais.</w:t>
            </w:r>
          </w:p>
          <w:p w:rsidR="00860F39" w:rsidRPr="006E06B0" w:rsidRDefault="00860F39" w:rsidP="00FC1B8C">
            <w:pPr>
              <w:shd w:val="clear" w:color="auto" w:fill="FFFFFF"/>
              <w:tabs>
                <w:tab w:val="left" w:pos="241"/>
              </w:tabs>
              <w:ind w:left="99" w:right="104"/>
              <w:rPr>
                <w:color w:val="000000" w:themeColor="text1"/>
                <w:sz w:val="22"/>
                <w:szCs w:val="22"/>
              </w:rPr>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6330D1" w:rsidRPr="006E06B0" w:rsidRDefault="006330D1" w:rsidP="00FC1B8C">
            <w:pPr>
              <w:shd w:val="clear" w:color="auto" w:fill="FFFFFF"/>
              <w:ind w:left="106" w:right="110"/>
              <w:rPr>
                <w:color w:val="000000" w:themeColor="text1"/>
                <w:sz w:val="22"/>
                <w:szCs w:val="22"/>
              </w:rPr>
            </w:pPr>
          </w:p>
        </w:tc>
      </w:tr>
      <w:tr w:rsidR="006E06B0" w:rsidRPr="006E06B0" w:rsidTr="00AA3951">
        <w:tc>
          <w:tcPr>
            <w:tcW w:w="709" w:type="dxa"/>
            <w:tcBorders>
              <w:top w:val="single" w:sz="6" w:space="0" w:color="auto"/>
              <w:left w:val="single" w:sz="6" w:space="0" w:color="auto"/>
              <w:bottom w:val="single" w:sz="6" w:space="0" w:color="auto"/>
              <w:right w:val="single" w:sz="6" w:space="0" w:color="auto"/>
            </w:tcBorders>
            <w:shd w:val="clear" w:color="auto" w:fill="FFFFFF"/>
          </w:tcPr>
          <w:p w:rsidR="006330D1" w:rsidRPr="006E06B0" w:rsidRDefault="005A7DD8" w:rsidP="00E06949">
            <w:pPr>
              <w:shd w:val="clear" w:color="auto" w:fill="FFFFFF"/>
              <w:rPr>
                <w:color w:val="000000" w:themeColor="text1"/>
                <w:sz w:val="22"/>
                <w:szCs w:val="22"/>
              </w:rPr>
            </w:pPr>
            <w:r w:rsidRPr="006E06B0">
              <w:rPr>
                <w:color w:val="000000" w:themeColor="text1"/>
                <w:sz w:val="22"/>
                <w:szCs w:val="22"/>
              </w:rPr>
              <w:t>9.</w:t>
            </w:r>
          </w:p>
        </w:tc>
        <w:tc>
          <w:tcPr>
            <w:tcW w:w="2787" w:type="dxa"/>
            <w:tcBorders>
              <w:top w:val="single" w:sz="6" w:space="0" w:color="auto"/>
              <w:left w:val="single" w:sz="6" w:space="0" w:color="auto"/>
              <w:bottom w:val="single" w:sz="6" w:space="0" w:color="auto"/>
              <w:right w:val="single" w:sz="6" w:space="0" w:color="auto"/>
            </w:tcBorders>
            <w:shd w:val="clear" w:color="auto" w:fill="FFFFFF"/>
          </w:tcPr>
          <w:p w:rsidR="006330D1" w:rsidRPr="006E06B0" w:rsidRDefault="005A7DD8" w:rsidP="00FC1B8C">
            <w:pPr>
              <w:shd w:val="clear" w:color="auto" w:fill="FFFFFF"/>
              <w:tabs>
                <w:tab w:val="left" w:pos="2325"/>
              </w:tabs>
              <w:ind w:left="57"/>
              <w:rPr>
                <w:color w:val="000000" w:themeColor="text1"/>
                <w:sz w:val="22"/>
                <w:szCs w:val="22"/>
              </w:rPr>
            </w:pPr>
            <w:r w:rsidRPr="006E06B0">
              <w:rPr>
                <w:color w:val="000000" w:themeColor="text1"/>
                <w:sz w:val="22"/>
                <w:szCs w:val="22"/>
              </w:rPr>
              <w:t>Lietuvos Respublikos v</w:t>
            </w:r>
            <w:r w:rsidRPr="006E06B0">
              <w:rPr>
                <w:rFonts w:eastAsia="Times New Roman"/>
                <w:color w:val="000000" w:themeColor="text1"/>
                <w:spacing w:val="4"/>
                <w:sz w:val="22"/>
                <w:szCs w:val="22"/>
              </w:rPr>
              <w:t>idaus reikalų ministerija</w:t>
            </w:r>
            <w:r w:rsidR="004D0051" w:rsidRPr="006E06B0">
              <w:rPr>
                <w:rFonts w:eastAsia="Times New Roman"/>
                <w:color w:val="000000" w:themeColor="text1"/>
                <w:spacing w:val="4"/>
                <w:sz w:val="22"/>
                <w:szCs w:val="22"/>
              </w:rPr>
              <w:t xml:space="preserve"> (VRM)</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4D0051" w:rsidRPr="006E06B0" w:rsidRDefault="004D0051" w:rsidP="00FC1B8C">
            <w:pPr>
              <w:pStyle w:val="Sraopastraipa"/>
              <w:numPr>
                <w:ilvl w:val="0"/>
                <w:numId w:val="3"/>
              </w:numPr>
              <w:shd w:val="clear" w:color="auto" w:fill="FFFFFF"/>
              <w:tabs>
                <w:tab w:val="left" w:pos="241"/>
                <w:tab w:val="left" w:pos="496"/>
              </w:tabs>
              <w:ind w:left="99" w:right="104" w:firstLine="0"/>
              <w:rPr>
                <w:b/>
                <w:color w:val="000000" w:themeColor="text1"/>
                <w:spacing w:val="-4"/>
                <w:sz w:val="22"/>
                <w:szCs w:val="22"/>
              </w:rPr>
            </w:pPr>
            <w:r w:rsidRPr="006E06B0">
              <w:rPr>
                <w:b/>
                <w:color w:val="000000" w:themeColor="text1"/>
                <w:spacing w:val="-2"/>
                <w:sz w:val="22"/>
                <w:szCs w:val="22"/>
              </w:rPr>
              <w:t>Region</w:t>
            </w:r>
            <w:r w:rsidRPr="006E06B0">
              <w:rPr>
                <w:rFonts w:eastAsia="Times New Roman"/>
                <w:b/>
                <w:color w:val="000000" w:themeColor="text1"/>
                <w:spacing w:val="-2"/>
                <w:sz w:val="22"/>
                <w:szCs w:val="22"/>
              </w:rPr>
              <w:t>ų plėtros tarybų pastaba</w:t>
            </w:r>
          </w:p>
          <w:p w:rsidR="000F23FF" w:rsidRPr="006E06B0" w:rsidRDefault="000F23FF" w:rsidP="00FC1B8C">
            <w:pPr>
              <w:shd w:val="clear" w:color="auto" w:fill="FFFFFF"/>
              <w:tabs>
                <w:tab w:val="left" w:pos="241"/>
              </w:tabs>
              <w:ind w:left="99" w:right="104"/>
              <w:rPr>
                <w:color w:val="000000" w:themeColor="text1"/>
                <w:spacing w:val="-4"/>
                <w:sz w:val="22"/>
                <w:szCs w:val="22"/>
                <w:u w:val="single"/>
              </w:rPr>
            </w:pPr>
            <w:r w:rsidRPr="006E06B0">
              <w:rPr>
                <w:color w:val="000000" w:themeColor="text1"/>
                <w:spacing w:val="-5"/>
                <w:sz w:val="22"/>
                <w:szCs w:val="22"/>
                <w:u w:val="single"/>
              </w:rPr>
              <w:t>Priemon</w:t>
            </w:r>
            <w:r w:rsidRPr="006E06B0">
              <w:rPr>
                <w:rFonts w:eastAsia="Times New Roman"/>
                <w:color w:val="000000" w:themeColor="text1"/>
                <w:spacing w:val="-5"/>
                <w:sz w:val="22"/>
                <w:szCs w:val="22"/>
                <w:u w:val="single"/>
              </w:rPr>
              <w:t>ės aprašymas</w:t>
            </w:r>
          </w:p>
          <w:p w:rsidR="006330D1" w:rsidRPr="006E06B0" w:rsidRDefault="002901C0" w:rsidP="00FC1B8C">
            <w:pPr>
              <w:shd w:val="clear" w:color="auto" w:fill="FFFFFF"/>
              <w:tabs>
                <w:tab w:val="left" w:pos="241"/>
              </w:tabs>
              <w:ind w:left="99" w:right="104"/>
              <w:rPr>
                <w:rFonts w:eastAsia="Times New Roman"/>
                <w:color w:val="000000" w:themeColor="text1"/>
                <w:spacing w:val="-2"/>
                <w:sz w:val="22"/>
                <w:szCs w:val="22"/>
              </w:rPr>
            </w:pPr>
            <w:r w:rsidRPr="006E06B0">
              <w:rPr>
                <w:color w:val="000000" w:themeColor="text1"/>
                <w:spacing w:val="-4"/>
                <w:sz w:val="22"/>
                <w:szCs w:val="22"/>
              </w:rPr>
              <w:t>Si</w:t>
            </w:r>
            <w:r w:rsidRPr="006E06B0">
              <w:rPr>
                <w:rFonts w:eastAsia="Times New Roman"/>
                <w:color w:val="000000" w:themeColor="text1"/>
                <w:spacing w:val="-4"/>
                <w:sz w:val="22"/>
                <w:szCs w:val="22"/>
              </w:rPr>
              <w:t>ūloma papildyti PTP 1.4 punktą „Galimi pareiškėjai</w:t>
            </w:r>
            <w:r w:rsidR="00FA1FE6">
              <w:rPr>
                <w:rFonts w:eastAsia="Times New Roman"/>
                <w:color w:val="000000" w:themeColor="text1"/>
                <w:spacing w:val="-4"/>
                <w:sz w:val="22"/>
                <w:szCs w:val="22"/>
              </w:rPr>
              <w:t>“</w:t>
            </w:r>
            <w:r w:rsidRPr="006E06B0">
              <w:rPr>
                <w:rFonts w:eastAsia="Times New Roman"/>
                <w:color w:val="000000" w:themeColor="text1"/>
                <w:spacing w:val="-4"/>
                <w:sz w:val="22"/>
                <w:szCs w:val="22"/>
              </w:rPr>
              <w:t xml:space="preserve"> 1.4.3 </w:t>
            </w:r>
            <w:r w:rsidRPr="006E06B0">
              <w:rPr>
                <w:rFonts w:eastAsia="Times New Roman"/>
                <w:color w:val="000000" w:themeColor="text1"/>
                <w:spacing w:val="-3"/>
                <w:sz w:val="22"/>
                <w:szCs w:val="22"/>
              </w:rPr>
              <w:t>papunkčiu, o 1.5 punktą „Galimi partneriai</w:t>
            </w:r>
            <w:r w:rsidR="00FA1FE6">
              <w:rPr>
                <w:rFonts w:eastAsia="Times New Roman"/>
                <w:color w:val="000000" w:themeColor="text1"/>
                <w:spacing w:val="-3"/>
                <w:sz w:val="22"/>
                <w:szCs w:val="22"/>
              </w:rPr>
              <w:t>“</w:t>
            </w:r>
            <w:r w:rsidRPr="006E06B0">
              <w:rPr>
                <w:rFonts w:eastAsia="Times New Roman"/>
                <w:color w:val="000000" w:themeColor="text1"/>
                <w:spacing w:val="-3"/>
                <w:sz w:val="22"/>
                <w:szCs w:val="22"/>
              </w:rPr>
              <w:t xml:space="preserve"> 1.5.3 papunkčiu </w:t>
            </w:r>
            <w:r w:rsidRPr="006E06B0">
              <w:rPr>
                <w:rFonts w:eastAsia="Times New Roman"/>
                <w:color w:val="000000" w:themeColor="text1"/>
                <w:spacing w:val="-2"/>
                <w:sz w:val="22"/>
                <w:szCs w:val="22"/>
              </w:rPr>
              <w:t>„Asmens sveikatos priežiūros įstaigos, teikiančios antrines ambulatorines asmens sveikatos priežiūros paslaugas ir turinčios sutartis su teritorinėmis ligonių kasomis dėl šių paslaugų apmokėjimo</w:t>
            </w:r>
            <w:r w:rsidR="00FA1FE6">
              <w:rPr>
                <w:rFonts w:eastAsia="Times New Roman"/>
                <w:color w:val="000000" w:themeColor="text1"/>
                <w:spacing w:val="-2"/>
                <w:sz w:val="22"/>
                <w:szCs w:val="22"/>
              </w:rPr>
              <w:t>“</w:t>
            </w:r>
            <w:r w:rsidRPr="006E06B0">
              <w:rPr>
                <w:rFonts w:eastAsia="Times New Roman"/>
                <w:color w:val="000000" w:themeColor="text1"/>
                <w:spacing w:val="-2"/>
                <w:sz w:val="22"/>
                <w:szCs w:val="22"/>
              </w:rPr>
              <w:t>, atitinkamai patikslinant priemonės pagrindimo 7 punktą.</w:t>
            </w:r>
          </w:p>
          <w:p w:rsidR="004D0051" w:rsidRPr="006E06B0" w:rsidRDefault="004D0051" w:rsidP="00FC1B8C">
            <w:pPr>
              <w:shd w:val="clear" w:color="auto" w:fill="FFFFFF"/>
              <w:tabs>
                <w:tab w:val="left" w:pos="241"/>
              </w:tabs>
              <w:ind w:left="99" w:right="104"/>
              <w:rPr>
                <w:rFonts w:eastAsia="Times New Roman"/>
                <w:b/>
                <w:color w:val="000000" w:themeColor="text1"/>
                <w:spacing w:val="-2"/>
                <w:sz w:val="22"/>
                <w:szCs w:val="22"/>
              </w:rPr>
            </w:pPr>
            <w:r w:rsidRPr="006E06B0">
              <w:rPr>
                <w:rFonts w:eastAsia="Times New Roman"/>
                <w:b/>
                <w:color w:val="000000" w:themeColor="text1"/>
                <w:spacing w:val="-2"/>
                <w:sz w:val="22"/>
                <w:szCs w:val="22"/>
              </w:rPr>
              <w:t>VRM komentaras</w:t>
            </w:r>
          </w:p>
          <w:p w:rsidR="004D0051" w:rsidRPr="006E06B0" w:rsidRDefault="004D0051" w:rsidP="00FC1B8C">
            <w:pPr>
              <w:shd w:val="clear" w:color="auto" w:fill="FFFFFF"/>
              <w:tabs>
                <w:tab w:val="left" w:pos="241"/>
              </w:tabs>
              <w:ind w:left="99" w:right="104"/>
              <w:rPr>
                <w:rFonts w:eastAsia="Times New Roman"/>
                <w:color w:val="000000" w:themeColor="text1"/>
                <w:spacing w:val="-7"/>
                <w:sz w:val="22"/>
                <w:szCs w:val="22"/>
              </w:rPr>
            </w:pPr>
            <w:r w:rsidRPr="006E06B0">
              <w:rPr>
                <w:color w:val="000000" w:themeColor="text1"/>
                <w:spacing w:val="-7"/>
                <w:sz w:val="22"/>
                <w:szCs w:val="22"/>
              </w:rPr>
              <w:t>Atsi</w:t>
            </w:r>
            <w:r w:rsidRPr="006E06B0">
              <w:rPr>
                <w:rFonts w:eastAsia="Times New Roman"/>
                <w:color w:val="000000" w:themeColor="text1"/>
                <w:spacing w:val="-7"/>
                <w:sz w:val="22"/>
                <w:szCs w:val="22"/>
              </w:rPr>
              <w:t>žvelgtina</w:t>
            </w:r>
          </w:p>
          <w:p w:rsidR="004D0051" w:rsidRPr="006E06B0" w:rsidRDefault="004D0051" w:rsidP="00FC1B8C">
            <w:pPr>
              <w:pStyle w:val="Sraopastraipa"/>
              <w:numPr>
                <w:ilvl w:val="0"/>
                <w:numId w:val="3"/>
              </w:numPr>
              <w:shd w:val="clear" w:color="auto" w:fill="FFFFFF"/>
              <w:tabs>
                <w:tab w:val="left" w:pos="241"/>
                <w:tab w:val="left" w:pos="406"/>
              </w:tabs>
              <w:ind w:left="99" w:right="104" w:firstLine="0"/>
              <w:rPr>
                <w:b/>
                <w:color w:val="000000" w:themeColor="text1"/>
                <w:spacing w:val="-4"/>
                <w:sz w:val="22"/>
                <w:szCs w:val="22"/>
              </w:rPr>
            </w:pPr>
            <w:r w:rsidRPr="006E06B0">
              <w:rPr>
                <w:b/>
                <w:color w:val="000000" w:themeColor="text1"/>
                <w:spacing w:val="-2"/>
                <w:sz w:val="22"/>
                <w:szCs w:val="22"/>
              </w:rPr>
              <w:t>Region</w:t>
            </w:r>
            <w:r w:rsidRPr="006E06B0">
              <w:rPr>
                <w:rFonts w:eastAsia="Times New Roman"/>
                <w:b/>
                <w:color w:val="000000" w:themeColor="text1"/>
                <w:spacing w:val="-2"/>
                <w:sz w:val="22"/>
                <w:szCs w:val="22"/>
              </w:rPr>
              <w:t>ų plėtros tarybų pastaba</w:t>
            </w:r>
          </w:p>
          <w:p w:rsidR="000F23FF" w:rsidRPr="006E06B0" w:rsidRDefault="000F23FF" w:rsidP="00FC1B8C">
            <w:pPr>
              <w:shd w:val="clear" w:color="auto" w:fill="FFFFFF"/>
              <w:tabs>
                <w:tab w:val="left" w:pos="241"/>
              </w:tabs>
              <w:ind w:left="99" w:right="104"/>
              <w:rPr>
                <w:b/>
                <w:color w:val="000000" w:themeColor="text1"/>
                <w:spacing w:val="-4"/>
                <w:sz w:val="22"/>
                <w:szCs w:val="22"/>
                <w:u w:val="single"/>
              </w:rPr>
            </w:pPr>
            <w:r w:rsidRPr="006E06B0">
              <w:rPr>
                <w:color w:val="000000" w:themeColor="text1"/>
                <w:spacing w:val="-5"/>
                <w:sz w:val="22"/>
                <w:szCs w:val="22"/>
                <w:u w:val="single"/>
              </w:rPr>
              <w:t>Priemon</w:t>
            </w:r>
            <w:r w:rsidRPr="006E06B0">
              <w:rPr>
                <w:rFonts w:eastAsia="Times New Roman"/>
                <w:color w:val="000000" w:themeColor="text1"/>
                <w:spacing w:val="-5"/>
                <w:sz w:val="22"/>
                <w:szCs w:val="22"/>
                <w:u w:val="single"/>
              </w:rPr>
              <w:t>ės aprašymas</w:t>
            </w:r>
          </w:p>
          <w:p w:rsidR="002901C0" w:rsidRPr="006E06B0" w:rsidRDefault="002901C0" w:rsidP="00FC1B8C">
            <w:pPr>
              <w:shd w:val="clear" w:color="auto" w:fill="FFFFFF"/>
              <w:tabs>
                <w:tab w:val="left" w:pos="241"/>
              </w:tabs>
              <w:ind w:left="99" w:right="104"/>
              <w:rPr>
                <w:rFonts w:eastAsia="Times New Roman"/>
                <w:color w:val="000000" w:themeColor="text1"/>
                <w:spacing w:val="-2"/>
                <w:sz w:val="22"/>
                <w:szCs w:val="22"/>
              </w:rPr>
            </w:pPr>
            <w:r w:rsidRPr="006E06B0">
              <w:rPr>
                <w:color w:val="000000" w:themeColor="text1"/>
                <w:spacing w:val="-3"/>
                <w:sz w:val="22"/>
                <w:szCs w:val="22"/>
              </w:rPr>
              <w:t>Atsi</w:t>
            </w:r>
            <w:r w:rsidRPr="006E06B0">
              <w:rPr>
                <w:rFonts w:eastAsia="Times New Roman"/>
                <w:color w:val="000000" w:themeColor="text1"/>
                <w:spacing w:val="-3"/>
                <w:sz w:val="22"/>
                <w:szCs w:val="22"/>
              </w:rPr>
              <w:t xml:space="preserve">žvelgiant į tai, kad savivaldybės administracijos funkcija </w:t>
            </w:r>
            <w:r w:rsidRPr="006E06B0">
              <w:rPr>
                <w:rFonts w:eastAsia="Times New Roman"/>
                <w:color w:val="000000" w:themeColor="text1"/>
                <w:spacing w:val="-2"/>
                <w:sz w:val="22"/>
                <w:szCs w:val="22"/>
              </w:rPr>
              <w:t xml:space="preserve">yra viešųjų paslaugų organizavimas, o ne šių paslaugų </w:t>
            </w:r>
            <w:r w:rsidRPr="006E06B0">
              <w:rPr>
                <w:rFonts w:eastAsia="Times New Roman"/>
                <w:color w:val="000000" w:themeColor="text1"/>
                <w:spacing w:val="-4"/>
                <w:sz w:val="22"/>
                <w:szCs w:val="22"/>
              </w:rPr>
              <w:t xml:space="preserve">teikimas, siūlome nustatyti galimais pareiškėjais </w:t>
            </w:r>
            <w:r w:rsidR="00FA1FE6">
              <w:rPr>
                <w:rFonts w:eastAsia="Times New Roman"/>
                <w:color w:val="000000" w:themeColor="text1"/>
                <w:spacing w:val="-4"/>
                <w:sz w:val="22"/>
                <w:szCs w:val="22"/>
              </w:rPr>
              <w:t>–</w:t>
            </w:r>
            <w:r w:rsidRPr="006E06B0">
              <w:rPr>
                <w:rFonts w:eastAsia="Times New Roman"/>
                <w:color w:val="000000" w:themeColor="text1"/>
                <w:spacing w:val="-4"/>
                <w:sz w:val="22"/>
                <w:szCs w:val="22"/>
              </w:rPr>
              <w:t xml:space="preserve"> asmens </w:t>
            </w:r>
            <w:r w:rsidRPr="006E06B0">
              <w:rPr>
                <w:rFonts w:eastAsia="Times New Roman"/>
                <w:color w:val="000000" w:themeColor="text1"/>
                <w:spacing w:val="-2"/>
                <w:sz w:val="22"/>
                <w:szCs w:val="22"/>
              </w:rPr>
              <w:t xml:space="preserve">sveikatos priežiūros įstaigas, o savivaldybių administracijas </w:t>
            </w:r>
            <w:r w:rsidR="00FA1FE6">
              <w:rPr>
                <w:rFonts w:eastAsia="Times New Roman"/>
                <w:color w:val="000000" w:themeColor="text1"/>
                <w:spacing w:val="1"/>
                <w:sz w:val="22"/>
                <w:szCs w:val="22"/>
              </w:rPr>
              <w:t>–</w:t>
            </w:r>
            <w:r w:rsidRPr="006E06B0">
              <w:rPr>
                <w:rFonts w:eastAsia="Times New Roman"/>
                <w:color w:val="000000" w:themeColor="text1"/>
                <w:spacing w:val="1"/>
                <w:sz w:val="22"/>
                <w:szCs w:val="22"/>
              </w:rPr>
              <w:t xml:space="preserve"> partneriais.</w:t>
            </w:r>
          </w:p>
          <w:p w:rsidR="00887F4D" w:rsidRPr="006E06B0" w:rsidRDefault="00887F4D" w:rsidP="00FC1B8C">
            <w:pPr>
              <w:shd w:val="clear" w:color="auto" w:fill="FFFFFF"/>
              <w:tabs>
                <w:tab w:val="left" w:pos="241"/>
              </w:tabs>
              <w:ind w:left="99" w:right="104"/>
              <w:rPr>
                <w:color w:val="000000" w:themeColor="text1"/>
                <w:spacing w:val="-3"/>
                <w:sz w:val="22"/>
                <w:szCs w:val="22"/>
              </w:rPr>
            </w:pPr>
          </w:p>
          <w:p w:rsidR="00887F4D" w:rsidRPr="006E06B0" w:rsidRDefault="00887F4D" w:rsidP="00FC1B8C">
            <w:pPr>
              <w:shd w:val="clear" w:color="auto" w:fill="FFFFFF"/>
              <w:tabs>
                <w:tab w:val="left" w:pos="241"/>
              </w:tabs>
              <w:ind w:left="99" w:right="104"/>
              <w:rPr>
                <w:color w:val="000000" w:themeColor="text1"/>
                <w:spacing w:val="-3"/>
                <w:sz w:val="22"/>
                <w:szCs w:val="22"/>
              </w:rPr>
            </w:pPr>
          </w:p>
          <w:p w:rsidR="00887F4D" w:rsidRPr="006E06B0" w:rsidRDefault="00887F4D" w:rsidP="00FC1B8C">
            <w:pPr>
              <w:shd w:val="clear" w:color="auto" w:fill="FFFFFF"/>
              <w:tabs>
                <w:tab w:val="left" w:pos="241"/>
              </w:tabs>
              <w:ind w:left="99" w:right="104"/>
              <w:rPr>
                <w:color w:val="000000" w:themeColor="text1"/>
                <w:spacing w:val="-3"/>
                <w:sz w:val="22"/>
                <w:szCs w:val="22"/>
              </w:rPr>
            </w:pPr>
          </w:p>
          <w:p w:rsidR="00887F4D" w:rsidRPr="006E06B0" w:rsidRDefault="00887F4D" w:rsidP="00FC1B8C">
            <w:pPr>
              <w:shd w:val="clear" w:color="auto" w:fill="FFFFFF"/>
              <w:tabs>
                <w:tab w:val="left" w:pos="241"/>
              </w:tabs>
              <w:ind w:left="99" w:right="104"/>
              <w:rPr>
                <w:color w:val="000000" w:themeColor="text1"/>
                <w:spacing w:val="-3"/>
                <w:sz w:val="22"/>
                <w:szCs w:val="22"/>
              </w:rPr>
            </w:pPr>
          </w:p>
          <w:p w:rsidR="00887F4D" w:rsidRPr="006E06B0" w:rsidRDefault="00887F4D" w:rsidP="00FC1B8C">
            <w:pPr>
              <w:shd w:val="clear" w:color="auto" w:fill="FFFFFF"/>
              <w:tabs>
                <w:tab w:val="left" w:pos="241"/>
              </w:tabs>
              <w:ind w:left="99" w:right="104"/>
              <w:rPr>
                <w:color w:val="000000" w:themeColor="text1"/>
                <w:spacing w:val="-3"/>
                <w:sz w:val="22"/>
                <w:szCs w:val="22"/>
              </w:rPr>
            </w:pPr>
          </w:p>
          <w:p w:rsidR="00887F4D" w:rsidRPr="006E06B0" w:rsidRDefault="00887F4D" w:rsidP="00FC1B8C">
            <w:pPr>
              <w:shd w:val="clear" w:color="auto" w:fill="FFFFFF"/>
              <w:tabs>
                <w:tab w:val="left" w:pos="241"/>
              </w:tabs>
              <w:ind w:left="99" w:right="104"/>
              <w:rPr>
                <w:color w:val="000000" w:themeColor="text1"/>
                <w:spacing w:val="-3"/>
                <w:sz w:val="22"/>
                <w:szCs w:val="22"/>
              </w:rPr>
            </w:pPr>
          </w:p>
          <w:p w:rsidR="00887F4D" w:rsidRPr="006E06B0" w:rsidRDefault="00887F4D" w:rsidP="00FC1B8C">
            <w:pPr>
              <w:shd w:val="clear" w:color="auto" w:fill="FFFFFF"/>
              <w:tabs>
                <w:tab w:val="left" w:pos="241"/>
              </w:tabs>
              <w:ind w:left="99" w:right="104"/>
              <w:rPr>
                <w:color w:val="000000" w:themeColor="text1"/>
                <w:spacing w:val="-3"/>
                <w:sz w:val="22"/>
                <w:szCs w:val="22"/>
              </w:rPr>
            </w:pPr>
          </w:p>
          <w:p w:rsidR="00887F4D" w:rsidRPr="006E06B0" w:rsidRDefault="00887F4D" w:rsidP="00FC1B8C">
            <w:pPr>
              <w:pStyle w:val="Sraopastraipa"/>
              <w:numPr>
                <w:ilvl w:val="0"/>
                <w:numId w:val="3"/>
              </w:numPr>
              <w:shd w:val="clear" w:color="auto" w:fill="FFFFFF"/>
              <w:tabs>
                <w:tab w:val="left" w:pos="241"/>
                <w:tab w:val="left" w:pos="436"/>
              </w:tabs>
              <w:ind w:left="99" w:right="104" w:firstLine="0"/>
              <w:rPr>
                <w:b/>
                <w:color w:val="000000" w:themeColor="text1"/>
                <w:spacing w:val="-4"/>
                <w:sz w:val="22"/>
                <w:szCs w:val="22"/>
              </w:rPr>
            </w:pPr>
            <w:r w:rsidRPr="006E06B0">
              <w:rPr>
                <w:b/>
                <w:color w:val="000000" w:themeColor="text1"/>
                <w:spacing w:val="-2"/>
                <w:sz w:val="22"/>
                <w:szCs w:val="22"/>
              </w:rPr>
              <w:t>Region</w:t>
            </w:r>
            <w:r w:rsidRPr="006E06B0">
              <w:rPr>
                <w:rFonts w:eastAsia="Times New Roman"/>
                <w:b/>
                <w:color w:val="000000" w:themeColor="text1"/>
                <w:spacing w:val="-2"/>
                <w:sz w:val="22"/>
                <w:szCs w:val="22"/>
              </w:rPr>
              <w:t>ų plėtros tarybų pastaba</w:t>
            </w:r>
          </w:p>
          <w:p w:rsidR="00887F4D" w:rsidRPr="006E06B0" w:rsidRDefault="00887F4D" w:rsidP="00FC1B8C">
            <w:pPr>
              <w:shd w:val="clear" w:color="auto" w:fill="FFFFFF"/>
              <w:tabs>
                <w:tab w:val="left" w:pos="241"/>
              </w:tabs>
              <w:ind w:left="99" w:right="104"/>
              <w:rPr>
                <w:color w:val="000000" w:themeColor="text1"/>
                <w:spacing w:val="-3"/>
                <w:sz w:val="22"/>
                <w:szCs w:val="22"/>
                <w:u w:val="single"/>
              </w:rPr>
            </w:pPr>
            <w:r w:rsidRPr="006E06B0">
              <w:rPr>
                <w:color w:val="000000" w:themeColor="text1"/>
                <w:spacing w:val="-9"/>
                <w:sz w:val="22"/>
                <w:szCs w:val="22"/>
                <w:u w:val="single"/>
              </w:rPr>
              <w:t>Priemon</w:t>
            </w:r>
            <w:r w:rsidRPr="006E06B0">
              <w:rPr>
                <w:rFonts w:eastAsia="Times New Roman"/>
                <w:color w:val="000000" w:themeColor="text1"/>
                <w:spacing w:val="-9"/>
                <w:sz w:val="22"/>
                <w:szCs w:val="22"/>
                <w:u w:val="single"/>
              </w:rPr>
              <w:t>ės suderinamumas su kitomis priemonėmis</w:t>
            </w:r>
          </w:p>
          <w:p w:rsidR="002901C0" w:rsidRPr="006E06B0" w:rsidRDefault="002901C0" w:rsidP="00FC1B8C">
            <w:pPr>
              <w:shd w:val="clear" w:color="auto" w:fill="FFFFFF"/>
              <w:tabs>
                <w:tab w:val="left" w:pos="241"/>
              </w:tabs>
              <w:ind w:left="99" w:right="104"/>
              <w:rPr>
                <w:rFonts w:eastAsia="Times New Roman"/>
                <w:color w:val="000000" w:themeColor="text1"/>
                <w:spacing w:val="-2"/>
                <w:sz w:val="22"/>
                <w:szCs w:val="22"/>
              </w:rPr>
            </w:pPr>
            <w:r w:rsidRPr="006E06B0">
              <w:rPr>
                <w:color w:val="000000" w:themeColor="text1"/>
                <w:spacing w:val="-3"/>
                <w:sz w:val="22"/>
                <w:szCs w:val="22"/>
              </w:rPr>
              <w:t>Si</w:t>
            </w:r>
            <w:r w:rsidRPr="006E06B0">
              <w:rPr>
                <w:rFonts w:eastAsia="Times New Roman"/>
                <w:color w:val="000000" w:themeColor="text1"/>
                <w:spacing w:val="-3"/>
                <w:sz w:val="22"/>
                <w:szCs w:val="22"/>
              </w:rPr>
              <w:t xml:space="preserve">ūloma vietoje „pagal TB sergančių pacientų gyvenamąsias </w:t>
            </w:r>
            <w:r w:rsidRPr="006E06B0">
              <w:rPr>
                <w:rFonts w:eastAsia="Times New Roman"/>
                <w:color w:val="000000" w:themeColor="text1"/>
                <w:spacing w:val="-2"/>
                <w:sz w:val="22"/>
                <w:szCs w:val="22"/>
              </w:rPr>
              <w:t>vietas</w:t>
            </w:r>
            <w:r w:rsidR="00887F4D" w:rsidRPr="006E06B0">
              <w:rPr>
                <w:rFonts w:eastAsia="Times New Roman"/>
                <w:color w:val="000000" w:themeColor="text1"/>
                <w:spacing w:val="-2"/>
                <w:sz w:val="22"/>
                <w:szCs w:val="22"/>
              </w:rPr>
              <w:t>“</w:t>
            </w:r>
            <w:r w:rsidRPr="006E06B0">
              <w:rPr>
                <w:rFonts w:eastAsia="Times New Roman"/>
                <w:color w:val="000000" w:themeColor="text1"/>
                <w:spacing w:val="-2"/>
                <w:sz w:val="22"/>
                <w:szCs w:val="22"/>
              </w:rPr>
              <w:t xml:space="preserve"> įrašyti „pagal pirminės asmens sveikatos priežiūros įstaigos, prie kurios yra prisirašę TB sergantys pacientai, </w:t>
            </w:r>
            <w:r w:rsidRPr="006E06B0">
              <w:rPr>
                <w:rFonts w:eastAsia="Times New Roman"/>
                <w:color w:val="000000" w:themeColor="text1"/>
                <w:spacing w:val="-1"/>
                <w:sz w:val="22"/>
                <w:szCs w:val="22"/>
              </w:rPr>
              <w:t>veiklos vietas</w:t>
            </w:r>
            <w:r w:rsidR="00887F4D" w:rsidRPr="006E06B0">
              <w:rPr>
                <w:rFonts w:eastAsia="Times New Roman"/>
                <w:color w:val="000000" w:themeColor="text1"/>
                <w:spacing w:val="-1"/>
                <w:sz w:val="22"/>
                <w:szCs w:val="22"/>
              </w:rPr>
              <w:t>“</w:t>
            </w:r>
            <w:r w:rsidRPr="006E06B0">
              <w:rPr>
                <w:rFonts w:eastAsia="Times New Roman"/>
                <w:color w:val="000000" w:themeColor="text1"/>
                <w:spacing w:val="-1"/>
                <w:sz w:val="22"/>
                <w:szCs w:val="22"/>
              </w:rPr>
              <w:t xml:space="preserve">. Dažnai savivaldybių, ir ypač esančių šalia </w:t>
            </w:r>
            <w:r w:rsidRPr="006E06B0">
              <w:rPr>
                <w:rFonts w:eastAsia="Times New Roman"/>
                <w:color w:val="000000" w:themeColor="text1"/>
                <w:spacing w:val="-2"/>
                <w:sz w:val="22"/>
                <w:szCs w:val="22"/>
              </w:rPr>
              <w:t>didžiųjų miestų savivaldybių, gyventojai yra prisirašę prie kitoje savivaldybėje esančios ASPĮ.</w:t>
            </w:r>
          </w:p>
          <w:p w:rsidR="000F23FF" w:rsidRPr="006E06B0" w:rsidRDefault="000F23FF" w:rsidP="00FC1B8C">
            <w:pPr>
              <w:shd w:val="clear" w:color="auto" w:fill="FFFFFF"/>
              <w:tabs>
                <w:tab w:val="left" w:pos="241"/>
              </w:tabs>
              <w:ind w:left="99" w:right="104"/>
              <w:rPr>
                <w:rFonts w:eastAsia="Times New Roman"/>
                <w:b/>
                <w:color w:val="000000" w:themeColor="text1"/>
                <w:spacing w:val="-2"/>
                <w:sz w:val="22"/>
                <w:szCs w:val="22"/>
              </w:rPr>
            </w:pPr>
            <w:r w:rsidRPr="006E06B0">
              <w:rPr>
                <w:rFonts w:eastAsia="Times New Roman"/>
                <w:b/>
                <w:color w:val="000000" w:themeColor="text1"/>
                <w:spacing w:val="-2"/>
                <w:sz w:val="22"/>
                <w:szCs w:val="22"/>
              </w:rPr>
              <w:t>VRM komentaras</w:t>
            </w:r>
          </w:p>
          <w:p w:rsidR="000F23FF" w:rsidRPr="006E06B0" w:rsidRDefault="000F23FF" w:rsidP="00FC1B8C">
            <w:pPr>
              <w:shd w:val="clear" w:color="auto" w:fill="FFFFFF"/>
              <w:tabs>
                <w:tab w:val="left" w:pos="241"/>
              </w:tabs>
              <w:ind w:left="99" w:right="104"/>
              <w:rPr>
                <w:rFonts w:eastAsia="Times New Roman"/>
                <w:color w:val="000000" w:themeColor="text1"/>
                <w:spacing w:val="-2"/>
                <w:sz w:val="22"/>
                <w:szCs w:val="22"/>
              </w:rPr>
            </w:pPr>
            <w:r w:rsidRPr="006E06B0">
              <w:rPr>
                <w:color w:val="000000" w:themeColor="text1"/>
                <w:spacing w:val="-7"/>
                <w:sz w:val="22"/>
                <w:szCs w:val="22"/>
              </w:rPr>
              <w:t>Neatsi</w:t>
            </w:r>
            <w:r w:rsidRPr="006E06B0">
              <w:rPr>
                <w:rFonts w:eastAsia="Times New Roman"/>
                <w:color w:val="000000" w:themeColor="text1"/>
                <w:spacing w:val="-7"/>
                <w:sz w:val="22"/>
                <w:szCs w:val="22"/>
              </w:rPr>
              <w:t>žvelgtina</w:t>
            </w:r>
            <w:r w:rsidRPr="006E06B0">
              <w:rPr>
                <w:rFonts w:eastAsia="Times New Roman"/>
                <w:color w:val="000000" w:themeColor="text1"/>
                <w:spacing w:val="-2"/>
                <w:sz w:val="22"/>
                <w:szCs w:val="22"/>
              </w:rPr>
              <w:t xml:space="preserve"> </w:t>
            </w:r>
          </w:p>
          <w:p w:rsidR="000F23FF" w:rsidRPr="006E06B0" w:rsidRDefault="000F23FF" w:rsidP="00FC1B8C">
            <w:pPr>
              <w:pStyle w:val="Sraopastraipa"/>
              <w:numPr>
                <w:ilvl w:val="0"/>
                <w:numId w:val="3"/>
              </w:numPr>
              <w:shd w:val="clear" w:color="auto" w:fill="FFFFFF"/>
              <w:tabs>
                <w:tab w:val="left" w:pos="241"/>
                <w:tab w:val="left" w:pos="391"/>
              </w:tabs>
              <w:ind w:left="99" w:right="104" w:firstLine="0"/>
              <w:rPr>
                <w:b/>
                <w:color w:val="000000" w:themeColor="text1"/>
                <w:spacing w:val="-4"/>
                <w:sz w:val="22"/>
                <w:szCs w:val="22"/>
              </w:rPr>
            </w:pPr>
            <w:r w:rsidRPr="006E06B0">
              <w:rPr>
                <w:b/>
                <w:color w:val="000000" w:themeColor="text1"/>
                <w:spacing w:val="-2"/>
                <w:sz w:val="22"/>
                <w:szCs w:val="22"/>
              </w:rPr>
              <w:t>Region</w:t>
            </w:r>
            <w:r w:rsidRPr="006E06B0">
              <w:rPr>
                <w:rFonts w:eastAsia="Times New Roman"/>
                <w:b/>
                <w:color w:val="000000" w:themeColor="text1"/>
                <w:spacing w:val="-2"/>
                <w:sz w:val="22"/>
                <w:szCs w:val="22"/>
              </w:rPr>
              <w:t>ų plėtros tarybų pastaba</w:t>
            </w:r>
          </w:p>
          <w:p w:rsidR="00887F4D" w:rsidRPr="006E06B0" w:rsidRDefault="00887F4D" w:rsidP="00FC1B8C">
            <w:pPr>
              <w:shd w:val="clear" w:color="auto" w:fill="FFFFFF"/>
              <w:tabs>
                <w:tab w:val="left" w:pos="241"/>
              </w:tabs>
              <w:ind w:left="99" w:right="104"/>
              <w:rPr>
                <w:b/>
                <w:color w:val="000000" w:themeColor="text1"/>
                <w:spacing w:val="-4"/>
                <w:sz w:val="22"/>
                <w:szCs w:val="22"/>
                <w:u w:val="single"/>
              </w:rPr>
            </w:pPr>
            <w:r w:rsidRPr="006E06B0">
              <w:rPr>
                <w:color w:val="000000" w:themeColor="text1"/>
                <w:spacing w:val="-8"/>
                <w:sz w:val="22"/>
                <w:szCs w:val="22"/>
                <w:u w:val="single"/>
              </w:rPr>
              <w:t>Galim</w:t>
            </w:r>
            <w:r w:rsidRPr="006E06B0">
              <w:rPr>
                <w:rFonts w:eastAsia="Times New Roman"/>
                <w:color w:val="000000" w:themeColor="text1"/>
                <w:spacing w:val="-8"/>
                <w:sz w:val="22"/>
                <w:szCs w:val="22"/>
                <w:u w:val="single"/>
              </w:rPr>
              <w:t xml:space="preserve">ų pareiškėjų arba galutinių naudos gavėjų </w:t>
            </w:r>
            <w:r w:rsidRPr="006E06B0">
              <w:rPr>
                <w:rFonts w:eastAsia="Times New Roman"/>
                <w:color w:val="000000" w:themeColor="text1"/>
                <w:spacing w:val="-7"/>
                <w:sz w:val="22"/>
                <w:szCs w:val="22"/>
                <w:u w:val="single"/>
              </w:rPr>
              <w:t>pasirinkimo pagrindimas</w:t>
            </w:r>
          </w:p>
          <w:p w:rsidR="002901C0" w:rsidRPr="006E06B0" w:rsidRDefault="002901C0" w:rsidP="00FC1B8C">
            <w:pPr>
              <w:shd w:val="clear" w:color="auto" w:fill="FFFFFF"/>
              <w:tabs>
                <w:tab w:val="left" w:pos="241"/>
              </w:tabs>
              <w:ind w:left="99" w:right="104"/>
              <w:rPr>
                <w:rFonts w:eastAsia="Times New Roman"/>
                <w:color w:val="000000" w:themeColor="text1"/>
                <w:spacing w:val="-2"/>
                <w:sz w:val="22"/>
                <w:szCs w:val="22"/>
              </w:rPr>
            </w:pPr>
            <w:r w:rsidRPr="006E06B0">
              <w:rPr>
                <w:color w:val="000000" w:themeColor="text1"/>
                <w:spacing w:val="-3"/>
                <w:sz w:val="22"/>
                <w:szCs w:val="22"/>
              </w:rPr>
              <w:t>Si</w:t>
            </w:r>
            <w:r w:rsidRPr="006E06B0">
              <w:rPr>
                <w:rFonts w:eastAsia="Times New Roman"/>
                <w:color w:val="000000" w:themeColor="text1"/>
                <w:spacing w:val="-3"/>
                <w:sz w:val="22"/>
                <w:szCs w:val="22"/>
              </w:rPr>
              <w:t xml:space="preserve">ūloma papildyti galimų pareiškėjų ir galimų partnerių sąrašą, įtraukiant „Asmens sveikatos priežiūros įstaigas, </w:t>
            </w:r>
            <w:r w:rsidRPr="006E06B0">
              <w:rPr>
                <w:rFonts w:eastAsia="Times New Roman"/>
                <w:color w:val="000000" w:themeColor="text1"/>
                <w:spacing w:val="-2"/>
                <w:sz w:val="22"/>
                <w:szCs w:val="22"/>
              </w:rPr>
              <w:t xml:space="preserve">teikiančias antrines ambulatorines asmens sveikatos </w:t>
            </w:r>
            <w:r w:rsidRPr="006E06B0">
              <w:rPr>
                <w:rFonts w:eastAsia="Times New Roman"/>
                <w:color w:val="000000" w:themeColor="text1"/>
                <w:spacing w:val="-3"/>
                <w:sz w:val="22"/>
                <w:szCs w:val="22"/>
              </w:rPr>
              <w:t xml:space="preserve">priežiūros paslaugas ir turinčias sutartis su teritorinėmis </w:t>
            </w:r>
            <w:r w:rsidRPr="006E06B0">
              <w:rPr>
                <w:rFonts w:eastAsia="Times New Roman"/>
                <w:color w:val="000000" w:themeColor="text1"/>
                <w:spacing w:val="-2"/>
                <w:sz w:val="22"/>
                <w:szCs w:val="22"/>
              </w:rPr>
              <w:t>ligonių kasomis dėl šių paslaugų apmokėjimo</w:t>
            </w:r>
            <w:r w:rsidR="00887F4D" w:rsidRPr="006E06B0">
              <w:rPr>
                <w:rFonts w:eastAsia="Times New Roman"/>
                <w:color w:val="000000" w:themeColor="text1"/>
                <w:spacing w:val="-2"/>
                <w:sz w:val="22"/>
                <w:szCs w:val="22"/>
              </w:rPr>
              <w:t>“</w:t>
            </w:r>
            <w:r w:rsidRPr="006E06B0">
              <w:rPr>
                <w:rFonts w:eastAsia="Times New Roman"/>
                <w:color w:val="000000" w:themeColor="text1"/>
                <w:spacing w:val="-2"/>
                <w:sz w:val="22"/>
                <w:szCs w:val="22"/>
              </w:rPr>
              <w:t>.</w:t>
            </w:r>
          </w:p>
          <w:p w:rsidR="000F23FF" w:rsidRPr="006E06B0" w:rsidRDefault="000F23FF" w:rsidP="00FC1B8C">
            <w:pPr>
              <w:shd w:val="clear" w:color="auto" w:fill="FFFFFF"/>
              <w:tabs>
                <w:tab w:val="left" w:pos="241"/>
              </w:tabs>
              <w:ind w:left="99" w:right="104"/>
              <w:rPr>
                <w:rFonts w:eastAsia="Times New Roman"/>
                <w:b/>
                <w:color w:val="000000" w:themeColor="text1"/>
                <w:spacing w:val="-2"/>
                <w:sz w:val="22"/>
                <w:szCs w:val="22"/>
              </w:rPr>
            </w:pPr>
            <w:r w:rsidRPr="006E06B0">
              <w:rPr>
                <w:rFonts w:eastAsia="Times New Roman"/>
                <w:b/>
                <w:color w:val="000000" w:themeColor="text1"/>
                <w:spacing w:val="-2"/>
                <w:sz w:val="22"/>
                <w:szCs w:val="22"/>
              </w:rPr>
              <w:t>VRM komentaras</w:t>
            </w:r>
          </w:p>
          <w:p w:rsidR="000F23FF" w:rsidRPr="006E06B0" w:rsidRDefault="000F23FF" w:rsidP="00FC1B8C">
            <w:pPr>
              <w:shd w:val="clear" w:color="auto" w:fill="FFFFFF"/>
              <w:tabs>
                <w:tab w:val="left" w:pos="241"/>
              </w:tabs>
              <w:ind w:left="99" w:right="104"/>
              <w:rPr>
                <w:rFonts w:eastAsia="Times New Roman"/>
                <w:color w:val="000000" w:themeColor="text1"/>
                <w:spacing w:val="-7"/>
                <w:sz w:val="22"/>
                <w:szCs w:val="22"/>
              </w:rPr>
            </w:pPr>
            <w:r w:rsidRPr="006E06B0">
              <w:rPr>
                <w:color w:val="000000" w:themeColor="text1"/>
                <w:spacing w:val="-7"/>
                <w:sz w:val="22"/>
                <w:szCs w:val="22"/>
              </w:rPr>
              <w:t>Atsi</w:t>
            </w:r>
            <w:r w:rsidRPr="006E06B0">
              <w:rPr>
                <w:rFonts w:eastAsia="Times New Roman"/>
                <w:color w:val="000000" w:themeColor="text1"/>
                <w:spacing w:val="-7"/>
                <w:sz w:val="22"/>
                <w:szCs w:val="22"/>
              </w:rPr>
              <w:t>žvelgtina</w:t>
            </w:r>
          </w:p>
          <w:p w:rsidR="0024409A" w:rsidRPr="006E06B0" w:rsidRDefault="0024409A" w:rsidP="00FC1B8C">
            <w:pPr>
              <w:pStyle w:val="Sraopastraipa"/>
              <w:numPr>
                <w:ilvl w:val="0"/>
                <w:numId w:val="3"/>
              </w:numPr>
              <w:shd w:val="clear" w:color="auto" w:fill="FFFFFF"/>
              <w:tabs>
                <w:tab w:val="left" w:pos="241"/>
                <w:tab w:val="left" w:pos="326"/>
              </w:tabs>
              <w:ind w:left="99" w:right="104" w:firstLine="0"/>
              <w:rPr>
                <w:b/>
                <w:color w:val="000000" w:themeColor="text1"/>
                <w:spacing w:val="-4"/>
                <w:sz w:val="22"/>
                <w:szCs w:val="22"/>
              </w:rPr>
            </w:pPr>
            <w:r w:rsidRPr="006E06B0">
              <w:rPr>
                <w:b/>
                <w:color w:val="000000" w:themeColor="text1"/>
                <w:spacing w:val="-2"/>
                <w:sz w:val="22"/>
                <w:szCs w:val="22"/>
              </w:rPr>
              <w:t>Region</w:t>
            </w:r>
            <w:r w:rsidRPr="006E06B0">
              <w:rPr>
                <w:rFonts w:eastAsia="Times New Roman"/>
                <w:b/>
                <w:color w:val="000000" w:themeColor="text1"/>
                <w:spacing w:val="-2"/>
                <w:sz w:val="22"/>
                <w:szCs w:val="22"/>
              </w:rPr>
              <w:t>ų plėtros tarybų pastaba</w:t>
            </w:r>
          </w:p>
          <w:p w:rsidR="000F23FF" w:rsidRPr="006E06B0" w:rsidRDefault="00887F4D" w:rsidP="00FC1B8C">
            <w:pPr>
              <w:shd w:val="clear" w:color="auto" w:fill="FFFFFF"/>
              <w:tabs>
                <w:tab w:val="left" w:pos="241"/>
              </w:tabs>
              <w:ind w:left="99" w:right="104"/>
              <w:rPr>
                <w:color w:val="000000" w:themeColor="text1"/>
                <w:spacing w:val="-2"/>
                <w:sz w:val="22"/>
                <w:szCs w:val="22"/>
                <w:u w:val="single"/>
              </w:rPr>
            </w:pPr>
            <w:r w:rsidRPr="006E06B0">
              <w:rPr>
                <w:color w:val="000000" w:themeColor="text1"/>
                <w:spacing w:val="-8"/>
                <w:sz w:val="22"/>
                <w:szCs w:val="22"/>
                <w:u w:val="single"/>
              </w:rPr>
              <w:t>Galim</w:t>
            </w:r>
            <w:r w:rsidRPr="006E06B0">
              <w:rPr>
                <w:rFonts w:eastAsia="Times New Roman"/>
                <w:color w:val="000000" w:themeColor="text1"/>
                <w:spacing w:val="-8"/>
                <w:sz w:val="22"/>
                <w:szCs w:val="22"/>
                <w:u w:val="single"/>
              </w:rPr>
              <w:t xml:space="preserve">ų pareiškėjų arba galutinių naudos gavėjų </w:t>
            </w:r>
            <w:r w:rsidRPr="006E06B0">
              <w:rPr>
                <w:rFonts w:eastAsia="Times New Roman"/>
                <w:color w:val="000000" w:themeColor="text1"/>
                <w:spacing w:val="-7"/>
                <w:sz w:val="22"/>
                <w:szCs w:val="22"/>
                <w:u w:val="single"/>
              </w:rPr>
              <w:t>pasirinkimo pagrindimas</w:t>
            </w:r>
          </w:p>
          <w:p w:rsidR="002901C0" w:rsidRPr="006E06B0" w:rsidRDefault="002901C0" w:rsidP="00FC1B8C">
            <w:pPr>
              <w:shd w:val="clear" w:color="auto" w:fill="FFFFFF"/>
              <w:tabs>
                <w:tab w:val="left" w:pos="241"/>
              </w:tabs>
              <w:ind w:left="99" w:right="104"/>
              <w:rPr>
                <w:rFonts w:eastAsia="Times New Roman"/>
                <w:color w:val="000000" w:themeColor="text1"/>
                <w:spacing w:val="-3"/>
                <w:sz w:val="22"/>
                <w:szCs w:val="22"/>
              </w:rPr>
            </w:pPr>
            <w:r w:rsidRPr="006E06B0">
              <w:rPr>
                <w:color w:val="000000" w:themeColor="text1"/>
                <w:spacing w:val="-2"/>
                <w:sz w:val="22"/>
                <w:szCs w:val="22"/>
              </w:rPr>
              <w:t>Pagrindiniu parei</w:t>
            </w:r>
            <w:r w:rsidRPr="006E06B0">
              <w:rPr>
                <w:rFonts w:eastAsia="Times New Roman"/>
                <w:color w:val="000000" w:themeColor="text1"/>
                <w:spacing w:val="-2"/>
                <w:sz w:val="22"/>
                <w:szCs w:val="22"/>
              </w:rPr>
              <w:t xml:space="preserve">škėju siūlome laikyti asmens sveikatos priežiūros ištaigą, kurioje veikia savivaldybės DOTS kabinetas, nes socialinės paramos funkcija numatyta būtent </w:t>
            </w:r>
            <w:r w:rsidRPr="006E06B0">
              <w:rPr>
                <w:rFonts w:eastAsia="Times New Roman"/>
                <w:color w:val="000000" w:themeColor="text1"/>
                <w:spacing w:val="-3"/>
                <w:sz w:val="22"/>
                <w:szCs w:val="22"/>
              </w:rPr>
              <w:t xml:space="preserve">šiam kabinetui (Tiesiogiai stebimo trumpo gydymo kurso paslaugų teikimo tvarkos aprašo 24 p.). Šio tvarkos aprašo 4 </w:t>
            </w:r>
            <w:r w:rsidRPr="006E06B0">
              <w:rPr>
                <w:rFonts w:eastAsia="Times New Roman"/>
                <w:color w:val="000000" w:themeColor="text1"/>
                <w:spacing w:val="-2"/>
                <w:sz w:val="22"/>
                <w:szCs w:val="22"/>
              </w:rPr>
              <w:t xml:space="preserve">punkte nustatyta, kad savivaldybės teisės aktų tvarka tik organizuoja DOTS paslaugų teikimą, bet neteikia šių paslaugų pačios. Pažymėtina, kad savivaldybių administracijos yra viešojo administravimo subjektai, kurie organizuoja viešųjų paslaugų teikimą, tačiau šių paslaugų </w:t>
            </w:r>
            <w:r w:rsidRPr="006E06B0">
              <w:rPr>
                <w:rFonts w:eastAsia="Times New Roman"/>
                <w:color w:val="000000" w:themeColor="text1"/>
                <w:spacing w:val="-3"/>
                <w:sz w:val="22"/>
                <w:szCs w:val="22"/>
              </w:rPr>
              <w:t>neteikia pačios, todėl vykdyti projektą būtų papildoma našta.</w:t>
            </w:r>
          </w:p>
          <w:p w:rsidR="00887F4D" w:rsidRPr="006E06B0" w:rsidRDefault="00517E36" w:rsidP="00FC1B8C">
            <w:pPr>
              <w:shd w:val="clear" w:color="auto" w:fill="FFFFFF"/>
              <w:tabs>
                <w:tab w:val="left" w:pos="241"/>
              </w:tabs>
              <w:ind w:left="99" w:right="104"/>
              <w:rPr>
                <w:rFonts w:eastAsia="Times New Roman"/>
                <w:color w:val="000000" w:themeColor="text1"/>
                <w:spacing w:val="-2"/>
                <w:sz w:val="22"/>
                <w:szCs w:val="22"/>
              </w:rPr>
            </w:pPr>
            <w:r w:rsidRPr="006E06B0">
              <w:rPr>
                <w:rFonts w:eastAsia="Times New Roman"/>
                <w:b/>
                <w:color w:val="000000" w:themeColor="text1"/>
                <w:spacing w:val="-2"/>
                <w:sz w:val="22"/>
                <w:szCs w:val="22"/>
              </w:rPr>
              <w:t>VRM komentaras</w:t>
            </w:r>
            <w:r w:rsidR="00AA3951">
              <w:rPr>
                <w:rFonts w:eastAsia="Times New Roman"/>
                <w:b/>
                <w:color w:val="000000" w:themeColor="text1"/>
                <w:spacing w:val="-2"/>
                <w:sz w:val="22"/>
                <w:szCs w:val="22"/>
              </w:rPr>
              <w:t xml:space="preserve"> </w:t>
            </w:r>
            <w:r w:rsidR="00887F4D" w:rsidRPr="006E06B0">
              <w:rPr>
                <w:color w:val="000000" w:themeColor="text1"/>
                <w:spacing w:val="-7"/>
                <w:sz w:val="22"/>
                <w:szCs w:val="22"/>
              </w:rPr>
              <w:t>Neatsi</w:t>
            </w:r>
            <w:r w:rsidR="00887F4D" w:rsidRPr="006E06B0">
              <w:rPr>
                <w:rFonts w:eastAsia="Times New Roman"/>
                <w:color w:val="000000" w:themeColor="text1"/>
                <w:spacing w:val="-7"/>
                <w:sz w:val="22"/>
                <w:szCs w:val="22"/>
              </w:rPr>
              <w:t>žvelgtina</w:t>
            </w:r>
            <w:r w:rsidR="00887F4D" w:rsidRPr="006E06B0">
              <w:rPr>
                <w:rFonts w:eastAsia="Times New Roman"/>
                <w:color w:val="000000" w:themeColor="text1"/>
                <w:spacing w:val="-2"/>
                <w:sz w:val="22"/>
                <w:szCs w:val="22"/>
              </w:rPr>
              <w:t xml:space="preserve"> </w:t>
            </w:r>
          </w:p>
          <w:p w:rsidR="00517E36" w:rsidRPr="006E06B0" w:rsidRDefault="00517E36" w:rsidP="00FC1B8C">
            <w:pPr>
              <w:shd w:val="clear" w:color="auto" w:fill="FFFFFF"/>
              <w:tabs>
                <w:tab w:val="left" w:pos="241"/>
              </w:tabs>
              <w:ind w:left="99" w:right="104"/>
              <w:rPr>
                <w:rFonts w:eastAsia="Times New Roman"/>
                <w:color w:val="000000" w:themeColor="text1"/>
                <w:spacing w:val="-3"/>
                <w:sz w:val="22"/>
                <w:szCs w:val="22"/>
              </w:rPr>
            </w:pPr>
          </w:p>
          <w:p w:rsidR="00517E36" w:rsidRDefault="00517E36" w:rsidP="00FC1B8C">
            <w:pPr>
              <w:shd w:val="clear" w:color="auto" w:fill="FFFFFF"/>
              <w:tabs>
                <w:tab w:val="left" w:pos="241"/>
              </w:tabs>
              <w:ind w:left="99" w:right="104"/>
              <w:rPr>
                <w:rFonts w:eastAsia="Times New Roman"/>
                <w:color w:val="000000" w:themeColor="text1"/>
                <w:spacing w:val="-3"/>
                <w:sz w:val="22"/>
                <w:szCs w:val="22"/>
              </w:rPr>
            </w:pPr>
          </w:p>
          <w:p w:rsidR="002637EA" w:rsidRDefault="002637EA" w:rsidP="00FC1B8C">
            <w:pPr>
              <w:shd w:val="clear" w:color="auto" w:fill="FFFFFF"/>
              <w:tabs>
                <w:tab w:val="left" w:pos="241"/>
              </w:tabs>
              <w:ind w:left="99" w:right="104"/>
              <w:rPr>
                <w:rFonts w:eastAsia="Times New Roman"/>
                <w:color w:val="000000" w:themeColor="text1"/>
                <w:spacing w:val="-3"/>
                <w:sz w:val="22"/>
                <w:szCs w:val="22"/>
              </w:rPr>
            </w:pPr>
          </w:p>
          <w:p w:rsidR="002637EA" w:rsidRPr="006E06B0" w:rsidRDefault="002637EA" w:rsidP="00FC1B8C">
            <w:pPr>
              <w:shd w:val="clear" w:color="auto" w:fill="FFFFFF"/>
              <w:tabs>
                <w:tab w:val="left" w:pos="241"/>
              </w:tabs>
              <w:ind w:left="99" w:right="104"/>
              <w:rPr>
                <w:rFonts w:eastAsia="Times New Roman"/>
                <w:color w:val="000000" w:themeColor="text1"/>
                <w:spacing w:val="-3"/>
                <w:sz w:val="22"/>
                <w:szCs w:val="22"/>
              </w:rPr>
            </w:pPr>
          </w:p>
          <w:p w:rsidR="00517E36" w:rsidRPr="006E06B0" w:rsidRDefault="00517E36" w:rsidP="00FC1B8C">
            <w:pPr>
              <w:shd w:val="clear" w:color="auto" w:fill="FFFFFF"/>
              <w:tabs>
                <w:tab w:val="left" w:pos="241"/>
              </w:tabs>
              <w:ind w:left="99" w:right="104"/>
              <w:rPr>
                <w:rFonts w:eastAsia="Times New Roman"/>
                <w:color w:val="000000" w:themeColor="text1"/>
                <w:spacing w:val="-3"/>
                <w:sz w:val="22"/>
                <w:szCs w:val="22"/>
              </w:rPr>
            </w:pPr>
          </w:p>
          <w:p w:rsidR="00517E36" w:rsidRPr="006E06B0" w:rsidRDefault="00517E36" w:rsidP="00FC1B8C">
            <w:pPr>
              <w:pStyle w:val="Sraopastraipa"/>
              <w:numPr>
                <w:ilvl w:val="0"/>
                <w:numId w:val="3"/>
              </w:numPr>
              <w:shd w:val="clear" w:color="auto" w:fill="FFFFFF"/>
              <w:tabs>
                <w:tab w:val="left" w:pos="241"/>
                <w:tab w:val="left" w:pos="481"/>
              </w:tabs>
              <w:ind w:left="99" w:right="104" w:firstLine="0"/>
              <w:rPr>
                <w:b/>
                <w:color w:val="000000" w:themeColor="text1"/>
                <w:spacing w:val="-4"/>
                <w:sz w:val="22"/>
                <w:szCs w:val="22"/>
              </w:rPr>
            </w:pPr>
            <w:r w:rsidRPr="006E06B0">
              <w:rPr>
                <w:b/>
                <w:color w:val="000000" w:themeColor="text1"/>
                <w:spacing w:val="-2"/>
                <w:sz w:val="22"/>
                <w:szCs w:val="22"/>
              </w:rPr>
              <w:t>Region</w:t>
            </w:r>
            <w:r w:rsidRPr="006E06B0">
              <w:rPr>
                <w:rFonts w:eastAsia="Times New Roman"/>
                <w:b/>
                <w:color w:val="000000" w:themeColor="text1"/>
                <w:spacing w:val="-2"/>
                <w:sz w:val="22"/>
                <w:szCs w:val="22"/>
              </w:rPr>
              <w:t>ų plėtros tarybų pastaba</w:t>
            </w:r>
          </w:p>
          <w:p w:rsidR="00887F4D" w:rsidRPr="006E06B0" w:rsidRDefault="00887F4D" w:rsidP="00FC1B8C">
            <w:pPr>
              <w:shd w:val="clear" w:color="auto" w:fill="FFFFFF"/>
              <w:tabs>
                <w:tab w:val="left" w:pos="241"/>
              </w:tabs>
              <w:ind w:left="99" w:right="104"/>
              <w:rPr>
                <w:color w:val="000000" w:themeColor="text1"/>
                <w:spacing w:val="-2"/>
                <w:sz w:val="22"/>
                <w:szCs w:val="22"/>
                <w:u w:val="single"/>
              </w:rPr>
            </w:pPr>
            <w:r w:rsidRPr="006E06B0">
              <w:rPr>
                <w:color w:val="000000" w:themeColor="text1"/>
                <w:spacing w:val="-8"/>
                <w:sz w:val="22"/>
                <w:szCs w:val="22"/>
                <w:u w:val="single"/>
              </w:rPr>
              <w:t>Supaprastintas i</w:t>
            </w:r>
            <w:r w:rsidRPr="006E06B0">
              <w:rPr>
                <w:rFonts w:eastAsia="Times New Roman"/>
                <w:color w:val="000000" w:themeColor="text1"/>
                <w:spacing w:val="-8"/>
                <w:sz w:val="22"/>
                <w:szCs w:val="22"/>
                <w:u w:val="single"/>
              </w:rPr>
              <w:t>šlaidų apmokėjimas</w:t>
            </w:r>
          </w:p>
          <w:p w:rsidR="002901C0" w:rsidRPr="006E06B0" w:rsidRDefault="002901C0" w:rsidP="00FC1B8C">
            <w:pPr>
              <w:shd w:val="clear" w:color="auto" w:fill="FFFFFF"/>
              <w:tabs>
                <w:tab w:val="left" w:pos="241"/>
              </w:tabs>
              <w:ind w:left="99" w:right="104"/>
              <w:rPr>
                <w:rFonts w:eastAsia="Times New Roman"/>
                <w:color w:val="000000" w:themeColor="text1"/>
                <w:spacing w:val="-3"/>
                <w:sz w:val="22"/>
                <w:szCs w:val="22"/>
              </w:rPr>
            </w:pPr>
            <w:r w:rsidRPr="006E06B0">
              <w:rPr>
                <w:color w:val="000000" w:themeColor="text1"/>
                <w:spacing w:val="-2"/>
                <w:sz w:val="22"/>
                <w:szCs w:val="22"/>
              </w:rPr>
              <w:t>Punkte apibr</w:t>
            </w:r>
            <w:r w:rsidRPr="006E06B0">
              <w:rPr>
                <w:rFonts w:eastAsia="Times New Roman"/>
                <w:color w:val="000000" w:themeColor="text1"/>
                <w:spacing w:val="-2"/>
                <w:sz w:val="22"/>
                <w:szCs w:val="22"/>
              </w:rPr>
              <w:t xml:space="preserve">ėžta, kad „bus taikomi socialinių paketų įsigijimo ir sergančiųjų transporto išlaidų kompensavimo fiksuotieji įkainiai". Siūloma, kad sergančiųjų transporto </w:t>
            </w:r>
            <w:r w:rsidRPr="006E06B0">
              <w:rPr>
                <w:rFonts w:eastAsia="Times New Roman"/>
                <w:color w:val="000000" w:themeColor="text1"/>
                <w:spacing w:val="-3"/>
                <w:sz w:val="22"/>
                <w:szCs w:val="22"/>
              </w:rPr>
              <w:t xml:space="preserve">išlaidos būtų kompensuojamos ne tik pateikus bilietus, bet ir </w:t>
            </w:r>
            <w:r w:rsidRPr="006E06B0">
              <w:rPr>
                <w:rFonts w:eastAsia="Times New Roman"/>
                <w:color w:val="000000" w:themeColor="text1"/>
                <w:spacing w:val="-2"/>
                <w:sz w:val="22"/>
                <w:szCs w:val="22"/>
              </w:rPr>
              <w:t xml:space="preserve">nustačius metodiką kompensuoti už sunaudotus degalus </w:t>
            </w:r>
            <w:r w:rsidRPr="006E06B0">
              <w:rPr>
                <w:rFonts w:eastAsia="Times New Roman"/>
                <w:color w:val="000000" w:themeColor="text1"/>
                <w:spacing w:val="-3"/>
                <w:sz w:val="22"/>
                <w:szCs w:val="22"/>
              </w:rPr>
              <w:t xml:space="preserve">atvykimui </w:t>
            </w:r>
            <w:r w:rsidRPr="006E06B0">
              <w:rPr>
                <w:rFonts w:eastAsia="Times New Roman"/>
                <w:i/>
                <w:iCs/>
                <w:color w:val="000000" w:themeColor="text1"/>
                <w:spacing w:val="-3"/>
                <w:sz w:val="22"/>
                <w:szCs w:val="22"/>
              </w:rPr>
              <w:t xml:space="preserve">į </w:t>
            </w:r>
            <w:r w:rsidRPr="006E06B0">
              <w:rPr>
                <w:rFonts w:eastAsia="Times New Roman"/>
                <w:color w:val="000000" w:themeColor="text1"/>
                <w:spacing w:val="-3"/>
                <w:sz w:val="22"/>
                <w:szCs w:val="22"/>
              </w:rPr>
              <w:t xml:space="preserve">DOTS kabinetą savo transportu, nes regionuose </w:t>
            </w:r>
            <w:r w:rsidRPr="006E06B0">
              <w:rPr>
                <w:rFonts w:eastAsia="Times New Roman"/>
                <w:color w:val="000000" w:themeColor="text1"/>
                <w:spacing w:val="-2"/>
                <w:sz w:val="22"/>
                <w:szCs w:val="22"/>
              </w:rPr>
              <w:t xml:space="preserve">dėl pastovaus gyventojų mažėjimo viešasis transportas </w:t>
            </w:r>
            <w:r w:rsidRPr="006E06B0">
              <w:rPr>
                <w:rFonts w:eastAsia="Times New Roman"/>
                <w:color w:val="000000" w:themeColor="text1"/>
                <w:spacing w:val="-3"/>
                <w:sz w:val="22"/>
                <w:szCs w:val="22"/>
              </w:rPr>
              <w:t xml:space="preserve">važinėja ne kiekvieną dieną, pacientui netinkamu laiku arba </w:t>
            </w:r>
            <w:r w:rsidRPr="006E06B0">
              <w:rPr>
                <w:rFonts w:eastAsia="Times New Roman"/>
                <w:color w:val="000000" w:themeColor="text1"/>
                <w:spacing w:val="-2"/>
                <w:sz w:val="22"/>
                <w:szCs w:val="22"/>
              </w:rPr>
              <w:t xml:space="preserve">DOTS kabineto nedarbo laiko, o pacientai dažniausiai gydymo įstaigas pasiekia savo transportu, degalams panaudodami nemažą savo nedidelių pajamų dalį ar tardamiesi su kaimynais dėl pavėžėjimo, už tai atlygindami sunaudotų degalų kainą. Todėl, jei bus numatyta transporto </w:t>
            </w:r>
            <w:r w:rsidRPr="006E06B0">
              <w:rPr>
                <w:rFonts w:eastAsia="Times New Roman"/>
                <w:color w:val="000000" w:themeColor="text1"/>
                <w:spacing w:val="-3"/>
                <w:sz w:val="22"/>
                <w:szCs w:val="22"/>
              </w:rPr>
              <w:t xml:space="preserve">išlaidas kompensuoti tik pateikus viešojo transporto bilietus, </w:t>
            </w:r>
            <w:r w:rsidRPr="006E06B0">
              <w:rPr>
                <w:rFonts w:eastAsia="Times New Roman"/>
                <w:color w:val="000000" w:themeColor="text1"/>
                <w:spacing w:val="-2"/>
                <w:sz w:val="22"/>
                <w:szCs w:val="22"/>
              </w:rPr>
              <w:t xml:space="preserve">daugeliui DOTS paslaugų gavėjų bus apsunkintas šios programos prieinamumas vien dėl to, kad jie neturės galimybės pasinaudoti transporto išlaidų kompensavimu ir atvykti j DOTS kabinetą ir praras galimybę ją pasinaudoti. Alternatyva </w:t>
            </w:r>
            <w:r w:rsidR="00C82B49">
              <w:rPr>
                <w:rFonts w:eastAsia="Times New Roman"/>
                <w:color w:val="000000" w:themeColor="text1"/>
                <w:spacing w:val="-2"/>
                <w:sz w:val="22"/>
                <w:szCs w:val="22"/>
              </w:rPr>
              <w:t>–</w:t>
            </w:r>
            <w:r w:rsidRPr="006E06B0">
              <w:rPr>
                <w:rFonts w:eastAsia="Times New Roman"/>
                <w:color w:val="000000" w:themeColor="text1"/>
                <w:spacing w:val="-2"/>
                <w:sz w:val="22"/>
                <w:szCs w:val="22"/>
              </w:rPr>
              <w:t xml:space="preserve"> sveikatos priežiūros specialisto nuvykimo </w:t>
            </w:r>
            <w:r w:rsidRPr="00C82B49">
              <w:rPr>
                <w:rFonts w:eastAsia="Times New Roman"/>
                <w:iCs/>
                <w:color w:val="000000" w:themeColor="text1"/>
                <w:spacing w:val="-2"/>
                <w:sz w:val="22"/>
                <w:szCs w:val="22"/>
              </w:rPr>
              <w:t>į</w:t>
            </w:r>
            <w:r w:rsidRPr="006E06B0">
              <w:rPr>
                <w:rFonts w:eastAsia="Times New Roman"/>
                <w:i/>
                <w:iCs/>
                <w:color w:val="000000" w:themeColor="text1"/>
                <w:spacing w:val="-2"/>
                <w:sz w:val="22"/>
                <w:szCs w:val="22"/>
              </w:rPr>
              <w:t xml:space="preserve"> </w:t>
            </w:r>
            <w:r w:rsidRPr="006E06B0">
              <w:rPr>
                <w:rFonts w:eastAsia="Times New Roman"/>
                <w:color w:val="000000" w:themeColor="text1"/>
                <w:spacing w:val="-3"/>
                <w:sz w:val="22"/>
                <w:szCs w:val="22"/>
              </w:rPr>
              <w:t>paciento namus (kas yra sėkmingai atliekama kitose šalyse) išlaidų kompensavimas.</w:t>
            </w:r>
          </w:p>
          <w:p w:rsidR="00FC1B8C" w:rsidRDefault="00F340CB" w:rsidP="00FC1B8C">
            <w:pPr>
              <w:shd w:val="clear" w:color="auto" w:fill="FFFFFF"/>
              <w:tabs>
                <w:tab w:val="left" w:pos="241"/>
              </w:tabs>
              <w:ind w:left="99" w:right="104"/>
              <w:rPr>
                <w:rFonts w:eastAsia="Times New Roman"/>
                <w:color w:val="000000" w:themeColor="text1"/>
                <w:spacing w:val="-6"/>
                <w:sz w:val="22"/>
                <w:szCs w:val="22"/>
              </w:rPr>
            </w:pPr>
            <w:r w:rsidRPr="006E06B0">
              <w:rPr>
                <w:rFonts w:eastAsia="Times New Roman"/>
                <w:b/>
                <w:color w:val="000000" w:themeColor="text1"/>
                <w:spacing w:val="-2"/>
                <w:sz w:val="22"/>
                <w:szCs w:val="22"/>
              </w:rPr>
              <w:t>VRM komentaras</w:t>
            </w:r>
            <w:r w:rsidR="00FC1B8C">
              <w:rPr>
                <w:rFonts w:eastAsia="Times New Roman"/>
                <w:b/>
                <w:color w:val="000000" w:themeColor="text1"/>
                <w:spacing w:val="-2"/>
                <w:sz w:val="22"/>
                <w:szCs w:val="22"/>
              </w:rPr>
              <w:t xml:space="preserve"> </w:t>
            </w:r>
            <w:r w:rsidR="002901C0" w:rsidRPr="006E06B0">
              <w:rPr>
                <w:color w:val="000000" w:themeColor="text1"/>
                <w:spacing w:val="-6"/>
                <w:sz w:val="22"/>
                <w:szCs w:val="22"/>
              </w:rPr>
              <w:t>Atsi</w:t>
            </w:r>
            <w:r w:rsidR="002901C0" w:rsidRPr="006E06B0">
              <w:rPr>
                <w:rFonts w:eastAsia="Times New Roman"/>
                <w:color w:val="000000" w:themeColor="text1"/>
                <w:spacing w:val="-6"/>
                <w:sz w:val="22"/>
                <w:szCs w:val="22"/>
              </w:rPr>
              <w:t>žvelgt</w:t>
            </w:r>
            <w:r w:rsidR="00A52D95" w:rsidRPr="006E06B0">
              <w:rPr>
                <w:rFonts w:eastAsia="Times New Roman"/>
                <w:color w:val="000000" w:themeColor="text1"/>
                <w:spacing w:val="-6"/>
                <w:sz w:val="22"/>
                <w:szCs w:val="22"/>
              </w:rPr>
              <w:t>ina</w:t>
            </w:r>
            <w:r w:rsidR="002901C0" w:rsidRPr="006E06B0">
              <w:rPr>
                <w:rFonts w:eastAsia="Times New Roman"/>
                <w:color w:val="000000" w:themeColor="text1"/>
                <w:spacing w:val="-6"/>
                <w:sz w:val="22"/>
                <w:szCs w:val="22"/>
              </w:rPr>
              <w:t xml:space="preserve"> iš dalies. </w:t>
            </w:r>
          </w:p>
          <w:p w:rsidR="002901C0" w:rsidRPr="006E06B0" w:rsidRDefault="002901C0" w:rsidP="00FC1B8C">
            <w:pPr>
              <w:shd w:val="clear" w:color="auto" w:fill="FFFFFF"/>
              <w:tabs>
                <w:tab w:val="left" w:pos="241"/>
              </w:tabs>
              <w:ind w:left="99" w:right="104"/>
              <w:rPr>
                <w:rFonts w:eastAsia="Times New Roman"/>
                <w:color w:val="000000" w:themeColor="text1"/>
                <w:spacing w:val="-5"/>
                <w:sz w:val="22"/>
                <w:szCs w:val="22"/>
              </w:rPr>
            </w:pPr>
            <w:r w:rsidRPr="006E06B0">
              <w:rPr>
                <w:rFonts w:eastAsia="Times New Roman"/>
                <w:color w:val="000000" w:themeColor="text1"/>
                <w:spacing w:val="-6"/>
                <w:sz w:val="22"/>
                <w:szCs w:val="22"/>
              </w:rPr>
              <w:t xml:space="preserve">VRM transporto išlaidų </w:t>
            </w:r>
            <w:r w:rsidRPr="006E06B0">
              <w:rPr>
                <w:rFonts w:eastAsia="Times New Roman"/>
                <w:color w:val="000000" w:themeColor="text1"/>
                <w:spacing w:val="-7"/>
                <w:sz w:val="22"/>
                <w:szCs w:val="22"/>
              </w:rPr>
              <w:t xml:space="preserve">kompensacijos dydžiui nustatyti </w:t>
            </w:r>
            <w:r w:rsidRPr="006E06B0">
              <w:rPr>
                <w:rFonts w:eastAsia="Times New Roman"/>
                <w:color w:val="000000" w:themeColor="text1"/>
                <w:spacing w:val="-6"/>
                <w:sz w:val="22"/>
                <w:szCs w:val="22"/>
              </w:rPr>
              <w:t xml:space="preserve">siūlo vadovautis Lietuvos </w:t>
            </w:r>
            <w:r w:rsidRPr="006E06B0">
              <w:rPr>
                <w:rFonts w:eastAsia="Times New Roman"/>
                <w:color w:val="000000" w:themeColor="text1"/>
                <w:spacing w:val="-7"/>
                <w:sz w:val="22"/>
                <w:szCs w:val="22"/>
              </w:rPr>
              <w:t xml:space="preserve">Respublikos finansų ministerijos </w:t>
            </w:r>
            <w:r w:rsidRPr="006E06B0">
              <w:rPr>
                <w:rFonts w:eastAsia="Times New Roman"/>
                <w:color w:val="000000" w:themeColor="text1"/>
                <w:spacing w:val="-5"/>
                <w:sz w:val="22"/>
                <w:szCs w:val="22"/>
              </w:rPr>
              <w:t xml:space="preserve">Kuro ir viešojo transporto </w:t>
            </w:r>
            <w:r w:rsidRPr="006E06B0">
              <w:rPr>
                <w:rFonts w:eastAsia="Times New Roman"/>
                <w:color w:val="000000" w:themeColor="text1"/>
                <w:spacing w:val="-6"/>
                <w:sz w:val="22"/>
                <w:szCs w:val="22"/>
              </w:rPr>
              <w:t xml:space="preserve">išlaidų fiksuotųjų </w:t>
            </w:r>
            <w:r w:rsidR="00A52D95" w:rsidRPr="006E06B0">
              <w:rPr>
                <w:rFonts w:eastAsia="Times New Roman"/>
                <w:color w:val="000000" w:themeColor="text1"/>
                <w:spacing w:val="-6"/>
                <w:sz w:val="22"/>
                <w:szCs w:val="22"/>
              </w:rPr>
              <w:t>į</w:t>
            </w:r>
            <w:r w:rsidRPr="006E06B0">
              <w:rPr>
                <w:rFonts w:eastAsia="Times New Roman"/>
                <w:color w:val="000000" w:themeColor="text1"/>
                <w:spacing w:val="-6"/>
                <w:sz w:val="22"/>
                <w:szCs w:val="22"/>
              </w:rPr>
              <w:t xml:space="preserve">kainių </w:t>
            </w:r>
            <w:r w:rsidRPr="006E06B0">
              <w:rPr>
                <w:rFonts w:eastAsia="Times New Roman"/>
                <w:color w:val="000000" w:themeColor="text1"/>
                <w:spacing w:val="-5"/>
                <w:sz w:val="22"/>
                <w:szCs w:val="22"/>
              </w:rPr>
              <w:t xml:space="preserve">nustatymo tyrimo ataskaita </w:t>
            </w:r>
            <w:r w:rsidRPr="006E06B0">
              <w:rPr>
                <w:rFonts w:eastAsia="Times New Roman"/>
                <w:color w:val="000000" w:themeColor="text1"/>
                <w:spacing w:val="-6"/>
                <w:sz w:val="22"/>
                <w:szCs w:val="22"/>
              </w:rPr>
              <w:t xml:space="preserve">(2015 m. balandžio 24 d. </w:t>
            </w:r>
            <w:r w:rsidRPr="006E06B0">
              <w:rPr>
                <w:rFonts w:eastAsia="Times New Roman"/>
                <w:color w:val="000000" w:themeColor="text1"/>
                <w:spacing w:val="-5"/>
                <w:sz w:val="22"/>
                <w:szCs w:val="22"/>
              </w:rPr>
              <w:t>redakcija)</w:t>
            </w:r>
          </w:p>
          <w:p w:rsidR="00193360" w:rsidRPr="006E06B0" w:rsidRDefault="00193360" w:rsidP="00FC1B8C">
            <w:pPr>
              <w:pStyle w:val="Sraopastraipa"/>
              <w:numPr>
                <w:ilvl w:val="0"/>
                <w:numId w:val="3"/>
              </w:numPr>
              <w:shd w:val="clear" w:color="auto" w:fill="FFFFFF"/>
              <w:tabs>
                <w:tab w:val="left" w:pos="241"/>
                <w:tab w:val="left" w:pos="481"/>
              </w:tabs>
              <w:ind w:left="99" w:right="104" w:firstLine="0"/>
              <w:rPr>
                <w:b/>
                <w:color w:val="000000" w:themeColor="text1"/>
                <w:spacing w:val="-4"/>
                <w:sz w:val="22"/>
                <w:szCs w:val="22"/>
              </w:rPr>
            </w:pPr>
            <w:r w:rsidRPr="006E06B0">
              <w:rPr>
                <w:b/>
                <w:color w:val="000000" w:themeColor="text1"/>
                <w:spacing w:val="-2"/>
                <w:sz w:val="22"/>
                <w:szCs w:val="22"/>
              </w:rPr>
              <w:t>Region</w:t>
            </w:r>
            <w:r w:rsidRPr="006E06B0">
              <w:rPr>
                <w:rFonts w:eastAsia="Times New Roman"/>
                <w:b/>
                <w:color w:val="000000" w:themeColor="text1"/>
                <w:spacing w:val="-2"/>
                <w:sz w:val="22"/>
                <w:szCs w:val="22"/>
              </w:rPr>
              <w:t>ų plėtros tarybų pastaba</w:t>
            </w:r>
          </w:p>
          <w:p w:rsidR="008B2686" w:rsidRPr="006E06B0" w:rsidRDefault="005641CE" w:rsidP="00FC1B8C">
            <w:pPr>
              <w:shd w:val="clear" w:color="auto" w:fill="FFFFFF"/>
              <w:tabs>
                <w:tab w:val="left" w:pos="241"/>
              </w:tabs>
              <w:ind w:left="99" w:right="104"/>
              <w:rPr>
                <w:color w:val="000000" w:themeColor="text1"/>
                <w:spacing w:val="-3"/>
                <w:sz w:val="22"/>
                <w:szCs w:val="22"/>
                <w:u w:val="single"/>
              </w:rPr>
            </w:pPr>
            <w:r w:rsidRPr="006E06B0">
              <w:rPr>
                <w:color w:val="000000" w:themeColor="text1"/>
                <w:spacing w:val="-9"/>
                <w:sz w:val="22"/>
                <w:szCs w:val="22"/>
                <w:u w:val="single"/>
              </w:rPr>
              <w:t>Galim</w:t>
            </w:r>
            <w:r w:rsidRPr="006E06B0">
              <w:rPr>
                <w:rFonts w:eastAsia="Times New Roman"/>
                <w:color w:val="000000" w:themeColor="text1"/>
                <w:spacing w:val="-9"/>
                <w:sz w:val="22"/>
                <w:szCs w:val="22"/>
                <w:u w:val="single"/>
              </w:rPr>
              <w:t>ų rizikų vertinimas</w:t>
            </w:r>
          </w:p>
          <w:p w:rsidR="002901C0" w:rsidRPr="006E06B0" w:rsidRDefault="00624D1D" w:rsidP="00FC1B8C">
            <w:pPr>
              <w:shd w:val="clear" w:color="auto" w:fill="FFFFFF"/>
              <w:tabs>
                <w:tab w:val="left" w:pos="241"/>
              </w:tabs>
              <w:ind w:left="99" w:right="104"/>
              <w:rPr>
                <w:rFonts w:eastAsia="Times New Roman"/>
                <w:color w:val="000000" w:themeColor="text1"/>
                <w:spacing w:val="-4"/>
                <w:sz w:val="22"/>
                <w:szCs w:val="22"/>
              </w:rPr>
            </w:pPr>
            <w:r w:rsidRPr="006E06B0">
              <w:rPr>
                <w:color w:val="000000" w:themeColor="text1"/>
                <w:spacing w:val="-3"/>
                <w:sz w:val="22"/>
                <w:szCs w:val="22"/>
              </w:rPr>
              <w:t>Si</w:t>
            </w:r>
            <w:r w:rsidRPr="006E06B0">
              <w:rPr>
                <w:rFonts w:eastAsia="Times New Roman"/>
                <w:color w:val="000000" w:themeColor="text1"/>
                <w:spacing w:val="-3"/>
                <w:sz w:val="22"/>
                <w:szCs w:val="22"/>
              </w:rPr>
              <w:t xml:space="preserve">ūloma: </w:t>
            </w:r>
            <w:r w:rsidRPr="006E06B0">
              <w:rPr>
                <w:rFonts w:eastAsia="Times New Roman"/>
                <w:b/>
                <w:color w:val="000000" w:themeColor="text1"/>
                <w:spacing w:val="-3"/>
                <w:sz w:val="22"/>
                <w:szCs w:val="22"/>
              </w:rPr>
              <w:t>1) Papildyti</w:t>
            </w:r>
            <w:r w:rsidRPr="006E06B0">
              <w:rPr>
                <w:rFonts w:eastAsia="Times New Roman"/>
                <w:color w:val="000000" w:themeColor="text1"/>
                <w:spacing w:val="-3"/>
                <w:sz w:val="22"/>
                <w:szCs w:val="22"/>
              </w:rPr>
              <w:t xml:space="preserve"> priemonių pagrindimo 12 punkte </w:t>
            </w:r>
            <w:r w:rsidRPr="006E06B0">
              <w:rPr>
                <w:rFonts w:eastAsia="Times New Roman"/>
                <w:color w:val="000000" w:themeColor="text1"/>
                <w:spacing w:val="-2"/>
                <w:sz w:val="22"/>
                <w:szCs w:val="22"/>
              </w:rPr>
              <w:t>nurodytas sąlygas, išdėstant taip: „&lt;...&gt; Priemonės galimi pareiškėjai / partneriai yra savivaldybių administracijos ir asmens sveikatos priežiūros įstaigos, teikiančios antrinės ambulatorinės asmens sveikatos priežiūros paslaugas ir turinčios sutartis su teritorinėmis ligonių kasomis dėl šių paslaugų apmokėjimo &lt;...&gt;.</w:t>
            </w:r>
            <w:r w:rsidR="00C82B49">
              <w:rPr>
                <w:rFonts w:eastAsia="Times New Roman"/>
                <w:color w:val="000000" w:themeColor="text1"/>
                <w:spacing w:val="-2"/>
                <w:sz w:val="22"/>
                <w:szCs w:val="22"/>
              </w:rPr>
              <w:t>“</w:t>
            </w:r>
            <w:r w:rsidRPr="006E06B0">
              <w:rPr>
                <w:rFonts w:eastAsia="Times New Roman"/>
                <w:color w:val="000000" w:themeColor="text1"/>
                <w:spacing w:val="-2"/>
                <w:sz w:val="22"/>
                <w:szCs w:val="22"/>
              </w:rPr>
              <w:t xml:space="preserve"> </w:t>
            </w:r>
            <w:r w:rsidRPr="006E06B0">
              <w:rPr>
                <w:rFonts w:eastAsia="Times New Roman"/>
                <w:b/>
                <w:color w:val="000000" w:themeColor="text1"/>
                <w:spacing w:val="-3"/>
                <w:sz w:val="22"/>
                <w:szCs w:val="22"/>
              </w:rPr>
              <w:t>2) Sąvokos apibrėžime nurodyti</w:t>
            </w:r>
            <w:r w:rsidRPr="006E06B0">
              <w:rPr>
                <w:rFonts w:eastAsia="Times New Roman"/>
                <w:color w:val="000000" w:themeColor="text1"/>
                <w:spacing w:val="-3"/>
                <w:sz w:val="22"/>
                <w:szCs w:val="22"/>
              </w:rPr>
              <w:t xml:space="preserve"> kokio lygio (pirminio, </w:t>
            </w:r>
            <w:r w:rsidRPr="006E06B0">
              <w:rPr>
                <w:rFonts w:eastAsia="Times New Roman"/>
                <w:color w:val="000000" w:themeColor="text1"/>
                <w:spacing w:val="-2"/>
                <w:sz w:val="22"/>
                <w:szCs w:val="22"/>
              </w:rPr>
              <w:t xml:space="preserve">antrinio, tretinio) sveikatos priežiūros įstaigoje turi būti </w:t>
            </w:r>
            <w:r w:rsidRPr="006E06B0">
              <w:rPr>
                <w:rFonts w:eastAsia="Times New Roman"/>
                <w:color w:val="000000" w:themeColor="text1"/>
                <w:spacing w:val="-3"/>
                <w:sz w:val="22"/>
                <w:szCs w:val="22"/>
              </w:rPr>
              <w:t xml:space="preserve">įsteigtas DOTS kabinetas. Sveikatos apsaugos ministro 2016 m, vasario 12 d. įsakymo Nr. V-237 „Dėl tiesiogiai stebimo trumpo gydymo kurso </w:t>
            </w:r>
            <w:r w:rsidRPr="006E06B0">
              <w:rPr>
                <w:rFonts w:eastAsia="Times New Roman"/>
                <w:color w:val="000000" w:themeColor="text1"/>
                <w:spacing w:val="-2"/>
                <w:sz w:val="22"/>
                <w:szCs w:val="22"/>
              </w:rPr>
              <w:t>paslaugų teikimo tvarkos aprašo patvirtinimo</w:t>
            </w:r>
            <w:r w:rsidR="00C82B49">
              <w:rPr>
                <w:rFonts w:eastAsia="Times New Roman"/>
                <w:color w:val="000000" w:themeColor="text1"/>
                <w:spacing w:val="-2"/>
                <w:sz w:val="22"/>
                <w:szCs w:val="22"/>
              </w:rPr>
              <w:t>“</w:t>
            </w:r>
            <w:r w:rsidRPr="006E06B0">
              <w:rPr>
                <w:rFonts w:eastAsia="Times New Roman"/>
                <w:color w:val="000000" w:themeColor="text1"/>
                <w:spacing w:val="-2"/>
                <w:sz w:val="22"/>
                <w:szCs w:val="22"/>
              </w:rPr>
              <w:t xml:space="preserve"> 3.6 punkte nurodoma, kad „Savivaldybės DOTS kabinetas - patalpos savivaldybės asmens sveikatos priežiūros įstaigoje, kuriose bendrosios praktikos slaugytojas teikia DOTS paslaugas</w:t>
            </w:r>
            <w:r w:rsidR="00C82B49">
              <w:rPr>
                <w:rFonts w:eastAsia="Times New Roman"/>
                <w:color w:val="000000" w:themeColor="text1"/>
                <w:spacing w:val="-2"/>
                <w:sz w:val="22"/>
                <w:szCs w:val="22"/>
              </w:rPr>
              <w:t>“</w:t>
            </w:r>
            <w:r w:rsidRPr="006E06B0">
              <w:rPr>
                <w:rFonts w:eastAsia="Times New Roman"/>
                <w:color w:val="000000" w:themeColor="text1"/>
                <w:spacing w:val="-2"/>
                <w:sz w:val="22"/>
                <w:szCs w:val="22"/>
              </w:rPr>
              <w:t xml:space="preserve">. </w:t>
            </w:r>
            <w:r w:rsidRPr="006E06B0">
              <w:rPr>
                <w:rFonts w:eastAsia="Times New Roman"/>
                <w:color w:val="000000" w:themeColor="text1"/>
                <w:spacing w:val="-3"/>
                <w:sz w:val="22"/>
                <w:szCs w:val="22"/>
              </w:rPr>
              <w:t xml:space="preserve">Paaiškinimas: Respublikinėje Šiaulių ligoninėje jau 10 metų veikia DOTS kabinetas, pilnai patenkinantis esamus poreikius. Manoma, kad netikslinga steigti naują DOTS </w:t>
            </w:r>
            <w:r w:rsidRPr="006E06B0">
              <w:rPr>
                <w:rFonts w:eastAsia="Times New Roman"/>
                <w:color w:val="000000" w:themeColor="text1"/>
                <w:spacing w:val="-4"/>
                <w:sz w:val="22"/>
                <w:szCs w:val="22"/>
              </w:rPr>
              <w:t xml:space="preserve">kabinetą. </w:t>
            </w:r>
            <w:r w:rsidRPr="006E06B0">
              <w:rPr>
                <w:rFonts w:eastAsia="Times New Roman"/>
                <w:color w:val="000000" w:themeColor="text1"/>
                <w:spacing w:val="-3"/>
                <w:sz w:val="22"/>
                <w:szCs w:val="22"/>
              </w:rPr>
              <w:t xml:space="preserve">Pažymėtina, kad teisės aktuose nėra nustatyta prievolė savivaldybėms įsteigti DOTS kabinetus (kaip teigiama Priemonės plano pagrindimo 12 punkte). Savivaldybės tik </w:t>
            </w:r>
            <w:r w:rsidRPr="006E06B0">
              <w:rPr>
                <w:rFonts w:eastAsia="Times New Roman"/>
                <w:color w:val="000000" w:themeColor="text1"/>
                <w:spacing w:val="-2"/>
                <w:sz w:val="22"/>
                <w:szCs w:val="22"/>
              </w:rPr>
              <w:t xml:space="preserve">organizuoja DOTS paslaugų teikimą. Šią paslaugą teikia </w:t>
            </w:r>
            <w:r w:rsidRPr="006E06B0">
              <w:rPr>
                <w:rFonts w:eastAsia="Times New Roman"/>
                <w:color w:val="000000" w:themeColor="text1"/>
                <w:spacing w:val="-3"/>
                <w:sz w:val="22"/>
                <w:szCs w:val="22"/>
              </w:rPr>
              <w:t xml:space="preserve">asmens sveikatos priežiūros įstaiga, o už gydymo tęsimą yra atsakingas paciento šeimos gydytojas. Todėl rizika būtų sumažinta, jeigu projekto pareiškėju būtų ne savivaldybės administracija, bet asmens sveikatos priežiūros įstaigos, </w:t>
            </w:r>
            <w:r w:rsidRPr="006E06B0">
              <w:rPr>
                <w:rFonts w:eastAsia="Times New Roman"/>
                <w:color w:val="000000" w:themeColor="text1"/>
                <w:spacing w:val="-4"/>
                <w:sz w:val="22"/>
                <w:szCs w:val="22"/>
              </w:rPr>
              <w:t>kurios privalo teikti DOTS paslaugą prisirašiusiam pacientui</w:t>
            </w:r>
          </w:p>
          <w:p w:rsidR="00D01813" w:rsidRPr="006E06B0" w:rsidRDefault="00D01813" w:rsidP="00FC1B8C">
            <w:pPr>
              <w:shd w:val="clear" w:color="auto" w:fill="FFFFFF"/>
              <w:tabs>
                <w:tab w:val="left" w:pos="241"/>
              </w:tabs>
              <w:ind w:left="99" w:right="104"/>
              <w:rPr>
                <w:rFonts w:eastAsia="Times New Roman"/>
                <w:color w:val="000000" w:themeColor="text1"/>
                <w:spacing w:val="-2"/>
                <w:sz w:val="22"/>
                <w:szCs w:val="22"/>
              </w:rPr>
            </w:pPr>
            <w:r w:rsidRPr="006E06B0">
              <w:rPr>
                <w:rFonts w:eastAsia="Times New Roman"/>
                <w:b/>
                <w:color w:val="000000" w:themeColor="text1"/>
                <w:spacing w:val="-2"/>
                <w:sz w:val="22"/>
                <w:szCs w:val="22"/>
              </w:rPr>
              <w:t>VRM komentaras</w:t>
            </w:r>
            <w:r w:rsidRPr="006E06B0">
              <w:rPr>
                <w:color w:val="000000" w:themeColor="text1"/>
                <w:spacing w:val="-7"/>
                <w:sz w:val="22"/>
                <w:szCs w:val="22"/>
              </w:rPr>
              <w:t>Atsi</w:t>
            </w:r>
            <w:r w:rsidRPr="006E06B0">
              <w:rPr>
                <w:rFonts w:eastAsia="Times New Roman"/>
                <w:color w:val="000000" w:themeColor="text1"/>
                <w:spacing w:val="-7"/>
                <w:sz w:val="22"/>
                <w:szCs w:val="22"/>
              </w:rPr>
              <w:t>žvelgtina</w:t>
            </w:r>
          </w:p>
          <w:p w:rsidR="00D01813" w:rsidRPr="006E06B0" w:rsidRDefault="00CA1C3B" w:rsidP="00FC1B8C">
            <w:pPr>
              <w:pStyle w:val="Sraopastraipa"/>
              <w:numPr>
                <w:ilvl w:val="0"/>
                <w:numId w:val="3"/>
              </w:numPr>
              <w:shd w:val="clear" w:color="auto" w:fill="FFFFFF"/>
              <w:tabs>
                <w:tab w:val="left" w:pos="241"/>
                <w:tab w:val="left" w:pos="314"/>
              </w:tabs>
              <w:ind w:left="99" w:right="104" w:firstLine="0"/>
              <w:rPr>
                <w:rFonts w:eastAsia="Times New Roman"/>
                <w:color w:val="000000" w:themeColor="text1"/>
                <w:spacing w:val="-4"/>
                <w:sz w:val="22"/>
                <w:szCs w:val="22"/>
              </w:rPr>
            </w:pPr>
            <w:r w:rsidRPr="006E06B0">
              <w:rPr>
                <w:b/>
                <w:color w:val="000000" w:themeColor="text1"/>
                <w:spacing w:val="-2"/>
                <w:sz w:val="22"/>
                <w:szCs w:val="22"/>
              </w:rPr>
              <w:t>Region</w:t>
            </w:r>
            <w:r w:rsidRPr="006E06B0">
              <w:rPr>
                <w:rFonts w:eastAsia="Times New Roman"/>
                <w:b/>
                <w:color w:val="000000" w:themeColor="text1"/>
                <w:spacing w:val="-2"/>
                <w:sz w:val="22"/>
                <w:szCs w:val="22"/>
              </w:rPr>
              <w:t>ų plėtros tarybų pastaba</w:t>
            </w:r>
          </w:p>
          <w:p w:rsidR="00702C2F" w:rsidRPr="006E06B0" w:rsidRDefault="00702C2F" w:rsidP="00FC1B8C">
            <w:pPr>
              <w:pStyle w:val="Sraopastraipa"/>
              <w:shd w:val="clear" w:color="auto" w:fill="FFFFFF"/>
              <w:tabs>
                <w:tab w:val="left" w:pos="241"/>
                <w:tab w:val="left" w:pos="314"/>
              </w:tabs>
              <w:ind w:left="99" w:right="104"/>
              <w:rPr>
                <w:rFonts w:eastAsia="Times New Roman"/>
                <w:color w:val="000000" w:themeColor="text1"/>
                <w:spacing w:val="-4"/>
                <w:sz w:val="22"/>
                <w:szCs w:val="22"/>
                <w:u w:val="single"/>
              </w:rPr>
            </w:pPr>
            <w:r w:rsidRPr="006E06B0">
              <w:rPr>
                <w:color w:val="000000" w:themeColor="text1"/>
                <w:spacing w:val="-10"/>
                <w:sz w:val="22"/>
                <w:szCs w:val="22"/>
                <w:u w:val="single"/>
              </w:rPr>
              <w:t>Projekt</w:t>
            </w:r>
            <w:r w:rsidRPr="006E06B0">
              <w:rPr>
                <w:rFonts w:eastAsia="Times New Roman"/>
                <w:color w:val="000000" w:themeColor="text1"/>
                <w:spacing w:val="-10"/>
                <w:sz w:val="22"/>
                <w:szCs w:val="22"/>
                <w:u w:val="single"/>
              </w:rPr>
              <w:t>ų atrankos būdo pagrįstumas</w:t>
            </w:r>
          </w:p>
          <w:p w:rsidR="00624D1D" w:rsidRPr="006E06B0" w:rsidRDefault="00624D1D" w:rsidP="00FC1B8C">
            <w:pPr>
              <w:shd w:val="clear" w:color="auto" w:fill="FFFFFF"/>
              <w:tabs>
                <w:tab w:val="left" w:pos="241"/>
              </w:tabs>
              <w:ind w:left="99" w:right="104"/>
              <w:rPr>
                <w:rFonts w:eastAsia="Times New Roman"/>
                <w:color w:val="000000" w:themeColor="text1"/>
                <w:spacing w:val="-3"/>
                <w:sz w:val="22"/>
                <w:szCs w:val="22"/>
              </w:rPr>
            </w:pPr>
            <w:r w:rsidRPr="006E06B0">
              <w:rPr>
                <w:color w:val="000000" w:themeColor="text1"/>
                <w:spacing w:val="-2"/>
                <w:sz w:val="22"/>
                <w:szCs w:val="22"/>
              </w:rPr>
              <w:t>Pagrindiniu parei</w:t>
            </w:r>
            <w:r w:rsidRPr="006E06B0">
              <w:rPr>
                <w:rFonts w:eastAsia="Times New Roman"/>
                <w:color w:val="000000" w:themeColor="text1"/>
                <w:spacing w:val="-2"/>
                <w:sz w:val="22"/>
                <w:szCs w:val="22"/>
              </w:rPr>
              <w:t xml:space="preserve">škėju siūlome laikyti asmens sveikatos priežiūros įstaigą, kurioje veikia savivaldybės DOTS kabinetas, nes socialinės paramos funkcija numatyta būtent šiam kabinetui (Tiesiogiai stebimo trumpo gydymo kurso </w:t>
            </w:r>
            <w:r w:rsidRPr="006E06B0">
              <w:rPr>
                <w:rFonts w:eastAsia="Times New Roman"/>
                <w:color w:val="000000" w:themeColor="text1"/>
                <w:spacing w:val="-3"/>
                <w:sz w:val="22"/>
                <w:szCs w:val="22"/>
              </w:rPr>
              <w:t xml:space="preserve">paslaugų teikimo tvarkos aprašo 24 p.). Šio tvarkos aprašo 4 </w:t>
            </w:r>
            <w:r w:rsidRPr="006E06B0">
              <w:rPr>
                <w:rFonts w:eastAsia="Times New Roman"/>
                <w:color w:val="000000" w:themeColor="text1"/>
                <w:spacing w:val="-2"/>
                <w:sz w:val="22"/>
                <w:szCs w:val="22"/>
              </w:rPr>
              <w:t xml:space="preserve">punkte nustatyta, kad savivaldybės teisės aktų tvarka tik organizuoja DOTS paslaugų teikimą, bet neteikia šių paslaugų pačios. Pažymėtina, kad savivaldybių administracijos yra viešojo administravimo subjektai, kurie organizuoja viešųjų paslaugų teikimą, tačiau šių paslaugų </w:t>
            </w:r>
            <w:r w:rsidRPr="006E06B0">
              <w:rPr>
                <w:rFonts w:eastAsia="Times New Roman"/>
                <w:color w:val="000000" w:themeColor="text1"/>
                <w:spacing w:val="-3"/>
                <w:sz w:val="22"/>
                <w:szCs w:val="22"/>
              </w:rPr>
              <w:t>neteikia pačios, todėl vykdyti projektą būtų papildoma našta</w:t>
            </w:r>
          </w:p>
          <w:p w:rsidR="00EA3DED" w:rsidRPr="006E06B0" w:rsidRDefault="00EA3DED" w:rsidP="00FC1B8C">
            <w:pPr>
              <w:shd w:val="clear" w:color="auto" w:fill="FFFFFF"/>
              <w:tabs>
                <w:tab w:val="left" w:pos="241"/>
              </w:tabs>
              <w:ind w:left="99" w:right="104"/>
              <w:rPr>
                <w:rFonts w:eastAsia="Times New Roman"/>
                <w:b/>
                <w:color w:val="000000" w:themeColor="text1"/>
                <w:spacing w:val="-2"/>
                <w:sz w:val="22"/>
                <w:szCs w:val="22"/>
              </w:rPr>
            </w:pPr>
            <w:r w:rsidRPr="006E06B0">
              <w:rPr>
                <w:rFonts w:eastAsia="Times New Roman"/>
                <w:b/>
                <w:color w:val="000000" w:themeColor="text1"/>
                <w:spacing w:val="-2"/>
                <w:sz w:val="22"/>
                <w:szCs w:val="22"/>
              </w:rPr>
              <w:t>VRM komentaras</w:t>
            </w:r>
          </w:p>
          <w:p w:rsidR="00EA3DED" w:rsidRPr="006E06B0" w:rsidRDefault="00EA3DED" w:rsidP="00FC1B8C">
            <w:pPr>
              <w:shd w:val="clear" w:color="auto" w:fill="FFFFFF"/>
              <w:tabs>
                <w:tab w:val="left" w:pos="241"/>
              </w:tabs>
              <w:ind w:left="99" w:right="104"/>
              <w:rPr>
                <w:rFonts w:eastAsia="Times New Roman"/>
                <w:color w:val="000000" w:themeColor="text1"/>
                <w:spacing w:val="-2"/>
                <w:sz w:val="22"/>
                <w:szCs w:val="22"/>
              </w:rPr>
            </w:pPr>
            <w:r w:rsidRPr="006E06B0">
              <w:rPr>
                <w:color w:val="000000" w:themeColor="text1"/>
                <w:spacing w:val="-7"/>
                <w:sz w:val="22"/>
                <w:szCs w:val="22"/>
              </w:rPr>
              <w:t>Neatsi</w:t>
            </w:r>
            <w:r w:rsidRPr="006E06B0">
              <w:rPr>
                <w:rFonts w:eastAsia="Times New Roman"/>
                <w:color w:val="000000" w:themeColor="text1"/>
                <w:spacing w:val="-7"/>
                <w:sz w:val="22"/>
                <w:szCs w:val="22"/>
              </w:rPr>
              <w:t>žvelgtina</w:t>
            </w:r>
            <w:r w:rsidRPr="006E06B0">
              <w:rPr>
                <w:rFonts w:eastAsia="Times New Roman"/>
                <w:color w:val="000000" w:themeColor="text1"/>
                <w:spacing w:val="-2"/>
                <w:sz w:val="22"/>
                <w:szCs w:val="22"/>
              </w:rPr>
              <w:t xml:space="preserve"> </w:t>
            </w:r>
          </w:p>
          <w:p w:rsidR="00EA3DED" w:rsidRPr="006E06B0" w:rsidRDefault="00EA3DED" w:rsidP="00FC1B8C">
            <w:pPr>
              <w:shd w:val="clear" w:color="auto" w:fill="FFFFFF"/>
              <w:tabs>
                <w:tab w:val="left" w:pos="241"/>
              </w:tabs>
              <w:ind w:left="99" w:right="104"/>
              <w:rPr>
                <w:rFonts w:eastAsia="Times New Roman"/>
                <w:color w:val="000000" w:themeColor="text1"/>
                <w:spacing w:val="-3"/>
                <w:sz w:val="22"/>
                <w:szCs w:val="22"/>
              </w:rPr>
            </w:pPr>
          </w:p>
          <w:p w:rsidR="00EA3DED" w:rsidRPr="006E06B0" w:rsidRDefault="00EA3DED" w:rsidP="00FC1B8C">
            <w:pPr>
              <w:shd w:val="clear" w:color="auto" w:fill="FFFFFF"/>
              <w:tabs>
                <w:tab w:val="left" w:pos="241"/>
              </w:tabs>
              <w:ind w:left="99" w:right="104"/>
              <w:rPr>
                <w:rFonts w:eastAsia="Times New Roman"/>
                <w:color w:val="000000" w:themeColor="text1"/>
                <w:spacing w:val="-3"/>
                <w:sz w:val="22"/>
                <w:szCs w:val="22"/>
              </w:rPr>
            </w:pPr>
          </w:p>
          <w:p w:rsidR="00EA3DED" w:rsidRPr="006E06B0" w:rsidRDefault="00EA3DED" w:rsidP="00FC1B8C">
            <w:pPr>
              <w:shd w:val="clear" w:color="auto" w:fill="FFFFFF"/>
              <w:tabs>
                <w:tab w:val="left" w:pos="241"/>
              </w:tabs>
              <w:ind w:left="99" w:right="104"/>
              <w:rPr>
                <w:rFonts w:eastAsia="Times New Roman"/>
                <w:color w:val="000000" w:themeColor="text1"/>
                <w:spacing w:val="-3"/>
                <w:sz w:val="22"/>
                <w:szCs w:val="22"/>
              </w:rPr>
            </w:pPr>
          </w:p>
          <w:p w:rsidR="00702C2F" w:rsidRDefault="00702C2F" w:rsidP="00FC1B8C">
            <w:pPr>
              <w:shd w:val="clear" w:color="auto" w:fill="FFFFFF"/>
              <w:tabs>
                <w:tab w:val="left" w:pos="241"/>
              </w:tabs>
              <w:ind w:left="99" w:right="104"/>
              <w:rPr>
                <w:rFonts w:eastAsia="Times New Roman"/>
                <w:color w:val="000000" w:themeColor="text1"/>
                <w:spacing w:val="-3"/>
                <w:sz w:val="22"/>
                <w:szCs w:val="22"/>
              </w:rPr>
            </w:pPr>
          </w:p>
          <w:p w:rsidR="002637EA" w:rsidRPr="006E06B0" w:rsidRDefault="002637EA" w:rsidP="00FC1B8C">
            <w:pPr>
              <w:shd w:val="clear" w:color="auto" w:fill="FFFFFF"/>
              <w:tabs>
                <w:tab w:val="left" w:pos="241"/>
              </w:tabs>
              <w:ind w:left="99" w:right="104"/>
              <w:rPr>
                <w:rFonts w:eastAsia="Times New Roman"/>
                <w:color w:val="000000" w:themeColor="text1"/>
                <w:spacing w:val="-3"/>
                <w:sz w:val="22"/>
                <w:szCs w:val="22"/>
              </w:rPr>
            </w:pPr>
          </w:p>
          <w:p w:rsidR="00702C2F" w:rsidRPr="006E06B0" w:rsidRDefault="00702C2F" w:rsidP="00FC1B8C">
            <w:pPr>
              <w:pStyle w:val="Sraopastraipa"/>
              <w:numPr>
                <w:ilvl w:val="0"/>
                <w:numId w:val="3"/>
              </w:numPr>
              <w:shd w:val="clear" w:color="auto" w:fill="FFFFFF"/>
              <w:tabs>
                <w:tab w:val="left" w:pos="241"/>
                <w:tab w:val="left" w:pos="436"/>
              </w:tabs>
              <w:ind w:left="99" w:right="104" w:firstLine="0"/>
              <w:rPr>
                <w:rFonts w:eastAsia="Times New Roman"/>
                <w:color w:val="000000" w:themeColor="text1"/>
                <w:spacing w:val="-3"/>
                <w:sz w:val="22"/>
                <w:szCs w:val="22"/>
              </w:rPr>
            </w:pPr>
            <w:r w:rsidRPr="006E06B0">
              <w:rPr>
                <w:b/>
                <w:color w:val="000000" w:themeColor="text1"/>
                <w:spacing w:val="-2"/>
                <w:sz w:val="22"/>
                <w:szCs w:val="22"/>
              </w:rPr>
              <w:t>Region</w:t>
            </w:r>
            <w:r w:rsidRPr="006E06B0">
              <w:rPr>
                <w:rFonts w:eastAsia="Times New Roman"/>
                <w:b/>
                <w:color w:val="000000" w:themeColor="text1"/>
                <w:spacing w:val="-2"/>
                <w:sz w:val="22"/>
                <w:szCs w:val="22"/>
              </w:rPr>
              <w:t>ų plėtros tarybų pastaba</w:t>
            </w:r>
          </w:p>
          <w:p w:rsidR="00702C2F" w:rsidRPr="006E06B0" w:rsidRDefault="00A52D95" w:rsidP="00FC1B8C">
            <w:pPr>
              <w:shd w:val="clear" w:color="auto" w:fill="FFFFFF"/>
              <w:tabs>
                <w:tab w:val="left" w:pos="241"/>
              </w:tabs>
              <w:ind w:left="99" w:right="104"/>
              <w:rPr>
                <w:rFonts w:eastAsia="Times New Roman"/>
                <w:color w:val="000000" w:themeColor="text1"/>
                <w:spacing w:val="-3"/>
                <w:sz w:val="22"/>
                <w:szCs w:val="22"/>
                <w:u w:val="single"/>
              </w:rPr>
            </w:pPr>
            <w:r w:rsidRPr="006E06B0">
              <w:rPr>
                <w:color w:val="000000" w:themeColor="text1"/>
                <w:spacing w:val="-8"/>
                <w:sz w:val="22"/>
                <w:szCs w:val="22"/>
                <w:u w:val="single"/>
              </w:rPr>
              <w:t>Supaprastintas i</w:t>
            </w:r>
            <w:r w:rsidRPr="006E06B0">
              <w:rPr>
                <w:rFonts w:eastAsia="Times New Roman"/>
                <w:color w:val="000000" w:themeColor="text1"/>
                <w:spacing w:val="-8"/>
                <w:sz w:val="22"/>
                <w:szCs w:val="22"/>
                <w:u w:val="single"/>
              </w:rPr>
              <w:t>šlaidų apmokėjimas</w:t>
            </w:r>
          </w:p>
          <w:p w:rsidR="00624D1D" w:rsidRPr="006E06B0" w:rsidRDefault="00624D1D" w:rsidP="00FC1B8C">
            <w:pPr>
              <w:shd w:val="clear" w:color="auto" w:fill="FFFFFF"/>
              <w:tabs>
                <w:tab w:val="left" w:pos="241"/>
              </w:tabs>
              <w:ind w:left="99" w:right="104"/>
              <w:rPr>
                <w:rFonts w:eastAsia="Times New Roman"/>
                <w:color w:val="000000" w:themeColor="text1"/>
                <w:spacing w:val="-4"/>
                <w:sz w:val="22"/>
                <w:szCs w:val="22"/>
              </w:rPr>
            </w:pPr>
            <w:r w:rsidRPr="006E06B0">
              <w:rPr>
                <w:color w:val="000000" w:themeColor="text1"/>
                <w:spacing w:val="-2"/>
                <w:sz w:val="22"/>
                <w:szCs w:val="22"/>
              </w:rPr>
              <w:t>Punkte apibr</w:t>
            </w:r>
            <w:r w:rsidRPr="006E06B0">
              <w:rPr>
                <w:rFonts w:eastAsia="Times New Roman"/>
                <w:color w:val="000000" w:themeColor="text1"/>
                <w:spacing w:val="-2"/>
                <w:sz w:val="22"/>
                <w:szCs w:val="22"/>
              </w:rPr>
              <w:t>ėžta, kad „bus taikomi socialinių paketų įsigijimo ir sergančiųjų transporto išlaidų kompensavimo fiksuotieji įkainiai</w:t>
            </w:r>
            <w:r w:rsidR="00C82B49">
              <w:rPr>
                <w:rFonts w:eastAsia="Times New Roman"/>
                <w:color w:val="000000" w:themeColor="text1"/>
                <w:spacing w:val="-2"/>
                <w:sz w:val="22"/>
                <w:szCs w:val="22"/>
              </w:rPr>
              <w:t>“</w:t>
            </w:r>
            <w:r w:rsidRPr="006E06B0">
              <w:rPr>
                <w:rFonts w:eastAsia="Times New Roman"/>
                <w:color w:val="000000" w:themeColor="text1"/>
                <w:spacing w:val="-2"/>
                <w:sz w:val="22"/>
                <w:szCs w:val="22"/>
              </w:rPr>
              <w:t xml:space="preserve">. Siūloma, kad sergančiųjų transporto </w:t>
            </w:r>
            <w:r w:rsidRPr="006E06B0">
              <w:rPr>
                <w:rFonts w:eastAsia="Times New Roman"/>
                <w:color w:val="000000" w:themeColor="text1"/>
                <w:spacing w:val="-3"/>
                <w:sz w:val="22"/>
                <w:szCs w:val="22"/>
              </w:rPr>
              <w:t xml:space="preserve">išlaidos būtų kompensuojamos ne tik pateikus bilietus, bet ir </w:t>
            </w:r>
            <w:r w:rsidRPr="006E06B0">
              <w:rPr>
                <w:rFonts w:eastAsia="Times New Roman"/>
                <w:color w:val="000000" w:themeColor="text1"/>
                <w:spacing w:val="-2"/>
                <w:sz w:val="22"/>
                <w:szCs w:val="22"/>
              </w:rPr>
              <w:t xml:space="preserve">nustačius metodiką kompensuoti už sunaudotus degalus </w:t>
            </w:r>
            <w:r w:rsidRPr="006E06B0">
              <w:rPr>
                <w:rFonts w:eastAsia="Times New Roman"/>
                <w:color w:val="000000" w:themeColor="text1"/>
                <w:spacing w:val="-3"/>
                <w:sz w:val="22"/>
                <w:szCs w:val="22"/>
              </w:rPr>
              <w:t xml:space="preserve">atvykimui į DOTS kabinetą savo transportu, nes regionuose </w:t>
            </w:r>
            <w:r w:rsidRPr="006E06B0">
              <w:rPr>
                <w:rFonts w:eastAsia="Times New Roman"/>
                <w:color w:val="000000" w:themeColor="text1"/>
                <w:spacing w:val="-2"/>
                <w:sz w:val="22"/>
                <w:szCs w:val="22"/>
              </w:rPr>
              <w:t xml:space="preserve">dėl pastovaus gyventojų mažėjimo viešasis transportas </w:t>
            </w:r>
            <w:r w:rsidRPr="006E06B0">
              <w:rPr>
                <w:rFonts w:eastAsia="Times New Roman"/>
                <w:color w:val="000000" w:themeColor="text1"/>
                <w:spacing w:val="-3"/>
                <w:sz w:val="22"/>
                <w:szCs w:val="22"/>
              </w:rPr>
              <w:t xml:space="preserve">važinėja ne kiekvieną dieną, pacientui netinkamu laiku arba </w:t>
            </w:r>
            <w:r w:rsidRPr="006E06B0">
              <w:rPr>
                <w:rFonts w:eastAsia="Times New Roman"/>
                <w:color w:val="000000" w:themeColor="text1"/>
                <w:spacing w:val="-2"/>
                <w:sz w:val="22"/>
                <w:szCs w:val="22"/>
              </w:rPr>
              <w:t xml:space="preserve">DOTS kabineto nedarbo laiko, o pacientai dažniausiai gydymo įstaigas pasiekia savo transportu, degalams panaudodami nemažą savo nedidelių pajamų dalį ar tardamiesi su kaimynais dėl pavėžėjimo, už tai atlygindami sunaudotų degalų kainą. Todėl, jei bus numatyta transporto </w:t>
            </w:r>
            <w:r w:rsidRPr="006E06B0">
              <w:rPr>
                <w:rFonts w:eastAsia="Times New Roman"/>
                <w:color w:val="000000" w:themeColor="text1"/>
                <w:spacing w:val="-3"/>
                <w:sz w:val="22"/>
                <w:szCs w:val="22"/>
              </w:rPr>
              <w:t xml:space="preserve">išlaidas kompensuoti tik pateikus viešojo transporto bilietus, </w:t>
            </w:r>
            <w:r w:rsidRPr="006E06B0">
              <w:rPr>
                <w:rFonts w:eastAsia="Times New Roman"/>
                <w:color w:val="000000" w:themeColor="text1"/>
                <w:spacing w:val="-2"/>
                <w:sz w:val="22"/>
                <w:szCs w:val="22"/>
              </w:rPr>
              <w:t xml:space="preserve">daugeliui DOTS paslaugų gavėjų bus apsunkintas šios programos prieinamumas vien dėl to, kad jie neturės galimybės pasinaudoti transporto išlaidų kompensavimu ir atvykti į DOTS kabinetą ir praras galimybę ją pasinaudoti. Alternatyva - sveikatos priežiūros specialisto nuvykimo į </w:t>
            </w:r>
            <w:r w:rsidRPr="006E06B0">
              <w:rPr>
                <w:rFonts w:eastAsia="Times New Roman"/>
                <w:color w:val="000000" w:themeColor="text1"/>
                <w:spacing w:val="-4"/>
                <w:sz w:val="22"/>
                <w:szCs w:val="22"/>
              </w:rPr>
              <w:t xml:space="preserve">paciento namus (kas yra sėkmingai atliekama kitose </w:t>
            </w:r>
            <w:r w:rsidR="00C82B49">
              <w:rPr>
                <w:rFonts w:eastAsia="Times New Roman"/>
                <w:color w:val="000000" w:themeColor="text1"/>
                <w:spacing w:val="-4"/>
                <w:sz w:val="22"/>
                <w:szCs w:val="22"/>
              </w:rPr>
              <w:t>š</w:t>
            </w:r>
            <w:r w:rsidRPr="006E06B0">
              <w:rPr>
                <w:rFonts w:eastAsia="Times New Roman"/>
                <w:color w:val="000000" w:themeColor="text1"/>
                <w:spacing w:val="-4"/>
                <w:sz w:val="22"/>
                <w:szCs w:val="22"/>
              </w:rPr>
              <w:t xml:space="preserve">alyse) </w:t>
            </w:r>
            <w:r w:rsidRPr="006E06B0">
              <w:rPr>
                <w:rFonts w:eastAsia="Times New Roman"/>
                <w:color w:val="000000" w:themeColor="text1"/>
                <w:spacing w:val="-3"/>
                <w:sz w:val="22"/>
                <w:szCs w:val="22"/>
              </w:rPr>
              <w:t>išlaidų kompensavimas.</w:t>
            </w:r>
          </w:p>
          <w:p w:rsidR="00624D1D" w:rsidRDefault="00A52D95" w:rsidP="00FC1B8C">
            <w:pPr>
              <w:shd w:val="clear" w:color="auto" w:fill="FFFFFF"/>
              <w:tabs>
                <w:tab w:val="left" w:pos="241"/>
              </w:tabs>
              <w:ind w:left="99" w:right="104"/>
              <w:rPr>
                <w:rFonts w:eastAsia="Times New Roman"/>
                <w:color w:val="000000" w:themeColor="text1"/>
                <w:spacing w:val="-5"/>
                <w:sz w:val="22"/>
                <w:szCs w:val="22"/>
              </w:rPr>
            </w:pPr>
            <w:r w:rsidRPr="006E06B0">
              <w:rPr>
                <w:rFonts w:eastAsia="Times New Roman"/>
                <w:b/>
                <w:color w:val="000000" w:themeColor="text1"/>
                <w:spacing w:val="-2"/>
                <w:sz w:val="22"/>
                <w:szCs w:val="22"/>
              </w:rPr>
              <w:t>VRM komentaras</w:t>
            </w:r>
            <w:r w:rsidR="00FC1B8C">
              <w:rPr>
                <w:rFonts w:eastAsia="Times New Roman"/>
                <w:b/>
                <w:color w:val="000000" w:themeColor="text1"/>
                <w:spacing w:val="-2"/>
                <w:sz w:val="22"/>
                <w:szCs w:val="22"/>
              </w:rPr>
              <w:t xml:space="preserve"> </w:t>
            </w:r>
            <w:r w:rsidR="00624D1D" w:rsidRPr="006E06B0">
              <w:rPr>
                <w:color w:val="000000" w:themeColor="text1"/>
                <w:spacing w:val="-6"/>
                <w:sz w:val="22"/>
                <w:szCs w:val="22"/>
              </w:rPr>
              <w:t>Atsi</w:t>
            </w:r>
            <w:r w:rsidR="00624D1D" w:rsidRPr="006E06B0">
              <w:rPr>
                <w:rFonts w:eastAsia="Times New Roman"/>
                <w:color w:val="000000" w:themeColor="text1"/>
                <w:spacing w:val="-6"/>
                <w:sz w:val="22"/>
                <w:szCs w:val="22"/>
              </w:rPr>
              <w:t>žvelgt</w:t>
            </w:r>
            <w:r w:rsidRPr="006E06B0">
              <w:rPr>
                <w:rFonts w:eastAsia="Times New Roman"/>
                <w:color w:val="000000" w:themeColor="text1"/>
                <w:spacing w:val="-6"/>
                <w:sz w:val="22"/>
                <w:szCs w:val="22"/>
              </w:rPr>
              <w:t>ina</w:t>
            </w:r>
            <w:r w:rsidR="00624D1D" w:rsidRPr="006E06B0">
              <w:rPr>
                <w:rFonts w:eastAsia="Times New Roman"/>
                <w:color w:val="000000" w:themeColor="text1"/>
                <w:spacing w:val="-6"/>
                <w:sz w:val="22"/>
                <w:szCs w:val="22"/>
              </w:rPr>
              <w:t xml:space="preserve"> iš dalies. VRM transporto išlaidų </w:t>
            </w:r>
            <w:r w:rsidR="00624D1D" w:rsidRPr="006E06B0">
              <w:rPr>
                <w:rFonts w:eastAsia="Times New Roman"/>
                <w:color w:val="000000" w:themeColor="text1"/>
                <w:spacing w:val="-7"/>
                <w:sz w:val="22"/>
                <w:szCs w:val="22"/>
              </w:rPr>
              <w:t xml:space="preserve">kompensacijos dydžiui nustatyti </w:t>
            </w:r>
            <w:r w:rsidR="00624D1D" w:rsidRPr="006E06B0">
              <w:rPr>
                <w:rFonts w:eastAsia="Times New Roman"/>
                <w:color w:val="000000" w:themeColor="text1"/>
                <w:spacing w:val="-6"/>
                <w:sz w:val="22"/>
                <w:szCs w:val="22"/>
              </w:rPr>
              <w:t xml:space="preserve">siūlo vadovautis Lietuvos </w:t>
            </w:r>
            <w:r w:rsidR="00624D1D" w:rsidRPr="006E06B0">
              <w:rPr>
                <w:rFonts w:eastAsia="Times New Roman"/>
                <w:color w:val="000000" w:themeColor="text1"/>
                <w:spacing w:val="-7"/>
                <w:sz w:val="22"/>
                <w:szCs w:val="22"/>
              </w:rPr>
              <w:t xml:space="preserve">Respublikos finansų ministerijos </w:t>
            </w:r>
            <w:r w:rsidR="00624D1D" w:rsidRPr="006E06B0">
              <w:rPr>
                <w:rFonts w:eastAsia="Times New Roman"/>
                <w:color w:val="000000" w:themeColor="text1"/>
                <w:spacing w:val="-5"/>
                <w:sz w:val="22"/>
                <w:szCs w:val="22"/>
              </w:rPr>
              <w:t xml:space="preserve">Kuro ir viešojo transporto </w:t>
            </w:r>
            <w:r w:rsidR="00624D1D" w:rsidRPr="006E06B0">
              <w:rPr>
                <w:rFonts w:eastAsia="Times New Roman"/>
                <w:color w:val="000000" w:themeColor="text1"/>
                <w:spacing w:val="-6"/>
                <w:sz w:val="22"/>
                <w:szCs w:val="22"/>
              </w:rPr>
              <w:t xml:space="preserve">išlaidų fiksuotųjų įkainių nustatymo tyrimo ataskaita (2015 m. balandžio 24 d. </w:t>
            </w:r>
            <w:r w:rsidR="00624D1D" w:rsidRPr="006E06B0">
              <w:rPr>
                <w:rFonts w:eastAsia="Times New Roman"/>
                <w:color w:val="000000" w:themeColor="text1"/>
                <w:spacing w:val="-5"/>
                <w:sz w:val="22"/>
                <w:szCs w:val="22"/>
              </w:rPr>
              <w:t>redakcija)</w:t>
            </w:r>
          </w:p>
          <w:p w:rsidR="002637EA" w:rsidRDefault="002637EA" w:rsidP="00FC1B8C">
            <w:pPr>
              <w:shd w:val="clear" w:color="auto" w:fill="FFFFFF"/>
              <w:tabs>
                <w:tab w:val="left" w:pos="241"/>
              </w:tabs>
              <w:ind w:left="99" w:right="104"/>
              <w:rPr>
                <w:rFonts w:eastAsia="Times New Roman"/>
                <w:color w:val="000000" w:themeColor="text1"/>
                <w:spacing w:val="-4"/>
                <w:sz w:val="22"/>
                <w:szCs w:val="22"/>
              </w:rPr>
            </w:pPr>
          </w:p>
          <w:p w:rsidR="002637EA" w:rsidRPr="006E06B0" w:rsidRDefault="002637EA" w:rsidP="00FC1B8C">
            <w:pPr>
              <w:shd w:val="clear" w:color="auto" w:fill="FFFFFF"/>
              <w:tabs>
                <w:tab w:val="left" w:pos="241"/>
              </w:tabs>
              <w:ind w:left="99" w:right="104"/>
              <w:rPr>
                <w:rFonts w:eastAsia="Times New Roman"/>
                <w:color w:val="000000" w:themeColor="text1"/>
                <w:spacing w:val="-4"/>
                <w:sz w:val="22"/>
                <w:szCs w:val="22"/>
              </w:rPr>
            </w:pPr>
          </w:p>
          <w:p w:rsidR="00A52D95" w:rsidRPr="006E06B0" w:rsidRDefault="00A52D95" w:rsidP="00FC1B8C">
            <w:pPr>
              <w:pStyle w:val="Sraopastraipa"/>
              <w:numPr>
                <w:ilvl w:val="0"/>
                <w:numId w:val="3"/>
              </w:numPr>
              <w:shd w:val="clear" w:color="auto" w:fill="FFFFFF"/>
              <w:tabs>
                <w:tab w:val="left" w:pos="241"/>
                <w:tab w:val="left" w:pos="401"/>
              </w:tabs>
              <w:ind w:left="99" w:right="104" w:firstLine="0"/>
              <w:rPr>
                <w:color w:val="000000" w:themeColor="text1"/>
                <w:spacing w:val="-4"/>
                <w:sz w:val="22"/>
                <w:szCs w:val="22"/>
              </w:rPr>
            </w:pPr>
            <w:r w:rsidRPr="006E06B0">
              <w:rPr>
                <w:b/>
                <w:color w:val="000000" w:themeColor="text1"/>
                <w:spacing w:val="-2"/>
                <w:sz w:val="22"/>
                <w:szCs w:val="22"/>
              </w:rPr>
              <w:t>Region</w:t>
            </w:r>
            <w:r w:rsidRPr="006E06B0">
              <w:rPr>
                <w:rFonts w:eastAsia="Times New Roman"/>
                <w:b/>
                <w:color w:val="000000" w:themeColor="text1"/>
                <w:spacing w:val="-2"/>
                <w:sz w:val="22"/>
                <w:szCs w:val="22"/>
              </w:rPr>
              <w:t>ų plėtros tarybų pastaba</w:t>
            </w:r>
          </w:p>
          <w:p w:rsidR="00A52D95" w:rsidRPr="006E06B0" w:rsidRDefault="00A52D95" w:rsidP="00FC1B8C">
            <w:pPr>
              <w:shd w:val="clear" w:color="auto" w:fill="FFFFFF"/>
              <w:tabs>
                <w:tab w:val="left" w:pos="241"/>
              </w:tabs>
              <w:ind w:left="99" w:right="104"/>
              <w:rPr>
                <w:color w:val="000000" w:themeColor="text1"/>
                <w:spacing w:val="-4"/>
                <w:sz w:val="22"/>
                <w:szCs w:val="22"/>
                <w:u w:val="single"/>
              </w:rPr>
            </w:pPr>
            <w:r w:rsidRPr="006E06B0">
              <w:rPr>
                <w:color w:val="000000" w:themeColor="text1"/>
                <w:spacing w:val="-10"/>
                <w:sz w:val="22"/>
                <w:szCs w:val="22"/>
                <w:u w:val="single"/>
              </w:rPr>
              <w:t>Priemonei skiriamo finansavimo sumos pagrindimas</w:t>
            </w:r>
          </w:p>
          <w:p w:rsidR="00624D1D" w:rsidRPr="006E06B0" w:rsidRDefault="00624D1D" w:rsidP="00FC1B8C">
            <w:pPr>
              <w:shd w:val="clear" w:color="auto" w:fill="FFFFFF"/>
              <w:tabs>
                <w:tab w:val="left" w:pos="241"/>
              </w:tabs>
              <w:ind w:left="99" w:right="104"/>
              <w:rPr>
                <w:rFonts w:eastAsia="Times New Roman"/>
                <w:color w:val="000000" w:themeColor="text1"/>
                <w:spacing w:val="-3"/>
                <w:sz w:val="22"/>
                <w:szCs w:val="22"/>
              </w:rPr>
            </w:pPr>
            <w:r w:rsidRPr="006E06B0">
              <w:rPr>
                <w:color w:val="000000" w:themeColor="text1"/>
                <w:spacing w:val="-4"/>
                <w:sz w:val="22"/>
                <w:szCs w:val="22"/>
              </w:rPr>
              <w:t>Manoma, kad 10 EUR/sav. kelion</w:t>
            </w:r>
            <w:r w:rsidRPr="006E06B0">
              <w:rPr>
                <w:rFonts w:eastAsia="Times New Roman"/>
                <w:color w:val="000000" w:themeColor="text1"/>
                <w:spacing w:val="-4"/>
                <w:sz w:val="22"/>
                <w:szCs w:val="22"/>
              </w:rPr>
              <w:t xml:space="preserve">ės išlaidoms padengti nėra </w:t>
            </w:r>
            <w:r w:rsidRPr="006E06B0">
              <w:rPr>
                <w:rFonts w:eastAsia="Times New Roman"/>
                <w:color w:val="000000" w:themeColor="text1"/>
                <w:spacing w:val="-2"/>
                <w:sz w:val="22"/>
                <w:szCs w:val="22"/>
              </w:rPr>
              <w:t xml:space="preserve">pakankama lėšų suma. Siūloma nagrinėti alternatyvą </w:t>
            </w:r>
            <w:r w:rsidR="00C82B49">
              <w:rPr>
                <w:rFonts w:eastAsia="Times New Roman"/>
                <w:color w:val="000000" w:themeColor="text1"/>
                <w:spacing w:val="-2"/>
                <w:sz w:val="22"/>
                <w:szCs w:val="22"/>
              </w:rPr>
              <w:t>–</w:t>
            </w:r>
            <w:r w:rsidRPr="006E06B0">
              <w:rPr>
                <w:rFonts w:eastAsia="Times New Roman"/>
                <w:color w:val="000000" w:themeColor="text1"/>
                <w:spacing w:val="-2"/>
                <w:sz w:val="22"/>
                <w:szCs w:val="22"/>
              </w:rPr>
              <w:t xml:space="preserve">kompensuoti kelionės išlaidas pas pacientą pačiai įstaigai </w:t>
            </w:r>
            <w:r w:rsidRPr="006E06B0">
              <w:rPr>
                <w:rFonts w:eastAsia="Times New Roman"/>
                <w:color w:val="000000" w:themeColor="text1"/>
                <w:spacing w:val="-4"/>
                <w:sz w:val="22"/>
                <w:szCs w:val="22"/>
              </w:rPr>
              <w:t xml:space="preserve">arba didinti kelionės išlaidoms padengti skiriamą lėšų sumą, </w:t>
            </w:r>
            <w:r w:rsidRPr="006E06B0">
              <w:rPr>
                <w:rFonts w:eastAsia="Times New Roman"/>
                <w:color w:val="000000" w:themeColor="text1"/>
                <w:spacing w:val="-3"/>
                <w:sz w:val="22"/>
                <w:szCs w:val="22"/>
              </w:rPr>
              <w:t xml:space="preserve">sudarant galimybe pacientui DOTS atvykti nuosavu </w:t>
            </w:r>
            <w:r w:rsidRPr="006E06B0">
              <w:rPr>
                <w:rFonts w:eastAsia="Times New Roman"/>
                <w:color w:val="000000" w:themeColor="text1"/>
                <w:spacing w:val="-2"/>
                <w:sz w:val="22"/>
                <w:szCs w:val="22"/>
              </w:rPr>
              <w:t xml:space="preserve">transportu (dėl tinkamo viešojo transporto nebuvimo) ir </w:t>
            </w:r>
            <w:r w:rsidRPr="006E06B0">
              <w:rPr>
                <w:rFonts w:eastAsia="Times New Roman"/>
                <w:color w:val="000000" w:themeColor="text1"/>
                <w:spacing w:val="-3"/>
                <w:sz w:val="22"/>
                <w:szCs w:val="22"/>
              </w:rPr>
              <w:t>padengiant kuro sąnaudų išlaidas.</w:t>
            </w:r>
          </w:p>
          <w:p w:rsidR="002637EA" w:rsidRDefault="002637EA" w:rsidP="00FC1B8C">
            <w:pPr>
              <w:shd w:val="clear" w:color="auto" w:fill="FFFFFF"/>
              <w:tabs>
                <w:tab w:val="left" w:pos="241"/>
              </w:tabs>
              <w:ind w:left="99" w:right="104"/>
              <w:rPr>
                <w:rFonts w:eastAsia="Times New Roman"/>
                <w:b/>
                <w:color w:val="000000" w:themeColor="text1"/>
                <w:spacing w:val="-2"/>
                <w:sz w:val="22"/>
                <w:szCs w:val="22"/>
              </w:rPr>
            </w:pPr>
          </w:p>
          <w:p w:rsidR="00A52D95" w:rsidRPr="006E06B0" w:rsidRDefault="00A52D95" w:rsidP="00FC1B8C">
            <w:pPr>
              <w:shd w:val="clear" w:color="auto" w:fill="FFFFFF"/>
              <w:tabs>
                <w:tab w:val="left" w:pos="241"/>
              </w:tabs>
              <w:ind w:left="99" w:right="104"/>
              <w:rPr>
                <w:rFonts w:eastAsia="Times New Roman"/>
                <w:color w:val="000000" w:themeColor="text1"/>
                <w:spacing w:val="-4"/>
                <w:sz w:val="22"/>
                <w:szCs w:val="22"/>
              </w:rPr>
            </w:pPr>
            <w:r w:rsidRPr="006E06B0">
              <w:rPr>
                <w:rFonts w:eastAsia="Times New Roman"/>
                <w:b/>
                <w:color w:val="000000" w:themeColor="text1"/>
                <w:spacing w:val="-2"/>
                <w:sz w:val="22"/>
                <w:szCs w:val="22"/>
              </w:rPr>
              <w:t>VRM komentaras</w:t>
            </w:r>
          </w:p>
          <w:p w:rsidR="00624D1D" w:rsidRPr="006E06B0" w:rsidRDefault="00624D1D" w:rsidP="00FC1B8C">
            <w:pPr>
              <w:shd w:val="clear" w:color="auto" w:fill="FFFFFF"/>
              <w:tabs>
                <w:tab w:val="left" w:pos="241"/>
              </w:tabs>
              <w:ind w:left="99" w:right="104"/>
              <w:rPr>
                <w:color w:val="000000" w:themeColor="text1"/>
                <w:sz w:val="22"/>
                <w:szCs w:val="22"/>
              </w:rPr>
            </w:pPr>
            <w:r w:rsidRPr="006E06B0">
              <w:rPr>
                <w:color w:val="000000" w:themeColor="text1"/>
                <w:spacing w:val="-6"/>
                <w:sz w:val="22"/>
                <w:szCs w:val="22"/>
              </w:rPr>
              <w:t>Atsi</w:t>
            </w:r>
            <w:r w:rsidRPr="006E06B0">
              <w:rPr>
                <w:rFonts w:eastAsia="Times New Roman"/>
                <w:color w:val="000000" w:themeColor="text1"/>
                <w:spacing w:val="-6"/>
                <w:sz w:val="22"/>
                <w:szCs w:val="22"/>
              </w:rPr>
              <w:t>žvelgt</w:t>
            </w:r>
            <w:r w:rsidR="00A52D95" w:rsidRPr="006E06B0">
              <w:rPr>
                <w:rFonts w:eastAsia="Times New Roman"/>
                <w:color w:val="000000" w:themeColor="text1"/>
                <w:spacing w:val="-6"/>
                <w:sz w:val="22"/>
                <w:szCs w:val="22"/>
              </w:rPr>
              <w:t>ina</w:t>
            </w:r>
            <w:r w:rsidRPr="006E06B0">
              <w:rPr>
                <w:rFonts w:eastAsia="Times New Roman"/>
                <w:color w:val="000000" w:themeColor="text1"/>
                <w:spacing w:val="-6"/>
                <w:sz w:val="22"/>
                <w:szCs w:val="22"/>
              </w:rPr>
              <w:t xml:space="preserve"> iš dalies. Kadangi nežinoma, kaip dažnai pacientai turės vykti </w:t>
            </w:r>
            <w:r w:rsidR="00A52D95" w:rsidRPr="006E06B0">
              <w:rPr>
                <w:rFonts w:eastAsia="Times New Roman"/>
                <w:color w:val="000000" w:themeColor="text1"/>
                <w:spacing w:val="-6"/>
                <w:sz w:val="22"/>
                <w:szCs w:val="22"/>
              </w:rPr>
              <w:t>į</w:t>
            </w:r>
            <w:r w:rsidRPr="006E06B0">
              <w:rPr>
                <w:rFonts w:eastAsia="Times New Roman"/>
                <w:color w:val="000000" w:themeColor="text1"/>
                <w:spacing w:val="-6"/>
                <w:sz w:val="22"/>
                <w:szCs w:val="22"/>
              </w:rPr>
              <w:t xml:space="preserve"> DOTS, nėra aišku, ar nustatyta suma yra </w:t>
            </w:r>
            <w:r w:rsidRPr="006E06B0">
              <w:rPr>
                <w:rFonts w:eastAsia="Times New Roman"/>
                <w:color w:val="000000" w:themeColor="text1"/>
                <w:spacing w:val="-8"/>
                <w:sz w:val="22"/>
                <w:szCs w:val="22"/>
              </w:rPr>
              <w:t xml:space="preserve">pakankama. </w:t>
            </w:r>
            <w:r w:rsidRPr="006E06B0">
              <w:rPr>
                <w:rFonts w:eastAsia="Times New Roman"/>
                <w:color w:val="000000" w:themeColor="text1"/>
                <w:spacing w:val="-6"/>
                <w:sz w:val="22"/>
                <w:szCs w:val="22"/>
              </w:rPr>
              <w:t xml:space="preserve">VRM transporto išlaidų kompensacijos dydžiui nustatyti siūlo vadovautis Lietuvos </w:t>
            </w:r>
            <w:r w:rsidRPr="006E06B0">
              <w:rPr>
                <w:rFonts w:eastAsia="Times New Roman"/>
                <w:color w:val="000000" w:themeColor="text1"/>
                <w:spacing w:val="-7"/>
                <w:sz w:val="22"/>
                <w:szCs w:val="22"/>
              </w:rPr>
              <w:t xml:space="preserve">Respublikos finansų ministerijos </w:t>
            </w:r>
            <w:r w:rsidRPr="006E06B0">
              <w:rPr>
                <w:rFonts w:eastAsia="Times New Roman"/>
                <w:color w:val="000000" w:themeColor="text1"/>
                <w:spacing w:val="-6"/>
                <w:sz w:val="22"/>
                <w:szCs w:val="22"/>
              </w:rPr>
              <w:t xml:space="preserve">Kuro ir viešojo transporto </w:t>
            </w:r>
            <w:r w:rsidRPr="006E06B0">
              <w:rPr>
                <w:rFonts w:eastAsia="Times New Roman"/>
                <w:color w:val="000000" w:themeColor="text1"/>
                <w:spacing w:val="-5"/>
                <w:sz w:val="22"/>
                <w:szCs w:val="22"/>
              </w:rPr>
              <w:t xml:space="preserve">išlaidų fiksuotųjų įkainių </w:t>
            </w:r>
            <w:r w:rsidRPr="006E06B0">
              <w:rPr>
                <w:rFonts w:eastAsia="Times New Roman"/>
                <w:color w:val="000000" w:themeColor="text1"/>
                <w:spacing w:val="-6"/>
                <w:sz w:val="22"/>
                <w:szCs w:val="22"/>
              </w:rPr>
              <w:t xml:space="preserve">nustatymo tyrimo ataskaita (2015 m. balandžio 24 d. </w:t>
            </w:r>
            <w:r w:rsidRPr="006E06B0">
              <w:rPr>
                <w:rFonts w:eastAsia="Times New Roman"/>
                <w:color w:val="000000" w:themeColor="text1"/>
                <w:spacing w:val="-5"/>
                <w:sz w:val="22"/>
                <w:szCs w:val="22"/>
              </w:rPr>
              <w:t>redakcija)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4D0051" w:rsidRPr="006E06B0" w:rsidRDefault="004D0051" w:rsidP="00FC1B8C">
            <w:pPr>
              <w:pStyle w:val="Sraopastraipa"/>
              <w:numPr>
                <w:ilvl w:val="0"/>
                <w:numId w:val="5"/>
              </w:numPr>
              <w:shd w:val="clear" w:color="auto" w:fill="FFFFFF"/>
              <w:tabs>
                <w:tab w:val="left" w:pos="301"/>
              </w:tabs>
              <w:ind w:left="106" w:right="110" w:firstLine="0"/>
              <w:rPr>
                <w:b/>
                <w:color w:val="000000" w:themeColor="text1"/>
                <w:sz w:val="22"/>
                <w:szCs w:val="22"/>
              </w:rPr>
            </w:pPr>
            <w:r w:rsidRPr="006E06B0">
              <w:rPr>
                <w:b/>
                <w:color w:val="000000" w:themeColor="text1"/>
                <w:sz w:val="22"/>
                <w:szCs w:val="22"/>
              </w:rPr>
              <w:t>Atsižvelgta</w:t>
            </w:r>
          </w:p>
          <w:p w:rsidR="004D0051" w:rsidRPr="006E06B0" w:rsidRDefault="008B75F3" w:rsidP="00FC1B8C">
            <w:pPr>
              <w:pStyle w:val="Sraopastraipa"/>
              <w:shd w:val="clear" w:color="auto" w:fill="FFFFFF"/>
              <w:tabs>
                <w:tab w:val="left" w:pos="238"/>
              </w:tabs>
              <w:ind w:left="106" w:right="110"/>
              <w:rPr>
                <w:color w:val="000000" w:themeColor="text1"/>
                <w:sz w:val="22"/>
                <w:szCs w:val="22"/>
              </w:rPr>
            </w:pPr>
            <w:r w:rsidRPr="008B75F3">
              <w:rPr>
                <w:b/>
                <w:color w:val="000000" w:themeColor="text1"/>
                <w:sz w:val="22"/>
                <w:szCs w:val="22"/>
              </w:rPr>
              <w:t xml:space="preserve">Parengtas SAM 2016 m.  lapkričio 23 d. įsakymas </w:t>
            </w:r>
            <w:r w:rsidRPr="008B75F3">
              <w:rPr>
                <w:b/>
                <w:color w:val="000000" w:themeColor="text1"/>
                <w:sz w:val="22"/>
                <w:szCs w:val="22"/>
              </w:rPr>
              <w:br/>
              <w:t xml:space="preserve">Nr. V-1320 </w:t>
            </w:r>
            <w:r w:rsidRPr="008B75F3">
              <w:rPr>
                <w:rFonts w:eastAsia="Times New Roman"/>
                <w:b/>
                <w:color w:val="000000" w:themeColor="text1"/>
                <w:sz w:val="22"/>
                <w:szCs w:val="22"/>
              </w:rPr>
              <w:t>(pridedama)*</w:t>
            </w:r>
          </w:p>
          <w:p w:rsidR="004D0051" w:rsidRPr="006E06B0" w:rsidRDefault="004D0051" w:rsidP="00FC1B8C">
            <w:pPr>
              <w:pStyle w:val="Sraopastraipa"/>
              <w:shd w:val="clear" w:color="auto" w:fill="FFFFFF"/>
              <w:tabs>
                <w:tab w:val="left" w:pos="238"/>
              </w:tabs>
              <w:ind w:left="106" w:right="110"/>
              <w:rPr>
                <w:color w:val="000000" w:themeColor="text1"/>
                <w:sz w:val="22"/>
                <w:szCs w:val="22"/>
              </w:rPr>
            </w:pPr>
          </w:p>
          <w:p w:rsidR="004D0051" w:rsidRPr="006E06B0" w:rsidRDefault="004D0051" w:rsidP="00FC1B8C">
            <w:pPr>
              <w:pStyle w:val="Sraopastraipa"/>
              <w:shd w:val="clear" w:color="auto" w:fill="FFFFFF"/>
              <w:tabs>
                <w:tab w:val="left" w:pos="238"/>
              </w:tabs>
              <w:ind w:left="106" w:right="110"/>
              <w:rPr>
                <w:color w:val="000000" w:themeColor="text1"/>
                <w:sz w:val="22"/>
                <w:szCs w:val="22"/>
              </w:rPr>
            </w:pPr>
          </w:p>
          <w:p w:rsidR="004D0051" w:rsidRPr="006E06B0" w:rsidRDefault="004D0051" w:rsidP="00FC1B8C">
            <w:pPr>
              <w:pStyle w:val="Sraopastraipa"/>
              <w:shd w:val="clear" w:color="auto" w:fill="FFFFFF"/>
              <w:tabs>
                <w:tab w:val="left" w:pos="238"/>
              </w:tabs>
              <w:ind w:left="106" w:right="110"/>
              <w:rPr>
                <w:color w:val="000000" w:themeColor="text1"/>
                <w:sz w:val="22"/>
                <w:szCs w:val="22"/>
              </w:rPr>
            </w:pPr>
          </w:p>
          <w:p w:rsidR="004D0051" w:rsidRPr="006E06B0" w:rsidRDefault="004D0051" w:rsidP="00FC1B8C">
            <w:pPr>
              <w:pStyle w:val="Sraopastraipa"/>
              <w:shd w:val="clear" w:color="auto" w:fill="FFFFFF"/>
              <w:tabs>
                <w:tab w:val="left" w:pos="238"/>
              </w:tabs>
              <w:ind w:left="106" w:right="110"/>
              <w:rPr>
                <w:color w:val="000000" w:themeColor="text1"/>
                <w:sz w:val="22"/>
                <w:szCs w:val="22"/>
              </w:rPr>
            </w:pPr>
          </w:p>
          <w:p w:rsidR="004D0051" w:rsidRPr="006E06B0" w:rsidRDefault="004D0051" w:rsidP="00FC1B8C">
            <w:pPr>
              <w:pStyle w:val="Sraopastraipa"/>
              <w:shd w:val="clear" w:color="auto" w:fill="FFFFFF"/>
              <w:tabs>
                <w:tab w:val="left" w:pos="238"/>
              </w:tabs>
              <w:ind w:left="106" w:right="110"/>
              <w:rPr>
                <w:color w:val="000000" w:themeColor="text1"/>
                <w:sz w:val="22"/>
                <w:szCs w:val="22"/>
              </w:rPr>
            </w:pPr>
          </w:p>
          <w:p w:rsidR="000F23FF" w:rsidRPr="006E06B0" w:rsidRDefault="000F23FF" w:rsidP="00FC1B8C">
            <w:pPr>
              <w:pStyle w:val="Sraopastraipa"/>
              <w:shd w:val="clear" w:color="auto" w:fill="FFFFFF"/>
              <w:tabs>
                <w:tab w:val="left" w:pos="238"/>
              </w:tabs>
              <w:ind w:left="106" w:right="110"/>
              <w:rPr>
                <w:color w:val="000000" w:themeColor="text1"/>
                <w:sz w:val="22"/>
                <w:szCs w:val="22"/>
              </w:rPr>
            </w:pPr>
          </w:p>
          <w:p w:rsidR="004D0051" w:rsidRPr="006E06B0" w:rsidRDefault="0024409A" w:rsidP="00FC1B8C">
            <w:pPr>
              <w:pStyle w:val="Sraopastraipa"/>
              <w:numPr>
                <w:ilvl w:val="0"/>
                <w:numId w:val="5"/>
              </w:numPr>
              <w:shd w:val="clear" w:color="auto" w:fill="FFFFFF"/>
              <w:tabs>
                <w:tab w:val="left" w:pos="238"/>
                <w:tab w:val="left" w:pos="511"/>
              </w:tabs>
              <w:ind w:left="106" w:right="110" w:firstLine="0"/>
              <w:rPr>
                <w:color w:val="000000" w:themeColor="text1"/>
                <w:sz w:val="22"/>
                <w:szCs w:val="22"/>
              </w:rPr>
            </w:pPr>
            <w:r w:rsidRPr="006E06B0">
              <w:rPr>
                <w:b/>
                <w:color w:val="000000" w:themeColor="text1"/>
                <w:sz w:val="22"/>
                <w:szCs w:val="22"/>
              </w:rPr>
              <w:t>Neatsižvelgta</w:t>
            </w:r>
          </w:p>
          <w:p w:rsidR="0024409A" w:rsidRDefault="0024409A" w:rsidP="00FC1B8C">
            <w:pPr>
              <w:pStyle w:val="Sraopastraipa"/>
              <w:shd w:val="clear" w:color="auto" w:fill="FFFFFF"/>
              <w:tabs>
                <w:tab w:val="left" w:pos="238"/>
              </w:tabs>
              <w:ind w:left="106" w:right="110"/>
              <w:rPr>
                <w:color w:val="000000" w:themeColor="text1"/>
                <w:sz w:val="22"/>
                <w:szCs w:val="22"/>
              </w:rPr>
            </w:pPr>
            <w:r w:rsidRPr="006E06B0">
              <w:rPr>
                <w:color w:val="000000" w:themeColor="text1"/>
                <w:sz w:val="22"/>
                <w:szCs w:val="22"/>
              </w:rPr>
              <w:t xml:space="preserve">SAM laikosi strateginės nuostatos, kad savivaldybių administracijos turi iš esmės vykdyti TB situacijos kontrolę, organizuoti TB segančiųjų, grįžusių </w:t>
            </w:r>
            <w:r w:rsidR="00176B06" w:rsidRPr="006E06B0">
              <w:rPr>
                <w:color w:val="000000" w:themeColor="text1"/>
                <w:sz w:val="22"/>
                <w:szCs w:val="22"/>
              </w:rPr>
              <w:t>po</w:t>
            </w:r>
            <w:r w:rsidRPr="006E06B0">
              <w:rPr>
                <w:color w:val="000000" w:themeColor="text1"/>
                <w:sz w:val="22"/>
                <w:szCs w:val="22"/>
              </w:rPr>
              <w:t xml:space="preserve"> stacionarinio </w:t>
            </w:r>
            <w:r w:rsidR="00176B06" w:rsidRPr="006E06B0">
              <w:rPr>
                <w:color w:val="000000" w:themeColor="text1"/>
                <w:sz w:val="22"/>
                <w:szCs w:val="22"/>
              </w:rPr>
              <w:t>TB gydymo (iki 2 mėn.) iš TB centrų, tolesnį ambulatorinį gydymą savivaldybių nustatytuose TB DOTS kabinetuose bei skirti TB pacientams socialinės paramos priemones, skatinant savalaikį vaistų naudojimą per visą gydymo laikotarpį (iki 8 mėn.). Vėliau savivaldybių administracijos centralizuotai surinkusios ataskaitas apie ambulatoriniu būdu gydytus TB pacientus ir duomenis už jiems skirtą socialinę paramą, teiktų paraiškas ESFA dėl kompensavimo už patirtas išlaidas.</w:t>
            </w:r>
          </w:p>
          <w:p w:rsidR="000F23FF" w:rsidRPr="006E06B0" w:rsidRDefault="000F23FF" w:rsidP="00FC1B8C">
            <w:pPr>
              <w:pStyle w:val="Sraopastraipa"/>
              <w:numPr>
                <w:ilvl w:val="0"/>
                <w:numId w:val="5"/>
              </w:numPr>
              <w:shd w:val="clear" w:color="auto" w:fill="FFFFFF"/>
              <w:tabs>
                <w:tab w:val="left" w:pos="301"/>
              </w:tabs>
              <w:ind w:left="106" w:right="110" w:hanging="98"/>
              <w:rPr>
                <w:b/>
                <w:color w:val="000000" w:themeColor="text1"/>
                <w:sz w:val="22"/>
                <w:szCs w:val="22"/>
              </w:rPr>
            </w:pPr>
            <w:r w:rsidRPr="006E06B0">
              <w:rPr>
                <w:b/>
                <w:color w:val="000000" w:themeColor="text1"/>
                <w:sz w:val="22"/>
                <w:szCs w:val="22"/>
              </w:rPr>
              <w:t>Atsižvelgta</w:t>
            </w:r>
          </w:p>
          <w:p w:rsidR="00B90241" w:rsidRPr="006E06B0" w:rsidRDefault="00B90241" w:rsidP="00FC1B8C">
            <w:pPr>
              <w:shd w:val="clear" w:color="auto" w:fill="FFFFFF"/>
              <w:tabs>
                <w:tab w:val="left" w:pos="238"/>
              </w:tabs>
              <w:ind w:left="106" w:right="110"/>
              <w:rPr>
                <w:color w:val="000000" w:themeColor="text1"/>
                <w:sz w:val="22"/>
                <w:szCs w:val="22"/>
              </w:rPr>
            </w:pPr>
          </w:p>
          <w:p w:rsidR="00B90241" w:rsidRPr="006E06B0" w:rsidRDefault="00B90241" w:rsidP="00FC1B8C">
            <w:pPr>
              <w:pStyle w:val="Sraopastraipa"/>
              <w:shd w:val="clear" w:color="auto" w:fill="FFFFFF"/>
              <w:tabs>
                <w:tab w:val="left" w:pos="238"/>
              </w:tabs>
              <w:ind w:left="106" w:right="110"/>
              <w:rPr>
                <w:color w:val="000000" w:themeColor="text1"/>
                <w:sz w:val="22"/>
                <w:szCs w:val="22"/>
              </w:rPr>
            </w:pPr>
          </w:p>
          <w:p w:rsidR="00B90241" w:rsidRPr="006E06B0" w:rsidRDefault="00B90241" w:rsidP="00FC1B8C">
            <w:pPr>
              <w:pStyle w:val="Sraopastraipa"/>
              <w:shd w:val="clear" w:color="auto" w:fill="FFFFFF"/>
              <w:tabs>
                <w:tab w:val="left" w:pos="238"/>
              </w:tabs>
              <w:ind w:left="106" w:right="110"/>
              <w:rPr>
                <w:color w:val="000000" w:themeColor="text1"/>
                <w:sz w:val="22"/>
                <w:szCs w:val="22"/>
              </w:rPr>
            </w:pPr>
          </w:p>
          <w:p w:rsidR="00B90241" w:rsidRPr="006E06B0" w:rsidRDefault="00B90241" w:rsidP="00FC1B8C">
            <w:pPr>
              <w:pStyle w:val="Sraopastraipa"/>
              <w:shd w:val="clear" w:color="auto" w:fill="FFFFFF"/>
              <w:tabs>
                <w:tab w:val="left" w:pos="238"/>
              </w:tabs>
              <w:ind w:left="106" w:right="110"/>
              <w:rPr>
                <w:color w:val="000000" w:themeColor="text1"/>
                <w:sz w:val="22"/>
                <w:szCs w:val="22"/>
              </w:rPr>
            </w:pPr>
          </w:p>
          <w:p w:rsidR="000F23FF" w:rsidRPr="006E06B0" w:rsidRDefault="000F23FF" w:rsidP="00FC1B8C">
            <w:pPr>
              <w:pStyle w:val="Sraopastraipa"/>
              <w:shd w:val="clear" w:color="auto" w:fill="FFFFFF"/>
              <w:tabs>
                <w:tab w:val="left" w:pos="238"/>
              </w:tabs>
              <w:ind w:left="106" w:right="110"/>
              <w:rPr>
                <w:color w:val="000000" w:themeColor="text1"/>
                <w:sz w:val="22"/>
                <w:szCs w:val="22"/>
              </w:rPr>
            </w:pPr>
          </w:p>
          <w:p w:rsidR="000F23FF" w:rsidRPr="006E06B0" w:rsidRDefault="000F23FF" w:rsidP="00FC1B8C">
            <w:pPr>
              <w:pStyle w:val="Sraopastraipa"/>
              <w:shd w:val="clear" w:color="auto" w:fill="FFFFFF"/>
              <w:tabs>
                <w:tab w:val="left" w:pos="238"/>
              </w:tabs>
              <w:ind w:left="106" w:right="110"/>
              <w:rPr>
                <w:color w:val="000000" w:themeColor="text1"/>
                <w:sz w:val="22"/>
                <w:szCs w:val="22"/>
              </w:rPr>
            </w:pPr>
          </w:p>
          <w:p w:rsidR="000F23FF" w:rsidRPr="006E06B0" w:rsidRDefault="000F23FF" w:rsidP="00FC1B8C">
            <w:pPr>
              <w:pStyle w:val="Sraopastraipa"/>
              <w:shd w:val="clear" w:color="auto" w:fill="FFFFFF"/>
              <w:tabs>
                <w:tab w:val="left" w:pos="238"/>
              </w:tabs>
              <w:ind w:left="106" w:right="110"/>
              <w:rPr>
                <w:color w:val="000000" w:themeColor="text1"/>
                <w:sz w:val="22"/>
                <w:szCs w:val="22"/>
              </w:rPr>
            </w:pPr>
          </w:p>
          <w:p w:rsidR="000F23FF" w:rsidRPr="006E06B0" w:rsidRDefault="000F23FF" w:rsidP="00FC1B8C">
            <w:pPr>
              <w:pStyle w:val="Sraopastraipa"/>
              <w:shd w:val="clear" w:color="auto" w:fill="FFFFFF"/>
              <w:tabs>
                <w:tab w:val="left" w:pos="238"/>
              </w:tabs>
              <w:ind w:left="106" w:right="110"/>
              <w:rPr>
                <w:color w:val="000000" w:themeColor="text1"/>
                <w:sz w:val="22"/>
                <w:szCs w:val="22"/>
              </w:rPr>
            </w:pPr>
          </w:p>
          <w:p w:rsidR="00887F4D" w:rsidRPr="006E06B0" w:rsidRDefault="00887F4D" w:rsidP="00FC1B8C">
            <w:pPr>
              <w:pStyle w:val="Sraopastraipa"/>
              <w:numPr>
                <w:ilvl w:val="0"/>
                <w:numId w:val="5"/>
              </w:numPr>
              <w:shd w:val="clear" w:color="auto" w:fill="FFFFFF"/>
              <w:tabs>
                <w:tab w:val="left" w:pos="238"/>
                <w:tab w:val="left" w:pos="496"/>
              </w:tabs>
              <w:ind w:left="106" w:right="110" w:firstLine="0"/>
              <w:rPr>
                <w:color w:val="000000" w:themeColor="text1"/>
                <w:sz w:val="22"/>
                <w:szCs w:val="22"/>
              </w:rPr>
            </w:pPr>
            <w:r w:rsidRPr="006E06B0">
              <w:rPr>
                <w:b/>
                <w:color w:val="000000" w:themeColor="text1"/>
                <w:sz w:val="22"/>
                <w:szCs w:val="22"/>
              </w:rPr>
              <w:t>Atsižvelgta</w:t>
            </w:r>
          </w:p>
          <w:p w:rsidR="00FC1B8C" w:rsidRPr="006E06B0" w:rsidRDefault="00FC1B8C" w:rsidP="00FC1B8C">
            <w:pPr>
              <w:pStyle w:val="Sraopastraipa"/>
              <w:shd w:val="clear" w:color="auto" w:fill="FFFFFF"/>
              <w:tabs>
                <w:tab w:val="left" w:pos="238"/>
              </w:tabs>
              <w:ind w:left="106" w:right="110"/>
              <w:rPr>
                <w:color w:val="000000" w:themeColor="text1"/>
                <w:sz w:val="22"/>
                <w:szCs w:val="22"/>
              </w:rPr>
            </w:pPr>
            <w:r w:rsidRPr="008B75F3">
              <w:rPr>
                <w:b/>
                <w:color w:val="000000" w:themeColor="text1"/>
                <w:sz w:val="22"/>
                <w:szCs w:val="22"/>
              </w:rPr>
              <w:t xml:space="preserve">Parengtas SAM 2016 m.  lapkričio 23 d. įsakymas </w:t>
            </w:r>
            <w:r w:rsidRPr="008B75F3">
              <w:rPr>
                <w:b/>
                <w:color w:val="000000" w:themeColor="text1"/>
                <w:sz w:val="22"/>
                <w:szCs w:val="22"/>
              </w:rPr>
              <w:br/>
              <w:t xml:space="preserve">Nr. V-1320 </w:t>
            </w:r>
            <w:r w:rsidRPr="008B75F3">
              <w:rPr>
                <w:rFonts w:eastAsia="Times New Roman"/>
                <w:b/>
                <w:color w:val="000000" w:themeColor="text1"/>
                <w:sz w:val="22"/>
                <w:szCs w:val="22"/>
              </w:rPr>
              <w:t>(pridedama)*</w:t>
            </w:r>
          </w:p>
          <w:p w:rsidR="00887F4D" w:rsidRPr="006E06B0" w:rsidRDefault="00887F4D" w:rsidP="00FC1B8C">
            <w:pPr>
              <w:pStyle w:val="Sraopastraipa"/>
              <w:shd w:val="clear" w:color="auto" w:fill="FFFFFF"/>
              <w:tabs>
                <w:tab w:val="left" w:pos="238"/>
              </w:tabs>
              <w:ind w:left="106" w:right="110"/>
              <w:rPr>
                <w:color w:val="000000" w:themeColor="text1"/>
                <w:sz w:val="22"/>
                <w:szCs w:val="22"/>
              </w:rPr>
            </w:pPr>
          </w:p>
          <w:p w:rsidR="00887F4D" w:rsidRPr="006E06B0" w:rsidRDefault="00887F4D" w:rsidP="00FC1B8C">
            <w:pPr>
              <w:pStyle w:val="Sraopastraipa"/>
              <w:shd w:val="clear" w:color="auto" w:fill="FFFFFF"/>
              <w:tabs>
                <w:tab w:val="left" w:pos="238"/>
              </w:tabs>
              <w:ind w:left="106" w:right="110"/>
              <w:rPr>
                <w:color w:val="000000" w:themeColor="text1"/>
                <w:sz w:val="22"/>
                <w:szCs w:val="22"/>
              </w:rPr>
            </w:pPr>
          </w:p>
          <w:p w:rsidR="00887F4D" w:rsidRPr="006E06B0" w:rsidRDefault="00887F4D" w:rsidP="00FC1B8C">
            <w:pPr>
              <w:pStyle w:val="Sraopastraipa"/>
              <w:shd w:val="clear" w:color="auto" w:fill="FFFFFF"/>
              <w:tabs>
                <w:tab w:val="left" w:pos="238"/>
              </w:tabs>
              <w:ind w:left="106" w:right="110"/>
              <w:rPr>
                <w:color w:val="000000" w:themeColor="text1"/>
                <w:sz w:val="22"/>
                <w:szCs w:val="22"/>
              </w:rPr>
            </w:pPr>
          </w:p>
          <w:p w:rsidR="00887F4D" w:rsidRDefault="00887F4D" w:rsidP="00FC1B8C">
            <w:pPr>
              <w:pStyle w:val="Sraopastraipa"/>
              <w:shd w:val="clear" w:color="auto" w:fill="FFFFFF"/>
              <w:tabs>
                <w:tab w:val="left" w:pos="238"/>
              </w:tabs>
              <w:ind w:left="106" w:right="110"/>
              <w:rPr>
                <w:color w:val="000000" w:themeColor="text1"/>
                <w:sz w:val="22"/>
                <w:szCs w:val="22"/>
              </w:rPr>
            </w:pPr>
          </w:p>
          <w:p w:rsidR="00FC1B8C" w:rsidRPr="006E06B0" w:rsidRDefault="00FC1B8C" w:rsidP="00FC1B8C">
            <w:pPr>
              <w:pStyle w:val="Sraopastraipa"/>
              <w:shd w:val="clear" w:color="auto" w:fill="FFFFFF"/>
              <w:tabs>
                <w:tab w:val="left" w:pos="238"/>
              </w:tabs>
              <w:ind w:left="106" w:right="110"/>
              <w:rPr>
                <w:color w:val="000000" w:themeColor="text1"/>
                <w:sz w:val="22"/>
                <w:szCs w:val="22"/>
              </w:rPr>
            </w:pPr>
          </w:p>
          <w:p w:rsidR="00517E36" w:rsidRPr="006E06B0" w:rsidRDefault="00517E36" w:rsidP="00FC1B8C">
            <w:pPr>
              <w:pStyle w:val="Sraopastraipa"/>
              <w:numPr>
                <w:ilvl w:val="0"/>
                <w:numId w:val="5"/>
              </w:numPr>
              <w:shd w:val="clear" w:color="auto" w:fill="FFFFFF"/>
              <w:tabs>
                <w:tab w:val="left" w:pos="238"/>
                <w:tab w:val="left" w:pos="481"/>
              </w:tabs>
              <w:ind w:left="106" w:right="110" w:firstLine="0"/>
              <w:rPr>
                <w:color w:val="000000" w:themeColor="text1"/>
                <w:sz w:val="22"/>
                <w:szCs w:val="22"/>
              </w:rPr>
            </w:pPr>
            <w:r w:rsidRPr="006E06B0">
              <w:rPr>
                <w:b/>
                <w:color w:val="000000" w:themeColor="text1"/>
                <w:sz w:val="22"/>
                <w:szCs w:val="22"/>
              </w:rPr>
              <w:t>Neatsižvelgta</w:t>
            </w:r>
          </w:p>
          <w:p w:rsidR="00B90241" w:rsidRPr="006E06B0" w:rsidRDefault="00517E36" w:rsidP="00FC1B8C">
            <w:pPr>
              <w:pStyle w:val="Sraopastraipa"/>
              <w:shd w:val="clear" w:color="auto" w:fill="FFFFFF"/>
              <w:tabs>
                <w:tab w:val="left" w:pos="238"/>
              </w:tabs>
              <w:ind w:left="106" w:right="110"/>
              <w:rPr>
                <w:color w:val="000000" w:themeColor="text1"/>
                <w:sz w:val="22"/>
                <w:szCs w:val="22"/>
              </w:rPr>
            </w:pPr>
            <w:r w:rsidRPr="006E06B0">
              <w:rPr>
                <w:color w:val="000000" w:themeColor="text1"/>
                <w:sz w:val="22"/>
                <w:szCs w:val="22"/>
              </w:rPr>
              <w:t>SAM laikosi strateginės nuostatos, kad savivaldybių administracijos turi iš esmės vykdyti TB situacijos kontrolę, organizuoti TB segančiųjų, grįžusių po stacionarinio TB gydymo (iki 2 mėn.) iš TB centrų, tolesnį ambulatorinį gydymą savivaldybių nustatytuose TB DOTS kabinetuose bei skirti TB pacientams socialinės paramos priemones, skatinant savalaikį vaistų naudojimą per visą gydymo laikotarpį (iki 8 mėn.). Vėliau savivaldybių administracijos centralizuotai surinkusios ataskaitas apie ambulatoriniu būdu gydytus TB pacientus ir duomenis už jiems skirtą socialinę paramą, teiktų paraiškas ESFA dėl kompensavimo už patirtas išlaidas.</w:t>
            </w:r>
          </w:p>
          <w:p w:rsidR="00517E36" w:rsidRPr="006E06B0" w:rsidRDefault="00517E36" w:rsidP="00FC1B8C">
            <w:pPr>
              <w:pStyle w:val="Sraopastraipa"/>
              <w:shd w:val="clear" w:color="auto" w:fill="FFFFFF"/>
              <w:tabs>
                <w:tab w:val="left" w:pos="238"/>
              </w:tabs>
              <w:ind w:left="106" w:right="110"/>
              <w:rPr>
                <w:rFonts w:eastAsia="Times New Roman"/>
                <w:color w:val="000000" w:themeColor="text1"/>
                <w:spacing w:val="-2"/>
                <w:sz w:val="22"/>
                <w:szCs w:val="22"/>
                <w:u w:val="single"/>
              </w:rPr>
            </w:pPr>
            <w:r w:rsidRPr="006E06B0">
              <w:rPr>
                <w:color w:val="000000" w:themeColor="text1"/>
                <w:sz w:val="22"/>
                <w:szCs w:val="22"/>
                <w:u w:val="single"/>
              </w:rPr>
              <w:t xml:space="preserve">Laikome, kad </w:t>
            </w:r>
            <w:r w:rsidRPr="006E06B0">
              <w:rPr>
                <w:rFonts w:eastAsia="Times New Roman"/>
                <w:color w:val="000000" w:themeColor="text1"/>
                <w:spacing w:val="-2"/>
                <w:sz w:val="22"/>
                <w:szCs w:val="22"/>
                <w:u w:val="single"/>
              </w:rPr>
              <w:t xml:space="preserve">savivaldybių administracijos būdamos viešojo administravimo subjektais, kurie organizuoja viešųjų paslaugų teikimą, turi nepalikti TB ambulatorinio gydymo eigos savieigai, bet  kontroliuoti ir valdyti šį procesą, ir esant poreikiui inicijuoti papildomų materialinių ir žmogiškųjų resursų skyrimą.  </w:t>
            </w:r>
          </w:p>
          <w:p w:rsidR="00517E36" w:rsidRPr="006E06B0" w:rsidRDefault="00F340CB" w:rsidP="00FC1B8C">
            <w:pPr>
              <w:pStyle w:val="Sraopastraipa"/>
              <w:numPr>
                <w:ilvl w:val="0"/>
                <w:numId w:val="5"/>
              </w:numPr>
              <w:shd w:val="clear" w:color="auto" w:fill="FFFFFF"/>
              <w:tabs>
                <w:tab w:val="left" w:pos="238"/>
                <w:tab w:val="left" w:pos="511"/>
              </w:tabs>
              <w:ind w:left="106" w:right="110" w:firstLine="0"/>
              <w:rPr>
                <w:b/>
                <w:color w:val="000000" w:themeColor="text1"/>
                <w:sz w:val="22"/>
                <w:szCs w:val="22"/>
              </w:rPr>
            </w:pPr>
            <w:r w:rsidRPr="006E06B0">
              <w:rPr>
                <w:b/>
                <w:color w:val="000000" w:themeColor="text1"/>
                <w:spacing w:val="-6"/>
                <w:sz w:val="22"/>
                <w:szCs w:val="22"/>
              </w:rPr>
              <w:t>Atsi</w:t>
            </w:r>
            <w:r w:rsidRPr="006E06B0">
              <w:rPr>
                <w:rFonts w:eastAsia="Times New Roman"/>
                <w:b/>
                <w:color w:val="000000" w:themeColor="text1"/>
                <w:spacing w:val="-6"/>
                <w:sz w:val="22"/>
                <w:szCs w:val="22"/>
              </w:rPr>
              <w:t>žvelgt</w:t>
            </w:r>
            <w:r w:rsidR="00193360" w:rsidRPr="006E06B0">
              <w:rPr>
                <w:rFonts w:eastAsia="Times New Roman"/>
                <w:b/>
                <w:color w:val="000000" w:themeColor="text1"/>
                <w:spacing w:val="-6"/>
                <w:sz w:val="22"/>
                <w:szCs w:val="22"/>
              </w:rPr>
              <w:t>a</w:t>
            </w:r>
            <w:r w:rsidRPr="006E06B0">
              <w:rPr>
                <w:rFonts w:eastAsia="Times New Roman"/>
                <w:b/>
                <w:color w:val="000000" w:themeColor="text1"/>
                <w:spacing w:val="-6"/>
                <w:sz w:val="22"/>
                <w:szCs w:val="22"/>
              </w:rPr>
              <w:t xml:space="preserve"> </w:t>
            </w:r>
          </w:p>
          <w:p w:rsidR="00F340CB" w:rsidRPr="006E06B0" w:rsidRDefault="00F340CB" w:rsidP="00FC1B8C">
            <w:pPr>
              <w:shd w:val="clear" w:color="auto" w:fill="FFFFFF"/>
              <w:ind w:left="106" w:right="110"/>
              <w:rPr>
                <w:rFonts w:eastAsia="Times New Roman"/>
                <w:color w:val="000000" w:themeColor="text1"/>
                <w:spacing w:val="-5"/>
                <w:sz w:val="22"/>
                <w:szCs w:val="22"/>
              </w:rPr>
            </w:pPr>
            <w:r w:rsidRPr="006E06B0">
              <w:rPr>
                <w:rFonts w:eastAsia="Times New Roman"/>
                <w:color w:val="000000" w:themeColor="text1"/>
                <w:spacing w:val="-6"/>
                <w:sz w:val="22"/>
                <w:szCs w:val="22"/>
              </w:rPr>
              <w:t xml:space="preserve">SAM rengdama </w:t>
            </w:r>
            <w:r w:rsidR="00AA0EEF" w:rsidRPr="006E06B0">
              <w:rPr>
                <w:bCs/>
                <w:color w:val="000000" w:themeColor="text1"/>
                <w:sz w:val="22"/>
                <w:szCs w:val="22"/>
              </w:rPr>
              <w:t>Socialinės paramos regioninė</w:t>
            </w:r>
            <w:r w:rsidR="00193360" w:rsidRPr="006E06B0">
              <w:rPr>
                <w:bCs/>
                <w:color w:val="000000" w:themeColor="text1"/>
                <w:sz w:val="22"/>
                <w:szCs w:val="22"/>
              </w:rPr>
              <w:t>s</w:t>
            </w:r>
            <w:r w:rsidR="00AA0EEF" w:rsidRPr="006E06B0">
              <w:rPr>
                <w:bCs/>
                <w:color w:val="000000" w:themeColor="text1"/>
                <w:sz w:val="22"/>
                <w:szCs w:val="22"/>
              </w:rPr>
              <w:t xml:space="preserve"> p</w:t>
            </w:r>
            <w:r w:rsidR="00AA0EEF" w:rsidRPr="006E06B0">
              <w:rPr>
                <w:color w:val="000000" w:themeColor="text1"/>
                <w:sz w:val="22"/>
                <w:szCs w:val="22"/>
              </w:rPr>
              <w:t>riemonė</w:t>
            </w:r>
            <w:r w:rsidR="00193360" w:rsidRPr="006E06B0">
              <w:rPr>
                <w:color w:val="000000" w:themeColor="text1"/>
                <w:sz w:val="22"/>
                <w:szCs w:val="22"/>
              </w:rPr>
              <w:t xml:space="preserve">s projektų finansavimo sąlygų aprašą (PFSA) planuoja atsižvelgti į </w:t>
            </w:r>
            <w:r w:rsidR="00AA0EEF" w:rsidRPr="006E06B0">
              <w:rPr>
                <w:rFonts w:eastAsia="Times New Roman"/>
                <w:color w:val="000000" w:themeColor="text1"/>
                <w:spacing w:val="-6"/>
                <w:sz w:val="22"/>
                <w:szCs w:val="22"/>
              </w:rPr>
              <w:t xml:space="preserve"> </w:t>
            </w:r>
            <w:r w:rsidRPr="006E06B0">
              <w:rPr>
                <w:rFonts w:eastAsia="Times New Roman"/>
                <w:color w:val="000000" w:themeColor="text1"/>
                <w:spacing w:val="-6"/>
                <w:sz w:val="22"/>
                <w:szCs w:val="22"/>
              </w:rPr>
              <w:t xml:space="preserve">VRM </w:t>
            </w:r>
            <w:r w:rsidR="00193360" w:rsidRPr="006E06B0">
              <w:rPr>
                <w:rFonts w:eastAsia="Times New Roman"/>
                <w:color w:val="000000" w:themeColor="text1"/>
                <w:spacing w:val="-6"/>
                <w:sz w:val="22"/>
                <w:szCs w:val="22"/>
              </w:rPr>
              <w:t xml:space="preserve">rekomendaciją  dėl </w:t>
            </w:r>
            <w:r w:rsidRPr="006E06B0">
              <w:rPr>
                <w:rFonts w:eastAsia="Times New Roman"/>
                <w:color w:val="000000" w:themeColor="text1"/>
                <w:spacing w:val="-6"/>
                <w:sz w:val="22"/>
                <w:szCs w:val="22"/>
              </w:rPr>
              <w:t xml:space="preserve">transporto išlaidų </w:t>
            </w:r>
            <w:r w:rsidRPr="006E06B0">
              <w:rPr>
                <w:rFonts w:eastAsia="Times New Roman"/>
                <w:color w:val="000000" w:themeColor="text1"/>
                <w:spacing w:val="-7"/>
                <w:sz w:val="22"/>
                <w:szCs w:val="22"/>
              </w:rPr>
              <w:t>kompensacijos dydži</w:t>
            </w:r>
            <w:r w:rsidR="00193360" w:rsidRPr="006E06B0">
              <w:rPr>
                <w:rFonts w:eastAsia="Times New Roman"/>
                <w:color w:val="000000" w:themeColor="text1"/>
                <w:spacing w:val="-7"/>
                <w:sz w:val="22"/>
                <w:szCs w:val="22"/>
              </w:rPr>
              <w:t>o</w:t>
            </w:r>
            <w:r w:rsidRPr="006E06B0">
              <w:rPr>
                <w:rFonts w:eastAsia="Times New Roman"/>
                <w:color w:val="000000" w:themeColor="text1"/>
                <w:spacing w:val="-7"/>
                <w:sz w:val="22"/>
                <w:szCs w:val="22"/>
              </w:rPr>
              <w:t xml:space="preserve"> nustaty</w:t>
            </w:r>
            <w:r w:rsidR="00193360" w:rsidRPr="006E06B0">
              <w:rPr>
                <w:rFonts w:eastAsia="Times New Roman"/>
                <w:color w:val="000000" w:themeColor="text1"/>
                <w:spacing w:val="-7"/>
                <w:sz w:val="22"/>
                <w:szCs w:val="22"/>
              </w:rPr>
              <w:t>mo</w:t>
            </w:r>
            <w:r w:rsidRPr="006E06B0">
              <w:rPr>
                <w:rFonts w:eastAsia="Times New Roman"/>
                <w:color w:val="000000" w:themeColor="text1"/>
                <w:spacing w:val="-7"/>
                <w:sz w:val="22"/>
                <w:szCs w:val="22"/>
              </w:rPr>
              <w:t xml:space="preserve"> </w:t>
            </w:r>
            <w:r w:rsidR="00193360" w:rsidRPr="006E06B0">
              <w:rPr>
                <w:rFonts w:eastAsia="Times New Roman"/>
                <w:color w:val="000000" w:themeColor="text1"/>
                <w:spacing w:val="-6"/>
                <w:sz w:val="22"/>
                <w:szCs w:val="22"/>
              </w:rPr>
              <w:t>pagal</w:t>
            </w:r>
            <w:r w:rsidRPr="006E06B0">
              <w:rPr>
                <w:rFonts w:eastAsia="Times New Roman"/>
                <w:color w:val="000000" w:themeColor="text1"/>
                <w:spacing w:val="-6"/>
                <w:sz w:val="22"/>
                <w:szCs w:val="22"/>
              </w:rPr>
              <w:t xml:space="preserve"> Lietuvos </w:t>
            </w:r>
            <w:r w:rsidRPr="006E06B0">
              <w:rPr>
                <w:rFonts w:eastAsia="Times New Roman"/>
                <w:color w:val="000000" w:themeColor="text1"/>
                <w:spacing w:val="-7"/>
                <w:sz w:val="22"/>
                <w:szCs w:val="22"/>
              </w:rPr>
              <w:t xml:space="preserve">Respublikos finansų ministerijos </w:t>
            </w:r>
            <w:r w:rsidRPr="006E06B0">
              <w:rPr>
                <w:rFonts w:eastAsia="Times New Roman"/>
                <w:color w:val="000000" w:themeColor="text1"/>
                <w:spacing w:val="-5"/>
                <w:sz w:val="22"/>
                <w:szCs w:val="22"/>
              </w:rPr>
              <w:t xml:space="preserve">Kuro ir viešojo transporto </w:t>
            </w:r>
            <w:r w:rsidRPr="006E06B0">
              <w:rPr>
                <w:rFonts w:eastAsia="Times New Roman"/>
                <w:color w:val="000000" w:themeColor="text1"/>
                <w:spacing w:val="-6"/>
                <w:sz w:val="22"/>
                <w:szCs w:val="22"/>
              </w:rPr>
              <w:t xml:space="preserve">išlaidų fiksuotųjų </w:t>
            </w:r>
            <w:r w:rsidR="00193360" w:rsidRPr="006E06B0">
              <w:rPr>
                <w:rFonts w:eastAsia="Times New Roman"/>
                <w:color w:val="000000" w:themeColor="text1"/>
                <w:spacing w:val="-6"/>
                <w:sz w:val="22"/>
                <w:szCs w:val="22"/>
              </w:rPr>
              <w:t>į</w:t>
            </w:r>
            <w:r w:rsidRPr="006E06B0">
              <w:rPr>
                <w:rFonts w:eastAsia="Times New Roman"/>
                <w:color w:val="000000" w:themeColor="text1"/>
                <w:spacing w:val="-6"/>
                <w:sz w:val="22"/>
                <w:szCs w:val="22"/>
              </w:rPr>
              <w:t xml:space="preserve">kainių </w:t>
            </w:r>
            <w:r w:rsidRPr="006E06B0">
              <w:rPr>
                <w:rFonts w:eastAsia="Times New Roman"/>
                <w:color w:val="000000" w:themeColor="text1"/>
                <w:spacing w:val="-5"/>
                <w:sz w:val="22"/>
                <w:szCs w:val="22"/>
              </w:rPr>
              <w:t>nustatymo tyrimo ataskait</w:t>
            </w:r>
            <w:r w:rsidR="00193360" w:rsidRPr="006E06B0">
              <w:rPr>
                <w:rFonts w:eastAsia="Times New Roman"/>
                <w:color w:val="000000" w:themeColor="text1"/>
                <w:spacing w:val="-5"/>
                <w:sz w:val="22"/>
                <w:szCs w:val="22"/>
              </w:rPr>
              <w:t>ą</w:t>
            </w:r>
            <w:r w:rsidRPr="006E06B0">
              <w:rPr>
                <w:rFonts w:eastAsia="Times New Roman"/>
                <w:color w:val="000000" w:themeColor="text1"/>
                <w:spacing w:val="-5"/>
                <w:sz w:val="22"/>
                <w:szCs w:val="22"/>
              </w:rPr>
              <w:t xml:space="preserve"> </w:t>
            </w:r>
            <w:r w:rsidRPr="006E06B0">
              <w:rPr>
                <w:rFonts w:eastAsia="Times New Roman"/>
                <w:color w:val="000000" w:themeColor="text1"/>
                <w:spacing w:val="-6"/>
                <w:sz w:val="22"/>
                <w:szCs w:val="22"/>
              </w:rPr>
              <w:t xml:space="preserve">(2015 m. balandžio 24 d. </w:t>
            </w:r>
            <w:r w:rsidRPr="006E06B0">
              <w:rPr>
                <w:rFonts w:eastAsia="Times New Roman"/>
                <w:color w:val="000000" w:themeColor="text1"/>
                <w:spacing w:val="-5"/>
                <w:sz w:val="22"/>
                <w:szCs w:val="22"/>
              </w:rPr>
              <w:t>redakcija)</w:t>
            </w:r>
            <w:r w:rsidR="00193360" w:rsidRPr="006E06B0">
              <w:rPr>
                <w:rFonts w:eastAsia="Times New Roman"/>
                <w:color w:val="000000" w:themeColor="text1"/>
                <w:spacing w:val="-5"/>
                <w:sz w:val="22"/>
                <w:szCs w:val="22"/>
              </w:rPr>
              <w:t>.</w:t>
            </w: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065388" w:rsidP="00FC1B8C">
            <w:pPr>
              <w:pStyle w:val="Sraopastraipa"/>
              <w:numPr>
                <w:ilvl w:val="0"/>
                <w:numId w:val="5"/>
              </w:numPr>
              <w:shd w:val="clear" w:color="auto" w:fill="FFFFFF"/>
              <w:tabs>
                <w:tab w:val="left" w:pos="314"/>
              </w:tabs>
              <w:ind w:left="106" w:right="110" w:firstLine="0"/>
              <w:rPr>
                <w:rFonts w:eastAsia="Times New Roman"/>
                <w:b/>
                <w:color w:val="000000" w:themeColor="text1"/>
                <w:spacing w:val="-5"/>
                <w:sz w:val="22"/>
                <w:szCs w:val="22"/>
              </w:rPr>
            </w:pPr>
            <w:r w:rsidRPr="006E06B0">
              <w:rPr>
                <w:rFonts w:eastAsia="Times New Roman"/>
                <w:b/>
                <w:color w:val="000000" w:themeColor="text1"/>
                <w:spacing w:val="-5"/>
                <w:sz w:val="22"/>
                <w:szCs w:val="22"/>
              </w:rPr>
              <w:t>SAM pozicija:</w:t>
            </w:r>
          </w:p>
          <w:p w:rsidR="00D01813" w:rsidRPr="006E06B0" w:rsidRDefault="00CA1C3B" w:rsidP="00FC1B8C">
            <w:pPr>
              <w:pStyle w:val="Sraopastraipa"/>
              <w:numPr>
                <w:ilvl w:val="0"/>
                <w:numId w:val="7"/>
              </w:numPr>
              <w:shd w:val="clear" w:color="auto" w:fill="FFFFFF"/>
              <w:tabs>
                <w:tab w:val="left" w:pos="301"/>
              </w:tabs>
              <w:ind w:left="106" w:right="110" w:firstLine="0"/>
              <w:rPr>
                <w:rFonts w:eastAsia="Times New Roman"/>
                <w:color w:val="000000" w:themeColor="text1"/>
                <w:spacing w:val="-5"/>
                <w:sz w:val="22"/>
                <w:szCs w:val="22"/>
              </w:rPr>
            </w:pPr>
            <w:r w:rsidRPr="006E06B0">
              <w:rPr>
                <w:rFonts w:eastAsia="Times New Roman"/>
                <w:b/>
                <w:color w:val="000000" w:themeColor="text1"/>
                <w:spacing w:val="-5"/>
                <w:sz w:val="22"/>
                <w:szCs w:val="22"/>
              </w:rPr>
              <w:t>Atsižvelgta</w:t>
            </w:r>
            <w:r w:rsidRPr="006E06B0">
              <w:rPr>
                <w:rFonts w:eastAsia="Times New Roman"/>
                <w:color w:val="000000" w:themeColor="text1"/>
                <w:spacing w:val="-5"/>
                <w:sz w:val="22"/>
                <w:szCs w:val="22"/>
              </w:rPr>
              <w:t xml:space="preserve"> – </w:t>
            </w:r>
            <w:r w:rsidR="008B75F3" w:rsidRPr="008B75F3">
              <w:rPr>
                <w:b/>
                <w:color w:val="000000" w:themeColor="text1"/>
                <w:sz w:val="22"/>
                <w:szCs w:val="22"/>
              </w:rPr>
              <w:t xml:space="preserve">Parengtas SAM 2016 m.  lapkričio 23 d. įsakymas Nr. V-1320 </w:t>
            </w:r>
            <w:r w:rsidR="008B75F3" w:rsidRPr="008B75F3">
              <w:rPr>
                <w:rFonts w:eastAsia="Times New Roman"/>
                <w:b/>
                <w:color w:val="000000" w:themeColor="text1"/>
                <w:sz w:val="22"/>
                <w:szCs w:val="22"/>
              </w:rPr>
              <w:t>(pridedama)*</w:t>
            </w:r>
            <w:r w:rsidRPr="006E06B0">
              <w:rPr>
                <w:rFonts w:eastAsia="Times New Roman"/>
                <w:color w:val="000000" w:themeColor="text1"/>
                <w:sz w:val="22"/>
                <w:szCs w:val="22"/>
              </w:rPr>
              <w:t>;</w:t>
            </w:r>
          </w:p>
          <w:p w:rsidR="00CA1C3B" w:rsidRPr="006E06B0" w:rsidRDefault="00CA1C3B" w:rsidP="00FC1B8C">
            <w:pPr>
              <w:pStyle w:val="Sraopastraipa"/>
              <w:numPr>
                <w:ilvl w:val="0"/>
                <w:numId w:val="7"/>
              </w:numPr>
              <w:shd w:val="clear" w:color="auto" w:fill="FFFFFF"/>
              <w:tabs>
                <w:tab w:val="left" w:pos="301"/>
              </w:tabs>
              <w:ind w:left="106" w:right="110" w:firstLine="0"/>
              <w:rPr>
                <w:rFonts w:eastAsia="Times New Roman"/>
                <w:color w:val="000000" w:themeColor="text1"/>
                <w:spacing w:val="-5"/>
                <w:sz w:val="22"/>
                <w:szCs w:val="22"/>
              </w:rPr>
            </w:pPr>
            <w:r w:rsidRPr="006E06B0">
              <w:rPr>
                <w:rFonts w:eastAsia="Times New Roman"/>
                <w:b/>
                <w:color w:val="000000" w:themeColor="text1"/>
                <w:spacing w:val="-5"/>
                <w:sz w:val="22"/>
                <w:szCs w:val="22"/>
              </w:rPr>
              <w:t>Atsižvelgta</w:t>
            </w:r>
            <w:r w:rsidRPr="006E06B0">
              <w:rPr>
                <w:rFonts w:eastAsia="Times New Roman"/>
                <w:color w:val="000000" w:themeColor="text1"/>
                <w:spacing w:val="-5"/>
                <w:sz w:val="22"/>
                <w:szCs w:val="22"/>
              </w:rPr>
              <w:t xml:space="preserve"> – </w:t>
            </w:r>
            <w:r w:rsidR="008B75F3" w:rsidRPr="008B75F3">
              <w:rPr>
                <w:b/>
                <w:color w:val="000000" w:themeColor="text1"/>
                <w:sz w:val="22"/>
                <w:szCs w:val="22"/>
              </w:rPr>
              <w:t xml:space="preserve">Parengtas SAM 2016 m.  lapkričio 23 d. įsakymas Nr. V-1320 </w:t>
            </w:r>
            <w:r w:rsidR="008B75F3" w:rsidRPr="008B75F3">
              <w:rPr>
                <w:rFonts w:eastAsia="Times New Roman"/>
                <w:b/>
                <w:color w:val="000000" w:themeColor="text1"/>
                <w:sz w:val="22"/>
                <w:szCs w:val="22"/>
              </w:rPr>
              <w:t>(pridedama)*</w:t>
            </w:r>
            <w:r w:rsidRPr="006E06B0">
              <w:rPr>
                <w:rFonts w:eastAsia="Times New Roman"/>
                <w:color w:val="000000" w:themeColor="text1"/>
                <w:sz w:val="22"/>
                <w:szCs w:val="22"/>
              </w:rPr>
              <w:t>.</w:t>
            </w: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D01813" w:rsidRPr="006E06B0" w:rsidRDefault="00D01813" w:rsidP="00FC1B8C">
            <w:pPr>
              <w:shd w:val="clear" w:color="auto" w:fill="FFFFFF"/>
              <w:ind w:left="106" w:right="110"/>
              <w:rPr>
                <w:rFonts w:eastAsia="Times New Roman"/>
                <w:color w:val="000000" w:themeColor="text1"/>
                <w:spacing w:val="-5"/>
                <w:sz w:val="22"/>
                <w:szCs w:val="22"/>
              </w:rPr>
            </w:pPr>
          </w:p>
          <w:p w:rsidR="00CA1C3B" w:rsidRPr="006E06B0" w:rsidRDefault="00CA1C3B" w:rsidP="00FC1B8C">
            <w:pPr>
              <w:shd w:val="clear" w:color="auto" w:fill="FFFFFF"/>
              <w:tabs>
                <w:tab w:val="left" w:pos="238"/>
              </w:tabs>
              <w:ind w:left="106" w:right="110"/>
              <w:rPr>
                <w:color w:val="000000" w:themeColor="text1"/>
                <w:sz w:val="22"/>
                <w:szCs w:val="22"/>
              </w:rPr>
            </w:pPr>
          </w:p>
          <w:p w:rsidR="00CA1C3B" w:rsidRDefault="00CA1C3B" w:rsidP="00FC1B8C">
            <w:pPr>
              <w:shd w:val="clear" w:color="auto" w:fill="FFFFFF"/>
              <w:tabs>
                <w:tab w:val="left" w:pos="238"/>
              </w:tabs>
              <w:ind w:left="106" w:right="110"/>
              <w:rPr>
                <w:color w:val="000000" w:themeColor="text1"/>
                <w:sz w:val="22"/>
                <w:szCs w:val="22"/>
              </w:rPr>
            </w:pPr>
          </w:p>
          <w:p w:rsidR="00FC1B8C" w:rsidRDefault="00FC1B8C" w:rsidP="00FC1B8C">
            <w:pPr>
              <w:shd w:val="clear" w:color="auto" w:fill="FFFFFF"/>
              <w:tabs>
                <w:tab w:val="left" w:pos="238"/>
              </w:tabs>
              <w:ind w:left="106" w:right="110"/>
              <w:rPr>
                <w:color w:val="000000" w:themeColor="text1"/>
                <w:sz w:val="22"/>
                <w:szCs w:val="22"/>
              </w:rPr>
            </w:pPr>
          </w:p>
          <w:p w:rsidR="00FC1B8C" w:rsidRPr="006E06B0" w:rsidRDefault="00FC1B8C" w:rsidP="00FC1B8C">
            <w:pPr>
              <w:shd w:val="clear" w:color="auto" w:fill="FFFFFF"/>
              <w:tabs>
                <w:tab w:val="left" w:pos="238"/>
              </w:tabs>
              <w:ind w:left="106" w:right="110"/>
              <w:rPr>
                <w:color w:val="000000" w:themeColor="text1"/>
                <w:sz w:val="22"/>
                <w:szCs w:val="22"/>
              </w:rPr>
            </w:pPr>
          </w:p>
          <w:p w:rsidR="00CA1C3B" w:rsidRPr="006E06B0" w:rsidRDefault="005F6A76" w:rsidP="00FC1B8C">
            <w:pPr>
              <w:pStyle w:val="Sraopastraipa"/>
              <w:numPr>
                <w:ilvl w:val="0"/>
                <w:numId w:val="5"/>
              </w:numPr>
              <w:shd w:val="clear" w:color="auto" w:fill="FFFFFF"/>
              <w:tabs>
                <w:tab w:val="left" w:pos="238"/>
                <w:tab w:val="left" w:pos="391"/>
              </w:tabs>
              <w:ind w:left="106" w:right="110" w:firstLine="0"/>
              <w:rPr>
                <w:color w:val="000000" w:themeColor="text1"/>
                <w:sz w:val="22"/>
                <w:szCs w:val="22"/>
              </w:rPr>
            </w:pPr>
            <w:r w:rsidRPr="006E06B0">
              <w:rPr>
                <w:b/>
                <w:color w:val="000000" w:themeColor="text1"/>
                <w:sz w:val="22"/>
                <w:szCs w:val="22"/>
              </w:rPr>
              <w:t>Neatsižvelgta</w:t>
            </w:r>
          </w:p>
          <w:p w:rsidR="005F6A76" w:rsidRPr="006E06B0" w:rsidRDefault="005F6A76" w:rsidP="00FC1B8C">
            <w:pPr>
              <w:pStyle w:val="Sraopastraipa"/>
              <w:shd w:val="clear" w:color="auto" w:fill="FFFFFF"/>
              <w:tabs>
                <w:tab w:val="left" w:pos="238"/>
              </w:tabs>
              <w:ind w:left="106" w:right="110"/>
              <w:rPr>
                <w:color w:val="000000" w:themeColor="text1"/>
                <w:sz w:val="22"/>
                <w:szCs w:val="22"/>
              </w:rPr>
            </w:pPr>
            <w:r w:rsidRPr="006E06B0">
              <w:rPr>
                <w:color w:val="000000" w:themeColor="text1"/>
                <w:sz w:val="22"/>
                <w:szCs w:val="22"/>
              </w:rPr>
              <w:t>SAM laikosi strateginės nuostatos, kad savivaldybių administracijos turi iš esmės vykdyti TB situacijos kontrolę, organizuoti TB segančiųjų, grįžusių po stacionarinio TB gydymo (iki 2 mėn.) iš TB centrų, tolesnį ambulatorinį gydymą savivaldybių nustatytuose TB DOTS kabinetuose bei skirti TB pacientams socialinės paramos priemones, skatinant savalaikį vaistų naudojimą per visą gydymo laikotarpį (iki 8 mėn.). Vėliau savivaldybių administracijos centralizuotai surinkusios ataskaitas apie ambulatoriniu būdu gydytus TB pacientus ir duomenis už jiems skirtą socialinę paramą, teiktų paraiškas ESFA dėl kompensavimo už patirtas išlaidas.</w:t>
            </w:r>
          </w:p>
          <w:p w:rsidR="005F6A76" w:rsidRPr="006E06B0" w:rsidRDefault="005F6A76" w:rsidP="00FC1B8C">
            <w:pPr>
              <w:pStyle w:val="Sraopastraipa"/>
              <w:shd w:val="clear" w:color="auto" w:fill="FFFFFF"/>
              <w:tabs>
                <w:tab w:val="left" w:pos="238"/>
              </w:tabs>
              <w:ind w:left="106" w:right="110"/>
              <w:rPr>
                <w:color w:val="000000" w:themeColor="text1"/>
                <w:sz w:val="22"/>
                <w:szCs w:val="22"/>
                <w:u w:val="single"/>
              </w:rPr>
            </w:pPr>
            <w:r w:rsidRPr="006E06B0">
              <w:rPr>
                <w:color w:val="000000" w:themeColor="text1"/>
                <w:sz w:val="22"/>
                <w:szCs w:val="22"/>
                <w:u w:val="single"/>
              </w:rPr>
              <w:t xml:space="preserve">Laikome, kad </w:t>
            </w:r>
            <w:r w:rsidRPr="006E06B0">
              <w:rPr>
                <w:rFonts w:eastAsia="Times New Roman"/>
                <w:color w:val="000000" w:themeColor="text1"/>
                <w:spacing w:val="-2"/>
                <w:sz w:val="22"/>
                <w:szCs w:val="22"/>
                <w:u w:val="single"/>
              </w:rPr>
              <w:t xml:space="preserve">savivaldybių administracijos būdamos viešojo administravimo subjektais, kurie organizuoja viešųjų paslaugų teikimą, turi nepalikti TB ambulatorinio gydymo eigos savieigai, bet  kontroliuoti ir valdyti šį procesą, ir esant poreikiui inicijuoti papildomų materialinių ir žmogiškųjų resursų skyrimą.  </w:t>
            </w:r>
          </w:p>
          <w:p w:rsidR="00CA1C3B" w:rsidRPr="006E06B0" w:rsidRDefault="00A52D95" w:rsidP="00FC1B8C">
            <w:pPr>
              <w:pStyle w:val="Sraopastraipa"/>
              <w:numPr>
                <w:ilvl w:val="0"/>
                <w:numId w:val="5"/>
              </w:numPr>
              <w:shd w:val="clear" w:color="auto" w:fill="FFFFFF"/>
              <w:tabs>
                <w:tab w:val="left" w:pos="238"/>
                <w:tab w:val="left" w:pos="436"/>
              </w:tabs>
              <w:ind w:left="106" w:right="110" w:firstLine="0"/>
              <w:rPr>
                <w:color w:val="000000" w:themeColor="text1"/>
                <w:sz w:val="22"/>
                <w:szCs w:val="22"/>
              </w:rPr>
            </w:pPr>
            <w:r w:rsidRPr="006E06B0">
              <w:rPr>
                <w:b/>
                <w:color w:val="000000" w:themeColor="text1"/>
                <w:spacing w:val="-6"/>
                <w:sz w:val="22"/>
                <w:szCs w:val="22"/>
              </w:rPr>
              <w:t>Atsi</w:t>
            </w:r>
            <w:r w:rsidRPr="006E06B0">
              <w:rPr>
                <w:rFonts w:eastAsia="Times New Roman"/>
                <w:b/>
                <w:color w:val="000000" w:themeColor="text1"/>
                <w:spacing w:val="-6"/>
                <w:sz w:val="22"/>
                <w:szCs w:val="22"/>
              </w:rPr>
              <w:t>žvelgta</w:t>
            </w:r>
          </w:p>
          <w:p w:rsidR="00A52D95" w:rsidRPr="006E06B0" w:rsidRDefault="00A52D95" w:rsidP="00FC1B8C">
            <w:pPr>
              <w:shd w:val="clear" w:color="auto" w:fill="FFFFFF"/>
              <w:ind w:left="106" w:right="110"/>
              <w:rPr>
                <w:rFonts w:eastAsia="Times New Roman"/>
                <w:color w:val="000000" w:themeColor="text1"/>
                <w:spacing w:val="-5"/>
                <w:sz w:val="22"/>
                <w:szCs w:val="22"/>
              </w:rPr>
            </w:pPr>
            <w:r w:rsidRPr="006E06B0">
              <w:rPr>
                <w:rFonts w:eastAsia="Times New Roman"/>
                <w:color w:val="000000" w:themeColor="text1"/>
                <w:spacing w:val="-6"/>
                <w:sz w:val="22"/>
                <w:szCs w:val="22"/>
              </w:rPr>
              <w:t xml:space="preserve">SAM rengdama </w:t>
            </w:r>
            <w:r w:rsidRPr="006E06B0">
              <w:rPr>
                <w:bCs/>
                <w:color w:val="000000" w:themeColor="text1"/>
                <w:sz w:val="22"/>
                <w:szCs w:val="22"/>
              </w:rPr>
              <w:t>Socialinės paramos regioninės p</w:t>
            </w:r>
            <w:r w:rsidRPr="006E06B0">
              <w:rPr>
                <w:color w:val="000000" w:themeColor="text1"/>
                <w:sz w:val="22"/>
                <w:szCs w:val="22"/>
              </w:rPr>
              <w:t xml:space="preserve">riemonės PFSA planuoja atsižvelgti į </w:t>
            </w:r>
            <w:r w:rsidRPr="006E06B0">
              <w:rPr>
                <w:rFonts w:eastAsia="Times New Roman"/>
                <w:color w:val="000000" w:themeColor="text1"/>
                <w:spacing w:val="-6"/>
                <w:sz w:val="22"/>
                <w:szCs w:val="22"/>
              </w:rPr>
              <w:t xml:space="preserve"> VRM rekomendaciją  dėl transporto išlaidų </w:t>
            </w:r>
            <w:r w:rsidRPr="006E06B0">
              <w:rPr>
                <w:rFonts w:eastAsia="Times New Roman"/>
                <w:color w:val="000000" w:themeColor="text1"/>
                <w:spacing w:val="-7"/>
                <w:sz w:val="22"/>
                <w:szCs w:val="22"/>
              </w:rPr>
              <w:t xml:space="preserve">kompensacijos dydžio nustatymo </w:t>
            </w:r>
            <w:r w:rsidRPr="006E06B0">
              <w:rPr>
                <w:rFonts w:eastAsia="Times New Roman"/>
                <w:color w:val="000000" w:themeColor="text1"/>
                <w:spacing w:val="-6"/>
                <w:sz w:val="22"/>
                <w:szCs w:val="22"/>
              </w:rPr>
              <w:t xml:space="preserve">pagal Lietuvos </w:t>
            </w:r>
            <w:r w:rsidRPr="006E06B0">
              <w:rPr>
                <w:rFonts w:eastAsia="Times New Roman"/>
                <w:color w:val="000000" w:themeColor="text1"/>
                <w:spacing w:val="-7"/>
                <w:sz w:val="22"/>
                <w:szCs w:val="22"/>
              </w:rPr>
              <w:t xml:space="preserve">Respublikos finansų ministerijos </w:t>
            </w:r>
            <w:r w:rsidRPr="006E06B0">
              <w:rPr>
                <w:rFonts w:eastAsia="Times New Roman"/>
                <w:color w:val="000000" w:themeColor="text1"/>
                <w:spacing w:val="-5"/>
                <w:sz w:val="22"/>
                <w:szCs w:val="22"/>
              </w:rPr>
              <w:t xml:space="preserve">Kuro ir viešojo transporto </w:t>
            </w:r>
            <w:r w:rsidRPr="006E06B0">
              <w:rPr>
                <w:rFonts w:eastAsia="Times New Roman"/>
                <w:color w:val="000000" w:themeColor="text1"/>
                <w:spacing w:val="-6"/>
                <w:sz w:val="22"/>
                <w:szCs w:val="22"/>
              </w:rPr>
              <w:t xml:space="preserve">išlaidų fiksuotųjų įkainių </w:t>
            </w:r>
            <w:r w:rsidRPr="006E06B0">
              <w:rPr>
                <w:rFonts w:eastAsia="Times New Roman"/>
                <w:color w:val="000000" w:themeColor="text1"/>
                <w:spacing w:val="-5"/>
                <w:sz w:val="22"/>
                <w:szCs w:val="22"/>
              </w:rPr>
              <w:t xml:space="preserve">nustatymo tyrimo ataskaitą </w:t>
            </w:r>
            <w:r w:rsidRPr="006E06B0">
              <w:rPr>
                <w:rFonts w:eastAsia="Times New Roman"/>
                <w:color w:val="000000" w:themeColor="text1"/>
                <w:spacing w:val="-6"/>
                <w:sz w:val="22"/>
                <w:szCs w:val="22"/>
              </w:rPr>
              <w:t xml:space="preserve">(2015 m. balandžio 24 d. </w:t>
            </w:r>
            <w:r w:rsidRPr="006E06B0">
              <w:rPr>
                <w:rFonts w:eastAsia="Times New Roman"/>
                <w:color w:val="000000" w:themeColor="text1"/>
                <w:spacing w:val="-5"/>
                <w:sz w:val="22"/>
                <w:szCs w:val="22"/>
              </w:rPr>
              <w:t>redakcija).</w:t>
            </w:r>
          </w:p>
          <w:p w:rsidR="00CA1C3B" w:rsidRPr="006E06B0" w:rsidRDefault="00CA1C3B" w:rsidP="00FC1B8C">
            <w:pPr>
              <w:shd w:val="clear" w:color="auto" w:fill="FFFFFF"/>
              <w:tabs>
                <w:tab w:val="left" w:pos="238"/>
              </w:tabs>
              <w:ind w:left="106" w:right="110"/>
              <w:rPr>
                <w:color w:val="000000" w:themeColor="text1"/>
                <w:sz w:val="22"/>
                <w:szCs w:val="22"/>
              </w:rPr>
            </w:pPr>
          </w:p>
          <w:p w:rsidR="00CA1C3B" w:rsidRPr="006E06B0" w:rsidRDefault="00CA1C3B" w:rsidP="00FC1B8C">
            <w:pPr>
              <w:shd w:val="clear" w:color="auto" w:fill="FFFFFF"/>
              <w:tabs>
                <w:tab w:val="left" w:pos="238"/>
              </w:tabs>
              <w:ind w:left="106" w:right="110"/>
              <w:rPr>
                <w:color w:val="000000" w:themeColor="text1"/>
                <w:sz w:val="22"/>
                <w:szCs w:val="22"/>
              </w:rPr>
            </w:pPr>
          </w:p>
          <w:p w:rsidR="00CA1C3B" w:rsidRPr="006E06B0" w:rsidRDefault="00CA1C3B" w:rsidP="00FC1B8C">
            <w:pPr>
              <w:shd w:val="clear" w:color="auto" w:fill="FFFFFF"/>
              <w:tabs>
                <w:tab w:val="left" w:pos="238"/>
              </w:tabs>
              <w:ind w:left="106" w:right="110"/>
              <w:rPr>
                <w:color w:val="000000" w:themeColor="text1"/>
                <w:sz w:val="22"/>
                <w:szCs w:val="22"/>
              </w:rPr>
            </w:pPr>
          </w:p>
          <w:p w:rsidR="00CA1C3B" w:rsidRPr="006E06B0" w:rsidRDefault="00CA1C3B" w:rsidP="00FC1B8C">
            <w:pPr>
              <w:shd w:val="clear" w:color="auto" w:fill="FFFFFF"/>
              <w:tabs>
                <w:tab w:val="left" w:pos="238"/>
              </w:tabs>
              <w:ind w:left="106" w:right="110"/>
              <w:rPr>
                <w:color w:val="000000" w:themeColor="text1"/>
                <w:sz w:val="22"/>
                <w:szCs w:val="22"/>
              </w:rPr>
            </w:pPr>
          </w:p>
          <w:p w:rsidR="00CA1C3B" w:rsidRPr="006E06B0" w:rsidRDefault="00CA1C3B" w:rsidP="00FC1B8C">
            <w:pPr>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A52D95" w:rsidRPr="006E06B0" w:rsidRDefault="00A52D95" w:rsidP="00FC1B8C">
            <w:pPr>
              <w:pStyle w:val="Sraopastraipa"/>
              <w:numPr>
                <w:ilvl w:val="0"/>
                <w:numId w:val="5"/>
              </w:numPr>
              <w:shd w:val="clear" w:color="auto" w:fill="FFFFFF"/>
              <w:tabs>
                <w:tab w:val="left" w:pos="238"/>
                <w:tab w:val="left" w:pos="523"/>
              </w:tabs>
              <w:ind w:left="106" w:right="110" w:hanging="98"/>
              <w:rPr>
                <w:color w:val="000000" w:themeColor="text1"/>
                <w:sz w:val="22"/>
                <w:szCs w:val="22"/>
              </w:rPr>
            </w:pPr>
            <w:r w:rsidRPr="006E06B0">
              <w:rPr>
                <w:b/>
                <w:color w:val="000000" w:themeColor="text1"/>
                <w:spacing w:val="-6"/>
                <w:sz w:val="22"/>
                <w:szCs w:val="22"/>
              </w:rPr>
              <w:t>Atsi</w:t>
            </w:r>
            <w:r w:rsidRPr="006E06B0">
              <w:rPr>
                <w:rFonts w:eastAsia="Times New Roman"/>
                <w:b/>
                <w:color w:val="000000" w:themeColor="text1"/>
                <w:spacing w:val="-6"/>
                <w:sz w:val="22"/>
                <w:szCs w:val="22"/>
              </w:rPr>
              <w:t>žvelgta</w:t>
            </w:r>
          </w:p>
          <w:p w:rsidR="00A52D95" w:rsidRPr="006E06B0" w:rsidRDefault="00A52D95" w:rsidP="00FC1B8C">
            <w:pPr>
              <w:shd w:val="clear" w:color="auto" w:fill="FFFFFF"/>
              <w:ind w:left="106" w:right="110"/>
              <w:jc w:val="both"/>
              <w:rPr>
                <w:rFonts w:eastAsia="Times New Roman"/>
                <w:color w:val="000000" w:themeColor="text1"/>
                <w:spacing w:val="-5"/>
                <w:sz w:val="22"/>
                <w:szCs w:val="22"/>
              </w:rPr>
            </w:pPr>
            <w:r w:rsidRPr="006E06B0">
              <w:rPr>
                <w:rFonts w:eastAsia="Times New Roman"/>
                <w:color w:val="000000" w:themeColor="text1"/>
                <w:spacing w:val="-6"/>
                <w:sz w:val="22"/>
                <w:szCs w:val="22"/>
              </w:rPr>
              <w:t xml:space="preserve">SAM rengdama </w:t>
            </w:r>
            <w:r w:rsidRPr="006E06B0">
              <w:rPr>
                <w:bCs/>
                <w:color w:val="000000" w:themeColor="text1"/>
                <w:sz w:val="22"/>
                <w:szCs w:val="22"/>
              </w:rPr>
              <w:t>Socialinės paramos regioninės p</w:t>
            </w:r>
            <w:r w:rsidRPr="006E06B0">
              <w:rPr>
                <w:color w:val="000000" w:themeColor="text1"/>
                <w:sz w:val="22"/>
                <w:szCs w:val="22"/>
              </w:rPr>
              <w:t xml:space="preserve">riemonės PFSA planuoja atsižvelgti į </w:t>
            </w:r>
            <w:r w:rsidRPr="006E06B0">
              <w:rPr>
                <w:rFonts w:eastAsia="Times New Roman"/>
                <w:color w:val="000000" w:themeColor="text1"/>
                <w:spacing w:val="-6"/>
                <w:sz w:val="22"/>
                <w:szCs w:val="22"/>
              </w:rPr>
              <w:t xml:space="preserve"> VRM rekomendaciją  dėl transporto išlaidų </w:t>
            </w:r>
            <w:r w:rsidRPr="006E06B0">
              <w:rPr>
                <w:rFonts w:eastAsia="Times New Roman"/>
                <w:color w:val="000000" w:themeColor="text1"/>
                <w:spacing w:val="-7"/>
                <w:sz w:val="22"/>
                <w:szCs w:val="22"/>
              </w:rPr>
              <w:t xml:space="preserve">kompensacijos dydžio nustatymo </w:t>
            </w:r>
            <w:r w:rsidRPr="006E06B0">
              <w:rPr>
                <w:rFonts w:eastAsia="Times New Roman"/>
                <w:color w:val="000000" w:themeColor="text1"/>
                <w:spacing w:val="-6"/>
                <w:sz w:val="22"/>
                <w:szCs w:val="22"/>
              </w:rPr>
              <w:t xml:space="preserve">pagal Lietuvos </w:t>
            </w:r>
            <w:r w:rsidRPr="006E06B0">
              <w:rPr>
                <w:rFonts w:eastAsia="Times New Roman"/>
                <w:color w:val="000000" w:themeColor="text1"/>
                <w:spacing w:val="-7"/>
                <w:sz w:val="22"/>
                <w:szCs w:val="22"/>
              </w:rPr>
              <w:t xml:space="preserve">Respublikos finansų ministerijos </w:t>
            </w:r>
            <w:r w:rsidRPr="006E06B0">
              <w:rPr>
                <w:rFonts w:eastAsia="Times New Roman"/>
                <w:color w:val="000000" w:themeColor="text1"/>
                <w:spacing w:val="-5"/>
                <w:sz w:val="22"/>
                <w:szCs w:val="22"/>
              </w:rPr>
              <w:t xml:space="preserve">Kuro ir viešojo transporto </w:t>
            </w:r>
            <w:r w:rsidRPr="006E06B0">
              <w:rPr>
                <w:rFonts w:eastAsia="Times New Roman"/>
                <w:color w:val="000000" w:themeColor="text1"/>
                <w:spacing w:val="-6"/>
                <w:sz w:val="22"/>
                <w:szCs w:val="22"/>
              </w:rPr>
              <w:t xml:space="preserve">išlaidų fiksuotųjų įkainių </w:t>
            </w:r>
            <w:r w:rsidRPr="006E06B0">
              <w:rPr>
                <w:rFonts w:eastAsia="Times New Roman"/>
                <w:color w:val="000000" w:themeColor="text1"/>
                <w:spacing w:val="-5"/>
                <w:sz w:val="22"/>
                <w:szCs w:val="22"/>
              </w:rPr>
              <w:t xml:space="preserve">nustatymo tyrimo ataskaitą </w:t>
            </w:r>
            <w:r w:rsidRPr="006E06B0">
              <w:rPr>
                <w:rFonts w:eastAsia="Times New Roman"/>
                <w:color w:val="000000" w:themeColor="text1"/>
                <w:spacing w:val="-6"/>
                <w:sz w:val="22"/>
                <w:szCs w:val="22"/>
              </w:rPr>
              <w:t xml:space="preserve">(2015 m. balandžio 24 d. </w:t>
            </w:r>
            <w:r w:rsidRPr="006E06B0">
              <w:rPr>
                <w:rFonts w:eastAsia="Times New Roman"/>
                <w:color w:val="000000" w:themeColor="text1"/>
                <w:spacing w:val="-5"/>
                <w:sz w:val="22"/>
                <w:szCs w:val="22"/>
              </w:rPr>
              <w:t>redakcija).</w:t>
            </w:r>
          </w:p>
          <w:p w:rsidR="00A52D95" w:rsidRPr="006E06B0" w:rsidRDefault="00A52D95" w:rsidP="00FC1B8C">
            <w:pPr>
              <w:pStyle w:val="Sraopastraipa"/>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A52D95" w:rsidRPr="006E06B0" w:rsidRDefault="00A52D95" w:rsidP="00FC1B8C">
            <w:pPr>
              <w:shd w:val="clear" w:color="auto" w:fill="FFFFFF"/>
              <w:tabs>
                <w:tab w:val="left" w:pos="238"/>
              </w:tabs>
              <w:ind w:left="106" w:right="110"/>
              <w:rPr>
                <w:color w:val="000000" w:themeColor="text1"/>
                <w:sz w:val="22"/>
                <w:szCs w:val="22"/>
              </w:rPr>
            </w:pPr>
          </w:p>
          <w:p w:rsidR="00CA1C3B" w:rsidRPr="006E06B0" w:rsidRDefault="00CA1C3B" w:rsidP="00FC1B8C">
            <w:pPr>
              <w:shd w:val="clear" w:color="auto" w:fill="FFFFFF"/>
              <w:tabs>
                <w:tab w:val="left" w:pos="238"/>
              </w:tabs>
              <w:ind w:left="106" w:right="110"/>
              <w:rPr>
                <w:color w:val="000000" w:themeColor="text1"/>
                <w:sz w:val="22"/>
                <w:szCs w:val="22"/>
              </w:rPr>
            </w:pPr>
          </w:p>
        </w:tc>
      </w:tr>
    </w:tbl>
    <w:p w:rsidR="006330D1" w:rsidRDefault="006330D1" w:rsidP="006330D1">
      <w:pPr>
        <w:shd w:val="clear" w:color="auto" w:fill="FFFFFF"/>
        <w:jc w:val="both"/>
        <w:rPr>
          <w:b/>
          <w:bCs/>
          <w:color w:val="000000"/>
          <w:spacing w:val="-6"/>
          <w:sz w:val="24"/>
          <w:szCs w:val="24"/>
        </w:rPr>
      </w:pPr>
    </w:p>
    <w:p w:rsidR="008B75F3" w:rsidRDefault="008B75F3" w:rsidP="008B75F3">
      <w:pPr>
        <w:pStyle w:val="Sraopastraipa"/>
        <w:shd w:val="clear" w:color="auto" w:fill="FFFFFF"/>
        <w:ind w:left="0"/>
        <w:jc w:val="both"/>
        <w:rPr>
          <w:b/>
          <w:color w:val="000000" w:themeColor="text1"/>
          <w:sz w:val="22"/>
          <w:szCs w:val="22"/>
        </w:rPr>
      </w:pPr>
      <w:r>
        <w:rPr>
          <w:b/>
          <w:color w:val="000000" w:themeColor="text1"/>
          <w:sz w:val="22"/>
          <w:szCs w:val="22"/>
        </w:rPr>
        <w:t xml:space="preserve">* </w:t>
      </w:r>
      <w:r w:rsidRPr="008B75F3">
        <w:rPr>
          <w:b/>
          <w:color w:val="000000" w:themeColor="text1"/>
          <w:sz w:val="22"/>
          <w:szCs w:val="22"/>
        </w:rPr>
        <w:t>SAM 2016 m.  lapkričio 23 d. įsakym</w:t>
      </w:r>
      <w:r>
        <w:rPr>
          <w:b/>
          <w:color w:val="000000" w:themeColor="text1"/>
          <w:sz w:val="22"/>
          <w:szCs w:val="22"/>
        </w:rPr>
        <w:t>o</w:t>
      </w:r>
      <w:r w:rsidRPr="008B75F3">
        <w:rPr>
          <w:b/>
          <w:color w:val="000000" w:themeColor="text1"/>
          <w:sz w:val="22"/>
          <w:szCs w:val="22"/>
        </w:rPr>
        <w:t xml:space="preserve"> Nr. V-1320 </w:t>
      </w:r>
      <w:r>
        <w:rPr>
          <w:b/>
          <w:color w:val="000000" w:themeColor="text1"/>
          <w:sz w:val="22"/>
          <w:szCs w:val="22"/>
        </w:rPr>
        <w:t>esmė:</w:t>
      </w:r>
    </w:p>
    <w:p w:rsidR="008B75F3" w:rsidRPr="00C571AA" w:rsidRDefault="008B75F3" w:rsidP="008B75F3">
      <w:pPr>
        <w:pStyle w:val="Sraopastraipa"/>
        <w:tabs>
          <w:tab w:val="left" w:pos="851"/>
        </w:tabs>
        <w:ind w:left="0"/>
        <w:jc w:val="both"/>
        <w:rPr>
          <w:color w:val="000000" w:themeColor="text1"/>
          <w:sz w:val="24"/>
          <w:szCs w:val="24"/>
        </w:rPr>
      </w:pPr>
      <w:r w:rsidRPr="00C571AA">
        <w:rPr>
          <w:color w:val="000000" w:themeColor="text1"/>
          <w:sz w:val="24"/>
          <w:szCs w:val="24"/>
        </w:rPr>
        <w:t>Sveikatos apsaugos ministerija (toliau – SAM) parengė priemonės Nr. 08.4.2-ESFA-R-615 ,,</w:t>
      </w:r>
      <w:r w:rsidRPr="00C571AA">
        <w:rPr>
          <w:bCs/>
          <w:color w:val="000000" w:themeColor="text1"/>
          <w:sz w:val="24"/>
          <w:szCs w:val="24"/>
        </w:rPr>
        <w:t>Socialinės paramos priemonių, gerinančių ambulatorinių sveikatos priežiūros paslaugų prieinamumą tuberkulioze sergantiems pacientams, įgyvendinimas</w:t>
      </w:r>
      <w:r w:rsidRPr="00C571AA">
        <w:rPr>
          <w:color w:val="000000" w:themeColor="text1"/>
          <w:sz w:val="24"/>
          <w:szCs w:val="24"/>
        </w:rPr>
        <w:t xml:space="preserve">“ įgyvendinimo plano (toliau – PIP </w:t>
      </w:r>
      <w:r w:rsidRPr="00C571AA">
        <w:rPr>
          <w:bCs/>
          <w:color w:val="000000" w:themeColor="text1"/>
          <w:sz w:val="24"/>
          <w:szCs w:val="24"/>
        </w:rPr>
        <w:t>R-615</w:t>
      </w:r>
      <w:r w:rsidRPr="00C571AA">
        <w:rPr>
          <w:color w:val="000000" w:themeColor="text1"/>
          <w:sz w:val="24"/>
          <w:szCs w:val="24"/>
        </w:rPr>
        <w:t>) projektą. Vadovaujantis Finansų ministerijos nustatyta tvarka visuose strateginiuose dokumentuose nurodyti projektų vykdytojai ir jų vykdomos veiklos turi būti sistemiškai susiję.</w:t>
      </w:r>
    </w:p>
    <w:p w:rsidR="008B75F3" w:rsidRPr="00C571AA" w:rsidRDefault="008B75F3" w:rsidP="008B75F3">
      <w:pPr>
        <w:pStyle w:val="Sraopastraipa"/>
        <w:tabs>
          <w:tab w:val="left" w:pos="851"/>
        </w:tabs>
        <w:ind w:left="0"/>
        <w:jc w:val="both"/>
        <w:rPr>
          <w:color w:val="000000" w:themeColor="text1"/>
          <w:sz w:val="24"/>
          <w:szCs w:val="24"/>
        </w:rPr>
      </w:pPr>
      <w:r w:rsidRPr="00C571AA">
        <w:rPr>
          <w:color w:val="000000" w:themeColor="text1"/>
          <w:sz w:val="24"/>
          <w:szCs w:val="24"/>
        </w:rPr>
        <w:t xml:space="preserve">PIP </w:t>
      </w:r>
      <w:r w:rsidRPr="00C571AA">
        <w:rPr>
          <w:bCs/>
          <w:color w:val="000000" w:themeColor="text1"/>
          <w:sz w:val="24"/>
          <w:szCs w:val="24"/>
        </w:rPr>
        <w:t>R-615 yra numatyta veikla ,,</w:t>
      </w:r>
      <w:r w:rsidRPr="00C571AA">
        <w:rPr>
          <w:rFonts w:eastAsia="Calibri"/>
          <w:bCs/>
          <w:color w:val="000000" w:themeColor="text1"/>
          <w:sz w:val="24"/>
          <w:szCs w:val="24"/>
        </w:rPr>
        <w:t>priemonių, gerinančių pirminės asmens sveikatos priežiūros paslaugų teikimo efektyvumą</w:t>
      </w:r>
      <w:r w:rsidRPr="00C571AA">
        <w:rPr>
          <w:rFonts w:eastAsia="Calibri"/>
          <w:color w:val="000000" w:themeColor="text1"/>
          <w:sz w:val="24"/>
          <w:szCs w:val="24"/>
        </w:rPr>
        <w:t xml:space="preserve"> tuberkuliozės srityje</w:t>
      </w:r>
      <w:r w:rsidRPr="00C571AA">
        <w:rPr>
          <w:rFonts w:eastAsia="Calibri"/>
          <w:bCs/>
          <w:color w:val="000000" w:themeColor="text1"/>
          <w:sz w:val="24"/>
          <w:szCs w:val="24"/>
        </w:rPr>
        <w:t>, įgyvendinimas“</w:t>
      </w:r>
      <w:r w:rsidR="00E8086C">
        <w:rPr>
          <w:rFonts w:eastAsia="Calibri"/>
          <w:bCs/>
          <w:color w:val="000000" w:themeColor="text1"/>
          <w:sz w:val="24"/>
          <w:szCs w:val="24"/>
        </w:rPr>
        <w:t>.</w:t>
      </w:r>
      <w:r w:rsidRPr="00C571AA">
        <w:rPr>
          <w:rFonts w:eastAsia="Calibri"/>
          <w:bCs/>
          <w:color w:val="000000" w:themeColor="text1"/>
          <w:sz w:val="24"/>
          <w:szCs w:val="24"/>
        </w:rPr>
        <w:t xml:space="preserve"> </w:t>
      </w:r>
    </w:p>
    <w:p w:rsidR="008B75F3" w:rsidRDefault="008B75F3" w:rsidP="00E8086C">
      <w:pPr>
        <w:pStyle w:val="Sraopastraipa"/>
        <w:tabs>
          <w:tab w:val="left" w:pos="851"/>
        </w:tabs>
        <w:ind w:left="0"/>
        <w:jc w:val="both"/>
        <w:rPr>
          <w:color w:val="000000" w:themeColor="text1"/>
          <w:sz w:val="24"/>
          <w:szCs w:val="24"/>
        </w:rPr>
      </w:pPr>
      <w:r w:rsidRPr="00C571AA">
        <w:rPr>
          <w:color w:val="000000" w:themeColor="text1"/>
          <w:sz w:val="24"/>
          <w:szCs w:val="24"/>
        </w:rPr>
        <w:t xml:space="preserve">PIP </w:t>
      </w:r>
      <w:r w:rsidRPr="00C571AA">
        <w:rPr>
          <w:bCs/>
          <w:color w:val="000000" w:themeColor="text1"/>
          <w:sz w:val="24"/>
          <w:szCs w:val="24"/>
        </w:rPr>
        <w:t xml:space="preserve">R-615 projekto derinimo metu su kitomis institucijomis (regionų plėtros tarybomis, Vidaus reikalų ministerija ir ESFA) buvo gautos šių institucijų rekomendacijos pakeisti ir išplėsti galimų projektų vykdytojų sąrašą, kad šią veiklą galėtų vykdyti ne tik </w:t>
      </w:r>
      <w:r w:rsidRPr="00C571AA">
        <w:rPr>
          <w:color w:val="000000" w:themeColor="text1"/>
          <w:sz w:val="24"/>
          <w:szCs w:val="24"/>
        </w:rPr>
        <w:t xml:space="preserve">,,pirminės sveikatos priežiūros įstaigos“. Klausimas buvo svarstytas </w:t>
      </w:r>
      <w:r w:rsidRPr="00C571AA">
        <w:rPr>
          <w:sz w:val="24"/>
          <w:szCs w:val="24"/>
        </w:rPr>
        <w:t xml:space="preserve">Sveikatos netolygumų mažinimo veiksmų plano, Sveiko senėjimo užtikrinimo veiksmų plano ir Vėžio profilaktikos ir kontrolės programos tikslų, uždavinių, priemonių ir projektų, finansuojamų 2014–2020 m. Europos Sąjungos struktūrinių fondų investicijomis, valstybės biudžeto ir kitomis lėšomis, įgyvendinimo priežiūros komiteto  </w:t>
      </w:r>
      <w:r w:rsidRPr="00C571AA">
        <w:rPr>
          <w:iCs/>
          <w:color w:val="000000" w:themeColor="text1"/>
          <w:sz w:val="24"/>
          <w:szCs w:val="24"/>
        </w:rPr>
        <w:t>posėdyje (</w:t>
      </w:r>
      <w:r w:rsidRPr="00C571AA">
        <w:rPr>
          <w:sz w:val="24"/>
          <w:szCs w:val="24"/>
        </w:rPr>
        <w:t xml:space="preserve">2016-11-11 </w:t>
      </w:r>
      <w:r w:rsidRPr="00C571AA">
        <w:rPr>
          <w:iCs/>
          <w:color w:val="000000" w:themeColor="text1"/>
          <w:sz w:val="24"/>
          <w:szCs w:val="24"/>
        </w:rPr>
        <w:t xml:space="preserve">protokolas Nr. SF-38). Komitetas, siekdamas </w:t>
      </w:r>
      <w:r w:rsidRPr="00C571AA">
        <w:rPr>
          <w:color w:val="000000" w:themeColor="text1"/>
          <w:sz w:val="24"/>
          <w:szCs w:val="24"/>
        </w:rPr>
        <w:t xml:space="preserve">užtikrinti Tiesiogiai stebimo trumpo gydymo kurso (toliau – DOTS) tęstinumą, posėdžio metu priėmė protokolinį sprendimą papildyti PIP R-615 projektą papildomais galimais projektų vykdytojais ir atitinkamai pakeisti jų apibrėžimą į ,,asmens sveikatos priežiūros įstaigos, </w:t>
      </w:r>
      <w:r w:rsidRPr="00C571AA">
        <w:rPr>
          <w:rFonts w:eastAsia="Calibri"/>
          <w:color w:val="000000" w:themeColor="text1"/>
          <w:sz w:val="24"/>
          <w:szCs w:val="24"/>
        </w:rPr>
        <w:t>teikiančios ambulatorines asmens sveikatos priežiūros paslaugas“.</w:t>
      </w:r>
      <w:r w:rsidR="00E8086C">
        <w:rPr>
          <w:rFonts w:eastAsia="Calibri"/>
          <w:color w:val="000000" w:themeColor="text1"/>
          <w:sz w:val="24"/>
          <w:szCs w:val="24"/>
        </w:rPr>
        <w:t xml:space="preserve"> </w:t>
      </w:r>
      <w:r w:rsidRPr="00C571AA">
        <w:rPr>
          <w:color w:val="000000" w:themeColor="text1"/>
          <w:sz w:val="24"/>
          <w:szCs w:val="24"/>
        </w:rPr>
        <w:t xml:space="preserve">Atsižvelgiant į tai, SAM prieš teikdama PIP R-615 projektą tolesniam derinimui Finansų ministerijai, Stebėsenos komitetui ir ESFA, </w:t>
      </w:r>
      <w:r w:rsidR="00E8086C">
        <w:rPr>
          <w:color w:val="000000" w:themeColor="text1"/>
          <w:sz w:val="24"/>
          <w:szCs w:val="24"/>
        </w:rPr>
        <w:t>atliko</w:t>
      </w:r>
      <w:r w:rsidRPr="00C571AA">
        <w:rPr>
          <w:color w:val="000000" w:themeColor="text1"/>
          <w:sz w:val="24"/>
          <w:szCs w:val="24"/>
        </w:rPr>
        <w:t xml:space="preserve"> </w:t>
      </w:r>
      <w:r w:rsidRPr="00C571AA">
        <w:rPr>
          <w:rFonts w:eastAsia="Times New Roman"/>
          <w:color w:val="000000" w:themeColor="text1"/>
          <w:sz w:val="24"/>
          <w:szCs w:val="24"/>
        </w:rPr>
        <w:t>2014 m. liepos 16 d. įsakymo Nr. V-815 ,,Dėl sveikatos netolygumų mažinimo Lietuvoje 2014–2023 m. veiksmų plano patvirtinimo“, 1 TB priedo 23.1, 23.11, 23.16, 24.1, 24.12, 27.2 papunkčių</w:t>
      </w:r>
      <w:r w:rsidRPr="00C571AA">
        <w:rPr>
          <w:color w:val="000000" w:themeColor="text1"/>
          <w:sz w:val="24"/>
          <w:szCs w:val="24"/>
        </w:rPr>
        <w:t xml:space="preserve"> pakeitimus.</w:t>
      </w:r>
    </w:p>
    <w:p w:rsidR="002637EA" w:rsidRDefault="002637EA" w:rsidP="00E8086C">
      <w:pPr>
        <w:pStyle w:val="Sraopastraipa"/>
        <w:tabs>
          <w:tab w:val="left" w:pos="851"/>
        </w:tabs>
        <w:ind w:left="0"/>
        <w:jc w:val="both"/>
        <w:rPr>
          <w:color w:val="000000" w:themeColor="text1"/>
          <w:sz w:val="24"/>
          <w:szCs w:val="24"/>
        </w:rPr>
      </w:pPr>
    </w:p>
    <w:p w:rsidR="002637EA" w:rsidRPr="008B75F3" w:rsidRDefault="002637EA" w:rsidP="00E8086C">
      <w:pPr>
        <w:pStyle w:val="Sraopastraipa"/>
        <w:tabs>
          <w:tab w:val="left" w:pos="851"/>
        </w:tabs>
        <w:ind w:left="0"/>
        <w:jc w:val="both"/>
        <w:rPr>
          <w:bCs/>
          <w:color w:val="000000"/>
          <w:spacing w:val="-6"/>
          <w:sz w:val="24"/>
          <w:szCs w:val="24"/>
        </w:rPr>
      </w:pPr>
    </w:p>
    <w:p w:rsidR="00C82B49" w:rsidRDefault="00C82B49" w:rsidP="00C82B49">
      <w:pPr>
        <w:shd w:val="clear" w:color="auto" w:fill="FFFFFF"/>
        <w:jc w:val="center"/>
        <w:rPr>
          <w:b/>
          <w:bCs/>
          <w:color w:val="000000"/>
          <w:spacing w:val="-6"/>
          <w:sz w:val="24"/>
          <w:szCs w:val="24"/>
        </w:rPr>
      </w:pPr>
      <w:r>
        <w:rPr>
          <w:b/>
          <w:bCs/>
          <w:color w:val="000000"/>
          <w:spacing w:val="-6"/>
          <w:sz w:val="24"/>
          <w:szCs w:val="24"/>
        </w:rPr>
        <w:t>______________________________</w:t>
      </w:r>
    </w:p>
    <w:sectPr w:rsidR="00C82B49" w:rsidSect="005641CE">
      <w:headerReference w:type="default" r:id="rId8"/>
      <w:headerReference w:type="first" r:id="rId9"/>
      <w:pgSz w:w="16834" w:h="11909" w:orient="landscape"/>
      <w:pgMar w:top="1539" w:right="1440" w:bottom="732" w:left="72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5BC" w:rsidRDefault="001A35BC" w:rsidP="00110952">
      <w:r>
        <w:separator/>
      </w:r>
    </w:p>
  </w:endnote>
  <w:endnote w:type="continuationSeparator" w:id="0">
    <w:p w:rsidR="001A35BC" w:rsidRDefault="001A35BC" w:rsidP="0011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5BC" w:rsidRDefault="001A35BC" w:rsidP="00110952">
      <w:r>
        <w:separator/>
      </w:r>
    </w:p>
  </w:footnote>
  <w:footnote w:type="continuationSeparator" w:id="0">
    <w:p w:rsidR="001A35BC" w:rsidRDefault="001A35BC" w:rsidP="00110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547054"/>
      <w:docPartObj>
        <w:docPartGallery w:val="Page Numbers (Top of Page)"/>
        <w:docPartUnique/>
      </w:docPartObj>
    </w:sdtPr>
    <w:sdtEndPr/>
    <w:sdtContent>
      <w:p w:rsidR="00EB7FE8" w:rsidRDefault="00EB7FE8">
        <w:pPr>
          <w:pStyle w:val="Antrats"/>
          <w:jc w:val="center"/>
        </w:pPr>
        <w:r>
          <w:fldChar w:fldCharType="begin"/>
        </w:r>
        <w:r>
          <w:instrText>PAGE   \* MERGEFORMAT</w:instrText>
        </w:r>
        <w:r>
          <w:fldChar w:fldCharType="separate"/>
        </w:r>
        <w:r w:rsidR="00115F49">
          <w:rPr>
            <w:noProof/>
          </w:rPr>
          <w:t>2</w:t>
        </w:r>
        <w:r>
          <w:fldChar w:fldCharType="end"/>
        </w:r>
      </w:p>
    </w:sdtContent>
  </w:sdt>
  <w:p w:rsidR="00EB7FE8" w:rsidRDefault="00EB7FE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1CE" w:rsidRDefault="005641C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1EC0"/>
    <w:multiLevelType w:val="hybridMultilevel"/>
    <w:tmpl w:val="E4401B4C"/>
    <w:lvl w:ilvl="0" w:tplc="74C63BAE">
      <w:start w:val="3"/>
      <w:numFmt w:val="bullet"/>
      <w:lvlText w:val=""/>
      <w:lvlJc w:val="left"/>
      <w:pPr>
        <w:ind w:left="720" w:hanging="360"/>
      </w:pPr>
      <w:rPr>
        <w:rFonts w:ascii="Symbol" w:eastAsiaTheme="minorEastAsia" w:hAnsi="Symbol" w:cs="Times New Roman"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0D6555"/>
    <w:multiLevelType w:val="hybridMultilevel"/>
    <w:tmpl w:val="7A1018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393DC4"/>
    <w:multiLevelType w:val="hybridMultilevel"/>
    <w:tmpl w:val="91EE02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CE7735"/>
    <w:multiLevelType w:val="singleLevel"/>
    <w:tmpl w:val="98324A32"/>
    <w:lvl w:ilvl="0">
      <w:start w:val="1"/>
      <w:numFmt w:val="decimal"/>
      <w:lvlText w:val="%1."/>
      <w:legacy w:legacy="1" w:legacySpace="0" w:legacyIndent="331"/>
      <w:lvlJc w:val="left"/>
      <w:rPr>
        <w:rFonts w:ascii="Times New Roman" w:hAnsi="Times New Roman" w:cs="Times New Roman" w:hint="default"/>
      </w:rPr>
    </w:lvl>
  </w:abstractNum>
  <w:abstractNum w:abstractNumId="4" w15:restartNumberingAfterBreak="0">
    <w:nsid w:val="3E411600"/>
    <w:multiLevelType w:val="hybridMultilevel"/>
    <w:tmpl w:val="6CA0BA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504850"/>
    <w:multiLevelType w:val="hybridMultilevel"/>
    <w:tmpl w:val="95182F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0408BC"/>
    <w:multiLevelType w:val="hybridMultilevel"/>
    <w:tmpl w:val="E5048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900AFF"/>
    <w:multiLevelType w:val="hybridMultilevel"/>
    <w:tmpl w:val="078CEF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89E3142"/>
    <w:multiLevelType w:val="hybridMultilevel"/>
    <w:tmpl w:val="20EC5F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3F41B7"/>
    <w:multiLevelType w:val="hybridMultilevel"/>
    <w:tmpl w:val="5EF41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7"/>
  </w:num>
  <w:num w:numId="5">
    <w:abstractNumId w:val="9"/>
  </w:num>
  <w:num w:numId="6">
    <w:abstractNumId w:val="8"/>
  </w:num>
  <w:num w:numId="7">
    <w:abstractNumId w:val="4"/>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69C"/>
    <w:rsid w:val="00045E9D"/>
    <w:rsid w:val="00065388"/>
    <w:rsid w:val="00080E3F"/>
    <w:rsid w:val="000C128D"/>
    <w:rsid w:val="000F23FF"/>
    <w:rsid w:val="00110952"/>
    <w:rsid w:val="00115F49"/>
    <w:rsid w:val="00176B06"/>
    <w:rsid w:val="00193360"/>
    <w:rsid w:val="001A35BC"/>
    <w:rsid w:val="00202EC2"/>
    <w:rsid w:val="00203E99"/>
    <w:rsid w:val="0024409A"/>
    <w:rsid w:val="002637EA"/>
    <w:rsid w:val="00271A14"/>
    <w:rsid w:val="002901C0"/>
    <w:rsid w:val="002A39F3"/>
    <w:rsid w:val="002E5462"/>
    <w:rsid w:val="00301B4C"/>
    <w:rsid w:val="00333829"/>
    <w:rsid w:val="003449BD"/>
    <w:rsid w:val="003529FC"/>
    <w:rsid w:val="003D3942"/>
    <w:rsid w:val="0045573B"/>
    <w:rsid w:val="004D0051"/>
    <w:rsid w:val="00517E36"/>
    <w:rsid w:val="005641CE"/>
    <w:rsid w:val="00571017"/>
    <w:rsid w:val="005A7DD8"/>
    <w:rsid w:val="005F6A76"/>
    <w:rsid w:val="00624D1D"/>
    <w:rsid w:val="006330D1"/>
    <w:rsid w:val="006654FE"/>
    <w:rsid w:val="00686CB3"/>
    <w:rsid w:val="006E06B0"/>
    <w:rsid w:val="00702C2F"/>
    <w:rsid w:val="007959BE"/>
    <w:rsid w:val="00837C5A"/>
    <w:rsid w:val="00860F39"/>
    <w:rsid w:val="00887F4D"/>
    <w:rsid w:val="008B2686"/>
    <w:rsid w:val="008B75F3"/>
    <w:rsid w:val="00945A43"/>
    <w:rsid w:val="009804F1"/>
    <w:rsid w:val="009A73BA"/>
    <w:rsid w:val="009B448A"/>
    <w:rsid w:val="009E6304"/>
    <w:rsid w:val="00A52D95"/>
    <w:rsid w:val="00AA0EEF"/>
    <w:rsid w:val="00AA3951"/>
    <w:rsid w:val="00AB169C"/>
    <w:rsid w:val="00AC1DF9"/>
    <w:rsid w:val="00AE5A95"/>
    <w:rsid w:val="00B10099"/>
    <w:rsid w:val="00B90241"/>
    <w:rsid w:val="00C21FC3"/>
    <w:rsid w:val="00C82B49"/>
    <w:rsid w:val="00CA1C3B"/>
    <w:rsid w:val="00CB1B4E"/>
    <w:rsid w:val="00D01813"/>
    <w:rsid w:val="00D12E20"/>
    <w:rsid w:val="00E06949"/>
    <w:rsid w:val="00E16984"/>
    <w:rsid w:val="00E507D3"/>
    <w:rsid w:val="00E8086C"/>
    <w:rsid w:val="00E813CA"/>
    <w:rsid w:val="00EA3DED"/>
    <w:rsid w:val="00EB1840"/>
    <w:rsid w:val="00EB7FE8"/>
    <w:rsid w:val="00ED1698"/>
    <w:rsid w:val="00F14B0E"/>
    <w:rsid w:val="00F340CB"/>
    <w:rsid w:val="00FA1FE6"/>
    <w:rsid w:val="00FB6226"/>
    <w:rsid w:val="00FC1B8C"/>
    <w:rsid w:val="00FD6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44E0"/>
  <w15:docId w15:val="{7229E54D-4817-481B-88F6-4AB7A989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AB169C"/>
    <w:pPr>
      <w:widowControl w:val="0"/>
      <w:autoSpaceDE w:val="0"/>
      <w:autoSpaceDN w:val="0"/>
      <w:adjustRightInd w:val="0"/>
      <w:spacing w:after="0" w:line="240" w:lineRule="auto"/>
    </w:pPr>
    <w:rPr>
      <w:rFonts w:ascii="Times New Roman" w:eastAsiaTheme="minorEastAsia"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710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71017"/>
    <w:rPr>
      <w:rFonts w:ascii="Tahoma" w:eastAsiaTheme="minorEastAsia" w:hAnsi="Tahoma" w:cs="Tahoma"/>
      <w:sz w:val="16"/>
      <w:szCs w:val="16"/>
      <w:lang w:eastAsia="lt-LT"/>
    </w:rPr>
  </w:style>
  <w:style w:type="paragraph" w:styleId="Sraopastraipa">
    <w:name w:val="List Paragraph"/>
    <w:basedOn w:val="prastasis"/>
    <w:uiPriority w:val="34"/>
    <w:qFormat/>
    <w:rsid w:val="00045E9D"/>
    <w:pPr>
      <w:ind w:left="720"/>
      <w:contextualSpacing/>
    </w:pPr>
  </w:style>
  <w:style w:type="paragraph" w:styleId="Antrats">
    <w:name w:val="header"/>
    <w:basedOn w:val="prastasis"/>
    <w:link w:val="AntratsDiagrama"/>
    <w:uiPriority w:val="99"/>
    <w:unhideWhenUsed/>
    <w:rsid w:val="00110952"/>
    <w:pPr>
      <w:tabs>
        <w:tab w:val="center" w:pos="4819"/>
        <w:tab w:val="right" w:pos="9638"/>
      </w:tabs>
    </w:pPr>
  </w:style>
  <w:style w:type="character" w:customStyle="1" w:styleId="AntratsDiagrama">
    <w:name w:val="Antraštės Diagrama"/>
    <w:basedOn w:val="Numatytasispastraiposriftas"/>
    <w:link w:val="Antrats"/>
    <w:uiPriority w:val="99"/>
    <w:rsid w:val="00110952"/>
    <w:rPr>
      <w:rFonts w:ascii="Times New Roman" w:eastAsiaTheme="minorEastAsia" w:hAnsi="Times New Roman" w:cs="Times New Roman"/>
      <w:sz w:val="20"/>
      <w:szCs w:val="20"/>
      <w:lang w:eastAsia="lt-LT"/>
    </w:rPr>
  </w:style>
  <w:style w:type="paragraph" w:styleId="Porat">
    <w:name w:val="footer"/>
    <w:basedOn w:val="prastasis"/>
    <w:link w:val="PoratDiagrama"/>
    <w:uiPriority w:val="99"/>
    <w:unhideWhenUsed/>
    <w:rsid w:val="00110952"/>
    <w:pPr>
      <w:tabs>
        <w:tab w:val="center" w:pos="4819"/>
        <w:tab w:val="right" w:pos="9638"/>
      </w:tabs>
    </w:pPr>
  </w:style>
  <w:style w:type="character" w:customStyle="1" w:styleId="PoratDiagrama">
    <w:name w:val="Poraštė Diagrama"/>
    <w:basedOn w:val="Numatytasispastraiposriftas"/>
    <w:link w:val="Porat"/>
    <w:uiPriority w:val="99"/>
    <w:rsid w:val="00110952"/>
    <w:rPr>
      <w:rFonts w:ascii="Times New Roman" w:eastAsiaTheme="minorEastAsia"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19880">
      <w:bodyDiv w:val="1"/>
      <w:marLeft w:val="0"/>
      <w:marRight w:val="0"/>
      <w:marTop w:val="0"/>
      <w:marBottom w:val="0"/>
      <w:divBdr>
        <w:top w:val="none" w:sz="0" w:space="0" w:color="auto"/>
        <w:left w:val="none" w:sz="0" w:space="0" w:color="auto"/>
        <w:bottom w:val="none" w:sz="0" w:space="0" w:color="auto"/>
        <w:right w:val="none" w:sz="0" w:space="0" w:color="auto"/>
      </w:divBdr>
    </w:div>
    <w:div w:id="1480926803">
      <w:bodyDiv w:val="1"/>
      <w:marLeft w:val="0"/>
      <w:marRight w:val="0"/>
      <w:marTop w:val="0"/>
      <w:marBottom w:val="0"/>
      <w:divBdr>
        <w:top w:val="none" w:sz="0" w:space="0" w:color="auto"/>
        <w:left w:val="none" w:sz="0" w:space="0" w:color="auto"/>
        <w:bottom w:val="none" w:sz="0" w:space="0" w:color="auto"/>
        <w:right w:val="none" w:sz="0" w:space="0" w:color="auto"/>
      </w:divBdr>
      <w:divsChild>
        <w:div w:id="340932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7FC21-166B-474B-9543-B450AB2C1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14017</Words>
  <Characters>7990</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Vilimas</dc:creator>
  <cp:lastModifiedBy>Darius Vilimas</cp:lastModifiedBy>
  <cp:revision>37</cp:revision>
  <cp:lastPrinted>2016-11-07T10:20:00Z</cp:lastPrinted>
  <dcterms:created xsi:type="dcterms:W3CDTF">2016-12-15T14:21:00Z</dcterms:created>
  <dcterms:modified xsi:type="dcterms:W3CDTF">2017-01-04T07:22:00Z</dcterms:modified>
</cp:coreProperties>
</file>