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A2A7A" w14:textId="77777777" w:rsidR="00895B79" w:rsidRDefault="00895B79" w:rsidP="00044027">
      <w:pPr>
        <w:jc w:val="right"/>
        <w:rPr>
          <w:highlight w:val="yellow"/>
          <w:lang w:val="lt-LT"/>
        </w:rPr>
      </w:pPr>
      <w:bookmarkStart w:id="0" w:name="_GoBack"/>
      <w:bookmarkEnd w:id="0"/>
    </w:p>
    <w:p w14:paraId="778C61C2" w14:textId="77777777" w:rsidR="00044027" w:rsidRPr="00F61E65" w:rsidRDefault="00044027">
      <w:pPr>
        <w:jc w:val="left"/>
        <w:rPr>
          <w:lang w:val="lt-LT"/>
        </w:rPr>
      </w:pPr>
    </w:p>
    <w:p w14:paraId="5F8F4EB4"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17CB39B7" w14:textId="77777777" w:rsidR="00E319A0" w:rsidRPr="00F61E65" w:rsidRDefault="00E319A0">
      <w:pPr>
        <w:spacing w:line="240" w:lineRule="exact"/>
        <w:jc w:val="center"/>
        <w:rPr>
          <w:lang w:val="lt-LT"/>
        </w:rPr>
      </w:pPr>
    </w:p>
    <w:p w14:paraId="6A71F1A7" w14:textId="28087C65" w:rsidR="00E319A0" w:rsidRPr="00F61E65" w:rsidRDefault="00961889">
      <w:pPr>
        <w:spacing w:line="240" w:lineRule="exact"/>
        <w:jc w:val="center"/>
        <w:rPr>
          <w:lang w:val="lt-LT"/>
        </w:rPr>
      </w:pPr>
      <w:r w:rsidRPr="00F61E65">
        <w:rPr>
          <w:lang w:val="lt-LT"/>
        </w:rPr>
        <w:t>20</w:t>
      </w:r>
      <w:r>
        <w:rPr>
          <w:lang w:val="lt-LT"/>
        </w:rPr>
        <w:t>17</w:t>
      </w:r>
      <w:r w:rsidR="00C33786">
        <w:rPr>
          <w:lang w:val="lt-LT"/>
        </w:rPr>
        <w:t>_</w:t>
      </w:r>
      <w:r w:rsidR="00E319A0" w:rsidRPr="00F61E65">
        <w:rPr>
          <w:lang w:val="lt-LT"/>
        </w:rPr>
        <w:t xml:space="preserve">m. </w:t>
      </w:r>
      <w:r w:rsidR="00981CB9">
        <w:rPr>
          <w:lang w:val="lt-LT"/>
        </w:rPr>
        <w:t>vasario</w:t>
      </w:r>
      <w:r w:rsidR="00C33786">
        <w:rPr>
          <w:lang w:val="lt-LT"/>
        </w:rPr>
        <w:t xml:space="preserve">_   </w:t>
      </w:r>
      <w:r w:rsidR="00E319A0" w:rsidRPr="00F61E65">
        <w:rPr>
          <w:lang w:val="lt-LT"/>
        </w:rPr>
        <w:t>d.</w:t>
      </w:r>
    </w:p>
    <w:p w14:paraId="30507B25"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462"/>
      </w:tblGrid>
      <w:tr w:rsidR="00167B07" w:rsidRPr="00F61E65" w14:paraId="4FB3F40B" w14:textId="77777777" w:rsidTr="008D415C">
        <w:tc>
          <w:tcPr>
            <w:tcW w:w="5665" w:type="dxa"/>
            <w:shd w:val="clear" w:color="auto" w:fill="auto"/>
          </w:tcPr>
          <w:p w14:paraId="1A910E5D"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462" w:type="dxa"/>
            <w:shd w:val="clear" w:color="auto" w:fill="auto"/>
          </w:tcPr>
          <w:p w14:paraId="49E0CA0B" w14:textId="77777777" w:rsidR="00167B07" w:rsidRPr="00C33786" w:rsidRDefault="00C33786" w:rsidP="00734022">
            <w:pPr>
              <w:spacing w:line="240" w:lineRule="auto"/>
              <w:jc w:val="left"/>
              <w:rPr>
                <w:lang w:val="lt-LT"/>
              </w:rPr>
            </w:pPr>
            <w:r w:rsidRPr="00C33786">
              <w:rPr>
                <w:lang w:val="lt-LT"/>
              </w:rPr>
              <w:t>Lietuvos Respublikos ūkio ministerija</w:t>
            </w:r>
          </w:p>
        </w:tc>
      </w:tr>
      <w:tr w:rsidR="00804349" w:rsidRPr="00AF210F" w14:paraId="39F1F60E" w14:textId="77777777" w:rsidTr="008D415C">
        <w:tc>
          <w:tcPr>
            <w:tcW w:w="5665" w:type="dxa"/>
            <w:shd w:val="clear" w:color="auto" w:fill="auto"/>
          </w:tcPr>
          <w:p w14:paraId="45A620FD"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462" w:type="dxa"/>
            <w:shd w:val="clear" w:color="auto" w:fill="auto"/>
          </w:tcPr>
          <w:p w14:paraId="114C5F55" w14:textId="77777777" w:rsidR="00804349" w:rsidRPr="00C33786" w:rsidRDefault="00C33786" w:rsidP="00734022">
            <w:pPr>
              <w:spacing w:line="240" w:lineRule="auto"/>
              <w:jc w:val="left"/>
              <w:rPr>
                <w:lang w:val="lt-LT"/>
              </w:rPr>
            </w:pPr>
            <w:r w:rsidRPr="00C33786">
              <w:rPr>
                <w:lang w:val="lt-LT"/>
              </w:rPr>
              <w:t>1 prioritetas „Mokslinių tyrimų, eksperimentinės plėtros ir inovacijų skatinimas“</w:t>
            </w:r>
          </w:p>
        </w:tc>
      </w:tr>
      <w:tr w:rsidR="00804349" w:rsidRPr="00AF210F" w14:paraId="4CC25BAD" w14:textId="77777777" w:rsidTr="008D415C">
        <w:tc>
          <w:tcPr>
            <w:tcW w:w="5665" w:type="dxa"/>
            <w:shd w:val="clear" w:color="auto" w:fill="auto"/>
          </w:tcPr>
          <w:p w14:paraId="12793714"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462" w:type="dxa"/>
            <w:shd w:val="clear" w:color="auto" w:fill="auto"/>
          </w:tcPr>
          <w:p w14:paraId="4F42B263" w14:textId="77777777" w:rsidR="00804349" w:rsidRPr="00C33786" w:rsidRDefault="00C33786" w:rsidP="00734022">
            <w:pPr>
              <w:spacing w:line="240" w:lineRule="auto"/>
              <w:jc w:val="left"/>
              <w:rPr>
                <w:lang w:val="lt-LT"/>
              </w:rPr>
            </w:pPr>
            <w:r w:rsidRPr="00C33786">
              <w:rPr>
                <w:lang w:val="lt-LT"/>
              </w:rPr>
              <w:t>1.2.1 konkretus uždavinys „Padidinti mokslinių tyrimų, eksperimentinės plėtros ir inovacijų veiklų aktyvumą privačiame sektoriuje“</w:t>
            </w:r>
          </w:p>
        </w:tc>
      </w:tr>
      <w:tr w:rsidR="00804349" w:rsidRPr="00AF210F" w14:paraId="2B5FC1B2" w14:textId="77777777" w:rsidTr="008D415C">
        <w:tc>
          <w:tcPr>
            <w:tcW w:w="5665" w:type="dxa"/>
            <w:shd w:val="clear" w:color="auto" w:fill="auto"/>
          </w:tcPr>
          <w:p w14:paraId="5743E246"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462" w:type="dxa"/>
            <w:shd w:val="clear" w:color="auto" w:fill="auto"/>
          </w:tcPr>
          <w:p w14:paraId="624C7CE1" w14:textId="5C142E53" w:rsidR="00804349" w:rsidRPr="00C33786" w:rsidRDefault="00C33786" w:rsidP="00FD6E6D">
            <w:pPr>
              <w:spacing w:line="240" w:lineRule="auto"/>
              <w:jc w:val="left"/>
              <w:rPr>
                <w:lang w:val="lt-LT"/>
              </w:rPr>
            </w:pPr>
            <w:r w:rsidRPr="0053178B">
              <w:rPr>
                <w:lang w:val="lt-LT"/>
              </w:rPr>
              <w:t>Nr. 01.2.1-LVPA-</w:t>
            </w:r>
            <w:r w:rsidR="00961889" w:rsidRPr="0053178B">
              <w:rPr>
                <w:lang w:val="lt-LT"/>
              </w:rPr>
              <w:t>T</w:t>
            </w:r>
            <w:r w:rsidRPr="0053178B">
              <w:rPr>
                <w:lang w:val="lt-LT"/>
              </w:rPr>
              <w:t>-</w:t>
            </w:r>
            <w:r w:rsidR="0053178B" w:rsidRPr="0053178B">
              <w:rPr>
                <w:lang w:val="lt-LT"/>
              </w:rPr>
              <w:t>848</w:t>
            </w:r>
            <w:r w:rsidR="0053178B" w:rsidRPr="0053178B" w:rsidDel="0053178B">
              <w:rPr>
                <w:lang w:val="lt-LT"/>
              </w:rPr>
              <w:t xml:space="preserve"> </w:t>
            </w:r>
            <w:r w:rsidRPr="0053178B">
              <w:rPr>
                <w:lang w:val="lt-LT"/>
              </w:rPr>
              <w:t>„</w:t>
            </w:r>
            <w:proofErr w:type="spellStart"/>
            <w:r w:rsidRPr="0053178B">
              <w:rPr>
                <w:lang w:val="lt-LT"/>
              </w:rPr>
              <w:t>SmartInvest</w:t>
            </w:r>
            <w:proofErr w:type="spellEnd"/>
            <w:r w:rsidRPr="0053178B">
              <w:rPr>
                <w:lang w:val="lt-LT"/>
              </w:rPr>
              <w:t xml:space="preserve"> LT+“</w:t>
            </w:r>
          </w:p>
        </w:tc>
      </w:tr>
      <w:tr w:rsidR="00804349" w:rsidRPr="00FD6E6D" w14:paraId="68D1F139" w14:textId="77777777" w:rsidTr="008D415C">
        <w:trPr>
          <w:trHeight w:val="70"/>
        </w:trPr>
        <w:tc>
          <w:tcPr>
            <w:tcW w:w="5665" w:type="dxa"/>
            <w:shd w:val="clear" w:color="auto" w:fill="auto"/>
          </w:tcPr>
          <w:p w14:paraId="13968A1B"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proofErr w:type="spellStart"/>
            <w:r w:rsidR="009F193D">
              <w:rPr>
                <w:b/>
                <w:lang w:val="lt-LT"/>
              </w:rPr>
              <w:t>Eur</w:t>
            </w:r>
            <w:proofErr w:type="spellEnd"/>
            <w:r w:rsidRPr="00F61E65">
              <w:rPr>
                <w:b/>
                <w:lang w:val="lt-LT"/>
              </w:rPr>
              <w:t>:</w:t>
            </w:r>
          </w:p>
        </w:tc>
        <w:tc>
          <w:tcPr>
            <w:tcW w:w="9462" w:type="dxa"/>
            <w:shd w:val="clear" w:color="auto" w:fill="auto"/>
          </w:tcPr>
          <w:p w14:paraId="113CE961" w14:textId="77777777" w:rsidR="00804349" w:rsidRPr="00C33786" w:rsidRDefault="009D3133" w:rsidP="00734022">
            <w:pPr>
              <w:spacing w:line="240" w:lineRule="auto"/>
              <w:jc w:val="left"/>
              <w:rPr>
                <w:lang w:val="lt-LT"/>
              </w:rPr>
            </w:pPr>
            <w:r>
              <w:rPr>
                <w:lang w:val="lt-LT"/>
              </w:rPr>
              <w:t>43,44</w:t>
            </w:r>
            <w:r w:rsidR="00C33786" w:rsidRPr="00C33786">
              <w:rPr>
                <w:lang w:val="lt-LT"/>
              </w:rPr>
              <w:t xml:space="preserve"> mln. </w:t>
            </w:r>
            <w:proofErr w:type="spellStart"/>
            <w:r w:rsidR="00C33786" w:rsidRPr="00C33786">
              <w:rPr>
                <w:lang w:val="lt-LT"/>
              </w:rPr>
              <w:t>Eur</w:t>
            </w:r>
            <w:proofErr w:type="spellEnd"/>
          </w:p>
        </w:tc>
      </w:tr>
      <w:tr w:rsidR="002C2B77" w:rsidRPr="00AF210F" w14:paraId="757E690E" w14:textId="77777777" w:rsidTr="008D415C">
        <w:tc>
          <w:tcPr>
            <w:tcW w:w="5665" w:type="dxa"/>
            <w:tcBorders>
              <w:bottom w:val="single" w:sz="4" w:space="0" w:color="auto"/>
            </w:tcBorders>
            <w:shd w:val="clear" w:color="auto" w:fill="auto"/>
          </w:tcPr>
          <w:p w14:paraId="59200061" w14:textId="77777777" w:rsidR="002C2B77" w:rsidRPr="00F61E65" w:rsidRDefault="002C2B77" w:rsidP="001232ED">
            <w:pPr>
              <w:spacing w:line="240" w:lineRule="auto"/>
              <w:rPr>
                <w:b/>
                <w:lang w:val="lt-LT"/>
              </w:rPr>
            </w:pPr>
            <w:r w:rsidRPr="00F61E65">
              <w:rPr>
                <w:b/>
                <w:lang w:val="lt-LT"/>
              </w:rPr>
              <w:t>Pagal priemonę remiamos veiklos:</w:t>
            </w:r>
          </w:p>
        </w:tc>
        <w:tc>
          <w:tcPr>
            <w:tcW w:w="9462" w:type="dxa"/>
            <w:tcBorders>
              <w:bottom w:val="single" w:sz="4" w:space="0" w:color="auto"/>
            </w:tcBorders>
            <w:shd w:val="clear" w:color="auto" w:fill="auto"/>
          </w:tcPr>
          <w:p w14:paraId="3BBB7FED" w14:textId="77777777" w:rsidR="00C33786" w:rsidRPr="00C33786" w:rsidRDefault="00C33786" w:rsidP="00734022">
            <w:pPr>
              <w:spacing w:line="240" w:lineRule="auto"/>
              <w:jc w:val="left"/>
              <w:rPr>
                <w:lang w:val="lt-LT"/>
              </w:rPr>
            </w:pPr>
            <w:r w:rsidRPr="00C33786">
              <w:rPr>
                <w:lang w:val="lt-LT"/>
              </w:rPr>
              <w:t>- tiesioginės užsienio investicijos į taikomųjų (pramoninių) mokslinių tyrimų ir (ar) eksperimentinės plėtros (bandomosios taikomosios veiklos) (toliau – MTEP) veiklas;</w:t>
            </w:r>
          </w:p>
          <w:p w14:paraId="23277626" w14:textId="77777777" w:rsidR="00C33786" w:rsidRPr="00C33786" w:rsidRDefault="00C33786" w:rsidP="00734022">
            <w:pPr>
              <w:spacing w:line="240" w:lineRule="auto"/>
              <w:jc w:val="left"/>
              <w:rPr>
                <w:lang w:val="lt-LT"/>
              </w:rPr>
            </w:pPr>
            <w:r w:rsidRPr="00C33786">
              <w:rPr>
                <w:lang w:val="lt-LT"/>
              </w:rPr>
              <w:t>- tiesioginės užsienio investicijos, kuriomis kuriama naujos arba plečiama esamos įmonės MTEP ir inovacijų (toliau – MTEPI) infrastruktūra;</w:t>
            </w:r>
          </w:p>
          <w:p w14:paraId="3BEC5B7C" w14:textId="77777777" w:rsidR="002C2B77" w:rsidRPr="00C33786" w:rsidRDefault="00C33786" w:rsidP="00734022">
            <w:pPr>
              <w:spacing w:line="240" w:lineRule="auto"/>
              <w:jc w:val="left"/>
              <w:rPr>
                <w:lang w:val="lt-LT"/>
              </w:rPr>
            </w:pPr>
            <w:r w:rsidRPr="00C33786">
              <w:rPr>
                <w:lang w:val="lt-LT"/>
              </w:rPr>
              <w:t>- tiesioginės užsienio investicijos į veiklas, susijusias su procesų ir organizacinių inovacijų diegimu.</w:t>
            </w:r>
          </w:p>
        </w:tc>
      </w:tr>
      <w:tr w:rsidR="00895B79" w:rsidRPr="00AF210F" w14:paraId="0DDC187A" w14:textId="77777777" w:rsidTr="008D415C">
        <w:tc>
          <w:tcPr>
            <w:tcW w:w="5665" w:type="dxa"/>
            <w:tcBorders>
              <w:bottom w:val="single" w:sz="4" w:space="0" w:color="auto"/>
            </w:tcBorders>
            <w:shd w:val="clear" w:color="auto" w:fill="auto"/>
          </w:tcPr>
          <w:p w14:paraId="0D912318" w14:textId="77777777"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13FBFD81" w14:textId="77777777" w:rsidR="00EC06D9" w:rsidRPr="00F61E65" w:rsidRDefault="00EC06D9" w:rsidP="001232ED">
            <w:pPr>
              <w:spacing w:line="240" w:lineRule="auto"/>
              <w:rPr>
                <w:b/>
                <w:lang w:val="lt-LT"/>
              </w:rPr>
            </w:pPr>
          </w:p>
        </w:tc>
        <w:tc>
          <w:tcPr>
            <w:tcW w:w="9462" w:type="dxa"/>
            <w:tcBorders>
              <w:bottom w:val="single" w:sz="4" w:space="0" w:color="auto"/>
            </w:tcBorders>
            <w:shd w:val="clear" w:color="auto" w:fill="auto"/>
          </w:tcPr>
          <w:p w14:paraId="4538F0AA" w14:textId="77777777" w:rsidR="00955749" w:rsidRPr="00122FED" w:rsidRDefault="00955749" w:rsidP="00734022">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14:paraId="34758971" w14:textId="77777777" w:rsidR="00955749" w:rsidRDefault="00C33786" w:rsidP="00734022">
            <w:pPr>
              <w:spacing w:line="240" w:lineRule="auto"/>
              <w:jc w:val="left"/>
              <w:rPr>
                <w:lang w:val="lt-LT"/>
              </w:rPr>
            </w:pPr>
            <w:r w:rsidRPr="002818EE">
              <w:rPr>
                <w:b/>
                <w:sz w:val="18"/>
                <w:szCs w:val="18"/>
              </w:rPr>
              <w:fldChar w:fldCharType="begin">
                <w:ffData>
                  <w:name w:val=""/>
                  <w:enabled/>
                  <w:calcOnExit w:val="0"/>
                  <w:checkBox>
                    <w:sizeAuto/>
                    <w:default w:val="1"/>
                  </w:checkBox>
                </w:ffData>
              </w:fldChar>
            </w:r>
            <w:r w:rsidRPr="00E33CCC">
              <w:rPr>
                <w:b/>
                <w:sz w:val="18"/>
                <w:szCs w:val="18"/>
                <w:lang w:val="lt-LT"/>
              </w:rPr>
              <w:instrText xml:space="preserve"> FORMCHECKBOX </w:instrText>
            </w:r>
            <w:r w:rsidR="003D34E3">
              <w:rPr>
                <w:b/>
                <w:sz w:val="18"/>
                <w:szCs w:val="18"/>
              </w:rPr>
            </w:r>
            <w:r w:rsidR="003D34E3">
              <w:rPr>
                <w:b/>
                <w:sz w:val="18"/>
                <w:szCs w:val="18"/>
              </w:rPr>
              <w:fldChar w:fldCharType="separate"/>
            </w:r>
            <w:r w:rsidRPr="002818EE">
              <w:rPr>
                <w:b/>
                <w:sz w:val="18"/>
                <w:szCs w:val="18"/>
              </w:rPr>
              <w:fldChar w:fldCharType="end"/>
            </w:r>
            <w:r w:rsidR="00EC06D9">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14:paraId="1C268C2B" w14:textId="77777777" w:rsidR="00EC06D9" w:rsidRPr="00C33786" w:rsidRDefault="00955749" w:rsidP="00734022">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AF210F" w14:paraId="69EDBB76" w14:textId="77777777" w:rsidTr="008D415C">
        <w:tc>
          <w:tcPr>
            <w:tcW w:w="5665" w:type="dxa"/>
            <w:tcBorders>
              <w:bottom w:val="single" w:sz="12" w:space="0" w:color="auto"/>
            </w:tcBorders>
            <w:shd w:val="clear" w:color="auto" w:fill="auto"/>
          </w:tcPr>
          <w:p w14:paraId="4FA3C567"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462" w:type="dxa"/>
            <w:tcBorders>
              <w:bottom w:val="single" w:sz="12" w:space="0" w:color="auto"/>
            </w:tcBorders>
            <w:shd w:val="clear" w:color="auto" w:fill="auto"/>
          </w:tcPr>
          <w:p w14:paraId="58D8EC63"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14F1885B"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1108BE3D" w14:textId="77777777" w:rsidR="002C2B77" w:rsidRPr="00F61E65" w:rsidRDefault="00151260" w:rsidP="00044027">
            <w:pPr>
              <w:spacing w:line="240" w:lineRule="auto"/>
              <w:jc w:val="left"/>
              <w:rPr>
                <w:lang w:val="lt-LT"/>
              </w:rPr>
            </w:pPr>
            <w:r>
              <w:rPr>
                <w:b/>
                <w:sz w:val="18"/>
                <w:szCs w:val="18"/>
              </w:rPr>
              <w:fldChar w:fldCharType="begin">
                <w:ffData>
                  <w:name w:val=""/>
                  <w:enabled/>
                  <w:calcOnExit w:val="0"/>
                  <w:checkBox>
                    <w:sizeAuto/>
                    <w:default w:val="0"/>
                  </w:checkBox>
                </w:ffData>
              </w:fldChar>
            </w:r>
            <w:r w:rsidRPr="00EF7AB7">
              <w:rPr>
                <w:b/>
                <w:sz w:val="18"/>
                <w:szCs w:val="18"/>
                <w:lang w:val="pl-PL"/>
              </w:rPr>
              <w:instrText xml:space="preserve"> FORMCHECKBOX </w:instrText>
            </w:r>
            <w:r w:rsidR="003D34E3">
              <w:rPr>
                <w:b/>
                <w:sz w:val="18"/>
                <w:szCs w:val="18"/>
              </w:rPr>
            </w:r>
            <w:r w:rsidR="003D34E3">
              <w:rPr>
                <w:b/>
                <w:sz w:val="18"/>
                <w:szCs w:val="18"/>
              </w:rPr>
              <w:fldChar w:fldCharType="separate"/>
            </w:r>
            <w:r>
              <w:rPr>
                <w:b/>
                <w:sz w:val="18"/>
                <w:szCs w:val="18"/>
              </w:rPr>
              <w:fldChar w:fldCharType="end"/>
            </w:r>
            <w:r w:rsidR="002C2B77" w:rsidRPr="00F61E65">
              <w:rPr>
                <w:lang w:val="lt-LT"/>
              </w:rPr>
              <w:t xml:space="preserve"> Projektų konkursas</w:t>
            </w:r>
          </w:p>
          <w:p w14:paraId="1776DFF6" w14:textId="77777777" w:rsidR="002C2B77" w:rsidRDefault="00151260" w:rsidP="00044027">
            <w:pPr>
              <w:spacing w:line="240" w:lineRule="auto"/>
              <w:jc w:val="left"/>
              <w:rPr>
                <w:lang w:val="lt-LT"/>
              </w:rPr>
            </w:pPr>
            <w:r w:rsidRPr="002818EE">
              <w:rPr>
                <w:b/>
                <w:sz w:val="18"/>
                <w:szCs w:val="18"/>
              </w:rPr>
              <w:fldChar w:fldCharType="begin">
                <w:ffData>
                  <w:name w:val=""/>
                  <w:enabled/>
                  <w:calcOnExit w:val="0"/>
                  <w:checkBox>
                    <w:sizeAuto/>
                    <w:default w:val="1"/>
                  </w:checkBox>
                </w:ffData>
              </w:fldChar>
            </w:r>
            <w:r w:rsidRPr="00E33CCC">
              <w:rPr>
                <w:b/>
                <w:sz w:val="18"/>
                <w:szCs w:val="18"/>
                <w:lang w:val="pl-PL"/>
              </w:rPr>
              <w:instrText xml:space="preserve"> FORMCHECKBOX </w:instrText>
            </w:r>
            <w:r w:rsidR="003D34E3">
              <w:rPr>
                <w:b/>
                <w:sz w:val="18"/>
                <w:szCs w:val="18"/>
              </w:rPr>
            </w:r>
            <w:r w:rsidR="003D34E3">
              <w:rPr>
                <w:b/>
                <w:sz w:val="18"/>
                <w:szCs w:val="18"/>
              </w:rPr>
              <w:fldChar w:fldCharType="separate"/>
            </w:r>
            <w:r w:rsidRPr="002818EE">
              <w:rPr>
                <w:b/>
                <w:sz w:val="18"/>
                <w:szCs w:val="18"/>
              </w:rPr>
              <w:fldChar w:fldCharType="end"/>
            </w:r>
            <w:r w:rsidRPr="00F61E65">
              <w:rPr>
                <w:lang w:val="lt-LT"/>
              </w:rPr>
              <w:t xml:space="preserve"> </w:t>
            </w:r>
            <w:r w:rsidR="002C2B77" w:rsidRPr="00F61E65">
              <w:rPr>
                <w:lang w:val="lt-LT"/>
              </w:rPr>
              <w:t>Tęstinė projektų atranka</w:t>
            </w:r>
          </w:p>
          <w:p w14:paraId="467AA3E1" w14:textId="77777777" w:rsidR="001F59A3" w:rsidRPr="00C33786"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C33786" w:rsidRPr="00AF210F" w14:paraId="19A2F7F4" w14:textId="77777777" w:rsidTr="008D415C">
        <w:tc>
          <w:tcPr>
            <w:tcW w:w="5665" w:type="dxa"/>
            <w:tcBorders>
              <w:top w:val="single" w:sz="12" w:space="0" w:color="auto"/>
              <w:left w:val="single" w:sz="12" w:space="0" w:color="auto"/>
              <w:bottom w:val="single" w:sz="2" w:space="0" w:color="auto"/>
              <w:right w:val="single" w:sz="2" w:space="0" w:color="auto"/>
            </w:tcBorders>
            <w:shd w:val="clear" w:color="auto" w:fill="auto"/>
          </w:tcPr>
          <w:p w14:paraId="603D9E11" w14:textId="77777777" w:rsidR="00C33786" w:rsidRPr="007B6F32" w:rsidRDefault="00C33786" w:rsidP="00AF22E2">
            <w:pPr>
              <w:spacing w:line="240" w:lineRule="auto"/>
              <w:rPr>
                <w:b/>
                <w:bCs/>
                <w:lang w:val="lt-LT" w:eastAsia="lt-LT"/>
              </w:rPr>
            </w:pPr>
            <w:r w:rsidRPr="00CA2325">
              <w:rPr>
                <w:lang w:val="pl-PL"/>
              </w:rPr>
              <w:br w:type="page"/>
            </w:r>
            <w:r w:rsidRPr="007B6F32">
              <w:rPr>
                <w:b/>
                <w:bCs/>
                <w:lang w:val="lt-LT" w:eastAsia="lt-LT"/>
              </w:rPr>
              <w:t>Teikiamas tvirtinti:</w:t>
            </w:r>
          </w:p>
          <w:p w14:paraId="36E5EA36" w14:textId="77777777" w:rsidR="00C33786" w:rsidRPr="007B6F32" w:rsidRDefault="00C33786" w:rsidP="00AF22E2">
            <w:pPr>
              <w:spacing w:line="240" w:lineRule="auto"/>
              <w:rPr>
                <w:b/>
                <w:bCs/>
                <w:lang w:val="lt-LT" w:eastAsia="lt-LT"/>
              </w:rPr>
            </w:pPr>
            <w:r w:rsidRPr="007B6F32">
              <w:rPr>
                <w:b/>
              </w:rPr>
              <w:fldChar w:fldCharType="begin">
                <w:ffData>
                  <w:name w:val=""/>
                  <w:enabled/>
                  <w:calcOnExit w:val="0"/>
                  <w:checkBox>
                    <w:sizeAuto/>
                    <w:default w:val="1"/>
                  </w:checkBox>
                </w:ffData>
              </w:fldChar>
            </w:r>
            <w:r w:rsidRPr="00E33CCC">
              <w:rPr>
                <w:b/>
                <w:lang w:val="pl-PL"/>
              </w:rPr>
              <w:instrText xml:space="preserve"> FORMCHECKBOX </w:instrText>
            </w:r>
            <w:r w:rsidR="003D34E3">
              <w:rPr>
                <w:b/>
              </w:rPr>
            </w:r>
            <w:r w:rsidR="003D34E3">
              <w:rPr>
                <w:b/>
              </w:rPr>
              <w:fldChar w:fldCharType="separate"/>
            </w:r>
            <w:r w:rsidRPr="007B6F32">
              <w:rPr>
                <w:b/>
              </w:rPr>
              <w:fldChar w:fldCharType="end"/>
            </w:r>
            <w:r w:rsidRPr="007B6F32">
              <w:rPr>
                <w:b/>
                <w:bCs/>
                <w:lang w:val="lt-LT" w:eastAsia="lt-LT"/>
              </w:rPr>
              <w:t xml:space="preserve"> SPECIALUSIS PROJEKTŲ ATRANKOS KRITERIJUS           </w:t>
            </w:r>
          </w:p>
          <w:p w14:paraId="2D56F302" w14:textId="77777777" w:rsidR="00C33786" w:rsidRPr="007B6F32" w:rsidRDefault="00C33786" w:rsidP="00AF22E2">
            <w:pPr>
              <w:spacing w:line="240" w:lineRule="auto"/>
              <w:rPr>
                <w:b/>
                <w:bCs/>
                <w:lang w:val="lt-LT" w:eastAsia="lt-LT"/>
              </w:rPr>
            </w:pPr>
            <w:r w:rsidRPr="007B6F32">
              <w:rPr>
                <w:b/>
                <w:bCs/>
                <w:lang w:val="lt-LT" w:eastAsia="lt-LT"/>
              </w:rPr>
              <w:sym w:font="Times New Roman" w:char="F07F"/>
            </w:r>
            <w:r w:rsidRPr="007B6F32">
              <w:rPr>
                <w:b/>
                <w:bCs/>
                <w:lang w:val="lt-LT" w:eastAsia="lt-LT"/>
              </w:rPr>
              <w:t xml:space="preserve"> PRIORITETINIS PROJEKTŲ ATRANKOS </w:t>
            </w:r>
            <w:r w:rsidRPr="007B6F32">
              <w:rPr>
                <w:b/>
                <w:bCs/>
                <w:lang w:val="lt-LT" w:eastAsia="lt-LT"/>
              </w:rPr>
              <w:lastRenderedPageBreak/>
              <w:t>KRITERIJUS</w:t>
            </w:r>
          </w:p>
          <w:p w14:paraId="7BB561F3" w14:textId="77777777" w:rsidR="00C33786" w:rsidRPr="00AC6FBB" w:rsidRDefault="00C33786" w:rsidP="00AF22E2">
            <w:pPr>
              <w:spacing w:line="240" w:lineRule="auto"/>
              <w:rPr>
                <w:b/>
                <w:bCs/>
                <w:lang w:val="lt-LT" w:eastAsia="lt-LT"/>
              </w:rPr>
            </w:pPr>
            <w:r w:rsidRPr="00AC6FBB">
              <w:rPr>
                <w:b/>
                <w:lang w:val="lt-LT"/>
              </w:rPr>
              <w:t>(Pažymimas vienas iš galimų projektų atrankos kriterijų tipų.)</w:t>
            </w:r>
          </w:p>
        </w:tc>
        <w:tc>
          <w:tcPr>
            <w:tcW w:w="9462" w:type="dxa"/>
            <w:tcBorders>
              <w:top w:val="single" w:sz="12" w:space="0" w:color="auto"/>
              <w:left w:val="single" w:sz="2" w:space="0" w:color="auto"/>
              <w:bottom w:val="single" w:sz="2" w:space="0" w:color="auto"/>
              <w:right w:val="single" w:sz="12" w:space="0" w:color="auto"/>
            </w:tcBorders>
            <w:shd w:val="clear" w:color="auto" w:fill="auto"/>
          </w:tcPr>
          <w:p w14:paraId="38B883BF" w14:textId="1DA6D174" w:rsidR="00C33786" w:rsidRPr="00F61E65" w:rsidRDefault="00C33786" w:rsidP="00AF22E2">
            <w:pPr>
              <w:spacing w:line="240" w:lineRule="auto"/>
              <w:rPr>
                <w:lang w:val="lt-LT"/>
              </w:rPr>
            </w:pPr>
          </w:p>
        </w:tc>
      </w:tr>
      <w:tr w:rsidR="00D7517E" w:rsidRPr="00AF210F" w14:paraId="26425B0A" w14:textId="77777777"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14:paraId="1C0EFCA5" w14:textId="77777777" w:rsidR="00D7517E" w:rsidRPr="007B6F32" w:rsidRDefault="00D7517E" w:rsidP="00D7517E">
            <w:pPr>
              <w:spacing w:line="240" w:lineRule="auto"/>
              <w:jc w:val="left"/>
              <w:rPr>
                <w:b/>
                <w:bCs/>
                <w:lang w:val="lt-LT" w:eastAsia="lt-LT"/>
              </w:rPr>
            </w:pPr>
            <w:r w:rsidRPr="007B6F32">
              <w:rPr>
                <w:b/>
                <w:bCs/>
                <w:lang w:val="lt-LT" w:eastAsia="lt-LT"/>
              </w:rPr>
              <w:lastRenderedPageBreak/>
              <w:t>Projektų atrankos kriterijaus numeris ir 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05FF17D8" w14:textId="3D629DF9" w:rsidR="00D7517E" w:rsidRPr="00F61E65" w:rsidRDefault="00D7517E" w:rsidP="00D7517E">
            <w:pPr>
              <w:spacing w:line="240" w:lineRule="auto"/>
              <w:rPr>
                <w:b/>
                <w:bCs/>
                <w:i/>
                <w:lang w:val="lt-LT" w:eastAsia="lt-LT"/>
              </w:rPr>
            </w:pPr>
            <w:r>
              <w:rPr>
                <w:bCs/>
                <w:lang w:val="lt-LT" w:eastAsia="lt-LT"/>
              </w:rPr>
              <w:t xml:space="preserve">1. </w:t>
            </w:r>
            <w:r w:rsidRPr="001A03F0">
              <w:rPr>
                <w:lang w:val="lt-LT" w:eastAsia="lt-LT"/>
              </w:rPr>
              <w:t xml:space="preserve">Projektas atitinka </w:t>
            </w:r>
            <w:hyperlink r:id="rId6" w:history="1">
              <w:r w:rsidRPr="00602CC3">
                <w:rPr>
                  <w:rStyle w:val="Hyperlink"/>
                  <w:lang w:val="lt-LT"/>
                </w:rPr>
                <w:t>Lietuvos inovacijų plėtros 2014–2020 metų programos, patvirtintos Lietuvos Respublikos Vyriausybės 2013 m. gruodžio 18 d. nutarimu Nr. 1281 „Dėl Lietuvos inovacijų plėtros 2014–2020 metų programos patvirtinimo“</w:t>
              </w:r>
            </w:hyperlink>
            <w:r w:rsidRPr="001A03F0">
              <w:rPr>
                <w:lang w:val="lt-LT"/>
              </w:rPr>
              <w:t xml:space="preserve">, </w:t>
            </w:r>
            <w:r w:rsidRPr="001A03F0">
              <w:rPr>
                <w:lang w:val="lt-LT" w:eastAsia="lt-LT"/>
              </w:rPr>
              <w:t>nuostatas.</w:t>
            </w:r>
          </w:p>
        </w:tc>
      </w:tr>
      <w:tr w:rsidR="00D7517E" w:rsidRPr="00D7517E" w14:paraId="09CD8BDF" w14:textId="77777777"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14:paraId="5AAB507E" w14:textId="77777777" w:rsidR="00D7517E" w:rsidRPr="00F61E65" w:rsidRDefault="00D7517E" w:rsidP="00D7517E">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793BE503" w14:textId="5FD16B6A" w:rsidR="00D7517E" w:rsidRPr="00F61E65" w:rsidRDefault="00D7517E" w:rsidP="00D7517E">
            <w:pPr>
              <w:spacing w:line="240" w:lineRule="auto"/>
              <w:rPr>
                <w:bCs/>
                <w:lang w:val="lt-LT" w:eastAsia="lt-LT"/>
              </w:rPr>
            </w:pPr>
            <w:r>
              <w:rPr>
                <w:lang w:val="lt-LT" w:eastAsia="lt-LT"/>
              </w:rPr>
              <w:t>V</w:t>
            </w:r>
            <w:r w:rsidRPr="00FB1F90">
              <w:rPr>
                <w:lang w:val="lt-LT" w:eastAsia="lt-LT"/>
              </w:rPr>
              <w:t>ertinama, ar projektas prisideda</w:t>
            </w:r>
            <w:r w:rsidRPr="00FB1F90">
              <w:rPr>
                <w:lang w:val="lt-LT"/>
              </w:rPr>
              <w:t xml:space="preserve"> prie Lietuvos inovacijų plėtros 2014–2020 metų programos </w:t>
            </w:r>
            <w:r w:rsidRPr="00FB1F90">
              <w:rPr>
                <w:lang w:val="lt-LT" w:eastAsia="lt-LT"/>
              </w:rPr>
              <w:t>antrojo</w:t>
            </w:r>
            <w:r w:rsidRPr="00FB1F90">
              <w:rPr>
                <w:lang w:val="lt-LT"/>
              </w:rPr>
              <w:t xml:space="preserve"> tikslo „Didinti verslo inovacinį potencialą“ pirmojo uždavinio „Skatinti investicijas į didelę pridėtinę vertę kuriančias veiklas“ įgyvendinimo</w:t>
            </w:r>
            <w:r>
              <w:rPr>
                <w:lang w:val="lt-LT"/>
              </w:rPr>
              <w:t xml:space="preserve">, t. y. projekto metu arba </w:t>
            </w:r>
            <w:r>
              <w:rPr>
                <w:lang w:val="lt-LT" w:eastAsia="lt-LT"/>
              </w:rPr>
              <w:t xml:space="preserve">įgyvendinus projektą sukurtas (-i) produktas (ai) turi būti naujas (-i) įmonės lygmenyje, arba rinkos lygmenyje, arba pasaulio lygmenyje, kaip nurodyta Oslo </w:t>
            </w:r>
            <w:r w:rsidRPr="004563FD">
              <w:rPr>
                <w:lang w:val="lt-LT" w:eastAsia="lt-LT"/>
              </w:rPr>
              <w:t>vadove (</w:t>
            </w:r>
            <w:r w:rsidRPr="0057611E">
              <w:rPr>
                <w:i/>
                <w:lang w:val="lt-LT" w:eastAsia="lt-LT"/>
              </w:rPr>
              <w:t xml:space="preserve">Oslo </w:t>
            </w:r>
            <w:proofErr w:type="spellStart"/>
            <w:r w:rsidRPr="0057611E">
              <w:rPr>
                <w:i/>
                <w:lang w:val="lt-LT" w:eastAsia="lt-LT"/>
              </w:rPr>
              <w:t>manual</w:t>
            </w:r>
            <w:proofErr w:type="spellEnd"/>
            <w:r w:rsidRPr="0057611E">
              <w:rPr>
                <w:i/>
                <w:lang w:val="lt-LT" w:eastAsia="lt-LT"/>
              </w:rPr>
              <w:t xml:space="preserve">. </w:t>
            </w:r>
            <w:r w:rsidRPr="0057611E">
              <w:rPr>
                <w:i/>
              </w:rPr>
              <w:t xml:space="preserve">Guidelines for Collecting and Interpreting Innovation Data, 3rd Edition, </w:t>
            </w:r>
            <w:r w:rsidRPr="0057611E">
              <w:rPr>
                <w:bCs/>
                <w:i/>
                <w:lang w:val="lt-LT" w:eastAsia="lt-LT"/>
              </w:rPr>
              <w:t xml:space="preserve">OECD, </w:t>
            </w:r>
            <w:proofErr w:type="spellStart"/>
            <w:r w:rsidRPr="0057611E">
              <w:rPr>
                <w:bCs/>
                <w:i/>
                <w:lang w:val="lt-LT" w:eastAsia="lt-LT"/>
              </w:rPr>
              <w:t>Eurostat</w:t>
            </w:r>
            <w:proofErr w:type="spellEnd"/>
            <w:r w:rsidRPr="0057611E">
              <w:rPr>
                <w:bCs/>
                <w:i/>
                <w:lang w:val="lt-LT" w:eastAsia="lt-LT"/>
              </w:rPr>
              <w:t>, 2005</w:t>
            </w:r>
            <w:r w:rsidRPr="004563FD">
              <w:rPr>
                <w:bCs/>
                <w:lang w:val="lt-LT" w:eastAsia="lt-LT"/>
              </w:rPr>
              <w:t>)</w:t>
            </w:r>
            <w:r>
              <w:rPr>
                <w:lang w:val="lt-LT" w:eastAsia="lt-LT"/>
              </w:rPr>
              <w:t>.</w:t>
            </w:r>
          </w:p>
        </w:tc>
      </w:tr>
      <w:tr w:rsidR="00D7517E" w:rsidRPr="00AF210F" w14:paraId="587550DA" w14:textId="77777777"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14:paraId="2D7B8D28" w14:textId="77777777" w:rsidR="00D7517E" w:rsidRPr="00F61E65" w:rsidRDefault="00D7517E" w:rsidP="00D7517E">
            <w:pPr>
              <w:spacing w:line="240" w:lineRule="auto"/>
              <w:jc w:val="left"/>
              <w:rPr>
                <w:b/>
                <w:bCs/>
                <w:lang w:val="lt-LT" w:eastAsia="lt-LT"/>
              </w:rPr>
            </w:pPr>
            <w:r>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3AD8E4EA" w14:textId="77777777" w:rsidR="00D7517E" w:rsidRDefault="00D7517E" w:rsidP="00D7517E">
            <w:pPr>
              <w:spacing w:line="240" w:lineRule="auto"/>
              <w:rPr>
                <w:bCs/>
                <w:i/>
                <w:lang w:val="lt-LT" w:eastAsia="lt-LT"/>
              </w:rPr>
            </w:pPr>
            <w:r w:rsidRPr="00865A79">
              <w:rPr>
                <w:bCs/>
                <w:lang w:val="lt-LT" w:eastAsia="lt-LT"/>
              </w:rPr>
              <w:t>Nustatytas kriterijus</w:t>
            </w:r>
            <w:r w:rsidRPr="00865A79">
              <w:rPr>
                <w:lang w:val="lt-LT"/>
              </w:rPr>
              <w:t xml:space="preserve"> </w:t>
            </w:r>
            <w:r w:rsidRPr="00865A79">
              <w:rPr>
                <w:bCs/>
                <w:lang w:val="lt-LT" w:eastAsia="lt-LT"/>
              </w:rPr>
              <w:t>padės atrinkti tuos projektus, kurie geriausiai padeda pasiekti 2014–2020 m</w:t>
            </w:r>
            <w:r>
              <w:rPr>
                <w:bCs/>
                <w:lang w:val="lt-LT" w:eastAsia="lt-LT"/>
              </w:rPr>
              <w:t>etų</w:t>
            </w:r>
            <w:r w:rsidRPr="00865A79">
              <w:rPr>
                <w:bCs/>
                <w:lang w:val="lt-LT" w:eastAsia="lt-LT"/>
              </w:rPr>
              <w:t xml:space="preserve"> </w:t>
            </w:r>
            <w:r>
              <w:rPr>
                <w:bCs/>
                <w:lang w:val="lt-LT" w:eastAsia="lt-LT"/>
              </w:rPr>
              <w:t>Veiksmų programos</w:t>
            </w:r>
            <w:r w:rsidRPr="00865A79">
              <w:rPr>
                <w:bCs/>
                <w:lang w:val="lt-LT" w:eastAsia="lt-LT"/>
              </w:rPr>
              <w:t xml:space="preserve"> </w:t>
            </w:r>
            <w:r>
              <w:rPr>
                <w:bCs/>
                <w:lang w:val="lt-LT" w:eastAsia="lt-LT"/>
              </w:rPr>
              <w:t xml:space="preserve">1 </w:t>
            </w:r>
            <w:r w:rsidRPr="00865A79">
              <w:rPr>
                <w:lang w:val="lt-LT"/>
              </w:rPr>
              <w:t>prioriteto „</w:t>
            </w:r>
            <w:r>
              <w:rPr>
                <w:lang w:val="lt-LT"/>
              </w:rPr>
              <w:t>Mokslinių tyrimų, eksperimentinės plėtros ir inovacijų skatinimas</w:t>
            </w:r>
            <w:r w:rsidRPr="00865A79">
              <w:rPr>
                <w:lang w:val="lt-LT"/>
              </w:rPr>
              <w:t>“ konkretaus uždavinio „Padidinti</w:t>
            </w:r>
            <w:r>
              <w:rPr>
                <w:lang w:val="lt-LT"/>
              </w:rPr>
              <w:t xml:space="preserve"> mokslinių tyrimų, eksperimentinės plėtros ir inovacijų veiklų aktyvumą privačiame sektoriuje</w:t>
            </w:r>
            <w:r w:rsidRPr="00865A79">
              <w:rPr>
                <w:lang w:val="lt-LT"/>
              </w:rPr>
              <w:t>“</w:t>
            </w:r>
            <w:r>
              <w:rPr>
                <w:lang w:val="lt-LT"/>
              </w:rPr>
              <w:t xml:space="preserve"> tikslus.</w:t>
            </w:r>
          </w:p>
          <w:p w14:paraId="77E2F246" w14:textId="1E206867" w:rsidR="00D7517E" w:rsidRPr="00A94D1A" w:rsidRDefault="00D7517E" w:rsidP="00D7517E">
            <w:pPr>
              <w:spacing w:line="240" w:lineRule="auto"/>
              <w:rPr>
                <w:bCs/>
                <w:lang w:val="lt-LT" w:eastAsia="lt-LT"/>
              </w:rPr>
            </w:pPr>
          </w:p>
        </w:tc>
      </w:tr>
      <w:tr w:rsidR="00D7517E" w:rsidRPr="00AF210F" w14:paraId="30B044E9" w14:textId="77777777"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14:paraId="27ABAAEA" w14:textId="77777777" w:rsidR="00D7517E" w:rsidRPr="00F61E65" w:rsidRDefault="00D7517E" w:rsidP="00D7517E">
            <w:pPr>
              <w:spacing w:line="240" w:lineRule="auto"/>
              <w:jc w:val="left"/>
              <w:rPr>
                <w:b/>
                <w:bCs/>
                <w:lang w:val="lt-LT" w:eastAsia="lt-LT"/>
              </w:rPr>
            </w:pPr>
            <w:r w:rsidRPr="00FA2E66">
              <w:rPr>
                <w:b/>
                <w:bCs/>
                <w:lang w:val="lt-LT" w:eastAsia="lt-LT"/>
              </w:rPr>
              <w:br w:type="page"/>
            </w:r>
            <w:r w:rsidRPr="00F61E65">
              <w:rPr>
                <w:b/>
                <w:bCs/>
                <w:lang w:val="lt-LT" w:eastAsia="lt-LT"/>
              </w:rPr>
              <w:t>Teikiamas tvirtinti:</w:t>
            </w:r>
          </w:p>
          <w:p w14:paraId="7FC8A62D" w14:textId="77777777" w:rsidR="00D7517E" w:rsidRPr="00FA2E66" w:rsidRDefault="00D7517E" w:rsidP="00D7517E">
            <w:pPr>
              <w:spacing w:line="240" w:lineRule="auto"/>
              <w:jc w:val="left"/>
              <w:rPr>
                <w:b/>
                <w:bCs/>
                <w:lang w:val="lt-LT" w:eastAsia="lt-LT"/>
              </w:rPr>
            </w:pPr>
            <w:r w:rsidRPr="00FA2E66">
              <w:rPr>
                <w:b/>
                <w:bCs/>
                <w:lang w:val="lt-LT" w:eastAsia="lt-LT"/>
              </w:rPr>
              <w:fldChar w:fldCharType="begin">
                <w:ffData>
                  <w:name w:val=""/>
                  <w:enabled/>
                  <w:calcOnExit w:val="0"/>
                  <w:checkBox>
                    <w:sizeAuto/>
                    <w:default w:val="1"/>
                  </w:checkBox>
                </w:ffData>
              </w:fldChar>
            </w:r>
            <w:r w:rsidRPr="00FA2E66">
              <w:rPr>
                <w:b/>
                <w:bCs/>
                <w:lang w:val="lt-LT" w:eastAsia="lt-LT"/>
              </w:rPr>
              <w:instrText xml:space="preserve"> FORMCHECKBOX </w:instrText>
            </w:r>
            <w:r w:rsidR="003D34E3">
              <w:rPr>
                <w:b/>
                <w:bCs/>
                <w:lang w:val="lt-LT" w:eastAsia="lt-LT"/>
              </w:rPr>
            </w:r>
            <w:r w:rsidR="003D34E3">
              <w:rPr>
                <w:b/>
                <w:bCs/>
                <w:lang w:val="lt-LT" w:eastAsia="lt-LT"/>
              </w:rPr>
              <w:fldChar w:fldCharType="separate"/>
            </w:r>
            <w:r w:rsidRPr="00FA2E66">
              <w:rPr>
                <w:b/>
                <w:bCs/>
                <w:lang w:val="lt-LT" w:eastAsia="lt-LT"/>
              </w:rPr>
              <w:fldChar w:fldCharType="end"/>
            </w:r>
            <w:r w:rsidRPr="00FA2E66">
              <w:rPr>
                <w:b/>
                <w:bCs/>
                <w:lang w:val="lt-LT" w:eastAsia="lt-LT"/>
              </w:rPr>
              <w:t xml:space="preserve"> SPECIALUSIS PROJEKTŲ ATRANKOS KRITERIJUS           </w:t>
            </w:r>
          </w:p>
          <w:p w14:paraId="4F9BFE03" w14:textId="77777777" w:rsidR="00D7517E" w:rsidRPr="00FA2E66" w:rsidRDefault="00D7517E" w:rsidP="00D7517E">
            <w:pPr>
              <w:spacing w:line="240" w:lineRule="auto"/>
              <w:jc w:val="left"/>
              <w:rPr>
                <w:b/>
                <w:bCs/>
                <w:lang w:val="lt-LT" w:eastAsia="lt-LT"/>
              </w:rPr>
            </w:pPr>
            <w:r w:rsidRPr="00FA2E66">
              <w:rPr>
                <w:b/>
                <w:bCs/>
                <w:lang w:val="lt-LT" w:eastAsia="lt-LT"/>
              </w:rPr>
              <w:sym w:font="Times New Roman" w:char="F07F"/>
            </w:r>
            <w:r w:rsidRPr="00FA2E66">
              <w:rPr>
                <w:b/>
                <w:bCs/>
                <w:lang w:val="lt-LT" w:eastAsia="lt-LT"/>
              </w:rPr>
              <w:t xml:space="preserve"> PRIORITETINIS PROJEKTŲ ATRANKOS KRITERIJUS</w:t>
            </w:r>
          </w:p>
          <w:p w14:paraId="2E6CA80F" w14:textId="77777777" w:rsidR="00D7517E" w:rsidRPr="00F61E65" w:rsidRDefault="00D7517E" w:rsidP="00D7517E">
            <w:pPr>
              <w:spacing w:line="240" w:lineRule="auto"/>
              <w:jc w:val="left"/>
              <w:rPr>
                <w:b/>
                <w:bCs/>
                <w:lang w:val="lt-LT" w:eastAsia="lt-LT"/>
              </w:rPr>
            </w:pPr>
            <w:r w:rsidRPr="00FA2E66">
              <w:rPr>
                <w:b/>
                <w:bCs/>
                <w:lang w:val="lt-LT" w:eastAsia="lt-LT"/>
              </w:rPr>
              <w:t>(Pažymimas vienas iš galimų projektų atrankos kriterijų tipų.)</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197821AA" w14:textId="2CF296D2" w:rsidR="00D7517E" w:rsidRPr="00FA2E66" w:rsidRDefault="00D7517E" w:rsidP="00C45AF0">
            <w:pPr>
              <w:spacing w:line="240" w:lineRule="auto"/>
              <w:jc w:val="left"/>
              <w:rPr>
                <w:bCs/>
                <w:i/>
                <w:lang w:val="lt-LT" w:eastAsia="lt-LT"/>
              </w:rPr>
            </w:pPr>
          </w:p>
        </w:tc>
      </w:tr>
      <w:tr w:rsidR="00D7517E" w:rsidRPr="00AF210F" w14:paraId="2C8CA71A" w14:textId="77777777"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14:paraId="687993EF" w14:textId="2A0232C9" w:rsidR="00D7517E" w:rsidRPr="00F61E65" w:rsidRDefault="00D7517E" w:rsidP="00D7517E">
            <w:pPr>
              <w:spacing w:line="240" w:lineRule="auto"/>
              <w:jc w:val="left"/>
              <w:rPr>
                <w:b/>
                <w:bCs/>
                <w:lang w:val="lt-LT" w:eastAsia="lt-LT"/>
              </w:rPr>
            </w:pPr>
            <w:r w:rsidRPr="007B6F32">
              <w:rPr>
                <w:b/>
                <w:bCs/>
                <w:lang w:val="lt-LT" w:eastAsia="lt-LT"/>
              </w:rPr>
              <w:t>Projektų atrankos kriterijaus numeris ir pavadinimas:</w:t>
            </w:r>
          </w:p>
        </w:tc>
        <w:tc>
          <w:tcPr>
            <w:tcW w:w="9462" w:type="dxa"/>
            <w:tcBorders>
              <w:top w:val="single" w:sz="2" w:space="0" w:color="auto"/>
              <w:left w:val="single" w:sz="2" w:space="0" w:color="auto"/>
              <w:bottom w:val="single" w:sz="2" w:space="0" w:color="auto"/>
              <w:right w:val="single" w:sz="12" w:space="0" w:color="auto"/>
            </w:tcBorders>
            <w:shd w:val="clear" w:color="auto" w:fill="auto"/>
          </w:tcPr>
          <w:p w14:paraId="1B2D1BB5" w14:textId="0299FCC7" w:rsidR="00D7517E" w:rsidRPr="00EF7AB7" w:rsidRDefault="00D7517E" w:rsidP="00D7517E">
            <w:pPr>
              <w:spacing w:line="240" w:lineRule="auto"/>
              <w:rPr>
                <w:bCs/>
                <w:strike/>
                <w:lang w:val="lt-LT" w:eastAsia="lt-LT"/>
              </w:rPr>
            </w:pPr>
            <w:r>
              <w:rPr>
                <w:bCs/>
                <w:lang w:val="lt-LT" w:eastAsia="lt-LT"/>
              </w:rPr>
              <w:t xml:space="preserve">2. </w:t>
            </w:r>
            <w:r w:rsidRPr="00DC7FF4">
              <w:rPr>
                <w:lang w:val="lt-LT" w:eastAsia="lt-LT"/>
              </w:rPr>
              <w:t xml:space="preserve">Projektas atitinka </w:t>
            </w:r>
            <w:hyperlink r:id="rId7" w:history="1">
              <w:r w:rsidRPr="00602CC3">
                <w:rPr>
                  <w:rStyle w:val="Hyperlink"/>
                  <w:lang w:val="lt-LT" w:eastAsia="lt-LT"/>
                </w:rPr>
                <w:t>Investicijų skatinimo ir pramonės plėtros 2014–2020 m. programos, patvirtintos Lietuvos Respublikos Vyriausybės 2014 m. rugsėjo 17 d. nutarimu Nr. 986 „Dėl Investicijų skatinimo ir pramonės plėtros 2014–2020 metų programos patvirtinimo“</w:t>
              </w:r>
            </w:hyperlink>
            <w:r>
              <w:rPr>
                <w:lang w:val="lt-LT" w:eastAsia="lt-LT"/>
              </w:rPr>
              <w:t xml:space="preserve">, </w:t>
            </w:r>
            <w:r w:rsidRPr="00DC7FF4">
              <w:rPr>
                <w:lang w:val="lt-LT" w:eastAsia="lt-LT"/>
              </w:rPr>
              <w:t>nuostatas</w:t>
            </w:r>
            <w:r>
              <w:rPr>
                <w:lang w:val="lt-LT" w:eastAsia="lt-LT"/>
              </w:rPr>
              <w:t>.</w:t>
            </w:r>
          </w:p>
        </w:tc>
      </w:tr>
      <w:tr w:rsidR="00D7517E" w:rsidRPr="00AF210F" w14:paraId="64ABDBEE" w14:textId="77777777"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14:paraId="2AF35AB3" w14:textId="3FF8A93A" w:rsidR="00D7517E" w:rsidRPr="00F61E65" w:rsidRDefault="00D7517E" w:rsidP="00D7517E">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462" w:type="dxa"/>
            <w:tcBorders>
              <w:top w:val="single" w:sz="2" w:space="0" w:color="auto"/>
              <w:left w:val="single" w:sz="2" w:space="0" w:color="auto"/>
              <w:bottom w:val="single" w:sz="2" w:space="0" w:color="auto"/>
              <w:right w:val="single" w:sz="12" w:space="0" w:color="auto"/>
            </w:tcBorders>
            <w:shd w:val="clear" w:color="auto" w:fill="auto"/>
          </w:tcPr>
          <w:p w14:paraId="54EB5F17" w14:textId="4180F96D" w:rsidR="00D7517E" w:rsidRPr="00EF7AB7" w:rsidRDefault="00D7517E" w:rsidP="00D7517E">
            <w:pPr>
              <w:spacing w:line="240" w:lineRule="auto"/>
              <w:rPr>
                <w:bCs/>
                <w:strike/>
                <w:lang w:val="lt-LT" w:eastAsia="lt-LT"/>
              </w:rPr>
            </w:pPr>
            <w:r>
              <w:rPr>
                <w:lang w:val="lt-LT" w:eastAsia="lt-LT"/>
              </w:rPr>
              <w:t>Vertinama, ar projektas prisideda</w:t>
            </w:r>
            <w:r w:rsidRPr="00DC7FF4">
              <w:rPr>
                <w:lang w:val="lt-LT"/>
              </w:rPr>
              <w:t xml:space="preserve"> prie </w:t>
            </w:r>
            <w:r w:rsidRPr="00DC7FF4">
              <w:rPr>
                <w:lang w:val="lt-LT" w:eastAsia="lt-LT"/>
              </w:rPr>
              <w:t>Investicijų skatinimo ir pramonės plėtros</w:t>
            </w:r>
            <w:r>
              <w:rPr>
                <w:lang w:val="lt-LT" w:eastAsia="lt-LT"/>
              </w:rPr>
              <w:t xml:space="preserve"> </w:t>
            </w:r>
            <w:r w:rsidRPr="00DC7FF4">
              <w:rPr>
                <w:lang w:val="lt-LT" w:eastAsia="lt-LT"/>
              </w:rPr>
              <w:t xml:space="preserve">2014–2020 m. programos </w:t>
            </w:r>
            <w:r w:rsidRPr="00DC7FF4">
              <w:rPr>
                <w:lang w:val="lt-LT"/>
              </w:rPr>
              <w:t>p</w:t>
            </w:r>
            <w:r w:rsidRPr="00DC7FF4">
              <w:rPr>
                <w:lang w:val="lt-LT" w:eastAsia="lt-LT"/>
              </w:rPr>
              <w:t xml:space="preserve">irmojo tikslo </w:t>
            </w:r>
            <w:r>
              <w:rPr>
                <w:lang w:val="lt-LT" w:eastAsia="lt-LT"/>
              </w:rPr>
              <w:t>„D</w:t>
            </w:r>
            <w:r w:rsidRPr="00DC7FF4">
              <w:rPr>
                <w:lang w:val="lt-LT" w:eastAsia="lt-LT"/>
              </w:rPr>
              <w:t>idinti tiesiogines investicijas į gamybos ir paslaugų sektorius</w:t>
            </w:r>
            <w:r>
              <w:rPr>
                <w:lang w:val="lt-LT" w:eastAsia="lt-LT"/>
              </w:rPr>
              <w:t>“ įgyvendinimo</w:t>
            </w:r>
            <w:r w:rsidRPr="00DC7FF4">
              <w:rPr>
                <w:lang w:val="lt-LT" w:eastAsia="lt-LT"/>
              </w:rPr>
              <w:t>.</w:t>
            </w:r>
          </w:p>
        </w:tc>
      </w:tr>
      <w:tr w:rsidR="00D7517E" w:rsidRPr="00AF210F" w14:paraId="79DE2CD5" w14:textId="77777777"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14:paraId="241BCEF8" w14:textId="0BED9EE5" w:rsidR="00D7517E" w:rsidRPr="00F61E65" w:rsidRDefault="00D7517E" w:rsidP="00D7517E">
            <w:pPr>
              <w:spacing w:line="240" w:lineRule="auto"/>
              <w:jc w:val="left"/>
              <w:rPr>
                <w:b/>
                <w:bCs/>
                <w:lang w:val="lt-LT" w:eastAsia="lt-LT"/>
              </w:rPr>
            </w:pPr>
            <w:r>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59DFCD91" w14:textId="35F577EE" w:rsidR="00D7517E" w:rsidRPr="00EF7AB7" w:rsidRDefault="00D7517E" w:rsidP="00D7517E">
            <w:pPr>
              <w:spacing w:line="240" w:lineRule="auto"/>
              <w:rPr>
                <w:bCs/>
                <w:strike/>
                <w:lang w:val="lt-LT" w:eastAsia="lt-LT"/>
              </w:rPr>
            </w:pPr>
            <w:r w:rsidRPr="00865A79">
              <w:rPr>
                <w:bCs/>
                <w:lang w:val="lt-LT" w:eastAsia="lt-LT"/>
              </w:rPr>
              <w:t>Nustatytas kriterijus</w:t>
            </w:r>
            <w:r w:rsidRPr="00865A79">
              <w:rPr>
                <w:lang w:val="lt-LT"/>
              </w:rPr>
              <w:t xml:space="preserve"> </w:t>
            </w:r>
            <w:r w:rsidRPr="00865A79">
              <w:rPr>
                <w:bCs/>
                <w:lang w:val="lt-LT" w:eastAsia="lt-LT"/>
              </w:rPr>
              <w:t xml:space="preserve">padės atrinkti tuos projektus, kurie </w:t>
            </w:r>
            <w:r>
              <w:rPr>
                <w:bCs/>
                <w:lang w:val="lt-LT" w:eastAsia="lt-LT"/>
              </w:rPr>
              <w:t>prisideda prie</w:t>
            </w:r>
            <w:r w:rsidRPr="00865A79">
              <w:rPr>
                <w:bCs/>
                <w:lang w:val="lt-LT" w:eastAsia="lt-LT"/>
              </w:rPr>
              <w:t xml:space="preserve"> 2014–2020 m</w:t>
            </w:r>
            <w:r>
              <w:rPr>
                <w:bCs/>
                <w:lang w:val="lt-LT" w:eastAsia="lt-LT"/>
              </w:rPr>
              <w:t>etų</w:t>
            </w:r>
            <w:r w:rsidRPr="00865A79">
              <w:rPr>
                <w:bCs/>
                <w:lang w:val="lt-LT" w:eastAsia="lt-LT"/>
              </w:rPr>
              <w:t xml:space="preserve"> Europos S</w:t>
            </w:r>
            <w:r>
              <w:rPr>
                <w:bCs/>
                <w:lang w:val="lt-LT" w:eastAsia="lt-LT"/>
              </w:rPr>
              <w:t>ą</w:t>
            </w:r>
            <w:r w:rsidRPr="00865A79">
              <w:rPr>
                <w:bCs/>
                <w:lang w:val="lt-LT" w:eastAsia="lt-LT"/>
              </w:rPr>
              <w:t xml:space="preserve">jungos fondų investicijų veiksmų programos (toliau – Veiksmų programa) </w:t>
            </w:r>
            <w:r>
              <w:rPr>
                <w:bCs/>
                <w:lang w:val="lt-LT" w:eastAsia="lt-LT"/>
              </w:rPr>
              <w:t xml:space="preserve">1 </w:t>
            </w:r>
            <w:r w:rsidRPr="00865A79">
              <w:rPr>
                <w:lang w:val="lt-LT"/>
              </w:rPr>
              <w:t>prioriteto „</w:t>
            </w:r>
            <w:r>
              <w:rPr>
                <w:lang w:val="lt-LT"/>
              </w:rPr>
              <w:t>Mokslinių tyrimų, eksperimentinės plėtros ir inovacijų skatinimas</w:t>
            </w:r>
            <w:r w:rsidRPr="00865A79">
              <w:rPr>
                <w:lang w:val="lt-LT"/>
              </w:rPr>
              <w:t>“ konkretaus uždavinio „Padidinti</w:t>
            </w:r>
            <w:r>
              <w:rPr>
                <w:lang w:val="lt-LT"/>
              </w:rPr>
              <w:t xml:space="preserve"> mokslinių tyrimų, eksperimentinės plėtros ir inovacijų veiklų aktyvumą privačiame sektoriuje</w:t>
            </w:r>
            <w:r w:rsidRPr="00865A79">
              <w:rPr>
                <w:lang w:val="lt-LT"/>
              </w:rPr>
              <w:t>“</w:t>
            </w:r>
            <w:r>
              <w:rPr>
                <w:lang w:val="lt-LT"/>
              </w:rPr>
              <w:t xml:space="preserve"> veiklos – „numatomos investicijos į TUI pritraukimui aktualią infrastruktūrą </w:t>
            </w:r>
            <w:r>
              <w:rPr>
                <w:lang w:val="lt-LT"/>
              </w:rPr>
              <w:lastRenderedPageBreak/>
              <w:t xml:space="preserve">(MTEPI centrų įkūrimas, taip pat </w:t>
            </w:r>
            <w:proofErr w:type="spellStart"/>
            <w:r>
              <w:rPr>
                <w:lang w:val="lt-LT"/>
              </w:rPr>
              <w:t>inovatyvių</w:t>
            </w:r>
            <w:proofErr w:type="spellEnd"/>
            <w:r>
              <w:rPr>
                <w:lang w:val="lt-LT"/>
              </w:rPr>
              <w:t xml:space="preserve"> technologijų/ įrangos, skirtos gamybai, įsigijimas ir jos tolimesnė plėtra, adaptavimas ir integravimas su kitomis technologijomis ir paslaugomis, pilotinių linijų, įskaitant demonstracines, įrengimas) bei parama užsienio įmonių ir Lietuvos įmonių ar mokslo ir studijų institucijų bendradarbiavimui (vykdant bendrus MTEPI) projektus“ – įgyvendinimo.</w:t>
            </w:r>
          </w:p>
        </w:tc>
      </w:tr>
      <w:tr w:rsidR="00D7517E" w:rsidRPr="00AF210F" w14:paraId="7BBF6126" w14:textId="77777777"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14:paraId="2506BCE7" w14:textId="77777777" w:rsidR="00D7517E" w:rsidRPr="00F61E65" w:rsidRDefault="00D7517E" w:rsidP="00D7517E">
            <w:pPr>
              <w:spacing w:line="240" w:lineRule="auto"/>
              <w:jc w:val="left"/>
              <w:rPr>
                <w:b/>
                <w:bCs/>
                <w:lang w:val="lt-LT" w:eastAsia="lt-LT"/>
              </w:rPr>
            </w:pPr>
            <w:r w:rsidRPr="00FA2E66">
              <w:rPr>
                <w:b/>
                <w:bCs/>
                <w:lang w:val="lt-LT" w:eastAsia="lt-LT"/>
              </w:rPr>
              <w:lastRenderedPageBreak/>
              <w:br w:type="page"/>
            </w:r>
            <w:r w:rsidRPr="00F61E65">
              <w:rPr>
                <w:b/>
                <w:bCs/>
                <w:lang w:val="lt-LT" w:eastAsia="lt-LT"/>
              </w:rPr>
              <w:t>Teikiamas tvirtinti:</w:t>
            </w:r>
          </w:p>
          <w:p w14:paraId="0E89C2C9" w14:textId="77777777" w:rsidR="00D7517E" w:rsidRPr="00FA2E66" w:rsidRDefault="00D7517E" w:rsidP="00D7517E">
            <w:pPr>
              <w:spacing w:line="240" w:lineRule="auto"/>
              <w:jc w:val="left"/>
              <w:rPr>
                <w:b/>
                <w:bCs/>
                <w:lang w:val="lt-LT" w:eastAsia="lt-LT"/>
              </w:rPr>
            </w:pPr>
            <w:r w:rsidRPr="00FA2E66">
              <w:rPr>
                <w:b/>
                <w:bCs/>
                <w:lang w:val="lt-LT" w:eastAsia="lt-LT"/>
              </w:rPr>
              <w:fldChar w:fldCharType="begin">
                <w:ffData>
                  <w:name w:val=""/>
                  <w:enabled/>
                  <w:calcOnExit w:val="0"/>
                  <w:checkBox>
                    <w:sizeAuto/>
                    <w:default w:val="1"/>
                  </w:checkBox>
                </w:ffData>
              </w:fldChar>
            </w:r>
            <w:r w:rsidRPr="00FA2E66">
              <w:rPr>
                <w:b/>
                <w:bCs/>
                <w:lang w:val="lt-LT" w:eastAsia="lt-LT"/>
              </w:rPr>
              <w:instrText xml:space="preserve"> FORMCHECKBOX </w:instrText>
            </w:r>
            <w:r w:rsidR="003D34E3">
              <w:rPr>
                <w:b/>
                <w:bCs/>
                <w:lang w:val="lt-LT" w:eastAsia="lt-LT"/>
              </w:rPr>
            </w:r>
            <w:r w:rsidR="003D34E3">
              <w:rPr>
                <w:b/>
                <w:bCs/>
                <w:lang w:val="lt-LT" w:eastAsia="lt-LT"/>
              </w:rPr>
              <w:fldChar w:fldCharType="separate"/>
            </w:r>
            <w:r w:rsidRPr="00FA2E66">
              <w:rPr>
                <w:b/>
                <w:bCs/>
                <w:lang w:val="lt-LT" w:eastAsia="lt-LT"/>
              </w:rPr>
              <w:fldChar w:fldCharType="end"/>
            </w:r>
            <w:r w:rsidRPr="00FA2E66">
              <w:rPr>
                <w:b/>
                <w:bCs/>
                <w:lang w:val="lt-LT" w:eastAsia="lt-LT"/>
              </w:rPr>
              <w:t xml:space="preserve"> SPECIALUSIS PROJEKTŲ ATRANKOS KRITERIJUS           </w:t>
            </w:r>
          </w:p>
          <w:p w14:paraId="56025CD4" w14:textId="77777777" w:rsidR="00D7517E" w:rsidRPr="00FA2E66" w:rsidRDefault="00D7517E" w:rsidP="00D7517E">
            <w:pPr>
              <w:spacing w:line="240" w:lineRule="auto"/>
              <w:jc w:val="left"/>
              <w:rPr>
                <w:b/>
                <w:bCs/>
                <w:lang w:val="lt-LT" w:eastAsia="lt-LT"/>
              </w:rPr>
            </w:pPr>
            <w:r w:rsidRPr="00FA2E66">
              <w:rPr>
                <w:b/>
                <w:bCs/>
                <w:lang w:val="lt-LT" w:eastAsia="lt-LT"/>
              </w:rPr>
              <w:sym w:font="Times New Roman" w:char="F07F"/>
            </w:r>
            <w:r w:rsidRPr="00FA2E66">
              <w:rPr>
                <w:b/>
                <w:bCs/>
                <w:lang w:val="lt-LT" w:eastAsia="lt-LT"/>
              </w:rPr>
              <w:t xml:space="preserve"> PRIORITETINIS PROJEKTŲ ATRANKOS KRITERIJUS</w:t>
            </w:r>
          </w:p>
          <w:p w14:paraId="34577857" w14:textId="33B0199E" w:rsidR="00D7517E" w:rsidRPr="00F61E65" w:rsidRDefault="00D7517E" w:rsidP="00D7517E">
            <w:pPr>
              <w:spacing w:line="240" w:lineRule="auto"/>
              <w:jc w:val="left"/>
              <w:rPr>
                <w:b/>
                <w:bCs/>
                <w:lang w:val="lt-LT" w:eastAsia="lt-LT"/>
              </w:rPr>
            </w:pPr>
            <w:r w:rsidRPr="00FA2E66">
              <w:rPr>
                <w:b/>
                <w:bCs/>
                <w:lang w:val="lt-LT" w:eastAsia="lt-LT"/>
              </w:rPr>
              <w:t>(Pažymimas vienas iš galimų projektų atrankos kriterijų tipų.)</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1AB0627F" w14:textId="7190C9E8" w:rsidR="00D7517E" w:rsidRPr="00EF7AB7" w:rsidRDefault="00D7517E" w:rsidP="00D7517E">
            <w:pPr>
              <w:spacing w:line="240" w:lineRule="auto"/>
              <w:rPr>
                <w:bCs/>
                <w:strike/>
                <w:lang w:val="lt-LT" w:eastAsia="lt-LT"/>
              </w:rPr>
            </w:pPr>
          </w:p>
        </w:tc>
      </w:tr>
      <w:tr w:rsidR="00C33786" w:rsidRPr="00AF210F" w14:paraId="1EC8F1AC" w14:textId="77777777"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14:paraId="3843E95F" w14:textId="77777777" w:rsidR="00C33786" w:rsidRPr="00F61E65" w:rsidRDefault="00C33786" w:rsidP="00AF22E2">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205CAF97" w14:textId="77777777" w:rsidR="00C33786" w:rsidRPr="003027BB" w:rsidRDefault="00C33786" w:rsidP="00AF22E2">
            <w:pPr>
              <w:spacing w:line="240" w:lineRule="auto"/>
              <w:rPr>
                <w:bCs/>
                <w:i/>
                <w:lang w:val="lt-LT" w:eastAsia="lt-LT"/>
              </w:rPr>
            </w:pPr>
            <w:r>
              <w:rPr>
                <w:bCs/>
                <w:lang w:val="lt-LT" w:eastAsia="lt-LT"/>
              </w:rPr>
              <w:t xml:space="preserve">3. </w:t>
            </w:r>
            <w:r w:rsidRPr="001A03F0">
              <w:rPr>
                <w:lang w:val="lt-LT" w:eastAsia="lt-LT"/>
              </w:rPr>
              <w:t xml:space="preserve">Projektas atitinka </w:t>
            </w:r>
            <w:hyperlink r:id="rId8" w:history="1">
              <w:r w:rsidRPr="00602CC3">
                <w:rPr>
                  <w:rStyle w:val="Hyperlink"/>
                  <w:lang w:val="lt-LT" w:eastAsia="lt-LT"/>
                </w:rPr>
                <w:t>Prioritetinių mokslinių tyrimų ir eksperimentinės (socialinės, kultūrinės) plėtros ir inovacijų raidos (sumaniosios specializacijos) krypčių ir jų prioritetų įgyvendinimo programos</w:t>
              </w:r>
            </w:hyperlink>
            <w:r>
              <w:rPr>
                <w:lang w:val="lt-LT" w:eastAsia="lt-LT"/>
              </w:rPr>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tc>
      </w:tr>
      <w:tr w:rsidR="00C33786" w:rsidRPr="00AF210F" w14:paraId="5306643E" w14:textId="77777777"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14:paraId="1DEC27B5" w14:textId="77777777" w:rsidR="00C33786" w:rsidRPr="00F61E65" w:rsidRDefault="00C33786" w:rsidP="00AF22E2">
            <w:pPr>
              <w:spacing w:line="240" w:lineRule="auto"/>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07BC0487" w14:textId="77777777" w:rsidR="00C33786" w:rsidRPr="00FA2E66" w:rsidRDefault="00C33786" w:rsidP="00AF22E2">
            <w:pPr>
              <w:spacing w:line="240" w:lineRule="auto"/>
              <w:rPr>
                <w:bCs/>
                <w:i/>
                <w:lang w:val="lt-LT" w:eastAsia="lt-LT"/>
              </w:rPr>
            </w:pPr>
            <w:r>
              <w:rPr>
                <w:lang w:val="lt-LT" w:eastAsia="lt-LT"/>
              </w:rPr>
              <w:t>V</w:t>
            </w:r>
            <w:r w:rsidRPr="00FB1F90">
              <w:rPr>
                <w:lang w:val="lt-LT" w:eastAsia="lt-LT"/>
              </w:rPr>
              <w:t>ertinama, ar projektas prisideda</w:t>
            </w:r>
            <w:r w:rsidRPr="00FB1F90">
              <w:rPr>
                <w:lang w:val="lt-LT"/>
              </w:rPr>
              <w:t xml:space="preserve"> prie </w:t>
            </w:r>
            <w:r>
              <w:rPr>
                <w:lang w:val="lt-LT" w:eastAsia="lt-LT"/>
              </w:rPr>
              <w:t>Prioritetinių mokslinių tyrimų ir eksperimentinės (socialinės, kultūrinės) plėtros ir inovacijų raidos (sumaniosios specializacijos) krypčių ir jų prioritetų įgyvendinimo programos</w:t>
            </w:r>
            <w:r w:rsidRPr="00FB1F90">
              <w:rPr>
                <w:lang w:val="lt-LT"/>
              </w:rPr>
              <w:t xml:space="preserve"> </w:t>
            </w:r>
            <w:r>
              <w:rPr>
                <w:lang w:val="lt-LT"/>
              </w:rPr>
              <w:t>ir bent vieno šioje programoje nustatyto prioriteto veiksmų plano uždavinio įgyvendinimo ir atitinka konkretaus prioriteto veiksmų plane nustatytą prioriteto teminį specifiškumą</w:t>
            </w:r>
            <w:r w:rsidRPr="00FB1F90">
              <w:rPr>
                <w:lang w:val="lt-LT"/>
              </w:rPr>
              <w:t>.</w:t>
            </w:r>
          </w:p>
        </w:tc>
      </w:tr>
      <w:tr w:rsidR="00C33786" w:rsidRPr="00AF210F" w14:paraId="2DBF44DD" w14:textId="77777777"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14:paraId="37407704" w14:textId="77777777" w:rsidR="00C33786" w:rsidRPr="00F61E65" w:rsidRDefault="00C33786" w:rsidP="00AF22E2">
            <w:pPr>
              <w:spacing w:line="240" w:lineRule="auto"/>
              <w:jc w:val="left"/>
              <w:rPr>
                <w:b/>
                <w:bCs/>
                <w:lang w:val="lt-LT" w:eastAsia="lt-LT"/>
              </w:rPr>
            </w:pPr>
            <w:r>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3F229BC9" w14:textId="77777777" w:rsidR="00C33786" w:rsidRPr="00134F92" w:rsidRDefault="00C33786" w:rsidP="00AF22E2">
            <w:pPr>
              <w:spacing w:line="240" w:lineRule="auto"/>
              <w:rPr>
                <w:bCs/>
                <w:i/>
                <w:lang w:val="lt-LT" w:eastAsia="lt-LT"/>
              </w:rPr>
            </w:pPr>
            <w:r w:rsidRPr="00865A79">
              <w:rPr>
                <w:bCs/>
                <w:lang w:val="lt-LT" w:eastAsia="lt-LT"/>
              </w:rPr>
              <w:t>Nustatytas kriterijus</w:t>
            </w:r>
            <w:r w:rsidRPr="00865A79">
              <w:rPr>
                <w:lang w:val="lt-LT"/>
              </w:rPr>
              <w:t xml:space="preserve"> </w:t>
            </w:r>
            <w:r w:rsidRPr="00865A79">
              <w:rPr>
                <w:bCs/>
                <w:lang w:val="lt-LT" w:eastAsia="lt-LT"/>
              </w:rPr>
              <w:t xml:space="preserve">padės atrinkti tuos projektus, kurie geriausiai padeda pasiekti </w:t>
            </w:r>
            <w:r>
              <w:rPr>
                <w:lang w:val="lt-LT" w:eastAsia="lt-LT"/>
              </w:rPr>
              <w:t>Prioritetinių mokslinių tyrimų ir eksperimentinės (socialinės, kultūrinės) plėtros ir inovacijų raidos (sumaniosios specializacijos) krypčių ir jų prioritetų įgyvendinimo programoje numaty</w:t>
            </w:r>
            <w:r>
              <w:rPr>
                <w:bCs/>
                <w:lang w:val="lt-LT" w:eastAsia="lt-LT"/>
              </w:rPr>
              <w:t xml:space="preserve">tus tikslus. </w:t>
            </w:r>
          </w:p>
        </w:tc>
      </w:tr>
      <w:tr w:rsidR="00C17947" w:rsidRPr="008B5DC8" w14:paraId="3F8C3B8A" w14:textId="77777777"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14:paraId="560AB7A0" w14:textId="77777777" w:rsidR="00C17947" w:rsidRPr="00F61E65" w:rsidRDefault="00C17947" w:rsidP="00C17947">
            <w:pPr>
              <w:spacing w:line="240" w:lineRule="auto"/>
              <w:jc w:val="left"/>
              <w:rPr>
                <w:b/>
                <w:bCs/>
                <w:lang w:val="lt-LT" w:eastAsia="lt-LT"/>
              </w:rPr>
            </w:pPr>
            <w:r w:rsidRPr="00FA2E66">
              <w:rPr>
                <w:b/>
                <w:bCs/>
                <w:lang w:val="lt-LT" w:eastAsia="lt-LT"/>
              </w:rPr>
              <w:br w:type="page"/>
            </w:r>
            <w:r w:rsidRPr="00F61E65">
              <w:rPr>
                <w:b/>
                <w:bCs/>
                <w:lang w:val="lt-LT" w:eastAsia="lt-LT"/>
              </w:rPr>
              <w:t>Teikiamas tvirtinti:</w:t>
            </w:r>
          </w:p>
          <w:p w14:paraId="743364C4" w14:textId="77777777" w:rsidR="00C17947" w:rsidRPr="00FA2E66" w:rsidRDefault="00C17947" w:rsidP="00C17947">
            <w:pPr>
              <w:spacing w:line="240" w:lineRule="auto"/>
              <w:jc w:val="left"/>
              <w:rPr>
                <w:b/>
                <w:bCs/>
                <w:lang w:val="lt-LT" w:eastAsia="lt-LT"/>
              </w:rPr>
            </w:pPr>
            <w:r w:rsidRPr="00FA2E66">
              <w:rPr>
                <w:b/>
                <w:bCs/>
                <w:lang w:val="lt-LT" w:eastAsia="lt-LT"/>
              </w:rPr>
              <w:fldChar w:fldCharType="begin">
                <w:ffData>
                  <w:name w:val=""/>
                  <w:enabled/>
                  <w:calcOnExit w:val="0"/>
                  <w:checkBox>
                    <w:sizeAuto/>
                    <w:default w:val="1"/>
                  </w:checkBox>
                </w:ffData>
              </w:fldChar>
            </w:r>
            <w:r w:rsidRPr="00FA2E66">
              <w:rPr>
                <w:b/>
                <w:bCs/>
                <w:lang w:val="lt-LT" w:eastAsia="lt-LT"/>
              </w:rPr>
              <w:instrText xml:space="preserve"> FORMCHECKBOX </w:instrText>
            </w:r>
            <w:r w:rsidR="003D34E3">
              <w:rPr>
                <w:b/>
                <w:bCs/>
                <w:lang w:val="lt-LT" w:eastAsia="lt-LT"/>
              </w:rPr>
            </w:r>
            <w:r w:rsidR="003D34E3">
              <w:rPr>
                <w:b/>
                <w:bCs/>
                <w:lang w:val="lt-LT" w:eastAsia="lt-LT"/>
              </w:rPr>
              <w:fldChar w:fldCharType="separate"/>
            </w:r>
            <w:r w:rsidRPr="00FA2E66">
              <w:rPr>
                <w:b/>
                <w:bCs/>
                <w:lang w:val="lt-LT" w:eastAsia="lt-LT"/>
              </w:rPr>
              <w:fldChar w:fldCharType="end"/>
            </w:r>
            <w:r w:rsidRPr="00FA2E66">
              <w:rPr>
                <w:b/>
                <w:bCs/>
                <w:lang w:val="lt-LT" w:eastAsia="lt-LT"/>
              </w:rPr>
              <w:t xml:space="preserve"> SPECIALUSIS PROJEKTŲ ATRANKOS KRITERIJUS           </w:t>
            </w:r>
          </w:p>
          <w:p w14:paraId="72ADA5C4" w14:textId="77777777" w:rsidR="00C17947" w:rsidRPr="00FA2E66" w:rsidRDefault="00C17947" w:rsidP="00C17947">
            <w:pPr>
              <w:spacing w:line="240" w:lineRule="auto"/>
              <w:jc w:val="left"/>
              <w:rPr>
                <w:b/>
                <w:bCs/>
                <w:lang w:val="lt-LT" w:eastAsia="lt-LT"/>
              </w:rPr>
            </w:pPr>
            <w:r w:rsidRPr="00FA2E66">
              <w:rPr>
                <w:b/>
                <w:bCs/>
                <w:lang w:val="lt-LT" w:eastAsia="lt-LT"/>
              </w:rPr>
              <w:sym w:font="Times New Roman" w:char="F07F"/>
            </w:r>
            <w:r w:rsidRPr="00FA2E66">
              <w:rPr>
                <w:b/>
                <w:bCs/>
                <w:lang w:val="lt-LT" w:eastAsia="lt-LT"/>
              </w:rPr>
              <w:t xml:space="preserve"> PRIORITETINIS PROJEKTŲ ATRANKOS KRITERIJUS</w:t>
            </w:r>
          </w:p>
          <w:p w14:paraId="0ABD4612" w14:textId="77777777" w:rsidR="00C17947" w:rsidRPr="00FA2E66" w:rsidRDefault="00C17947" w:rsidP="00C17947">
            <w:pPr>
              <w:spacing w:line="240" w:lineRule="auto"/>
              <w:jc w:val="left"/>
              <w:rPr>
                <w:b/>
                <w:bCs/>
                <w:lang w:val="lt-LT" w:eastAsia="lt-LT"/>
              </w:rPr>
            </w:pPr>
            <w:r w:rsidRPr="00FA2E66">
              <w:rPr>
                <w:b/>
                <w:bCs/>
                <w:lang w:val="lt-LT" w:eastAsia="lt-LT"/>
              </w:rPr>
              <w:t>(Pažymimas vienas iš galimų projektų atrankos kriterijų tipų.)</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1A35C961" w14:textId="77777777" w:rsidR="00C17947" w:rsidRPr="00F61E65" w:rsidRDefault="00C17947" w:rsidP="00C17947">
            <w:pPr>
              <w:spacing w:line="240" w:lineRule="auto"/>
              <w:rPr>
                <w:b/>
                <w:bCs/>
                <w:lang w:val="lt-LT" w:eastAsia="lt-LT"/>
              </w:rPr>
            </w:pPr>
            <w:r w:rsidRPr="008B7F71">
              <w:rPr>
                <w:b/>
                <w:bCs/>
                <w:lang w:eastAsia="lt-LT"/>
              </w:rPr>
              <w:fldChar w:fldCharType="begin">
                <w:ffData>
                  <w:name w:val=""/>
                  <w:enabled/>
                  <w:calcOnExit w:val="0"/>
                  <w:checkBox>
                    <w:sizeAuto/>
                    <w:default w:val="1"/>
                  </w:checkBox>
                </w:ffData>
              </w:fldChar>
            </w:r>
            <w:r w:rsidRPr="008B7F71">
              <w:rPr>
                <w:b/>
                <w:bCs/>
                <w:lang w:eastAsia="lt-LT"/>
              </w:rPr>
              <w:instrText xml:space="preserve"> FORMCHECKBOX </w:instrText>
            </w:r>
            <w:r w:rsidR="003D34E3">
              <w:rPr>
                <w:b/>
                <w:bCs/>
                <w:lang w:eastAsia="lt-LT"/>
              </w:rPr>
            </w:r>
            <w:r w:rsidR="003D34E3">
              <w:rPr>
                <w:b/>
                <w:bCs/>
                <w:lang w:eastAsia="lt-LT"/>
              </w:rPr>
              <w:fldChar w:fldCharType="separate"/>
            </w:r>
            <w:r w:rsidRPr="008B7F71">
              <w:rPr>
                <w:b/>
                <w:bCs/>
                <w:lang w:val="lt-LT" w:eastAsia="lt-LT"/>
              </w:rPr>
              <w:fldChar w:fldCharType="end"/>
            </w:r>
            <w:r w:rsidRPr="008B7F71">
              <w:rPr>
                <w:b/>
                <w:bCs/>
                <w:lang w:val="lt-LT" w:eastAsia="lt-LT"/>
              </w:rPr>
              <w:t xml:space="preserve"> </w:t>
            </w:r>
            <w:r w:rsidRPr="00F61E65">
              <w:rPr>
                <w:b/>
                <w:bCs/>
                <w:lang w:val="lt-LT" w:eastAsia="lt-LT"/>
              </w:rPr>
              <w:t>Nustatymas</w:t>
            </w:r>
          </w:p>
          <w:p w14:paraId="1C7B417E" w14:textId="77777777" w:rsidR="00C17947" w:rsidRPr="008B5DC8" w:rsidDel="008B5DC8" w:rsidRDefault="00C17947" w:rsidP="00C17947">
            <w:pPr>
              <w:spacing w:line="240" w:lineRule="auto"/>
              <w:jc w:val="left"/>
              <w:rPr>
                <w:bCs/>
                <w:i/>
                <w:strike/>
                <w:highlight w:val="yellow"/>
                <w:lang w:val="lt-LT" w:eastAsia="lt-LT"/>
              </w:rPr>
            </w:pPr>
            <w:r w:rsidRPr="00F61E65">
              <w:rPr>
                <w:b/>
                <w:bCs/>
                <w:lang w:val="lt-LT" w:eastAsia="lt-LT"/>
              </w:rPr>
              <w:sym w:font="Times New Roman" w:char="F07F"/>
            </w:r>
            <w:r w:rsidRPr="00F61E65">
              <w:rPr>
                <w:b/>
                <w:bCs/>
                <w:lang w:val="lt-LT" w:eastAsia="lt-LT"/>
              </w:rPr>
              <w:t xml:space="preserve">  Keitimas</w:t>
            </w:r>
          </w:p>
        </w:tc>
      </w:tr>
      <w:tr w:rsidR="00C17947" w:rsidRPr="00AF210F" w14:paraId="1EE30FFF" w14:textId="77777777"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14:paraId="01D502E4" w14:textId="77777777" w:rsidR="00C17947" w:rsidRPr="00FA2E66" w:rsidRDefault="00C17947" w:rsidP="00C17947">
            <w:pPr>
              <w:spacing w:line="240" w:lineRule="auto"/>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lastRenderedPageBreak/>
              <w:t>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63DC8B90" w14:textId="6DD6FF08" w:rsidR="00C17947" w:rsidRPr="008D415C" w:rsidDel="008B5DC8" w:rsidRDefault="003C11C0" w:rsidP="003C11C0">
            <w:pPr>
              <w:spacing w:line="240" w:lineRule="auto"/>
              <w:rPr>
                <w:bCs/>
                <w:highlight w:val="yellow"/>
                <w:lang w:val="lt-LT" w:eastAsia="lt-LT"/>
              </w:rPr>
            </w:pPr>
            <w:r>
              <w:rPr>
                <w:bCs/>
                <w:lang w:val="lt-LT" w:eastAsia="lt-LT"/>
              </w:rPr>
              <w:lastRenderedPageBreak/>
              <w:t>4</w:t>
            </w:r>
            <w:r w:rsidR="00C17947" w:rsidRPr="009D0412">
              <w:rPr>
                <w:bCs/>
                <w:lang w:val="lt-LT" w:eastAsia="lt-LT"/>
              </w:rPr>
              <w:t xml:space="preserve">. </w:t>
            </w:r>
            <w:r w:rsidR="00E30294">
              <w:rPr>
                <w:bCs/>
                <w:lang w:val="lt-LT" w:eastAsia="lt-LT"/>
              </w:rPr>
              <w:t>Investuotojas (pareiškėjas)</w:t>
            </w:r>
            <w:r w:rsidR="002335AB" w:rsidRPr="002335AB">
              <w:rPr>
                <w:bCs/>
                <w:lang w:val="lt-LT" w:eastAsia="lt-LT"/>
              </w:rPr>
              <w:t xml:space="preserve"> Lietuvoje ne anksčiau kaip </w:t>
            </w:r>
            <w:r>
              <w:rPr>
                <w:bCs/>
                <w:lang w:val="lt-LT" w:eastAsia="lt-LT"/>
              </w:rPr>
              <w:t>10</w:t>
            </w:r>
            <w:r w:rsidRPr="002335AB">
              <w:rPr>
                <w:bCs/>
                <w:lang w:val="lt-LT" w:eastAsia="lt-LT"/>
              </w:rPr>
              <w:t xml:space="preserve"> met</w:t>
            </w:r>
            <w:r>
              <w:rPr>
                <w:bCs/>
                <w:lang w:val="lt-LT" w:eastAsia="lt-LT"/>
              </w:rPr>
              <w:t>ų</w:t>
            </w:r>
            <w:r w:rsidRPr="002335AB">
              <w:rPr>
                <w:bCs/>
                <w:lang w:val="lt-LT" w:eastAsia="lt-LT"/>
              </w:rPr>
              <w:t xml:space="preserve"> </w:t>
            </w:r>
            <w:r w:rsidR="002335AB" w:rsidRPr="002335AB">
              <w:rPr>
                <w:bCs/>
                <w:lang w:val="lt-LT" w:eastAsia="lt-LT"/>
              </w:rPr>
              <w:t xml:space="preserve">iki paraiškos pateikimo yra </w:t>
            </w:r>
            <w:r w:rsidR="002335AB" w:rsidRPr="002335AB">
              <w:rPr>
                <w:bCs/>
                <w:lang w:val="lt-LT" w:eastAsia="lt-LT"/>
              </w:rPr>
              <w:lastRenderedPageBreak/>
              <w:t xml:space="preserve">investavęs </w:t>
            </w:r>
            <w:r w:rsidR="00C17947" w:rsidRPr="002335AB">
              <w:rPr>
                <w:lang w:val="lt-LT" w:eastAsia="lt-LT"/>
              </w:rPr>
              <w:t xml:space="preserve">į gamybos ar paslaugų sektorių ir ketina pradėti MTEPI veiklą Lietuvoje arba </w:t>
            </w:r>
            <w:r w:rsidR="002335AB" w:rsidRPr="002335AB">
              <w:rPr>
                <w:lang w:val="lt-LT" w:eastAsia="lt-LT"/>
              </w:rPr>
              <w:t xml:space="preserve">investuotojas (pareiškėjas) nėra vykdęs veiklos </w:t>
            </w:r>
            <w:r w:rsidR="00C17947" w:rsidRPr="002335AB">
              <w:rPr>
                <w:lang w:val="lt-LT" w:eastAsia="lt-LT"/>
              </w:rPr>
              <w:t>Lietuvo</w:t>
            </w:r>
            <w:r w:rsidR="00E30294">
              <w:rPr>
                <w:lang w:val="lt-LT" w:eastAsia="lt-LT"/>
              </w:rPr>
              <w:t>je</w:t>
            </w:r>
            <w:r w:rsidR="00C17947" w:rsidRPr="002335AB">
              <w:rPr>
                <w:lang w:val="lt-LT" w:eastAsia="lt-LT"/>
              </w:rPr>
              <w:t xml:space="preserve"> ir ketina pradėti MTEPI veiklą Lietuvoje</w:t>
            </w:r>
            <w:r w:rsidR="002335AB" w:rsidRPr="002335AB">
              <w:rPr>
                <w:lang w:val="lt-LT" w:eastAsia="lt-LT"/>
              </w:rPr>
              <w:t>.</w:t>
            </w:r>
          </w:p>
        </w:tc>
      </w:tr>
      <w:tr w:rsidR="00E25DE4" w:rsidRPr="00AF210F" w14:paraId="41160015" w14:textId="77777777"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14:paraId="07E97DB6" w14:textId="77777777" w:rsidR="00E25DE4" w:rsidRPr="00FA2E66" w:rsidRDefault="00E25DE4" w:rsidP="00E25DE4">
            <w:pPr>
              <w:spacing w:line="240" w:lineRule="auto"/>
              <w:jc w:val="left"/>
              <w:rPr>
                <w:b/>
                <w:bCs/>
                <w:lang w:val="lt-LT" w:eastAsia="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23885AF4" w14:textId="6B3B71C1" w:rsidR="00E25DE4" w:rsidRPr="008B5DC8" w:rsidDel="008B5DC8" w:rsidRDefault="00E25DE4" w:rsidP="003C11C0">
            <w:pPr>
              <w:spacing w:line="240" w:lineRule="auto"/>
              <w:rPr>
                <w:bCs/>
                <w:i/>
                <w:strike/>
                <w:highlight w:val="yellow"/>
                <w:lang w:val="lt-LT" w:eastAsia="lt-LT"/>
              </w:rPr>
            </w:pPr>
            <w:r>
              <w:rPr>
                <w:lang w:val="lt-LT" w:eastAsia="lt-LT"/>
              </w:rPr>
              <w:t xml:space="preserve">Siekiama konkretizuoti pareiškėjų ratą, skatinant pritraukti naujus užsienio investuotojus. Vertinama, ar </w:t>
            </w:r>
            <w:r>
              <w:rPr>
                <w:bCs/>
                <w:lang w:val="lt-LT" w:eastAsia="lt-LT"/>
              </w:rPr>
              <w:t>investuotojas (pareiškėjas)</w:t>
            </w:r>
            <w:r w:rsidRPr="002335AB">
              <w:rPr>
                <w:bCs/>
                <w:lang w:val="lt-LT" w:eastAsia="lt-LT"/>
              </w:rPr>
              <w:t xml:space="preserve"> Lietuvoje ne anksčiau kaip </w:t>
            </w:r>
            <w:r w:rsidR="003C11C0">
              <w:rPr>
                <w:bCs/>
                <w:lang w:val="lt-LT" w:eastAsia="lt-LT"/>
              </w:rPr>
              <w:t>10</w:t>
            </w:r>
            <w:r w:rsidR="003C11C0" w:rsidRPr="002335AB">
              <w:rPr>
                <w:bCs/>
                <w:lang w:val="lt-LT" w:eastAsia="lt-LT"/>
              </w:rPr>
              <w:t xml:space="preserve"> met</w:t>
            </w:r>
            <w:r w:rsidR="003C11C0">
              <w:rPr>
                <w:bCs/>
                <w:lang w:val="lt-LT" w:eastAsia="lt-LT"/>
              </w:rPr>
              <w:t>ų</w:t>
            </w:r>
            <w:r w:rsidR="003C11C0" w:rsidRPr="002335AB">
              <w:rPr>
                <w:bCs/>
                <w:lang w:val="lt-LT" w:eastAsia="lt-LT"/>
              </w:rPr>
              <w:t xml:space="preserve"> </w:t>
            </w:r>
            <w:r w:rsidRPr="002335AB">
              <w:rPr>
                <w:bCs/>
                <w:lang w:val="lt-LT" w:eastAsia="lt-LT"/>
              </w:rPr>
              <w:t xml:space="preserve">iki paraiškos pateikimo yra investavęs </w:t>
            </w:r>
            <w:r w:rsidRPr="002335AB">
              <w:rPr>
                <w:lang w:val="lt-LT" w:eastAsia="lt-LT"/>
              </w:rPr>
              <w:t>į gamybos ar paslaugų sektorių ir ketina pradėti MTEPI veiklą Lietuvoje arba investuotojas (pareiškėjas) nėra vykdęs veiklos Lietuvo</w:t>
            </w:r>
            <w:r>
              <w:rPr>
                <w:lang w:val="lt-LT" w:eastAsia="lt-LT"/>
              </w:rPr>
              <w:t>je</w:t>
            </w:r>
            <w:r w:rsidRPr="002335AB">
              <w:rPr>
                <w:lang w:val="lt-LT" w:eastAsia="lt-LT"/>
              </w:rPr>
              <w:t xml:space="preserve"> ir ketina pradėti MTEPI veiklą Lietuvoje.</w:t>
            </w:r>
          </w:p>
        </w:tc>
      </w:tr>
      <w:tr w:rsidR="00E25DE4" w:rsidRPr="00AF210F" w14:paraId="3D422528" w14:textId="77777777" w:rsidTr="00AC6FBB">
        <w:trPr>
          <w:trHeight w:val="1410"/>
        </w:trPr>
        <w:tc>
          <w:tcPr>
            <w:tcW w:w="5665" w:type="dxa"/>
            <w:tcBorders>
              <w:top w:val="single" w:sz="2" w:space="0" w:color="auto"/>
              <w:left w:val="single" w:sz="12" w:space="0" w:color="auto"/>
              <w:bottom w:val="single" w:sz="12" w:space="0" w:color="auto"/>
              <w:right w:val="single" w:sz="2" w:space="0" w:color="auto"/>
            </w:tcBorders>
            <w:shd w:val="clear" w:color="auto" w:fill="auto"/>
          </w:tcPr>
          <w:p w14:paraId="040DFD60" w14:textId="77777777" w:rsidR="00E25DE4" w:rsidRPr="00FA2E66" w:rsidRDefault="00E25DE4" w:rsidP="00E25DE4">
            <w:pPr>
              <w:spacing w:line="240" w:lineRule="auto"/>
              <w:jc w:val="left"/>
              <w:rPr>
                <w:b/>
                <w:bCs/>
                <w:lang w:val="lt-LT" w:eastAsia="lt-LT"/>
              </w:rPr>
            </w:pPr>
            <w:r>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14:paraId="395D6956" w14:textId="5ACEF227" w:rsidR="00AC6FBB" w:rsidRDefault="00AC6FBB" w:rsidP="00AC6FBB">
            <w:pPr>
              <w:spacing w:line="240" w:lineRule="auto"/>
              <w:rPr>
                <w:lang w:val="lt-LT"/>
              </w:rPr>
            </w:pPr>
            <w:r>
              <w:rPr>
                <w:bCs/>
                <w:lang w:val="lt-LT" w:eastAsia="lt-LT"/>
              </w:rPr>
              <w:t xml:space="preserve">Projektų atrankos kriterijaus pagalba siekiama pritraukti užsienio įmones, kurios turi veiklos patirties MTEPI srityje ir kurios turėtų investavimo patirties į gamybos ar paslaugų sektorių. </w:t>
            </w:r>
          </w:p>
          <w:p w14:paraId="27BDF3E3" w14:textId="6C95C7CA" w:rsidR="00E25DE4" w:rsidRPr="008B5DC8" w:rsidDel="008B5DC8" w:rsidRDefault="00AC6FBB" w:rsidP="00AC6FBB">
            <w:pPr>
              <w:spacing w:line="240" w:lineRule="auto"/>
              <w:rPr>
                <w:bCs/>
                <w:i/>
                <w:strike/>
                <w:highlight w:val="yellow"/>
                <w:lang w:val="lt-LT" w:eastAsia="lt-LT"/>
              </w:rPr>
            </w:pPr>
            <w:r>
              <w:rPr>
                <w:lang w:val="lt-LT"/>
              </w:rPr>
              <w:t xml:space="preserve">Tinkamų pareiškėjų MTEPI srityse atrinkimas bus užtikrinamas vertinant per atitikimą </w:t>
            </w:r>
            <w:r w:rsidRPr="0067609B">
              <w:rPr>
                <w:lang w:val="lt-LT" w:eastAsia="lt-LT"/>
              </w:rPr>
              <w:t xml:space="preserve">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kryptims ir </w:t>
            </w:r>
            <w:r w:rsidRPr="0067609B">
              <w:rPr>
                <w:lang w:val="lt-LT"/>
              </w:rPr>
              <w:t xml:space="preserve">Lietuvos inovacijų plėtros 2014–2020 metų programos, patvirtintos Lietuvos Respublikos Vyriausybės 2013 m. gruodžio 18 d. nutarimu Nr. 1281 „Dėl Lietuvos inovacijų plėtros 2014–2020 metų programos patvirtinimo“, </w:t>
            </w:r>
            <w:r w:rsidRPr="0067609B">
              <w:rPr>
                <w:lang w:val="lt-LT" w:eastAsia="lt-LT"/>
              </w:rPr>
              <w:t>nuostatoms.</w:t>
            </w:r>
          </w:p>
        </w:tc>
      </w:tr>
    </w:tbl>
    <w:p w14:paraId="2D983345" w14:textId="77777777" w:rsidR="00C33786" w:rsidRPr="00734022" w:rsidRDefault="00C33786" w:rsidP="00C33786">
      <w:pPr>
        <w:spacing w:line="240" w:lineRule="auto"/>
        <w:rPr>
          <w:b/>
          <w:lang w:val="lt-LT"/>
        </w:rPr>
      </w:pPr>
    </w:p>
    <w:p w14:paraId="42F39956" w14:textId="77777777" w:rsidR="001F59A3" w:rsidRPr="00734022" w:rsidRDefault="001F59A3">
      <w:pPr>
        <w:spacing w:line="240" w:lineRule="exact"/>
        <w:ind w:firstLine="720"/>
        <w:rPr>
          <w:lang w:val="lt-LT"/>
        </w:rPr>
      </w:pPr>
    </w:p>
    <w:p w14:paraId="164E45B9" w14:textId="77777777" w:rsidR="00E319A0" w:rsidRPr="00734022" w:rsidRDefault="00734022">
      <w:pPr>
        <w:spacing w:line="240" w:lineRule="exact"/>
        <w:rPr>
          <w:lang w:val="lt-LT"/>
        </w:rPr>
      </w:pPr>
      <w:r w:rsidRPr="00734022">
        <w:rPr>
          <w:lang w:val="lt-LT"/>
        </w:rPr>
        <w:t xml:space="preserve">Ūkio </w:t>
      </w:r>
      <w:r w:rsidR="00137B81" w:rsidRPr="00734022">
        <w:rPr>
          <w:lang w:val="lt-LT"/>
        </w:rPr>
        <w:t>viceministr</w:t>
      </w:r>
      <w:r w:rsidR="00137B81">
        <w:rPr>
          <w:lang w:val="lt-LT"/>
        </w:rPr>
        <w:t>ė</w:t>
      </w:r>
      <w:r w:rsidRPr="00734022">
        <w:rPr>
          <w:lang w:val="lt-LT"/>
        </w:rPr>
        <w:tab/>
      </w:r>
      <w:r w:rsidRPr="00734022">
        <w:rPr>
          <w:lang w:val="lt-LT"/>
        </w:rPr>
        <w:tab/>
      </w:r>
      <w:r w:rsidRPr="00734022">
        <w:rPr>
          <w:lang w:val="lt-LT"/>
        </w:rPr>
        <w:tab/>
      </w:r>
      <w:r w:rsidRPr="00734022">
        <w:rPr>
          <w:lang w:val="lt-LT"/>
        </w:rPr>
        <w:tab/>
      </w:r>
      <w:r w:rsidRPr="00734022">
        <w:rPr>
          <w:lang w:val="lt-LT"/>
        </w:rPr>
        <w:tab/>
      </w:r>
      <w:r w:rsidRPr="00734022">
        <w:rPr>
          <w:lang w:val="lt-LT"/>
        </w:rPr>
        <w:tab/>
      </w:r>
      <w:r w:rsidRPr="00734022">
        <w:rPr>
          <w:lang w:val="lt-LT"/>
        </w:rPr>
        <w:tab/>
      </w:r>
      <w:r w:rsidRPr="00734022">
        <w:rPr>
          <w:lang w:val="lt-LT"/>
        </w:rPr>
        <w:tab/>
      </w:r>
      <w:r w:rsidRPr="00734022">
        <w:rPr>
          <w:lang w:val="lt-LT"/>
        </w:rPr>
        <w:tab/>
      </w:r>
      <w:r>
        <w:rPr>
          <w:lang w:val="lt-LT"/>
        </w:rPr>
        <w:t xml:space="preserve">    </w:t>
      </w:r>
      <w:r w:rsidR="00137B81" w:rsidRPr="00137B81">
        <w:rPr>
          <w:lang w:val="lt-LT"/>
        </w:rPr>
        <w:t xml:space="preserve">Lina </w:t>
      </w:r>
      <w:proofErr w:type="spellStart"/>
      <w:r w:rsidR="00137B81" w:rsidRPr="00137B81">
        <w:rPr>
          <w:lang w:val="lt-LT"/>
        </w:rPr>
        <w:t>Sabaitienė</w:t>
      </w:r>
      <w:proofErr w:type="spellEnd"/>
    </w:p>
    <w:p w14:paraId="53D576A3" w14:textId="77777777" w:rsidR="00E319A0" w:rsidRPr="00F61E65" w:rsidRDefault="00E319A0">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0382"/>
    <w:rsid w:val="00044027"/>
    <w:rsid w:val="00052AF2"/>
    <w:rsid w:val="00084E8B"/>
    <w:rsid w:val="000C0CD8"/>
    <w:rsid w:val="000F741E"/>
    <w:rsid w:val="00110967"/>
    <w:rsid w:val="0011201E"/>
    <w:rsid w:val="00112884"/>
    <w:rsid w:val="0011770B"/>
    <w:rsid w:val="00120E54"/>
    <w:rsid w:val="00122FED"/>
    <w:rsid w:val="001232ED"/>
    <w:rsid w:val="00134F92"/>
    <w:rsid w:val="00137B81"/>
    <w:rsid w:val="00151260"/>
    <w:rsid w:val="00167B07"/>
    <w:rsid w:val="00174DD8"/>
    <w:rsid w:val="00183EC7"/>
    <w:rsid w:val="001C0148"/>
    <w:rsid w:val="001C7EFA"/>
    <w:rsid w:val="001E1A85"/>
    <w:rsid w:val="001F59A3"/>
    <w:rsid w:val="001F5DA0"/>
    <w:rsid w:val="0020393C"/>
    <w:rsid w:val="002064A9"/>
    <w:rsid w:val="00232554"/>
    <w:rsid w:val="002335AB"/>
    <w:rsid w:val="00237A21"/>
    <w:rsid w:val="002746C2"/>
    <w:rsid w:val="0028657C"/>
    <w:rsid w:val="002B1857"/>
    <w:rsid w:val="002C2B77"/>
    <w:rsid w:val="002C61FE"/>
    <w:rsid w:val="002E31B4"/>
    <w:rsid w:val="00310EC5"/>
    <w:rsid w:val="00322A77"/>
    <w:rsid w:val="003359DC"/>
    <w:rsid w:val="0037730B"/>
    <w:rsid w:val="00390029"/>
    <w:rsid w:val="003B48F0"/>
    <w:rsid w:val="003C11C0"/>
    <w:rsid w:val="003D34E3"/>
    <w:rsid w:val="004226AB"/>
    <w:rsid w:val="00426102"/>
    <w:rsid w:val="0048787A"/>
    <w:rsid w:val="004B7163"/>
    <w:rsid w:val="004D02FC"/>
    <w:rsid w:val="004F153D"/>
    <w:rsid w:val="004F5B10"/>
    <w:rsid w:val="004F5EDA"/>
    <w:rsid w:val="004F7F82"/>
    <w:rsid w:val="00501861"/>
    <w:rsid w:val="00507894"/>
    <w:rsid w:val="0053178B"/>
    <w:rsid w:val="00535DC9"/>
    <w:rsid w:val="00554230"/>
    <w:rsid w:val="00561982"/>
    <w:rsid w:val="0056258C"/>
    <w:rsid w:val="005C4114"/>
    <w:rsid w:val="005D291B"/>
    <w:rsid w:val="00602CC3"/>
    <w:rsid w:val="00672557"/>
    <w:rsid w:val="00677A7A"/>
    <w:rsid w:val="006A087C"/>
    <w:rsid w:val="006A71BC"/>
    <w:rsid w:val="006B7150"/>
    <w:rsid w:val="006C481D"/>
    <w:rsid w:val="006D7A7D"/>
    <w:rsid w:val="007020A5"/>
    <w:rsid w:val="00706316"/>
    <w:rsid w:val="00713005"/>
    <w:rsid w:val="00734022"/>
    <w:rsid w:val="0074677F"/>
    <w:rsid w:val="0075383C"/>
    <w:rsid w:val="00766129"/>
    <w:rsid w:val="00781AD3"/>
    <w:rsid w:val="007B4902"/>
    <w:rsid w:val="007C7EB3"/>
    <w:rsid w:val="007D42FC"/>
    <w:rsid w:val="00804349"/>
    <w:rsid w:val="008136F6"/>
    <w:rsid w:val="00814E2B"/>
    <w:rsid w:val="0081656F"/>
    <w:rsid w:val="00840DF0"/>
    <w:rsid w:val="008670DF"/>
    <w:rsid w:val="00874931"/>
    <w:rsid w:val="00880898"/>
    <w:rsid w:val="00895B79"/>
    <w:rsid w:val="008B46BE"/>
    <w:rsid w:val="008B5DC8"/>
    <w:rsid w:val="008B7F71"/>
    <w:rsid w:val="008D415C"/>
    <w:rsid w:val="00900F97"/>
    <w:rsid w:val="00955749"/>
    <w:rsid w:val="00961889"/>
    <w:rsid w:val="00981CB9"/>
    <w:rsid w:val="009944CC"/>
    <w:rsid w:val="009A036B"/>
    <w:rsid w:val="009C6085"/>
    <w:rsid w:val="009D0412"/>
    <w:rsid w:val="009D3133"/>
    <w:rsid w:val="009D5E39"/>
    <w:rsid w:val="009F193D"/>
    <w:rsid w:val="00A2561A"/>
    <w:rsid w:val="00A35064"/>
    <w:rsid w:val="00A40869"/>
    <w:rsid w:val="00A40E9F"/>
    <w:rsid w:val="00A71C1A"/>
    <w:rsid w:val="00A731CD"/>
    <w:rsid w:val="00AC6FBB"/>
    <w:rsid w:val="00AF210F"/>
    <w:rsid w:val="00B24C84"/>
    <w:rsid w:val="00B40CFE"/>
    <w:rsid w:val="00B53AC1"/>
    <w:rsid w:val="00B57A4B"/>
    <w:rsid w:val="00B7021C"/>
    <w:rsid w:val="00B713CA"/>
    <w:rsid w:val="00B71449"/>
    <w:rsid w:val="00BC413A"/>
    <w:rsid w:val="00BF0FD1"/>
    <w:rsid w:val="00C17947"/>
    <w:rsid w:val="00C33786"/>
    <w:rsid w:val="00C36AD1"/>
    <w:rsid w:val="00C45AF0"/>
    <w:rsid w:val="00C72F8E"/>
    <w:rsid w:val="00C76238"/>
    <w:rsid w:val="00CA2325"/>
    <w:rsid w:val="00CB1432"/>
    <w:rsid w:val="00CC6A27"/>
    <w:rsid w:val="00CE6507"/>
    <w:rsid w:val="00D11981"/>
    <w:rsid w:val="00D15B25"/>
    <w:rsid w:val="00D27EF5"/>
    <w:rsid w:val="00D52CDD"/>
    <w:rsid w:val="00D5665F"/>
    <w:rsid w:val="00D7517E"/>
    <w:rsid w:val="00D80124"/>
    <w:rsid w:val="00D8361D"/>
    <w:rsid w:val="00D87C13"/>
    <w:rsid w:val="00DD6F20"/>
    <w:rsid w:val="00E17ECA"/>
    <w:rsid w:val="00E25DE4"/>
    <w:rsid w:val="00E2776E"/>
    <w:rsid w:val="00E30294"/>
    <w:rsid w:val="00E319A0"/>
    <w:rsid w:val="00E33CCC"/>
    <w:rsid w:val="00E6448D"/>
    <w:rsid w:val="00E65AD0"/>
    <w:rsid w:val="00E777D4"/>
    <w:rsid w:val="00EB1113"/>
    <w:rsid w:val="00EC06D9"/>
    <w:rsid w:val="00EC74EA"/>
    <w:rsid w:val="00EF26E7"/>
    <w:rsid w:val="00EF2FB6"/>
    <w:rsid w:val="00EF5549"/>
    <w:rsid w:val="00EF6E14"/>
    <w:rsid w:val="00EF7AB7"/>
    <w:rsid w:val="00F23B12"/>
    <w:rsid w:val="00F302D1"/>
    <w:rsid w:val="00F51AE8"/>
    <w:rsid w:val="00F572F8"/>
    <w:rsid w:val="00F61E65"/>
    <w:rsid w:val="00F826F0"/>
    <w:rsid w:val="00FB1C04"/>
    <w:rsid w:val="00FD6E6D"/>
    <w:rsid w:val="00FF0A28"/>
    <w:rsid w:val="00FF2C4C"/>
    <w:rsid w:val="00FF54E8"/>
    <w:rsid w:val="00FF7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C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6d360d77c11e3bb00c40fca124f97" TargetMode="External"/><Relationship Id="rId3" Type="http://schemas.microsoft.com/office/2007/relationships/stylesWithEffects" Target="stylesWithEffects.xml"/><Relationship Id="rId7" Type="http://schemas.openxmlformats.org/officeDocument/2006/relationships/hyperlink" Target="http://www3.lrs.lt/pls/inter3/dokpaieska.showdoc_l?p_id=483265&amp;p_tr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min.lrv.lt/uploads/ukmin/documents/files/imported/lt/veikla/veiklos_sritys/ino/LIP_nutarimas.doc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5696</Words>
  <Characters>3248</Characters>
  <Application>Microsoft Office Word</Application>
  <DocSecurity>4</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2017-01-13T09:28:00Z</cp:lastPrinted>
  <dcterms:created xsi:type="dcterms:W3CDTF">2017-02-10T13:23:00Z</dcterms:created>
  <dcterms:modified xsi:type="dcterms:W3CDTF">2017-02-10T13:23:00Z</dcterms:modified>
</cp:coreProperties>
</file>