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8C709" w14:textId="77777777" w:rsidR="005929E5" w:rsidRPr="00046789" w:rsidRDefault="005929E5" w:rsidP="005929E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67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 ŠVIETIMO IR MOKSLO MINISTERIJA</w:t>
      </w:r>
    </w:p>
    <w:p w14:paraId="2668708C" w14:textId="77777777" w:rsidR="005929E5" w:rsidRPr="00046789" w:rsidRDefault="005929E5" w:rsidP="005929E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67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2014–2020 METŲ EUROPOS SĄJUNGOS FONDŲ INVESTICIJŲ VEIKSMŲ PROGRAMOS PRIORITETO ĮGYVENDINIMO PRIEMONIŲ ĮGYVENDINIMO PLANO KEITIMO PROJEKTAS</w:t>
      </w:r>
    </w:p>
    <w:p w14:paraId="2926DF15" w14:textId="77777777" w:rsidR="00046789" w:rsidRPr="00046789" w:rsidRDefault="00046789" w:rsidP="005929E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2A24065" w14:textId="77777777" w:rsidR="00046789" w:rsidRPr="002C30F9" w:rsidRDefault="00046789" w:rsidP="00046789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lt-LT"/>
        </w:rPr>
      </w:pPr>
      <w:r w:rsidRPr="00046789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lt-LT"/>
        </w:rPr>
        <w:t>PRIEMONĖ NR.</w:t>
      </w:r>
      <w:r w:rsidRPr="00046789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 </w:t>
      </w:r>
      <w:r w:rsidRPr="00046789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lt-LT"/>
        </w:rPr>
        <w:t>01.1.1-CPVA-K-716 „KOMPETENCIJOS CENTRŲ PLĖTRA“</w:t>
      </w:r>
    </w:p>
    <w:p w14:paraId="370772F8" w14:textId="77777777" w:rsidR="00046789" w:rsidRPr="00046789" w:rsidRDefault="00046789" w:rsidP="00046789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</w:p>
    <w:p w14:paraId="6213B038" w14:textId="5348F428" w:rsidR="00046789" w:rsidRPr="00046789" w:rsidRDefault="00046789" w:rsidP="002C30F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046789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 </w:t>
      </w:r>
      <w:bookmarkStart w:id="0" w:name="part_dbe95683c34546c082a427b6f901cda2"/>
      <w:bookmarkEnd w:id="0"/>
      <w:r w:rsidRPr="00046789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046789" w:rsidRPr="00046789" w14:paraId="780A9D34" w14:textId="77777777" w:rsidTr="00046789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C4D34" w14:textId="77777777" w:rsidR="00046789" w:rsidRPr="00046789" w:rsidRDefault="00046789" w:rsidP="00046789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1.1. Priemonės įgyvendinimas finansuojamas Europos regioninės plėtros fondo lėšomis. </w:t>
            </w:r>
          </w:p>
        </w:tc>
      </w:tr>
      <w:tr w:rsidR="00046789" w:rsidRPr="00046789" w14:paraId="3E358E8A" w14:textId="77777777" w:rsidTr="00046789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DC183" w14:textId="77777777" w:rsidR="00046789" w:rsidRPr="00046789" w:rsidRDefault="00046789" w:rsidP="00046789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1.2. Įgyvendinant priemonę, prisidedama prie uždavinio „Siekti aktyvesnio turimos ir naujai kuriamos mokslinių tyrimų, eksperimentinės plėtros ir inovacijų infrastruktūros panaudojimo“ įgyvendinimo.</w:t>
            </w:r>
          </w:p>
        </w:tc>
      </w:tr>
      <w:tr w:rsidR="00046789" w:rsidRPr="00046789" w14:paraId="039FCAFD" w14:textId="77777777" w:rsidTr="00046789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16B5" w14:textId="77777777" w:rsidR="00046789" w:rsidRPr="00046789" w:rsidRDefault="00046789" w:rsidP="00046789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1.3. Remiamos veiklos:</w:t>
            </w:r>
          </w:p>
          <w:p w14:paraId="4335D7AC" w14:textId="77777777" w:rsidR="00046789" w:rsidRPr="00046789" w:rsidRDefault="00046789" w:rsidP="00046789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1.3.1. MTEPI materialinės bazės, skirtos bendrų mokslo ir verslo projektų įgyvendinimui, kūrimas ir plėtra mokslo ir studijų institucijose (kompetencijos centrų MTEPI infrastruktūros kūrimas ir plėtra).</w:t>
            </w:r>
          </w:p>
        </w:tc>
      </w:tr>
      <w:tr w:rsidR="00046789" w:rsidRPr="00046789" w14:paraId="04F45B32" w14:textId="77777777" w:rsidTr="00046789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AF5CC" w14:textId="77777777" w:rsidR="00046789" w:rsidRPr="00046789" w:rsidRDefault="00046789" w:rsidP="00046789">
            <w:pPr>
              <w:overflowPunct w:val="0"/>
              <w:spacing w:after="0" w:line="240" w:lineRule="auto"/>
              <w:ind w:firstLine="488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1.4. Galimi pareiškėjai: mokslo ir studijų institucijos. </w:t>
            </w:r>
          </w:p>
        </w:tc>
      </w:tr>
      <w:tr w:rsidR="00046789" w:rsidRPr="00046789" w14:paraId="1F4A7695" w14:textId="77777777" w:rsidTr="00046789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369A" w14:textId="77777777" w:rsidR="00046789" w:rsidRPr="00046789" w:rsidRDefault="00046789" w:rsidP="00046789">
            <w:pPr>
              <w:overflowPunct w:val="0"/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1.5. Galimi partneriai: mokslo ir studijų institucijos, viešosios įstaigos vykdančios MTEPI veiklas. </w:t>
            </w:r>
          </w:p>
        </w:tc>
      </w:tr>
    </w:tbl>
    <w:p w14:paraId="06B3F44B" w14:textId="491591C5" w:rsidR="00046789" w:rsidRPr="00046789" w:rsidRDefault="00046789" w:rsidP="00046789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</w:p>
    <w:p w14:paraId="40AFA3A2" w14:textId="77777777" w:rsidR="00046789" w:rsidRPr="00046789" w:rsidRDefault="00046789" w:rsidP="00046789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bookmarkStart w:id="1" w:name="part_26f241922c2a49d88ac2ddc0fbc01bb3"/>
      <w:bookmarkEnd w:id="1"/>
      <w:r w:rsidRPr="00046789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046789" w:rsidRPr="00046789" w14:paraId="0C403760" w14:textId="77777777" w:rsidTr="00046789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5525" w14:textId="77777777" w:rsidR="00046789" w:rsidRPr="00046789" w:rsidRDefault="00046789" w:rsidP="00046789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14:paraId="16990391" w14:textId="5B860583" w:rsidR="00046789" w:rsidRPr="00046789" w:rsidRDefault="00046789" w:rsidP="00046789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</w:p>
    <w:p w14:paraId="072A932B" w14:textId="77777777" w:rsidR="00046789" w:rsidRPr="00046789" w:rsidRDefault="00046789" w:rsidP="00046789">
      <w:pPr>
        <w:spacing w:after="0" w:line="240" w:lineRule="auto"/>
        <w:ind w:left="993" w:hanging="295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bookmarkStart w:id="2" w:name="part_852082e2d0d44b18852df29460913809"/>
      <w:bookmarkEnd w:id="2"/>
      <w:r w:rsidRPr="00046789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046789" w:rsidRPr="00046789" w14:paraId="030D3D0E" w14:textId="77777777" w:rsidTr="00046789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82A9" w14:textId="77777777" w:rsidR="00046789" w:rsidRPr="00046789" w:rsidRDefault="00046789" w:rsidP="00046789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Projektų konkursas. </w:t>
            </w:r>
          </w:p>
        </w:tc>
      </w:tr>
    </w:tbl>
    <w:p w14:paraId="2DEBE348" w14:textId="3F8E4F5A" w:rsidR="00046789" w:rsidRPr="00046789" w:rsidRDefault="00046789" w:rsidP="00046789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</w:p>
    <w:p w14:paraId="4D7B068B" w14:textId="77777777" w:rsidR="00046789" w:rsidRPr="00046789" w:rsidRDefault="00046789" w:rsidP="00046789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bookmarkStart w:id="3" w:name="part_9813ab200e4e484ca25550aca74bb701"/>
      <w:bookmarkEnd w:id="3"/>
      <w:r w:rsidRPr="00046789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4. 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046789" w:rsidRPr="00046789" w14:paraId="18078E3D" w14:textId="77777777" w:rsidTr="00046789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6D49F" w14:textId="77777777" w:rsidR="00046789" w:rsidRPr="00046789" w:rsidRDefault="00046789" w:rsidP="00046789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Viešoji įstaiga Centrinė projektų valdymo agentūra.</w:t>
            </w:r>
          </w:p>
        </w:tc>
      </w:tr>
    </w:tbl>
    <w:p w14:paraId="74E86FA8" w14:textId="51870497" w:rsidR="00046789" w:rsidRPr="00046789" w:rsidRDefault="00046789" w:rsidP="00046789">
      <w:pPr>
        <w:overflowPunct w:val="0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</w:p>
    <w:p w14:paraId="14107466" w14:textId="77777777" w:rsidR="00046789" w:rsidRPr="00046789" w:rsidRDefault="00046789" w:rsidP="000467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bookmarkStart w:id="4" w:name="part_56e81284e2844564a1eb1b087c14704e"/>
      <w:bookmarkEnd w:id="4"/>
      <w:r w:rsidRPr="00046789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046789" w:rsidRPr="00046789" w14:paraId="0EC70D22" w14:textId="77777777" w:rsidTr="00046789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E23FA" w14:textId="77777777" w:rsidR="00046789" w:rsidRPr="00046789" w:rsidRDefault="00046789" w:rsidP="00046789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14:paraId="054F86A1" w14:textId="43C7E6FA" w:rsidR="00046789" w:rsidRPr="00046789" w:rsidRDefault="00046789" w:rsidP="00046789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</w:p>
    <w:p w14:paraId="56EC8795" w14:textId="77777777" w:rsidR="00046789" w:rsidRPr="00046789" w:rsidRDefault="00046789" w:rsidP="00046789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bookmarkStart w:id="5" w:name="part_e461626961844f5d9c249798f94b5b62"/>
      <w:bookmarkEnd w:id="5"/>
      <w:r w:rsidRPr="00046789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6. Priemonės įgyvendinimo stebėsenos rodikliai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2234"/>
        <w:gridCol w:w="1417"/>
        <w:gridCol w:w="2158"/>
        <w:gridCol w:w="1729"/>
      </w:tblGrid>
      <w:tr w:rsidR="00046789" w:rsidRPr="00046789" w14:paraId="3AF174B1" w14:textId="77777777" w:rsidTr="00046789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48B4" w14:textId="77777777" w:rsidR="00046789" w:rsidRPr="00046789" w:rsidRDefault="00046789" w:rsidP="0004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bookmarkStart w:id="6" w:name="part_98887f84f66b4656ad51860bac5b3468"/>
            <w:bookmarkEnd w:id="6"/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3F89B" w14:textId="77777777" w:rsidR="00046789" w:rsidRPr="00046789" w:rsidRDefault="00046789" w:rsidP="0004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53CA1" w14:textId="77777777" w:rsidR="00046789" w:rsidRPr="00046789" w:rsidRDefault="00046789" w:rsidP="0004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E307" w14:textId="77777777" w:rsidR="00046789" w:rsidRPr="00046789" w:rsidRDefault="00046789" w:rsidP="0004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944CE" w14:textId="77777777" w:rsidR="00046789" w:rsidRPr="00046789" w:rsidRDefault="00046789" w:rsidP="0004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046789" w:rsidRPr="00046789" w14:paraId="594085AA" w14:textId="77777777" w:rsidTr="00046789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8CAE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proofErr w:type="spellStart"/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R.S.301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FDC01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„Išorės vartotojai iš ūkio subjektų, pasinaudoję atnaujinta atviros prieigos MTEPI infrastruktūra“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808AD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1A76B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1630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09427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3000</w:t>
            </w:r>
          </w:p>
        </w:tc>
      </w:tr>
      <w:tr w:rsidR="00046789" w:rsidRPr="00046789" w14:paraId="25FB0EB9" w14:textId="77777777" w:rsidTr="00046789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4C15F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proofErr w:type="spellStart"/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P.B.225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2198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„Tyrėjų, dirbančių pagerintoje tyrimų infrastruktūros bazėje, skaičius“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9404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Visos darbo dienos ekvivalentai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F4873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B4C4E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15</w:t>
            </w:r>
          </w:p>
        </w:tc>
      </w:tr>
      <w:tr w:rsidR="00046789" w:rsidRPr="00046789" w14:paraId="2560624C" w14:textId="77777777" w:rsidTr="00046789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A680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proofErr w:type="spellStart"/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P.S.302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0476E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„Privataus sektoriaus tyrėjų, </w:t>
            </w: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lastRenderedPageBreak/>
              <w:t>pasinaudojusių pagerinta MTEPI infrastruktūros baze, skaičius“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11303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lastRenderedPageBreak/>
              <w:t>Asmenys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41F1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8AF3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50</w:t>
            </w:r>
          </w:p>
        </w:tc>
      </w:tr>
      <w:tr w:rsidR="00046789" w:rsidRPr="00046789" w14:paraId="1C41B9B5" w14:textId="77777777" w:rsidTr="00046789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7C52A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proofErr w:type="spellStart"/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P.N.718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3C802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„Mokslo ir studijų institucijos, kuriose pagal veiksmų programą </w:t>
            </w:r>
            <w:proofErr w:type="spellStart"/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ERPF</w:t>
            </w:r>
            <w:proofErr w:type="spellEnd"/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lėšomis atnaujinta MTEPI infrastruktūra“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CAFFF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8971D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0655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</w:t>
            </w:r>
          </w:p>
        </w:tc>
      </w:tr>
      <w:tr w:rsidR="00046789" w:rsidRPr="00046789" w14:paraId="04C26783" w14:textId="77777777" w:rsidTr="00046789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E0B87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proofErr w:type="spellStart"/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P.N.738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0B6B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„Įmonėms parduotų mokslo ir studijų institucijų sukurtų technologijų skaičius“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C564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045AD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C81A" w14:textId="77777777" w:rsidR="00046789" w:rsidRPr="00046789" w:rsidRDefault="00046789" w:rsidP="00046789">
            <w:pPr>
              <w:spacing w:after="0" w:line="254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15</w:t>
            </w:r>
          </w:p>
        </w:tc>
      </w:tr>
    </w:tbl>
    <w:p w14:paraId="3109CCCE" w14:textId="77777777" w:rsidR="00046789" w:rsidRPr="00046789" w:rsidRDefault="00046789" w:rsidP="00046789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046789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 </w:t>
      </w:r>
    </w:p>
    <w:p w14:paraId="1EFFF84F" w14:textId="69378256" w:rsidR="00046789" w:rsidRPr="00046789" w:rsidRDefault="00046789" w:rsidP="002C30F9">
      <w:pPr>
        <w:spacing w:after="0" w:line="240" w:lineRule="auto"/>
        <w:ind w:firstLine="567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046789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 </w:t>
      </w:r>
      <w:bookmarkStart w:id="7" w:name="part_92c5faf1ad364025b248cac5fb68fd31"/>
      <w:bookmarkEnd w:id="7"/>
      <w:r w:rsidRPr="00046789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7.  Priemonės finansavimo šaltiniai</w:t>
      </w:r>
    </w:p>
    <w:p w14:paraId="5CE5AED6" w14:textId="77777777" w:rsidR="00046789" w:rsidRPr="00046789" w:rsidRDefault="00046789" w:rsidP="00046789">
      <w:pPr>
        <w:overflowPunct w:val="0"/>
        <w:spacing w:after="0" w:line="240" w:lineRule="auto"/>
        <w:ind w:right="2664" w:firstLine="6096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046789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(eurais)</w:t>
      </w:r>
    </w:p>
    <w:tbl>
      <w:tblPr>
        <w:tblW w:w="964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443"/>
        <w:gridCol w:w="1251"/>
        <w:gridCol w:w="1416"/>
        <w:gridCol w:w="1496"/>
        <w:gridCol w:w="1104"/>
        <w:gridCol w:w="1265"/>
      </w:tblGrid>
      <w:tr w:rsidR="00046789" w:rsidRPr="00046789" w14:paraId="01D480E7" w14:textId="77777777" w:rsidTr="00046789">
        <w:trPr>
          <w:trHeight w:val="454"/>
          <w:tblHeader/>
        </w:trPr>
        <w:tc>
          <w:tcPr>
            <w:tcW w:w="3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13429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4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B02BA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046789" w:rsidRPr="00046789" w14:paraId="5B22C82C" w14:textId="77777777" w:rsidTr="00046789">
        <w:trPr>
          <w:trHeight w:val="454"/>
          <w:tblHeader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1BD9D" w14:textId="77777777" w:rsidR="00046789" w:rsidRPr="00046789" w:rsidRDefault="00046789" w:rsidP="00046789">
            <w:pPr>
              <w:overflowPunct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 </w:t>
            </w:r>
          </w:p>
          <w:p w14:paraId="50B40382" w14:textId="77777777" w:rsidR="00046789" w:rsidRPr="00046789" w:rsidRDefault="00046789" w:rsidP="00046789">
            <w:pPr>
              <w:overflowPunct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ES struktūrinių fondų</w:t>
            </w:r>
          </w:p>
          <w:p w14:paraId="24F76A0B" w14:textId="77777777" w:rsidR="00046789" w:rsidRPr="00046789" w:rsidRDefault="00046789" w:rsidP="00046789">
            <w:pPr>
              <w:overflowPunct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BFD57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Nacionalinės lėšos</w:t>
            </w:r>
          </w:p>
        </w:tc>
      </w:tr>
      <w:tr w:rsidR="00046789" w:rsidRPr="00046789" w14:paraId="136E0D08" w14:textId="77777777" w:rsidTr="00046789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62A75" w14:textId="77777777" w:rsidR="00046789" w:rsidRPr="00046789" w:rsidRDefault="00046789" w:rsidP="0004678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7A89D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6E44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 </w:t>
            </w:r>
          </w:p>
          <w:p w14:paraId="056F21BD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046789" w:rsidRPr="00046789" w14:paraId="196D8754" w14:textId="77777777" w:rsidTr="00046789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69650" w14:textId="77777777" w:rsidR="00046789" w:rsidRPr="00046789" w:rsidRDefault="00046789" w:rsidP="0004678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173EC" w14:textId="77777777" w:rsidR="00046789" w:rsidRPr="00046789" w:rsidRDefault="00046789" w:rsidP="0004678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FE20" w14:textId="77777777" w:rsidR="00046789" w:rsidRPr="00046789" w:rsidRDefault="00046789" w:rsidP="00046789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9DFD9" w14:textId="77777777" w:rsidR="00046789" w:rsidRPr="00046789" w:rsidRDefault="00046789" w:rsidP="00046789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D79F2" w14:textId="77777777" w:rsidR="00046789" w:rsidRPr="00046789" w:rsidRDefault="00046789" w:rsidP="00046789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Savivaldybės biudžeto</w:t>
            </w:r>
          </w:p>
          <w:p w14:paraId="734C2B40" w14:textId="77777777" w:rsidR="00046789" w:rsidRPr="00046789" w:rsidRDefault="00046789" w:rsidP="00046789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43DA5" w14:textId="77777777" w:rsidR="00046789" w:rsidRPr="00046789" w:rsidRDefault="00046789" w:rsidP="00046789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DC579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046789" w:rsidRPr="00046789" w14:paraId="43EA8307" w14:textId="77777777" w:rsidTr="00046789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693A" w14:textId="77777777" w:rsidR="00046789" w:rsidRPr="00046789" w:rsidRDefault="00046789" w:rsidP="0004678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046789" w:rsidRPr="00046789" w14:paraId="06B34D10" w14:textId="77777777" w:rsidTr="00046789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17CC9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8 688 600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CEB4F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C09B2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2 172 1 50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BCE4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75EC0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AE97C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E594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2 172 150</w:t>
            </w:r>
          </w:p>
        </w:tc>
      </w:tr>
      <w:tr w:rsidR="00046789" w:rsidRPr="00046789" w14:paraId="451259B9" w14:textId="77777777" w:rsidTr="00046789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20AD" w14:textId="77777777" w:rsidR="00046789" w:rsidRPr="00046789" w:rsidRDefault="00046789" w:rsidP="0004678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046789" w:rsidRPr="00046789" w14:paraId="71AA8E16" w14:textId="77777777" w:rsidTr="00046789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8F5FB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18DFA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089F6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698D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0F20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834B6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B0E27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</w:tr>
      <w:tr w:rsidR="00046789" w:rsidRPr="00046789" w14:paraId="73755E93" w14:textId="77777777" w:rsidTr="00046789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9CA5F" w14:textId="77777777" w:rsidR="00046789" w:rsidRPr="00046789" w:rsidRDefault="00046789" w:rsidP="0004678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3.   Iš viso </w:t>
            </w:r>
          </w:p>
        </w:tc>
      </w:tr>
      <w:tr w:rsidR="00046789" w:rsidRPr="00046789" w14:paraId="677C5DC9" w14:textId="77777777" w:rsidTr="00046789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A12DA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8 688 600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2334D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6DF6C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2 172 150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612E4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F9ACE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2B2D7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3D26C" w14:textId="77777777" w:rsidR="00046789" w:rsidRPr="00046789" w:rsidRDefault="00046789" w:rsidP="00046789">
            <w:pPr>
              <w:overflowPunct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2 172 150</w:t>
            </w:r>
          </w:p>
        </w:tc>
      </w:tr>
    </w:tbl>
    <w:p w14:paraId="0FB28141" w14:textId="77777777" w:rsidR="005929E5" w:rsidRPr="00046789" w:rsidRDefault="005929E5" w:rsidP="000F086D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2251988" w14:textId="77777777" w:rsidR="00046789" w:rsidRPr="00046789" w:rsidRDefault="00046789" w:rsidP="00046789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8" w:name="part_ae7d7baa115046bda86f023dec3a0dc0"/>
      <w:bookmarkStart w:id="9" w:name="part_bd63bb088a3a42df83bf854d5afa0b7c"/>
      <w:bookmarkStart w:id="10" w:name="part_2e77b884d6a04603b80ba76e1f935454"/>
      <w:bookmarkStart w:id="11" w:name="part_d761b68be5ce4a7a848f881cf90f8dc1"/>
      <w:bookmarkStart w:id="12" w:name="part_a505a37a9e314b7090f2755b981f785a"/>
      <w:bookmarkStart w:id="13" w:name="part_5adc16f2c53a45fc9fbe6337886d5020"/>
      <w:bookmarkStart w:id="14" w:name="part_fdc75b75841e447e8a206f9483016809"/>
      <w:bookmarkEnd w:id="8"/>
      <w:bookmarkEnd w:id="9"/>
      <w:bookmarkEnd w:id="10"/>
      <w:bookmarkEnd w:id="11"/>
      <w:bookmarkEnd w:id="12"/>
      <w:bookmarkEnd w:id="13"/>
      <w:bookmarkEnd w:id="14"/>
      <w:r w:rsidRPr="000467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 NR. 01.2.2-CPVA-K-703 „KOMPETENCIJOS CENTRŲ IR INOVACIJŲ IR TECHNOLOGIJŲ PERDAVIMO CENTRŲ VEIKLOS SKATINIMAS“</w:t>
      </w:r>
    </w:p>
    <w:p w14:paraId="44516F44" w14:textId="77777777" w:rsidR="00046789" w:rsidRPr="00046789" w:rsidRDefault="00046789" w:rsidP="00046789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67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14:paraId="03265D06" w14:textId="77777777" w:rsidR="00046789" w:rsidRPr="00046789" w:rsidRDefault="00046789" w:rsidP="000467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5" w:name="part_e3973c437b144a35ab4d323c402337fd"/>
      <w:bookmarkEnd w:id="15"/>
      <w:r w:rsidRPr="00046789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046789" w:rsidRPr="00046789" w14:paraId="0771D5BF" w14:textId="77777777" w:rsidTr="00046789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B5012" w14:textId="77777777" w:rsidR="00046789" w:rsidRPr="00046789" w:rsidRDefault="00046789" w:rsidP="00046789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regioninės plėtros fondo lėšomis.</w:t>
            </w:r>
          </w:p>
          <w:p w14:paraId="1FCBB8C8" w14:textId="77777777" w:rsidR="00046789" w:rsidRPr="00046789" w:rsidRDefault="00046789" w:rsidP="00046789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„Padidinti žinių komercinimo ir technologijų perdavimo mastą“ įgyvendinimo.</w:t>
            </w:r>
          </w:p>
          <w:p w14:paraId="657C8CF9" w14:textId="77777777" w:rsidR="00046789" w:rsidRPr="00046789" w:rsidRDefault="00046789" w:rsidP="00046789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 Remiamos veiklos:</w:t>
            </w:r>
          </w:p>
          <w:p w14:paraId="76390EC3" w14:textId="77777777" w:rsidR="00046789" w:rsidRPr="00046789" w:rsidRDefault="00046789" w:rsidP="00046789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1.3.1. kompetencijos centrų veiklos skatinimas;</w:t>
            </w:r>
          </w:p>
          <w:p w14:paraId="05F834AC" w14:textId="77777777" w:rsidR="00046789" w:rsidRPr="00046789" w:rsidRDefault="00046789" w:rsidP="00046789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1.3.2. inovacijų ir technologijų perdavimo centrų veiklos skatinimas.</w:t>
            </w:r>
          </w:p>
          <w:p w14:paraId="1E095845" w14:textId="77777777" w:rsidR="00046789" w:rsidRPr="00046789" w:rsidRDefault="00046789" w:rsidP="00046789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 Galimi pareiškėjai:</w:t>
            </w:r>
          </w:p>
          <w:p w14:paraId="678C01DE" w14:textId="77777777" w:rsidR="00046789" w:rsidRPr="00046789" w:rsidRDefault="00046789" w:rsidP="00046789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1.4.1. mokslo ir studijų institucijos;</w:t>
            </w:r>
          </w:p>
          <w:p w14:paraId="01308156" w14:textId="77777777" w:rsidR="00046789" w:rsidRPr="00046789" w:rsidRDefault="00046789" w:rsidP="00046789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1.4.2. universitetų ligoninės (pagal veiklą 1.3.1).</w:t>
            </w:r>
          </w:p>
          <w:p w14:paraId="3CDE71FF" w14:textId="77777777" w:rsidR="00046789" w:rsidRPr="00046789" w:rsidRDefault="00046789" w:rsidP="00046789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 Galimi partneriai:</w:t>
            </w:r>
          </w:p>
          <w:p w14:paraId="3CC80E7E" w14:textId="77777777" w:rsidR="00046789" w:rsidRPr="00046789" w:rsidRDefault="00046789" w:rsidP="00046789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1.5.1. viešieji juridiniai asmenys, veikiantys mokslo ir (ar) studijų srityje;</w:t>
            </w:r>
          </w:p>
          <w:p w14:paraId="61E0C852" w14:textId="77777777" w:rsidR="00046789" w:rsidRPr="00046789" w:rsidRDefault="00046789" w:rsidP="00046789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1.5.2. privatūs juridiniai asmenys (pagal veiklą 1.3.1).</w:t>
            </w:r>
          </w:p>
        </w:tc>
      </w:tr>
    </w:tbl>
    <w:p w14:paraId="3521BFB4" w14:textId="77777777" w:rsidR="00046789" w:rsidRPr="00046789" w:rsidRDefault="00046789" w:rsidP="0004678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678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 </w:t>
      </w:r>
    </w:p>
    <w:p w14:paraId="499DDD4C" w14:textId="77777777" w:rsidR="00046789" w:rsidRPr="00046789" w:rsidRDefault="00046789" w:rsidP="00046789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6" w:name="part_ccb532883b384bc8b39a3862004ded16"/>
      <w:bookmarkEnd w:id="16"/>
      <w:r w:rsidRPr="000467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046789" w:rsidRPr="00046789" w14:paraId="47E4DDA6" w14:textId="77777777" w:rsidTr="00046789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F852D" w14:textId="77777777" w:rsidR="00046789" w:rsidRPr="00046789" w:rsidRDefault="00046789" w:rsidP="00046789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14:paraId="3217FC07" w14:textId="77777777" w:rsidR="00046789" w:rsidRPr="00046789" w:rsidRDefault="00046789" w:rsidP="00046789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678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D2C6066" w14:textId="77777777" w:rsidR="00046789" w:rsidRPr="00046789" w:rsidRDefault="00046789" w:rsidP="00046789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7" w:name="part_7ba74ba6b84a4e608d88cc1f26cc191b"/>
      <w:bookmarkEnd w:id="17"/>
      <w:r w:rsidRPr="000467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046789" w:rsidRPr="00046789" w14:paraId="2D477010" w14:textId="77777777" w:rsidTr="00046789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B0A51" w14:textId="77777777" w:rsidR="00046789" w:rsidRPr="00046789" w:rsidRDefault="00046789" w:rsidP="00046789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Projektų konkursas. </w:t>
            </w:r>
          </w:p>
        </w:tc>
      </w:tr>
    </w:tbl>
    <w:p w14:paraId="28A2D6DA" w14:textId="77777777" w:rsidR="00046789" w:rsidRPr="00046789" w:rsidRDefault="00046789" w:rsidP="00046789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678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A193626" w14:textId="77777777" w:rsidR="00046789" w:rsidRPr="00046789" w:rsidRDefault="00046789" w:rsidP="00046789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8" w:name="part_fae88d78863a4bf6bd02095f8d5ad828"/>
      <w:bookmarkEnd w:id="18"/>
      <w:r w:rsidRPr="00046789">
        <w:rPr>
          <w:rFonts w:ascii="Times New Roman" w:eastAsia="Times New Roman" w:hAnsi="Times New Roman" w:cs="Times New Roman"/>
          <w:sz w:val="24"/>
          <w:szCs w:val="24"/>
          <w:lang w:eastAsia="lt-LT"/>
        </w:rPr>
        <w:t>4. 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046789" w:rsidRPr="00046789" w14:paraId="038FAEC0" w14:textId="77777777" w:rsidTr="00046789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1830" w14:textId="77777777" w:rsidR="00046789" w:rsidRPr="00046789" w:rsidRDefault="00046789" w:rsidP="00046789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Centrinė projektų valdymo agentūra.</w:t>
            </w:r>
          </w:p>
        </w:tc>
      </w:tr>
    </w:tbl>
    <w:p w14:paraId="3A2FAFE7" w14:textId="77777777" w:rsidR="00046789" w:rsidRPr="00046789" w:rsidRDefault="00046789" w:rsidP="00046789">
      <w:pPr>
        <w:overflowPunct w:val="0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678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27BF494" w14:textId="77777777" w:rsidR="00046789" w:rsidRPr="00046789" w:rsidRDefault="00046789" w:rsidP="000467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9" w:name="part_44fa4d47e2b94bf28f197871fae618ad"/>
      <w:bookmarkEnd w:id="19"/>
      <w:r w:rsidRPr="00046789">
        <w:rPr>
          <w:rFonts w:ascii="Times New Roman" w:eastAsia="Times New Roman" w:hAnsi="Times New Roman" w:cs="Times New Roman"/>
          <w:sz w:val="24"/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046789" w:rsidRPr="00046789" w14:paraId="7C7DC98E" w14:textId="77777777" w:rsidTr="00046789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2AC6D" w14:textId="77777777" w:rsidR="00046789" w:rsidRPr="00046789" w:rsidRDefault="00046789" w:rsidP="00046789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14:paraId="00AA4573" w14:textId="77777777" w:rsidR="00046789" w:rsidRPr="00046789" w:rsidRDefault="00046789" w:rsidP="00046789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678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F36FFCE" w14:textId="77777777" w:rsidR="00046789" w:rsidRPr="00046789" w:rsidRDefault="00046789" w:rsidP="000467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0" w:name="part_597fa7576152482d8a2296f9b192bc36"/>
      <w:bookmarkEnd w:id="20"/>
      <w:r w:rsidRPr="00046789">
        <w:rPr>
          <w:rFonts w:ascii="Times New Roman" w:eastAsia="Times New Roman" w:hAnsi="Times New Roman" w:cs="Times New Roman"/>
          <w:sz w:val="24"/>
          <w:szCs w:val="24"/>
          <w:lang w:eastAsia="lt-LT"/>
        </w:rPr>
        <w:t>6. Priemonės įgyvendinimo stebėsenos rodikliai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2709"/>
        <w:gridCol w:w="1456"/>
        <w:gridCol w:w="1971"/>
        <w:gridCol w:w="2112"/>
      </w:tblGrid>
      <w:tr w:rsidR="00046789" w:rsidRPr="00046789" w14:paraId="35FD4BF0" w14:textId="77777777" w:rsidTr="00C728CD"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5011" w14:textId="77777777" w:rsidR="00046789" w:rsidRPr="00046789" w:rsidRDefault="00046789" w:rsidP="0004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4D11" w14:textId="77777777" w:rsidR="00046789" w:rsidRPr="00046789" w:rsidRDefault="00046789" w:rsidP="0004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55FCE" w14:textId="77777777" w:rsidR="00046789" w:rsidRPr="00046789" w:rsidRDefault="00046789" w:rsidP="0004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91CBA" w14:textId="77777777" w:rsidR="00046789" w:rsidRPr="00046789" w:rsidRDefault="00046789" w:rsidP="0004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002EE" w14:textId="77777777" w:rsidR="00046789" w:rsidRPr="00046789" w:rsidRDefault="00046789" w:rsidP="0004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046789" w:rsidRPr="00046789" w14:paraId="6EEE49E0" w14:textId="77777777" w:rsidTr="00C728CD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70A1B" w14:textId="77777777" w:rsidR="00046789" w:rsidRPr="00046789" w:rsidRDefault="00046789" w:rsidP="0004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R.S.304</w:t>
            </w:r>
            <w:proofErr w:type="spellEnd"/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B986F" w14:textId="77777777" w:rsidR="00046789" w:rsidRPr="00046789" w:rsidRDefault="00046789" w:rsidP="0004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„Ūkio subjektų finansuota mokslo ir studijų institucijų MTEP išlaidų dalis nuo visų išlaidų“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3A003" w14:textId="77777777" w:rsidR="00046789" w:rsidRPr="00046789" w:rsidRDefault="00046789" w:rsidP="0004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E43B7" w14:textId="77777777" w:rsidR="00046789" w:rsidRPr="00046789" w:rsidRDefault="00046789" w:rsidP="0004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8BF43" w14:textId="77777777" w:rsidR="00046789" w:rsidRPr="00046789" w:rsidRDefault="00046789" w:rsidP="0004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C728CD" w:rsidRPr="00046789" w14:paraId="256E9E95" w14:textId="77777777" w:rsidTr="00C728CD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9AAE" w14:textId="7F052D34" w:rsidR="00C728CD" w:rsidRPr="001C3580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1C3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P.B.225</w:t>
            </w:r>
            <w:proofErr w:type="spellEnd"/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D251" w14:textId="04A40E98" w:rsidR="00C728CD" w:rsidRPr="001C3580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C3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„Tyrėjų, dirbančių pagerintoje tyrimų infrastruktūros bazėje, skaičius“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21D62" w14:textId="24D08382" w:rsidR="00C728CD" w:rsidRPr="001C3580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C3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Visos darbo dienos ekvivalentai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F5AB" w14:textId="6E51E518" w:rsidR="00C728CD" w:rsidRPr="001C3580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C3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7C63" w14:textId="56CEC5E0" w:rsidR="00C728CD" w:rsidRPr="001C3580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C3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15</w:t>
            </w:r>
          </w:p>
        </w:tc>
      </w:tr>
      <w:tr w:rsidR="00C728CD" w:rsidRPr="00046789" w14:paraId="1A02EFE9" w14:textId="77777777" w:rsidTr="00C728CD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4FCBA" w14:textId="77777777" w:rsidR="00C728CD" w:rsidRPr="00046789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P.S.305</w:t>
            </w:r>
            <w:proofErr w:type="spellEnd"/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4A34" w14:textId="77777777" w:rsidR="00C728CD" w:rsidRPr="00046789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gavusių mokslo ir studijų institucijų pateiktos patentų paraiškos“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B9689" w14:textId="77777777" w:rsidR="00C728CD" w:rsidRPr="00046789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0A52" w14:textId="77777777" w:rsidR="00C728CD" w:rsidRPr="00046789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0D317" w14:textId="77777777" w:rsidR="001C3580" w:rsidRDefault="001C3580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lt-LT"/>
              </w:rPr>
            </w:pPr>
            <w:r w:rsidRPr="001C358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lt-LT"/>
              </w:rPr>
              <w:t xml:space="preserve"> </w:t>
            </w:r>
          </w:p>
          <w:p w14:paraId="5077ABB4" w14:textId="7B7EC735" w:rsidR="00C728CD" w:rsidRPr="001C3580" w:rsidRDefault="001C3580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lt-LT"/>
              </w:rPr>
            </w:pPr>
            <w:r w:rsidRPr="001C3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10</w:t>
            </w:r>
          </w:p>
        </w:tc>
      </w:tr>
      <w:tr w:rsidR="00C728CD" w:rsidRPr="00046789" w14:paraId="04EF6585" w14:textId="77777777" w:rsidTr="00C728CD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771C" w14:textId="77777777" w:rsidR="00C728CD" w:rsidRPr="00046789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P.S.396</w:t>
            </w:r>
            <w:proofErr w:type="spellEnd"/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7996" w14:textId="77777777" w:rsidR="00C728CD" w:rsidRPr="00046789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„Įgyvendinti MTEP projektai“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589E" w14:textId="77777777" w:rsidR="00C728CD" w:rsidRPr="00046789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793F" w14:textId="77777777" w:rsidR="00C728CD" w:rsidRPr="00046789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D42C0" w14:textId="77777777" w:rsidR="001C3580" w:rsidRDefault="001C3580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1C358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</w:t>
            </w:r>
          </w:p>
          <w:p w14:paraId="5341232D" w14:textId="16E69B64" w:rsidR="00C728CD" w:rsidRPr="001C3580" w:rsidRDefault="001C3580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1C3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30</w:t>
            </w:r>
          </w:p>
        </w:tc>
      </w:tr>
      <w:tr w:rsidR="00C728CD" w:rsidRPr="00046789" w14:paraId="61FD44F0" w14:textId="77777777" w:rsidTr="00C728CD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4F91" w14:textId="77777777" w:rsidR="00C728CD" w:rsidRPr="00046789" w:rsidRDefault="00C728CD" w:rsidP="00C728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R.N.737</w:t>
            </w:r>
            <w:proofErr w:type="spellEnd"/>
          </w:p>
          <w:p w14:paraId="45F76CFB" w14:textId="77777777" w:rsidR="00C728CD" w:rsidRPr="00046789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CA40A" w14:textId="77777777" w:rsidR="00C728CD" w:rsidRPr="00046789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gavusių mokslo ir studijų institucijų sutarčių su įmonėmis finansinės vertės padidėjimas“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DD8B8" w14:textId="77777777" w:rsidR="00C728CD" w:rsidRPr="00046789" w:rsidRDefault="00C728CD" w:rsidP="00C728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  <w:p w14:paraId="64FFD073" w14:textId="77777777" w:rsidR="00C728CD" w:rsidRPr="00046789" w:rsidRDefault="00C728CD" w:rsidP="00C728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HelveticaLT" w:eastAsia="Times New Roman" w:hAnsi="HelveticaLT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CC22A" w14:textId="77777777" w:rsidR="00C728CD" w:rsidRPr="00046789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19ECC" w14:textId="77777777" w:rsidR="00C728CD" w:rsidRPr="00046789" w:rsidRDefault="00C728CD" w:rsidP="00C728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  <w:p w14:paraId="6F95D445" w14:textId="77777777" w:rsidR="00C728CD" w:rsidRPr="00046789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728CD" w:rsidRPr="00046789" w14:paraId="00D096DE" w14:textId="77777777" w:rsidTr="00C728CD"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A9E5A" w14:textId="77777777" w:rsidR="00C728CD" w:rsidRPr="00046789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P.N.741</w:t>
            </w:r>
            <w:proofErr w:type="spellEnd"/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9C380" w14:textId="77777777" w:rsidR="00C728CD" w:rsidRPr="00046789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gavusių universitetų ligoninių pateiktos patentų paraiškos“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F96A" w14:textId="77777777" w:rsidR="00C728CD" w:rsidRPr="00046789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63145" w14:textId="77777777" w:rsidR="00C728CD" w:rsidRPr="00046789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D1521" w14:textId="171BC82B" w:rsidR="00C728CD" w:rsidRPr="00046789" w:rsidRDefault="00C728CD" w:rsidP="00C7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</w:tbl>
    <w:p w14:paraId="5D386A22" w14:textId="77777777" w:rsidR="00046789" w:rsidRPr="00046789" w:rsidRDefault="00046789" w:rsidP="0004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678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2F63600" w14:textId="4FCB8331" w:rsidR="00046789" w:rsidRPr="00046789" w:rsidRDefault="00046789" w:rsidP="00046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A824D0F" w14:textId="77777777" w:rsidR="00046789" w:rsidRPr="00046789" w:rsidRDefault="00046789" w:rsidP="00046789">
      <w:pPr>
        <w:overflowPunct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1" w:name="part_691dc9548e394b8dacaa10a61596d559"/>
      <w:bookmarkEnd w:id="21"/>
      <w:r w:rsidRPr="00046789">
        <w:rPr>
          <w:rFonts w:ascii="Times New Roman" w:eastAsia="Times New Roman" w:hAnsi="Times New Roman" w:cs="Times New Roman"/>
          <w:sz w:val="24"/>
          <w:szCs w:val="24"/>
          <w:lang w:eastAsia="lt-LT"/>
        </w:rPr>
        <w:t>7. Priemonės finansavimo šaltiniai</w:t>
      </w:r>
    </w:p>
    <w:p w14:paraId="43D2EE9F" w14:textId="77777777" w:rsidR="00046789" w:rsidRPr="00046789" w:rsidRDefault="00046789" w:rsidP="00046789">
      <w:pPr>
        <w:overflowPunct w:val="0"/>
        <w:spacing w:after="0" w:line="240" w:lineRule="auto"/>
        <w:ind w:right="266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678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E19301E" w14:textId="77777777" w:rsidR="00046789" w:rsidRPr="00046789" w:rsidRDefault="00046789" w:rsidP="00046789">
      <w:pPr>
        <w:overflowPunct w:val="0"/>
        <w:spacing w:after="0" w:line="240" w:lineRule="auto"/>
        <w:ind w:right="2664" w:firstLine="609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678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(eurais)</w:t>
      </w:r>
    </w:p>
    <w:tbl>
      <w:tblPr>
        <w:tblW w:w="9706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416"/>
        <w:gridCol w:w="1284"/>
        <w:gridCol w:w="1416"/>
        <w:gridCol w:w="1496"/>
        <w:gridCol w:w="1397"/>
        <w:gridCol w:w="1291"/>
      </w:tblGrid>
      <w:tr w:rsidR="00046789" w:rsidRPr="00046789" w14:paraId="77318F78" w14:textId="77777777" w:rsidTr="00A7558C">
        <w:trPr>
          <w:trHeight w:val="454"/>
          <w:tblHeader/>
        </w:trPr>
        <w:tc>
          <w:tcPr>
            <w:tcW w:w="28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7A704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8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F4687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046789" w:rsidRPr="00046789" w14:paraId="76F52815" w14:textId="77777777" w:rsidTr="00A7558C">
        <w:trPr>
          <w:trHeight w:val="454"/>
          <w:tblHeader/>
        </w:trPr>
        <w:tc>
          <w:tcPr>
            <w:tcW w:w="1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9D41F" w14:textId="77777777" w:rsidR="00046789" w:rsidRPr="00046789" w:rsidRDefault="00046789" w:rsidP="00046789">
            <w:pPr>
              <w:overflowPunct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682B87E5" w14:textId="77777777" w:rsidR="00046789" w:rsidRPr="00046789" w:rsidRDefault="00046789" w:rsidP="00046789">
            <w:pPr>
              <w:overflowPunct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690945D7" w14:textId="77777777" w:rsidR="00046789" w:rsidRPr="00046789" w:rsidRDefault="00046789" w:rsidP="00046789">
            <w:pPr>
              <w:overflowPunct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3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9274B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046789" w:rsidRPr="00046789" w14:paraId="7C95EB09" w14:textId="77777777" w:rsidTr="00A7558C">
        <w:trPr>
          <w:cantSplit/>
          <w:trHeight w:val="664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FA48B" w14:textId="77777777" w:rsidR="00046789" w:rsidRPr="00046789" w:rsidRDefault="00046789" w:rsidP="0004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8262A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DF8A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C289982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046789" w:rsidRPr="00046789" w14:paraId="07FFC615" w14:textId="77777777" w:rsidTr="00A7558C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6BE2B" w14:textId="77777777" w:rsidR="00046789" w:rsidRPr="00046789" w:rsidRDefault="00046789" w:rsidP="0004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A41DF" w14:textId="77777777" w:rsidR="00046789" w:rsidRPr="00046789" w:rsidRDefault="00046789" w:rsidP="0004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0870" w14:textId="77777777" w:rsidR="00046789" w:rsidRPr="00046789" w:rsidRDefault="00046789" w:rsidP="00046789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9744" w14:textId="77777777" w:rsidR="00046789" w:rsidRPr="00046789" w:rsidRDefault="00046789" w:rsidP="00046789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5D8BA" w14:textId="77777777" w:rsidR="00046789" w:rsidRPr="00046789" w:rsidRDefault="00046789" w:rsidP="00046789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12284D49" w14:textId="77777777" w:rsidR="00046789" w:rsidRPr="00046789" w:rsidRDefault="00046789" w:rsidP="00046789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9AAB5" w14:textId="77777777" w:rsidR="00046789" w:rsidRPr="00046789" w:rsidRDefault="00046789" w:rsidP="00046789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6BCA4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046789" w:rsidRPr="00046789" w14:paraId="23D20869" w14:textId="77777777" w:rsidTr="00A7558C">
        <w:trPr>
          <w:trHeight w:val="249"/>
        </w:trPr>
        <w:tc>
          <w:tcPr>
            <w:tcW w:w="970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ED9AF" w14:textId="77777777" w:rsidR="00046789" w:rsidRPr="00046789" w:rsidRDefault="00046789" w:rsidP="00046789">
            <w:pPr>
              <w:spacing w:after="0" w:line="240" w:lineRule="auto"/>
              <w:ind w:left="630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 Priemonės finansavimo šaltiniai, neįskaitant veiklos lėšų rezervo ir jam finansuoti skiriamų lėšų</w:t>
            </w:r>
          </w:p>
        </w:tc>
      </w:tr>
      <w:tr w:rsidR="00046789" w:rsidRPr="00046789" w14:paraId="6D14049B" w14:textId="77777777" w:rsidTr="00A7558C">
        <w:trPr>
          <w:trHeight w:val="249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FACA6" w14:textId="77777777" w:rsid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A7558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26 065 802</w:t>
            </w:r>
          </w:p>
          <w:p w14:paraId="4B99651B" w14:textId="36FF4CFF" w:rsidR="000C6F87" w:rsidRPr="00A7558C" w:rsidRDefault="000C6F87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0C6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34 754 402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8A927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00832" w14:textId="77777777" w:rsid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A7558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  <w:p w14:paraId="6B0E3008" w14:textId="113AA7A7" w:rsidR="00A7558C" w:rsidRPr="00A7558C" w:rsidRDefault="001D0F07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2 172 1</w:t>
            </w:r>
            <w:r w:rsidR="00A7558C" w:rsidRPr="00A75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58E35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D3EED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3E25D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A1513" w14:textId="77777777" w:rsid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A7558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  <w:p w14:paraId="692FE293" w14:textId="7739FB50" w:rsidR="00A7558C" w:rsidRPr="00A7558C" w:rsidRDefault="001D0F07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2 172 1</w:t>
            </w:r>
            <w:r w:rsidR="00A7558C" w:rsidRPr="00A75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50</w:t>
            </w:r>
          </w:p>
        </w:tc>
      </w:tr>
      <w:tr w:rsidR="00046789" w:rsidRPr="00046789" w14:paraId="3CA54AF6" w14:textId="77777777" w:rsidTr="00A7558C">
        <w:trPr>
          <w:trHeight w:val="249"/>
        </w:trPr>
        <w:tc>
          <w:tcPr>
            <w:tcW w:w="970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9B08" w14:textId="77777777" w:rsidR="00046789" w:rsidRPr="00046789" w:rsidRDefault="00046789" w:rsidP="00046789">
            <w:pPr>
              <w:spacing w:after="0" w:line="240" w:lineRule="auto"/>
              <w:ind w:left="63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 Veiklos lėšų rezervas ir jam finansuoti skiriamos nacionalinės lėšos</w:t>
            </w:r>
          </w:p>
        </w:tc>
      </w:tr>
      <w:tr w:rsidR="00046789" w:rsidRPr="00046789" w14:paraId="4C936CB4" w14:textId="77777777" w:rsidTr="00A7558C">
        <w:trPr>
          <w:trHeight w:val="249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9D07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F155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C10E9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19BFB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99DC9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70B4D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95660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46789" w:rsidRPr="00046789" w14:paraId="6B52A800" w14:textId="77777777" w:rsidTr="00A7558C">
        <w:trPr>
          <w:trHeight w:val="249"/>
        </w:trPr>
        <w:tc>
          <w:tcPr>
            <w:tcW w:w="970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E0856" w14:textId="77777777" w:rsidR="00046789" w:rsidRPr="00046789" w:rsidRDefault="00046789" w:rsidP="0004678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   Iš viso </w:t>
            </w:r>
          </w:p>
        </w:tc>
      </w:tr>
      <w:tr w:rsidR="00046789" w:rsidRPr="00046789" w14:paraId="48D9F0C6" w14:textId="77777777" w:rsidTr="00A7558C">
        <w:trPr>
          <w:trHeight w:val="249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228D" w14:textId="77777777" w:rsid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A7558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26 065 802</w:t>
            </w:r>
          </w:p>
          <w:p w14:paraId="5D040341" w14:textId="51230A9B" w:rsidR="00A7558C" w:rsidRPr="000C6F87" w:rsidRDefault="000C6F87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C6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34 754 402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DCD2B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2FDE9" w14:textId="77777777" w:rsid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  <w:p w14:paraId="0CB4F4CB" w14:textId="7E67B1DC" w:rsidR="00A7558C" w:rsidRPr="00A7558C" w:rsidRDefault="001D0F07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2 172 1</w:t>
            </w:r>
            <w:r w:rsidR="00A7558C" w:rsidRPr="00A75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C120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0B6FF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954B1" w14:textId="77777777" w:rsidR="00046789" w:rsidRPr="00046789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67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DB933" w14:textId="77777777" w:rsidR="00046789" w:rsidRPr="00A7558C" w:rsidRDefault="00046789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A7558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</w:t>
            </w:r>
          </w:p>
          <w:p w14:paraId="47F2CE1C" w14:textId="570CCFC7" w:rsidR="00A7558C" w:rsidRPr="00A7558C" w:rsidRDefault="001D0F07" w:rsidP="0004678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2 172 1</w:t>
            </w:r>
            <w:r w:rsidR="00A7558C" w:rsidRPr="00A75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50</w:t>
            </w:r>
          </w:p>
        </w:tc>
      </w:tr>
    </w:tbl>
    <w:p w14:paraId="6B48B86A" w14:textId="77777777" w:rsidR="001C3580" w:rsidRDefault="001C3580">
      <w:pPr>
        <w:sectPr w:rsidR="001C3580" w:rsidSect="00046789">
          <w:footerReference w:type="default" r:id="rId7"/>
          <w:pgSz w:w="11906" w:h="16838"/>
          <w:pgMar w:top="1135" w:right="567" w:bottom="1134" w:left="1134" w:header="567" w:footer="567" w:gutter="0"/>
          <w:cols w:space="1296"/>
          <w:docGrid w:linePitch="360"/>
        </w:sectPr>
      </w:pPr>
    </w:p>
    <w:tbl>
      <w:tblPr>
        <w:tblW w:w="515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788"/>
        <w:gridCol w:w="1552"/>
        <w:gridCol w:w="1135"/>
        <w:gridCol w:w="3545"/>
        <w:gridCol w:w="1699"/>
        <w:gridCol w:w="1705"/>
        <w:gridCol w:w="1555"/>
        <w:gridCol w:w="1162"/>
        <w:gridCol w:w="1354"/>
        <w:gridCol w:w="27"/>
      </w:tblGrid>
      <w:tr w:rsidR="001C3580" w14:paraId="33829729" w14:textId="77777777" w:rsidTr="001C3580">
        <w:trPr>
          <w:trHeight w:val="13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06C94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</w:pPr>
          </w:p>
          <w:p w14:paraId="4B423059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</w:pPr>
          </w:p>
          <w:p w14:paraId="4545A438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9C2AD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  <w:t>Rodiklio kodas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E2184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  <w:t>Rodiklio pavadinimas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8A768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  <w:t>Matavimo vienetai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B348B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  <w:t>Sąvokų apibrėžtys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BAAAF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  <w:t>Apskaičiavimo tipas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FF4E2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  <w:t>Skaičiavimo būdas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25EEF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  <w:t>Duomenų šaltinis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0F90C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  <w:t xml:space="preserve">Pasiekimo momentas 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F35E0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  <w:t>Institucija</w:t>
            </w:r>
          </w:p>
        </w:tc>
      </w:tr>
      <w:tr w:rsidR="001C3580" w14:paraId="0EF8ADEF" w14:textId="77777777" w:rsidTr="001C3580">
        <w:trPr>
          <w:trHeight w:val="223"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CFFE" w14:textId="77777777" w:rsidR="001C3580" w:rsidRPr="006573D9" w:rsidRDefault="001C3580" w:rsidP="00DA28A7">
            <w:pPr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123C8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szCs w:val="24"/>
                <w:lang w:eastAsia="lt-LT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687B2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0A1EA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05737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szCs w:val="24"/>
                <w:lang w:eastAsia="lt-LT"/>
              </w:rPr>
              <w:t>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E9E38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szCs w:val="24"/>
                <w:lang w:eastAsia="lt-LT"/>
              </w:rPr>
              <w:t>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87786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szCs w:val="24"/>
                <w:lang w:eastAsia="lt-LT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E3DD3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szCs w:val="24"/>
                <w:lang w:eastAsia="lt-LT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6A217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szCs w:val="24"/>
                <w:lang w:eastAsia="lt-LT"/>
              </w:rPr>
              <w:t>8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52F6A" w14:textId="77777777" w:rsidR="001C3580" w:rsidRPr="006573D9" w:rsidRDefault="001C3580" w:rsidP="00DA28A7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szCs w:val="24"/>
                <w:lang w:eastAsia="lt-LT"/>
              </w:rPr>
              <w:t>9</w:t>
            </w:r>
          </w:p>
        </w:tc>
      </w:tr>
      <w:tr w:rsidR="001C3580" w14:paraId="566E15FA" w14:textId="77777777" w:rsidTr="00DA28A7">
        <w:trPr>
          <w:gridAfter w:val="1"/>
          <w:wAfter w:w="9" w:type="pct"/>
          <w:trHeight w:val="359"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54AE" w14:textId="77777777" w:rsidR="001C3580" w:rsidRPr="006573D9" w:rsidRDefault="001C3580" w:rsidP="00DA28A7">
            <w:pPr>
              <w:rPr>
                <w:rFonts w:ascii="Times New Roman" w:hAnsi="Times New Roman" w:cs="Times New Roman"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48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E9385" w14:textId="11166C51" w:rsidR="001C3580" w:rsidRPr="006573D9" w:rsidRDefault="001C3580" w:rsidP="00DA28A7">
            <w:pPr>
              <w:overflowPunct w:val="0"/>
              <w:textAlignment w:val="baseline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73D9">
              <w:rPr>
                <w:rFonts w:ascii="Times New Roman" w:hAnsi="Times New Roman" w:cs="Times New Roman"/>
                <w:szCs w:val="24"/>
                <w:lang w:eastAsia="lt-LT"/>
              </w:rPr>
              <w:t>Produkto rodikliai</w:t>
            </w:r>
            <w:bookmarkStart w:id="22" w:name="_GoBack"/>
            <w:bookmarkEnd w:id="22"/>
          </w:p>
        </w:tc>
      </w:tr>
      <w:tr w:rsidR="001C3580" w14:paraId="1CA0954E" w14:textId="77777777" w:rsidTr="001C3580">
        <w:trPr>
          <w:trHeight w:val="1832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EA8" w14:textId="6D65B072" w:rsidR="001C3580" w:rsidRPr="008E67A5" w:rsidRDefault="001C3580" w:rsidP="001C3580">
            <w:pPr>
              <w:overflowPunct w:val="0"/>
              <w:textAlignment w:val="baseline"/>
              <w:rPr>
                <w:strike/>
                <w:szCs w:val="24"/>
                <w:lang w:eastAsia="lt-LT"/>
              </w:rPr>
            </w:pPr>
            <w:r w:rsidRPr="008E67A5">
              <w:rPr>
                <w:strike/>
              </w:rPr>
              <w:t>55.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2004" w14:textId="712EF941" w:rsidR="001C3580" w:rsidRPr="008E67A5" w:rsidRDefault="001C3580" w:rsidP="001C3580">
            <w:pPr>
              <w:overflowPunct w:val="0"/>
              <w:textAlignment w:val="baseline"/>
              <w:rPr>
                <w:strike/>
                <w:szCs w:val="24"/>
                <w:lang w:eastAsia="lt-LT"/>
              </w:rPr>
            </w:pPr>
            <w:proofErr w:type="spellStart"/>
            <w:r w:rsidRPr="008E67A5">
              <w:rPr>
                <w:strike/>
              </w:rPr>
              <w:t>P.N.738</w:t>
            </w:r>
            <w:proofErr w:type="spellEnd"/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2341" w14:textId="321D1C7D" w:rsidR="001C3580" w:rsidRPr="008E67A5" w:rsidRDefault="001C3580" w:rsidP="001C3580">
            <w:pPr>
              <w:overflowPunct w:val="0"/>
              <w:textAlignment w:val="baseline"/>
              <w:rPr>
                <w:strike/>
                <w:szCs w:val="24"/>
                <w:lang w:eastAsia="lt-LT"/>
              </w:rPr>
            </w:pPr>
            <w:r w:rsidRPr="008E67A5">
              <w:rPr>
                <w:strike/>
              </w:rPr>
              <w:t>„Įmonėms parduotų mokslo ir studijų institucijų sukurtų technologijų skaičius“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3A60" w14:textId="21DAB437" w:rsidR="001C3580" w:rsidRPr="008E67A5" w:rsidRDefault="001C3580" w:rsidP="001C3580">
            <w:pPr>
              <w:overflowPunct w:val="0"/>
              <w:textAlignment w:val="baseline"/>
              <w:rPr>
                <w:strike/>
                <w:szCs w:val="24"/>
                <w:lang w:eastAsia="lt-LT"/>
              </w:rPr>
            </w:pPr>
            <w:r w:rsidRPr="008E67A5">
              <w:rPr>
                <w:strike/>
              </w:rPr>
              <w:t>Skaičius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5C6C" w14:textId="77777777" w:rsidR="001C3580" w:rsidRPr="008E67A5" w:rsidRDefault="001C3580" w:rsidP="001C3580">
            <w:pPr>
              <w:textAlignment w:val="baseline"/>
              <w:rPr>
                <w:strike/>
              </w:rPr>
            </w:pPr>
            <w:r w:rsidRPr="008E67A5">
              <w:rPr>
                <w:strike/>
              </w:rPr>
              <w:t>Įmonė – juridinis asmuo, vykdantis ūkinę komercinę veiklą (šaltinis: Lietuvos Respublikos smulkiojo ir vidutinio verslo plėtros įstatymas).</w:t>
            </w:r>
          </w:p>
          <w:p w14:paraId="3BA17EB5" w14:textId="77777777" w:rsidR="001C3580" w:rsidRPr="008E67A5" w:rsidRDefault="001C3580" w:rsidP="001C3580">
            <w:pPr>
              <w:textAlignment w:val="baseline"/>
              <w:rPr>
                <w:strike/>
              </w:rPr>
            </w:pPr>
            <w:r w:rsidRPr="008E67A5">
              <w:rPr>
                <w:strike/>
              </w:rPr>
              <w:t> </w:t>
            </w:r>
          </w:p>
          <w:p w14:paraId="704E7E91" w14:textId="3D86AF1C" w:rsidR="001C3580" w:rsidRPr="008E67A5" w:rsidRDefault="001C3580" w:rsidP="001C3580">
            <w:pPr>
              <w:textAlignment w:val="baseline"/>
              <w:rPr>
                <w:strike/>
              </w:rPr>
            </w:pPr>
            <w:r w:rsidRPr="008E67A5">
              <w:rPr>
                <w:strike/>
              </w:rPr>
              <w:t>Mokslo ir studijų institucijos – juridiniai asmenys, kurių pagrindinė veikla – studijų vykdymas ir su studijomis susijusi veikla ir (arba) moksliniai tyrimai ir eksperimentinė (socialinė, kultūrinė) plėtra (šaltinis: Mokslo ir studijų įstatymas).</w:t>
            </w:r>
          </w:p>
          <w:p w14:paraId="72F89857" w14:textId="77777777" w:rsidR="001C3580" w:rsidRPr="008E67A5" w:rsidRDefault="001C3580" w:rsidP="001C3580">
            <w:pPr>
              <w:textAlignment w:val="baseline"/>
              <w:rPr>
                <w:strike/>
              </w:rPr>
            </w:pPr>
            <w:r w:rsidRPr="008E67A5">
              <w:rPr>
                <w:strike/>
              </w:rPr>
              <w:t> </w:t>
            </w:r>
          </w:p>
          <w:p w14:paraId="3ECA639C" w14:textId="45F93346" w:rsidR="001C3580" w:rsidRPr="008E67A5" w:rsidRDefault="001C3580" w:rsidP="001C3580">
            <w:pPr>
              <w:textAlignment w:val="baseline"/>
              <w:rPr>
                <w:strike/>
              </w:rPr>
            </w:pPr>
            <w:r w:rsidRPr="008E67A5">
              <w:rPr>
                <w:strike/>
              </w:rPr>
              <w:t>Sukurtos technologijos – naujos žinios apie medžiagas ir procesus, skirtos išgauti ir keisti medžiagas, energiją ir (arba) informaciją, siekiant konkrečios vartotojiškos vertės, o taip pat žinios, kaip atrasti naujus tokio keitimo būdus.</w:t>
            </w:r>
          </w:p>
          <w:p w14:paraId="60927A35" w14:textId="755C2C7D" w:rsidR="001C3580" w:rsidRPr="008E67A5" w:rsidRDefault="001C3580" w:rsidP="001C3580">
            <w:pPr>
              <w:overflowPunct w:val="0"/>
              <w:textAlignment w:val="baseline"/>
              <w:rPr>
                <w:strike/>
                <w:szCs w:val="24"/>
                <w:lang w:eastAsia="lt-LT"/>
              </w:rPr>
            </w:pPr>
            <w:r w:rsidRPr="008E67A5">
              <w:rPr>
                <w:strike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1395" w14:textId="6C23A8ED" w:rsidR="001C3580" w:rsidRPr="008E67A5" w:rsidRDefault="001C3580" w:rsidP="001C3580">
            <w:pPr>
              <w:overflowPunct w:val="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8E67A5">
              <w:rPr>
                <w:strike/>
              </w:rPr>
              <w:t>Automatiškai apskaičiuojamas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9EF3" w14:textId="2F146D22" w:rsidR="001C3580" w:rsidRPr="008E67A5" w:rsidRDefault="001C3580" w:rsidP="001C3580">
            <w:pPr>
              <w:overflowPunct w:val="0"/>
              <w:textAlignment w:val="baseline"/>
              <w:rPr>
                <w:iCs/>
                <w:strike/>
                <w:szCs w:val="24"/>
                <w:lang w:eastAsia="lt-LT"/>
              </w:rPr>
            </w:pPr>
            <w:r w:rsidRPr="008E67A5">
              <w:rPr>
                <w:strike/>
              </w:rPr>
              <w:t>Sumuojamos įmonėms parduotos mokslo ir studijų institucijų sukurtos technologijos (technologijų skaičius).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B6D85" w14:textId="77777777" w:rsidR="001C3580" w:rsidRPr="008E67A5" w:rsidRDefault="001C3580" w:rsidP="001C3580">
            <w:pPr>
              <w:textAlignment w:val="baseline"/>
              <w:rPr>
                <w:strike/>
              </w:rPr>
            </w:pPr>
            <w:r w:rsidRPr="008E67A5">
              <w:rPr>
                <w:strike/>
                <w:u w:val="single"/>
              </w:rPr>
              <w:t>Pirminiai šaltiniai:</w:t>
            </w:r>
            <w:r w:rsidRPr="008E67A5">
              <w:rPr>
                <w:rStyle w:val="apple-converted-space"/>
                <w:strike/>
              </w:rPr>
              <w:t> </w:t>
            </w:r>
            <w:r w:rsidRPr="008E67A5">
              <w:rPr>
                <w:strike/>
              </w:rPr>
              <w:t>pirkimo-pardavimo sutartis (pasirašyta tarp įmonės ir mokslo ir studijų institucijos) (kopija).</w:t>
            </w:r>
          </w:p>
          <w:p w14:paraId="74955BAF" w14:textId="77777777" w:rsidR="001C3580" w:rsidRPr="008E67A5" w:rsidRDefault="001C3580" w:rsidP="001C3580">
            <w:pPr>
              <w:textAlignment w:val="baseline"/>
              <w:rPr>
                <w:strike/>
              </w:rPr>
            </w:pPr>
            <w:r w:rsidRPr="008E67A5">
              <w:rPr>
                <w:strike/>
              </w:rPr>
              <w:t> </w:t>
            </w:r>
          </w:p>
          <w:p w14:paraId="20EB36A5" w14:textId="77777777" w:rsidR="001C3580" w:rsidRPr="008E67A5" w:rsidRDefault="001C3580" w:rsidP="001C3580">
            <w:pPr>
              <w:textAlignment w:val="baseline"/>
              <w:rPr>
                <w:strike/>
              </w:rPr>
            </w:pPr>
            <w:r w:rsidRPr="008E67A5">
              <w:rPr>
                <w:strike/>
                <w:u w:val="single"/>
              </w:rPr>
              <w:t>Antriniai šaltiniai:</w:t>
            </w:r>
          </w:p>
          <w:p w14:paraId="2EFC4659" w14:textId="7A9C2B55" w:rsidR="001C3580" w:rsidRPr="008E67A5" w:rsidRDefault="001C3580" w:rsidP="001C3580">
            <w:pPr>
              <w:overflowPunct w:val="0"/>
              <w:textAlignment w:val="baseline"/>
              <w:rPr>
                <w:strike/>
                <w:szCs w:val="24"/>
                <w:lang w:eastAsia="lt-LT"/>
              </w:rPr>
            </w:pPr>
            <w:r w:rsidRPr="008E67A5">
              <w:rPr>
                <w:strike/>
              </w:rPr>
              <w:t>mokėjimo prašymai.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26809" w14:textId="54376273" w:rsidR="001C3580" w:rsidRPr="008E67A5" w:rsidRDefault="001C3580" w:rsidP="001C3580">
            <w:pPr>
              <w:overflowPunct w:val="0"/>
              <w:textAlignment w:val="baseline"/>
              <w:rPr>
                <w:strike/>
                <w:szCs w:val="24"/>
                <w:lang w:eastAsia="lt-LT"/>
              </w:rPr>
            </w:pPr>
            <w:r w:rsidRPr="008E67A5">
              <w:rPr>
                <w:strike/>
              </w:rPr>
              <w:t>Stebėsenos rodiklis laikomas pasiektu, kai ne vėliau kaip per 2 metus po projekto finansavimo pabaigos pasirašoma pirkimo-pardavimo sutartis.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F9B0" w14:textId="6BC8B84E" w:rsidR="001C3580" w:rsidRPr="008E67A5" w:rsidRDefault="001C3580" w:rsidP="001C3580">
            <w:pPr>
              <w:overflowPunct w:val="0"/>
              <w:textAlignment w:val="baseline"/>
              <w:rPr>
                <w:iCs/>
                <w:strike/>
                <w:color w:val="000000"/>
                <w:szCs w:val="24"/>
                <w:lang w:eastAsia="lt-LT"/>
              </w:rPr>
            </w:pPr>
            <w:r w:rsidRPr="008E67A5">
              <w:rPr>
                <w:strike/>
              </w:rPr>
              <w:t>Už stebėsenos rodiklio pasiekimą ir duomenų apie pasiektą stebėsenos rodiklio reikšmę teikimą antriniuose šaltiniuose yra atsakingas projekto vykdytojas.</w:t>
            </w:r>
          </w:p>
        </w:tc>
      </w:tr>
    </w:tbl>
    <w:p w14:paraId="5BC6F7A5" w14:textId="718A8CCE" w:rsidR="006C6503" w:rsidRPr="00046789" w:rsidRDefault="006C6503"/>
    <w:sectPr w:rsidR="006C6503" w:rsidRPr="00046789" w:rsidSect="001C3580">
      <w:pgSz w:w="16838" w:h="11906" w:orient="landscape"/>
      <w:pgMar w:top="1134" w:right="113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BBE9C" w14:textId="77777777" w:rsidR="00EF416A" w:rsidRDefault="00EF416A" w:rsidP="00814F18">
      <w:pPr>
        <w:spacing w:after="0" w:line="240" w:lineRule="auto"/>
      </w:pPr>
      <w:r>
        <w:separator/>
      </w:r>
    </w:p>
  </w:endnote>
  <w:endnote w:type="continuationSeparator" w:id="0">
    <w:p w14:paraId="4CDF986B" w14:textId="77777777" w:rsidR="00EF416A" w:rsidRDefault="00EF416A" w:rsidP="00814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6373666"/>
      <w:docPartObj>
        <w:docPartGallery w:val="Page Numbers (Bottom of Page)"/>
        <w:docPartUnique/>
      </w:docPartObj>
    </w:sdtPr>
    <w:sdtEndPr/>
    <w:sdtContent>
      <w:p w14:paraId="63FF7E50" w14:textId="4C5EF023" w:rsidR="00814F18" w:rsidRDefault="00814F1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3D9">
          <w:rPr>
            <w:noProof/>
          </w:rPr>
          <w:t>4</w:t>
        </w:r>
        <w:r>
          <w:fldChar w:fldCharType="end"/>
        </w:r>
      </w:p>
    </w:sdtContent>
  </w:sdt>
  <w:p w14:paraId="3AD51281" w14:textId="77777777" w:rsidR="00814F18" w:rsidRDefault="00814F1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80851" w14:textId="77777777" w:rsidR="00EF416A" w:rsidRDefault="00EF416A" w:rsidP="00814F18">
      <w:pPr>
        <w:spacing w:after="0" w:line="240" w:lineRule="auto"/>
      </w:pPr>
      <w:r>
        <w:separator/>
      </w:r>
    </w:p>
  </w:footnote>
  <w:footnote w:type="continuationSeparator" w:id="0">
    <w:p w14:paraId="794B03B9" w14:textId="77777777" w:rsidR="00EF416A" w:rsidRDefault="00EF416A" w:rsidP="00814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D5"/>
    <w:rsid w:val="0003786D"/>
    <w:rsid w:val="00046789"/>
    <w:rsid w:val="000C6F87"/>
    <w:rsid w:val="000F086D"/>
    <w:rsid w:val="001C3580"/>
    <w:rsid w:val="001D0F07"/>
    <w:rsid w:val="00202B7E"/>
    <w:rsid w:val="00203A8F"/>
    <w:rsid w:val="00203B00"/>
    <w:rsid w:val="002C30F9"/>
    <w:rsid w:val="0033067D"/>
    <w:rsid w:val="003876C2"/>
    <w:rsid w:val="003B7FFD"/>
    <w:rsid w:val="00492A51"/>
    <w:rsid w:val="00497CCA"/>
    <w:rsid w:val="005111D5"/>
    <w:rsid w:val="005929E5"/>
    <w:rsid w:val="005954E1"/>
    <w:rsid w:val="00600DBA"/>
    <w:rsid w:val="00623939"/>
    <w:rsid w:val="00624F74"/>
    <w:rsid w:val="006573D9"/>
    <w:rsid w:val="00686209"/>
    <w:rsid w:val="00692A67"/>
    <w:rsid w:val="006C6503"/>
    <w:rsid w:val="00763E96"/>
    <w:rsid w:val="007B51AA"/>
    <w:rsid w:val="00814F18"/>
    <w:rsid w:val="008C3AB1"/>
    <w:rsid w:val="008E67A5"/>
    <w:rsid w:val="00910F6E"/>
    <w:rsid w:val="00A363A8"/>
    <w:rsid w:val="00A7558C"/>
    <w:rsid w:val="00AF24A0"/>
    <w:rsid w:val="00B859EB"/>
    <w:rsid w:val="00BB14FF"/>
    <w:rsid w:val="00BF45FD"/>
    <w:rsid w:val="00C728CD"/>
    <w:rsid w:val="00C945D5"/>
    <w:rsid w:val="00CC582E"/>
    <w:rsid w:val="00EF416A"/>
    <w:rsid w:val="00F17034"/>
    <w:rsid w:val="00F31547"/>
    <w:rsid w:val="00F4471B"/>
    <w:rsid w:val="00F5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7D29"/>
  <w15:chartTrackingRefBased/>
  <w15:docId w15:val="{EF957FEF-BB46-4EE2-B64D-D0E9CDA6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4F7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F086D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2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24A0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3E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3E9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3E9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3E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3E96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14F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4F18"/>
  </w:style>
  <w:style w:type="paragraph" w:styleId="Porat">
    <w:name w:val="footer"/>
    <w:basedOn w:val="prastasis"/>
    <w:link w:val="PoratDiagrama"/>
    <w:uiPriority w:val="99"/>
    <w:unhideWhenUsed/>
    <w:rsid w:val="00814F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4F18"/>
  </w:style>
  <w:style w:type="character" w:customStyle="1" w:styleId="apple-converted-space">
    <w:name w:val="apple-converted-space"/>
    <w:basedOn w:val="Numatytasispastraiposriftas"/>
    <w:rsid w:val="001C3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7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1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2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3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6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9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5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4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8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3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59593-535F-406B-B257-E4721296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4502</Words>
  <Characters>2567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Sabaitė Jolanta</dc:creator>
  <cp:keywords/>
  <dc:description/>
  <cp:lastModifiedBy>Sabaitė Jolanta</cp:lastModifiedBy>
  <cp:revision>5</cp:revision>
  <cp:lastPrinted>2017-04-13T12:53:00Z</cp:lastPrinted>
  <dcterms:created xsi:type="dcterms:W3CDTF">2017-04-13T12:50:00Z</dcterms:created>
  <dcterms:modified xsi:type="dcterms:W3CDTF">2017-04-13T12:53:00Z</dcterms:modified>
</cp:coreProperties>
</file>