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827" w:rsidRDefault="00751827" w:rsidP="00751827">
      <w:pPr>
        <w:ind w:left="5670" w:right="-142"/>
        <w:jc w:val="both"/>
        <w:rPr>
          <w:szCs w:val="24"/>
          <w:lang w:eastAsia="lt-LT"/>
        </w:rPr>
      </w:pPr>
      <w:r>
        <w:rPr>
          <w:szCs w:val="24"/>
          <w:lang w:eastAsia="lt-LT"/>
        </w:rPr>
        <w:t>2014–2020 metų Europos Sąjungos fondų</w:t>
      </w:r>
    </w:p>
    <w:p w:rsidR="00751827" w:rsidRDefault="00751827" w:rsidP="00751827">
      <w:pPr>
        <w:ind w:left="5670" w:right="-142"/>
        <w:jc w:val="both"/>
        <w:rPr>
          <w:szCs w:val="24"/>
        </w:rPr>
      </w:pPr>
      <w:r>
        <w:rPr>
          <w:szCs w:val="24"/>
          <w:lang w:eastAsia="lt-LT"/>
        </w:rPr>
        <w:t xml:space="preserve">investicijų veiksmų programos </w:t>
      </w:r>
      <w:r>
        <w:rPr>
          <w:szCs w:val="24"/>
        </w:rPr>
        <w:t>4 prioriteto</w:t>
      </w:r>
    </w:p>
    <w:p w:rsidR="00751827" w:rsidRDefault="00751827" w:rsidP="00751827">
      <w:pPr>
        <w:ind w:left="5670" w:right="-142"/>
        <w:jc w:val="both"/>
        <w:rPr>
          <w:szCs w:val="24"/>
        </w:rPr>
      </w:pPr>
      <w:r>
        <w:rPr>
          <w:szCs w:val="24"/>
        </w:rPr>
        <w:t>„Energijos efektyvumo ir atsinaujinančių</w:t>
      </w:r>
    </w:p>
    <w:p w:rsidR="00751827" w:rsidRDefault="00751827" w:rsidP="00751827">
      <w:pPr>
        <w:ind w:left="5670" w:right="-142"/>
        <w:jc w:val="both"/>
        <w:rPr>
          <w:szCs w:val="24"/>
        </w:rPr>
      </w:pPr>
      <w:r>
        <w:rPr>
          <w:szCs w:val="24"/>
        </w:rPr>
        <w:t>išteklių energijos gamybos ir naudojimo</w:t>
      </w:r>
    </w:p>
    <w:p w:rsidR="00751827" w:rsidRDefault="00751827" w:rsidP="00751827">
      <w:pPr>
        <w:ind w:left="5670" w:right="-142"/>
        <w:jc w:val="both"/>
        <w:rPr>
          <w:szCs w:val="24"/>
        </w:rPr>
      </w:pPr>
      <w:r>
        <w:rPr>
          <w:szCs w:val="24"/>
        </w:rPr>
        <w:t xml:space="preserve">skatinimas“ </w:t>
      </w:r>
      <w:r>
        <w:rPr>
          <w:bCs/>
          <w:szCs w:val="24"/>
        </w:rPr>
        <w:t>04.5.1-TID</w:t>
      </w:r>
      <w:proofErr w:type="gramStart"/>
      <w:r>
        <w:rPr>
          <w:bCs/>
          <w:szCs w:val="24"/>
        </w:rPr>
        <w:t>-</w:t>
      </w:r>
      <w:proofErr w:type="gramEnd"/>
      <w:r>
        <w:rPr>
          <w:bCs/>
          <w:szCs w:val="24"/>
        </w:rPr>
        <w:t>K-519</w:t>
      </w:r>
      <w:r>
        <w:rPr>
          <w:szCs w:val="24"/>
        </w:rPr>
        <w:t xml:space="preserve"> priemonės</w:t>
      </w:r>
    </w:p>
    <w:p w:rsidR="00751827" w:rsidRDefault="00751827" w:rsidP="00751827">
      <w:pPr>
        <w:ind w:left="5670" w:right="-142"/>
        <w:jc w:val="both"/>
        <w:rPr>
          <w:szCs w:val="24"/>
        </w:rPr>
      </w:pPr>
      <w:r>
        <w:rPr>
          <w:szCs w:val="24"/>
        </w:rPr>
        <w:t>„Viešojo transporto paslaugų</w:t>
      </w:r>
    </w:p>
    <w:p w:rsidR="00751827" w:rsidRDefault="00751827" w:rsidP="00751827">
      <w:pPr>
        <w:ind w:left="5670" w:right="-142"/>
        <w:jc w:val="both"/>
        <w:rPr>
          <w:szCs w:val="24"/>
        </w:rPr>
      </w:pPr>
      <w:r>
        <w:rPr>
          <w:szCs w:val="24"/>
        </w:rPr>
        <w:t>prieinamumo didinimas“ projektų</w:t>
      </w:r>
    </w:p>
    <w:p w:rsidR="00751827" w:rsidRDefault="00751827" w:rsidP="00751827">
      <w:pPr>
        <w:ind w:left="5670" w:right="-142"/>
        <w:jc w:val="both"/>
        <w:rPr>
          <w:szCs w:val="24"/>
        </w:rPr>
      </w:pPr>
      <w:r>
        <w:rPr>
          <w:szCs w:val="24"/>
        </w:rPr>
        <w:t xml:space="preserve">finansavimo sąlygų aprašo </w:t>
      </w:r>
    </w:p>
    <w:p w:rsidR="00751827" w:rsidRDefault="00751827" w:rsidP="00751827">
      <w:pPr>
        <w:ind w:left="5670" w:right="-710"/>
        <w:jc w:val="both"/>
        <w:rPr>
          <w:szCs w:val="24"/>
          <w:lang w:eastAsia="lt-LT"/>
        </w:rPr>
      </w:pPr>
      <w:r>
        <w:rPr>
          <w:szCs w:val="24"/>
          <w:lang w:eastAsia="lt-LT"/>
        </w:rPr>
        <w:t>4 priedas</w:t>
      </w:r>
    </w:p>
    <w:p w:rsidR="00751827" w:rsidRDefault="00751827" w:rsidP="00751827">
      <w:pPr>
        <w:pStyle w:val="Default"/>
        <w:jc w:val="center"/>
        <w:outlineLvl w:val="0"/>
        <w:rPr>
          <w:rFonts w:eastAsia="Calibri"/>
          <w:b/>
          <w:bCs/>
          <w:caps/>
        </w:rPr>
      </w:pPr>
    </w:p>
    <w:p w:rsidR="00751827" w:rsidRDefault="00751827" w:rsidP="00751827">
      <w:pPr>
        <w:rPr>
          <w:b/>
          <w:szCs w:val="24"/>
        </w:rPr>
      </w:pPr>
    </w:p>
    <w:p w:rsidR="00751827" w:rsidRDefault="00751827" w:rsidP="00751827">
      <w:pPr>
        <w:tabs>
          <w:tab w:val="left" w:pos="5670"/>
        </w:tabs>
        <w:jc w:val="center"/>
        <w:rPr>
          <w:b/>
          <w:caps/>
          <w:szCs w:val="24"/>
        </w:rPr>
      </w:pPr>
      <w:r>
        <w:rPr>
          <w:b/>
          <w:caps/>
          <w:szCs w:val="24"/>
        </w:rPr>
        <w:t>PAREIŠKĖJO įsipareigojimų dėl turto draudimo</w:t>
      </w:r>
      <w:proofErr w:type="gramStart"/>
      <w:r>
        <w:rPr>
          <w:b/>
          <w:caps/>
          <w:szCs w:val="24"/>
        </w:rPr>
        <w:t xml:space="preserve">  </w:t>
      </w:r>
      <w:proofErr w:type="gramEnd"/>
    </w:p>
    <w:p w:rsidR="00751827" w:rsidRDefault="00751827" w:rsidP="00751827">
      <w:pPr>
        <w:tabs>
          <w:tab w:val="left" w:pos="5670"/>
        </w:tabs>
        <w:jc w:val="center"/>
        <w:rPr>
          <w:b/>
          <w:caps/>
          <w:szCs w:val="24"/>
        </w:rPr>
      </w:pPr>
      <w:r>
        <w:rPr>
          <w:b/>
          <w:caps/>
          <w:szCs w:val="24"/>
        </w:rPr>
        <w:t>deklaracija</w:t>
      </w:r>
    </w:p>
    <w:p w:rsidR="00751827" w:rsidRDefault="00751827" w:rsidP="00751827">
      <w:pPr>
        <w:tabs>
          <w:tab w:val="left" w:pos="5670"/>
        </w:tabs>
        <w:jc w:val="center"/>
        <w:rPr>
          <w:b/>
          <w:caps/>
          <w:szCs w:val="24"/>
        </w:rPr>
      </w:pPr>
    </w:p>
    <w:p w:rsidR="00751827" w:rsidRDefault="00751827" w:rsidP="00751827">
      <w:pPr>
        <w:tabs>
          <w:tab w:val="left" w:pos="284"/>
          <w:tab w:val="left" w:pos="1985"/>
        </w:tabs>
        <w:jc w:val="center"/>
        <w:rPr>
          <w:szCs w:val="24"/>
        </w:rPr>
      </w:pPr>
      <w:r>
        <w:rPr>
          <w:szCs w:val="24"/>
        </w:rPr>
        <w:t>20___ m. ________________d.</w:t>
      </w:r>
    </w:p>
    <w:p w:rsidR="00751827" w:rsidRDefault="00751827" w:rsidP="00751827">
      <w:pPr>
        <w:tabs>
          <w:tab w:val="left" w:pos="0"/>
          <w:tab w:val="left" w:pos="959"/>
          <w:tab w:val="left" w:pos="1918"/>
          <w:tab w:val="left" w:pos="2877"/>
          <w:tab w:val="left" w:pos="3836"/>
          <w:tab w:val="left" w:pos="4795"/>
          <w:tab w:val="left" w:pos="5754"/>
          <w:tab w:val="left" w:pos="6713"/>
          <w:tab w:val="left" w:pos="7672"/>
          <w:tab w:val="left" w:pos="8631"/>
        </w:tabs>
        <w:jc w:val="center"/>
        <w:rPr>
          <w:szCs w:val="24"/>
          <w:u w:val="single"/>
        </w:rPr>
      </w:pPr>
    </w:p>
    <w:p w:rsidR="00751827" w:rsidRDefault="00751827" w:rsidP="00751827">
      <w:pPr>
        <w:tabs>
          <w:tab w:val="left" w:pos="0"/>
          <w:tab w:val="left" w:pos="959"/>
          <w:tab w:val="left" w:pos="1918"/>
          <w:tab w:val="left" w:pos="2877"/>
          <w:tab w:val="left" w:pos="3836"/>
          <w:tab w:val="left" w:pos="4795"/>
          <w:tab w:val="left" w:pos="5754"/>
          <w:tab w:val="left" w:pos="6713"/>
          <w:tab w:val="left" w:pos="7672"/>
          <w:tab w:val="left" w:pos="8631"/>
        </w:tabs>
        <w:jc w:val="center"/>
        <w:rPr>
          <w:szCs w:val="24"/>
        </w:rPr>
      </w:pPr>
      <w:r>
        <w:rPr>
          <w:szCs w:val="24"/>
        </w:rPr>
        <w:t>_______________________</w:t>
      </w:r>
    </w:p>
    <w:p w:rsidR="00751827" w:rsidRDefault="00751827" w:rsidP="00751827">
      <w:pPr>
        <w:tabs>
          <w:tab w:val="left" w:pos="0"/>
          <w:tab w:val="left" w:pos="959"/>
          <w:tab w:val="left" w:pos="1918"/>
          <w:tab w:val="left" w:pos="2877"/>
          <w:tab w:val="left" w:pos="3836"/>
          <w:tab w:val="left" w:pos="4795"/>
          <w:tab w:val="left" w:pos="5754"/>
          <w:tab w:val="left" w:pos="6713"/>
          <w:tab w:val="left" w:pos="7672"/>
          <w:tab w:val="left" w:pos="8631"/>
        </w:tabs>
        <w:jc w:val="center"/>
        <w:rPr>
          <w:i/>
          <w:sz w:val="20"/>
        </w:rPr>
      </w:pPr>
      <w:r>
        <w:rPr>
          <w:i/>
        </w:rPr>
        <w:t>(vietovės pavadinimas)</w:t>
      </w:r>
    </w:p>
    <w:p w:rsidR="00751827" w:rsidRDefault="00751827" w:rsidP="00751827">
      <w:pPr>
        <w:jc w:val="center"/>
        <w:rPr>
          <w:b/>
          <w:szCs w:val="24"/>
        </w:rPr>
      </w:pPr>
    </w:p>
    <w:p w:rsidR="00751827" w:rsidRDefault="00751827" w:rsidP="00751827">
      <w:pPr>
        <w:jc w:val="center"/>
        <w:rPr>
          <w:szCs w:val="24"/>
        </w:rPr>
      </w:pPr>
    </w:p>
    <w:p w:rsidR="00751827" w:rsidRDefault="00751827" w:rsidP="00751827">
      <w:pPr>
        <w:tabs>
          <w:tab w:val="center" w:pos="3686"/>
        </w:tabs>
        <w:rPr>
          <w:b/>
          <w:szCs w:val="24"/>
        </w:rPr>
      </w:pPr>
    </w:p>
    <w:p w:rsidR="00751827" w:rsidRDefault="00751827" w:rsidP="00751827">
      <w:pPr>
        <w:ind w:firstLine="720"/>
        <w:jc w:val="both"/>
        <w:rPr>
          <w:szCs w:val="24"/>
        </w:rPr>
      </w:pPr>
      <w:r>
        <w:rPr>
          <w:szCs w:val="24"/>
        </w:rPr>
        <w:t>Aš, __________________________________________, mano atstovaujamos įmonės</w:t>
      </w:r>
    </w:p>
    <w:p w:rsidR="00751827" w:rsidRDefault="00751827" w:rsidP="00751827">
      <w:pPr>
        <w:ind w:firstLine="1701"/>
        <w:jc w:val="both"/>
        <w:rPr>
          <w:i/>
          <w:sz w:val="20"/>
        </w:rPr>
      </w:pPr>
      <w:r>
        <w:rPr>
          <w:i/>
        </w:rPr>
        <w:t xml:space="preserve"> ( vadovo ar jo įgalioto asmens vardas, </w:t>
      </w:r>
      <w:proofErr w:type="gramStart"/>
      <w:r>
        <w:rPr>
          <w:i/>
        </w:rPr>
        <w:t>pavardė )</w:t>
      </w:r>
      <w:proofErr w:type="gramEnd"/>
    </w:p>
    <w:p w:rsidR="00751827" w:rsidRDefault="00751827" w:rsidP="00751827">
      <w:pPr>
        <w:rPr>
          <w:szCs w:val="24"/>
        </w:rPr>
      </w:pPr>
      <w:r>
        <w:rPr>
          <w:szCs w:val="24"/>
        </w:rPr>
        <w:t>________________________________________________________________</w:t>
      </w:r>
      <w:proofErr w:type="gramStart"/>
      <w:r>
        <w:rPr>
          <w:szCs w:val="24"/>
        </w:rPr>
        <w:t xml:space="preserve">  </w:t>
      </w:r>
      <w:proofErr w:type="gramEnd"/>
      <w:r>
        <w:rPr>
          <w:szCs w:val="24"/>
        </w:rPr>
        <w:t>vardu įsipareigoju:</w:t>
      </w:r>
    </w:p>
    <w:p w:rsidR="00751827" w:rsidRDefault="00751827" w:rsidP="00751827">
      <w:pPr>
        <w:ind w:firstLine="3735"/>
        <w:jc w:val="both"/>
        <w:rPr>
          <w:i/>
          <w:sz w:val="20"/>
        </w:rPr>
      </w:pPr>
      <w:r>
        <w:rPr>
          <w:i/>
        </w:rPr>
        <w:t>(įmonės pavadinimas)</w:t>
      </w:r>
    </w:p>
    <w:p w:rsidR="00751827" w:rsidRDefault="00751827" w:rsidP="00751827">
      <w:pPr>
        <w:ind w:firstLine="720"/>
        <w:jc w:val="both"/>
        <w:rPr>
          <w:szCs w:val="24"/>
        </w:rPr>
      </w:pPr>
    </w:p>
    <w:p w:rsidR="00751827" w:rsidRDefault="00751827" w:rsidP="00751827">
      <w:pPr>
        <w:spacing w:after="120"/>
        <w:ind w:firstLine="720"/>
        <w:jc w:val="both"/>
        <w:rPr>
          <w:szCs w:val="24"/>
        </w:rPr>
      </w:pPr>
    </w:p>
    <w:p w:rsidR="00751827" w:rsidRDefault="00751827" w:rsidP="00751827">
      <w:pPr>
        <w:spacing w:after="120"/>
        <w:ind w:firstLine="720"/>
        <w:jc w:val="both"/>
        <w:rPr>
          <w:szCs w:val="24"/>
        </w:rPr>
      </w:pPr>
      <w:r>
        <w:rPr>
          <w:szCs w:val="24"/>
        </w:rPr>
        <w:t>1. projekto įgyvendinimui skirtą ilgalaikį materialųjį turtą, kuris bus įsigytas ar sukurtas iš projektui skirto finansavimo lėšų, apdrausti maksimaliu turto atkuriamosios vertės draudimu nuo visų galimų rizikos atvejų projekto įgyvendinimo laikotarpiui nuo tada, kai yra sukuriamas ar įsigyjamas;</w:t>
      </w:r>
    </w:p>
    <w:p w:rsidR="00751827" w:rsidRDefault="00751827" w:rsidP="00751827">
      <w:pPr>
        <w:spacing w:after="120"/>
        <w:ind w:firstLine="720"/>
        <w:jc w:val="both"/>
        <w:rPr>
          <w:szCs w:val="24"/>
        </w:rPr>
      </w:pPr>
      <w:r>
        <w:rPr>
          <w:szCs w:val="24"/>
        </w:rPr>
        <w:t>2. tuo atveju, jeigu projekto įgyvendinimui skirtas ilgalaikis materialusis turtas negali būti apdraustas, o įvykus įvykiui, kurio metu būtų sunaikintas projektui skirto finansavimo lėšomis sukurtas ar įsigytas turtas, jį atstatyti savo lėšomis.</w:t>
      </w:r>
    </w:p>
    <w:p w:rsidR="00751827" w:rsidRDefault="00751827" w:rsidP="00751827">
      <w:pPr>
        <w:rPr>
          <w:szCs w:val="24"/>
          <w:lang w:val="pl-PL"/>
        </w:rPr>
      </w:pPr>
    </w:p>
    <w:p w:rsidR="00751827" w:rsidRDefault="00751827" w:rsidP="00751827">
      <w:pPr>
        <w:ind w:firstLine="720"/>
        <w:rPr>
          <w:szCs w:val="24"/>
        </w:rPr>
      </w:pPr>
    </w:p>
    <w:tbl>
      <w:tblPr>
        <w:tblW w:w="10380" w:type="dxa"/>
        <w:tblInd w:w="-34" w:type="dxa"/>
        <w:tblLayout w:type="fixed"/>
        <w:tblLook w:val="01E0" w:firstRow="1" w:lastRow="1" w:firstColumn="1" w:lastColumn="1" w:noHBand="0" w:noVBand="0"/>
      </w:tblPr>
      <w:tblGrid>
        <w:gridCol w:w="4428"/>
        <w:gridCol w:w="2179"/>
        <w:gridCol w:w="3773"/>
      </w:tblGrid>
      <w:tr w:rsidR="00751827" w:rsidTr="00F06BAD">
        <w:trPr>
          <w:trHeight w:val="186"/>
        </w:trPr>
        <w:tc>
          <w:tcPr>
            <w:tcW w:w="4429" w:type="dxa"/>
            <w:hideMark/>
          </w:tcPr>
          <w:p w:rsidR="00751827" w:rsidRDefault="00751827" w:rsidP="00F06BAD">
            <w:pPr>
              <w:rPr>
                <w:szCs w:val="24"/>
                <w:lang w:val="pl-PL"/>
              </w:rPr>
            </w:pPr>
            <w:r>
              <w:rPr>
                <w:szCs w:val="24"/>
              </w:rPr>
              <w:t>___________________________________</w:t>
            </w:r>
          </w:p>
          <w:p w:rsidR="00751827" w:rsidRDefault="00751827" w:rsidP="00F06BAD">
            <w:pPr>
              <w:spacing w:after="200" w:line="276" w:lineRule="auto"/>
              <w:jc w:val="center"/>
              <w:rPr>
                <w:szCs w:val="24"/>
                <w:lang w:val="pl-PL"/>
              </w:rPr>
            </w:pPr>
            <w:r>
              <w:rPr>
                <w:szCs w:val="24"/>
              </w:rPr>
              <w:t>(</w:t>
            </w:r>
            <w:r>
              <w:rPr>
                <w:i/>
                <w:szCs w:val="24"/>
              </w:rPr>
              <w:t>deklaraciją pasirašančio asmens pareigų pavadinimas</w:t>
            </w:r>
            <w:r>
              <w:rPr>
                <w:szCs w:val="24"/>
              </w:rPr>
              <w:t>)</w:t>
            </w:r>
          </w:p>
        </w:tc>
        <w:tc>
          <w:tcPr>
            <w:tcW w:w="2179" w:type="dxa"/>
            <w:hideMark/>
          </w:tcPr>
          <w:p w:rsidR="00751827" w:rsidRDefault="00751827" w:rsidP="00F06BAD">
            <w:pPr>
              <w:rPr>
                <w:szCs w:val="24"/>
                <w:lang w:val="pl-PL"/>
              </w:rPr>
            </w:pPr>
            <w:r>
              <w:rPr>
                <w:szCs w:val="24"/>
              </w:rPr>
              <w:t>________________</w:t>
            </w:r>
          </w:p>
          <w:p w:rsidR="00751827" w:rsidRDefault="00751827" w:rsidP="00F06BAD">
            <w:pPr>
              <w:spacing w:after="200" w:line="276" w:lineRule="auto"/>
              <w:ind w:firstLine="495"/>
              <w:rPr>
                <w:szCs w:val="24"/>
                <w:lang w:val="pl-PL"/>
              </w:rPr>
            </w:pPr>
            <w:r>
              <w:rPr>
                <w:szCs w:val="24"/>
              </w:rPr>
              <w:t>(p</w:t>
            </w:r>
            <w:r>
              <w:rPr>
                <w:i/>
                <w:szCs w:val="24"/>
              </w:rPr>
              <w:t>arašas</w:t>
            </w:r>
            <w:r>
              <w:rPr>
                <w:szCs w:val="24"/>
              </w:rPr>
              <w:t>)</w:t>
            </w:r>
          </w:p>
        </w:tc>
        <w:tc>
          <w:tcPr>
            <w:tcW w:w="3774" w:type="dxa"/>
            <w:hideMark/>
          </w:tcPr>
          <w:p w:rsidR="00751827" w:rsidRDefault="00751827" w:rsidP="00F06BAD">
            <w:pPr>
              <w:rPr>
                <w:szCs w:val="24"/>
                <w:lang w:val="pl-PL"/>
              </w:rPr>
            </w:pPr>
            <w:r>
              <w:rPr>
                <w:szCs w:val="24"/>
              </w:rPr>
              <w:t>_____________________________</w:t>
            </w:r>
          </w:p>
          <w:p w:rsidR="00751827" w:rsidRDefault="00751827" w:rsidP="00F06BAD">
            <w:pPr>
              <w:spacing w:after="200" w:line="276" w:lineRule="auto"/>
              <w:ind w:firstLine="720"/>
              <w:rPr>
                <w:szCs w:val="24"/>
                <w:lang w:val="pl-PL"/>
              </w:rPr>
            </w:pPr>
            <w:r>
              <w:rPr>
                <w:szCs w:val="24"/>
              </w:rPr>
              <w:t>(</w:t>
            </w:r>
            <w:r>
              <w:rPr>
                <w:i/>
                <w:szCs w:val="24"/>
              </w:rPr>
              <w:t>vardas ir pavardė</w:t>
            </w:r>
            <w:r>
              <w:rPr>
                <w:szCs w:val="24"/>
              </w:rPr>
              <w:t>)</w:t>
            </w:r>
          </w:p>
        </w:tc>
      </w:tr>
    </w:tbl>
    <w:p w:rsidR="00751827" w:rsidRDefault="00751827" w:rsidP="00751827">
      <w:pPr>
        <w:jc w:val="center"/>
        <w:rPr>
          <w:sz w:val="16"/>
          <w:szCs w:val="16"/>
          <w:lang w:val="pl-PL" w:eastAsia="lt-LT"/>
        </w:rPr>
      </w:pPr>
    </w:p>
    <w:p w:rsidR="00751827" w:rsidRDefault="00751827" w:rsidP="00751827">
      <w:pPr>
        <w:jc w:val="center"/>
        <w:rPr>
          <w:lang w:eastAsia="lt-LT"/>
        </w:rPr>
      </w:pPr>
      <w:r>
        <w:rPr>
          <w:sz w:val="16"/>
          <w:szCs w:val="16"/>
          <w:lang w:eastAsia="lt-LT"/>
        </w:rPr>
        <w:t>____________________________</w:t>
      </w:r>
    </w:p>
    <w:p w:rsidR="00751827" w:rsidRDefault="00751827" w:rsidP="00751827">
      <w:pPr>
        <w:rPr>
          <w:sz w:val="20"/>
        </w:rPr>
      </w:pPr>
    </w:p>
    <w:p w:rsidR="00F011FC" w:rsidRDefault="00F011FC">
      <w:bookmarkStart w:id="0" w:name="_GoBack"/>
      <w:bookmarkEnd w:id="0"/>
    </w:p>
    <w:sectPr w:rsidR="00F011FC" w:rsidSect="00D00BF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827"/>
    <w:rsid w:val="000804AF"/>
    <w:rsid w:val="0009514D"/>
    <w:rsid w:val="000F4081"/>
    <w:rsid w:val="0011467D"/>
    <w:rsid w:val="00130194"/>
    <w:rsid w:val="00167372"/>
    <w:rsid w:val="00184020"/>
    <w:rsid w:val="001C0A0B"/>
    <w:rsid w:val="0022085C"/>
    <w:rsid w:val="002D45D2"/>
    <w:rsid w:val="00352D79"/>
    <w:rsid w:val="003D296D"/>
    <w:rsid w:val="00421B54"/>
    <w:rsid w:val="00597BEE"/>
    <w:rsid w:val="005A4364"/>
    <w:rsid w:val="00611E30"/>
    <w:rsid w:val="00644A27"/>
    <w:rsid w:val="00751827"/>
    <w:rsid w:val="007831FD"/>
    <w:rsid w:val="00846AFA"/>
    <w:rsid w:val="00857FBE"/>
    <w:rsid w:val="008E54B9"/>
    <w:rsid w:val="0098541B"/>
    <w:rsid w:val="00A007A3"/>
    <w:rsid w:val="00A00C8A"/>
    <w:rsid w:val="00A15C2F"/>
    <w:rsid w:val="00A26567"/>
    <w:rsid w:val="00A90F46"/>
    <w:rsid w:val="00AA6B12"/>
    <w:rsid w:val="00AD2B52"/>
    <w:rsid w:val="00B35A6F"/>
    <w:rsid w:val="00B400C3"/>
    <w:rsid w:val="00C51198"/>
    <w:rsid w:val="00CD7F81"/>
    <w:rsid w:val="00D81A5B"/>
    <w:rsid w:val="00E142EC"/>
    <w:rsid w:val="00EC55A8"/>
    <w:rsid w:val="00F011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51827"/>
    <w:pPr>
      <w:spacing w:after="0" w:line="240" w:lineRule="auto"/>
    </w:pPr>
    <w:rPr>
      <w:rFonts w:ascii="Times New Roman" w:hAnsi="Times New Roman" w:cs="Times New Roman"/>
      <w:sz w:val="24"/>
      <w:szCs w:val="20"/>
    </w:rPr>
  </w:style>
  <w:style w:type="paragraph" w:styleId="Antrat1">
    <w:name w:val="heading 1"/>
    <w:basedOn w:val="prastasis"/>
    <w:next w:val="prastasis"/>
    <w:link w:val="Antrat1Diagrama"/>
    <w:uiPriority w:val="9"/>
    <w:qFormat/>
    <w:rsid w:val="00644A27"/>
    <w:pPr>
      <w:keepNext/>
      <w:keepLines/>
      <w:spacing w:before="480" w:line="360" w:lineRule="auto"/>
      <w:jc w:val="both"/>
      <w:outlineLvl w:val="0"/>
    </w:pPr>
    <w:rPr>
      <w:rFonts w:asciiTheme="majorHAnsi" w:eastAsiaTheme="majorEastAsia" w:hAnsiTheme="majorHAnsi" w:cstheme="majorBidi"/>
      <w:b/>
      <w:bCs/>
      <w:color w:val="365F91" w:themeColor="accent1" w:themeShade="BF"/>
      <w:sz w:val="28"/>
      <w:szCs w:val="28"/>
      <w:lang w:eastAsia="lt-LT"/>
    </w:rPr>
  </w:style>
  <w:style w:type="paragraph" w:styleId="Antrat2">
    <w:name w:val="heading 2"/>
    <w:basedOn w:val="prastasis"/>
    <w:next w:val="prastasis"/>
    <w:link w:val="Antrat2Diagrama"/>
    <w:uiPriority w:val="9"/>
    <w:unhideWhenUsed/>
    <w:qFormat/>
    <w:rsid w:val="00644A27"/>
    <w:pPr>
      <w:keepNext/>
      <w:keepLines/>
      <w:spacing w:before="200" w:line="360" w:lineRule="auto"/>
      <w:jc w:val="both"/>
      <w:outlineLvl w:val="1"/>
    </w:pPr>
    <w:rPr>
      <w:rFonts w:asciiTheme="majorHAnsi" w:eastAsiaTheme="majorEastAsia" w:hAnsiTheme="majorHAnsi" w:cstheme="majorBidi"/>
      <w:b/>
      <w:bCs/>
      <w:color w:val="4F81BD" w:themeColor="accent1"/>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44A27"/>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644A27"/>
    <w:rPr>
      <w:rFonts w:asciiTheme="majorHAnsi" w:eastAsiaTheme="majorEastAsia" w:hAnsiTheme="majorHAnsi" w:cstheme="majorBidi"/>
      <w:b/>
      <w:bCs/>
      <w:color w:val="4F81BD" w:themeColor="accent1"/>
      <w:sz w:val="26"/>
      <w:szCs w:val="26"/>
    </w:rPr>
  </w:style>
  <w:style w:type="paragraph" w:styleId="Betarp">
    <w:name w:val="No Spacing"/>
    <w:uiPriority w:val="1"/>
    <w:qFormat/>
    <w:rsid w:val="00644A27"/>
    <w:pPr>
      <w:spacing w:after="0" w:line="240" w:lineRule="auto"/>
    </w:pPr>
  </w:style>
  <w:style w:type="paragraph" w:styleId="Sraopastraipa">
    <w:name w:val="List Paragraph"/>
    <w:basedOn w:val="prastasis"/>
    <w:uiPriority w:val="34"/>
    <w:qFormat/>
    <w:rsid w:val="00644A27"/>
    <w:pPr>
      <w:spacing w:line="360" w:lineRule="auto"/>
      <w:ind w:left="720"/>
      <w:contextualSpacing/>
      <w:jc w:val="both"/>
    </w:pPr>
    <w:rPr>
      <w:szCs w:val="24"/>
      <w:lang w:eastAsia="lt-LT"/>
    </w:rPr>
  </w:style>
  <w:style w:type="paragraph" w:customStyle="1" w:styleId="Default">
    <w:name w:val="Default"/>
    <w:rsid w:val="00751827"/>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51827"/>
    <w:pPr>
      <w:spacing w:after="0" w:line="240" w:lineRule="auto"/>
    </w:pPr>
    <w:rPr>
      <w:rFonts w:ascii="Times New Roman" w:hAnsi="Times New Roman" w:cs="Times New Roman"/>
      <w:sz w:val="24"/>
      <w:szCs w:val="20"/>
    </w:rPr>
  </w:style>
  <w:style w:type="paragraph" w:styleId="Antrat1">
    <w:name w:val="heading 1"/>
    <w:basedOn w:val="prastasis"/>
    <w:next w:val="prastasis"/>
    <w:link w:val="Antrat1Diagrama"/>
    <w:uiPriority w:val="9"/>
    <w:qFormat/>
    <w:rsid w:val="00644A27"/>
    <w:pPr>
      <w:keepNext/>
      <w:keepLines/>
      <w:spacing w:before="480" w:line="360" w:lineRule="auto"/>
      <w:jc w:val="both"/>
      <w:outlineLvl w:val="0"/>
    </w:pPr>
    <w:rPr>
      <w:rFonts w:asciiTheme="majorHAnsi" w:eastAsiaTheme="majorEastAsia" w:hAnsiTheme="majorHAnsi" w:cstheme="majorBidi"/>
      <w:b/>
      <w:bCs/>
      <w:color w:val="365F91" w:themeColor="accent1" w:themeShade="BF"/>
      <w:sz w:val="28"/>
      <w:szCs w:val="28"/>
      <w:lang w:eastAsia="lt-LT"/>
    </w:rPr>
  </w:style>
  <w:style w:type="paragraph" w:styleId="Antrat2">
    <w:name w:val="heading 2"/>
    <w:basedOn w:val="prastasis"/>
    <w:next w:val="prastasis"/>
    <w:link w:val="Antrat2Diagrama"/>
    <w:uiPriority w:val="9"/>
    <w:unhideWhenUsed/>
    <w:qFormat/>
    <w:rsid w:val="00644A27"/>
    <w:pPr>
      <w:keepNext/>
      <w:keepLines/>
      <w:spacing w:before="200" w:line="360" w:lineRule="auto"/>
      <w:jc w:val="both"/>
      <w:outlineLvl w:val="1"/>
    </w:pPr>
    <w:rPr>
      <w:rFonts w:asciiTheme="majorHAnsi" w:eastAsiaTheme="majorEastAsia" w:hAnsiTheme="majorHAnsi" w:cstheme="majorBidi"/>
      <w:b/>
      <w:bCs/>
      <w:color w:val="4F81BD" w:themeColor="accent1"/>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44A27"/>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644A27"/>
    <w:rPr>
      <w:rFonts w:asciiTheme="majorHAnsi" w:eastAsiaTheme="majorEastAsia" w:hAnsiTheme="majorHAnsi" w:cstheme="majorBidi"/>
      <w:b/>
      <w:bCs/>
      <w:color w:val="4F81BD" w:themeColor="accent1"/>
      <w:sz w:val="26"/>
      <w:szCs w:val="26"/>
    </w:rPr>
  </w:style>
  <w:style w:type="paragraph" w:styleId="Betarp">
    <w:name w:val="No Spacing"/>
    <w:uiPriority w:val="1"/>
    <w:qFormat/>
    <w:rsid w:val="00644A27"/>
    <w:pPr>
      <w:spacing w:after="0" w:line="240" w:lineRule="auto"/>
    </w:pPr>
  </w:style>
  <w:style w:type="paragraph" w:styleId="Sraopastraipa">
    <w:name w:val="List Paragraph"/>
    <w:basedOn w:val="prastasis"/>
    <w:uiPriority w:val="34"/>
    <w:qFormat/>
    <w:rsid w:val="00644A27"/>
    <w:pPr>
      <w:spacing w:line="360" w:lineRule="auto"/>
      <w:ind w:left="720"/>
      <w:contextualSpacing/>
      <w:jc w:val="both"/>
    </w:pPr>
    <w:rPr>
      <w:szCs w:val="24"/>
      <w:lang w:eastAsia="lt-LT"/>
    </w:rPr>
  </w:style>
  <w:style w:type="paragraph" w:customStyle="1" w:styleId="Default">
    <w:name w:val="Default"/>
    <w:rsid w:val="00751827"/>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903</Words>
  <Characters>516</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Kairiūkštis</dc:creator>
  <cp:lastModifiedBy>Rolandas Kairiūkštis</cp:lastModifiedBy>
  <cp:revision>1</cp:revision>
  <dcterms:created xsi:type="dcterms:W3CDTF">2017-04-25T07:14:00Z</dcterms:created>
  <dcterms:modified xsi:type="dcterms:W3CDTF">2017-04-25T07:16:00Z</dcterms:modified>
</cp:coreProperties>
</file>