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2CD22" w14:textId="4675F5BF" w:rsidR="000C312D" w:rsidRPr="0056186B" w:rsidRDefault="000C312D" w:rsidP="002C56B5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bookmarkStart w:id="0" w:name="_GoBack"/>
      <w:bookmarkEnd w:id="0"/>
      <w:r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14:paraId="22347409" w14:textId="77777777" w:rsidR="000C312D" w:rsidRPr="0056186B" w:rsidRDefault="000C312D" w:rsidP="000C312D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14:paraId="51543949" w14:textId="77777777" w:rsidR="000C312D" w:rsidRPr="0056186B" w:rsidRDefault="000C312D" w:rsidP="000C312D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dėl lietuvos respublikos ūkio ministro 2014 m. gruodžio 19 d. įsakymo 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14:paraId="27269251" w14:textId="659BB080"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Pr="0056186B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7</w:t>
      </w:r>
      <w:r w:rsidRPr="0056186B">
        <w:rPr>
          <w:rFonts w:ascii="Times New Roman" w:hAnsi="Times New Roman"/>
          <w:sz w:val="24"/>
        </w:rPr>
        <w:t xml:space="preserve"> m.</w:t>
      </w:r>
      <w:r w:rsidR="005409FA">
        <w:rPr>
          <w:rFonts w:ascii="Times New Roman" w:hAnsi="Times New Roman"/>
          <w:sz w:val="24"/>
        </w:rPr>
        <w:t xml:space="preserve"> </w:t>
      </w:r>
      <w:r w:rsidR="009C37E0">
        <w:rPr>
          <w:rFonts w:ascii="Times New Roman" w:hAnsi="Times New Roman"/>
          <w:sz w:val="24"/>
        </w:rPr>
        <w:t xml:space="preserve">       </w:t>
      </w:r>
      <w:r w:rsidRPr="0056186B">
        <w:rPr>
          <w:rFonts w:ascii="Times New Roman" w:hAnsi="Times New Roman"/>
          <w:sz w:val="24"/>
        </w:rPr>
        <w:t xml:space="preserve">d. Nr. </w:t>
      </w:r>
      <w:r>
        <w:rPr>
          <w:rFonts w:ascii="Times New Roman" w:hAnsi="Times New Roman"/>
          <w:sz w:val="24"/>
        </w:rPr>
        <w:t>4-</w:t>
      </w:r>
    </w:p>
    <w:p w14:paraId="0DC7FD61" w14:textId="77777777" w:rsidR="000C312D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14:paraId="4C501E72" w14:textId="77777777"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B1F8C81" w14:textId="208CC0F9" w:rsidR="00D403E1" w:rsidRDefault="000C312D" w:rsidP="009C37E0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 xml:space="preserve">k e i č i u  </w:t>
      </w:r>
      <w:r w:rsidR="003F1C23" w:rsidRPr="00A42570">
        <w:rPr>
          <w:sz w:val="24"/>
          <w:szCs w:val="24"/>
        </w:rPr>
        <w:t>2014–2020 m. Europos Sąjungos fondų investicijų veiksmų programos prioriteto įgyvendinimo priemonių įgyvendinimo plan</w:t>
      </w:r>
      <w:r w:rsidR="009C37E0">
        <w:rPr>
          <w:sz w:val="24"/>
          <w:szCs w:val="24"/>
        </w:rPr>
        <w:t>o, patvirtinto</w:t>
      </w:r>
      <w:r w:rsidR="003F1C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Lietuvos Respublikos ūkio ministro </w:t>
      </w:r>
      <w:r w:rsidR="009C37E0">
        <w:rPr>
          <w:sz w:val="24"/>
          <w:szCs w:val="24"/>
        </w:rPr>
        <w:br/>
      </w:r>
      <w:r>
        <w:rPr>
          <w:sz w:val="24"/>
          <w:szCs w:val="24"/>
        </w:rPr>
        <w:t>2014 m. gruodžio 19 d. įsakym</w:t>
      </w:r>
      <w:r w:rsidR="003F1C23">
        <w:rPr>
          <w:sz w:val="24"/>
          <w:szCs w:val="24"/>
        </w:rPr>
        <w:t>u</w:t>
      </w:r>
      <w:r>
        <w:rPr>
          <w:sz w:val="24"/>
          <w:szCs w:val="24"/>
        </w:rPr>
        <w:t xml:space="preserve"> Nr. 4-933 „Dėl 2014–2020 m. Europos Sąjungos fondų investicijų veiksmų programos prioriteto įgyvendinimo priemonių įgyvendinimo plano ir Nacionalinių stebėsenos rodiklių s</w:t>
      </w:r>
      <w:r w:rsidR="009C37E0">
        <w:rPr>
          <w:sz w:val="24"/>
          <w:szCs w:val="24"/>
        </w:rPr>
        <w:t xml:space="preserve">kaičiavimo aprašo patvirtinimo“ </w:t>
      </w:r>
      <w:r w:rsidR="00D403E1">
        <w:rPr>
          <w:sz w:val="24"/>
          <w:szCs w:val="24"/>
        </w:rPr>
        <w:t>V</w:t>
      </w:r>
      <w:r w:rsidR="00D403E1" w:rsidRPr="00D403E1">
        <w:rPr>
          <w:sz w:val="24"/>
          <w:szCs w:val="24"/>
        </w:rPr>
        <w:t xml:space="preserve"> skyriaus </w:t>
      </w:r>
      <w:r w:rsidR="009C37E0">
        <w:rPr>
          <w:sz w:val="24"/>
          <w:szCs w:val="24"/>
        </w:rPr>
        <w:t>šešt</w:t>
      </w:r>
      <w:r w:rsidR="003829A6">
        <w:rPr>
          <w:sz w:val="24"/>
          <w:szCs w:val="24"/>
        </w:rPr>
        <w:t>ąjį</w:t>
      </w:r>
      <w:r w:rsidR="003829A6" w:rsidRPr="00D403E1">
        <w:rPr>
          <w:sz w:val="24"/>
          <w:szCs w:val="24"/>
        </w:rPr>
        <w:t xml:space="preserve"> </w:t>
      </w:r>
      <w:r w:rsidR="00D403E1" w:rsidRPr="00D403E1">
        <w:rPr>
          <w:sz w:val="24"/>
          <w:szCs w:val="24"/>
        </w:rPr>
        <w:t>skirsnį ir jį išdėstau taip:</w:t>
      </w:r>
    </w:p>
    <w:p w14:paraId="6B0824E7" w14:textId="2DF0645C" w:rsidR="009C37E0" w:rsidRPr="009C37E0" w:rsidRDefault="009C37E0" w:rsidP="009C37E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Pr="009C3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ŠEŠTASIS SKIRSNIS</w:t>
      </w:r>
      <w:r w:rsidRPr="009C37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27C9E91" w14:textId="77777777" w:rsidR="009C37E0" w:rsidRPr="009C37E0" w:rsidRDefault="009C37E0" w:rsidP="009C37E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9C37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C3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09.4.3-ESFA-V-834 </w:t>
      </w:r>
      <w:r w:rsidRPr="009C37E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Pr="009C37E0">
        <w:rPr>
          <w:rFonts w:ascii="Times New Roman" w:eastAsia="Calibri" w:hAnsi="Times New Roman" w:cs="Times New Roman"/>
          <w:b/>
          <w:caps/>
          <w:sz w:val="24"/>
          <w:szCs w:val="24"/>
        </w:rPr>
        <w:t>Žmogiškųjų išteklių stebėsenos, prognozavimo ir plėtros mechanizmai“</w:t>
      </w:r>
    </w:p>
    <w:p w14:paraId="71DBE2D6" w14:textId="77777777" w:rsidR="009C37E0" w:rsidRPr="009C37E0" w:rsidRDefault="009C37E0" w:rsidP="009C37E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9A147F" w14:textId="77777777" w:rsidR="009C37E0" w:rsidRPr="009C37E0" w:rsidRDefault="009C37E0" w:rsidP="009C37E0">
      <w:pPr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7E0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C37E0" w:rsidRPr="009C37E0" w14:paraId="03CEFFD9" w14:textId="77777777" w:rsidTr="001D322A">
        <w:tc>
          <w:tcPr>
            <w:tcW w:w="9606" w:type="dxa"/>
            <w:shd w:val="clear" w:color="auto" w:fill="auto"/>
            <w:hideMark/>
          </w:tcPr>
          <w:p w14:paraId="0110FD38" w14:textId="77777777" w:rsidR="009C37E0" w:rsidRPr="009C37E0" w:rsidRDefault="009C37E0" w:rsidP="009C37E0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hanging="1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socialinio fondo lėšomis.</w:t>
            </w:r>
          </w:p>
        </w:tc>
      </w:tr>
      <w:tr w:rsidR="009C37E0" w:rsidRPr="009C37E0" w14:paraId="4411E6AD" w14:textId="77777777" w:rsidTr="001D322A">
        <w:tc>
          <w:tcPr>
            <w:tcW w:w="9606" w:type="dxa"/>
            <w:shd w:val="clear" w:color="auto" w:fill="auto"/>
            <w:hideMark/>
          </w:tcPr>
          <w:p w14:paraId="3739EBA5" w14:textId="77777777" w:rsidR="009C37E0" w:rsidRPr="009C37E0" w:rsidRDefault="009C37E0" w:rsidP="009C37E0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Padidinti dirbančių žmogiškųjų išteklių konkurencingumą, užtikrinant galimybes prisitaikyti prie ūkio poreikių“</w:t>
            </w:r>
            <w:r w:rsidRPr="009C3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9C37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9C37E0" w:rsidRPr="009C37E0" w14:paraId="305C179F" w14:textId="77777777" w:rsidTr="001D322A">
        <w:tc>
          <w:tcPr>
            <w:tcW w:w="9606" w:type="dxa"/>
            <w:shd w:val="clear" w:color="auto" w:fill="auto"/>
          </w:tcPr>
          <w:p w14:paraId="7DCB4B3E" w14:textId="77777777" w:rsidR="009C37E0" w:rsidRPr="009C37E0" w:rsidRDefault="009C37E0" w:rsidP="009C37E0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Remiamos veiklos: </w:t>
            </w:r>
          </w:p>
          <w:p w14:paraId="7B1285E7" w14:textId="77777777" w:rsidR="009C37E0" w:rsidRPr="009C37E0" w:rsidRDefault="009C37E0" w:rsidP="009C37E0">
            <w:pPr>
              <w:numPr>
                <w:ilvl w:val="2"/>
                <w:numId w:val="12"/>
              </w:numPr>
              <w:tabs>
                <w:tab w:val="left" w:pos="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vidutinės trukmės žmogiškųjų išteklių paklausos prognozavimo sistemos sukūrimas bei jos funkcionalumo palaikymo ir tobulinimo užtikrinimas, periodiškas žmogiškųjų išteklių paklausos darbo rinkoje informacinės bazės atnaujinimas;</w:t>
            </w:r>
          </w:p>
          <w:p w14:paraId="10A7DCD7" w14:textId="77777777" w:rsidR="009C37E0" w:rsidRPr="009C37E0" w:rsidRDefault="009C37E0" w:rsidP="009C37E0">
            <w:pPr>
              <w:numPr>
                <w:ilvl w:val="2"/>
                <w:numId w:val="12"/>
              </w:numPr>
              <w:tabs>
                <w:tab w:val="left" w:pos="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žmogiškųjų išteklių paklausos darbo rinkoje prognostinių tyrimų rezultatų apdorojimas ir sklaida, vykdant profesinį orientavimą;</w:t>
            </w:r>
          </w:p>
          <w:p w14:paraId="12CFE991" w14:textId="77777777" w:rsidR="009C37E0" w:rsidRPr="009C37E0" w:rsidRDefault="009C37E0" w:rsidP="009C37E0">
            <w:pPr>
              <w:numPr>
                <w:ilvl w:val="2"/>
                <w:numId w:val="12"/>
              </w:numPr>
              <w:tabs>
                <w:tab w:val="left" w:pos="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visaverčio instrumento, paremto išplėstine Lietuvos profesijų klasifikatoriaus versija (ISCO-08 pagrindu), skirto darbo rinkos profesinės struktūros palyginimui tarptautiniu ir šalies mastu, apimančio nuolat atnaujinamą profesijų sąrašą, visų profesijų aprašus ir jų sąsajas su išsilavinimo ir kvalifikacijų lygiais, sukūrimas;</w:t>
            </w:r>
          </w:p>
          <w:p w14:paraId="4D4021C3" w14:textId="77777777" w:rsidR="009C37E0" w:rsidRPr="009C37E0" w:rsidRDefault="009C37E0" w:rsidP="009C37E0">
            <w:pPr>
              <w:numPr>
                <w:ilvl w:val="2"/>
                <w:numId w:val="12"/>
              </w:numPr>
              <w:tabs>
                <w:tab w:val="left" w:pos="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darbinėje veikloje įgyjamų aukšto meistriškumo kvalifikacijų posistemės modelio bei bazinių multiplikavimo prielaidų sukūrimas, tolesnio šios posistemės veikimo įvairiuose ūkio sektoriuose užtikrinimas.</w:t>
            </w:r>
          </w:p>
        </w:tc>
      </w:tr>
      <w:tr w:rsidR="009C37E0" w:rsidRPr="009C37E0" w14:paraId="07AA2AE8" w14:textId="77777777" w:rsidTr="001D322A">
        <w:tc>
          <w:tcPr>
            <w:tcW w:w="9606" w:type="dxa"/>
            <w:shd w:val="clear" w:color="auto" w:fill="auto"/>
          </w:tcPr>
          <w:p w14:paraId="58030A2C" w14:textId="77777777" w:rsidR="009C37E0" w:rsidRPr="009C37E0" w:rsidRDefault="009C37E0" w:rsidP="009C37E0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Galimas pareiškėjas –</w:t>
            </w:r>
            <w:r w:rsidRPr="009C37E0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 xml:space="preserve"> </w:t>
            </w:r>
            <w:r w:rsidRPr="009C37E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viešoji įstaiga „Stebėsenos ir prognozių agentūra“</w:t>
            </w:r>
            <w:r w:rsidRPr="009C37E0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C37E0" w:rsidRPr="009C37E0" w14:paraId="01254ADF" w14:textId="77777777" w:rsidTr="001D322A">
        <w:tc>
          <w:tcPr>
            <w:tcW w:w="9606" w:type="dxa"/>
            <w:shd w:val="clear" w:color="auto" w:fill="auto"/>
          </w:tcPr>
          <w:p w14:paraId="263CAF7E" w14:textId="6F007C6C" w:rsidR="009C37E0" w:rsidRPr="009C37E0" w:rsidRDefault="009C37E0" w:rsidP="002C56B5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37E0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Galimi partneriai: Ūkio ministerija (1.3.1 – 1.3.4 veikloms), Kvalifikacijų ir profesinio mokymo plėtotės centras (tik 1.3.4 veiklai)</w:t>
            </w:r>
            <w:r w:rsidR="002C56B5" w:rsidRPr="002C56B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 xml:space="preserve">, </w:t>
            </w:r>
            <w:r w:rsidR="002C56B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 xml:space="preserve">viešoji įstaiga </w:t>
            </w:r>
            <w:r w:rsidR="002C56B5" w:rsidRPr="002C56B5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Mokslo ir studijų stebėsenos ir analizės centras (tik 1.3.1 veiklai)</w:t>
            </w:r>
            <w:r w:rsidRPr="009C37E0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0EB5F52D" w14:textId="77777777" w:rsidR="009C37E0" w:rsidRPr="009C37E0" w:rsidRDefault="009C37E0" w:rsidP="009C37E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58B809C" w14:textId="77777777" w:rsidR="009C37E0" w:rsidRPr="009C37E0" w:rsidRDefault="009C37E0" w:rsidP="009C37E0">
      <w:pPr>
        <w:numPr>
          <w:ilvl w:val="0"/>
          <w:numId w:val="12"/>
        </w:numPr>
        <w:tabs>
          <w:tab w:val="left" w:pos="0"/>
          <w:tab w:val="left" w:pos="567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7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9C37E0" w:rsidRPr="009C37E0" w14:paraId="22D9D39D" w14:textId="77777777" w:rsidTr="001D322A">
        <w:trPr>
          <w:trHeight w:val="251"/>
        </w:trPr>
        <w:tc>
          <w:tcPr>
            <w:tcW w:w="9746" w:type="dxa"/>
            <w:shd w:val="clear" w:color="auto" w:fill="auto"/>
          </w:tcPr>
          <w:p w14:paraId="03D1CE09" w14:textId="77777777" w:rsidR="009C37E0" w:rsidRPr="009C37E0" w:rsidRDefault="009C37E0" w:rsidP="009C37E0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1997E52F" w14:textId="77777777" w:rsidR="009C37E0" w:rsidRPr="009C37E0" w:rsidRDefault="009C37E0" w:rsidP="009C37E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4009EC" w14:textId="77777777" w:rsidR="009C37E0" w:rsidRPr="009C37E0" w:rsidRDefault="009C37E0" w:rsidP="009C37E0">
      <w:pPr>
        <w:numPr>
          <w:ilvl w:val="0"/>
          <w:numId w:val="12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7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9C37E0" w:rsidRPr="009C37E0" w14:paraId="22E7553F" w14:textId="77777777" w:rsidTr="001D322A">
        <w:tc>
          <w:tcPr>
            <w:tcW w:w="10029" w:type="dxa"/>
            <w:shd w:val="clear" w:color="auto" w:fill="auto"/>
          </w:tcPr>
          <w:p w14:paraId="7AC9985E" w14:textId="77777777" w:rsidR="009C37E0" w:rsidRPr="009C37E0" w:rsidRDefault="009C37E0" w:rsidP="009C37E0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Valstybės projektų planavimas.</w:t>
            </w:r>
          </w:p>
        </w:tc>
      </w:tr>
    </w:tbl>
    <w:p w14:paraId="1FBE188C" w14:textId="77777777" w:rsidR="009C37E0" w:rsidRPr="009C37E0" w:rsidRDefault="009C37E0" w:rsidP="009C37E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AC07159" w14:textId="77777777" w:rsidR="009C37E0" w:rsidRPr="009C37E0" w:rsidRDefault="009C37E0" w:rsidP="009C37E0">
      <w:pPr>
        <w:numPr>
          <w:ilvl w:val="0"/>
          <w:numId w:val="12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7E0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9C37E0" w:rsidRPr="009C37E0" w14:paraId="7D0B3252" w14:textId="77777777" w:rsidTr="001D322A">
        <w:tc>
          <w:tcPr>
            <w:tcW w:w="10029" w:type="dxa"/>
            <w:shd w:val="clear" w:color="auto" w:fill="auto"/>
          </w:tcPr>
          <w:p w14:paraId="23C94FE8" w14:textId="77777777" w:rsidR="009C37E0" w:rsidRPr="009C37E0" w:rsidRDefault="009C37E0" w:rsidP="009C37E0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Europos socialinio fondo agentūra.</w:t>
            </w:r>
          </w:p>
        </w:tc>
      </w:tr>
    </w:tbl>
    <w:p w14:paraId="31967916" w14:textId="77777777" w:rsidR="009C37E0" w:rsidRPr="009C37E0" w:rsidRDefault="009C37E0" w:rsidP="009C37E0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B02039" w14:textId="77777777" w:rsidR="009C37E0" w:rsidRPr="009C37E0" w:rsidRDefault="009C37E0" w:rsidP="009C37E0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37E0">
        <w:rPr>
          <w:rFonts w:ascii="Times New Roman" w:eastAsia="Calibri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9C37E0" w:rsidRPr="009C37E0" w14:paraId="29A1A764" w14:textId="77777777" w:rsidTr="001D322A">
        <w:tc>
          <w:tcPr>
            <w:tcW w:w="10029" w:type="dxa"/>
            <w:shd w:val="clear" w:color="auto" w:fill="auto"/>
          </w:tcPr>
          <w:p w14:paraId="23D125BE" w14:textId="77777777" w:rsidR="009C37E0" w:rsidRPr="009C37E0" w:rsidRDefault="009C37E0" w:rsidP="009C37E0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Papildomi reikalavimai netaikomi.</w:t>
            </w:r>
          </w:p>
        </w:tc>
      </w:tr>
    </w:tbl>
    <w:p w14:paraId="399F781A" w14:textId="77777777" w:rsidR="009C37E0" w:rsidRPr="009C37E0" w:rsidRDefault="009C37E0" w:rsidP="009C37E0">
      <w:pPr>
        <w:spacing w:after="0" w:line="240" w:lineRule="auto"/>
        <w:ind w:left="78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5CF4FF1" w14:textId="77777777" w:rsidR="009C37E0" w:rsidRPr="009C37E0" w:rsidRDefault="009C37E0" w:rsidP="009C37E0">
      <w:pPr>
        <w:numPr>
          <w:ilvl w:val="0"/>
          <w:numId w:val="12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7E0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9C37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7"/>
        <w:gridCol w:w="1559"/>
        <w:gridCol w:w="2126"/>
        <w:gridCol w:w="2268"/>
      </w:tblGrid>
      <w:tr w:rsidR="009C37E0" w:rsidRPr="009C37E0" w14:paraId="51953C64" w14:textId="77777777" w:rsidTr="001D32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A9DD" w14:textId="77777777" w:rsidR="009C37E0" w:rsidRPr="009C37E0" w:rsidRDefault="009C37E0" w:rsidP="009C37E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70E7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443A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5E14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062B0C98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E934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9C37E0" w:rsidRPr="009C37E0" w14:paraId="2D089004" w14:textId="77777777" w:rsidTr="001D32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B3A0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R.N.809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DF2A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„Aukštojo mokslo ir profesinio mokymo įstaigų absolventų, įsidarbinusių pagal kvalifikaciją, dalis nuo visų absolventų“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0029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FDAF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05C7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</w:tr>
      <w:tr w:rsidR="009C37E0" w:rsidRPr="009C37E0" w14:paraId="3A6A077D" w14:textId="77777777" w:rsidTr="001D322A">
        <w:trPr>
          <w:trHeight w:val="17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B26F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P.S.408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2305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„Atnaujintos žmogiškųjų išteklių stebėsenos, prognozavimo ir plėtros sistemos dalys“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305C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671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A1E8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</w:tbl>
    <w:p w14:paraId="13F3815A" w14:textId="77777777" w:rsidR="002C56B5" w:rsidRDefault="002C56B5" w:rsidP="009C37E0">
      <w:pPr>
        <w:tabs>
          <w:tab w:val="left" w:pos="0"/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2EB5B38" w14:textId="3ECE85E5" w:rsidR="009C37E0" w:rsidRPr="009C37E0" w:rsidRDefault="009C37E0" w:rsidP="009C37E0">
      <w:pPr>
        <w:tabs>
          <w:tab w:val="left" w:pos="0"/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7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14:paraId="6A1735CE" w14:textId="77777777" w:rsidR="009C37E0" w:rsidRPr="009C37E0" w:rsidRDefault="009C37E0" w:rsidP="009C37E0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9C37E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</w:t>
      </w:r>
      <w:r w:rsidRPr="009C37E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 w:rsidRPr="009C37E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  <w:t xml:space="preserve">        </w:t>
      </w:r>
      <w:r w:rsidRPr="009C37E0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1"/>
        <w:gridCol w:w="143"/>
        <w:gridCol w:w="1274"/>
        <w:gridCol w:w="1417"/>
        <w:gridCol w:w="1418"/>
        <w:gridCol w:w="1419"/>
        <w:gridCol w:w="1559"/>
      </w:tblGrid>
      <w:tr w:rsidR="009C37E0" w:rsidRPr="009C37E0" w14:paraId="69A9B641" w14:textId="77777777" w:rsidTr="001D322A">
        <w:trPr>
          <w:trHeight w:val="454"/>
          <w:tblHeader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FE19" w14:textId="77777777" w:rsidR="009C37E0" w:rsidRPr="009C37E0" w:rsidRDefault="009C37E0" w:rsidP="009C37E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CBE3" w14:textId="77777777" w:rsidR="009C37E0" w:rsidRPr="009C37E0" w:rsidRDefault="009C37E0" w:rsidP="009C37E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9C37E0" w:rsidRPr="009C37E0" w14:paraId="62104340" w14:textId="77777777" w:rsidTr="001D322A">
        <w:trPr>
          <w:trHeight w:val="454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1BFF2" w14:textId="77777777" w:rsidR="009C37E0" w:rsidRPr="009C37E0" w:rsidRDefault="009C37E0" w:rsidP="009C37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59ED62B5" w14:textId="77777777" w:rsidR="009C37E0" w:rsidRPr="009C37E0" w:rsidRDefault="009C37E0" w:rsidP="009C37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091A6" w14:textId="77777777" w:rsidR="009C37E0" w:rsidRPr="009C37E0" w:rsidRDefault="009C37E0" w:rsidP="009C37E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9C37E0" w:rsidRPr="009C37E0" w14:paraId="2F9D9C53" w14:textId="77777777" w:rsidTr="001D322A">
        <w:trPr>
          <w:cantSplit/>
          <w:trHeight w:val="1020"/>
          <w:tblHeader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0E611" w14:textId="77777777" w:rsidR="009C37E0" w:rsidRPr="009C37E0" w:rsidRDefault="009C37E0" w:rsidP="009C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CF4D" w14:textId="77777777" w:rsidR="009C37E0" w:rsidRPr="009C37E0" w:rsidRDefault="009C37E0" w:rsidP="009C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8E7F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0FD66998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9C37E0" w:rsidRPr="009C37E0" w14:paraId="7B6A0D31" w14:textId="77777777" w:rsidTr="001D322A">
        <w:trPr>
          <w:cantSplit/>
          <w:trHeight w:val="1020"/>
          <w:tblHeader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E728" w14:textId="77777777" w:rsidR="009C37E0" w:rsidRPr="009C37E0" w:rsidRDefault="009C37E0" w:rsidP="009C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BC8D" w14:textId="77777777" w:rsidR="009C37E0" w:rsidRPr="009C37E0" w:rsidRDefault="009C37E0" w:rsidP="009C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50F4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716A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C201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10CC79AE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CF79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FE78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9C37E0" w:rsidRPr="009C37E0" w14:paraId="5CF372CC" w14:textId="77777777" w:rsidTr="001D322A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1B92" w14:textId="77777777" w:rsidR="009C37E0" w:rsidRPr="009C37E0" w:rsidRDefault="009C37E0" w:rsidP="009C37E0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9C37E0" w:rsidRPr="009C37E0" w14:paraId="30E11F7B" w14:textId="77777777" w:rsidTr="001D322A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F63F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3 773 012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8536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368C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5FBE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CF6C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1C14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0DCC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9C37E0" w:rsidRPr="009C37E0" w14:paraId="4D1AC4A6" w14:textId="77777777" w:rsidTr="001D322A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7964" w14:textId="77777777" w:rsidR="009C37E0" w:rsidRPr="009C37E0" w:rsidRDefault="009C37E0" w:rsidP="009C37E0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9C37E0" w:rsidRPr="009C37E0" w14:paraId="16B1BA22" w14:textId="77777777" w:rsidTr="001D322A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ED8C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571 289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D427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89CD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48B4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E2F4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8201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589F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9C37E0" w:rsidRPr="009C37E0" w14:paraId="65D59AD4" w14:textId="77777777" w:rsidTr="001D322A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732F" w14:textId="77777777" w:rsidR="009C37E0" w:rsidRPr="009C37E0" w:rsidRDefault="009C37E0" w:rsidP="009C37E0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9C37E0" w:rsidRPr="009C37E0" w14:paraId="2D62F8E3" w14:textId="77777777" w:rsidTr="001D322A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9F2A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4 344 301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FA88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F8F0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FE9B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5E0B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AEC0" w14:textId="77777777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E507" w14:textId="614C21E6" w:rsidR="009C37E0" w:rsidRPr="009C37E0" w:rsidRDefault="009C37E0" w:rsidP="009C37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</w:tbl>
    <w:p w14:paraId="622B8B3C" w14:textId="77777777"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3B896B18" w14:textId="77777777" w:rsidR="004073BA" w:rsidRP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21DE3995" w14:textId="35A3A4B8" w:rsidR="00034AB6" w:rsidRP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Ūkio ministras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E96310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7789E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53D601" w14:textId="77777777" w:rsidR="00034AB6" w:rsidRPr="004073BA" w:rsidRDefault="00034AB6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70D868" w14:textId="77777777"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ADDA8" w14:textId="454A0F59"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3BAAF7" w14:textId="0F9323C3" w:rsidR="00CD2E85" w:rsidRDefault="00CD2E85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CFB1DB" w14:textId="7B6A7B84" w:rsidR="00CD2E85" w:rsidRDefault="00CD2E85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11706A" w14:textId="12060707" w:rsidR="00CD2E85" w:rsidRDefault="00CD2E85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48475A" w14:textId="77777777" w:rsidR="00CD2E85" w:rsidRPr="004073BA" w:rsidRDefault="00CD2E85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8641A3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14:paraId="0A90C842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14:paraId="6F5F4EBC" w14:textId="11A9D560" w:rsidR="00034AB6" w:rsidRDefault="009C37E0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2017   </w:t>
      </w:r>
      <w:r w:rsidR="002C5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7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raštu Nr. </w:t>
      </w:r>
    </w:p>
    <w:p w14:paraId="365C7C6E" w14:textId="6E9D343D" w:rsidR="004073BA" w:rsidRDefault="004073BA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E9F33C" w14:textId="61555C3D" w:rsidR="005F7046" w:rsidRDefault="005F704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FD18F" w14:textId="30643EDE" w:rsidR="005F7046" w:rsidRDefault="005F704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CCAA2F" w14:textId="77777777" w:rsidR="0078093E" w:rsidRDefault="0078093E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4AF0DE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32B357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BDE58F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C401F9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B39CCC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00EF5B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86BF25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B669B8D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387C9F1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191A66" w14:textId="77777777"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EE2064" w14:textId="77777777" w:rsidR="002C56B5" w:rsidRDefault="002C56B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F5112AA" w14:textId="77777777" w:rsidR="002C56B5" w:rsidRDefault="002C56B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13BC24" w14:textId="77777777" w:rsidR="002C56B5" w:rsidRDefault="002C56B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6A8F8FD" w14:textId="77777777" w:rsidR="002C56B5" w:rsidRDefault="002C56B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1E64CD" w14:textId="3EE418C0" w:rsidR="00034AB6" w:rsidRPr="00500059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Parengė </w:t>
      </w:r>
    </w:p>
    <w:p w14:paraId="4A0DC1F9" w14:textId="38409A84" w:rsidR="004073BA" w:rsidRPr="00500059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Ūkio ministerijos Europos Sąjungos paramos koordinavimo departamento Struktūrinės paramos politikos skyriaus vyriausi</w:t>
      </w:r>
      <w:r w:rsidR="009C37E0">
        <w:rPr>
          <w:rFonts w:ascii="Times New Roman" w:eastAsia="Times New Roman" w:hAnsi="Times New Roman"/>
          <w:sz w:val="24"/>
          <w:szCs w:val="24"/>
          <w:lang w:eastAsia="lt-LT"/>
        </w:rPr>
        <w:t xml:space="preserve">asis </w:t>
      </w: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specialist</w:t>
      </w:r>
      <w:r w:rsidR="009C37E0">
        <w:rPr>
          <w:rFonts w:ascii="Times New Roman" w:eastAsia="Times New Roman" w:hAnsi="Times New Roman"/>
          <w:sz w:val="24"/>
          <w:szCs w:val="24"/>
          <w:lang w:eastAsia="lt-LT"/>
        </w:rPr>
        <w:t>as</w:t>
      </w:r>
    </w:p>
    <w:p w14:paraId="0CD73B76" w14:textId="77777777" w:rsidR="004073BA" w:rsidRPr="00500059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810D4B7" w14:textId="5D296F9B" w:rsidR="00034AB6" w:rsidRPr="00500059" w:rsidRDefault="009C37E0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Martynas Dausinas</w:t>
      </w:r>
    </w:p>
    <w:sectPr w:rsidR="00034AB6" w:rsidRPr="00500059" w:rsidSect="00B74A13">
      <w:headerReference w:type="default" r:id="rId9"/>
      <w:headerReference w:type="first" r:id="rId10"/>
      <w:pgSz w:w="11906" w:h="16838"/>
      <w:pgMar w:top="1418" w:right="567" w:bottom="127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2B6CF" w14:textId="77777777" w:rsidR="00796F13" w:rsidRDefault="00796F13" w:rsidP="009645B2">
      <w:pPr>
        <w:spacing w:after="0" w:line="240" w:lineRule="auto"/>
      </w:pPr>
      <w:r>
        <w:separator/>
      </w:r>
    </w:p>
  </w:endnote>
  <w:endnote w:type="continuationSeparator" w:id="0">
    <w:p w14:paraId="19407BA8" w14:textId="77777777" w:rsidR="00796F13" w:rsidRDefault="00796F13" w:rsidP="0096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E6466" w14:textId="77777777" w:rsidR="00796F13" w:rsidRDefault="00796F13" w:rsidP="009645B2">
      <w:pPr>
        <w:spacing w:after="0" w:line="240" w:lineRule="auto"/>
      </w:pPr>
      <w:r>
        <w:separator/>
      </w:r>
    </w:p>
  </w:footnote>
  <w:footnote w:type="continuationSeparator" w:id="0">
    <w:p w14:paraId="7C06D214" w14:textId="77777777" w:rsidR="00796F13" w:rsidRDefault="00796F13" w:rsidP="0096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3157584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216B65C" w14:textId="61BF5A56" w:rsidR="001F3777" w:rsidRPr="00500059" w:rsidRDefault="001F3777" w:rsidP="00396C5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00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00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664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F1C4C" w14:textId="153E2BA5" w:rsidR="002C56B5" w:rsidRPr="002C56B5" w:rsidRDefault="002C56B5" w:rsidP="002C56B5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2C56B5"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6F0AC5"/>
    <w:multiLevelType w:val="multilevel"/>
    <w:tmpl w:val="A0880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32C5F15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D9B6EF3"/>
    <w:multiLevelType w:val="hybridMultilevel"/>
    <w:tmpl w:val="AF864238"/>
    <w:lvl w:ilvl="0" w:tplc="94C82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07775"/>
    <w:multiLevelType w:val="multilevel"/>
    <w:tmpl w:val="07F6D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11"/>
  </w:num>
  <w:num w:numId="8">
    <w:abstractNumId w:val="2"/>
  </w:num>
  <w:num w:numId="9">
    <w:abstractNumId w:val="7"/>
  </w:num>
  <w:num w:numId="10">
    <w:abstractNumId w:val="3"/>
  </w:num>
  <w:num w:numId="11">
    <w:abstractNumId w:val="10"/>
  </w:num>
  <w:num w:numId="12">
    <w:abstractNumId w:val="4"/>
  </w:num>
  <w:num w:numId="1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6E"/>
    <w:rsid w:val="00034AB6"/>
    <w:rsid w:val="000A3E43"/>
    <w:rsid w:val="000B3820"/>
    <w:rsid w:val="000C312D"/>
    <w:rsid w:val="000E2D9F"/>
    <w:rsid w:val="001B6935"/>
    <w:rsid w:val="001C475D"/>
    <w:rsid w:val="001D74FD"/>
    <w:rsid w:val="001F3777"/>
    <w:rsid w:val="00214875"/>
    <w:rsid w:val="002C56B5"/>
    <w:rsid w:val="00303EA0"/>
    <w:rsid w:val="00345C38"/>
    <w:rsid w:val="00354C12"/>
    <w:rsid w:val="003763D5"/>
    <w:rsid w:val="003829A6"/>
    <w:rsid w:val="00387364"/>
    <w:rsid w:val="003951EA"/>
    <w:rsid w:val="00396C54"/>
    <w:rsid w:val="003F1C23"/>
    <w:rsid w:val="003F3069"/>
    <w:rsid w:val="004073BA"/>
    <w:rsid w:val="00437878"/>
    <w:rsid w:val="004711C0"/>
    <w:rsid w:val="00476EDB"/>
    <w:rsid w:val="004B4732"/>
    <w:rsid w:val="004C1EBA"/>
    <w:rsid w:val="00500059"/>
    <w:rsid w:val="005409FA"/>
    <w:rsid w:val="005A7AF6"/>
    <w:rsid w:val="005D0371"/>
    <w:rsid w:val="005F7046"/>
    <w:rsid w:val="006308C5"/>
    <w:rsid w:val="00651484"/>
    <w:rsid w:val="006658C9"/>
    <w:rsid w:val="0067789E"/>
    <w:rsid w:val="006D4869"/>
    <w:rsid w:val="007162DC"/>
    <w:rsid w:val="00760723"/>
    <w:rsid w:val="0078093E"/>
    <w:rsid w:val="00796F13"/>
    <w:rsid w:val="007F6257"/>
    <w:rsid w:val="008039B3"/>
    <w:rsid w:val="0084006E"/>
    <w:rsid w:val="008F313D"/>
    <w:rsid w:val="00960B07"/>
    <w:rsid w:val="009645B2"/>
    <w:rsid w:val="009807C8"/>
    <w:rsid w:val="00986944"/>
    <w:rsid w:val="009C37E0"/>
    <w:rsid w:val="00A02392"/>
    <w:rsid w:val="00A74F1F"/>
    <w:rsid w:val="00AA0163"/>
    <w:rsid w:val="00AD047F"/>
    <w:rsid w:val="00B74A13"/>
    <w:rsid w:val="00C14C66"/>
    <w:rsid w:val="00C40AAF"/>
    <w:rsid w:val="00C52D28"/>
    <w:rsid w:val="00C635FB"/>
    <w:rsid w:val="00C707A7"/>
    <w:rsid w:val="00CB0608"/>
    <w:rsid w:val="00CD2E85"/>
    <w:rsid w:val="00CD6643"/>
    <w:rsid w:val="00CF3B9C"/>
    <w:rsid w:val="00D00670"/>
    <w:rsid w:val="00D0082B"/>
    <w:rsid w:val="00D403E1"/>
    <w:rsid w:val="00D511D9"/>
    <w:rsid w:val="00D97300"/>
    <w:rsid w:val="00DB7733"/>
    <w:rsid w:val="00DD3C7D"/>
    <w:rsid w:val="00E129C3"/>
    <w:rsid w:val="00E96310"/>
    <w:rsid w:val="00EF07D7"/>
    <w:rsid w:val="00F16866"/>
    <w:rsid w:val="00F366CC"/>
    <w:rsid w:val="00F81C98"/>
    <w:rsid w:val="00F96956"/>
    <w:rsid w:val="00FA286E"/>
    <w:rsid w:val="00F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3B3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673AD-26FE-49A7-A0D0-12F916DC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2756</Words>
  <Characters>1572</Characters>
  <Application>Microsoft Office Word</Application>
  <DocSecurity>4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Strolyte Alge</cp:lastModifiedBy>
  <cp:revision>2</cp:revision>
  <cp:lastPrinted>2017-03-22T12:13:00Z</cp:lastPrinted>
  <dcterms:created xsi:type="dcterms:W3CDTF">2017-04-27T12:24:00Z</dcterms:created>
  <dcterms:modified xsi:type="dcterms:W3CDTF">2017-04-27T12:24:00Z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