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03" w:rsidRDefault="00B1122D">
      <w:pPr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SEPTYNIOLIKTASIS SKIRSNIS</w:t>
      </w:r>
    </w:p>
    <w:p w:rsidR="00FE7F03" w:rsidRDefault="00B1122D">
      <w:pPr>
        <w:tabs>
          <w:tab w:val="left" w:pos="0"/>
          <w:tab w:val="left" w:pos="1026"/>
        </w:tabs>
        <w:suppressAutoHyphens/>
        <w:contextualSpacing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VEIKSMŲ PROGRAMOS PRIORITETO ĮGYVENDINIMO PRIEMONĖ </w:t>
      </w:r>
    </w:p>
    <w:p w:rsidR="00FE7F03" w:rsidRDefault="00B1122D">
      <w:pPr>
        <w:tabs>
          <w:tab w:val="left" w:pos="0"/>
          <w:tab w:val="left" w:pos="567"/>
        </w:tabs>
        <w:suppressAutoHyphens/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NR.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05.3.1-APVA-</w:t>
      </w:r>
      <w:r>
        <w:rPr>
          <w:b/>
          <w:szCs w:val="24"/>
          <w:lang w:val="en-US" w:eastAsia="lt-LT"/>
        </w:rPr>
        <w:t>V</w:t>
      </w:r>
      <w:r>
        <w:rPr>
          <w:b/>
          <w:szCs w:val="24"/>
          <w:lang w:eastAsia="lt-LT"/>
        </w:rPr>
        <w:t xml:space="preserve">-012 </w:t>
      </w:r>
      <w:r>
        <w:rPr>
          <w:b/>
          <w:caps/>
          <w:szCs w:val="24"/>
          <w:lang w:eastAsia="lt-LT"/>
        </w:rPr>
        <w:t>„VANDENS TELKINIŲ BŪKLĖS GERINIMAS“</w:t>
      </w:r>
    </w:p>
    <w:p w:rsidR="00FE7F03" w:rsidRDefault="00FE7F03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:rsidR="00FE7F03" w:rsidRDefault="00B1122D">
      <w:pPr>
        <w:tabs>
          <w:tab w:val="left" w:pos="142"/>
          <w:tab w:val="left" w:pos="567"/>
          <w:tab w:val="left" w:pos="851"/>
        </w:tabs>
        <w:suppressAutoHyphens/>
        <w:ind w:left="142" w:firstLine="42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>Priemonės Nr. 05.3.1-APVA-V-012 „Vandens telkinių būklės gerinimas“ (toliau – priemonė) aprašymas: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FE7F03">
        <w:tc>
          <w:tcPr>
            <w:tcW w:w="9604" w:type="dxa"/>
            <w:hideMark/>
          </w:tcPr>
          <w:p w:rsidR="00FE7F03" w:rsidRDefault="00B1122D">
            <w:pPr>
              <w:tabs>
                <w:tab w:val="left" w:pos="0"/>
                <w:tab w:val="left" w:pos="1026"/>
              </w:tabs>
              <w:suppressAutoHyphens/>
              <w:ind w:left="34" w:firstLine="70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 priemonės įgyvendinimas finansuojamas ES Sanglaudos fondo lėšomis;</w:t>
            </w:r>
          </w:p>
        </w:tc>
      </w:tr>
      <w:tr w:rsidR="00FE7F03">
        <w:tc>
          <w:tcPr>
            <w:tcW w:w="9604" w:type="dxa"/>
            <w:hideMark/>
          </w:tcPr>
          <w:p w:rsidR="00FE7F03" w:rsidRDefault="00B1122D">
            <w:pPr>
              <w:tabs>
                <w:tab w:val="left" w:pos="0"/>
                <w:tab w:val="left" w:pos="1026"/>
              </w:tabs>
              <w:suppressAutoHyphens/>
              <w:ind w:left="34" w:firstLine="70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 prisidedama prie uždavinio „Pagerinti Baltijos jūros ir kitų paviršinių vandens telkinių būklę“ įgyvendinimo;</w:t>
            </w:r>
          </w:p>
        </w:tc>
      </w:tr>
      <w:tr w:rsidR="00FE7F03">
        <w:tc>
          <w:tcPr>
            <w:tcW w:w="9604" w:type="dxa"/>
          </w:tcPr>
          <w:p w:rsidR="00FE7F03" w:rsidRDefault="00B1122D" w:rsidP="00C90A5D">
            <w:pPr>
              <w:tabs>
                <w:tab w:val="left" w:pos="0"/>
                <w:tab w:val="left" w:pos="1026"/>
              </w:tabs>
              <w:suppressAutoHyphens/>
              <w:ind w:firstLine="743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 remiama veikla – vandens telkinių geros būklės atstatymo priemonių įgyvendinimas (žuvų pralaidų įrengimas arba rekonstravimas, migracijos kliūčių pašalinimas, </w:t>
            </w:r>
            <w:r w:rsidR="00003FCB">
              <w:rPr>
                <w:szCs w:val="24"/>
                <w:lang w:eastAsia="lt-LT"/>
              </w:rPr>
              <w:t xml:space="preserve">įskaitant upės vagos sutvarkymą, </w:t>
            </w:r>
            <w:proofErr w:type="spellStart"/>
            <w:r>
              <w:rPr>
                <w:szCs w:val="24"/>
                <w:lang w:eastAsia="lt-LT"/>
              </w:rPr>
              <w:t>įžuvinimas</w:t>
            </w:r>
            <w:proofErr w:type="spellEnd"/>
            <w:r>
              <w:rPr>
                <w:szCs w:val="24"/>
                <w:lang w:eastAsia="lt-LT"/>
              </w:rPr>
              <w:t xml:space="preserve"> plėšriosiomis ir </w:t>
            </w:r>
            <w:proofErr w:type="spellStart"/>
            <w:r>
              <w:rPr>
                <w:szCs w:val="24"/>
                <w:lang w:eastAsia="lt-LT"/>
              </w:rPr>
              <w:t>fitoplanktonu</w:t>
            </w:r>
            <w:proofErr w:type="spellEnd"/>
            <w:r>
              <w:rPr>
                <w:szCs w:val="24"/>
                <w:lang w:eastAsia="lt-LT"/>
              </w:rPr>
              <w:t xml:space="preserve"> mintančiomis žuvimis, </w:t>
            </w:r>
            <w:r w:rsidR="00962DE3">
              <w:rPr>
                <w:szCs w:val="24"/>
                <w:lang w:eastAsia="lt-LT"/>
              </w:rPr>
              <w:t xml:space="preserve">susmulkėjusių karpinių žuvų </w:t>
            </w:r>
            <w:proofErr w:type="spellStart"/>
            <w:r w:rsidR="00962DE3">
              <w:rPr>
                <w:szCs w:val="24"/>
                <w:lang w:eastAsia="lt-LT"/>
              </w:rPr>
              <w:t>išgaudymas</w:t>
            </w:r>
            <w:proofErr w:type="spellEnd"/>
            <w:r w:rsidR="00962DE3">
              <w:rPr>
                <w:szCs w:val="24"/>
                <w:lang w:eastAsia="lt-LT"/>
              </w:rPr>
              <w:t xml:space="preserve">, </w:t>
            </w:r>
            <w:r>
              <w:rPr>
                <w:szCs w:val="24"/>
                <w:lang w:eastAsia="lt-LT"/>
              </w:rPr>
              <w:t xml:space="preserve">perteklinės </w:t>
            </w:r>
            <w:proofErr w:type="spellStart"/>
            <w:r>
              <w:rPr>
                <w:szCs w:val="24"/>
                <w:lang w:eastAsia="lt-LT"/>
              </w:rPr>
              <w:t>makrofitų</w:t>
            </w:r>
            <w:proofErr w:type="spellEnd"/>
            <w:r>
              <w:rPr>
                <w:szCs w:val="24"/>
                <w:lang w:eastAsia="lt-LT"/>
              </w:rPr>
              <w:t xml:space="preserve"> biomasės šalinimas, ežere susikaupusių nuosėdų šalinimas, ežero tvarkymas surišant ežero vandenyje ar dugno nuosėdose esantį perteklinį fosforą į stabilius cheminius junginius, vandens pralaidų rekonstravimas</w:t>
            </w:r>
            <w:r w:rsidR="00962DE3">
              <w:rPr>
                <w:szCs w:val="24"/>
                <w:lang w:eastAsia="lt-LT"/>
              </w:rPr>
              <w:t>,</w:t>
            </w:r>
            <w:r>
              <w:rPr>
                <w:szCs w:val="24"/>
                <w:lang w:eastAsia="lt-LT"/>
              </w:rPr>
              <w:t xml:space="preserve"> </w:t>
            </w:r>
            <w:r w:rsidR="00962DE3">
              <w:rPr>
                <w:szCs w:val="24"/>
                <w:lang w:eastAsia="lt-LT"/>
              </w:rPr>
              <w:t xml:space="preserve">upių vagų </w:t>
            </w:r>
            <w:proofErr w:type="spellStart"/>
            <w:r w:rsidR="00962DE3">
              <w:rPr>
                <w:szCs w:val="24"/>
                <w:lang w:eastAsia="lt-LT"/>
              </w:rPr>
              <w:t>renatūralizavimas</w:t>
            </w:r>
            <w:proofErr w:type="spellEnd"/>
            <w:r w:rsidR="00962DE3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arba kitų hidrologinio režimo </w:t>
            </w:r>
            <w:proofErr w:type="spellStart"/>
            <w:r>
              <w:rPr>
                <w:szCs w:val="24"/>
                <w:lang w:eastAsia="lt-LT"/>
              </w:rPr>
              <w:t>natūralizavimo</w:t>
            </w:r>
            <w:proofErr w:type="spellEnd"/>
            <w:r>
              <w:rPr>
                <w:szCs w:val="24"/>
                <w:lang w:eastAsia="lt-LT"/>
              </w:rPr>
              <w:t xml:space="preserve"> priemonių taikymas, vandens išsiliejimo galimybių Nemuno žemupio slėnyje didinimas siekiant nusėdinti </w:t>
            </w:r>
            <w:proofErr w:type="spellStart"/>
            <w:r>
              <w:rPr>
                <w:szCs w:val="24"/>
                <w:lang w:eastAsia="lt-LT"/>
              </w:rPr>
              <w:t>biogenines</w:t>
            </w:r>
            <w:proofErr w:type="spellEnd"/>
            <w:r>
              <w:rPr>
                <w:szCs w:val="24"/>
                <w:lang w:eastAsia="lt-LT"/>
              </w:rPr>
              <w:t xml:space="preserve"> medžiagas ir sumažinti jų patekimą į Kuršių marias ir Baltijos jūrą);</w:t>
            </w:r>
          </w:p>
        </w:tc>
      </w:tr>
      <w:tr w:rsidR="00FE7F03">
        <w:trPr>
          <w:trHeight w:val="435"/>
        </w:trPr>
        <w:tc>
          <w:tcPr>
            <w:tcW w:w="9604" w:type="dxa"/>
          </w:tcPr>
          <w:p w:rsidR="00FE7F03" w:rsidRDefault="00B1122D">
            <w:pPr>
              <w:ind w:firstLine="743"/>
              <w:jc w:val="both"/>
              <w:rPr>
                <w:szCs w:val="24"/>
              </w:rPr>
            </w:pPr>
            <w:r>
              <w:rPr>
                <w:szCs w:val="24"/>
              </w:rPr>
              <w:t>1.4. galimi pareiškėjai:</w:t>
            </w:r>
          </w:p>
          <w:p w:rsidR="00FE7F03" w:rsidRDefault="00B1122D">
            <w:pPr>
              <w:tabs>
                <w:tab w:val="left" w:pos="1026"/>
              </w:tabs>
              <w:suppressAutoHyphens/>
              <w:ind w:left="1746" w:hanging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1.4.1. savivaldybių administracijos;</w:t>
            </w:r>
          </w:p>
          <w:p w:rsidR="00FE7F03" w:rsidRDefault="00B1122D">
            <w:pPr>
              <w:tabs>
                <w:tab w:val="left" w:pos="1026"/>
              </w:tabs>
              <w:suppressAutoHyphens/>
              <w:ind w:left="1746" w:hanging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1.4.2. Žuvininkystės tarnyba prie Lietuvos Respublikos žemės ūkio ministerijos;</w:t>
            </w:r>
          </w:p>
          <w:p w:rsidR="00FE7F03" w:rsidRDefault="00B1122D">
            <w:pPr>
              <w:tabs>
                <w:tab w:val="left" w:pos="1026"/>
              </w:tabs>
              <w:suppressAutoHyphens/>
              <w:ind w:left="1746" w:hanging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1.4.3. Aplinkos apsaugos agentūra.</w:t>
            </w:r>
          </w:p>
          <w:p w:rsidR="00FE7F03" w:rsidRDefault="00B1122D">
            <w:pPr>
              <w:tabs>
                <w:tab w:val="left" w:pos="1026"/>
              </w:tabs>
              <w:suppressAutoHyphens/>
              <w:ind w:left="1168" w:hanging="475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1.5. galimi partneriai: </w:t>
            </w:r>
          </w:p>
          <w:p w:rsidR="00FE7F03" w:rsidRDefault="00B1122D">
            <w:pPr>
              <w:tabs>
                <w:tab w:val="left" w:pos="1026"/>
              </w:tabs>
              <w:suppressAutoHyphens/>
              <w:ind w:left="1746" w:hanging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1.5.1. Aplinkos apsaugos agentūra;</w:t>
            </w:r>
          </w:p>
          <w:p w:rsidR="00FE7F03" w:rsidRDefault="00B1122D">
            <w:pPr>
              <w:tabs>
                <w:tab w:val="left" w:pos="1026"/>
              </w:tabs>
              <w:suppressAutoHyphens/>
              <w:ind w:left="1746" w:hanging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1.5.2. Žuvininkystės tarnyba prie Lietuvos Respublikos žemės ūkio ministerijos.</w:t>
            </w:r>
          </w:p>
        </w:tc>
      </w:tr>
    </w:tbl>
    <w:p w:rsidR="00FE7F03" w:rsidRDefault="00FE7F03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:rsidR="00FE7F03" w:rsidRDefault="00B1122D">
      <w:pPr>
        <w:tabs>
          <w:tab w:val="left" w:pos="0"/>
          <w:tab w:val="left" w:pos="567"/>
          <w:tab w:val="left" w:pos="851"/>
        </w:tabs>
        <w:suppressAutoHyphens/>
        <w:ind w:left="720" w:hanging="153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>
        <w:rPr>
          <w:szCs w:val="24"/>
          <w:lang w:eastAsia="lt-LT"/>
        </w:rPr>
        <w:tab/>
        <w:t xml:space="preserve">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FE7F03">
        <w:tc>
          <w:tcPr>
            <w:tcW w:w="9604" w:type="dxa"/>
          </w:tcPr>
          <w:p w:rsidR="00FE7F03" w:rsidRDefault="00B1122D">
            <w:pPr>
              <w:tabs>
                <w:tab w:val="left" w:pos="0"/>
                <w:tab w:val="left" w:pos="567"/>
              </w:tabs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Negrąžinamoji subsidija</w:t>
            </w:r>
          </w:p>
        </w:tc>
      </w:tr>
    </w:tbl>
    <w:p w:rsidR="00FE7F03" w:rsidRDefault="00FE7F03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:rsidR="00FE7F03" w:rsidRDefault="00B1122D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</w:t>
      </w:r>
      <w:r>
        <w:rPr>
          <w:szCs w:val="24"/>
          <w:lang w:eastAsia="lt-LT"/>
        </w:rPr>
        <w:tab/>
        <w:t>Projektų atrankos būdas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5"/>
      </w:tblGrid>
      <w:tr w:rsidR="00FE7F03">
        <w:tc>
          <w:tcPr>
            <w:tcW w:w="9665" w:type="dxa"/>
          </w:tcPr>
          <w:p w:rsidR="00FE7F03" w:rsidRDefault="00B1122D">
            <w:pPr>
              <w:tabs>
                <w:tab w:val="left" w:pos="0"/>
                <w:tab w:val="left" w:pos="567"/>
              </w:tabs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projektų planavimas</w:t>
            </w:r>
          </w:p>
        </w:tc>
      </w:tr>
    </w:tbl>
    <w:p w:rsidR="00FE7F03" w:rsidRDefault="00FE7F03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:rsidR="00FE7F03" w:rsidRDefault="00B1122D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</w:t>
      </w:r>
      <w:r>
        <w:rPr>
          <w:szCs w:val="24"/>
          <w:lang w:eastAsia="lt-LT"/>
        </w:rPr>
        <w:tab/>
        <w:t xml:space="preserve">Atsakinga įgyvendinančioji institucija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5"/>
      </w:tblGrid>
      <w:tr w:rsidR="00FE7F03">
        <w:tc>
          <w:tcPr>
            <w:tcW w:w="9665" w:type="dxa"/>
          </w:tcPr>
          <w:p w:rsidR="00FE7F03" w:rsidRDefault="00B1122D">
            <w:pPr>
              <w:tabs>
                <w:tab w:val="left" w:pos="0"/>
                <w:tab w:val="left" w:pos="567"/>
              </w:tabs>
              <w:suppressAutoHyphens/>
              <w:ind w:left="360" w:firstLine="38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aplinkos ministerijos Aplinkos projektų valdymo agentūra</w:t>
            </w:r>
          </w:p>
        </w:tc>
      </w:tr>
    </w:tbl>
    <w:p w:rsidR="00FE7F03" w:rsidRDefault="00FE7F03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:rsidR="00FE7F03" w:rsidRDefault="00B1122D">
      <w:pPr>
        <w:tabs>
          <w:tab w:val="left" w:pos="851"/>
        </w:tabs>
        <w:suppressAutoHyphens/>
        <w:ind w:left="142" w:firstLine="42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</w:t>
      </w:r>
      <w:r>
        <w:rPr>
          <w:szCs w:val="24"/>
          <w:lang w:eastAsia="lt-LT"/>
        </w:rPr>
        <w:tab/>
        <w:t>Reikalavimai, taikomi priemonei atskirti nuo kitų iš ES bei kitos tarptautinės finansinės paramos finansuojamų programų priemonių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5"/>
      </w:tblGrid>
      <w:tr w:rsidR="00FE7F03">
        <w:tc>
          <w:tcPr>
            <w:tcW w:w="9665" w:type="dxa"/>
          </w:tcPr>
          <w:p w:rsidR="00FE7F03" w:rsidRDefault="006F2359" w:rsidP="00003FCB">
            <w:pPr>
              <w:suppressAutoHyphens/>
              <w:ind w:left="34" w:firstLine="709"/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Šios priemonės lėšomis finansuojami </w:t>
            </w:r>
            <w:r w:rsidRPr="00227DFB">
              <w:rPr>
                <w:szCs w:val="24"/>
              </w:rPr>
              <w:t>Žuvininkystės tarnyb</w:t>
            </w:r>
            <w:r>
              <w:rPr>
                <w:szCs w:val="24"/>
              </w:rPr>
              <w:t>os</w:t>
            </w:r>
            <w:r w:rsidRPr="00227DFB">
              <w:rPr>
                <w:szCs w:val="24"/>
              </w:rPr>
              <w:t xml:space="preserve"> prie Lietuvos Respublikos žemės ūkio ministerijos</w:t>
            </w:r>
            <w:r>
              <w:rPr>
                <w:szCs w:val="24"/>
              </w:rPr>
              <w:t xml:space="preserve"> įgyvendinami žuvų pralaidų įrengimo ar</w:t>
            </w:r>
            <w:r w:rsidR="00497580">
              <w:rPr>
                <w:szCs w:val="24"/>
              </w:rPr>
              <w:t xml:space="preserve">ba rekonstravimo projektai, kurie nefinansuojami </w:t>
            </w:r>
            <w:r w:rsidR="00497580" w:rsidRPr="0018615E">
              <w:rPr>
                <w:szCs w:val="24"/>
              </w:rPr>
              <w:t>Europos jūrų reikalų ir žuvininkystės fond</w:t>
            </w:r>
            <w:r w:rsidR="00497580">
              <w:rPr>
                <w:szCs w:val="24"/>
              </w:rPr>
              <w:t xml:space="preserve">o lėšomis, kaip numatyta </w:t>
            </w:r>
            <w:r w:rsidR="00497580" w:rsidRPr="00F35704">
              <w:rPr>
                <w:szCs w:val="24"/>
              </w:rPr>
              <w:t>Vandenų srities plėtros 2017–2023 metų programos įgyvendinimo veiksmų plan</w:t>
            </w:r>
            <w:r w:rsidR="00497580">
              <w:rPr>
                <w:szCs w:val="24"/>
              </w:rPr>
              <w:t>e</w:t>
            </w:r>
            <w:r w:rsidR="00497580" w:rsidRPr="00F35704">
              <w:rPr>
                <w:szCs w:val="24"/>
              </w:rPr>
              <w:t>, patvirtint</w:t>
            </w:r>
            <w:r w:rsidR="00497580">
              <w:rPr>
                <w:szCs w:val="24"/>
              </w:rPr>
              <w:t>ame</w:t>
            </w:r>
            <w:r w:rsidR="00497580" w:rsidRPr="00F35704">
              <w:rPr>
                <w:szCs w:val="24"/>
              </w:rPr>
              <w:t xml:space="preserve"> L</w:t>
            </w:r>
            <w:r w:rsidR="00003FCB">
              <w:rPr>
                <w:szCs w:val="24"/>
              </w:rPr>
              <w:t xml:space="preserve">ietuvos Respublikos </w:t>
            </w:r>
            <w:r w:rsidR="00497580" w:rsidRPr="00F35704">
              <w:rPr>
                <w:szCs w:val="24"/>
              </w:rPr>
              <w:t xml:space="preserve">aplinkos </w:t>
            </w:r>
            <w:r w:rsidR="00003FCB" w:rsidRPr="00F35704">
              <w:rPr>
                <w:szCs w:val="24"/>
              </w:rPr>
              <w:t>ministr</w:t>
            </w:r>
            <w:r w:rsidR="00003FCB">
              <w:rPr>
                <w:szCs w:val="24"/>
              </w:rPr>
              <w:t>o</w:t>
            </w:r>
            <w:r w:rsidR="00497580" w:rsidRPr="00F35704">
              <w:rPr>
                <w:szCs w:val="24"/>
              </w:rPr>
              <w:t xml:space="preserve"> ir </w:t>
            </w:r>
            <w:r w:rsidR="00482853" w:rsidRPr="00F35704">
              <w:rPr>
                <w:szCs w:val="24"/>
              </w:rPr>
              <w:t>L</w:t>
            </w:r>
            <w:r w:rsidR="00482853">
              <w:rPr>
                <w:szCs w:val="24"/>
              </w:rPr>
              <w:t xml:space="preserve">ietuvos Respublikos </w:t>
            </w:r>
            <w:r w:rsidR="00497580" w:rsidRPr="00F35704">
              <w:rPr>
                <w:szCs w:val="24"/>
              </w:rPr>
              <w:t>žemės ūkio ministr</w:t>
            </w:r>
            <w:r w:rsidR="00003FCB">
              <w:rPr>
                <w:szCs w:val="24"/>
              </w:rPr>
              <w:t>o</w:t>
            </w:r>
            <w:r w:rsidR="00497580" w:rsidRPr="00F35704">
              <w:rPr>
                <w:szCs w:val="24"/>
              </w:rPr>
              <w:t xml:space="preserve"> </w:t>
            </w:r>
            <w:r w:rsidR="00003FCB" w:rsidRPr="00F35704">
              <w:rPr>
                <w:szCs w:val="24"/>
              </w:rPr>
              <w:t>2017</w:t>
            </w:r>
            <w:r w:rsidR="00003FCB">
              <w:rPr>
                <w:szCs w:val="24"/>
              </w:rPr>
              <w:t xml:space="preserve"> m. gegužės 5 d.</w:t>
            </w:r>
            <w:r w:rsidR="00003FCB" w:rsidRPr="00F35704">
              <w:rPr>
                <w:szCs w:val="24"/>
              </w:rPr>
              <w:t xml:space="preserve"> </w:t>
            </w:r>
            <w:r w:rsidR="00497580" w:rsidRPr="00F35704">
              <w:rPr>
                <w:szCs w:val="24"/>
              </w:rPr>
              <w:t>įsakymu Nr. D1-375/3D-312</w:t>
            </w:r>
          </w:p>
        </w:tc>
      </w:tr>
    </w:tbl>
    <w:p w:rsidR="00FE7F03" w:rsidRDefault="00FE7F03">
      <w:pPr>
        <w:rPr>
          <w:szCs w:val="24"/>
          <w:lang w:eastAsia="lt-LT"/>
        </w:rPr>
      </w:pPr>
    </w:p>
    <w:p w:rsidR="001470BA" w:rsidRDefault="001470BA">
      <w:pPr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</w:p>
    <w:p w:rsidR="00FE7F03" w:rsidRDefault="00B1122D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6.</w:t>
      </w:r>
      <w:r>
        <w:rPr>
          <w:szCs w:val="24"/>
          <w:lang w:eastAsia="lt-LT"/>
        </w:rPr>
        <w:tab/>
        <w:t>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110"/>
        <w:gridCol w:w="1134"/>
        <w:gridCol w:w="1560"/>
        <w:gridCol w:w="1593"/>
      </w:tblGrid>
      <w:tr w:rsidR="00FE7F0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03" w:rsidRDefault="00B1122D">
            <w:pPr>
              <w:tabs>
                <w:tab w:val="left" w:pos="284"/>
              </w:tabs>
              <w:suppressAutoHyphens/>
              <w:jc w:val="center"/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Stebėse-nos</w:t>
            </w:r>
            <w:proofErr w:type="spellEnd"/>
            <w:r>
              <w:rPr>
                <w:szCs w:val="24"/>
                <w:lang w:eastAsia="lt-LT"/>
              </w:rPr>
              <w:t xml:space="preserve"> rodiklio kodas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03" w:rsidRDefault="00B1122D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03" w:rsidRDefault="00B1122D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Matavi-mo</w:t>
            </w:r>
            <w:proofErr w:type="spellEnd"/>
            <w:r>
              <w:rPr>
                <w:szCs w:val="24"/>
                <w:lang w:eastAsia="lt-LT"/>
              </w:rPr>
              <w:t xml:space="preserve"> vienetas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03" w:rsidRDefault="00B1122D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03" w:rsidRDefault="00B1122D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FE7F03">
        <w:trPr>
          <w:trHeight w:val="5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3" w:rsidRDefault="00B1122D">
            <w:pPr>
              <w:tabs>
                <w:tab w:val="left" w:pos="0"/>
              </w:tabs>
              <w:suppressAutoHyphens/>
              <w:contextualSpacing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R.S. 327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3" w:rsidRDefault="00B1122D">
            <w:pPr>
              <w:tabs>
                <w:tab w:val="left" w:pos="0"/>
              </w:tabs>
              <w:suppressAutoHyphens/>
              <w:contextualSpacing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„Geros būklės paviršinių vandens telkinių dalis“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3" w:rsidRDefault="00B1122D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3" w:rsidRDefault="00B1122D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3" w:rsidRDefault="00B1122D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</w:t>
            </w:r>
          </w:p>
        </w:tc>
      </w:tr>
      <w:tr w:rsidR="00FE7F03">
        <w:trPr>
          <w:trHeight w:val="6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03" w:rsidRDefault="00B1122D">
            <w:pPr>
              <w:tabs>
                <w:tab w:val="left" w:pos="0"/>
              </w:tabs>
              <w:suppressAutoHyphens/>
              <w:contextualSpacing/>
              <w:rPr>
                <w:i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P.S.332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03" w:rsidRDefault="00B1122D">
            <w:pPr>
              <w:tabs>
                <w:tab w:val="left" w:pos="0"/>
              </w:tabs>
              <w:suppressAutoHyphens/>
              <w:contextualSpacing/>
              <w:rPr>
                <w:i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„Vandens telkiniai, kuriems taikytos būklės gerinimo priemonės“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03" w:rsidRDefault="00B1122D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03" w:rsidRDefault="00B1122D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03" w:rsidRDefault="00AC704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bookmarkStart w:id="0" w:name="_GoBack"/>
            <w:bookmarkEnd w:id="0"/>
            <w:r>
              <w:rPr>
                <w:szCs w:val="24"/>
                <w:lang w:eastAsia="lt-LT"/>
              </w:rPr>
              <w:t>25</w:t>
            </w:r>
          </w:p>
        </w:tc>
      </w:tr>
    </w:tbl>
    <w:p w:rsidR="00FE7F03" w:rsidRDefault="00FE7F03">
      <w:pPr>
        <w:rPr>
          <w:bCs/>
          <w:szCs w:val="24"/>
          <w:lang w:eastAsia="lt-LT"/>
        </w:rPr>
      </w:pPr>
    </w:p>
    <w:p w:rsidR="00FE7F03" w:rsidRDefault="00B1122D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</w:t>
      </w:r>
      <w:r>
        <w:rPr>
          <w:szCs w:val="24"/>
          <w:lang w:eastAsia="lt-LT"/>
        </w:rPr>
        <w:tab/>
      </w:r>
      <w:r>
        <w:rPr>
          <w:bCs/>
          <w:szCs w:val="24"/>
          <w:lang w:eastAsia="lt-LT"/>
        </w:rPr>
        <w:t>Priemonės finansavimo šaltiniai</w:t>
      </w:r>
    </w:p>
    <w:p w:rsidR="00FE7F03" w:rsidRDefault="00B1122D">
      <w:pPr>
        <w:tabs>
          <w:tab w:val="left" w:pos="0"/>
          <w:tab w:val="left" w:pos="142"/>
          <w:tab w:val="left" w:pos="8364"/>
        </w:tabs>
        <w:suppressAutoHyphens/>
        <w:ind w:right="-2" w:firstLine="8364"/>
        <w:rPr>
          <w:b/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5"/>
        <w:gridCol w:w="1274"/>
        <w:gridCol w:w="145"/>
        <w:gridCol w:w="1420"/>
        <w:gridCol w:w="1563"/>
        <w:gridCol w:w="1135"/>
        <w:gridCol w:w="992"/>
      </w:tblGrid>
      <w:tr w:rsidR="00FE7F03">
        <w:trPr>
          <w:trHeight w:val="454"/>
          <w:tblHeader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03" w:rsidRDefault="00B1122D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03" w:rsidRDefault="00B1122D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FE7F03">
        <w:trPr>
          <w:trHeight w:val="454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F03" w:rsidRDefault="00B1122D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:rsidR="00FE7F03" w:rsidRDefault="00B1122D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79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F03" w:rsidRDefault="00B1122D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FE7F03">
        <w:trPr>
          <w:cantSplit/>
          <w:trHeight w:val="343"/>
          <w:tblHeader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F03" w:rsidRDefault="00FE7F03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03" w:rsidRDefault="00B1122D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03" w:rsidRDefault="00B1122D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FE7F03">
        <w:trPr>
          <w:cantSplit/>
          <w:trHeight w:val="1020"/>
          <w:tblHeader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03" w:rsidRDefault="00FE7F03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03" w:rsidRDefault="00FE7F03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03" w:rsidRDefault="00B1122D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03" w:rsidRDefault="00B1122D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03" w:rsidRDefault="00B1122D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:rsidR="00FE7F03" w:rsidRDefault="00B1122D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03" w:rsidRDefault="00B1122D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03" w:rsidRDefault="00B1122D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proofErr w:type="spellStart"/>
            <w:r>
              <w:rPr>
                <w:bCs/>
                <w:szCs w:val="24"/>
                <w:lang w:eastAsia="lt-LT"/>
              </w:rPr>
              <w:t>Priva-čios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 lėšos</w:t>
            </w:r>
          </w:p>
        </w:tc>
      </w:tr>
      <w:tr w:rsidR="00FE7F03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03" w:rsidRDefault="00B1122D">
            <w:pPr>
              <w:tabs>
                <w:tab w:val="left" w:pos="0"/>
              </w:tabs>
              <w:suppressAutoHyphens/>
              <w:ind w:firstLine="318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FE7F03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3" w:rsidRDefault="00B1122D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22.011.121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3" w:rsidRDefault="00B1122D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3" w:rsidRDefault="00B1122D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162.162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3" w:rsidRDefault="00B1122D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3" w:rsidRDefault="00B1122D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162.162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3" w:rsidRDefault="00B1122D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3" w:rsidRDefault="00B1122D">
            <w:pPr>
              <w:tabs>
                <w:tab w:val="left" w:pos="0"/>
              </w:tabs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FE7F03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03" w:rsidRDefault="00B1122D">
            <w:pPr>
              <w:tabs>
                <w:tab w:val="left" w:pos="0"/>
              </w:tabs>
              <w:suppressAutoHyphens/>
              <w:ind w:left="720" w:hanging="360"/>
              <w:contextualSpacing/>
              <w:rPr>
                <w:lang w:eastAsia="lt-LT"/>
              </w:rPr>
            </w:pPr>
            <w:r>
              <w:rPr>
                <w:lang w:eastAsia="lt-LT"/>
              </w:rPr>
              <w:t>2. Veiklos lėšų rezervas ir jam finansuoti skiriamos nacionalinės lėšos</w:t>
            </w:r>
          </w:p>
        </w:tc>
      </w:tr>
      <w:tr w:rsidR="00FE7F03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03" w:rsidRDefault="00B1122D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03" w:rsidRDefault="00B1122D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3" w:rsidRDefault="00B1122D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03" w:rsidRDefault="00B1122D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3" w:rsidRDefault="00B1122D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03" w:rsidRDefault="00B1122D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03" w:rsidRDefault="00B1122D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FE7F03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3" w:rsidRDefault="00B1122D">
            <w:pPr>
              <w:tabs>
                <w:tab w:val="left" w:pos="0"/>
              </w:tabs>
              <w:suppressAutoHyphens/>
              <w:ind w:left="720" w:hanging="360"/>
              <w:contextualSpacing/>
              <w:rPr>
                <w:lang w:eastAsia="lt-LT"/>
              </w:rPr>
            </w:pPr>
            <w:r>
              <w:rPr>
                <w:lang w:eastAsia="lt-LT"/>
              </w:rPr>
              <w:t xml:space="preserve">3. Iš viso </w:t>
            </w:r>
          </w:p>
        </w:tc>
      </w:tr>
      <w:tr w:rsidR="00FE7F03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3" w:rsidRDefault="00B1122D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22.011.121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3" w:rsidRDefault="00B1122D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3" w:rsidRDefault="00B1122D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162.162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3" w:rsidRDefault="00B1122D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3" w:rsidRDefault="00B1122D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162.162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3" w:rsidRDefault="00B1122D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03" w:rsidRDefault="00B1122D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0</w:t>
            </w:r>
          </w:p>
        </w:tc>
      </w:tr>
    </w:tbl>
    <w:p w:rsidR="00FE7F03" w:rsidRDefault="00FE7F03" w:rsidP="002754B6">
      <w:pPr>
        <w:rPr>
          <w:snapToGrid w:val="0"/>
        </w:rPr>
      </w:pPr>
    </w:p>
    <w:sectPr w:rsidR="00FE7F03" w:rsidSect="002754B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565" w:bottom="851" w:left="1701" w:header="1140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F09" w:rsidRDefault="00B84F09"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B84F09" w:rsidRDefault="00B84F09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2D" w:rsidRDefault="00B1122D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2D" w:rsidRDefault="00B1122D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2D" w:rsidRDefault="00B1122D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F09" w:rsidRDefault="00B84F09"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B84F09" w:rsidRDefault="00B84F09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2D" w:rsidRDefault="00B1122D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2D" w:rsidRDefault="00B1122D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removePersonalInformation/>
  <w:removeDateAndTime/>
  <w:hideGrammaticalErrors/>
  <w:proofState w:spelling="clean" w:grammar="clean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AA"/>
    <w:rsid w:val="00003FCB"/>
    <w:rsid w:val="0002192D"/>
    <w:rsid w:val="00046621"/>
    <w:rsid w:val="00087E92"/>
    <w:rsid w:val="001162F4"/>
    <w:rsid w:val="001470BA"/>
    <w:rsid w:val="0015390D"/>
    <w:rsid w:val="00192851"/>
    <w:rsid w:val="001F2ECC"/>
    <w:rsid w:val="0023758F"/>
    <w:rsid w:val="00253F86"/>
    <w:rsid w:val="002754B6"/>
    <w:rsid w:val="00283F0B"/>
    <w:rsid w:val="002B58B3"/>
    <w:rsid w:val="002C5C2E"/>
    <w:rsid w:val="002F68EE"/>
    <w:rsid w:val="0032458B"/>
    <w:rsid w:val="003A6998"/>
    <w:rsid w:val="003D6ADF"/>
    <w:rsid w:val="004036A5"/>
    <w:rsid w:val="00482853"/>
    <w:rsid w:val="00497580"/>
    <w:rsid w:val="004E3814"/>
    <w:rsid w:val="00534E0C"/>
    <w:rsid w:val="005E2FC4"/>
    <w:rsid w:val="0065290A"/>
    <w:rsid w:val="00660870"/>
    <w:rsid w:val="006A157D"/>
    <w:rsid w:val="006C3AB0"/>
    <w:rsid w:val="006E78A7"/>
    <w:rsid w:val="006F2359"/>
    <w:rsid w:val="007171F8"/>
    <w:rsid w:val="00785D1A"/>
    <w:rsid w:val="00791147"/>
    <w:rsid w:val="00801EAE"/>
    <w:rsid w:val="008129B3"/>
    <w:rsid w:val="00830822"/>
    <w:rsid w:val="00831C8A"/>
    <w:rsid w:val="00832EA5"/>
    <w:rsid w:val="00851568"/>
    <w:rsid w:val="008D6E42"/>
    <w:rsid w:val="008E4E60"/>
    <w:rsid w:val="00962DE3"/>
    <w:rsid w:val="00964FEB"/>
    <w:rsid w:val="009F14FC"/>
    <w:rsid w:val="00A2705C"/>
    <w:rsid w:val="00A43A0F"/>
    <w:rsid w:val="00A65496"/>
    <w:rsid w:val="00AA18CF"/>
    <w:rsid w:val="00AB7CBE"/>
    <w:rsid w:val="00AC7040"/>
    <w:rsid w:val="00AD30D3"/>
    <w:rsid w:val="00AD7F61"/>
    <w:rsid w:val="00AE026C"/>
    <w:rsid w:val="00AE53A0"/>
    <w:rsid w:val="00B1122D"/>
    <w:rsid w:val="00B549EC"/>
    <w:rsid w:val="00B72443"/>
    <w:rsid w:val="00B84F09"/>
    <w:rsid w:val="00C62C1D"/>
    <w:rsid w:val="00C82D9E"/>
    <w:rsid w:val="00C90A5D"/>
    <w:rsid w:val="00D03AAA"/>
    <w:rsid w:val="00D847EE"/>
    <w:rsid w:val="00DA7164"/>
    <w:rsid w:val="00DB2DF7"/>
    <w:rsid w:val="00DE5295"/>
    <w:rsid w:val="00DF580E"/>
    <w:rsid w:val="00E10923"/>
    <w:rsid w:val="00E55D81"/>
    <w:rsid w:val="00E66AEE"/>
    <w:rsid w:val="00E70239"/>
    <w:rsid w:val="00F64500"/>
    <w:rsid w:val="00F761B5"/>
    <w:rsid w:val="00FC19CA"/>
    <w:rsid w:val="00FD0DA6"/>
    <w:rsid w:val="00FE59AB"/>
    <w:rsid w:val="00FE7F03"/>
    <w:rsid w:val="00FF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iPriority="20" w:unhideWhenUsed="0" w:qFormat="1"/>
    <w:lsdException w:name="Plain Text" w:uiPriority="99"/>
    <w:lsdException w:name="HTML Preformatted" w:uiPriority="99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pPr>
      <w:widowControl w:val="0"/>
      <w:autoSpaceDE w:val="0"/>
      <w:autoSpaceDN w:val="0"/>
      <w:adjustRightInd w:val="0"/>
      <w:spacing w:line="360" w:lineRule="atLeast"/>
      <w:ind w:firstLine="312"/>
      <w:jc w:val="both"/>
    </w:pPr>
    <w:rPr>
      <w:rFonts w:ascii="TimesLT" w:hAnsi="TimesLT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Cs w:val="24"/>
    </w:rPr>
  </w:style>
  <w:style w:type="paragraph" w:styleId="NoSpacing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sz w:val="20"/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Theme="minorHAnsi" w:hAnsi="Consolas" w:cstheme="minorBidi"/>
      <w:sz w:val="21"/>
      <w:szCs w:val="21"/>
    </w:rPr>
  </w:style>
  <w:style w:type="character" w:customStyle="1" w:styleId="normal-h">
    <w:name w:val="normal-h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iPriority="20" w:unhideWhenUsed="0" w:qFormat="1"/>
    <w:lsdException w:name="Plain Text" w:uiPriority="99"/>
    <w:lsdException w:name="HTML Preformatted" w:uiPriority="99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pPr>
      <w:widowControl w:val="0"/>
      <w:autoSpaceDE w:val="0"/>
      <w:autoSpaceDN w:val="0"/>
      <w:adjustRightInd w:val="0"/>
      <w:spacing w:line="360" w:lineRule="atLeast"/>
      <w:ind w:firstLine="312"/>
      <w:jc w:val="both"/>
    </w:pPr>
    <w:rPr>
      <w:rFonts w:ascii="TimesLT" w:hAnsi="TimesLT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Cs w:val="24"/>
    </w:rPr>
  </w:style>
  <w:style w:type="paragraph" w:styleId="NoSpacing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sz w:val="20"/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Theme="minorHAnsi" w:hAnsi="Consolas" w:cstheme="minorBidi"/>
      <w:sz w:val="21"/>
      <w:szCs w:val="21"/>
    </w:rPr>
  </w:style>
  <w:style w:type="character" w:customStyle="1" w:styleId="normal-h">
    <w:name w:val="normal-h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67A97-A26F-464A-B730-389B9BD1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2199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2017-05-15T08:09:00Z</dcterms:created>
  <dcterms:modified xsi:type="dcterms:W3CDTF">2017-05-15T14:08:00Z</dcterms:modified>
</cp:coreProperties>
</file>