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B76" w:rsidRDefault="007F2FE9" w:rsidP="00320B76">
      <w:pPr>
        <w:spacing w:after="0" w:line="240" w:lineRule="auto"/>
        <w:ind w:left="9356"/>
        <w:jc w:val="both"/>
        <w:rPr>
          <w:rFonts w:ascii="Times New Roman" w:eastAsia="Times New Roman" w:hAnsi="Times New Roman"/>
          <w:sz w:val="24"/>
          <w:szCs w:val="24"/>
          <w:lang w:eastAsia="lt-LT"/>
        </w:rPr>
      </w:pPr>
      <w:bookmarkStart w:id="0" w:name="_GoBack"/>
      <w:bookmarkEnd w:id="0"/>
      <w:r w:rsidRPr="007F2FE9">
        <w:rPr>
          <w:rFonts w:ascii="Times New Roman" w:eastAsia="Times New Roman" w:hAnsi="Times New Roman"/>
          <w:sz w:val="24"/>
          <w:szCs w:val="24"/>
          <w:lang w:eastAsia="lt-LT"/>
        </w:rPr>
        <w:t xml:space="preserve">2014–2020 metų Europos Sąjungos </w:t>
      </w:r>
      <w:r w:rsidR="00E11DAE">
        <w:rPr>
          <w:rFonts w:ascii="Times New Roman" w:eastAsia="Times New Roman" w:hAnsi="Times New Roman"/>
          <w:sz w:val="24"/>
          <w:szCs w:val="24"/>
          <w:lang w:eastAsia="lt-LT"/>
        </w:rPr>
        <w:t xml:space="preserve">struktūrinių </w:t>
      </w:r>
      <w:r w:rsidRPr="007F2FE9">
        <w:rPr>
          <w:rFonts w:ascii="Times New Roman" w:eastAsia="Times New Roman" w:hAnsi="Times New Roman"/>
          <w:sz w:val="24"/>
          <w:szCs w:val="24"/>
          <w:lang w:eastAsia="lt-LT"/>
        </w:rPr>
        <w:t xml:space="preserve">fondų </w:t>
      </w:r>
      <w:r w:rsidR="000E3498">
        <w:rPr>
          <w:rFonts w:ascii="Times New Roman" w:eastAsia="Times New Roman" w:hAnsi="Times New Roman"/>
          <w:sz w:val="24"/>
          <w:szCs w:val="24"/>
          <w:lang w:eastAsia="lt-LT"/>
        </w:rPr>
        <w:t xml:space="preserve">investicijų veiksmų programos 8 </w:t>
      </w:r>
      <w:r w:rsidR="00E5296B">
        <w:rPr>
          <w:rFonts w:ascii="Times New Roman" w:eastAsia="Times New Roman" w:hAnsi="Times New Roman"/>
          <w:sz w:val="24"/>
          <w:szCs w:val="24"/>
          <w:lang w:eastAsia="lt-LT"/>
        </w:rPr>
        <w:t xml:space="preserve">prioriteto priemonės Nr. </w:t>
      </w:r>
      <w:r w:rsidR="00556347" w:rsidRPr="00F746FC">
        <w:rPr>
          <w:rFonts w:ascii="Times New Roman" w:hAnsi="Times New Roman"/>
          <w:sz w:val="24"/>
          <w:szCs w:val="24"/>
        </w:rPr>
        <w:t xml:space="preserve">Nr. </w:t>
      </w:r>
      <w:r w:rsidR="00556347" w:rsidRPr="00F746FC">
        <w:rPr>
          <w:rFonts w:ascii="Times New Roman" w:hAnsi="Times New Roman"/>
          <w:color w:val="000000"/>
          <w:sz w:val="24"/>
          <w:szCs w:val="24"/>
        </w:rPr>
        <w:t>08.4.2-ESFA-R-615</w:t>
      </w:r>
      <w:r w:rsidR="00556347" w:rsidRPr="000E3498">
        <w:rPr>
          <w:rFonts w:ascii="Times New Roman" w:eastAsia="Times New Roman" w:hAnsi="Times New Roman"/>
          <w:sz w:val="24"/>
          <w:szCs w:val="24"/>
          <w:lang w:eastAsia="lt-LT"/>
        </w:rPr>
        <w:t xml:space="preserve"> </w:t>
      </w:r>
      <w:r w:rsidR="000E3498" w:rsidRPr="000E3498">
        <w:rPr>
          <w:rFonts w:ascii="Times New Roman" w:eastAsia="Times New Roman" w:hAnsi="Times New Roman"/>
          <w:sz w:val="24"/>
          <w:szCs w:val="24"/>
          <w:lang w:eastAsia="lt-LT"/>
        </w:rPr>
        <w:t>„</w:t>
      </w:r>
      <w:r w:rsidR="00556347" w:rsidRPr="00F746FC">
        <w:rPr>
          <w:rFonts w:ascii="Times New Roman" w:hAnsi="Times New Roman"/>
          <w:color w:val="000000"/>
          <w:sz w:val="24"/>
          <w:szCs w:val="24"/>
          <w:lang w:eastAsia="lt-LT"/>
        </w:rPr>
        <w:t>P</w:t>
      </w:r>
      <w:r w:rsidR="00556347" w:rsidRPr="00F746FC">
        <w:rPr>
          <w:rFonts w:ascii="Times New Roman" w:hAnsi="Times New Roman"/>
          <w:bCs/>
          <w:color w:val="000000"/>
          <w:sz w:val="24"/>
          <w:szCs w:val="24"/>
        </w:rPr>
        <w:t>aramos priemonių, gerinančių ambulatorinių sveikatos priežiūros paslaugų prieinamumą tuberkulioze sergantiems pacientams, įgyvendinimas</w:t>
      </w:r>
      <w:r w:rsidR="000E3498" w:rsidRPr="000E3498">
        <w:rPr>
          <w:rFonts w:ascii="Times New Roman" w:eastAsia="Times New Roman" w:hAnsi="Times New Roman"/>
          <w:sz w:val="24"/>
          <w:szCs w:val="24"/>
          <w:lang w:eastAsia="lt-LT"/>
        </w:rPr>
        <w:t>“ projektų fin</w:t>
      </w:r>
      <w:r w:rsidR="00320B76">
        <w:rPr>
          <w:rFonts w:ascii="Times New Roman" w:eastAsia="Times New Roman" w:hAnsi="Times New Roman"/>
          <w:sz w:val="24"/>
          <w:szCs w:val="24"/>
          <w:lang w:eastAsia="lt-LT"/>
        </w:rPr>
        <w:t xml:space="preserve">ansavimo sąlygų aprašo </w:t>
      </w:r>
    </w:p>
    <w:p w:rsidR="000E3498" w:rsidRPr="000E3498" w:rsidRDefault="00320B76" w:rsidP="00320B76">
      <w:pPr>
        <w:spacing w:after="0" w:line="240" w:lineRule="auto"/>
        <w:ind w:left="935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 priedas</w:t>
      </w:r>
      <w:r w:rsidR="000E3498" w:rsidRPr="000E3498">
        <w:rPr>
          <w:rFonts w:ascii="Times New Roman" w:eastAsia="Times New Roman" w:hAnsi="Times New Roman"/>
          <w:sz w:val="24"/>
          <w:szCs w:val="24"/>
          <w:lang w:eastAsia="lt-LT"/>
        </w:rPr>
        <w:t xml:space="preserve"> </w:t>
      </w:r>
    </w:p>
    <w:p w:rsidR="00E11DAE" w:rsidRPr="007F2FE9" w:rsidRDefault="00490DEA" w:rsidP="000E3498">
      <w:pPr>
        <w:spacing w:after="0" w:line="240" w:lineRule="auto"/>
        <w:ind w:firstLine="680"/>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rsidR="00DE3560" w:rsidRPr="007F2FE9" w:rsidRDefault="00DE3560" w:rsidP="00E11DAE">
      <w:pPr>
        <w:spacing w:after="0" w:line="240" w:lineRule="auto"/>
        <w:ind w:firstLine="680"/>
        <w:rPr>
          <w:rFonts w:ascii="Times New Roman" w:eastAsia="Times New Roman" w:hAnsi="Times New Roman"/>
          <w:i/>
          <w:sz w:val="24"/>
          <w:szCs w:val="24"/>
          <w:lang w:eastAsia="lt-LT"/>
        </w:rPr>
      </w:pPr>
      <w:r>
        <w:rPr>
          <w:rFonts w:ascii="Times New Roman" w:eastAsia="Times New Roman" w:hAnsi="Times New Roman"/>
          <w:sz w:val="24"/>
          <w:szCs w:val="24"/>
          <w:lang w:eastAsia="lt-LT"/>
        </w:rPr>
        <w:t xml:space="preserve">                                                                                                                </w:t>
      </w:r>
    </w:p>
    <w:p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rsidR="00EE55A2" w:rsidRPr="006C122A" w:rsidRDefault="00490DEA">
      <w:pPr>
        <w:rPr>
          <w:rFonts w:ascii="Times New Roman" w:hAnsi="Times New Roman" w:cs="Times New Roman"/>
          <w:i/>
          <w:sz w:val="24"/>
          <w:szCs w:val="24"/>
        </w:rPr>
      </w:pPr>
      <w:r>
        <w:rPr>
          <w:rFonts w:ascii="Times New Roman" w:hAnsi="Times New Roman" w:cs="Times New Roman"/>
          <w:i/>
          <w:sz w:val="24"/>
          <w:szCs w:val="24"/>
        </w:rPr>
        <w:t xml:space="preserve"> </w:t>
      </w:r>
    </w:p>
    <w:p w:rsidR="00EB4717" w:rsidRPr="006C122A" w:rsidRDefault="00FA459A" w:rsidP="001A34A1">
      <w:pPr>
        <w:jc w:val="both"/>
        <w:rPr>
          <w:rFonts w:ascii="Times New Roman" w:eastAsia="Times New Roman" w:hAnsi="Times New Roman"/>
          <w:lang w:eastAsia="lt-LT"/>
        </w:rPr>
      </w:pPr>
      <w:r w:rsidRPr="006C122A">
        <w:rPr>
          <w:rFonts w:ascii="Times New Roman" w:hAnsi="Times New Roman" w:cs="Times New Roman"/>
          <w:i/>
        </w:rPr>
        <w:t>Projekto tinkamumo finansuoti vertinimo metu š</w:t>
      </w:r>
      <w:r w:rsidR="00331EA0" w:rsidRPr="006C122A">
        <w:rPr>
          <w:rFonts w:ascii="Times New Roman" w:hAnsi="Times New Roman" w:cs="Times New Roman"/>
          <w:i/>
        </w:rPr>
        <w:t xml:space="preserve">i lentelė pildoma kiekvienam projektui individualiai. </w:t>
      </w:r>
    </w:p>
    <w:tbl>
      <w:tblPr>
        <w:tblStyle w:val="Lentelstinklelis"/>
        <w:tblW w:w="0" w:type="auto"/>
        <w:tblInd w:w="250" w:type="dxa"/>
        <w:tblLook w:val="04A0" w:firstRow="1" w:lastRow="0" w:firstColumn="1" w:lastColumn="0" w:noHBand="0" w:noVBand="1"/>
      </w:tblPr>
      <w:tblGrid>
        <w:gridCol w:w="4536"/>
        <w:gridCol w:w="10064"/>
      </w:tblGrid>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rsidR="002E1345" w:rsidRPr="006C122A" w:rsidRDefault="00243D91" w:rsidP="007C4926">
            <w:pPr>
              <w:widowControl w:val="0"/>
              <w:shd w:val="clear" w:color="auto" w:fill="FFFFFF"/>
              <w:tabs>
                <w:tab w:val="left" w:pos="2943"/>
              </w:tabs>
              <w:rPr>
                <w:rFonts w:ascii="Times New Roman" w:hAnsi="Times New Roman"/>
                <w:i/>
              </w:rPr>
            </w:pPr>
            <w:r>
              <w:rPr>
                <w:rFonts w:ascii="Times New Roman" w:hAnsi="Times New Roman"/>
                <w:i/>
              </w:rPr>
              <w:t>(į</w:t>
            </w:r>
            <w:r w:rsidR="004D1844">
              <w:rPr>
                <w:rFonts w:ascii="Times New Roman" w:hAnsi="Times New Roman"/>
                <w:i/>
              </w:rPr>
              <w:t>rašomas projekto paraiškos kodas</w:t>
            </w:r>
            <w:r>
              <w:rPr>
                <w:rFonts w:ascii="Times New Roman" w:hAnsi="Times New Roman"/>
                <w:i/>
              </w:rPr>
              <w:t>)</w:t>
            </w:r>
            <w:r w:rsidR="004D1844">
              <w:rPr>
                <w:rFonts w:ascii="Times New Roman" w:hAnsi="Times New Roman"/>
                <w:i/>
              </w:rPr>
              <w:t xml:space="preserve"> </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2E1345" w:rsidRPr="006C122A" w:rsidRDefault="00243D91" w:rsidP="004D1844">
            <w:pPr>
              <w:rPr>
                <w:rFonts w:ascii="Times New Roman" w:hAnsi="Times New Roman"/>
                <w:bCs/>
                <w:i/>
                <w:lang w:eastAsia="lt-LT"/>
              </w:rPr>
            </w:pPr>
            <w:r>
              <w:rPr>
                <w:rFonts w:ascii="Times New Roman" w:hAnsi="Times New Roman"/>
                <w:i/>
              </w:rPr>
              <w:t>(į</w:t>
            </w:r>
            <w:r w:rsidR="004D1844">
              <w:rPr>
                <w:rFonts w:ascii="Times New Roman" w:hAnsi="Times New Roman"/>
                <w:i/>
              </w:rPr>
              <w:t>rašomas pareiškėjo pavadinimas</w:t>
            </w:r>
            <w:r>
              <w:rPr>
                <w:rFonts w:ascii="Times New Roman" w:hAnsi="Times New Roman"/>
                <w:i/>
              </w:rPr>
              <w:t>)</w:t>
            </w:r>
            <w:r w:rsidR="004D1844">
              <w:rPr>
                <w:rFonts w:ascii="Times New Roman" w:hAnsi="Times New Roman"/>
                <w:i/>
              </w:rPr>
              <w:t xml:space="preserve"> </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2E1345" w:rsidRPr="006C122A" w:rsidRDefault="00243D91" w:rsidP="004D1844">
            <w:pPr>
              <w:rPr>
                <w:rFonts w:ascii="Times New Roman" w:hAnsi="Times New Roman"/>
                <w:bCs/>
                <w:i/>
                <w:lang w:eastAsia="lt-LT"/>
              </w:rPr>
            </w:pPr>
            <w:r>
              <w:rPr>
                <w:rFonts w:ascii="Times New Roman" w:hAnsi="Times New Roman"/>
                <w:i/>
              </w:rPr>
              <w:t>(į</w:t>
            </w:r>
            <w:r w:rsidR="004D1844">
              <w:rPr>
                <w:rFonts w:ascii="Times New Roman" w:hAnsi="Times New Roman"/>
                <w:i/>
              </w:rPr>
              <w:t>rašomas projekto pavadinimas</w:t>
            </w:r>
            <w:r>
              <w:rPr>
                <w:rFonts w:ascii="Times New Roman" w:hAnsi="Times New Roman"/>
                <w:i/>
              </w:rPr>
              <w:t>)</w:t>
            </w:r>
          </w:p>
        </w:tc>
      </w:tr>
      <w:tr w:rsidR="002E1345" w:rsidRPr="006C122A" w:rsidTr="007C4926">
        <w:tc>
          <w:tcPr>
            <w:tcW w:w="14600" w:type="dxa"/>
            <w:gridSpan w:val="2"/>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rsidTr="007C4926">
        <w:tc>
          <w:tcPr>
            <w:tcW w:w="14600" w:type="dxa"/>
            <w:gridSpan w:val="2"/>
          </w:tcPr>
          <w:p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rsidR="002E1345" w:rsidRPr="006C122A" w:rsidRDefault="002E1345" w:rsidP="00F335E0">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rsidR="00343D06" w:rsidRPr="006C122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45374A"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45374A" w:rsidRDefault="00F00DFC" w:rsidP="00F00DFC">
            <w:pPr>
              <w:spacing w:after="0" w:line="240" w:lineRule="auto"/>
              <w:jc w:val="center"/>
              <w:rPr>
                <w:rFonts w:ascii="Times New Roman" w:eastAsia="Times New Roman" w:hAnsi="Times New Roman" w:cs="Times New Roman"/>
                <w:b/>
                <w:bCs/>
                <w:lang w:eastAsia="lt-LT"/>
              </w:rPr>
            </w:pPr>
            <w:r w:rsidRPr="0045374A">
              <w:rPr>
                <w:rFonts w:ascii="Times New Roman" w:eastAsia="Times New Roman" w:hAnsi="Times New Roman" w:cs="Times New Roman"/>
                <w:b/>
                <w:bCs/>
                <w:lang w:eastAsia="lt-LT"/>
              </w:rPr>
              <w:t>Bendrasis reikalavimas</w:t>
            </w:r>
            <w:r w:rsidR="005D3F49" w:rsidRPr="0045374A">
              <w:rPr>
                <w:rFonts w:ascii="Times New Roman" w:eastAsia="Times New Roman" w:hAnsi="Times New Roman" w:cs="Times New Roman"/>
                <w:b/>
                <w:bCs/>
                <w:lang w:eastAsia="lt-LT"/>
              </w:rPr>
              <w:t xml:space="preserve"> </w:t>
            </w:r>
            <w:r w:rsidRPr="0045374A">
              <w:rPr>
                <w:rFonts w:ascii="Times New Roman" w:eastAsia="Times New Roman" w:hAnsi="Times New Roman" w:cs="Times New Roman"/>
                <w:b/>
                <w:bCs/>
                <w:lang w:eastAsia="lt-LT"/>
              </w:rPr>
              <w:t>/</w:t>
            </w:r>
          </w:p>
          <w:p w:rsidR="00F00DFC" w:rsidRPr="0045374A" w:rsidRDefault="00F00DFC" w:rsidP="00F00DFC">
            <w:pPr>
              <w:spacing w:after="0" w:line="240" w:lineRule="auto"/>
              <w:jc w:val="center"/>
              <w:rPr>
                <w:rFonts w:ascii="Times New Roman" w:eastAsia="Times New Roman" w:hAnsi="Times New Roman" w:cs="Times New Roman"/>
                <w:b/>
                <w:bCs/>
                <w:lang w:eastAsia="lt-LT"/>
              </w:rPr>
            </w:pPr>
            <w:r w:rsidRPr="0045374A">
              <w:rPr>
                <w:rFonts w:ascii="Times New Roman" w:eastAsia="Times New Roman" w:hAnsi="Times New Roman" w:cs="Times New Roman"/>
                <w:b/>
                <w:bCs/>
                <w:lang w:eastAsia="lt-LT"/>
              </w:rPr>
              <w:t>specialusis projektų atrankos kriterijus (toliau – specialusis kriterijus)</w:t>
            </w:r>
            <w:r w:rsidR="00A237DA" w:rsidRPr="0045374A">
              <w:rPr>
                <w:rFonts w:ascii="Times New Roman" w:eastAsia="Times New Roman" w:hAnsi="Times New Roman" w:cs="Times New Roman"/>
                <w:b/>
                <w:bCs/>
                <w:lang w:eastAsia="lt-LT"/>
              </w:rPr>
              <w:t>, jo vertinimo aspektai ir paaiškinimai</w:t>
            </w:r>
          </w:p>
          <w:p w:rsidR="00F00DFC" w:rsidRPr="0045374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45374A" w:rsidRDefault="00F00DFC" w:rsidP="00EB4717">
            <w:pPr>
              <w:spacing w:after="0" w:line="240" w:lineRule="auto"/>
              <w:jc w:val="center"/>
              <w:rPr>
                <w:rFonts w:ascii="Times New Roman" w:eastAsia="Times New Roman" w:hAnsi="Times New Roman" w:cs="Times New Roman"/>
                <w:b/>
                <w:bCs/>
                <w:lang w:eastAsia="lt-LT"/>
              </w:rPr>
            </w:pPr>
            <w:r w:rsidRPr="0045374A">
              <w:rPr>
                <w:rFonts w:ascii="Times New Roman" w:eastAsia="Times New Roman" w:hAnsi="Times New Roman" w:cs="Times New Roman"/>
                <w:b/>
                <w:bCs/>
                <w:lang w:eastAsia="lt-LT"/>
              </w:rPr>
              <w:t>Bendrojo reikalavimo/ specialiojo kriterijaus detalizavimas</w:t>
            </w:r>
          </w:p>
          <w:p w:rsidR="00F00DFC" w:rsidRPr="0045374A" w:rsidRDefault="00F00DFC" w:rsidP="00EB4717">
            <w:pPr>
              <w:spacing w:after="0" w:line="240" w:lineRule="auto"/>
              <w:jc w:val="center"/>
              <w:rPr>
                <w:rFonts w:ascii="Times New Roman" w:eastAsia="Times New Roman" w:hAnsi="Times New Roman" w:cs="Times New Roman"/>
                <w:b/>
                <w:bCs/>
                <w:i/>
                <w:lang w:eastAsia="lt-LT"/>
              </w:rPr>
            </w:pPr>
            <w:r w:rsidRPr="0045374A">
              <w:rPr>
                <w:rFonts w:ascii="Times New Roman" w:eastAsia="Times New Roman" w:hAnsi="Times New Roman" w:cs="Times New Roman"/>
                <w:b/>
                <w:bCs/>
                <w:i/>
                <w:lang w:eastAsia="lt-LT"/>
              </w:rPr>
              <w:t>(jei taikoma)</w:t>
            </w:r>
          </w:p>
          <w:p w:rsidR="00F00DFC" w:rsidRPr="0045374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45374A" w:rsidRDefault="00F00DFC" w:rsidP="007C4926">
            <w:pPr>
              <w:spacing w:after="0" w:line="240" w:lineRule="auto"/>
              <w:jc w:val="center"/>
              <w:rPr>
                <w:rFonts w:ascii="Times New Roman" w:eastAsia="Times New Roman" w:hAnsi="Times New Roman" w:cs="Times New Roman"/>
                <w:lang w:eastAsia="lt-LT"/>
              </w:rPr>
            </w:pPr>
            <w:r w:rsidRPr="0045374A">
              <w:rPr>
                <w:rFonts w:ascii="Times New Roman" w:eastAsia="Times New Roman" w:hAnsi="Times New Roman" w:cs="Times New Roman"/>
                <w:b/>
                <w:bCs/>
                <w:lang w:eastAsia="lt-LT"/>
              </w:rPr>
              <w:t>Bendrojo reikalavimo</w:t>
            </w:r>
            <w:r w:rsidR="005D3F49" w:rsidRPr="0045374A">
              <w:rPr>
                <w:rFonts w:ascii="Times New Roman" w:eastAsia="Times New Roman" w:hAnsi="Times New Roman" w:cs="Times New Roman"/>
                <w:b/>
                <w:bCs/>
                <w:lang w:eastAsia="lt-LT"/>
              </w:rPr>
              <w:t xml:space="preserve"> </w:t>
            </w:r>
            <w:r w:rsidRPr="0045374A">
              <w:rPr>
                <w:rFonts w:ascii="Times New Roman" w:eastAsia="Times New Roman" w:hAnsi="Times New Roman" w:cs="Times New Roman"/>
                <w:b/>
                <w:bCs/>
                <w:lang w:eastAsia="lt-LT"/>
              </w:rPr>
              <w:t>/ specialiojo kriterijaus vertinimas</w:t>
            </w:r>
          </w:p>
        </w:tc>
      </w:tr>
      <w:tr w:rsidR="00F00DFC" w:rsidRPr="0045374A"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45374A" w:rsidRDefault="00F00DFC" w:rsidP="007C4926">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45374A" w:rsidRDefault="00F00DFC" w:rsidP="007C4926">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45374A" w:rsidRDefault="00F00DFC" w:rsidP="00742415">
            <w:pPr>
              <w:spacing w:after="0" w:line="240" w:lineRule="auto"/>
              <w:jc w:val="center"/>
              <w:rPr>
                <w:rFonts w:ascii="Times New Roman" w:eastAsia="Times New Roman" w:hAnsi="Times New Roman" w:cs="Times New Roman"/>
                <w:lang w:eastAsia="lt-LT"/>
              </w:rPr>
            </w:pPr>
            <w:r w:rsidRPr="0045374A">
              <w:rPr>
                <w:rFonts w:ascii="Times New Roman" w:eastAsia="Times New Roman" w:hAnsi="Times New Roman" w:cs="Times New Roman"/>
                <w:b/>
                <w:bCs/>
                <w:lang w:eastAsia="lt-LT"/>
              </w:rPr>
              <w:t>Taip / Ne</w:t>
            </w:r>
            <w:r w:rsidR="005D3F49" w:rsidRPr="0045374A">
              <w:rPr>
                <w:rFonts w:ascii="Times New Roman" w:eastAsia="Times New Roman" w:hAnsi="Times New Roman" w:cs="Times New Roman"/>
                <w:b/>
                <w:bCs/>
                <w:lang w:eastAsia="lt-LT"/>
              </w:rPr>
              <w:t xml:space="preserve"> </w:t>
            </w:r>
            <w:r w:rsidRPr="0045374A">
              <w:rPr>
                <w:rFonts w:ascii="Times New Roman" w:eastAsia="Times New Roman" w:hAnsi="Times New Roman" w:cs="Times New Roman"/>
                <w:b/>
                <w:bCs/>
                <w:lang w:eastAsia="lt-LT"/>
              </w:rPr>
              <w:t>/ Netaikoma</w:t>
            </w:r>
            <w:r w:rsidR="005D3F49" w:rsidRPr="0045374A">
              <w:rPr>
                <w:rFonts w:ascii="Times New Roman" w:eastAsia="Times New Roman" w:hAnsi="Times New Roman" w:cs="Times New Roman"/>
                <w:b/>
                <w:bCs/>
                <w:lang w:eastAsia="lt-LT"/>
              </w:rPr>
              <w:t xml:space="preserve"> </w:t>
            </w:r>
            <w:r w:rsidRPr="0045374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45374A" w:rsidRDefault="00F00DFC" w:rsidP="007C4926">
            <w:pPr>
              <w:spacing w:after="0" w:line="240" w:lineRule="auto"/>
              <w:jc w:val="center"/>
              <w:rPr>
                <w:rFonts w:ascii="Times New Roman" w:hAnsi="Times New Roman" w:cs="Times New Roman"/>
                <w:b/>
                <w:bCs/>
              </w:rPr>
            </w:pPr>
            <w:r w:rsidRPr="0045374A">
              <w:rPr>
                <w:rFonts w:ascii="Times New Roman" w:hAnsi="Times New Roman" w:cs="Times New Roman"/>
                <w:b/>
                <w:bCs/>
              </w:rPr>
              <w:t>Komentarai</w:t>
            </w:r>
          </w:p>
          <w:p w:rsidR="00F00DFC" w:rsidRPr="0045374A" w:rsidRDefault="00F00DFC" w:rsidP="007C4926">
            <w:pPr>
              <w:spacing w:after="0" w:line="240" w:lineRule="auto"/>
              <w:jc w:val="center"/>
              <w:rPr>
                <w:rFonts w:ascii="Times New Roman" w:eastAsia="Times New Roman" w:hAnsi="Times New Roman" w:cs="Times New Roman"/>
                <w:lang w:eastAsia="lt-LT"/>
              </w:rPr>
            </w:pPr>
          </w:p>
        </w:tc>
      </w:tr>
      <w:tr w:rsidR="006B2A58" w:rsidRPr="0045374A"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6B2A58" w:rsidRPr="0045374A" w:rsidRDefault="006B2A58" w:rsidP="002E1345">
            <w:pPr>
              <w:widowControl w:val="0"/>
              <w:shd w:val="clear" w:color="auto" w:fill="FFFFFF"/>
              <w:tabs>
                <w:tab w:val="left" w:pos="2943"/>
              </w:tabs>
              <w:spacing w:line="240" w:lineRule="auto"/>
              <w:rPr>
                <w:rFonts w:ascii="Times New Roman" w:hAnsi="Times New Roman" w:cs="Times New Roman"/>
                <w:i/>
              </w:rPr>
            </w:pPr>
          </w:p>
        </w:tc>
        <w:tc>
          <w:tcPr>
            <w:tcW w:w="4677" w:type="dxa"/>
            <w:tcBorders>
              <w:left w:val="single" w:sz="4" w:space="0" w:color="000000"/>
              <w:bottom w:val="single" w:sz="4" w:space="0" w:color="000000"/>
              <w:right w:val="single" w:sz="4" w:space="0" w:color="000000"/>
            </w:tcBorders>
            <w:shd w:val="clear" w:color="auto" w:fill="auto"/>
          </w:tcPr>
          <w:p w:rsidR="006B2A58" w:rsidRPr="0045374A" w:rsidRDefault="006B2A58" w:rsidP="002E1345">
            <w:pPr>
              <w:widowControl w:val="0"/>
              <w:shd w:val="clear" w:color="auto" w:fill="FFFFFF"/>
              <w:tabs>
                <w:tab w:val="left" w:pos="2943"/>
              </w:tabs>
              <w:spacing w:line="240" w:lineRule="auto"/>
              <w:rPr>
                <w:rFonts w:ascii="Times New Roman" w:hAnsi="Times New Roman" w:cs="Times New Roman"/>
                <w: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B2A58" w:rsidRPr="0045374A" w:rsidRDefault="006B2A58" w:rsidP="002E1345">
            <w:pPr>
              <w:spacing w:after="0" w:line="240" w:lineRule="auto"/>
              <w:rPr>
                <w:rFonts w:ascii="Times New Roman" w:eastAsia="Times New Roman" w:hAnsi="Times New Roman" w:cs="Times New Roman"/>
                <w:b/>
                <w:bCs/>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6B2A58" w:rsidRPr="0045374A" w:rsidRDefault="006B2A58" w:rsidP="002E1345">
            <w:pPr>
              <w:spacing w:after="0" w:line="240" w:lineRule="auto"/>
              <w:rPr>
                <w:rFonts w:ascii="Times New Roman" w:hAnsi="Times New Roman" w:cs="Times New Roman"/>
                <w:b/>
                <w:bCs/>
              </w:rPr>
            </w:pPr>
          </w:p>
        </w:tc>
      </w:tr>
      <w:tr w:rsidR="00F00DFC" w:rsidRPr="0045374A"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45374A" w:rsidRDefault="00F00DFC" w:rsidP="007C4926">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b/>
                <w:bCs/>
                <w:lang w:eastAsia="lt-LT"/>
              </w:rPr>
              <w:t>1. P</w:t>
            </w:r>
            <w:r w:rsidRPr="0045374A">
              <w:rPr>
                <w:rFonts w:ascii="Times New Roman" w:eastAsia="Times New Roman" w:hAnsi="Times New Roman" w:cs="Times New Roman"/>
                <w:b/>
                <w:lang w:eastAsia="lt-LT"/>
              </w:rPr>
              <w:t>lanuojamu</w:t>
            </w:r>
            <w:r w:rsidRPr="0045374A">
              <w:rPr>
                <w:rFonts w:ascii="Times New Roman" w:eastAsia="Times New Roman" w:hAnsi="Times New Roman" w:cs="Times New Roman"/>
                <w:b/>
                <w:bCs/>
                <w:lang w:eastAsia="lt-LT"/>
              </w:rPr>
              <w:t xml:space="preserve"> </w:t>
            </w:r>
            <w:r w:rsidRPr="0045374A">
              <w:rPr>
                <w:rFonts w:ascii="Times New Roman" w:eastAsia="Times New Roman" w:hAnsi="Times New Roman" w:cs="Times New Roman"/>
                <w:b/>
                <w:lang w:eastAsia="lt-LT"/>
              </w:rPr>
              <w:t xml:space="preserve">finansuoti projektu </w:t>
            </w:r>
            <w:r w:rsidRPr="0045374A">
              <w:rPr>
                <w:rFonts w:ascii="Times New Roman" w:eastAsia="Times New Roman" w:hAnsi="Times New Roman" w:cs="Times New Roman"/>
                <w:b/>
                <w:bCs/>
                <w:lang w:eastAsia="lt-LT"/>
              </w:rPr>
              <w:t>prisidedama pr</w:t>
            </w:r>
            <w:r w:rsidR="00037326" w:rsidRPr="0045374A">
              <w:rPr>
                <w:rFonts w:ascii="Times New Roman" w:eastAsia="Times New Roman" w:hAnsi="Times New Roman" w:cs="Times New Roman"/>
                <w:b/>
                <w:bCs/>
                <w:lang w:eastAsia="lt-LT"/>
              </w:rPr>
              <w:t xml:space="preserve">ie bent vieno </w:t>
            </w:r>
            <w:r w:rsidR="00E07DF8" w:rsidRPr="0045374A">
              <w:rPr>
                <w:rFonts w:ascii="Times New Roman" w:eastAsia="Times New Roman" w:hAnsi="Times New Roman" w:cs="Times New Roman"/>
                <w:b/>
                <w:bCs/>
                <w:lang w:eastAsia="lt-LT"/>
              </w:rPr>
              <w:t>2014–2020 metų Europos Sąjungos investicijų veiksmų programos (toliau – veiksmų programa)</w:t>
            </w:r>
            <w:r w:rsidRPr="0045374A">
              <w:rPr>
                <w:rFonts w:ascii="Times New Roman" w:eastAsia="Times New Roman" w:hAnsi="Times New Roman" w:cs="Times New Roman"/>
                <w:b/>
                <w:bCs/>
                <w:lang w:eastAsia="lt-LT"/>
              </w:rPr>
              <w:t xml:space="preserve"> prioriteto konkretaus uždavinio įgyvendinimo, rezultato pasiekimo ir įgyvendinama bent viena pagal projektų finansavimo sąlygų aprašą numatoma finansuoti veikla.</w:t>
            </w:r>
          </w:p>
        </w:tc>
      </w:tr>
      <w:tr w:rsidR="00F00DFC"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5374A" w:rsidRDefault="00F00DFC" w:rsidP="00E07DF8">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lastRenderedPageBreak/>
              <w:t xml:space="preserve">1.1. Projekto tikslai ir uždaviniai atitinka bent vieną </w:t>
            </w:r>
            <w:r w:rsidR="00C011DD" w:rsidRPr="0045374A">
              <w:rPr>
                <w:rFonts w:ascii="Times New Roman" w:eastAsia="Times New Roman" w:hAnsi="Times New Roman" w:cs="Times New Roman"/>
                <w:lang w:eastAsia="lt-LT"/>
              </w:rPr>
              <w:t xml:space="preserve">veiksmų programos </w:t>
            </w:r>
            <w:r w:rsidRPr="0045374A">
              <w:rPr>
                <w:rFonts w:ascii="Times New Roman" w:eastAsia="Times New Roman" w:hAnsi="Times New Roman" w:cs="Times New Roman"/>
                <w:lang w:eastAsia="lt-LT"/>
              </w:rPr>
              <w:t xml:space="preserve">prioriteto konkretų uždavinį ir siekiamą rezultatą. </w:t>
            </w:r>
          </w:p>
          <w:p w:rsidR="00F53912" w:rsidRPr="0045374A" w:rsidRDefault="00F53912" w:rsidP="00E07DF8">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w:t>
            </w:r>
            <w:r w:rsidRPr="0045374A">
              <w:rPr>
                <w:rFonts w:ascii="Times New Roman" w:eastAsia="Times New Roman" w:hAnsi="Times New Roman" w:cs="Times New Roman"/>
                <w:i/>
                <w:lang w:eastAsia="lt-LT"/>
              </w:rPr>
              <w:t>Atitiktį šiam reikalavimui vertina Lietuvos Respublikos sveikatos apsaugos ministerija (toliau –Ministerija).</w:t>
            </w:r>
          </w:p>
          <w:p w:rsidR="00A341E2" w:rsidRPr="0045374A" w:rsidRDefault="00A341E2" w:rsidP="00E07DF8">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45374A" w:rsidRDefault="008200A8" w:rsidP="00A5664B">
            <w:pPr>
              <w:spacing w:after="0" w:line="240" w:lineRule="auto"/>
              <w:rPr>
                <w:rFonts w:ascii="Times New Roman" w:eastAsia="Times New Roman" w:hAnsi="Times New Roman" w:cs="Times New Roman"/>
                <w:color w:val="000000"/>
                <w:spacing w:val="-1"/>
              </w:rPr>
            </w:pPr>
            <w:r w:rsidRPr="0045374A">
              <w:rPr>
                <w:rFonts w:ascii="Times New Roman" w:hAnsi="Times New Roman" w:cs="Times New Roman"/>
                <w:color w:val="000000"/>
                <w:spacing w:val="-1"/>
              </w:rPr>
              <w:t>Projekto tikslai ir u</w:t>
            </w:r>
            <w:r w:rsidRPr="0045374A">
              <w:rPr>
                <w:rFonts w:ascii="Times New Roman" w:eastAsia="Times New Roman" w:hAnsi="Times New Roman" w:cs="Times New Roman"/>
                <w:color w:val="000000"/>
                <w:spacing w:val="-1"/>
              </w:rPr>
              <w:t xml:space="preserve">ždaviniai turi atitikti </w:t>
            </w:r>
            <w:r w:rsidRPr="0045374A">
              <w:rPr>
                <w:rFonts w:ascii="Times New Roman" w:eastAsia="Times New Roman" w:hAnsi="Times New Roman" w:cs="Times New Roman"/>
                <w:color w:val="000000"/>
                <w:spacing w:val="-2"/>
              </w:rPr>
              <w:t xml:space="preserve">veiksmų programos 8 </w:t>
            </w:r>
            <w:r w:rsidRPr="0045374A">
              <w:rPr>
                <w:rFonts w:ascii="Times New Roman" w:eastAsia="Times New Roman" w:hAnsi="Times New Roman" w:cs="Times New Roman"/>
                <w:color w:val="000000"/>
                <w:spacing w:val="-1"/>
              </w:rPr>
              <w:t xml:space="preserve">prioriteto „Socialinės </w:t>
            </w:r>
            <w:proofErr w:type="spellStart"/>
            <w:r w:rsidRPr="0045374A">
              <w:rPr>
                <w:rFonts w:ascii="Times New Roman" w:eastAsia="Times New Roman" w:hAnsi="Times New Roman" w:cs="Times New Roman"/>
                <w:color w:val="000000"/>
                <w:spacing w:val="-1"/>
              </w:rPr>
              <w:t>jtraukties</w:t>
            </w:r>
            <w:proofErr w:type="spellEnd"/>
            <w:r w:rsidRPr="0045374A">
              <w:rPr>
                <w:rFonts w:ascii="Times New Roman" w:eastAsia="Times New Roman" w:hAnsi="Times New Roman" w:cs="Times New Roman"/>
                <w:color w:val="000000"/>
                <w:spacing w:val="-1"/>
              </w:rPr>
              <w:t xml:space="preserve"> didinimas ir kova su skurdu</w:t>
            </w:r>
            <w:r w:rsidR="00E07412" w:rsidRPr="0045374A">
              <w:rPr>
                <w:rFonts w:ascii="Times New Roman" w:eastAsia="Times New Roman" w:hAnsi="Times New Roman" w:cs="Times New Roman"/>
                <w:color w:val="000000"/>
                <w:spacing w:val="-1"/>
              </w:rPr>
              <w:t>“</w:t>
            </w:r>
            <w:r w:rsidRPr="0045374A">
              <w:rPr>
                <w:rFonts w:ascii="Times New Roman" w:eastAsia="Times New Roman" w:hAnsi="Times New Roman" w:cs="Times New Roman"/>
                <w:color w:val="000000"/>
                <w:spacing w:val="-1"/>
              </w:rPr>
              <w:t xml:space="preserve"> 8.4 </w:t>
            </w:r>
            <w:r w:rsidRPr="0045374A">
              <w:rPr>
                <w:rFonts w:ascii="Times New Roman" w:eastAsia="Times New Roman" w:hAnsi="Times New Roman" w:cs="Times New Roman"/>
                <w:color w:val="000000"/>
                <w:spacing w:val="-2"/>
              </w:rPr>
              <w:t xml:space="preserve">investicinio prioriteto „Galimybių gauti </w:t>
            </w:r>
            <w:r w:rsidRPr="0045374A">
              <w:rPr>
                <w:rFonts w:ascii="Times New Roman" w:eastAsia="Times New Roman" w:hAnsi="Times New Roman" w:cs="Times New Roman"/>
                <w:color w:val="000000"/>
                <w:spacing w:val="-1"/>
              </w:rPr>
              <w:t xml:space="preserve">įperkamas, darnias ir </w:t>
            </w:r>
            <w:r w:rsidRPr="0045374A">
              <w:rPr>
                <w:rFonts w:ascii="Times New Roman" w:eastAsia="Times New Roman" w:hAnsi="Times New Roman" w:cs="Times New Roman"/>
                <w:color w:val="000000"/>
                <w:spacing w:val="-3"/>
              </w:rPr>
              <w:t xml:space="preserve">aukštos kokybės paslaugas </w:t>
            </w:r>
            <w:r w:rsidRPr="0045374A">
              <w:rPr>
                <w:rFonts w:ascii="Times New Roman" w:eastAsia="Times New Roman" w:hAnsi="Times New Roman" w:cs="Times New Roman"/>
                <w:color w:val="000000"/>
                <w:spacing w:val="-1"/>
              </w:rPr>
              <w:t xml:space="preserve">didinimas, įskaitant sveikatos priežiūrą ir </w:t>
            </w:r>
            <w:r w:rsidRPr="0045374A">
              <w:rPr>
                <w:rFonts w:ascii="Times New Roman" w:eastAsia="Times New Roman" w:hAnsi="Times New Roman" w:cs="Times New Roman"/>
                <w:color w:val="000000"/>
                <w:spacing w:val="-2"/>
              </w:rPr>
              <w:t>visuotinės svarbos socialines paslaugas</w:t>
            </w:r>
            <w:r w:rsidR="00E07412" w:rsidRPr="0045374A">
              <w:rPr>
                <w:rFonts w:ascii="Times New Roman" w:eastAsia="Times New Roman" w:hAnsi="Times New Roman" w:cs="Times New Roman"/>
                <w:color w:val="000000"/>
                <w:spacing w:val="-2"/>
              </w:rPr>
              <w:t>“</w:t>
            </w:r>
            <w:r w:rsidRPr="0045374A">
              <w:rPr>
                <w:rFonts w:ascii="Times New Roman" w:eastAsia="Times New Roman" w:hAnsi="Times New Roman" w:cs="Times New Roman"/>
                <w:color w:val="000000"/>
                <w:spacing w:val="-2"/>
              </w:rPr>
              <w:t xml:space="preserve"> 8.4.2 konkretų uždavinį „Sumažinti sveikatos </w:t>
            </w:r>
            <w:r w:rsidRPr="0045374A">
              <w:rPr>
                <w:rFonts w:ascii="Times New Roman" w:eastAsia="Times New Roman" w:hAnsi="Times New Roman" w:cs="Times New Roman"/>
                <w:color w:val="000000"/>
                <w:spacing w:val="-1"/>
              </w:rPr>
              <w:t xml:space="preserve">netolygumus, gerinant </w:t>
            </w:r>
            <w:r w:rsidRPr="0045374A">
              <w:rPr>
                <w:rFonts w:ascii="Times New Roman" w:eastAsia="Times New Roman" w:hAnsi="Times New Roman" w:cs="Times New Roman"/>
                <w:color w:val="000000"/>
                <w:spacing w:val="-2"/>
              </w:rPr>
              <w:t xml:space="preserve">sveikatos priežiūros </w:t>
            </w:r>
            <w:r w:rsidRPr="0045374A">
              <w:rPr>
                <w:rFonts w:ascii="Times New Roman" w:eastAsia="Times New Roman" w:hAnsi="Times New Roman" w:cs="Times New Roman"/>
                <w:color w:val="000000"/>
                <w:spacing w:val="-1"/>
              </w:rPr>
              <w:t>kokybę ir prieinamumą tikslinėms gyventojų grupėms ir skatinti sveiką senėjimą</w:t>
            </w:r>
            <w:r w:rsidR="00E07412" w:rsidRPr="0045374A">
              <w:rPr>
                <w:rFonts w:ascii="Times New Roman" w:eastAsia="Times New Roman" w:hAnsi="Times New Roman" w:cs="Times New Roman"/>
                <w:color w:val="000000"/>
                <w:spacing w:val="-1"/>
              </w:rPr>
              <w:t>“</w:t>
            </w:r>
            <w:r w:rsidRPr="0045374A">
              <w:rPr>
                <w:rFonts w:ascii="Times New Roman" w:eastAsia="Times New Roman" w:hAnsi="Times New Roman" w:cs="Times New Roman"/>
                <w:color w:val="000000"/>
                <w:spacing w:val="-1"/>
              </w:rPr>
              <w:t xml:space="preserve"> ir siekiamą </w:t>
            </w:r>
            <w:r w:rsidRPr="0045374A">
              <w:rPr>
                <w:rFonts w:ascii="Times New Roman" w:eastAsia="Times New Roman" w:hAnsi="Times New Roman" w:cs="Times New Roman"/>
                <w:color w:val="000000"/>
                <w:spacing w:val="-3"/>
              </w:rPr>
              <w:t xml:space="preserve">rezultatą. </w:t>
            </w:r>
            <w:r w:rsidRPr="0045374A">
              <w:rPr>
                <w:rFonts w:ascii="Times New Roman" w:eastAsia="Times New Roman" w:hAnsi="Times New Roman" w:cs="Times New Roman"/>
                <w:color w:val="000000"/>
                <w:spacing w:val="-2"/>
              </w:rPr>
              <w:t xml:space="preserve">Informacijos šaltinis: </w:t>
            </w:r>
            <w:r w:rsidRPr="0045374A">
              <w:rPr>
                <w:rFonts w:ascii="Times New Roman" w:eastAsia="Times New Roman" w:hAnsi="Times New Roman" w:cs="Times New Roman"/>
                <w:color w:val="000000"/>
                <w:spacing w:val="-1"/>
              </w:rPr>
              <w:t>projektinis pasiūlymas.</w:t>
            </w:r>
          </w:p>
          <w:p w:rsidR="00E07412" w:rsidRPr="0045374A" w:rsidRDefault="00E07412" w:rsidP="00E07412">
            <w:pPr>
              <w:shd w:val="clear" w:color="auto" w:fill="FFFFFF"/>
              <w:spacing w:line="283" w:lineRule="exact"/>
              <w:ind w:right="43"/>
              <w:rPr>
                <w:rFonts w:ascii="Times New Roman" w:hAnsi="Times New Roman" w:cs="Times New Roman"/>
              </w:rPr>
            </w:pPr>
            <w:r w:rsidRPr="0045374A">
              <w:rPr>
                <w:rFonts w:ascii="Times New Roman" w:hAnsi="Times New Roman" w:cs="Times New Roman"/>
                <w:color w:val="000000"/>
                <w:spacing w:val="-2"/>
              </w:rPr>
              <w:t>Atitikt</w:t>
            </w:r>
            <w:r w:rsidRPr="0045374A">
              <w:rPr>
                <w:rFonts w:ascii="Times New Roman" w:eastAsia="Times New Roman" w:hAnsi="Times New Roman" w:cs="Times New Roman"/>
                <w:color w:val="000000"/>
                <w:spacing w:val="-2"/>
              </w:rPr>
              <w:t xml:space="preserve">į šiam reikalavimui </w:t>
            </w:r>
            <w:r w:rsidRPr="0045374A">
              <w:rPr>
                <w:rFonts w:ascii="Times New Roman" w:eastAsia="Times New Roman" w:hAnsi="Times New Roman" w:cs="Times New Roman"/>
                <w:color w:val="000000"/>
                <w:spacing w:val="-1"/>
              </w:rPr>
              <w:t xml:space="preserve">vertina Regiono plėtros tarybos sekretoriatas prieš tai, kai projektas </w:t>
            </w:r>
            <w:r w:rsidRPr="0045374A">
              <w:rPr>
                <w:rFonts w:ascii="Times New Roman" w:eastAsia="Times New Roman" w:hAnsi="Times New Roman" w:cs="Times New Roman"/>
                <w:color w:val="000000"/>
                <w:spacing w:val="-2"/>
              </w:rPr>
              <w:t xml:space="preserve">įtraukiamas į regionų </w:t>
            </w:r>
            <w:r w:rsidRPr="0045374A">
              <w:rPr>
                <w:rFonts w:ascii="Times New Roman" w:eastAsia="Times New Roman" w:hAnsi="Times New Roman" w:cs="Times New Roman"/>
                <w:color w:val="000000"/>
                <w:spacing w:val="-3"/>
              </w:rPr>
              <w:t>projektų sąrašą</w:t>
            </w:r>
          </w:p>
          <w:p w:rsidR="009A441A" w:rsidRPr="0045374A" w:rsidRDefault="00E07412" w:rsidP="00E07412">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color w:val="000000"/>
                <w:spacing w:val="-2"/>
              </w:rPr>
              <w:t xml:space="preserve">Įgyvendinančioji </w:t>
            </w:r>
            <w:r w:rsidRPr="0045374A">
              <w:rPr>
                <w:rFonts w:ascii="Times New Roman" w:eastAsia="Times New Roman" w:hAnsi="Times New Roman" w:cs="Times New Roman"/>
                <w:color w:val="000000"/>
                <w:spacing w:val="-1"/>
              </w:rPr>
              <w:t xml:space="preserve">institucija, pildydama projekto tinkamumo finansuoti vertinimo lentelę, perkelia Regiono </w:t>
            </w:r>
            <w:r w:rsidRPr="0045374A">
              <w:rPr>
                <w:rFonts w:ascii="Times New Roman" w:eastAsia="Times New Roman" w:hAnsi="Times New Roman" w:cs="Times New Roman"/>
                <w:color w:val="000000"/>
                <w:spacing w:val="-2"/>
              </w:rPr>
              <w:t xml:space="preserve">plėtros tarybos sekretoriato atlikto </w:t>
            </w:r>
            <w:r w:rsidRPr="0045374A">
              <w:rPr>
                <w:rFonts w:ascii="Times New Roman" w:eastAsia="Times New Roman" w:hAnsi="Times New Roman" w:cs="Times New Roman"/>
                <w:color w:val="000000"/>
                <w:spacing w:val="-1"/>
              </w:rPr>
              <w:t xml:space="preserve">projektinio pasiūlymo dėl </w:t>
            </w:r>
            <w:r w:rsidRPr="0045374A">
              <w:rPr>
                <w:rFonts w:ascii="Times New Roman" w:eastAsia="Times New Roman" w:hAnsi="Times New Roman" w:cs="Times New Roman"/>
                <w:color w:val="000000"/>
                <w:spacing w:val="-2"/>
              </w:rPr>
              <w:t xml:space="preserve">regiono projekto </w:t>
            </w:r>
            <w:r w:rsidRPr="0045374A">
              <w:rPr>
                <w:rFonts w:ascii="Times New Roman" w:eastAsia="Times New Roman" w:hAnsi="Times New Roman" w:cs="Times New Roman"/>
                <w:color w:val="000000"/>
                <w:spacing w:val="1"/>
              </w:rPr>
              <w:t>įgyvendinimo (toliau –</w:t>
            </w:r>
            <w:r w:rsidRPr="0045374A">
              <w:rPr>
                <w:rFonts w:ascii="Times New Roman" w:eastAsia="Times New Roman" w:hAnsi="Times New Roman" w:cs="Times New Roman"/>
                <w:color w:val="000000"/>
                <w:spacing w:val="-1"/>
              </w:rPr>
              <w:t xml:space="preserve">projektinis pasiūlymas) </w:t>
            </w:r>
            <w:r w:rsidRPr="0045374A">
              <w:rPr>
                <w:rFonts w:ascii="Times New Roman" w:eastAsia="Times New Roman" w:hAnsi="Times New Roman" w:cs="Times New Roman"/>
                <w:color w:val="000000"/>
                <w:spacing w:val="-2"/>
              </w:rPr>
              <w:t xml:space="preserve">vertinimo išvadą ir skiltyje </w:t>
            </w:r>
            <w:r w:rsidRPr="0045374A">
              <w:rPr>
                <w:rFonts w:ascii="Times New Roman" w:eastAsia="Times New Roman" w:hAnsi="Times New Roman" w:cs="Times New Roman"/>
                <w:color w:val="000000"/>
                <w:spacing w:val="-1"/>
              </w:rPr>
              <w:t xml:space="preserve">„Komentarai“ nurodo šios išvados pavadinimą ir </w:t>
            </w:r>
            <w:r w:rsidRPr="0045374A">
              <w:rPr>
                <w:rFonts w:ascii="Times New Roman" w:eastAsia="Times New Roman" w:hAnsi="Times New Roman" w:cs="Times New Roman"/>
                <w:color w:val="000000"/>
                <w:spacing w:val="-6"/>
              </w:rPr>
              <w:t>datą.</w:t>
            </w:r>
          </w:p>
        </w:tc>
        <w:tc>
          <w:tcPr>
            <w:tcW w:w="2127" w:type="dxa"/>
            <w:tcBorders>
              <w:top w:val="single" w:sz="4" w:space="0" w:color="000000"/>
              <w:left w:val="single" w:sz="4" w:space="0" w:color="000000"/>
              <w:bottom w:val="single" w:sz="4" w:space="0" w:color="auto"/>
              <w:right w:val="single" w:sz="4" w:space="0" w:color="000000"/>
            </w:tcBorders>
          </w:tcPr>
          <w:p w:rsidR="00F00DFC" w:rsidRPr="0045374A" w:rsidRDefault="005D3F49" w:rsidP="00505872">
            <w:pPr>
              <w:spacing w:after="0" w:line="240" w:lineRule="auto"/>
              <w:jc w:val="center"/>
              <w:rPr>
                <w:rFonts w:ascii="Times New Roman" w:eastAsia="Times New Roman" w:hAnsi="Times New Roman" w:cs="Times New Roman"/>
                <w:lang w:eastAsia="lt-LT"/>
              </w:rPr>
            </w:pPr>
            <w:r w:rsidRPr="0045374A">
              <w:rPr>
                <w:rFonts w:ascii="Times New Roman" w:eastAsia="Times New Roman" w:hAnsi="Times New Roman" w:cs="Times New Roman"/>
                <w:i/>
                <w:lang w:eastAsia="lt-LT"/>
              </w:rPr>
              <w:t>(Į</w:t>
            </w:r>
            <w:r w:rsidR="00F00DFC" w:rsidRPr="0045374A">
              <w:rPr>
                <w:rFonts w:ascii="Times New Roman" w:eastAsia="Times New Roman" w:hAnsi="Times New Roman" w:cs="Times New Roman"/>
                <w:i/>
                <w:lang w:eastAsia="lt-LT"/>
              </w:rPr>
              <w:t xml:space="preserve">gyvendinančioji institucija, pildydama tinkamumo finansuoti vertinimo lentelę, perkelia </w:t>
            </w:r>
            <w:r w:rsidR="00146A73" w:rsidRPr="0045374A">
              <w:rPr>
                <w:rFonts w:ascii="Times New Roman" w:eastAsia="Times New Roman" w:hAnsi="Times New Roman" w:cs="Times New Roman"/>
                <w:i/>
                <w:lang w:eastAsia="lt-LT"/>
              </w:rPr>
              <w:t>M</w:t>
            </w:r>
            <w:r w:rsidR="00F00DFC" w:rsidRPr="0045374A">
              <w:rPr>
                <w:rFonts w:ascii="Times New Roman" w:eastAsia="Times New Roman" w:hAnsi="Times New Roman" w:cs="Times New Roman"/>
                <w:i/>
                <w:lang w:eastAsia="lt-LT"/>
              </w:rPr>
              <w:t>iniste</w:t>
            </w:r>
            <w:r w:rsidR="00A5664B" w:rsidRPr="0045374A">
              <w:rPr>
                <w:rFonts w:ascii="Times New Roman" w:eastAsia="Times New Roman" w:hAnsi="Times New Roman" w:cs="Times New Roman"/>
                <w:i/>
                <w:lang w:eastAsia="lt-LT"/>
              </w:rPr>
              <w:t xml:space="preserve">rijos </w:t>
            </w:r>
            <w:r w:rsidR="00F00DFC" w:rsidRPr="0045374A">
              <w:rPr>
                <w:rFonts w:ascii="Times New Roman" w:eastAsia="Times New Roman" w:hAnsi="Times New Roman" w:cs="Times New Roman"/>
                <w:i/>
                <w:lang w:eastAsia="lt-LT"/>
              </w:rPr>
              <w:t xml:space="preserve">atlikto projektinio pasiūlymo dėl valstybės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F00DFC" w:rsidRPr="0045374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5374A" w:rsidRDefault="00F00DFC" w:rsidP="007C4926">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1.2. Projekto tikslai, uždaviniai ir veiklos atitinka bent vieną iš projektų finansavimo sąlygų apraše</w:t>
            </w:r>
            <w:r w:rsidR="005D3F49" w:rsidRPr="0045374A">
              <w:rPr>
                <w:rFonts w:ascii="Times New Roman" w:eastAsia="Times New Roman" w:hAnsi="Times New Roman" w:cs="Times New Roman"/>
                <w:lang w:eastAsia="lt-LT"/>
              </w:rPr>
              <w:t xml:space="preserve"> </w:t>
            </w:r>
            <w:r w:rsidR="005D3F49" w:rsidRPr="0045374A">
              <w:rPr>
                <w:rFonts w:ascii="Times New Roman" w:hAnsi="Times New Roman" w:cs="Times New Roman"/>
              </w:rPr>
              <w:t>(toliau – Aprašas)</w:t>
            </w:r>
            <w:r w:rsidRPr="0045374A">
              <w:rPr>
                <w:rFonts w:ascii="Times New Roman" w:eastAsia="Times New Roman" w:hAnsi="Times New Roman" w:cs="Times New Roman"/>
                <w:lang w:eastAsia="lt-LT"/>
              </w:rPr>
              <w:t xml:space="preserve"> nurodytų veiklų.</w:t>
            </w:r>
          </w:p>
        </w:tc>
        <w:tc>
          <w:tcPr>
            <w:tcW w:w="4677" w:type="dxa"/>
            <w:tcBorders>
              <w:top w:val="single" w:sz="4" w:space="0" w:color="auto"/>
              <w:left w:val="single" w:sz="4" w:space="0" w:color="000000"/>
              <w:bottom w:val="single" w:sz="4" w:space="0" w:color="000000"/>
              <w:right w:val="single" w:sz="4" w:space="0" w:color="000000"/>
            </w:tcBorders>
          </w:tcPr>
          <w:p w:rsidR="00E07412" w:rsidRPr="0045374A" w:rsidRDefault="00E07412" w:rsidP="00E07412">
            <w:pPr>
              <w:shd w:val="clear" w:color="auto" w:fill="FFFFFF"/>
              <w:spacing w:line="278" w:lineRule="exact"/>
              <w:ind w:left="14" w:right="38"/>
              <w:rPr>
                <w:rFonts w:ascii="Times New Roman" w:hAnsi="Times New Roman" w:cs="Times New Roman"/>
              </w:rPr>
            </w:pPr>
            <w:r w:rsidRPr="0045374A">
              <w:rPr>
                <w:rFonts w:ascii="Times New Roman" w:hAnsi="Times New Roman" w:cs="Times New Roman"/>
                <w:color w:val="000000"/>
                <w:spacing w:val="-2"/>
              </w:rPr>
              <w:t xml:space="preserve">Projekto tikslas turi atitikti </w:t>
            </w:r>
            <w:r w:rsidRPr="0045374A">
              <w:rPr>
                <w:rFonts w:ascii="Times New Roman" w:hAnsi="Times New Roman" w:cs="Times New Roman"/>
                <w:color w:val="000000"/>
                <w:spacing w:val="-1"/>
              </w:rPr>
              <w:t>priemon</w:t>
            </w:r>
            <w:r w:rsidRPr="0045374A">
              <w:rPr>
                <w:rFonts w:ascii="Times New Roman" w:eastAsia="Times New Roman" w:hAnsi="Times New Roman" w:cs="Times New Roman"/>
                <w:color w:val="000000"/>
                <w:spacing w:val="-1"/>
              </w:rPr>
              <w:t xml:space="preserve">ės Nr. </w:t>
            </w:r>
            <w:r w:rsidRPr="0045374A">
              <w:rPr>
                <w:rFonts w:ascii="Times New Roman" w:hAnsi="Times New Roman" w:cs="Times New Roman"/>
                <w:color w:val="000000"/>
              </w:rPr>
              <w:t>08.4.2-ESFA-R-615</w:t>
            </w:r>
            <w:r w:rsidRPr="0045374A">
              <w:rPr>
                <w:rFonts w:ascii="Times New Roman" w:eastAsia="Times New Roman" w:hAnsi="Times New Roman" w:cs="Times New Roman"/>
                <w:lang w:eastAsia="lt-LT"/>
              </w:rPr>
              <w:t xml:space="preserve"> „</w:t>
            </w:r>
            <w:r w:rsidRPr="0045374A">
              <w:rPr>
                <w:rFonts w:ascii="Times New Roman" w:hAnsi="Times New Roman" w:cs="Times New Roman"/>
                <w:color w:val="000000"/>
                <w:lang w:eastAsia="lt-LT"/>
              </w:rPr>
              <w:t>P</w:t>
            </w:r>
            <w:r w:rsidRPr="0045374A">
              <w:rPr>
                <w:rFonts w:ascii="Times New Roman" w:hAnsi="Times New Roman" w:cs="Times New Roman"/>
                <w:bCs/>
                <w:color w:val="000000"/>
              </w:rPr>
              <w:t>aramos priemonių, gerinančių ambulatorinių sveikatos priežiūros paslaugų prieinamumą tuberkulioze sergantiems pacientams, įgyvendinimas</w:t>
            </w:r>
            <w:r w:rsidRPr="0045374A">
              <w:rPr>
                <w:rFonts w:ascii="Times New Roman" w:eastAsia="Times New Roman" w:hAnsi="Times New Roman" w:cs="Times New Roman"/>
                <w:lang w:eastAsia="lt-LT"/>
              </w:rPr>
              <w:t xml:space="preserve">“ </w:t>
            </w:r>
            <w:r w:rsidRPr="0045374A">
              <w:rPr>
                <w:rFonts w:ascii="Times New Roman" w:eastAsia="Times New Roman" w:hAnsi="Times New Roman" w:cs="Times New Roman"/>
                <w:color w:val="000000"/>
              </w:rPr>
              <w:t xml:space="preserve"> projektų </w:t>
            </w:r>
            <w:r w:rsidRPr="0045374A">
              <w:rPr>
                <w:rFonts w:ascii="Times New Roman" w:eastAsia="Times New Roman" w:hAnsi="Times New Roman" w:cs="Times New Roman"/>
                <w:color w:val="000000"/>
                <w:spacing w:val="-3"/>
              </w:rPr>
              <w:t xml:space="preserve">finansavimo sąlygų aprašo </w:t>
            </w:r>
            <w:r w:rsidRPr="0045374A">
              <w:rPr>
                <w:rFonts w:ascii="Times New Roman" w:eastAsia="Times New Roman" w:hAnsi="Times New Roman" w:cs="Times New Roman"/>
                <w:color w:val="000000"/>
                <w:spacing w:val="1"/>
              </w:rPr>
              <w:t xml:space="preserve">(toliau - Aprašas) 8 </w:t>
            </w:r>
            <w:r w:rsidRPr="0045374A">
              <w:rPr>
                <w:rFonts w:ascii="Times New Roman" w:eastAsia="Times New Roman" w:hAnsi="Times New Roman" w:cs="Times New Roman"/>
                <w:color w:val="000000"/>
                <w:spacing w:val="-1"/>
              </w:rPr>
              <w:t xml:space="preserve">punkte nustatytą tikslą, o </w:t>
            </w:r>
            <w:r w:rsidRPr="0045374A">
              <w:rPr>
                <w:rFonts w:ascii="Times New Roman" w:eastAsia="Times New Roman" w:hAnsi="Times New Roman" w:cs="Times New Roman"/>
                <w:color w:val="000000"/>
                <w:spacing w:val="1"/>
              </w:rPr>
              <w:t xml:space="preserve">veiklos - bent vieną iš Aprašo </w:t>
            </w:r>
            <w:r w:rsidRPr="0045374A">
              <w:rPr>
                <w:rFonts w:ascii="Times New Roman" w:hAnsi="Times New Roman" w:cs="Times New Roman"/>
                <w:color w:val="000000" w:themeColor="text1"/>
              </w:rPr>
              <w:t xml:space="preserve">23.16 papunkčiu </w:t>
            </w:r>
            <w:r w:rsidRPr="0045374A">
              <w:rPr>
                <w:rFonts w:ascii="Times New Roman" w:eastAsia="Times New Roman" w:hAnsi="Times New Roman" w:cs="Times New Roman"/>
                <w:color w:val="000000"/>
              </w:rPr>
              <w:t xml:space="preserve">nustatytą </w:t>
            </w:r>
            <w:r w:rsidRPr="0045374A">
              <w:rPr>
                <w:rFonts w:ascii="Times New Roman" w:eastAsia="Times New Roman" w:hAnsi="Times New Roman" w:cs="Times New Roman"/>
                <w:color w:val="000000"/>
                <w:spacing w:val="-4"/>
              </w:rPr>
              <w:t>veiklą.</w:t>
            </w:r>
          </w:p>
          <w:p w:rsidR="004C6FF5" w:rsidRPr="0045374A" w:rsidRDefault="004C6FF5" w:rsidP="00500E3B">
            <w:pPr>
              <w:spacing w:after="0" w:line="240" w:lineRule="auto"/>
              <w:rPr>
                <w:rFonts w:ascii="Times New Roman" w:hAnsi="Times New Roman" w:cs="Times New Roman"/>
              </w:rPr>
            </w:pPr>
          </w:p>
          <w:p w:rsidR="0067582E" w:rsidRPr="0045374A" w:rsidRDefault="00660770" w:rsidP="00660770">
            <w:pPr>
              <w:spacing w:after="0" w:line="240" w:lineRule="auto"/>
              <w:rPr>
                <w:rFonts w:ascii="Times New Roman" w:eastAsia="Times New Roman" w:hAnsi="Times New Roman" w:cs="Times New Roman"/>
                <w:lang w:eastAsia="lt-LT"/>
              </w:rPr>
            </w:pPr>
            <w:r w:rsidRPr="0045374A">
              <w:rPr>
                <w:rFonts w:ascii="Times New Roman" w:hAnsi="Times New Roman" w:cs="Times New Roman"/>
              </w:rPr>
              <w:t>Informacijos šaltinis:</w:t>
            </w:r>
            <w:r w:rsidR="0067582E" w:rsidRPr="0045374A">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F00DFC" w:rsidRPr="0045374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5374A" w:rsidRDefault="00F00DFC" w:rsidP="0097449F">
            <w:pPr>
              <w:spacing w:after="0" w:line="240" w:lineRule="auto"/>
              <w:rPr>
                <w:rFonts w:ascii="Times New Roman" w:hAnsi="Times New Roman" w:cs="Times New Roman"/>
              </w:rPr>
            </w:pPr>
            <w:r w:rsidRPr="0045374A">
              <w:rPr>
                <w:rFonts w:ascii="Times New Roman" w:eastAsia="Times New Roman" w:hAnsi="Times New Roman" w:cs="Times New Roman"/>
                <w:lang w:eastAsia="lt-LT"/>
              </w:rPr>
              <w:t xml:space="preserve">1.3. Projektas atitinka kitus su projekto veiklomis susijusius </w:t>
            </w:r>
            <w:r w:rsidR="0097449F" w:rsidRPr="0045374A">
              <w:rPr>
                <w:rFonts w:ascii="Times New Roman" w:eastAsia="Times New Roman" w:hAnsi="Times New Roman" w:cs="Times New Roman"/>
                <w:lang w:eastAsia="lt-LT"/>
              </w:rPr>
              <w:t>A</w:t>
            </w:r>
            <w:r w:rsidRPr="0045374A">
              <w:rPr>
                <w:rFonts w:ascii="Times New Roman" w:eastAsia="Times New Roman" w:hAnsi="Times New Roman" w:cs="Times New Roman"/>
                <w:lang w:eastAsia="lt-LT"/>
              </w:rPr>
              <w:t>praše nustatytus reikalavimus.</w:t>
            </w:r>
            <w:r w:rsidRPr="0045374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67582E" w:rsidRPr="0045374A" w:rsidRDefault="00E07412" w:rsidP="00821293">
            <w:pPr>
              <w:spacing w:after="0" w:line="240" w:lineRule="auto"/>
              <w:rPr>
                <w:rFonts w:ascii="Times New Roman" w:eastAsia="Times New Roman" w:hAnsi="Times New Roman" w:cs="Times New Roman"/>
                <w:lang w:eastAsia="lt-LT"/>
              </w:rPr>
            </w:pPr>
            <w:r w:rsidRPr="0045374A">
              <w:rPr>
                <w:rFonts w:ascii="Times New Roman" w:hAnsi="Times New Roman" w:cs="Times New Roman"/>
                <w:color w:val="000000"/>
                <w:spacing w:val="-2"/>
              </w:rPr>
              <w:t xml:space="preserve">Projektas turi atitikti kitus </w:t>
            </w:r>
            <w:r w:rsidRPr="0045374A">
              <w:rPr>
                <w:rFonts w:ascii="Times New Roman" w:hAnsi="Times New Roman" w:cs="Times New Roman"/>
                <w:color w:val="000000"/>
                <w:spacing w:val="-1"/>
              </w:rPr>
              <w:t xml:space="preserve">su projekto veiklomis susijusius </w:t>
            </w:r>
            <w:r w:rsidRPr="0045374A">
              <w:rPr>
                <w:rFonts w:ascii="Times New Roman" w:eastAsia="Times New Roman" w:hAnsi="Times New Roman" w:cs="Times New Roman"/>
                <w:color w:val="000000"/>
                <w:spacing w:val="-1"/>
              </w:rPr>
              <w:t xml:space="preserve">šiame Apraše nustatytus reikalavimus. Informacijos šaltinis: </w:t>
            </w:r>
            <w:r w:rsidRPr="0045374A">
              <w:rPr>
                <w:rFonts w:ascii="Times New Roman" w:eastAsia="Times New Roman" w:hAnsi="Times New Roman" w:cs="Times New Roman"/>
                <w:color w:val="000000"/>
              </w:rPr>
              <w:t xml:space="preserve">projekto paraiška ir kita </w:t>
            </w:r>
            <w:r w:rsidRPr="0045374A">
              <w:rPr>
                <w:rFonts w:ascii="Times New Roman" w:eastAsia="Times New Roman" w:hAnsi="Times New Roman" w:cs="Times New Roman"/>
                <w:color w:val="000000"/>
                <w:spacing w:val="-2"/>
              </w:rPr>
              <w:t xml:space="preserve">įgyvendinančiajai </w:t>
            </w:r>
            <w:r w:rsidRPr="0045374A">
              <w:rPr>
                <w:rFonts w:ascii="Times New Roman" w:eastAsia="Times New Roman" w:hAnsi="Times New Roman" w:cs="Times New Roman"/>
                <w:color w:val="000000"/>
                <w:spacing w:val="-1"/>
              </w:rPr>
              <w:t xml:space="preserve">institucijai prieinama </w:t>
            </w:r>
            <w:r w:rsidRPr="0045374A">
              <w:rPr>
                <w:rFonts w:ascii="Times New Roman" w:eastAsia="Times New Roman" w:hAnsi="Times New Roman" w:cs="Times New Roman"/>
                <w:color w:val="000000"/>
                <w:spacing w:val="-2"/>
              </w:rPr>
              <w:t>informacija.</w:t>
            </w:r>
          </w:p>
        </w:tc>
        <w:tc>
          <w:tcPr>
            <w:tcW w:w="2127"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F00DFC" w:rsidRPr="0045374A"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45374A" w:rsidRDefault="00F00DFC" w:rsidP="007C4926">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b/>
                <w:bCs/>
                <w:lang w:eastAsia="lt-LT"/>
              </w:rPr>
              <w:lastRenderedPageBreak/>
              <w:t>2. Projektas atitinka  strateginio planavimo dokumentų nuostatas.</w:t>
            </w:r>
          </w:p>
        </w:tc>
      </w:tr>
      <w:tr w:rsidR="00F00DFC"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5374A" w:rsidRDefault="00F00DFC" w:rsidP="007C4926">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2.1. Projektas atitinka strateginio planavimo dokumentų nuostatas</w:t>
            </w:r>
            <w:r w:rsidRPr="0045374A">
              <w:rPr>
                <w:rFonts w:ascii="Times New Roman" w:hAnsi="Times New Roman" w:cs="Times New Roman"/>
              </w:rPr>
              <w:t>.</w:t>
            </w:r>
            <w:r w:rsidRPr="0045374A">
              <w:rPr>
                <w:rFonts w:ascii="Times New Roman" w:eastAsia="Times New Roman" w:hAnsi="Times New Roman" w:cs="Times New Roman"/>
                <w:lang w:eastAsia="lt-LT"/>
              </w:rPr>
              <w:t xml:space="preserve"> </w:t>
            </w:r>
          </w:p>
          <w:p w:rsidR="00F00DFC" w:rsidRPr="0045374A" w:rsidRDefault="00327D34" w:rsidP="00A4213A">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45374A" w:rsidRDefault="00F00DFC" w:rsidP="004F6A17">
            <w:pPr>
              <w:spacing w:after="0" w:line="240" w:lineRule="auto"/>
              <w:rPr>
                <w:rFonts w:ascii="Times New Roman" w:hAnsi="Times New Roman" w:cs="Times New Roman"/>
              </w:rPr>
            </w:pPr>
            <w:r w:rsidRPr="0045374A">
              <w:rPr>
                <w:rFonts w:ascii="Times New Roman" w:hAnsi="Times New Roman" w:cs="Times New Roman"/>
              </w:rPr>
              <w:t>Pro</w:t>
            </w:r>
            <w:r w:rsidR="004F6A17" w:rsidRPr="0045374A">
              <w:rPr>
                <w:rFonts w:ascii="Times New Roman" w:hAnsi="Times New Roman" w:cs="Times New Roman"/>
              </w:rPr>
              <w:t xml:space="preserve">jektas turi atitikti nacionalinius </w:t>
            </w:r>
            <w:r w:rsidRPr="0045374A">
              <w:rPr>
                <w:rFonts w:ascii="Times New Roman" w:hAnsi="Times New Roman" w:cs="Times New Roman"/>
              </w:rPr>
              <w:t>strategini</w:t>
            </w:r>
            <w:r w:rsidR="004F6A17" w:rsidRPr="0045374A">
              <w:rPr>
                <w:rFonts w:ascii="Times New Roman" w:hAnsi="Times New Roman" w:cs="Times New Roman"/>
              </w:rPr>
              <w:t>us</w:t>
            </w:r>
            <w:r w:rsidRPr="0045374A">
              <w:rPr>
                <w:rFonts w:ascii="Times New Roman" w:hAnsi="Times New Roman" w:cs="Times New Roman"/>
              </w:rPr>
              <w:t xml:space="preserve"> planavimo dokumentus, nurodytus Aprašo </w:t>
            </w:r>
            <w:r w:rsidR="0021704B" w:rsidRPr="0045374A">
              <w:rPr>
                <w:rFonts w:ascii="Times New Roman" w:hAnsi="Times New Roman" w:cs="Times New Roman"/>
              </w:rPr>
              <w:t>20</w:t>
            </w:r>
            <w:r w:rsidR="008E4BDA" w:rsidRPr="0045374A">
              <w:rPr>
                <w:rFonts w:ascii="Times New Roman" w:hAnsi="Times New Roman" w:cs="Times New Roman"/>
              </w:rPr>
              <w:t xml:space="preserve"> punkte</w:t>
            </w:r>
            <w:r w:rsidRPr="0045374A">
              <w:rPr>
                <w:rFonts w:ascii="Times New Roman" w:hAnsi="Times New Roman" w:cs="Times New Roman"/>
              </w:rPr>
              <w:t>.</w:t>
            </w:r>
          </w:p>
          <w:p w:rsidR="006A3EC5" w:rsidRPr="0045374A" w:rsidRDefault="006A3EC5" w:rsidP="004F6A17">
            <w:pPr>
              <w:spacing w:after="0" w:line="240" w:lineRule="auto"/>
              <w:rPr>
                <w:rFonts w:ascii="Times New Roman" w:hAnsi="Times New Roman" w:cs="Times New Roman"/>
              </w:rPr>
            </w:pPr>
          </w:p>
          <w:p w:rsidR="006A3EC5" w:rsidRPr="0045374A" w:rsidRDefault="00B259F0" w:rsidP="004F6A17">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xml:space="preserve">Informacijos šaltinis: </w:t>
            </w:r>
            <w:r w:rsidR="006A3EC5" w:rsidRPr="0045374A">
              <w:rPr>
                <w:rFonts w:ascii="Times New Roman" w:eastAsia="Times New Roman" w:hAnsi="Times New Roman" w:cs="Times New Roman"/>
                <w:lang w:eastAsia="lt-LT"/>
              </w:rPr>
              <w:t>projektinis pasiūlymas</w:t>
            </w:r>
            <w:r w:rsidR="0021704B" w:rsidRPr="0045374A">
              <w:rPr>
                <w:rFonts w:ascii="Times New Roman" w:eastAsia="Times New Roman" w:hAnsi="Times New Roman" w:cs="Times New Roman"/>
                <w:lang w:eastAsia="lt-LT"/>
              </w:rPr>
              <w:t>.</w:t>
            </w:r>
          </w:p>
          <w:p w:rsidR="0021704B" w:rsidRPr="0045374A" w:rsidRDefault="0021704B" w:rsidP="0021704B">
            <w:pPr>
              <w:shd w:val="clear" w:color="auto" w:fill="FFFFFF"/>
              <w:spacing w:line="283" w:lineRule="exact"/>
              <w:ind w:right="24" w:hanging="53"/>
              <w:rPr>
                <w:rFonts w:ascii="Times New Roman" w:hAnsi="Times New Roman" w:cs="Times New Roman"/>
              </w:rPr>
            </w:pPr>
            <w:r w:rsidRPr="0045374A">
              <w:rPr>
                <w:rFonts w:ascii="Times New Roman" w:hAnsi="Times New Roman" w:cs="Times New Roman"/>
                <w:color w:val="000000"/>
                <w:spacing w:val="-2"/>
              </w:rPr>
              <w:t>Atitikt</w:t>
            </w:r>
            <w:r w:rsidRPr="0045374A">
              <w:rPr>
                <w:rFonts w:ascii="Times New Roman" w:eastAsia="Times New Roman" w:hAnsi="Times New Roman" w:cs="Times New Roman"/>
                <w:color w:val="000000"/>
                <w:spacing w:val="-2"/>
              </w:rPr>
              <w:t>į šiam reikalavimui vertina Regiono plėtros tarybos sekretoriatas.</w:t>
            </w:r>
          </w:p>
          <w:p w:rsidR="0021704B" w:rsidRPr="0045374A" w:rsidRDefault="0021704B" w:rsidP="0021704B">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color w:val="000000"/>
                <w:spacing w:val="-2"/>
              </w:rPr>
              <w:t xml:space="preserve">Įgyvendinančioji </w:t>
            </w:r>
            <w:r w:rsidRPr="0045374A">
              <w:rPr>
                <w:rFonts w:ascii="Times New Roman" w:eastAsia="Times New Roman" w:hAnsi="Times New Roman" w:cs="Times New Roman"/>
                <w:color w:val="000000"/>
                <w:spacing w:val="-1"/>
              </w:rPr>
              <w:t xml:space="preserve">institucija, pildydama projekto tinkamumo finansuoti vertinimo lentelę, perkelia Regiono </w:t>
            </w:r>
            <w:r w:rsidRPr="0045374A">
              <w:rPr>
                <w:rFonts w:ascii="Times New Roman" w:eastAsia="Times New Roman" w:hAnsi="Times New Roman" w:cs="Times New Roman"/>
                <w:color w:val="000000"/>
                <w:spacing w:val="-2"/>
              </w:rPr>
              <w:t xml:space="preserve">plėtros tarybos sekretoriato atlikto projektinio pasiūlymo vertinimo išvadą ir skiltyje </w:t>
            </w:r>
            <w:r w:rsidRPr="0045374A">
              <w:rPr>
                <w:rFonts w:ascii="Times New Roman" w:eastAsia="Times New Roman" w:hAnsi="Times New Roman" w:cs="Times New Roman"/>
                <w:color w:val="000000"/>
                <w:spacing w:val="-1"/>
              </w:rPr>
              <w:t xml:space="preserve">„Komentarai“ nurodo šios išvados pavadinimą ir </w:t>
            </w:r>
            <w:r w:rsidRPr="0045374A">
              <w:rPr>
                <w:rFonts w:ascii="Times New Roman" w:eastAsia="Times New Roman" w:hAnsi="Times New Roman" w:cs="Times New Roman"/>
                <w:color w:val="000000"/>
                <w:spacing w:val="-5"/>
              </w:rPr>
              <w:t>datą.</w:t>
            </w:r>
          </w:p>
        </w:tc>
        <w:tc>
          <w:tcPr>
            <w:tcW w:w="2127" w:type="dxa"/>
            <w:tcBorders>
              <w:top w:val="single" w:sz="4" w:space="0" w:color="000000"/>
              <w:left w:val="single" w:sz="4" w:space="0" w:color="000000"/>
              <w:bottom w:val="single" w:sz="4" w:space="0" w:color="auto"/>
              <w:right w:val="single" w:sz="4" w:space="0" w:color="000000"/>
            </w:tcBorders>
          </w:tcPr>
          <w:p w:rsidR="00F00DFC" w:rsidRPr="0045374A" w:rsidRDefault="00F00DFC" w:rsidP="001401D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F00DFC"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45374A" w:rsidRDefault="00F00DFC" w:rsidP="00E07DF8">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2.2. Projektu prisidedama prie bent vieno</w:t>
            </w:r>
            <w:r w:rsidR="00E07DF8" w:rsidRPr="0045374A">
              <w:rPr>
                <w:rFonts w:ascii="Times New Roman" w:eastAsia="Times New Roman" w:hAnsi="Times New Roman" w:cs="Times New Roman"/>
                <w:lang w:eastAsia="lt-LT"/>
              </w:rPr>
              <w:t xml:space="preserve">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w:t>
            </w:r>
            <w:r w:rsidR="00EA65B3" w:rsidRPr="0045374A">
              <w:rPr>
                <w:rFonts w:ascii="Times New Roman" w:eastAsia="Times New Roman" w:hAnsi="Times New Roman" w:cs="Times New Roman"/>
                <w:lang w:eastAsia="lt-LT"/>
              </w:rPr>
              <w:t xml:space="preserve"> </w:t>
            </w:r>
            <w:r w:rsidR="00E07DF8" w:rsidRPr="0045374A">
              <w:rPr>
                <w:rFonts w:ascii="Times New Roman" w:eastAsia="Times New Roman" w:hAnsi="Times New Roman" w:cs="Times New Roman"/>
                <w:lang w:eastAsia="lt-LT"/>
              </w:rPr>
              <w:t>(2015)177, numatytą politinę sritį, horizontalųjį veiksmą ar įgyvendinimo pavyzdį.</w:t>
            </w:r>
            <w:r w:rsidRPr="0045374A">
              <w:rPr>
                <w:rFonts w:ascii="Times New Roman" w:eastAsia="Times New Roman" w:hAnsi="Times New Roman" w:cs="Times New Roman"/>
                <w:lang w:eastAsia="lt-LT"/>
              </w:rPr>
              <w:t xml:space="preserve"> </w:t>
            </w:r>
          </w:p>
          <w:p w:rsidR="00055931" w:rsidRPr="0045374A" w:rsidRDefault="00055931" w:rsidP="00E07DF8">
            <w:pPr>
              <w:spacing w:after="0" w:line="240" w:lineRule="auto"/>
              <w:rPr>
                <w:rFonts w:ascii="Times New Roman" w:eastAsia="Times New Roman" w:hAnsi="Times New Roman" w:cs="Times New Roman"/>
                <w:lang w:eastAsia="lt-LT"/>
              </w:rPr>
            </w:pPr>
          </w:p>
          <w:p w:rsidR="00055931" w:rsidRPr="0045374A" w:rsidRDefault="00055931" w:rsidP="00E07DF8">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45374A" w:rsidRDefault="00285319" w:rsidP="00285319">
            <w:pPr>
              <w:spacing w:after="0" w:line="240" w:lineRule="auto"/>
              <w:rPr>
                <w:rFonts w:ascii="Times New Roman" w:hAnsi="Times New Roman" w:cs="Times New Roman"/>
              </w:rPr>
            </w:pPr>
            <w:r w:rsidRPr="0045374A">
              <w:rPr>
                <w:rFonts w:ascii="Times New Roman" w:hAnsi="Times New Roman" w:cs="Times New Roman"/>
              </w:rPr>
              <w:t>Netaikoma</w:t>
            </w:r>
            <w:r w:rsidR="004E690F" w:rsidRPr="0045374A">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45374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037326" w:rsidRPr="0045374A"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45374A" w:rsidRDefault="00037326" w:rsidP="007C4926">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b/>
                <w:bCs/>
                <w:lang w:eastAsia="lt-LT"/>
              </w:rPr>
              <w:t>3. Projektu siekiama aiškių ir realių kiekybinių uždavinių.</w:t>
            </w:r>
          </w:p>
        </w:tc>
      </w:tr>
      <w:tr w:rsidR="00F00DFC"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5374A" w:rsidRDefault="00F00DFC" w:rsidP="004E690F">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xml:space="preserve">3.1. Projektu prisidedama prie </w:t>
            </w:r>
            <w:r w:rsidRPr="0045374A">
              <w:rPr>
                <w:rFonts w:ascii="Times New Roman" w:hAnsi="Times New Roman" w:cs="Times New Roman"/>
              </w:rPr>
              <w:t xml:space="preserve">bent </w:t>
            </w:r>
            <w:r w:rsidR="004E690F" w:rsidRPr="0045374A">
              <w:rPr>
                <w:rFonts w:ascii="Times New Roman" w:hAnsi="Times New Roman" w:cs="Times New Roman"/>
              </w:rPr>
              <w:t>A</w:t>
            </w:r>
            <w:r w:rsidRPr="0045374A">
              <w:rPr>
                <w:rFonts w:ascii="Times New Roman" w:hAnsi="Times New Roman" w:cs="Times New Roman"/>
              </w:rPr>
              <w:t>praše nustatyto veiksmų programos  ir (arba) ministerijos priemonių įgyvendinimo plane nurodyto nacionalinio produkto ir (arba) rezultato rodiklio</w:t>
            </w:r>
            <w:r w:rsidRPr="0045374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00DFC" w:rsidRPr="0045374A" w:rsidRDefault="00055931" w:rsidP="00285319">
            <w:pPr>
              <w:spacing w:after="0" w:line="240" w:lineRule="auto"/>
              <w:rPr>
                <w:rFonts w:ascii="Times New Roman" w:hAnsi="Times New Roman" w:cs="Times New Roman"/>
              </w:rPr>
            </w:pPr>
            <w:r w:rsidRPr="0045374A">
              <w:rPr>
                <w:rFonts w:ascii="Times New Roman" w:hAnsi="Times New Roman" w:cs="Times New Roman"/>
                <w:color w:val="000000"/>
                <w:spacing w:val="-1"/>
              </w:rPr>
              <w:t xml:space="preserve">Projektai, planuojami </w:t>
            </w:r>
            <w:r w:rsidRPr="0045374A">
              <w:rPr>
                <w:rFonts w:ascii="Times New Roman" w:hAnsi="Times New Roman" w:cs="Times New Roman"/>
                <w:color w:val="000000"/>
              </w:rPr>
              <w:t xml:space="preserve">pagal </w:t>
            </w:r>
            <w:r w:rsidRPr="0045374A">
              <w:rPr>
                <w:rFonts w:ascii="Times New Roman" w:eastAsia="Times New Roman" w:hAnsi="Times New Roman" w:cs="Times New Roman"/>
                <w:color w:val="000000"/>
              </w:rPr>
              <w:t xml:space="preserve">šio Aprašo 11 punkte </w:t>
            </w:r>
            <w:r w:rsidRPr="0045374A">
              <w:rPr>
                <w:rFonts w:ascii="Times New Roman" w:eastAsia="Times New Roman" w:hAnsi="Times New Roman" w:cs="Times New Roman"/>
                <w:color w:val="000000"/>
                <w:spacing w:val="-1"/>
              </w:rPr>
              <w:t xml:space="preserve">numatomą finansuoti veiklą, turi siekti stebėsenos rodiklių, </w:t>
            </w:r>
            <w:r w:rsidRPr="0045374A">
              <w:rPr>
                <w:rFonts w:ascii="Times New Roman" w:eastAsia="Times New Roman" w:hAnsi="Times New Roman" w:cs="Times New Roman"/>
                <w:color w:val="000000"/>
                <w:spacing w:val="-3"/>
              </w:rPr>
              <w:t>nurodytų šio Aprašo 25 punkte.</w:t>
            </w:r>
          </w:p>
          <w:p w:rsidR="004C6FF5" w:rsidRPr="0045374A" w:rsidRDefault="004C6FF5" w:rsidP="00285319">
            <w:pPr>
              <w:spacing w:after="0" w:line="240" w:lineRule="auto"/>
              <w:rPr>
                <w:rFonts w:ascii="Times New Roman" w:hAnsi="Times New Roman" w:cs="Times New Roman"/>
              </w:rPr>
            </w:pPr>
          </w:p>
          <w:p w:rsidR="008F6424" w:rsidRPr="0045374A" w:rsidRDefault="001C0157" w:rsidP="001C0157">
            <w:pPr>
              <w:spacing w:after="0" w:line="240" w:lineRule="auto"/>
              <w:rPr>
                <w:rFonts w:ascii="Times New Roman" w:eastAsia="Times New Roman" w:hAnsi="Times New Roman" w:cs="Times New Roman"/>
                <w:lang w:eastAsia="lt-LT"/>
              </w:rPr>
            </w:pPr>
            <w:r w:rsidRPr="0045374A">
              <w:rPr>
                <w:rFonts w:ascii="Times New Roman" w:hAnsi="Times New Roman" w:cs="Times New Roman"/>
              </w:rPr>
              <w:t>Informacijos šaltinis:</w:t>
            </w:r>
            <w:r w:rsidR="008F6424" w:rsidRPr="0045374A">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F00DFC" w:rsidRPr="0045374A"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45374A" w:rsidRDefault="00F00DFC" w:rsidP="008E5881">
            <w:pPr>
              <w:spacing w:after="0" w:line="240" w:lineRule="auto"/>
              <w:rPr>
                <w:rFonts w:ascii="Times New Roman" w:eastAsia="Times New Roman" w:hAnsi="Times New Roman" w:cs="Times New Roman"/>
                <w:bCs/>
                <w:lang w:eastAsia="lt-LT"/>
              </w:rPr>
            </w:pPr>
            <w:r w:rsidRPr="0045374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45374A" w:rsidRDefault="008F6424" w:rsidP="001C0157">
            <w:pPr>
              <w:spacing w:after="0" w:line="240" w:lineRule="auto"/>
              <w:rPr>
                <w:rFonts w:ascii="Times New Roman" w:eastAsia="Times New Roman" w:hAnsi="Times New Roman" w:cs="Times New Roman"/>
                <w:lang w:eastAsia="lt-LT"/>
              </w:rPr>
            </w:pPr>
            <w:r w:rsidRPr="0045374A">
              <w:rPr>
                <w:rFonts w:ascii="Times New Roman" w:hAnsi="Times New Roman" w:cs="Times New Roman"/>
              </w:rPr>
              <w:t>Informacijos šaltinis</w:t>
            </w:r>
            <w:r w:rsidR="001C0157" w:rsidRPr="0045374A">
              <w:rPr>
                <w:rFonts w:ascii="Times New Roman" w:hAnsi="Times New Roman" w:cs="Times New Roman"/>
              </w:rPr>
              <w:t>:</w:t>
            </w:r>
            <w:r w:rsidRPr="0045374A">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F00DFC" w:rsidRPr="0045374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5374A" w:rsidRDefault="00F00DFC" w:rsidP="007C4926">
            <w:pPr>
              <w:spacing w:after="0" w:line="240" w:lineRule="auto"/>
              <w:rPr>
                <w:rFonts w:ascii="Times New Roman" w:hAnsi="Times New Roman" w:cs="Times New Roman"/>
              </w:rPr>
            </w:pPr>
            <w:r w:rsidRPr="0045374A">
              <w:rPr>
                <w:rFonts w:ascii="Times New Roman" w:eastAsia="Times New Roman" w:hAnsi="Times New Roman" w:cs="Times New Roman"/>
                <w:bCs/>
                <w:lang w:eastAsia="lt-LT"/>
              </w:rPr>
              <w:lastRenderedPageBreak/>
              <w:t>3.3.</w:t>
            </w:r>
            <w:r w:rsidRPr="0045374A">
              <w:rPr>
                <w:rFonts w:ascii="Times New Roman" w:hAnsi="Times New Roman" w:cs="Times New Roman"/>
              </w:rPr>
              <w:t xml:space="preserve"> </w:t>
            </w:r>
            <w:r w:rsidRPr="0045374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45374A" w:rsidRDefault="008F6424" w:rsidP="00E00CE7">
            <w:pPr>
              <w:spacing w:after="0" w:line="240" w:lineRule="auto"/>
              <w:rPr>
                <w:rFonts w:ascii="Times New Roman" w:eastAsia="Times New Roman" w:hAnsi="Times New Roman" w:cs="Times New Roman"/>
                <w:lang w:eastAsia="lt-LT"/>
              </w:rPr>
            </w:pPr>
            <w:r w:rsidRPr="0045374A">
              <w:rPr>
                <w:rFonts w:ascii="Times New Roman" w:hAnsi="Times New Roman" w:cs="Times New Roman"/>
              </w:rPr>
              <w:t>Informacijos šaltinis</w:t>
            </w:r>
            <w:r w:rsidR="00E00CE7" w:rsidRPr="0045374A">
              <w:rPr>
                <w:rFonts w:ascii="Times New Roman" w:hAnsi="Times New Roman" w:cs="Times New Roman"/>
              </w:rPr>
              <w:t>:</w:t>
            </w:r>
            <w:r w:rsidRPr="0045374A">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827E34" w:rsidRPr="0045374A"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45374A" w:rsidRDefault="00827E34" w:rsidP="007C4926">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45374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5374A" w:rsidRDefault="00F00DFC" w:rsidP="007C4926">
            <w:pPr>
              <w:spacing w:after="0" w:line="240" w:lineRule="auto"/>
              <w:rPr>
                <w:rFonts w:ascii="Times New Roman" w:eastAsia="Times New Roman" w:hAnsi="Times New Roman" w:cs="Times New Roman"/>
                <w:bCs/>
                <w:lang w:eastAsia="lt-LT"/>
              </w:rPr>
            </w:pPr>
            <w:r w:rsidRPr="0045374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45374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F00DFC" w:rsidRPr="0045374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5374A" w:rsidRDefault="00F00DFC" w:rsidP="007C4926">
            <w:pPr>
              <w:spacing w:after="0" w:line="240" w:lineRule="auto"/>
              <w:rPr>
                <w:rFonts w:ascii="Times New Roman" w:eastAsia="Times New Roman" w:hAnsi="Times New Roman" w:cs="Times New Roman"/>
                <w:bCs/>
                <w:lang w:eastAsia="lt-LT"/>
              </w:rPr>
            </w:pPr>
            <w:r w:rsidRPr="0045374A">
              <w:rPr>
                <w:rFonts w:ascii="Times New Roman" w:eastAsia="Times New Roman" w:hAnsi="Times New Roman" w:cs="Times New Roman"/>
                <w:bCs/>
                <w:lang w:eastAsia="lt-LT"/>
              </w:rPr>
              <w:t xml:space="preserve">4.1.1. aplinkosaugos srityje (aplinkos kokybė ir gamtos ištekliai, kraštovaizdžio ir biologinės įvairovės apsauga, klimato </w:t>
            </w:r>
            <w:r w:rsidR="004E690F" w:rsidRPr="0045374A">
              <w:rPr>
                <w:rFonts w:ascii="Times New Roman" w:eastAsia="Times New Roman" w:hAnsi="Times New Roman" w:cs="Times New Roman"/>
                <w:bCs/>
                <w:lang w:eastAsia="lt-LT"/>
              </w:rPr>
              <w:t>kaita, aplinkos apsauga ir kt.);</w:t>
            </w:r>
            <w:r w:rsidRPr="0045374A">
              <w:rPr>
                <w:rFonts w:ascii="Times New Roman" w:eastAsia="Times New Roman" w:hAnsi="Times New Roman" w:cs="Times New Roman"/>
                <w:bCs/>
                <w:lang w:eastAsia="lt-LT"/>
              </w:rPr>
              <w:t xml:space="preserve"> </w:t>
            </w:r>
          </w:p>
          <w:p w:rsidR="00F00DFC" w:rsidRPr="0045374A" w:rsidRDefault="00F00DFC" w:rsidP="008E5881">
            <w:pPr>
              <w:spacing w:after="0" w:line="240" w:lineRule="auto"/>
              <w:rPr>
                <w:rFonts w:ascii="Times New Roman" w:eastAsia="Times New Roman" w:hAnsi="Times New Roman" w:cs="Times New Roman"/>
                <w:bCs/>
                <w:i/>
                <w:lang w:eastAsia="lt-LT"/>
              </w:rPr>
            </w:pPr>
            <w:r w:rsidRPr="0045374A">
              <w:rPr>
                <w:rFonts w:ascii="Times New Roman" w:eastAsia="Times New Roman" w:hAnsi="Times New Roman" w:cs="Times New Roman"/>
                <w:bCs/>
                <w:i/>
                <w:lang w:eastAsia="lt-LT"/>
              </w:rPr>
              <w:t xml:space="preserve">(Vertinant, ar įgyvendinant projektą bus atsižvelgiama į aplinkos apsaugos reikalavimus, tikrinama: </w:t>
            </w:r>
          </w:p>
          <w:p w:rsidR="00F00DFC" w:rsidRPr="0045374A" w:rsidRDefault="00F00DFC" w:rsidP="008E5881">
            <w:pPr>
              <w:spacing w:after="0" w:line="240" w:lineRule="auto"/>
              <w:rPr>
                <w:rFonts w:ascii="Times New Roman" w:eastAsia="Times New Roman" w:hAnsi="Times New Roman" w:cs="Times New Roman"/>
                <w:bCs/>
                <w:i/>
                <w:lang w:eastAsia="lt-LT"/>
              </w:rPr>
            </w:pPr>
            <w:r w:rsidRPr="0045374A">
              <w:rPr>
                <w:rFonts w:ascii="Times New Roman" w:eastAsia="Times New Roman" w:hAnsi="Times New Roman" w:cs="Times New Roman"/>
                <w:bCs/>
                <w:i/>
                <w:lang w:eastAsia="lt-LT"/>
              </w:rPr>
              <w:t>- ar, vadovaujantis Lietuvos Respublikos planuojamos ūkinės veiklos poveikio aplinkai vertinimo įstatymu, būtinas poveikio aplinkai vertinimas;</w:t>
            </w:r>
          </w:p>
          <w:p w:rsidR="00F00DFC" w:rsidRPr="0045374A" w:rsidRDefault="00F00DFC" w:rsidP="008E5881">
            <w:pPr>
              <w:spacing w:after="0" w:line="240" w:lineRule="auto"/>
              <w:rPr>
                <w:rFonts w:ascii="Times New Roman" w:eastAsia="Times New Roman" w:hAnsi="Times New Roman" w:cs="Times New Roman"/>
                <w:bCs/>
                <w:i/>
                <w:lang w:eastAsia="lt-LT"/>
              </w:rPr>
            </w:pPr>
            <w:r w:rsidRPr="0045374A">
              <w:rPr>
                <w:rFonts w:ascii="Times New Roman" w:eastAsia="Times New Roman" w:hAnsi="Times New Roman" w:cs="Times New Roman"/>
                <w:bCs/>
                <w:i/>
                <w:lang w:eastAsia="lt-LT"/>
              </w:rPr>
              <w:t>- jei būtinas poveikio aplinkai vertinimas, ar jis yra atliktas;</w:t>
            </w:r>
          </w:p>
          <w:p w:rsidR="00F00DFC" w:rsidRPr="0045374A" w:rsidRDefault="00F00DFC" w:rsidP="008E5881">
            <w:pPr>
              <w:spacing w:after="0" w:line="240" w:lineRule="auto"/>
              <w:rPr>
                <w:rFonts w:ascii="Times New Roman" w:eastAsia="Times New Roman" w:hAnsi="Times New Roman" w:cs="Times New Roman"/>
                <w:bCs/>
                <w:i/>
                <w:lang w:eastAsia="lt-LT"/>
              </w:rPr>
            </w:pPr>
            <w:r w:rsidRPr="0045374A">
              <w:rPr>
                <w:rFonts w:ascii="Times New Roman" w:eastAsia="Times New Roman" w:hAnsi="Times New Roman" w:cs="Times New Roman"/>
                <w:bCs/>
                <w:i/>
                <w:lang w:eastAsia="lt-LT"/>
              </w:rPr>
              <w:t>- ar planuojama ūkinė veikla (arba planų ar programų įgyvendinimas) susijusi (-</w:t>
            </w:r>
            <w:proofErr w:type="spellStart"/>
            <w:r w:rsidRPr="0045374A">
              <w:rPr>
                <w:rFonts w:ascii="Times New Roman" w:eastAsia="Times New Roman" w:hAnsi="Times New Roman" w:cs="Times New Roman"/>
                <w:bCs/>
                <w:i/>
                <w:lang w:eastAsia="lt-LT"/>
              </w:rPr>
              <w:t>ęs</w:t>
            </w:r>
            <w:proofErr w:type="spellEnd"/>
            <w:r w:rsidRPr="0045374A">
              <w:rPr>
                <w:rFonts w:ascii="Times New Roman" w:eastAsia="Times New Roman" w:hAnsi="Times New Roman" w:cs="Times New Roman"/>
                <w:bCs/>
                <w:i/>
                <w:lang w:eastAsia="lt-LT"/>
              </w:rPr>
              <w:t>) su įsteigtomis ar potencialiomis „</w:t>
            </w:r>
            <w:proofErr w:type="spellStart"/>
            <w:r w:rsidRPr="0045374A">
              <w:rPr>
                <w:rFonts w:ascii="Times New Roman" w:eastAsia="Times New Roman" w:hAnsi="Times New Roman" w:cs="Times New Roman"/>
                <w:bCs/>
                <w:i/>
                <w:lang w:eastAsia="lt-LT"/>
              </w:rPr>
              <w:t>Natura</w:t>
            </w:r>
            <w:proofErr w:type="spellEnd"/>
            <w:r w:rsidRPr="0045374A">
              <w:rPr>
                <w:rFonts w:ascii="Times New Roman" w:eastAsia="Times New Roman" w:hAnsi="Times New Roman" w:cs="Times New Roman"/>
                <w:bCs/>
                <w:i/>
                <w:lang w:eastAsia="lt-LT"/>
              </w:rPr>
              <w:t xml:space="preserve"> 2000“ teritorijomis ar artima tokių teritorijų aplinka;</w:t>
            </w:r>
          </w:p>
          <w:p w:rsidR="00F00DFC" w:rsidRPr="0045374A" w:rsidRDefault="00F00DFC" w:rsidP="008E5881">
            <w:pPr>
              <w:spacing w:after="0" w:line="240" w:lineRule="auto"/>
              <w:rPr>
                <w:rFonts w:ascii="Times New Roman" w:eastAsia="Times New Roman" w:hAnsi="Times New Roman" w:cs="Times New Roman"/>
                <w:i/>
                <w:lang w:eastAsia="lt-LT"/>
              </w:rPr>
            </w:pPr>
            <w:r w:rsidRPr="0045374A">
              <w:rPr>
                <w:rFonts w:ascii="Times New Roman" w:eastAsia="Times New Roman" w:hAnsi="Times New Roman" w:cs="Times New Roman"/>
                <w:bCs/>
                <w:i/>
                <w:lang w:eastAsia="lt-LT"/>
              </w:rPr>
              <w:t>jei taip, ar atliktas „</w:t>
            </w:r>
            <w:proofErr w:type="spellStart"/>
            <w:r w:rsidRPr="0045374A">
              <w:rPr>
                <w:rFonts w:ascii="Times New Roman" w:eastAsia="Times New Roman" w:hAnsi="Times New Roman" w:cs="Times New Roman"/>
                <w:bCs/>
                <w:i/>
                <w:lang w:eastAsia="lt-LT"/>
              </w:rPr>
              <w:t>Natura</w:t>
            </w:r>
            <w:proofErr w:type="spellEnd"/>
            <w:r w:rsidRPr="0045374A">
              <w:rPr>
                <w:rFonts w:ascii="Times New Roman" w:eastAsia="Times New Roman" w:hAnsi="Times New Roman" w:cs="Times New Roman"/>
                <w:bCs/>
                <w:i/>
                <w:lang w:eastAsia="lt-LT"/>
              </w:rPr>
              <w:t xml:space="preserve"> 2000“ teritorijų reikšmingumo nustatymas, vadovaujantis Planų ar programų ir planuojamos ūkinės veiklos įgyvendinimo poveikio įsteigtoms ar potencialioms „</w:t>
            </w:r>
            <w:proofErr w:type="spellStart"/>
            <w:r w:rsidRPr="0045374A">
              <w:rPr>
                <w:rFonts w:ascii="Times New Roman" w:eastAsia="Times New Roman" w:hAnsi="Times New Roman" w:cs="Times New Roman"/>
                <w:bCs/>
                <w:i/>
                <w:lang w:eastAsia="lt-LT"/>
              </w:rPr>
              <w:t>Natura</w:t>
            </w:r>
            <w:proofErr w:type="spellEnd"/>
            <w:r w:rsidRPr="0045374A">
              <w:rPr>
                <w:rFonts w:ascii="Times New Roman" w:eastAsia="Times New Roman" w:hAnsi="Times New Roman" w:cs="Times New Roman"/>
                <w:bCs/>
                <w:i/>
                <w:lang w:eastAsia="lt-LT"/>
              </w:rPr>
              <w:t xml:space="preserve"> 2000“ teritorijoms reikšmingumo nustatymo tvarkos aprašo, patvirtinto Lietuvos Respublikos aplinkos ministro 2006 m. gegužės 22 d. įsakymu Nr. D1-255 </w:t>
            </w:r>
            <w:r w:rsidR="004E690F" w:rsidRPr="0045374A">
              <w:rPr>
                <w:rFonts w:ascii="Times New Roman" w:eastAsia="Times New Roman" w:hAnsi="Times New Roman" w:cs="Times New Roman"/>
                <w:i/>
                <w:lang w:eastAsia="lt-LT"/>
              </w:rPr>
              <w:t>„Dėl P</w:t>
            </w:r>
            <w:r w:rsidRPr="0045374A">
              <w:rPr>
                <w:rFonts w:ascii="Times New Roman" w:eastAsia="Times New Roman" w:hAnsi="Times New Roman" w:cs="Times New Roman"/>
                <w:i/>
                <w:lang w:eastAsia="lt-LT"/>
              </w:rPr>
              <w:t>lanų ar programų ir planuojamos ūkinės veiklos įgyvendinimo poveikio įsteigtoms ar potencialioms</w:t>
            </w:r>
          </w:p>
          <w:p w:rsidR="00F00DFC" w:rsidRPr="0045374A" w:rsidRDefault="00F00DFC" w:rsidP="00E06F76">
            <w:pPr>
              <w:spacing w:after="0" w:line="240" w:lineRule="auto"/>
              <w:rPr>
                <w:rFonts w:ascii="Times New Roman" w:eastAsia="Times New Roman" w:hAnsi="Times New Roman" w:cs="Times New Roman"/>
                <w:bCs/>
                <w:lang w:eastAsia="lt-LT"/>
              </w:rPr>
            </w:pPr>
            <w:r w:rsidRPr="0045374A">
              <w:rPr>
                <w:rFonts w:ascii="Times New Roman" w:eastAsia="Times New Roman" w:hAnsi="Times New Roman" w:cs="Times New Roman"/>
                <w:i/>
                <w:lang w:eastAsia="lt-LT"/>
              </w:rPr>
              <w:t>„</w:t>
            </w:r>
            <w:proofErr w:type="spellStart"/>
            <w:r w:rsidRPr="0045374A">
              <w:rPr>
                <w:rFonts w:ascii="Times New Roman" w:eastAsia="Times New Roman" w:hAnsi="Times New Roman" w:cs="Times New Roman"/>
                <w:i/>
                <w:lang w:eastAsia="lt-LT"/>
              </w:rPr>
              <w:t>Natura</w:t>
            </w:r>
            <w:proofErr w:type="spellEnd"/>
            <w:r w:rsidRPr="0045374A">
              <w:rPr>
                <w:rFonts w:ascii="Times New Roman" w:eastAsia="Times New Roman" w:hAnsi="Times New Roman" w:cs="Times New Roman"/>
                <w:i/>
                <w:lang w:eastAsia="lt-LT"/>
              </w:rPr>
              <w:t xml:space="preserve"> 2000“ teritorijoms reikšmingumo nustatymo tvarkos aprašo patvirtinimo“</w:t>
            </w:r>
            <w:r w:rsidRPr="0045374A">
              <w:rPr>
                <w:rFonts w:ascii="Times New Roman" w:eastAsia="Times New Roman" w:hAnsi="Times New Roman" w:cs="Times New Roman"/>
                <w:bCs/>
                <w:i/>
                <w:lang w:eastAsia="lt-LT"/>
              </w:rPr>
              <w:t>, nuostatomis.</w:t>
            </w:r>
            <w:r w:rsidR="00F53912" w:rsidRPr="0045374A">
              <w:rPr>
                <w:rFonts w:ascii="Times New Roman" w:eastAsia="Times New Roman" w:hAnsi="Times New Roman" w:cs="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2816D9" w:rsidRPr="0045374A" w:rsidRDefault="00055931" w:rsidP="00C37A82">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color w:val="000000" w:themeColor="text1"/>
                <w:lang w:eastAsia="lt-LT"/>
              </w:rPr>
              <w:t>Netaikoma</w:t>
            </w:r>
            <w:r w:rsidR="002B0A1E" w:rsidRPr="0045374A">
              <w:rPr>
                <w:rFonts w:ascii="Times New Roman" w:eastAsia="Times New Roman" w:hAnsi="Times New Roman" w:cs="Times New Roman"/>
                <w:color w:val="000000" w:themeColor="text1"/>
                <w:lang w:eastAsia="lt-LT"/>
              </w:rPr>
              <w:t>.</w:t>
            </w:r>
          </w:p>
          <w:p w:rsidR="00F00DFC" w:rsidRPr="0045374A" w:rsidRDefault="00F00DFC" w:rsidP="00B54CBC">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8F027B" w:rsidRPr="0045374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8F027B" w:rsidRPr="0045374A" w:rsidRDefault="005C1148" w:rsidP="008F027B">
            <w:pPr>
              <w:spacing w:after="0" w:line="240" w:lineRule="auto"/>
              <w:rPr>
                <w:rFonts w:ascii="Times New Roman" w:eastAsia="Times New Roman" w:hAnsi="Times New Roman" w:cs="Times New Roman"/>
                <w:bCs/>
                <w:lang w:eastAsia="lt-LT"/>
              </w:rPr>
            </w:pPr>
            <w:r w:rsidRPr="0045374A">
              <w:rPr>
                <w:rFonts w:ascii="Times New Roman" w:eastAsia="Times New Roman" w:hAnsi="Times New Roman" w:cs="Times New Roman"/>
                <w:bCs/>
                <w:lang w:eastAsia="lt-LT"/>
              </w:rPr>
              <w:lastRenderedPageBreak/>
              <w:t>4.1.2. s</w:t>
            </w:r>
            <w:r w:rsidR="008F027B" w:rsidRPr="0045374A">
              <w:rPr>
                <w:rFonts w:ascii="Times New Roman" w:eastAsia="Times New Roman" w:hAnsi="Times New Roman" w:cs="Times New Roman"/>
                <w:bCs/>
                <w:lang w:eastAsia="lt-LT"/>
              </w:rPr>
              <w:t>ocialinėje srityje (užimtumas, skurdas ir socialinė atskirtis, visuomenės sveikata, švietimas ir mokslas, kultūros savitumo išsaug</w:t>
            </w:r>
            <w:r w:rsidR="004E690F" w:rsidRPr="0045374A">
              <w:rPr>
                <w:rFonts w:ascii="Times New Roman" w:eastAsia="Times New Roman" w:hAnsi="Times New Roman" w:cs="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8F027B" w:rsidRPr="0045374A" w:rsidRDefault="008F027B" w:rsidP="008F027B">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Informacijos šaltinis: projekto paraiška.</w:t>
            </w:r>
          </w:p>
        </w:tc>
        <w:tc>
          <w:tcPr>
            <w:tcW w:w="2127" w:type="dxa"/>
            <w:tcBorders>
              <w:top w:val="single" w:sz="4" w:space="0" w:color="auto"/>
              <w:left w:val="single" w:sz="4" w:space="0" w:color="000000"/>
              <w:bottom w:val="single" w:sz="4" w:space="0" w:color="000000"/>
              <w:right w:val="single" w:sz="4" w:space="0" w:color="000000"/>
            </w:tcBorders>
          </w:tcPr>
          <w:p w:rsidR="008F027B" w:rsidRPr="0045374A" w:rsidRDefault="008F027B" w:rsidP="008F027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8F027B" w:rsidRPr="0045374A" w:rsidRDefault="008F027B" w:rsidP="008F027B">
            <w:pPr>
              <w:spacing w:after="0" w:line="240" w:lineRule="auto"/>
              <w:rPr>
                <w:rFonts w:ascii="Times New Roman" w:eastAsia="Times New Roman" w:hAnsi="Times New Roman" w:cs="Times New Roman"/>
                <w:lang w:eastAsia="lt-LT"/>
              </w:rPr>
            </w:pPr>
          </w:p>
        </w:tc>
      </w:tr>
      <w:tr w:rsidR="008F027B" w:rsidRPr="0045374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8F027B" w:rsidRPr="0045374A" w:rsidRDefault="008F027B" w:rsidP="008F027B">
            <w:pPr>
              <w:spacing w:after="0" w:line="240" w:lineRule="auto"/>
              <w:rPr>
                <w:rFonts w:ascii="Times New Roman" w:eastAsia="Times New Roman" w:hAnsi="Times New Roman" w:cs="Times New Roman"/>
                <w:bCs/>
                <w:lang w:eastAsia="lt-LT"/>
              </w:rPr>
            </w:pPr>
            <w:r w:rsidRPr="0045374A">
              <w:rPr>
                <w:rFonts w:ascii="Times New Roman" w:eastAsia="Times New Roman" w:hAnsi="Times New Roman" w:cs="Times New Roman"/>
                <w:bCs/>
                <w:lang w:eastAsia="lt-LT"/>
              </w:rPr>
              <w:t>4.1.3. ekonomikos srityje (darnus pagrindinių</w:t>
            </w:r>
            <w:r w:rsidR="005C1148" w:rsidRPr="0045374A">
              <w:rPr>
                <w:rFonts w:ascii="Times New Roman" w:eastAsia="Times New Roman" w:hAnsi="Times New Roman" w:cs="Times New Roman"/>
                <w:bCs/>
                <w:lang w:eastAsia="lt-LT"/>
              </w:rPr>
              <w:t xml:space="preserve">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8F027B" w:rsidRPr="0045374A" w:rsidRDefault="008F027B" w:rsidP="008F027B">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Informacijos šaltinis: projekto paraiška.</w:t>
            </w:r>
          </w:p>
        </w:tc>
        <w:tc>
          <w:tcPr>
            <w:tcW w:w="2127" w:type="dxa"/>
            <w:tcBorders>
              <w:top w:val="single" w:sz="4" w:space="0" w:color="auto"/>
              <w:left w:val="single" w:sz="4" w:space="0" w:color="000000"/>
              <w:bottom w:val="single" w:sz="4" w:space="0" w:color="000000"/>
              <w:right w:val="single" w:sz="4" w:space="0" w:color="000000"/>
            </w:tcBorders>
          </w:tcPr>
          <w:p w:rsidR="008F027B" w:rsidRPr="0045374A" w:rsidRDefault="008F027B" w:rsidP="008F027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8F027B" w:rsidRPr="0045374A" w:rsidRDefault="008F027B" w:rsidP="008F027B">
            <w:pPr>
              <w:spacing w:after="0" w:line="240" w:lineRule="auto"/>
              <w:rPr>
                <w:rFonts w:ascii="Times New Roman" w:eastAsia="Times New Roman" w:hAnsi="Times New Roman" w:cs="Times New Roman"/>
                <w:lang w:eastAsia="lt-LT"/>
              </w:rPr>
            </w:pPr>
          </w:p>
        </w:tc>
      </w:tr>
      <w:tr w:rsidR="008F027B" w:rsidRPr="0045374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8F027B" w:rsidRPr="0045374A" w:rsidRDefault="008F027B" w:rsidP="008F027B">
            <w:pPr>
              <w:spacing w:after="0" w:line="240" w:lineRule="auto"/>
              <w:rPr>
                <w:rFonts w:ascii="Times New Roman" w:eastAsia="Times New Roman" w:hAnsi="Times New Roman" w:cs="Times New Roman"/>
                <w:bCs/>
                <w:lang w:eastAsia="lt-LT"/>
              </w:rPr>
            </w:pPr>
            <w:r w:rsidRPr="0045374A">
              <w:rPr>
                <w:rFonts w:ascii="Times New Roman" w:eastAsia="Times New Roman" w:hAnsi="Times New Roman" w:cs="Times New Roman"/>
                <w:bCs/>
                <w:lang w:eastAsia="lt-LT"/>
              </w:rPr>
              <w:t>4.1.4. teritorijų vystymo srityje (aplinkosauginių, socialinių ir ekonominių skirtumų ma</w:t>
            </w:r>
            <w:r w:rsidR="004E690F" w:rsidRPr="0045374A">
              <w:rPr>
                <w:rFonts w:ascii="Times New Roman" w:eastAsia="Times New Roman" w:hAnsi="Times New Roman" w:cs="Times New Roman"/>
                <w:bCs/>
                <w:lang w:eastAsia="lt-LT"/>
              </w:rPr>
              <w:t>žinimas);</w:t>
            </w:r>
            <w:r w:rsidRPr="0045374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8F027B" w:rsidRPr="0045374A" w:rsidRDefault="008F027B" w:rsidP="008F027B">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Informacijos šaltinis: projekto paraiška.</w:t>
            </w:r>
          </w:p>
        </w:tc>
        <w:tc>
          <w:tcPr>
            <w:tcW w:w="2127" w:type="dxa"/>
            <w:tcBorders>
              <w:top w:val="single" w:sz="4" w:space="0" w:color="auto"/>
              <w:left w:val="single" w:sz="4" w:space="0" w:color="000000"/>
              <w:bottom w:val="single" w:sz="4" w:space="0" w:color="000000"/>
              <w:right w:val="single" w:sz="4" w:space="0" w:color="000000"/>
            </w:tcBorders>
          </w:tcPr>
          <w:p w:rsidR="008F027B" w:rsidRPr="0045374A" w:rsidRDefault="008F027B" w:rsidP="008F027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8F027B" w:rsidRPr="0045374A" w:rsidRDefault="008F027B" w:rsidP="008F027B">
            <w:pPr>
              <w:spacing w:after="0" w:line="240" w:lineRule="auto"/>
              <w:rPr>
                <w:rFonts w:ascii="Times New Roman" w:eastAsia="Times New Roman" w:hAnsi="Times New Roman" w:cs="Times New Roman"/>
                <w:lang w:eastAsia="lt-LT"/>
              </w:rPr>
            </w:pPr>
          </w:p>
        </w:tc>
      </w:tr>
      <w:tr w:rsidR="00F00DFC" w:rsidRPr="0045374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5374A" w:rsidRDefault="00F00DFC" w:rsidP="007C4926">
            <w:pPr>
              <w:spacing w:after="0" w:line="240" w:lineRule="auto"/>
              <w:rPr>
                <w:rFonts w:ascii="Times New Roman" w:eastAsia="Times New Roman" w:hAnsi="Times New Roman" w:cs="Times New Roman"/>
                <w:bCs/>
                <w:lang w:eastAsia="lt-LT"/>
              </w:rPr>
            </w:pPr>
            <w:r w:rsidRPr="0045374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rsidR="00F00DFC" w:rsidRPr="0045374A" w:rsidRDefault="00AC2EE2" w:rsidP="00331EA0">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Netaikom</w:t>
            </w:r>
            <w:r w:rsidR="00C37A82" w:rsidRPr="0045374A">
              <w:rPr>
                <w:rFonts w:ascii="Times New Roman" w:eastAsia="Times New Roman" w:hAnsi="Times New Roman" w:cs="Times New Roman"/>
                <w:lang w:eastAsia="lt-LT"/>
              </w:rPr>
              <w:t>a</w:t>
            </w:r>
            <w:r w:rsidR="004E690F" w:rsidRPr="0045374A">
              <w:rPr>
                <w:rFonts w:ascii="Times New Roman" w:eastAsia="Times New Roman" w:hAnsi="Times New Roman" w:cs="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F00DFC" w:rsidRPr="0045374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5374A" w:rsidRDefault="00F00DFC" w:rsidP="004E690F">
            <w:pPr>
              <w:spacing w:after="0" w:line="240" w:lineRule="auto"/>
              <w:rPr>
                <w:rFonts w:ascii="Times New Roman" w:eastAsia="Times New Roman" w:hAnsi="Times New Roman" w:cs="Times New Roman"/>
                <w:bCs/>
                <w:i/>
                <w:lang w:eastAsia="lt-LT"/>
              </w:rPr>
            </w:pPr>
            <w:r w:rsidRPr="0045374A">
              <w:rPr>
                <w:rFonts w:ascii="Times New Roman" w:eastAsia="Times New Roman" w:hAnsi="Times New Roman" w:cs="Times New Roman"/>
                <w:bCs/>
                <w:lang w:eastAsia="lt-LT"/>
              </w:rPr>
              <w:t xml:space="preserve">4.2. Pasiūlyti konkretūs veiksmai (pademonstruotas </w:t>
            </w:r>
            <w:r w:rsidR="004E690F" w:rsidRPr="0045374A">
              <w:rPr>
                <w:rFonts w:ascii="Times New Roman" w:eastAsia="Times New Roman" w:hAnsi="Times New Roman" w:cs="Times New Roman"/>
                <w:bCs/>
                <w:lang w:eastAsia="lt-LT"/>
              </w:rPr>
              <w:t xml:space="preserve">iniciatyvus </w:t>
            </w:r>
            <w:r w:rsidRPr="0045374A">
              <w:rPr>
                <w:rFonts w:ascii="Times New Roman" w:eastAsia="Times New Roman" w:hAnsi="Times New Roman" w:cs="Times New Roman"/>
                <w:bCs/>
                <w:lang w:eastAsia="lt-LT"/>
              </w:rPr>
              <w:t xml:space="preserve">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rsidR="00F00DFC" w:rsidRPr="0045374A" w:rsidRDefault="003134D9" w:rsidP="00331EA0">
            <w:pPr>
              <w:spacing w:after="0" w:line="240" w:lineRule="auto"/>
              <w:rPr>
                <w:rFonts w:ascii="Times New Roman" w:eastAsia="Times New Roman" w:hAnsi="Times New Roman" w:cs="Times New Roman"/>
                <w:lang w:eastAsia="lt-LT"/>
              </w:rPr>
            </w:pPr>
            <w:r w:rsidRPr="0045374A">
              <w:rPr>
                <w:rFonts w:ascii="Times New Roman" w:hAnsi="Times New Roman" w:cs="Times New Roman"/>
              </w:rPr>
              <w:t>Netaikoma</w:t>
            </w:r>
            <w:r w:rsidR="004E690F" w:rsidRPr="0045374A">
              <w:rPr>
                <w:rFonts w:ascii="Times New Roman" w:hAnsi="Times New Roman" w:cs="Times New Roman"/>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F00DFC"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5374A" w:rsidRDefault="00F00DFC" w:rsidP="0010757D">
            <w:pPr>
              <w:spacing w:after="0" w:line="240" w:lineRule="auto"/>
              <w:rPr>
                <w:rFonts w:ascii="Times New Roman" w:eastAsia="Times New Roman" w:hAnsi="Times New Roman" w:cs="Times New Roman"/>
                <w:lang w:val="pt-BR" w:eastAsia="lt-LT"/>
              </w:rPr>
            </w:pPr>
            <w:r w:rsidRPr="0045374A">
              <w:rPr>
                <w:rFonts w:ascii="Times New Roman" w:eastAsia="Times New Roman" w:hAnsi="Times New Roman" w:cs="Times New Roman"/>
                <w:lang w:eastAsia="lt-LT"/>
              </w:rPr>
              <w:t>4.3. Projekte nėra numatoma apribojimų, kurie turėtų neigiamą poveikį moterų ir vyrų lygybės ir nediskriminavimo</w:t>
            </w:r>
            <w:r w:rsidRPr="0045374A">
              <w:rPr>
                <w:rFonts w:ascii="Times New Roman" w:hAnsi="Times New Roman" w:cs="Times New Roman"/>
              </w:rPr>
              <w:t xml:space="preserve"> </w:t>
            </w:r>
            <w:r w:rsidRPr="0045374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F00DFC" w:rsidRPr="0045374A" w:rsidRDefault="001F05F2" w:rsidP="00331EA0">
            <w:pPr>
              <w:spacing w:after="0" w:line="240" w:lineRule="auto"/>
              <w:rPr>
                <w:rFonts w:ascii="Times New Roman" w:eastAsia="Times New Roman" w:hAnsi="Times New Roman" w:cs="Times New Roman"/>
                <w:lang w:val="pt-BR" w:eastAsia="lt-LT"/>
              </w:rPr>
            </w:pPr>
            <w:r w:rsidRPr="0045374A">
              <w:rPr>
                <w:rFonts w:ascii="Times New Roman" w:eastAsia="Times New Roman" w:hAnsi="Times New Roman" w:cs="Times New Roman"/>
                <w:color w:val="000000" w:themeColor="text1"/>
                <w:lang w:eastAsia="lt-LT"/>
              </w:rPr>
              <w:t>Informacijos šaltinis:</w:t>
            </w:r>
            <w:r w:rsidR="007D597A" w:rsidRPr="0045374A">
              <w:rPr>
                <w:rFonts w:ascii="Times New Roman" w:eastAsia="Times New Roman" w:hAnsi="Times New Roman" w:cs="Times New Roman"/>
                <w:color w:val="000000" w:themeColor="text1"/>
                <w:lang w:eastAsia="lt-LT"/>
              </w:rPr>
              <w:t xml:space="preserve"> projekto</w:t>
            </w:r>
            <w:r w:rsidRPr="0045374A">
              <w:rPr>
                <w:rFonts w:ascii="Times New Roman" w:eastAsia="Times New Roman" w:hAnsi="Times New Roman" w:cs="Times New Roman"/>
                <w:color w:val="000000" w:themeColor="text1"/>
                <w:lang w:eastAsia="lt-LT"/>
              </w:rPr>
              <w:t xml:space="preserve"> paraiška ir kita viešai prieinama informacija.</w:t>
            </w:r>
          </w:p>
        </w:tc>
        <w:tc>
          <w:tcPr>
            <w:tcW w:w="2127" w:type="dxa"/>
            <w:tcBorders>
              <w:top w:val="single" w:sz="4" w:space="0" w:color="000000"/>
              <w:left w:val="single" w:sz="4" w:space="0" w:color="000000"/>
              <w:bottom w:val="single" w:sz="4" w:space="0" w:color="auto"/>
              <w:right w:val="single" w:sz="4" w:space="0" w:color="000000"/>
            </w:tcBorders>
          </w:tcPr>
          <w:p w:rsidR="00F00DFC" w:rsidRPr="0045374A" w:rsidRDefault="00F00DFC" w:rsidP="007C4926">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val="pt-BR" w:eastAsia="lt-LT"/>
              </w:rPr>
            </w:pPr>
          </w:p>
        </w:tc>
      </w:tr>
      <w:tr w:rsidR="00F00DFC" w:rsidRPr="0045374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5374A" w:rsidRDefault="00F00DFC" w:rsidP="00664A78">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45374A" w:rsidDel="009152DC">
              <w:rPr>
                <w:rFonts w:ascii="Times New Roman" w:eastAsia="Times New Roman" w:hAnsi="Times New Roman" w:cs="Times New Roman"/>
                <w:lang w:eastAsia="lt-LT"/>
              </w:rPr>
              <w:t xml:space="preserve"> </w:t>
            </w:r>
            <w:r w:rsidRPr="0045374A">
              <w:rPr>
                <w:rFonts w:ascii="Times New Roman" w:eastAsia="Times New Roman" w:hAnsi="Times New Roman" w:cs="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rsidR="00F00DFC" w:rsidRPr="0045374A" w:rsidRDefault="00BF1983" w:rsidP="00B54CBC">
            <w:pPr>
              <w:spacing w:after="0" w:line="240" w:lineRule="auto"/>
              <w:rPr>
                <w:rFonts w:ascii="Times New Roman" w:eastAsia="Times New Roman" w:hAnsi="Times New Roman" w:cs="Times New Roman"/>
                <w:lang w:val="pt-BR" w:eastAsia="lt-LT"/>
              </w:rPr>
            </w:pPr>
            <w:r w:rsidRPr="0045374A">
              <w:rPr>
                <w:rFonts w:ascii="Times New Roman" w:hAnsi="Times New Roman" w:cs="Times New Roman"/>
              </w:rPr>
              <w:t>Netaikoma</w:t>
            </w:r>
            <w:r w:rsidR="004E690F" w:rsidRPr="0045374A">
              <w:rPr>
                <w:rFonts w:ascii="Times New Roman" w:hAnsi="Times New Roman" w:cs="Times New Roman"/>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val="pt-BR" w:eastAsia="lt-LT"/>
              </w:rPr>
            </w:pPr>
          </w:p>
        </w:tc>
      </w:tr>
      <w:tr w:rsidR="00F00DFC" w:rsidRPr="0045374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xml:space="preserve">4.5. Projektas suderinamas su ES konkurencijos politikos nuostatomis: </w:t>
            </w:r>
          </w:p>
          <w:p w:rsidR="00055931" w:rsidRPr="0045374A" w:rsidRDefault="00055931" w:rsidP="003F27BB">
            <w:pPr>
              <w:spacing w:after="0" w:line="240" w:lineRule="auto"/>
              <w:rPr>
                <w:rFonts w:ascii="Times New Roman" w:eastAsia="Times New Roman" w:hAnsi="Times New Roman" w:cs="Times New Roman"/>
                <w:lang w:eastAsia="lt-LT"/>
              </w:rPr>
            </w:pPr>
          </w:p>
          <w:p w:rsidR="00055931" w:rsidRPr="0045374A" w:rsidRDefault="00055931" w:rsidP="003F27BB">
            <w:pPr>
              <w:spacing w:after="0" w:line="240" w:lineRule="auto"/>
              <w:rPr>
                <w:rFonts w:ascii="Times New Roman" w:eastAsia="Times New Roman" w:hAnsi="Times New Roman" w:cs="Times New Roman"/>
                <w:lang w:eastAsia="lt-LT"/>
              </w:rPr>
            </w:pPr>
          </w:p>
          <w:p w:rsidR="00055931" w:rsidRPr="0045374A" w:rsidRDefault="00055931" w:rsidP="003F27BB">
            <w:pPr>
              <w:spacing w:after="0" w:line="240" w:lineRule="auto"/>
              <w:rPr>
                <w:rFonts w:ascii="Times New Roman" w:eastAsia="Times New Roman" w:hAnsi="Times New Roman" w:cs="Times New Roman"/>
                <w:lang w:eastAsia="lt-LT"/>
              </w:rPr>
            </w:pPr>
          </w:p>
          <w:p w:rsidR="00055931" w:rsidRPr="0045374A" w:rsidRDefault="00055931" w:rsidP="003F27BB">
            <w:pPr>
              <w:spacing w:after="0" w:line="240" w:lineRule="auto"/>
              <w:rPr>
                <w:rFonts w:ascii="Times New Roman" w:eastAsia="Times New Roman" w:hAnsi="Times New Roman" w:cs="Times New Roman"/>
                <w:lang w:eastAsia="lt-LT"/>
              </w:rPr>
            </w:pPr>
          </w:p>
          <w:p w:rsidR="00055931" w:rsidRPr="0045374A" w:rsidRDefault="00055931" w:rsidP="003F27BB">
            <w:pPr>
              <w:spacing w:after="0" w:line="240" w:lineRule="auto"/>
              <w:rPr>
                <w:rFonts w:ascii="Times New Roman" w:eastAsia="Times New Roman" w:hAnsi="Times New Roman" w:cs="Times New Roman"/>
                <w:lang w:eastAsia="lt-LT"/>
              </w:rPr>
            </w:pPr>
          </w:p>
          <w:p w:rsidR="0050239B" w:rsidRPr="0045374A" w:rsidRDefault="003F27BB" w:rsidP="003F27BB">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4.5.1. teikiamas finansavimas neviršija nustatytų</w:t>
            </w:r>
            <w:r w:rsidRPr="0045374A">
              <w:rPr>
                <w:rFonts w:ascii="Times New Roman" w:eastAsia="Times New Roman" w:hAnsi="Times New Roman" w:cs="Times New Roman"/>
                <w:i/>
                <w:lang w:eastAsia="lt-LT"/>
              </w:rPr>
              <w:t xml:space="preserve"> de </w:t>
            </w:r>
            <w:proofErr w:type="spellStart"/>
            <w:r w:rsidRPr="0045374A">
              <w:rPr>
                <w:rFonts w:ascii="Times New Roman" w:eastAsia="Times New Roman" w:hAnsi="Times New Roman" w:cs="Times New Roman"/>
                <w:i/>
                <w:lang w:eastAsia="lt-LT"/>
              </w:rPr>
              <w:t>minimis</w:t>
            </w:r>
            <w:proofErr w:type="spellEnd"/>
            <w:r w:rsidRPr="0045374A">
              <w:rPr>
                <w:rFonts w:ascii="Times New Roman" w:eastAsia="Times New Roman" w:hAnsi="Times New Roman" w:cs="Times New Roman"/>
                <w:lang w:eastAsia="lt-LT"/>
              </w:rPr>
              <w:t xml:space="preserve"> pagalbos ribų ir atitinka reikalavimus, taikomus </w:t>
            </w:r>
            <w:r w:rsidRPr="0045374A">
              <w:rPr>
                <w:rFonts w:ascii="Times New Roman" w:eastAsia="Times New Roman" w:hAnsi="Times New Roman" w:cs="Times New Roman"/>
                <w:i/>
                <w:lang w:eastAsia="lt-LT"/>
              </w:rPr>
              <w:t xml:space="preserve">de </w:t>
            </w:r>
            <w:proofErr w:type="spellStart"/>
            <w:r w:rsidRPr="0045374A">
              <w:rPr>
                <w:rFonts w:ascii="Times New Roman" w:eastAsia="Times New Roman" w:hAnsi="Times New Roman" w:cs="Times New Roman"/>
                <w:i/>
                <w:lang w:eastAsia="lt-LT"/>
              </w:rPr>
              <w:t>minimis</w:t>
            </w:r>
            <w:proofErr w:type="spellEnd"/>
            <w:r w:rsidRPr="0045374A">
              <w:rPr>
                <w:rFonts w:ascii="Times New Roman" w:eastAsia="Times New Roman" w:hAnsi="Times New Roman" w:cs="Times New Roman"/>
                <w:lang w:eastAsia="lt-LT"/>
              </w:rPr>
              <w:t xml:space="preserve"> pagalbai; </w:t>
            </w:r>
          </w:p>
          <w:p w:rsidR="003F27BB" w:rsidRPr="0045374A" w:rsidRDefault="003F27BB" w:rsidP="003F27BB">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xml:space="preserve">arba </w:t>
            </w:r>
          </w:p>
          <w:p w:rsidR="003F27BB" w:rsidRPr="0045374A" w:rsidRDefault="003F27BB" w:rsidP="003F27BB">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lastRenderedPageBreak/>
              <w:t>4.5.2. projektas finansuojamas pagal suderintą valstybės pagalbos schemą ar Europos Komisijos sprendimą arba pagal bendrąjį bendrosios išimties reglamentą, laikantis ten nustatytų reikalavimų</w:t>
            </w:r>
            <w:r w:rsidRPr="0045374A">
              <w:rPr>
                <w:rFonts w:ascii="Times New Roman" w:hAnsi="Times New Roman" w:cs="Times New Roman"/>
                <w:i/>
                <w:iCs/>
                <w:color w:val="000000"/>
              </w:rPr>
              <w:t>;</w:t>
            </w:r>
            <w:r w:rsidRPr="0045374A">
              <w:rPr>
                <w:rFonts w:ascii="Times New Roman" w:eastAsia="Times New Roman" w:hAnsi="Times New Roman" w:cs="Times New Roman"/>
                <w:lang w:eastAsia="lt-LT"/>
              </w:rPr>
              <w:t xml:space="preserve"> arba</w:t>
            </w:r>
          </w:p>
          <w:p w:rsidR="006E2D6B" w:rsidRPr="0045374A" w:rsidRDefault="00F00DFC" w:rsidP="00F11D10">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xml:space="preserve">4.5.3. projekto finansavimas nereiškia neteisėtos valstybės pagalbos ar </w:t>
            </w:r>
            <w:r w:rsidRPr="0045374A">
              <w:rPr>
                <w:rFonts w:ascii="Times New Roman" w:eastAsia="Times New Roman" w:hAnsi="Times New Roman" w:cs="Times New Roman"/>
                <w:i/>
                <w:lang w:eastAsia="lt-LT"/>
              </w:rPr>
              <w:t xml:space="preserve">de </w:t>
            </w:r>
            <w:proofErr w:type="spellStart"/>
            <w:r w:rsidRPr="0045374A">
              <w:rPr>
                <w:rFonts w:ascii="Times New Roman" w:eastAsia="Times New Roman" w:hAnsi="Times New Roman" w:cs="Times New Roman"/>
                <w:i/>
                <w:lang w:eastAsia="lt-LT"/>
              </w:rPr>
              <w:t>minimis</w:t>
            </w:r>
            <w:proofErr w:type="spellEnd"/>
            <w:r w:rsidRPr="0045374A">
              <w:rPr>
                <w:rFonts w:ascii="Times New Roman" w:eastAsia="Times New Roman" w:hAnsi="Times New Roman" w:cs="Times New Roman"/>
                <w:lang w:eastAsia="lt-LT"/>
              </w:rPr>
              <w:t xml:space="preserve"> pagalbos suteikimo </w:t>
            </w:r>
            <w:r w:rsidRPr="0045374A">
              <w:rPr>
                <w:rFonts w:ascii="Times New Roman" w:eastAsia="Times New Roman" w:hAnsi="Times New Roman" w:cs="Times New Roman"/>
                <w:i/>
                <w:lang w:eastAsia="lt-LT"/>
              </w:rPr>
              <w:t>(taikoma, jei projektų finansavimo sąlygų apraše nurodyta, kad paga</w:t>
            </w:r>
            <w:r w:rsidR="004E690F" w:rsidRPr="0045374A">
              <w:rPr>
                <w:rFonts w:ascii="Times New Roman" w:eastAsia="Times New Roman" w:hAnsi="Times New Roman" w:cs="Times New Roman"/>
                <w:i/>
                <w:lang w:eastAsia="lt-LT"/>
              </w:rPr>
              <w:t xml:space="preserve">l jį valstybės pagalba ir (ar) de </w:t>
            </w:r>
            <w:proofErr w:type="spellStart"/>
            <w:r w:rsidR="004E690F" w:rsidRPr="0045374A">
              <w:rPr>
                <w:rFonts w:ascii="Times New Roman" w:eastAsia="Times New Roman" w:hAnsi="Times New Roman" w:cs="Times New Roman"/>
                <w:i/>
                <w:lang w:eastAsia="lt-LT"/>
              </w:rPr>
              <w:t>minimis</w:t>
            </w:r>
            <w:proofErr w:type="spellEnd"/>
            <w:r w:rsidRPr="0045374A">
              <w:rPr>
                <w:rFonts w:ascii="Times New Roman" w:eastAsia="Times New Roman" w:hAnsi="Times New Roman" w:cs="Times New Roman"/>
                <w:i/>
                <w:lang w:eastAsia="lt-LT"/>
              </w:rPr>
              <w:t xml:space="preserve"> pagalba nėra teikiama. </w:t>
            </w:r>
            <w:r w:rsidRPr="0045374A">
              <w:rPr>
                <w:rFonts w:ascii="Times New Roman" w:hAnsi="Times New Roman" w:cs="Times New Roman"/>
                <w:i/>
                <w:iCs/>
                <w:color w:val="000000"/>
              </w:rPr>
              <w:t xml:space="preserve">Pildomas  patikros lapas dėl valstybės pagalbos ir </w:t>
            </w:r>
            <w:r w:rsidR="004E690F" w:rsidRPr="0045374A">
              <w:rPr>
                <w:rFonts w:ascii="Times New Roman" w:hAnsi="Times New Roman" w:cs="Times New Roman"/>
                <w:i/>
                <w:iCs/>
                <w:color w:val="000000"/>
              </w:rPr>
              <w:t xml:space="preserve">de </w:t>
            </w:r>
            <w:proofErr w:type="spellStart"/>
            <w:r w:rsidR="004E690F" w:rsidRPr="0045374A">
              <w:rPr>
                <w:rFonts w:ascii="Times New Roman" w:hAnsi="Times New Roman" w:cs="Times New Roman"/>
                <w:i/>
                <w:iCs/>
                <w:color w:val="000000"/>
              </w:rPr>
              <w:t>minimis</w:t>
            </w:r>
            <w:proofErr w:type="spellEnd"/>
            <w:r w:rsidRPr="0045374A">
              <w:rPr>
                <w:rFonts w:ascii="Times New Roman" w:hAnsi="Times New Roman" w:cs="Times New Roman"/>
                <w:i/>
                <w:iCs/>
                <w:color w:val="000000"/>
              </w:rPr>
              <w:t xml:space="preserve"> pagalbos buvimo ar nebuvimo</w:t>
            </w:r>
            <w:r w:rsidRPr="0045374A">
              <w:rPr>
                <w:rFonts w:ascii="Times New Roman" w:eastAsia="Times New Roman" w:hAnsi="Times New Roman" w:cs="Times New Roman"/>
                <w:i/>
                <w:lang w:eastAsia="lt-LT"/>
              </w:rPr>
              <w:t>)</w:t>
            </w:r>
            <w:r w:rsidRPr="0045374A">
              <w:rPr>
                <w:rFonts w:ascii="Times New Roman" w:eastAsia="Times New Roman" w:hAnsi="Times New Roman" w:cs="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45374A" w:rsidRDefault="00055931" w:rsidP="00331EA0">
            <w:pPr>
              <w:spacing w:after="0" w:line="240" w:lineRule="auto"/>
              <w:rPr>
                <w:rFonts w:ascii="Times New Roman" w:eastAsia="Times New Roman" w:hAnsi="Times New Roman" w:cs="Times New Roman"/>
                <w:lang w:eastAsia="lt-LT"/>
              </w:rPr>
            </w:pPr>
            <w:r w:rsidRPr="0045374A">
              <w:rPr>
                <w:rFonts w:ascii="Times New Roman" w:hAnsi="Times New Roman" w:cs="Times New Roman"/>
                <w:color w:val="000000"/>
                <w:spacing w:val="-1"/>
              </w:rPr>
              <w:lastRenderedPageBreak/>
              <w:t>Projekto finansavimas turi nereik</w:t>
            </w:r>
            <w:r w:rsidRPr="0045374A">
              <w:rPr>
                <w:rFonts w:ascii="Times New Roman" w:eastAsia="Times New Roman" w:hAnsi="Times New Roman" w:cs="Times New Roman"/>
                <w:color w:val="000000"/>
                <w:spacing w:val="-1"/>
              </w:rPr>
              <w:t xml:space="preserve">šti neteisėtos valstybės pagalbos ar </w:t>
            </w:r>
            <w:r w:rsidRPr="0045374A">
              <w:rPr>
                <w:rFonts w:ascii="Times New Roman" w:eastAsia="Times New Roman" w:hAnsi="Times New Roman" w:cs="Times New Roman"/>
                <w:i/>
                <w:iCs/>
                <w:color w:val="000000"/>
                <w:spacing w:val="-1"/>
              </w:rPr>
              <w:t xml:space="preserve">de </w:t>
            </w:r>
            <w:proofErr w:type="spellStart"/>
            <w:r w:rsidRPr="0045374A">
              <w:rPr>
                <w:rFonts w:ascii="Times New Roman" w:eastAsia="Times New Roman" w:hAnsi="Times New Roman" w:cs="Times New Roman"/>
                <w:i/>
                <w:iCs/>
                <w:color w:val="000000"/>
                <w:spacing w:val="-2"/>
              </w:rPr>
              <w:t>minimis</w:t>
            </w:r>
            <w:proofErr w:type="spellEnd"/>
            <w:r w:rsidRPr="0045374A">
              <w:rPr>
                <w:rFonts w:ascii="Times New Roman" w:eastAsia="Times New Roman" w:hAnsi="Times New Roman" w:cs="Times New Roman"/>
                <w:i/>
                <w:iCs/>
                <w:color w:val="000000"/>
                <w:spacing w:val="-2"/>
              </w:rPr>
              <w:t xml:space="preserve"> </w:t>
            </w:r>
            <w:r w:rsidRPr="0045374A">
              <w:rPr>
                <w:rFonts w:ascii="Times New Roman" w:eastAsia="Times New Roman" w:hAnsi="Times New Roman" w:cs="Times New Roman"/>
                <w:color w:val="000000"/>
                <w:spacing w:val="-2"/>
              </w:rPr>
              <w:t xml:space="preserve">pagalbos </w:t>
            </w:r>
            <w:r w:rsidRPr="0045374A">
              <w:rPr>
                <w:rFonts w:ascii="Times New Roman" w:eastAsia="Times New Roman" w:hAnsi="Times New Roman" w:cs="Times New Roman"/>
                <w:color w:val="000000"/>
                <w:spacing w:val="-1"/>
              </w:rPr>
              <w:t xml:space="preserve">suteikimo, kadangi Aprašo 31 punkte yra nustatyta, </w:t>
            </w:r>
            <w:r w:rsidRPr="0045374A">
              <w:rPr>
                <w:rFonts w:ascii="Times New Roman" w:eastAsia="Times New Roman" w:hAnsi="Times New Roman" w:cs="Times New Roman"/>
                <w:color w:val="000000"/>
                <w:spacing w:val="-2"/>
              </w:rPr>
              <w:t xml:space="preserve">kad pagal Aprašą valstybės </w:t>
            </w:r>
            <w:r w:rsidRPr="0045374A">
              <w:rPr>
                <w:rFonts w:ascii="Times New Roman" w:eastAsia="Times New Roman" w:hAnsi="Times New Roman" w:cs="Times New Roman"/>
                <w:color w:val="000000"/>
                <w:spacing w:val="-1"/>
              </w:rPr>
              <w:t xml:space="preserve">pagalba ir (ar) </w:t>
            </w:r>
            <w:r w:rsidRPr="0045374A">
              <w:rPr>
                <w:rFonts w:ascii="Times New Roman" w:eastAsia="Times New Roman" w:hAnsi="Times New Roman" w:cs="Times New Roman"/>
                <w:i/>
                <w:iCs/>
                <w:color w:val="000000"/>
                <w:spacing w:val="-1"/>
              </w:rPr>
              <w:t xml:space="preserve">de </w:t>
            </w:r>
            <w:proofErr w:type="spellStart"/>
            <w:r w:rsidRPr="0045374A">
              <w:rPr>
                <w:rFonts w:ascii="Times New Roman" w:eastAsia="Times New Roman" w:hAnsi="Times New Roman" w:cs="Times New Roman"/>
                <w:i/>
                <w:iCs/>
                <w:color w:val="000000"/>
                <w:spacing w:val="-1"/>
              </w:rPr>
              <w:t>minimis</w:t>
            </w:r>
            <w:proofErr w:type="spellEnd"/>
            <w:r w:rsidRPr="0045374A">
              <w:rPr>
                <w:rFonts w:ascii="Times New Roman" w:eastAsia="Times New Roman" w:hAnsi="Times New Roman" w:cs="Times New Roman"/>
                <w:i/>
                <w:iCs/>
                <w:color w:val="000000"/>
                <w:spacing w:val="-1"/>
              </w:rPr>
              <w:t xml:space="preserve"> </w:t>
            </w:r>
            <w:r w:rsidRPr="0045374A">
              <w:rPr>
                <w:rFonts w:ascii="Times New Roman" w:eastAsia="Times New Roman" w:hAnsi="Times New Roman" w:cs="Times New Roman"/>
                <w:color w:val="000000"/>
                <w:spacing w:val="-2"/>
              </w:rPr>
              <w:t>pagalba nėra teikiama</w:t>
            </w:r>
          </w:p>
          <w:p w:rsidR="003F27BB" w:rsidRPr="0045374A" w:rsidRDefault="00055931" w:rsidP="00331EA0">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color w:val="000000" w:themeColor="text1"/>
                <w:lang w:eastAsia="lt-LT"/>
              </w:rPr>
              <w:t>Informacijos šaltinis: projekto paraiška</w:t>
            </w:r>
          </w:p>
          <w:p w:rsidR="003F27BB" w:rsidRPr="0045374A" w:rsidRDefault="003F27BB" w:rsidP="00331EA0">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Netaikoma</w:t>
            </w:r>
            <w:r w:rsidR="004E690F" w:rsidRPr="0045374A">
              <w:rPr>
                <w:rFonts w:ascii="Times New Roman" w:eastAsia="Times New Roman" w:hAnsi="Times New Roman" w:cs="Times New Roman"/>
                <w:lang w:eastAsia="lt-LT"/>
              </w:rPr>
              <w:t>.</w:t>
            </w:r>
          </w:p>
          <w:p w:rsidR="003F27BB" w:rsidRPr="0045374A" w:rsidRDefault="003F27BB" w:rsidP="00331EA0">
            <w:pPr>
              <w:spacing w:after="0" w:line="240" w:lineRule="auto"/>
              <w:rPr>
                <w:rFonts w:ascii="Times New Roman" w:eastAsia="Times New Roman" w:hAnsi="Times New Roman" w:cs="Times New Roman"/>
                <w:lang w:eastAsia="lt-LT"/>
              </w:rPr>
            </w:pPr>
          </w:p>
          <w:p w:rsidR="00C10370" w:rsidRPr="0045374A" w:rsidRDefault="00C10370" w:rsidP="00331EA0">
            <w:pPr>
              <w:spacing w:after="0" w:line="240" w:lineRule="auto"/>
              <w:rPr>
                <w:rFonts w:ascii="Times New Roman" w:eastAsia="Times New Roman" w:hAnsi="Times New Roman" w:cs="Times New Roman"/>
                <w:lang w:eastAsia="lt-LT"/>
              </w:rPr>
            </w:pPr>
          </w:p>
          <w:p w:rsidR="0050239B" w:rsidRDefault="0050239B" w:rsidP="00FB08D4">
            <w:pPr>
              <w:spacing w:after="0" w:line="240" w:lineRule="auto"/>
              <w:rPr>
                <w:rFonts w:ascii="Times New Roman" w:eastAsia="Times New Roman" w:hAnsi="Times New Roman" w:cs="Times New Roman"/>
                <w:lang w:eastAsia="lt-LT"/>
              </w:rPr>
            </w:pPr>
          </w:p>
          <w:p w:rsidR="0045374A" w:rsidRDefault="0045374A" w:rsidP="00FB08D4">
            <w:pPr>
              <w:spacing w:after="0" w:line="240" w:lineRule="auto"/>
              <w:rPr>
                <w:rFonts w:ascii="Times New Roman" w:eastAsia="Times New Roman" w:hAnsi="Times New Roman" w:cs="Times New Roman"/>
                <w:lang w:eastAsia="lt-LT"/>
              </w:rPr>
            </w:pPr>
          </w:p>
          <w:p w:rsidR="0045374A" w:rsidRPr="0045374A" w:rsidRDefault="0045374A" w:rsidP="00FB08D4">
            <w:pPr>
              <w:spacing w:after="0" w:line="240" w:lineRule="auto"/>
              <w:rPr>
                <w:rFonts w:ascii="Times New Roman" w:eastAsia="Times New Roman" w:hAnsi="Times New Roman" w:cs="Times New Roman"/>
                <w:lang w:eastAsia="lt-LT"/>
              </w:rPr>
            </w:pPr>
          </w:p>
          <w:p w:rsidR="00C10370" w:rsidRPr="0045374A" w:rsidRDefault="003F27BB" w:rsidP="00FB08D4">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lastRenderedPageBreak/>
              <w:t>Netaikom</w:t>
            </w:r>
            <w:r w:rsidR="004C6FF5" w:rsidRPr="0045374A">
              <w:rPr>
                <w:rFonts w:ascii="Times New Roman" w:eastAsia="Times New Roman" w:hAnsi="Times New Roman" w:cs="Times New Roman"/>
                <w:lang w:eastAsia="lt-LT"/>
              </w:rPr>
              <w:t>a</w:t>
            </w:r>
            <w:r w:rsidR="004E690F" w:rsidRPr="0045374A">
              <w:rPr>
                <w:rFonts w:ascii="Times New Roman" w:eastAsia="Times New Roman" w:hAnsi="Times New Roman" w:cs="Times New Roman"/>
                <w:lang w:eastAsia="lt-LT"/>
              </w:rPr>
              <w:t>.</w:t>
            </w:r>
          </w:p>
          <w:p w:rsidR="00C10370" w:rsidRPr="0045374A" w:rsidRDefault="00C10370" w:rsidP="00FB08D4">
            <w:pPr>
              <w:spacing w:after="0" w:line="240" w:lineRule="auto"/>
              <w:rPr>
                <w:rFonts w:ascii="Times New Roman" w:eastAsia="Times New Roman" w:hAnsi="Times New Roman" w:cs="Times New Roman"/>
                <w:color w:val="000000" w:themeColor="text1"/>
                <w:lang w:eastAsia="lt-LT"/>
              </w:rPr>
            </w:pPr>
          </w:p>
          <w:p w:rsidR="00C10370" w:rsidRPr="0045374A" w:rsidRDefault="00C10370" w:rsidP="00FB08D4">
            <w:pPr>
              <w:spacing w:after="0" w:line="240" w:lineRule="auto"/>
              <w:rPr>
                <w:rFonts w:ascii="Times New Roman" w:eastAsia="Times New Roman" w:hAnsi="Times New Roman" w:cs="Times New Roman"/>
                <w:color w:val="000000" w:themeColor="text1"/>
                <w:lang w:eastAsia="lt-LT"/>
              </w:rPr>
            </w:pPr>
          </w:p>
          <w:p w:rsidR="00884F2C" w:rsidRPr="0045374A" w:rsidRDefault="00884F2C" w:rsidP="00FB08D4">
            <w:pPr>
              <w:spacing w:after="0" w:line="240" w:lineRule="auto"/>
              <w:rPr>
                <w:rFonts w:ascii="Times New Roman" w:eastAsia="Times New Roman" w:hAnsi="Times New Roman" w:cs="Times New Roman"/>
                <w:color w:val="000000" w:themeColor="text1"/>
                <w:lang w:eastAsia="lt-LT"/>
              </w:rPr>
            </w:pPr>
          </w:p>
          <w:p w:rsidR="00884F2C" w:rsidRPr="0045374A" w:rsidRDefault="00884F2C" w:rsidP="00FB08D4">
            <w:pPr>
              <w:spacing w:after="0" w:line="240" w:lineRule="auto"/>
              <w:rPr>
                <w:rFonts w:ascii="Times New Roman" w:eastAsia="Times New Roman" w:hAnsi="Times New Roman" w:cs="Times New Roman"/>
                <w:color w:val="000000" w:themeColor="text1"/>
                <w:lang w:eastAsia="lt-LT"/>
              </w:rPr>
            </w:pPr>
          </w:p>
          <w:p w:rsidR="00FB08D4" w:rsidRPr="0045374A" w:rsidRDefault="00FB08D4" w:rsidP="00FB08D4">
            <w:pPr>
              <w:spacing w:after="0" w:line="240" w:lineRule="auto"/>
              <w:rPr>
                <w:rFonts w:ascii="Times New Roman" w:hAnsi="Times New Roman" w:cs="Times New Roman"/>
                <w:color w:val="000000" w:themeColor="text1"/>
              </w:rPr>
            </w:pPr>
            <w:r w:rsidRPr="0045374A">
              <w:rPr>
                <w:rFonts w:ascii="Times New Roman" w:eastAsia="Times New Roman" w:hAnsi="Times New Roman" w:cs="Times New Roman"/>
                <w:color w:val="000000" w:themeColor="text1"/>
                <w:lang w:eastAsia="lt-LT"/>
              </w:rPr>
              <w:t xml:space="preserve">Projektas turi atitikti </w:t>
            </w:r>
            <w:r w:rsidR="007E1E77" w:rsidRPr="0045374A">
              <w:rPr>
                <w:rFonts w:ascii="Times New Roman" w:hAnsi="Times New Roman" w:cs="Times New Roman"/>
                <w:color w:val="000000" w:themeColor="text1"/>
              </w:rPr>
              <w:t xml:space="preserve">Aprašo </w:t>
            </w:r>
            <w:r w:rsidR="00055931" w:rsidRPr="0045374A">
              <w:rPr>
                <w:rFonts w:ascii="Times New Roman" w:hAnsi="Times New Roman" w:cs="Times New Roman"/>
                <w:color w:val="000000" w:themeColor="text1"/>
              </w:rPr>
              <w:t>31</w:t>
            </w:r>
            <w:r w:rsidR="00AF3150" w:rsidRPr="0045374A">
              <w:rPr>
                <w:rFonts w:ascii="Times New Roman" w:hAnsi="Times New Roman" w:cs="Times New Roman"/>
                <w:color w:val="000000" w:themeColor="text1"/>
              </w:rPr>
              <w:t xml:space="preserve"> </w:t>
            </w:r>
            <w:r w:rsidRPr="0045374A">
              <w:rPr>
                <w:rFonts w:ascii="Times New Roman" w:hAnsi="Times New Roman" w:cs="Times New Roman"/>
                <w:color w:val="000000" w:themeColor="text1"/>
              </w:rPr>
              <w:t>punktą.</w:t>
            </w:r>
          </w:p>
          <w:p w:rsidR="00FB08D4" w:rsidRPr="0045374A" w:rsidRDefault="00FB08D4" w:rsidP="00FB08D4">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color w:val="000000" w:themeColor="text1"/>
                <w:lang w:eastAsia="lt-LT"/>
              </w:rPr>
              <w:t xml:space="preserve">Informacijos šaltinis: </w:t>
            </w:r>
            <w:r w:rsidR="007D597A" w:rsidRPr="0045374A">
              <w:rPr>
                <w:rFonts w:ascii="Times New Roman" w:eastAsia="Times New Roman" w:hAnsi="Times New Roman" w:cs="Times New Roman"/>
                <w:color w:val="000000" w:themeColor="text1"/>
                <w:lang w:eastAsia="lt-LT"/>
              </w:rPr>
              <w:t xml:space="preserve">projekto </w:t>
            </w:r>
            <w:r w:rsidRPr="0045374A">
              <w:rPr>
                <w:rFonts w:ascii="Times New Roman" w:eastAsia="Times New Roman" w:hAnsi="Times New Roman" w:cs="Times New Roman"/>
                <w:color w:val="000000" w:themeColor="text1"/>
                <w:lang w:eastAsia="lt-LT"/>
              </w:rPr>
              <w:t>paraiška</w:t>
            </w:r>
            <w:r w:rsidR="00A341E2" w:rsidRPr="0045374A">
              <w:rPr>
                <w:rFonts w:ascii="Times New Roman" w:eastAsia="Times New Roman" w:hAnsi="Times New Roman" w:cs="Times New Roman"/>
                <w:color w:val="000000" w:themeColor="text1"/>
                <w:lang w:eastAsia="lt-LT"/>
              </w:rPr>
              <w:t xml:space="preserve"> ir kita įgyvendinančiajai institucijai prieinama informacija</w:t>
            </w:r>
            <w:r w:rsidR="004E690F" w:rsidRPr="0045374A">
              <w:rPr>
                <w:rFonts w:ascii="Times New Roman" w:eastAsia="Times New Roman" w:hAnsi="Times New Roman" w:cs="Times New Roman"/>
                <w:color w:val="000000" w:themeColor="text1"/>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827E34" w:rsidRPr="0045374A"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45374A" w:rsidRDefault="00827E34" w:rsidP="007C4926">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b/>
                <w:bCs/>
                <w:lang w:eastAsia="lt-LT"/>
              </w:rPr>
              <w:t>5. Pareiškėjas ir partneris (-</w:t>
            </w:r>
            <w:proofErr w:type="spellStart"/>
            <w:r w:rsidRPr="0045374A">
              <w:rPr>
                <w:rFonts w:ascii="Times New Roman" w:eastAsia="Times New Roman" w:hAnsi="Times New Roman" w:cs="Times New Roman"/>
                <w:b/>
                <w:bCs/>
                <w:lang w:eastAsia="lt-LT"/>
              </w:rPr>
              <w:t>iai</w:t>
            </w:r>
            <w:proofErr w:type="spellEnd"/>
            <w:r w:rsidRPr="0045374A">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F00DFC" w:rsidRPr="0045374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45374A" w:rsidRDefault="00F00DFC" w:rsidP="004E690F">
            <w:pPr>
              <w:spacing w:after="0" w:line="240" w:lineRule="auto"/>
              <w:rPr>
                <w:rFonts w:ascii="Times New Roman" w:eastAsia="Times New Roman" w:hAnsi="Times New Roman" w:cs="Times New Roman"/>
                <w:bCs/>
                <w:lang w:eastAsia="lt-LT"/>
              </w:rPr>
            </w:pPr>
            <w:r w:rsidRPr="0045374A">
              <w:rPr>
                <w:rFonts w:ascii="Times New Roman" w:eastAsia="Times New Roman" w:hAnsi="Times New Roman" w:cs="Times New Roman"/>
                <w:lang w:eastAsia="lt-LT"/>
              </w:rPr>
              <w:t xml:space="preserve">5.1. </w:t>
            </w:r>
            <w:r w:rsidRPr="0045374A">
              <w:rPr>
                <w:rFonts w:ascii="Times New Roman" w:eastAsia="Times New Roman" w:hAnsi="Times New Roman" w:cs="Times New Roman"/>
                <w:bCs/>
                <w:lang w:eastAsia="lt-LT"/>
              </w:rPr>
              <w:t>Pareiškėjas</w:t>
            </w:r>
            <w:r w:rsidR="00E07DF8" w:rsidRPr="0045374A">
              <w:rPr>
                <w:rFonts w:ascii="Times New Roman" w:eastAsia="Times New Roman" w:hAnsi="Times New Roman" w:cs="Times New Roman"/>
                <w:bCs/>
                <w:lang w:eastAsia="lt-LT"/>
              </w:rPr>
              <w:t xml:space="preserve"> ir partneris (-</w:t>
            </w:r>
            <w:proofErr w:type="spellStart"/>
            <w:r w:rsidR="00E07DF8" w:rsidRPr="0045374A">
              <w:rPr>
                <w:rFonts w:ascii="Times New Roman" w:eastAsia="Times New Roman" w:hAnsi="Times New Roman" w:cs="Times New Roman"/>
                <w:bCs/>
                <w:lang w:eastAsia="lt-LT"/>
              </w:rPr>
              <w:t>iai</w:t>
            </w:r>
            <w:proofErr w:type="spellEnd"/>
            <w:r w:rsidR="00E07DF8" w:rsidRPr="0045374A">
              <w:rPr>
                <w:rFonts w:ascii="Times New Roman" w:eastAsia="Times New Roman" w:hAnsi="Times New Roman" w:cs="Times New Roman"/>
                <w:bCs/>
                <w:lang w:eastAsia="lt-LT"/>
              </w:rPr>
              <w:t xml:space="preserve">) yra juridiniai asmenys, juridinio asmens filialai, atstovybės (toliau – juridinis asmuo) arba fiziniai asmenys, kurie verčiasi ūkine komercine veikla (toliau – fizinis asmuo), kaip nustatyta </w:t>
            </w:r>
            <w:r w:rsidR="004E690F" w:rsidRPr="0045374A">
              <w:rPr>
                <w:rFonts w:ascii="Times New Roman" w:eastAsia="Times New Roman" w:hAnsi="Times New Roman" w:cs="Times New Roman"/>
                <w:bCs/>
                <w:lang w:eastAsia="lt-LT"/>
              </w:rPr>
              <w:t>A</w:t>
            </w:r>
            <w:r w:rsidR="00E07DF8" w:rsidRPr="0045374A">
              <w:rPr>
                <w:rFonts w:ascii="Times New Roman" w:eastAsia="Times New Roman" w:hAnsi="Times New Roman" w:cs="Times New Roman"/>
                <w:lang w:eastAsia="lt-LT"/>
              </w:rPr>
              <w:t>praše.</w:t>
            </w:r>
          </w:p>
        </w:tc>
        <w:tc>
          <w:tcPr>
            <w:tcW w:w="4677" w:type="dxa"/>
            <w:tcBorders>
              <w:top w:val="single" w:sz="4" w:space="0" w:color="000000"/>
              <w:left w:val="single" w:sz="4" w:space="0" w:color="000000"/>
              <w:bottom w:val="single" w:sz="4" w:space="0" w:color="000000"/>
              <w:right w:val="single" w:sz="4" w:space="0" w:color="000000"/>
            </w:tcBorders>
          </w:tcPr>
          <w:p w:rsidR="00891680" w:rsidRPr="0045374A" w:rsidRDefault="00891680" w:rsidP="00891680">
            <w:pPr>
              <w:spacing w:after="0" w:line="240" w:lineRule="auto"/>
              <w:rPr>
                <w:rFonts w:ascii="Times New Roman" w:eastAsia="Times New Roman" w:hAnsi="Times New Roman" w:cs="Times New Roman"/>
                <w:color w:val="000000" w:themeColor="text1"/>
                <w:lang w:eastAsia="lt-LT"/>
              </w:rPr>
            </w:pPr>
            <w:r w:rsidRPr="0045374A">
              <w:rPr>
                <w:rFonts w:ascii="Times New Roman" w:eastAsia="Times New Roman" w:hAnsi="Times New Roman" w:cs="Times New Roman"/>
                <w:color w:val="000000" w:themeColor="text1"/>
                <w:lang w:eastAsia="lt-LT"/>
              </w:rPr>
              <w:t>Informacija tikrinama pagal Juridinių asmenų registro duomenis.</w:t>
            </w:r>
          </w:p>
          <w:p w:rsidR="00F00DFC" w:rsidRPr="0045374A" w:rsidRDefault="00891680" w:rsidP="00891680">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color w:val="000000" w:themeColor="text1"/>
                <w:lang w:eastAsia="lt-LT"/>
              </w:rPr>
              <w:t xml:space="preserve">Informacijos šaltinis: </w:t>
            </w:r>
            <w:r w:rsidR="007D597A" w:rsidRPr="0045374A">
              <w:rPr>
                <w:rFonts w:ascii="Times New Roman" w:eastAsia="Times New Roman" w:hAnsi="Times New Roman" w:cs="Times New Roman"/>
                <w:color w:val="000000" w:themeColor="text1"/>
                <w:lang w:eastAsia="lt-LT"/>
              </w:rPr>
              <w:t xml:space="preserve">projekto </w:t>
            </w:r>
            <w:r w:rsidRPr="0045374A">
              <w:rPr>
                <w:rFonts w:ascii="Times New Roman" w:eastAsia="Times New Roman" w:hAnsi="Times New Roman" w:cs="Times New Roman"/>
                <w:color w:val="000000" w:themeColor="text1"/>
                <w:lang w:eastAsia="lt-LT"/>
              </w:rPr>
              <w:t>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rsidR="00F00DFC" w:rsidRPr="0045374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F00DFC" w:rsidRPr="0045374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45374A" w:rsidRDefault="00F00DFC" w:rsidP="004E690F">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xml:space="preserve">5.2. Pareiškėjas (partneris) atitinka tinkamų pareiškėjų sąrašą, nustatytą </w:t>
            </w:r>
            <w:r w:rsidR="004E690F" w:rsidRPr="0045374A">
              <w:rPr>
                <w:rFonts w:ascii="Times New Roman" w:eastAsia="Times New Roman" w:hAnsi="Times New Roman" w:cs="Times New Roman"/>
                <w:lang w:eastAsia="lt-LT"/>
              </w:rPr>
              <w:t>A</w:t>
            </w:r>
            <w:r w:rsidRPr="0045374A">
              <w:rPr>
                <w:rFonts w:ascii="Times New Roman" w:eastAsia="Times New Roman" w:hAnsi="Times New Roman" w:cs="Times New Roman"/>
                <w:lang w:eastAsia="lt-LT"/>
              </w:rPr>
              <w:t>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45374A" w:rsidRDefault="00F00DFC" w:rsidP="0059117B">
            <w:pPr>
              <w:spacing w:after="0" w:line="240" w:lineRule="auto"/>
              <w:rPr>
                <w:rFonts w:ascii="Times New Roman" w:hAnsi="Times New Roman" w:cs="Times New Roman"/>
              </w:rPr>
            </w:pPr>
            <w:r w:rsidRPr="0045374A">
              <w:rPr>
                <w:rFonts w:ascii="Times New Roman" w:hAnsi="Times New Roman" w:cs="Times New Roman"/>
              </w:rPr>
              <w:t>Tinkamų pareiškėjų (partnerių) sąrašas yra nurodytas Aprašo</w:t>
            </w:r>
            <w:r w:rsidR="007E1E77" w:rsidRPr="0045374A">
              <w:rPr>
                <w:rFonts w:ascii="Times New Roman" w:hAnsi="Times New Roman" w:cs="Times New Roman"/>
              </w:rPr>
              <w:t xml:space="preserve"> </w:t>
            </w:r>
            <w:r w:rsidR="009D74C3" w:rsidRPr="0045374A">
              <w:rPr>
                <w:rFonts w:ascii="Times New Roman" w:hAnsi="Times New Roman" w:cs="Times New Roman"/>
              </w:rPr>
              <w:t>1</w:t>
            </w:r>
            <w:r w:rsidR="005A3FEC" w:rsidRPr="0045374A">
              <w:rPr>
                <w:rFonts w:ascii="Times New Roman" w:hAnsi="Times New Roman" w:cs="Times New Roman"/>
              </w:rPr>
              <w:t>5</w:t>
            </w:r>
            <w:r w:rsidR="009D74C3" w:rsidRPr="0045374A">
              <w:rPr>
                <w:rFonts w:ascii="Times New Roman" w:hAnsi="Times New Roman" w:cs="Times New Roman"/>
              </w:rPr>
              <w:t xml:space="preserve"> </w:t>
            </w:r>
            <w:r w:rsidR="004C6FF5" w:rsidRPr="0045374A">
              <w:rPr>
                <w:rFonts w:ascii="Times New Roman" w:hAnsi="Times New Roman" w:cs="Times New Roman"/>
              </w:rPr>
              <w:t>punkte</w:t>
            </w:r>
            <w:r w:rsidR="0059117B" w:rsidRPr="0045374A">
              <w:rPr>
                <w:rFonts w:ascii="Times New Roman" w:hAnsi="Times New Roman" w:cs="Times New Roman"/>
              </w:rPr>
              <w:t>.</w:t>
            </w:r>
          </w:p>
          <w:p w:rsidR="00FE55D3" w:rsidRPr="0045374A" w:rsidRDefault="00891680" w:rsidP="0059117B">
            <w:pPr>
              <w:spacing w:after="0" w:line="240" w:lineRule="auto"/>
              <w:rPr>
                <w:rFonts w:ascii="Times New Roman" w:eastAsia="Times New Roman" w:hAnsi="Times New Roman" w:cs="Times New Roman"/>
                <w:lang w:eastAsia="lt-LT"/>
              </w:rPr>
            </w:pPr>
            <w:r w:rsidRPr="0045374A">
              <w:rPr>
                <w:rFonts w:ascii="Times New Roman" w:hAnsi="Times New Roman" w:cs="Times New Roman"/>
              </w:rPr>
              <w:t>Informacijos šaltinis:</w:t>
            </w:r>
            <w:r w:rsidR="00FE55D3" w:rsidRPr="0045374A">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45374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F00DFC" w:rsidRPr="0045374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45374A" w:rsidRDefault="00F00DFC" w:rsidP="004650EC">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rsidR="00F00DFC" w:rsidRPr="0045374A" w:rsidRDefault="00F00DFC" w:rsidP="004650EC">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i/>
                <w:lang w:eastAsia="lt-LT"/>
              </w:rPr>
              <w:t>(</w:t>
            </w:r>
            <w:r w:rsidRPr="0045374A">
              <w:rPr>
                <w:rFonts w:ascii="Times New Roman" w:hAnsi="Times New Roman" w:cs="Times New Roman"/>
                <w:i/>
                <w:iCs/>
                <w:color w:val="000000"/>
                <w:lang w:eastAsia="lt-LT"/>
              </w:rPr>
              <w:t>Taikoma tais atvejais, kai nacionaliniuose teisės aktuose yra nustatyti reikalavimai turėti teisinį pagrindą vykdyti</w:t>
            </w:r>
            <w:r w:rsidRPr="0045374A" w:rsidDel="00BF4193">
              <w:rPr>
                <w:rFonts w:ascii="Times New Roman" w:hAnsi="Times New Roman" w:cs="Times New Roman"/>
                <w:i/>
                <w:iCs/>
                <w:color w:val="000000"/>
                <w:lang w:eastAsia="lt-LT"/>
              </w:rPr>
              <w:t xml:space="preserve"> </w:t>
            </w:r>
            <w:r w:rsidRPr="0045374A">
              <w:rPr>
                <w:rFonts w:ascii="Times New Roman" w:hAnsi="Times New Roman" w:cs="Times New Roman"/>
                <w:i/>
                <w:iCs/>
                <w:color w:val="000000"/>
                <w:lang w:eastAsia="lt-LT"/>
              </w:rPr>
              <w:t>numatytą projekto veiklą.</w:t>
            </w:r>
            <w:r w:rsidRPr="0045374A">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45374A" w:rsidRDefault="005A3FEC" w:rsidP="00F01EF7">
            <w:pPr>
              <w:spacing w:after="0" w:line="240" w:lineRule="auto"/>
              <w:rPr>
                <w:rFonts w:ascii="Times New Roman" w:eastAsia="Times New Roman" w:hAnsi="Times New Roman" w:cs="Times New Roman"/>
                <w:lang w:eastAsia="lt-LT"/>
              </w:rPr>
            </w:pPr>
            <w:r w:rsidRPr="0045374A">
              <w:rPr>
                <w:rFonts w:ascii="Times New Roman" w:hAnsi="Times New Roman" w:cs="Times New Roman"/>
                <w:color w:val="000000" w:themeColor="text1"/>
              </w:rPr>
              <w:t>Netaikoma</w:t>
            </w:r>
          </w:p>
        </w:tc>
        <w:tc>
          <w:tcPr>
            <w:tcW w:w="2127" w:type="dxa"/>
            <w:tcBorders>
              <w:top w:val="single" w:sz="4" w:space="0" w:color="000000"/>
              <w:left w:val="single" w:sz="4" w:space="0" w:color="000000"/>
              <w:bottom w:val="single" w:sz="4" w:space="0" w:color="000000"/>
              <w:right w:val="single" w:sz="4" w:space="0" w:color="000000"/>
            </w:tcBorders>
          </w:tcPr>
          <w:p w:rsidR="00F00DFC" w:rsidRPr="0045374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F00DFC" w:rsidRPr="0045374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45374A" w:rsidRDefault="00F00DFC" w:rsidP="004650EC">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5.4. Pareiškėjui ir partneriui (-</w:t>
            </w:r>
            <w:proofErr w:type="spellStart"/>
            <w:r w:rsidRPr="0045374A">
              <w:rPr>
                <w:rFonts w:ascii="Times New Roman" w:eastAsia="Times New Roman" w:hAnsi="Times New Roman" w:cs="Times New Roman"/>
                <w:lang w:eastAsia="lt-LT"/>
              </w:rPr>
              <w:t>iams</w:t>
            </w:r>
            <w:proofErr w:type="spellEnd"/>
            <w:r w:rsidRPr="0045374A">
              <w:rPr>
                <w:rFonts w:ascii="Times New Roman" w:eastAsia="Times New Roman" w:hAnsi="Times New Roman" w:cs="Times New Roman"/>
                <w:lang w:eastAsia="lt-LT"/>
              </w:rPr>
              <w:t>) nėra apribojimų gauti finansavimą:</w:t>
            </w:r>
          </w:p>
          <w:p w:rsidR="00F00DFC" w:rsidRPr="0045374A" w:rsidRDefault="00F00DFC" w:rsidP="004650EC">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5.4.1. pareiškėjui</w:t>
            </w:r>
            <w:r w:rsidRPr="0045374A">
              <w:rPr>
                <w:rFonts w:ascii="Times New Roman" w:hAnsi="Times New Roman" w:cs="Times New Roman"/>
              </w:rPr>
              <w:t xml:space="preserve"> </w:t>
            </w:r>
            <w:r w:rsidRPr="0045374A">
              <w:rPr>
                <w:rFonts w:ascii="Times New Roman" w:eastAsia="Times New Roman" w:hAnsi="Times New Roman" w:cs="Times New Roman"/>
                <w:lang w:eastAsia="lt-LT"/>
              </w:rPr>
              <w:t>ir partneriui (-</w:t>
            </w:r>
            <w:proofErr w:type="spellStart"/>
            <w:r w:rsidRPr="0045374A">
              <w:rPr>
                <w:rFonts w:ascii="Times New Roman" w:eastAsia="Times New Roman" w:hAnsi="Times New Roman" w:cs="Times New Roman"/>
                <w:lang w:eastAsia="lt-LT"/>
              </w:rPr>
              <w:t>iams</w:t>
            </w:r>
            <w:proofErr w:type="spellEnd"/>
            <w:r w:rsidRPr="0045374A">
              <w:rPr>
                <w:rFonts w:ascii="Times New Roman" w:eastAsia="Times New Roman" w:hAnsi="Times New Roman" w:cs="Times New Roman"/>
                <w:lang w:eastAsia="lt-LT"/>
              </w:rPr>
              <w:t>)</w:t>
            </w:r>
            <w:r w:rsidR="00E07DF8" w:rsidRPr="0045374A">
              <w:rPr>
                <w:rFonts w:ascii="Times New Roman" w:eastAsia="Times New Roman" w:hAnsi="Times New Roman" w:cs="Times New Roman"/>
                <w:lang w:eastAsia="lt-LT"/>
              </w:rPr>
              <w:t xml:space="preserve">, kurie yra juridiniai asmenys, </w:t>
            </w:r>
            <w:r w:rsidRPr="0045374A">
              <w:rPr>
                <w:rFonts w:ascii="Times New Roman" w:eastAsia="Times New Roman" w:hAnsi="Times New Roman" w:cs="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45374A">
              <w:rPr>
                <w:rFonts w:ascii="Times New Roman" w:eastAsia="Times New Roman" w:hAnsi="Times New Roman" w:cs="Times New Roman"/>
                <w:i/>
                <w:lang w:eastAsia="lt-LT"/>
              </w:rPr>
              <w:t>(ši nuostata netaikoma biudžetinėms įstaigoms)</w:t>
            </w:r>
            <w:r w:rsidR="00E07DF8" w:rsidRPr="0045374A">
              <w:rPr>
                <w:rFonts w:ascii="Times New Roman" w:eastAsia="Times New Roman" w:hAnsi="Times New Roman" w:cs="Times New Roman"/>
                <w:i/>
                <w:lang w:eastAsia="lt-LT"/>
              </w:rPr>
              <w:t xml:space="preserve"> / pareiškėjui ir partneriui (-</w:t>
            </w:r>
            <w:proofErr w:type="spellStart"/>
            <w:r w:rsidR="00E07DF8" w:rsidRPr="0045374A">
              <w:rPr>
                <w:rFonts w:ascii="Times New Roman" w:eastAsia="Times New Roman" w:hAnsi="Times New Roman" w:cs="Times New Roman"/>
                <w:i/>
                <w:lang w:eastAsia="lt-LT"/>
              </w:rPr>
              <w:t>iams</w:t>
            </w:r>
            <w:proofErr w:type="spellEnd"/>
            <w:r w:rsidR="00E07DF8" w:rsidRPr="0045374A">
              <w:rPr>
                <w:rFonts w:ascii="Times New Roman" w:eastAsia="Times New Roman" w:hAnsi="Times New Roman" w:cs="Times New Roman"/>
                <w:i/>
                <w:lang w:eastAsia="lt-LT"/>
              </w:rPr>
              <w:t xml:space="preserve">), kurie yra fiziniai asmenys, nėra iškelta byla </w:t>
            </w:r>
            <w:r w:rsidR="00E07DF8" w:rsidRPr="0045374A">
              <w:rPr>
                <w:rFonts w:ascii="Times New Roman" w:eastAsia="Times New Roman" w:hAnsi="Times New Roman" w:cs="Times New Roman"/>
                <w:i/>
                <w:lang w:eastAsia="lt-LT"/>
              </w:rPr>
              <w:lastRenderedPageBreak/>
              <w:t>dėl bankroto, nėra pradėtas ikiteisminis tyrimas dėl ūkinės komercinės veiklos</w:t>
            </w:r>
            <w:r w:rsidR="00E07DF8" w:rsidRPr="0045374A">
              <w:rPr>
                <w:rFonts w:ascii="Times New Roman" w:eastAsia="Times New Roman" w:hAnsi="Times New Roman" w:cs="Times New Roman"/>
                <w:lang w:eastAsia="lt-LT"/>
              </w:rPr>
              <w:t>;</w:t>
            </w:r>
          </w:p>
          <w:p w:rsidR="00F00DFC" w:rsidRPr="0045374A" w:rsidRDefault="00F00DFC" w:rsidP="004650EC">
            <w:pPr>
              <w:spacing w:after="0" w:line="240" w:lineRule="auto"/>
              <w:rPr>
                <w:rFonts w:ascii="Times New Roman" w:eastAsia="Times New Roman" w:hAnsi="Times New Roman" w:cs="Times New Roman"/>
                <w:i/>
                <w:lang w:eastAsia="lt-LT"/>
              </w:rPr>
            </w:pPr>
            <w:r w:rsidRPr="0045374A">
              <w:rPr>
                <w:rFonts w:ascii="Times New Roman" w:eastAsia="Times New Roman" w:hAnsi="Times New Roman" w:cs="Times New Roman"/>
                <w:lang w:eastAsia="lt-LT"/>
              </w:rPr>
              <w:t>5.4.2. paraiškos vertinimo metu pareiškėjas ir partneris (-</w:t>
            </w:r>
            <w:proofErr w:type="spellStart"/>
            <w:r w:rsidRPr="0045374A">
              <w:rPr>
                <w:rFonts w:ascii="Times New Roman" w:eastAsia="Times New Roman" w:hAnsi="Times New Roman" w:cs="Times New Roman"/>
                <w:lang w:eastAsia="lt-LT"/>
              </w:rPr>
              <w:t>iai</w:t>
            </w:r>
            <w:proofErr w:type="spellEnd"/>
            <w:r w:rsidRPr="0045374A">
              <w:rPr>
                <w:rFonts w:ascii="Times New Roman" w:eastAsia="Times New Roman" w:hAnsi="Times New Roman" w:cs="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45374A">
              <w:rPr>
                <w:rFonts w:ascii="Times New Roman" w:eastAsia="Times New Roman" w:hAnsi="Times New Roman" w:cs="Times New Roman"/>
                <w:lang w:eastAsia="lt-LT"/>
              </w:rPr>
              <w:t>iai</w:t>
            </w:r>
            <w:proofErr w:type="spellEnd"/>
            <w:r w:rsidRPr="0045374A">
              <w:rPr>
                <w:rFonts w:ascii="Times New Roman" w:eastAsia="Times New Roman" w:hAnsi="Times New Roman" w:cs="Times New Roman"/>
                <w:lang w:eastAsia="lt-LT"/>
              </w:rPr>
              <w:t>) yra užsienyje registruotas juridinis asmuo (asmenys)</w:t>
            </w:r>
            <w:r w:rsidRPr="0045374A">
              <w:rPr>
                <w:rFonts w:ascii="Times New Roman" w:eastAsia="Times New Roman" w:hAnsi="Times New Roman" w:cs="Times New Roman"/>
                <w:i/>
                <w:lang w:eastAsia="lt-LT"/>
              </w:rPr>
              <w:t xml:space="preserve"> </w:t>
            </w:r>
            <w:r w:rsidR="00E07DF8" w:rsidRPr="0045374A">
              <w:rPr>
                <w:rFonts w:ascii="Times New Roman" w:eastAsia="Times New Roman" w:hAnsi="Times New Roman" w:cs="Times New Roman"/>
                <w:lang w:eastAsia="lt-LT"/>
              </w:rPr>
              <w:t>ar fizinis (-</w:t>
            </w:r>
            <w:r w:rsidR="00E61D31" w:rsidRPr="0045374A">
              <w:rPr>
                <w:rFonts w:ascii="Times New Roman" w:eastAsia="Times New Roman" w:hAnsi="Times New Roman" w:cs="Times New Roman"/>
                <w:lang w:eastAsia="lt-LT"/>
              </w:rPr>
              <w:t> </w:t>
            </w:r>
            <w:proofErr w:type="spellStart"/>
            <w:r w:rsidR="00E61D31" w:rsidRPr="0045374A">
              <w:rPr>
                <w:rFonts w:ascii="Times New Roman" w:eastAsia="Times New Roman" w:hAnsi="Times New Roman" w:cs="Times New Roman"/>
                <w:lang w:eastAsia="lt-LT"/>
              </w:rPr>
              <w:t>i</w:t>
            </w:r>
            <w:r w:rsidR="00E07DF8" w:rsidRPr="0045374A">
              <w:rPr>
                <w:rFonts w:ascii="Times New Roman" w:eastAsia="Times New Roman" w:hAnsi="Times New Roman" w:cs="Times New Roman"/>
                <w:lang w:eastAsia="lt-LT"/>
              </w:rPr>
              <w:t>ai</w:t>
            </w:r>
            <w:proofErr w:type="spellEnd"/>
            <w:r w:rsidR="00E07DF8" w:rsidRPr="0045374A">
              <w:rPr>
                <w:rFonts w:ascii="Times New Roman" w:eastAsia="Times New Roman" w:hAnsi="Times New Roman" w:cs="Times New Roman"/>
                <w:lang w:eastAsia="lt-LT"/>
              </w:rPr>
              <w:t>) asmuo (asmenys) yra užsienio pilietis (-</w:t>
            </w:r>
            <w:proofErr w:type="spellStart"/>
            <w:r w:rsidR="00E07DF8" w:rsidRPr="0045374A">
              <w:rPr>
                <w:rFonts w:ascii="Times New Roman" w:eastAsia="Times New Roman" w:hAnsi="Times New Roman" w:cs="Times New Roman"/>
                <w:lang w:eastAsia="lt-LT"/>
              </w:rPr>
              <w:t>čiai</w:t>
            </w:r>
            <w:proofErr w:type="spellEnd"/>
            <w:r w:rsidR="00E07DF8" w:rsidRPr="0045374A">
              <w:rPr>
                <w:rFonts w:ascii="Times New Roman" w:eastAsia="Times New Roman" w:hAnsi="Times New Roman" w:cs="Times New Roman"/>
                <w:lang w:eastAsia="lt-LT"/>
              </w:rPr>
              <w:t>)</w:t>
            </w:r>
            <w:r w:rsidR="00E07DF8" w:rsidRPr="0045374A">
              <w:rPr>
                <w:rFonts w:ascii="Times New Roman" w:eastAsia="Times New Roman" w:hAnsi="Times New Roman" w:cs="Times New Roman"/>
                <w:i/>
                <w:lang w:eastAsia="lt-LT"/>
              </w:rPr>
              <w:t xml:space="preserve"> </w:t>
            </w:r>
            <w:r w:rsidRPr="0045374A">
              <w:rPr>
                <w:rFonts w:ascii="Times New Roman" w:eastAsia="Times New Roman" w:hAnsi="Times New Roman" w:cs="Times New Roman"/>
                <w:i/>
                <w:lang w:eastAsia="lt-LT"/>
              </w:rPr>
              <w:t xml:space="preserve">(ši nuostata  netaikoma įstaigoms, kurių veikla finansuojama iš Lietuvos Respublikos valstybės ir (arba) savivaldybių biudžetų, </w:t>
            </w:r>
            <w:r w:rsidRPr="0045374A">
              <w:rPr>
                <w:rFonts w:ascii="Times New Roman" w:eastAsia="Times New Roman" w:hAnsi="Times New Roman" w:cs="Times New Roman"/>
                <w:i/>
                <w:color w:val="000000"/>
                <w:lang w:eastAsia="lt-LT"/>
              </w:rPr>
              <w:t>ir (arba) valstybės pinigų fondų,</w:t>
            </w:r>
            <w:r w:rsidRPr="0045374A">
              <w:rPr>
                <w:rFonts w:ascii="Times New Roman" w:eastAsia="Times New Roman" w:hAnsi="Times New Roman" w:cs="Times New Roman"/>
                <w:i/>
                <w:lang w:eastAsia="lt-LT"/>
              </w:rPr>
              <w:t xml:space="preserve"> ir juridiniams asmenims, kuriems Lietuvos Respublikos teisės aktų nustatyta tvarka yra atidėti mokesčių arba socialinio draudimo įmokų mokėjimo terminai);</w:t>
            </w:r>
          </w:p>
          <w:p w:rsidR="00F00DFC" w:rsidRPr="0045374A" w:rsidRDefault="00F00DFC" w:rsidP="004650EC">
            <w:pPr>
              <w:spacing w:after="0" w:line="240" w:lineRule="auto"/>
              <w:rPr>
                <w:rFonts w:ascii="Times New Roman" w:eastAsia="Times New Roman" w:hAnsi="Times New Roman" w:cs="Times New Roman"/>
                <w:i/>
                <w:color w:val="000000"/>
                <w:lang w:eastAsia="lt-LT"/>
              </w:rPr>
            </w:pPr>
            <w:r w:rsidRPr="0045374A">
              <w:rPr>
                <w:rFonts w:ascii="Times New Roman" w:eastAsia="Times New Roman" w:hAnsi="Times New Roman" w:cs="Times New Roman"/>
                <w:lang w:eastAsia="lt-LT"/>
              </w:rPr>
              <w:t>5.4.3.</w:t>
            </w:r>
            <w:r w:rsidRPr="0045374A">
              <w:rPr>
                <w:rFonts w:ascii="Times New Roman" w:hAnsi="Times New Roman" w:cs="Times New Roman"/>
              </w:rPr>
              <w:t xml:space="preserve"> </w:t>
            </w:r>
            <w:r w:rsidRPr="0045374A">
              <w:rPr>
                <w:rFonts w:ascii="Times New Roman" w:eastAsia="Times New Roman" w:hAnsi="Times New Roman" w:cs="Times New Roman"/>
                <w:lang w:eastAsia="lt-LT"/>
              </w:rPr>
              <w:t xml:space="preserve">paraiškos vertinimo </w:t>
            </w:r>
            <w:r w:rsidRPr="0045374A">
              <w:rPr>
                <w:rFonts w:ascii="Times New Roman" w:eastAsia="Times New Roman" w:hAnsi="Times New Roman" w:cs="Times New Roman"/>
                <w:color w:val="000000"/>
                <w:lang w:eastAsia="lt-LT"/>
              </w:rPr>
              <w:t xml:space="preserve">metu </w:t>
            </w:r>
            <w:r w:rsidR="00E07DF8" w:rsidRPr="0045374A">
              <w:rPr>
                <w:rFonts w:ascii="Times New Roman" w:eastAsia="Times New Roman" w:hAnsi="Times New Roman" w:cs="Times New Roman"/>
                <w:color w:val="000000"/>
                <w:lang w:eastAsia="lt-LT"/>
              </w:rPr>
              <w:t>pareiškėjas ir partneris (-</w:t>
            </w:r>
            <w:proofErr w:type="spellStart"/>
            <w:r w:rsidR="00E07DF8" w:rsidRPr="0045374A">
              <w:rPr>
                <w:rFonts w:ascii="Times New Roman" w:eastAsia="Times New Roman" w:hAnsi="Times New Roman" w:cs="Times New Roman"/>
                <w:color w:val="000000"/>
                <w:lang w:eastAsia="lt-LT"/>
              </w:rPr>
              <w:t>iai</w:t>
            </w:r>
            <w:proofErr w:type="spellEnd"/>
            <w:r w:rsidR="00E07DF8" w:rsidRPr="0045374A">
              <w:rPr>
                <w:rFonts w:ascii="Times New Roman" w:eastAsia="Times New Roman" w:hAnsi="Times New Roman" w:cs="Times New Roman"/>
                <w:color w:val="000000"/>
                <w:lang w:eastAsia="lt-LT"/>
              </w:rPr>
              <w:t xml:space="preserve">), kurie yra fiziniai asmenys, arba </w:t>
            </w:r>
            <w:r w:rsidRPr="0045374A">
              <w:rPr>
                <w:rFonts w:ascii="Times New Roman" w:eastAsia="Times New Roman" w:hAnsi="Times New Roman" w:cs="Times New Roman"/>
                <w:color w:val="000000"/>
                <w:lang w:eastAsia="lt-LT"/>
              </w:rPr>
              <w:t>pareiškėjo ir partnerio (-</w:t>
            </w:r>
            <w:proofErr w:type="spellStart"/>
            <w:r w:rsidRPr="0045374A">
              <w:rPr>
                <w:rFonts w:ascii="Times New Roman" w:eastAsia="Times New Roman" w:hAnsi="Times New Roman" w:cs="Times New Roman"/>
                <w:color w:val="000000"/>
                <w:lang w:eastAsia="lt-LT"/>
              </w:rPr>
              <w:t>ių</w:t>
            </w:r>
            <w:proofErr w:type="spellEnd"/>
            <w:r w:rsidRPr="0045374A">
              <w:rPr>
                <w:rFonts w:ascii="Times New Roman" w:eastAsia="Times New Roman" w:hAnsi="Times New Roman" w:cs="Times New Roman"/>
                <w:color w:val="000000"/>
                <w:lang w:eastAsia="lt-LT"/>
              </w:rPr>
              <w:t xml:space="preserve">) </w:t>
            </w:r>
            <w:r w:rsidR="00E07DF8" w:rsidRPr="0045374A">
              <w:rPr>
                <w:rFonts w:ascii="Times New Roman" w:eastAsia="Times New Roman" w:hAnsi="Times New Roman" w:cs="Times New Roman"/>
                <w:color w:val="000000"/>
                <w:lang w:eastAsia="lt-LT"/>
              </w:rPr>
              <w:t xml:space="preserve">), kurie yra juridiniai asmenys, </w:t>
            </w:r>
            <w:r w:rsidRPr="0045374A">
              <w:rPr>
                <w:rFonts w:ascii="Times New Roman" w:eastAsia="Times New Roman" w:hAnsi="Times New Roman" w:cs="Times New Roman"/>
                <w:color w:val="000000"/>
                <w:lang w:eastAsia="lt-LT"/>
              </w:rPr>
              <w:t>vadovas, ūkinės bendrijos tikrasis narys (-</w:t>
            </w:r>
            <w:r w:rsidR="00D8422A" w:rsidRPr="0045374A">
              <w:rPr>
                <w:rFonts w:ascii="Times New Roman" w:eastAsia="Times New Roman" w:hAnsi="Times New Roman" w:cs="Times New Roman"/>
                <w:color w:val="000000"/>
                <w:lang w:eastAsia="lt-LT"/>
              </w:rPr>
              <w:t> </w:t>
            </w:r>
            <w:proofErr w:type="spellStart"/>
            <w:r w:rsidRPr="0045374A">
              <w:rPr>
                <w:rFonts w:ascii="Times New Roman" w:eastAsia="Times New Roman" w:hAnsi="Times New Roman" w:cs="Times New Roman"/>
                <w:color w:val="000000"/>
                <w:lang w:eastAsia="lt-LT"/>
              </w:rPr>
              <w:t>iai</w:t>
            </w:r>
            <w:proofErr w:type="spellEnd"/>
            <w:r w:rsidRPr="0045374A">
              <w:rPr>
                <w:rFonts w:ascii="Times New Roman" w:eastAsia="Times New Roman" w:hAnsi="Times New Roman" w:cs="Times New Roman"/>
                <w:color w:val="000000"/>
                <w:lang w:eastAsia="lt-LT"/>
              </w:rPr>
              <w:t>) ar mažosios bendrijos atstovas (-ai), turintis (-</w:t>
            </w:r>
            <w:r w:rsidR="00D8422A" w:rsidRPr="0045374A">
              <w:rPr>
                <w:rFonts w:ascii="Times New Roman" w:eastAsia="Times New Roman" w:hAnsi="Times New Roman" w:cs="Times New Roman"/>
                <w:color w:val="000000"/>
                <w:lang w:eastAsia="lt-LT"/>
              </w:rPr>
              <w:t> </w:t>
            </w:r>
            <w:proofErr w:type="spellStart"/>
            <w:r w:rsidRPr="0045374A">
              <w:rPr>
                <w:rFonts w:ascii="Times New Roman" w:eastAsia="Times New Roman" w:hAnsi="Times New Roman" w:cs="Times New Roman"/>
                <w:color w:val="000000"/>
                <w:lang w:eastAsia="lt-LT"/>
              </w:rPr>
              <w:t>ys</w:t>
            </w:r>
            <w:proofErr w:type="spellEnd"/>
            <w:r w:rsidRPr="0045374A">
              <w:rPr>
                <w:rFonts w:ascii="Times New Roman" w:eastAsia="Times New Roman" w:hAnsi="Times New Roman" w:cs="Times New Roman"/>
                <w:color w:val="000000"/>
                <w:lang w:eastAsia="lt-LT"/>
              </w:rPr>
              <w:t>) teisę juridinio asmens vardu sudaryti sandorį, ar buhalteris (-</w:t>
            </w:r>
            <w:proofErr w:type="spellStart"/>
            <w:r w:rsidRPr="0045374A">
              <w:rPr>
                <w:rFonts w:ascii="Times New Roman" w:eastAsia="Times New Roman" w:hAnsi="Times New Roman" w:cs="Times New Roman"/>
                <w:color w:val="000000"/>
                <w:lang w:eastAsia="lt-LT"/>
              </w:rPr>
              <w:t>iai</w:t>
            </w:r>
            <w:proofErr w:type="spellEnd"/>
            <w:r w:rsidRPr="0045374A">
              <w:rPr>
                <w:rFonts w:ascii="Times New Roman" w:eastAsia="Times New Roman" w:hAnsi="Times New Roman" w:cs="Times New Roman"/>
                <w:color w:val="000000"/>
                <w:lang w:eastAsia="lt-LT"/>
              </w:rPr>
              <w:t>), ar kitas (-i) asmuo (asmenys), turintis (-</w:t>
            </w:r>
            <w:proofErr w:type="spellStart"/>
            <w:r w:rsidRPr="0045374A">
              <w:rPr>
                <w:rFonts w:ascii="Times New Roman" w:eastAsia="Times New Roman" w:hAnsi="Times New Roman" w:cs="Times New Roman"/>
                <w:color w:val="000000"/>
                <w:lang w:eastAsia="lt-LT"/>
              </w:rPr>
              <w:t>ys</w:t>
            </w:r>
            <w:proofErr w:type="spellEnd"/>
            <w:r w:rsidRPr="0045374A">
              <w:rPr>
                <w:rFonts w:ascii="Times New Roman" w:eastAsia="Times New Roman" w:hAnsi="Times New Roman" w:cs="Times New Roman"/>
                <w:color w:val="000000"/>
                <w:lang w:eastAsia="lt-LT"/>
              </w:rPr>
              <w:t>) teisę surašyti ir pasirašyti pareiškėjo apskaitos dokumentus, neturi neišnykusio arba nepanaikinto teistumo arba dėl pareiškėjo ir partnerio (-</w:t>
            </w:r>
            <w:proofErr w:type="spellStart"/>
            <w:r w:rsidRPr="0045374A">
              <w:rPr>
                <w:rFonts w:ascii="Times New Roman" w:eastAsia="Times New Roman" w:hAnsi="Times New Roman" w:cs="Times New Roman"/>
                <w:color w:val="000000"/>
                <w:lang w:eastAsia="lt-LT"/>
              </w:rPr>
              <w:t>ių</w:t>
            </w:r>
            <w:proofErr w:type="spellEnd"/>
            <w:r w:rsidRPr="0045374A">
              <w:rPr>
                <w:rFonts w:ascii="Times New Roman" w:eastAsia="Times New Roman" w:hAnsi="Times New Roman" w:cs="Times New Roman"/>
                <w:color w:val="000000"/>
                <w:lang w:eastAsia="lt-LT"/>
              </w:rPr>
              <w:t>)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w:t>
            </w:r>
            <w:r w:rsidR="00D8422A" w:rsidRPr="0045374A">
              <w:rPr>
                <w:rFonts w:ascii="Times New Roman" w:eastAsia="Times New Roman" w:hAnsi="Times New Roman" w:cs="Times New Roman"/>
                <w:color w:val="000000"/>
                <w:lang w:eastAsia="lt-LT"/>
              </w:rPr>
              <w:t> </w:t>
            </w:r>
            <w:r w:rsidRPr="0045374A">
              <w:rPr>
                <w:rFonts w:ascii="Times New Roman" w:eastAsia="Times New Roman" w:hAnsi="Times New Roman" w:cs="Times New Roman"/>
                <w:color w:val="000000"/>
                <w:lang w:eastAsia="lt-LT"/>
              </w:rPr>
              <w:t xml:space="preserve">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w:t>
            </w:r>
            <w:r w:rsidRPr="0045374A">
              <w:rPr>
                <w:rFonts w:ascii="Times New Roman" w:eastAsia="Times New Roman" w:hAnsi="Times New Roman" w:cs="Times New Roman"/>
                <w:color w:val="000000"/>
                <w:lang w:eastAsia="lt-LT"/>
              </w:rPr>
              <w:lastRenderedPageBreak/>
              <w:t xml:space="preserve">2009–2014 metų Europos ekonominės erdvės ir (ar) Norvegijos finansinių mechanizmų , 2007–2012 metų Lietuvos ir Šveicarijos bendradarbiavimo programos finansinę paramą aprašas“ 2 punkte </w:t>
            </w:r>
            <w:r w:rsidRPr="0045374A">
              <w:rPr>
                <w:rFonts w:ascii="Times New Roman" w:eastAsia="Times New Roman" w:hAnsi="Times New Roman" w:cs="Times New Roman"/>
                <w:i/>
                <w:color w:val="000000"/>
                <w:lang w:eastAsia="lt-LT"/>
              </w:rPr>
              <w:t>(jei pareiškėjo arba partnerio (-</w:t>
            </w:r>
            <w:proofErr w:type="spellStart"/>
            <w:r w:rsidRPr="0045374A">
              <w:rPr>
                <w:rFonts w:ascii="Times New Roman" w:eastAsia="Times New Roman" w:hAnsi="Times New Roman" w:cs="Times New Roman"/>
                <w:i/>
                <w:color w:val="000000"/>
                <w:lang w:eastAsia="lt-LT"/>
              </w:rPr>
              <w:t>ių</w:t>
            </w:r>
            <w:proofErr w:type="spellEnd"/>
            <w:r w:rsidRPr="0045374A">
              <w:rPr>
                <w:rFonts w:ascii="Times New Roman" w:eastAsia="Times New Roman" w:hAnsi="Times New Roman" w:cs="Times New Roman"/>
                <w:i/>
                <w:color w:val="000000"/>
                <w:lang w:eastAsia="lt-LT"/>
              </w:rPr>
              <w:t xml:space="preserve">) veikla yra finansuojama iš Lietuvos Respublikos valstybės ir (arba) savivaldybių biudžetų, ir (arba) valstybės pinigų fondų, ši nuostata nėra taikoma); </w:t>
            </w:r>
          </w:p>
          <w:p w:rsidR="00F00DFC" w:rsidRPr="0045374A" w:rsidRDefault="00F00DFC" w:rsidP="004650EC">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5.4.4. paraiškos vertinimo metu pareiškėjui ir partneriui (-</w:t>
            </w:r>
            <w:proofErr w:type="spellStart"/>
            <w:r w:rsidRPr="0045374A">
              <w:rPr>
                <w:rFonts w:ascii="Times New Roman" w:eastAsia="Times New Roman" w:hAnsi="Times New Roman" w:cs="Times New Roman"/>
                <w:lang w:eastAsia="lt-LT"/>
              </w:rPr>
              <w:t>iams</w:t>
            </w:r>
            <w:proofErr w:type="spellEnd"/>
            <w:r w:rsidRPr="0045374A">
              <w:rPr>
                <w:rFonts w:ascii="Times New Roman" w:eastAsia="Times New Roman" w:hAnsi="Times New Roman" w:cs="Times New Roman"/>
                <w:lang w:eastAsia="lt-LT"/>
              </w:rPr>
              <w:t xml:space="preserve">), jei </w:t>
            </w:r>
            <w:r w:rsidR="00E07DF8" w:rsidRPr="0045374A">
              <w:rPr>
                <w:rFonts w:ascii="Times New Roman" w:eastAsia="Times New Roman" w:hAnsi="Times New Roman" w:cs="Times New Roman"/>
                <w:lang w:eastAsia="lt-LT"/>
              </w:rPr>
              <w:t>jie</w:t>
            </w:r>
            <w:r w:rsidRPr="0045374A">
              <w:rPr>
                <w:rFonts w:ascii="Times New Roman" w:eastAsia="Times New Roman" w:hAnsi="Times New Roman" w:cs="Times New Roman"/>
                <w:lang w:eastAsia="lt-LT"/>
              </w:rPr>
              <w:t xml:space="preserve"> </w:t>
            </w:r>
            <w:r w:rsidR="00E07DF8" w:rsidRPr="0045374A">
              <w:rPr>
                <w:rFonts w:ascii="Times New Roman" w:eastAsia="Times New Roman" w:hAnsi="Times New Roman" w:cs="Times New Roman"/>
                <w:lang w:eastAsia="lt-LT"/>
              </w:rPr>
              <w:t>perkėlė</w:t>
            </w:r>
            <w:r w:rsidRPr="0045374A">
              <w:rPr>
                <w:rFonts w:ascii="Times New Roman" w:eastAsia="Times New Roman" w:hAnsi="Times New Roman" w:cs="Times New Roman"/>
                <w:lang w:eastAsia="lt-LT"/>
              </w:rPr>
              <w:t xml:space="preserve"> gamybinę veiklą valstybėje narėje arba į kitą valstybę narę, nėra taikoma arba nebuvo taikoma išieškojimo procedūra </w:t>
            </w:r>
            <w:r w:rsidRPr="0045374A">
              <w:rPr>
                <w:rFonts w:ascii="Times New Roman" w:eastAsia="Times New Roman" w:hAnsi="Times New Roman" w:cs="Times New Roman"/>
                <w:i/>
                <w:lang w:eastAsia="lt-LT"/>
              </w:rPr>
              <w:t>(ši nuostata nėra taikoma viešiesiems juridiniams asmenims)</w:t>
            </w:r>
            <w:r w:rsidRPr="0045374A">
              <w:rPr>
                <w:rFonts w:ascii="Times New Roman" w:eastAsia="Times New Roman" w:hAnsi="Times New Roman" w:cs="Times New Roman"/>
                <w:lang w:eastAsia="lt-LT"/>
              </w:rPr>
              <w:t>;</w:t>
            </w:r>
          </w:p>
          <w:p w:rsidR="00F00DFC" w:rsidRPr="0045374A" w:rsidRDefault="00F00DFC" w:rsidP="004650EC">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5.4.5. paraiškos vertinimo metu pareiškėjui ir partneriui (-</w:t>
            </w:r>
            <w:proofErr w:type="spellStart"/>
            <w:r w:rsidRPr="0045374A">
              <w:rPr>
                <w:rFonts w:ascii="Times New Roman" w:eastAsia="Times New Roman" w:hAnsi="Times New Roman" w:cs="Times New Roman"/>
                <w:lang w:eastAsia="lt-LT"/>
              </w:rPr>
              <w:t>iams</w:t>
            </w:r>
            <w:proofErr w:type="spellEnd"/>
            <w:r w:rsidRPr="0045374A">
              <w:rPr>
                <w:rFonts w:ascii="Times New Roman" w:eastAsia="Times New Roman" w:hAnsi="Times New Roman" w:cs="Times New Roman"/>
                <w:lang w:eastAsia="lt-LT"/>
              </w:rPr>
              <w:t>) nėra taikomas apribojimas (iki 5</w:t>
            </w:r>
            <w:r w:rsidR="00D8422A" w:rsidRPr="0045374A">
              <w:rPr>
                <w:rFonts w:ascii="Times New Roman" w:eastAsia="Times New Roman" w:hAnsi="Times New Roman" w:cs="Times New Roman"/>
                <w:lang w:eastAsia="lt-LT"/>
              </w:rPr>
              <w:t> </w:t>
            </w:r>
            <w:r w:rsidRPr="0045374A">
              <w:rPr>
                <w:rFonts w:ascii="Times New Roman" w:eastAsia="Times New Roman" w:hAnsi="Times New Roman" w:cs="Times New Roman"/>
                <w:lang w:eastAsia="lt-LT"/>
              </w:rPr>
              <w:t xml:space="preserve"> metų) neskirti ES finansinės paramos dėl trečiųjų šalių piliečių nelegalaus įdarbinimo </w:t>
            </w:r>
            <w:r w:rsidRPr="0045374A">
              <w:rPr>
                <w:rFonts w:ascii="Times New Roman" w:eastAsia="Times New Roman" w:hAnsi="Times New Roman" w:cs="Times New Roman"/>
                <w:i/>
                <w:lang w:eastAsia="lt-LT"/>
              </w:rPr>
              <w:t>(ši nuostata nėra taikoma viešiesiems juridiniams asmenims)</w:t>
            </w:r>
            <w:r w:rsidRPr="0045374A">
              <w:rPr>
                <w:rFonts w:ascii="Times New Roman" w:eastAsia="Times New Roman" w:hAnsi="Times New Roman" w:cs="Times New Roman"/>
                <w:lang w:eastAsia="lt-LT"/>
              </w:rPr>
              <w:t>;</w:t>
            </w:r>
          </w:p>
          <w:p w:rsidR="00F00DFC" w:rsidRPr="0045374A" w:rsidRDefault="00F00DFC" w:rsidP="004650EC">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5.4.6. paraiškos vertinimo metu pareiškėjui ir partneriui (-</w:t>
            </w:r>
            <w:proofErr w:type="spellStart"/>
            <w:r w:rsidRPr="0045374A">
              <w:rPr>
                <w:rFonts w:ascii="Times New Roman" w:eastAsia="Times New Roman" w:hAnsi="Times New Roman" w:cs="Times New Roman"/>
                <w:lang w:eastAsia="lt-LT"/>
              </w:rPr>
              <w:t>iams</w:t>
            </w:r>
            <w:proofErr w:type="spellEnd"/>
            <w:r w:rsidRPr="0045374A">
              <w:rPr>
                <w:rFonts w:ascii="Times New Roman" w:eastAsia="Times New Roman" w:hAnsi="Times New Roman" w:cs="Times New Roman"/>
                <w:lang w:eastAsia="lt-LT"/>
              </w:rPr>
              <w:t xml:space="preserve">) nėra taikomas apribojimas gauti finansavimą dėl to, kad per sprendime dėl lėšų grąžinimo nustatytą terminą lėšos nebuvo grąžintos arba grąžinta tik dalis lėšų </w:t>
            </w:r>
            <w:r w:rsidRPr="0045374A">
              <w:rPr>
                <w:rFonts w:ascii="Times New Roman" w:eastAsia="Times New Roman" w:hAnsi="Times New Roman" w:cs="Times New Roman"/>
                <w:i/>
                <w:lang w:eastAsia="lt-LT"/>
              </w:rPr>
              <w:t xml:space="preserve">(šis apribojimas netaikomas įstaigoms, kurių veikla finansuojama iš Lietuvos Respublikos valstybės  </w:t>
            </w:r>
            <w:r w:rsidRPr="0045374A">
              <w:rPr>
                <w:rFonts w:ascii="Times New Roman" w:eastAsia="Times New Roman" w:hAnsi="Times New Roman" w:cs="Times New Roman"/>
                <w:lang w:eastAsia="lt-LT"/>
              </w:rPr>
              <w:t>i</w:t>
            </w:r>
            <w:r w:rsidRPr="0045374A">
              <w:rPr>
                <w:rFonts w:ascii="Times New Roman" w:eastAsia="Times New Roman" w:hAnsi="Times New Roman" w:cs="Times New Roman"/>
                <w:i/>
                <w:lang w:eastAsia="lt-LT"/>
              </w:rPr>
              <w:t>r (arba) savivaldybių biudžetų, ir (arba) valstybės pinigų fondų, įstaigoms, kurių veiklai finansuoti yra skiriama 2007–2013 metų ES fondų ar 2014–2020 metų ES struktūrinių fondų techninė parama, Europos investicijų fondui ir Europos investicijų bankui)</w:t>
            </w:r>
            <w:r w:rsidRPr="0045374A">
              <w:rPr>
                <w:rFonts w:ascii="Times New Roman" w:eastAsia="Times New Roman" w:hAnsi="Times New Roman" w:cs="Times New Roman"/>
                <w:lang w:eastAsia="lt-LT"/>
              </w:rPr>
              <w:t>;</w:t>
            </w:r>
          </w:p>
          <w:p w:rsidR="00F00DFC" w:rsidRPr="0045374A" w:rsidRDefault="00D8422A" w:rsidP="007C4926">
            <w:pPr>
              <w:spacing w:after="0" w:line="240" w:lineRule="auto"/>
              <w:rPr>
                <w:rFonts w:ascii="Times New Roman" w:eastAsia="Times New Roman" w:hAnsi="Times New Roman" w:cs="Times New Roman"/>
                <w:i/>
                <w:lang w:eastAsia="lt-LT"/>
              </w:rPr>
            </w:pPr>
            <w:r w:rsidRPr="0045374A">
              <w:rPr>
                <w:rFonts w:ascii="Times New Roman" w:eastAsia="Times New Roman" w:hAnsi="Times New Roman" w:cs="Times New Roman"/>
                <w:lang w:eastAsia="lt-LT"/>
              </w:rPr>
              <w:t xml:space="preserve">5.4.7. </w:t>
            </w:r>
            <w:r w:rsidR="00F00DFC" w:rsidRPr="0045374A">
              <w:rPr>
                <w:rFonts w:ascii="Times New Roman" w:eastAsia="Times New Roman" w:hAnsi="Times New Roman" w:cs="Times New Roman"/>
                <w:lang w:eastAsia="lt-LT"/>
              </w:rPr>
              <w:t xml:space="preserve"> paraiškos vertinimo metu pareiškėjas ir partneris (-</w:t>
            </w:r>
            <w:proofErr w:type="spellStart"/>
            <w:r w:rsidR="00F00DFC" w:rsidRPr="0045374A">
              <w:rPr>
                <w:rFonts w:ascii="Times New Roman" w:eastAsia="Times New Roman" w:hAnsi="Times New Roman" w:cs="Times New Roman"/>
                <w:lang w:eastAsia="lt-LT"/>
              </w:rPr>
              <w:t>iai</w:t>
            </w:r>
            <w:proofErr w:type="spellEnd"/>
            <w:r w:rsidR="00F00DFC" w:rsidRPr="0045374A">
              <w:rPr>
                <w:rFonts w:ascii="Times New Roman" w:eastAsia="Times New Roman" w:hAnsi="Times New Roman" w:cs="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F00DFC" w:rsidRPr="0045374A">
              <w:rPr>
                <w:rFonts w:ascii="Times New Roman" w:eastAsia="Times New Roman" w:hAnsi="Times New Roman" w:cs="Times New Roman"/>
                <w:color w:val="000000"/>
                <w:lang w:eastAsia="lt-LT"/>
              </w:rPr>
              <w:t>„</w:t>
            </w:r>
            <w:r w:rsidR="00F00DFC" w:rsidRPr="0045374A">
              <w:rPr>
                <w:rFonts w:ascii="Times New Roman" w:eastAsia="Times New Roman" w:hAnsi="Times New Roman" w:cs="Times New Roman"/>
                <w:lang w:eastAsia="lt-LT"/>
              </w:rPr>
              <w:t xml:space="preserve">Dėl Juridinių asmenų registro įsteigimo ir </w:t>
            </w:r>
            <w:r w:rsidR="00F00DFC" w:rsidRPr="0045374A">
              <w:rPr>
                <w:rFonts w:ascii="Times New Roman" w:eastAsia="Times New Roman" w:hAnsi="Times New Roman" w:cs="Times New Roman"/>
                <w:lang w:eastAsia="lt-LT"/>
              </w:rPr>
              <w:lastRenderedPageBreak/>
              <w:t xml:space="preserve">Juridinių asmenų registro nuostatų patvirtinimo“ </w:t>
            </w:r>
            <w:r w:rsidR="00F00DFC" w:rsidRPr="0045374A">
              <w:rPr>
                <w:rFonts w:ascii="Times New Roman" w:eastAsia="Times New Roman" w:hAnsi="Times New Roman" w:cs="Times New Roman"/>
                <w:i/>
                <w:lang w:eastAsia="lt-LT"/>
              </w:rPr>
              <w:t>(</w:t>
            </w:r>
            <w:r w:rsidR="002739BC" w:rsidRPr="0045374A">
              <w:rPr>
                <w:rFonts w:ascii="Times New Roman" w:hAnsi="Times New Roman" w:cs="Times New Roman"/>
                <w:i/>
              </w:rPr>
              <w:t xml:space="preserve">ši nuostata netaikoma, kai pareiškėjas yra fizinis asmuo; </w:t>
            </w:r>
            <w:r w:rsidR="00F00DFC" w:rsidRPr="0045374A">
              <w:rPr>
                <w:rFonts w:ascii="Times New Roman" w:eastAsia="Times New Roman" w:hAnsi="Times New Roman" w:cs="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F00DFC" w:rsidRPr="0045374A" w:rsidRDefault="00F01EF7" w:rsidP="008F027B">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color w:val="000000" w:themeColor="text1"/>
                <w:lang w:eastAsia="lt-LT"/>
              </w:rPr>
              <w:lastRenderedPageBreak/>
              <w:t>Informacijos šaltinis: par</w:t>
            </w:r>
            <w:r w:rsidR="008B7062" w:rsidRPr="0045374A">
              <w:rPr>
                <w:rFonts w:ascii="Times New Roman" w:eastAsia="Times New Roman" w:hAnsi="Times New Roman" w:cs="Times New Roman"/>
                <w:color w:val="000000" w:themeColor="text1"/>
                <w:lang w:eastAsia="lt-LT"/>
              </w:rPr>
              <w:t>e</w:t>
            </w:r>
            <w:r w:rsidR="007D597A" w:rsidRPr="0045374A">
              <w:rPr>
                <w:rFonts w:ascii="Times New Roman" w:eastAsia="Times New Roman" w:hAnsi="Times New Roman" w:cs="Times New Roman"/>
                <w:color w:val="000000" w:themeColor="text1"/>
                <w:lang w:eastAsia="lt-LT"/>
              </w:rPr>
              <w:t>iškėjo (partnerio) deklaracija.</w:t>
            </w:r>
          </w:p>
        </w:tc>
        <w:tc>
          <w:tcPr>
            <w:tcW w:w="2127" w:type="dxa"/>
            <w:tcBorders>
              <w:top w:val="single" w:sz="4" w:space="0" w:color="000000"/>
              <w:left w:val="single" w:sz="4" w:space="0" w:color="000000"/>
              <w:bottom w:val="single" w:sz="4" w:space="0" w:color="000000"/>
              <w:right w:val="single" w:sz="4" w:space="0" w:color="000000"/>
            </w:tcBorders>
          </w:tcPr>
          <w:p w:rsidR="00F00DFC" w:rsidRPr="0045374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F00DFC" w:rsidRPr="0045374A" w:rsidTr="00582217">
        <w:trPr>
          <w:trHeight w:val="1978"/>
        </w:trPr>
        <w:tc>
          <w:tcPr>
            <w:tcW w:w="4820" w:type="dxa"/>
            <w:tcBorders>
              <w:top w:val="single" w:sz="4" w:space="0" w:color="000000"/>
              <w:left w:val="single" w:sz="4" w:space="0" w:color="000000"/>
              <w:bottom w:val="single" w:sz="4" w:space="0" w:color="000000"/>
              <w:right w:val="single" w:sz="4" w:space="0" w:color="000000"/>
            </w:tcBorders>
            <w:hideMark/>
          </w:tcPr>
          <w:p w:rsidR="00F00DFC" w:rsidRPr="0045374A" w:rsidRDefault="00F00DFC" w:rsidP="007C4926">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lastRenderedPageBreak/>
              <w:t>5.5. Pareiškėjas ir partneris (-</w:t>
            </w:r>
            <w:proofErr w:type="spellStart"/>
            <w:r w:rsidRPr="0045374A">
              <w:rPr>
                <w:rFonts w:ascii="Times New Roman" w:eastAsia="Times New Roman" w:hAnsi="Times New Roman" w:cs="Times New Roman"/>
                <w:lang w:eastAsia="lt-LT"/>
              </w:rPr>
              <w:t>iai</w:t>
            </w:r>
            <w:proofErr w:type="spellEnd"/>
            <w:r w:rsidRPr="0045374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582217" w:rsidRPr="0045374A" w:rsidRDefault="00582217" w:rsidP="00E41743">
            <w:pPr>
              <w:spacing w:after="0" w:line="240" w:lineRule="auto"/>
              <w:rPr>
                <w:rFonts w:ascii="Times New Roman" w:hAnsi="Times New Roman" w:cs="Times New Roman"/>
              </w:rPr>
            </w:pPr>
            <w:r w:rsidRPr="0045374A">
              <w:rPr>
                <w:rFonts w:ascii="Times New Roman" w:hAnsi="Times New Roman" w:cs="Times New Roman"/>
                <w:color w:val="000000"/>
                <w:spacing w:val="-1"/>
              </w:rPr>
              <w:t>Parei</w:t>
            </w:r>
            <w:r w:rsidRPr="0045374A">
              <w:rPr>
                <w:rFonts w:ascii="Times New Roman" w:eastAsia="Times New Roman" w:hAnsi="Times New Roman" w:cs="Times New Roman"/>
                <w:color w:val="000000"/>
                <w:spacing w:val="-1"/>
              </w:rPr>
              <w:t xml:space="preserve">škėjo planuojamos </w:t>
            </w:r>
            <w:r w:rsidRPr="0045374A">
              <w:rPr>
                <w:rFonts w:ascii="Times New Roman" w:eastAsia="Times New Roman" w:hAnsi="Times New Roman" w:cs="Times New Roman"/>
                <w:color w:val="000000"/>
                <w:spacing w:val="-2"/>
              </w:rPr>
              <w:t xml:space="preserve">suformuoti projekto </w:t>
            </w:r>
            <w:r w:rsidRPr="0045374A">
              <w:rPr>
                <w:rFonts w:ascii="Times New Roman" w:eastAsia="Times New Roman" w:hAnsi="Times New Roman" w:cs="Times New Roman"/>
                <w:color w:val="000000"/>
                <w:spacing w:val="-3"/>
              </w:rPr>
              <w:t xml:space="preserve">komandos atsakomybė ir </w:t>
            </w:r>
            <w:r w:rsidRPr="0045374A">
              <w:rPr>
                <w:rFonts w:ascii="Times New Roman" w:eastAsia="Times New Roman" w:hAnsi="Times New Roman" w:cs="Times New Roman"/>
                <w:color w:val="000000"/>
                <w:spacing w:val="-1"/>
              </w:rPr>
              <w:t xml:space="preserve">funkcijos yra aiškiai aprašytos ir yra pakankamos projektui </w:t>
            </w:r>
            <w:r w:rsidRPr="0045374A">
              <w:rPr>
                <w:rFonts w:ascii="Times New Roman" w:eastAsia="Times New Roman" w:hAnsi="Times New Roman" w:cs="Times New Roman"/>
                <w:color w:val="000000"/>
                <w:spacing w:val="-3"/>
              </w:rPr>
              <w:t xml:space="preserve">įgyvendinti. </w:t>
            </w:r>
            <w:r w:rsidRPr="0045374A">
              <w:rPr>
                <w:rFonts w:ascii="Times New Roman" w:eastAsia="Times New Roman" w:hAnsi="Times New Roman" w:cs="Times New Roman"/>
                <w:color w:val="000000"/>
                <w:spacing w:val="-2"/>
              </w:rPr>
              <w:t>Informacijos šaltinis: projekto paraiška</w:t>
            </w:r>
          </w:p>
          <w:p w:rsidR="00F00DFC" w:rsidRPr="0045374A" w:rsidRDefault="00CB197E" w:rsidP="00E41743">
            <w:pPr>
              <w:spacing w:after="0" w:line="240" w:lineRule="auto"/>
              <w:rPr>
                <w:rFonts w:ascii="Times New Roman" w:eastAsia="Times New Roman" w:hAnsi="Times New Roman" w:cs="Times New Roman"/>
                <w:lang w:eastAsia="lt-LT"/>
              </w:rPr>
            </w:pPr>
            <w:r w:rsidRPr="0045374A">
              <w:rPr>
                <w:rFonts w:ascii="Times New Roman" w:hAnsi="Times New Roman" w:cs="Times New Roman"/>
              </w:rPr>
              <w:t>Informacijos šaltinis:</w:t>
            </w:r>
            <w:r w:rsidR="003A57B2" w:rsidRPr="0045374A">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45374A" w:rsidRDefault="00F00DFC" w:rsidP="0013784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582217" w:rsidRPr="0045374A" w:rsidTr="00582217">
        <w:trPr>
          <w:trHeight w:val="1535"/>
        </w:trPr>
        <w:tc>
          <w:tcPr>
            <w:tcW w:w="4820" w:type="dxa"/>
            <w:tcBorders>
              <w:top w:val="single" w:sz="4" w:space="0" w:color="000000"/>
              <w:left w:val="single" w:sz="4" w:space="0" w:color="000000"/>
              <w:right w:val="single" w:sz="4" w:space="0" w:color="000000"/>
            </w:tcBorders>
            <w:hideMark/>
          </w:tcPr>
          <w:p w:rsidR="00582217" w:rsidRPr="0045374A" w:rsidRDefault="00582217" w:rsidP="007C4926">
            <w:pPr>
              <w:spacing w:after="0" w:line="240" w:lineRule="auto"/>
              <w:rPr>
                <w:rFonts w:ascii="Times New Roman" w:eastAsia="Times New Roman" w:hAnsi="Times New Roman" w:cs="Times New Roman"/>
                <w:spacing w:val="-4"/>
                <w:lang w:eastAsia="lt-LT"/>
              </w:rPr>
            </w:pPr>
            <w:r w:rsidRPr="0045374A">
              <w:rPr>
                <w:rFonts w:ascii="Times New Roman" w:eastAsia="Times New Roman" w:hAnsi="Times New Roman" w:cs="Times New Roman"/>
                <w:spacing w:val="-4"/>
                <w:lang w:eastAsia="lt-LT"/>
              </w:rPr>
              <w:t xml:space="preserve">5.6. Projekto parengtumas atitinka projektų finansavimo sąlygų apraše nustatytus reikalavimus. </w:t>
            </w:r>
          </w:p>
          <w:p w:rsidR="00582217" w:rsidRPr="0045374A" w:rsidRDefault="00582217" w:rsidP="00C10370">
            <w:pPr>
              <w:spacing w:after="0" w:line="240" w:lineRule="auto"/>
              <w:rPr>
                <w:rFonts w:ascii="Times New Roman" w:eastAsia="Times New Roman" w:hAnsi="Times New Roman" w:cs="Times New Roman"/>
                <w:i/>
                <w:spacing w:val="-4"/>
                <w:lang w:eastAsia="lt-LT"/>
              </w:rPr>
            </w:pPr>
          </w:p>
        </w:tc>
        <w:tc>
          <w:tcPr>
            <w:tcW w:w="4677" w:type="dxa"/>
            <w:tcBorders>
              <w:top w:val="single" w:sz="4" w:space="0" w:color="000000"/>
              <w:left w:val="single" w:sz="4" w:space="0" w:color="000000"/>
              <w:right w:val="single" w:sz="4" w:space="0" w:color="000000"/>
            </w:tcBorders>
          </w:tcPr>
          <w:p w:rsidR="00582217" w:rsidRPr="0045374A" w:rsidRDefault="00582217" w:rsidP="00896287">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color w:val="000000" w:themeColor="text1"/>
                <w:lang w:eastAsia="lt-LT"/>
              </w:rPr>
              <w:t>Netaikoma</w:t>
            </w:r>
            <w:r w:rsidRPr="0045374A">
              <w:rPr>
                <w:rFonts w:ascii="Times New Roman" w:hAnsi="Times New Roman" w:cs="Times New Roman"/>
              </w:rPr>
              <w:t>.</w:t>
            </w:r>
          </w:p>
        </w:tc>
        <w:tc>
          <w:tcPr>
            <w:tcW w:w="2127" w:type="dxa"/>
            <w:tcBorders>
              <w:top w:val="single" w:sz="4" w:space="0" w:color="000000"/>
              <w:left w:val="single" w:sz="4" w:space="0" w:color="000000"/>
              <w:right w:val="single" w:sz="4" w:space="0" w:color="000000"/>
            </w:tcBorders>
          </w:tcPr>
          <w:p w:rsidR="00582217" w:rsidRPr="0045374A" w:rsidRDefault="00582217" w:rsidP="00897EC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rsidR="00582217" w:rsidRPr="0045374A" w:rsidRDefault="00582217" w:rsidP="007C4926">
            <w:pPr>
              <w:spacing w:after="0" w:line="240" w:lineRule="auto"/>
              <w:rPr>
                <w:rFonts w:ascii="Times New Roman" w:eastAsia="Times New Roman" w:hAnsi="Times New Roman" w:cs="Times New Roman"/>
                <w:lang w:eastAsia="lt-LT"/>
              </w:rPr>
            </w:pPr>
          </w:p>
        </w:tc>
      </w:tr>
      <w:tr w:rsidR="00F00DFC" w:rsidRPr="0045374A" w:rsidTr="007D597A">
        <w:trPr>
          <w:trHeight w:val="1407"/>
        </w:trPr>
        <w:tc>
          <w:tcPr>
            <w:tcW w:w="4820" w:type="dxa"/>
            <w:tcBorders>
              <w:top w:val="single" w:sz="4" w:space="0" w:color="000000"/>
              <w:left w:val="single" w:sz="4" w:space="0" w:color="000000"/>
              <w:bottom w:val="single" w:sz="4" w:space="0" w:color="000000"/>
              <w:right w:val="single" w:sz="4" w:space="0" w:color="000000"/>
            </w:tcBorders>
            <w:hideMark/>
          </w:tcPr>
          <w:p w:rsidR="00F00DFC" w:rsidRPr="0045374A" w:rsidRDefault="00F00DFC" w:rsidP="007C4926">
            <w:pPr>
              <w:autoSpaceDE w:val="0"/>
              <w:autoSpaceDN w:val="0"/>
              <w:adjustRightInd w:val="0"/>
              <w:spacing w:after="0" w:line="240" w:lineRule="auto"/>
              <w:rPr>
                <w:rFonts w:ascii="Times New Roman" w:eastAsia="Times New Roman" w:hAnsi="Times New Roman" w:cs="Times New Roman"/>
              </w:rPr>
            </w:pPr>
            <w:r w:rsidRPr="0045374A">
              <w:rPr>
                <w:rFonts w:ascii="Times New Roman" w:hAnsi="Times New Roman" w:cs="Times New Roman"/>
              </w:rPr>
              <w:t>5.7. Partnerystė projekte yra pagrįsta ir teikia naudą</w:t>
            </w:r>
            <w:r w:rsidRPr="0045374A">
              <w:rPr>
                <w:rFonts w:ascii="Times New Roman" w:eastAsia="Times New Roman" w:hAnsi="Times New Roman" w:cs="Times New Roman"/>
              </w:rPr>
              <w:t xml:space="preserve">. </w:t>
            </w:r>
          </w:p>
          <w:p w:rsidR="00F00DFC" w:rsidRPr="0045374A" w:rsidRDefault="00F00DFC" w:rsidP="007C4926">
            <w:pPr>
              <w:autoSpaceDE w:val="0"/>
              <w:autoSpaceDN w:val="0"/>
              <w:adjustRightInd w:val="0"/>
              <w:spacing w:after="0" w:line="240" w:lineRule="auto"/>
              <w:rPr>
                <w:rFonts w:ascii="Times New Roman" w:eastAsia="Times New Roman" w:hAnsi="Times New Roman" w:cs="Times New Roman"/>
                <w:i/>
              </w:rPr>
            </w:pPr>
            <w:r w:rsidRPr="0045374A">
              <w:rPr>
                <w:rFonts w:ascii="Times New Roman" w:eastAsia="Times New Roman" w:hAnsi="Times New Roman" w:cs="Times New Roman"/>
              </w:rPr>
              <w:t>(</w:t>
            </w:r>
            <w:r w:rsidRPr="0045374A">
              <w:rPr>
                <w:rFonts w:ascii="Times New Roman" w:eastAsia="Times New Roman" w:hAnsi="Times New Roman" w:cs="Times New Roman"/>
                <w:i/>
              </w:rPr>
              <w:t>Šis</w:t>
            </w:r>
            <w:r w:rsidRPr="0045374A">
              <w:rPr>
                <w:rFonts w:ascii="Times New Roman" w:hAnsi="Times New Roman" w:cs="Times New Roman"/>
                <w:i/>
              </w:rPr>
              <w:t xml:space="preserve"> vertinimo aspektas vertinamas tik tais atvejais, jei pareiškėjas numato įgyvendinti projektą kartu su partneriu (-</w:t>
            </w:r>
            <w:proofErr w:type="spellStart"/>
            <w:r w:rsidRPr="0045374A">
              <w:rPr>
                <w:rFonts w:ascii="Times New Roman" w:hAnsi="Times New Roman" w:cs="Times New Roman"/>
                <w:i/>
              </w:rPr>
              <w:t>iais</w:t>
            </w:r>
            <w:proofErr w:type="spellEnd"/>
            <w:r w:rsidRPr="0045374A">
              <w:rPr>
                <w:rFonts w:ascii="Times New Roman" w:eastAsia="Times New Roman" w:hAnsi="Times New Roman" w:cs="Times New Roman"/>
                <w:i/>
              </w:rPr>
              <w:t>).)</w:t>
            </w:r>
          </w:p>
          <w:p w:rsidR="00582217" w:rsidRPr="0045374A" w:rsidRDefault="00582217" w:rsidP="007C4926">
            <w:pPr>
              <w:autoSpaceDE w:val="0"/>
              <w:autoSpaceDN w:val="0"/>
              <w:adjustRightInd w:val="0"/>
              <w:spacing w:after="0" w:line="240" w:lineRule="auto"/>
              <w:rPr>
                <w:rFonts w:ascii="Times New Roman" w:hAnsi="Times New Roman" w:cs="Times New Roman"/>
              </w:rPr>
            </w:pPr>
          </w:p>
        </w:tc>
        <w:tc>
          <w:tcPr>
            <w:tcW w:w="4677" w:type="dxa"/>
            <w:tcBorders>
              <w:top w:val="single" w:sz="4" w:space="0" w:color="000000"/>
              <w:left w:val="single" w:sz="4" w:space="0" w:color="000000"/>
              <w:bottom w:val="single" w:sz="4" w:space="0" w:color="000000"/>
              <w:right w:val="single" w:sz="4" w:space="0" w:color="000000"/>
            </w:tcBorders>
          </w:tcPr>
          <w:p w:rsidR="00F00DFC" w:rsidRPr="0045374A" w:rsidRDefault="00AF1EC3" w:rsidP="00331EA0">
            <w:pPr>
              <w:spacing w:after="0" w:line="240" w:lineRule="auto"/>
              <w:rPr>
                <w:rFonts w:ascii="Times New Roman" w:eastAsia="Times New Roman" w:hAnsi="Times New Roman" w:cs="Times New Roman"/>
                <w:lang w:eastAsia="lt-LT"/>
              </w:rPr>
            </w:pPr>
            <w:r w:rsidRPr="0045374A">
              <w:rPr>
                <w:rFonts w:ascii="Times New Roman" w:hAnsi="Times New Roman" w:cs="Times New Roman"/>
              </w:rPr>
              <w:t>Informacijos šaltinis:</w:t>
            </w:r>
            <w:r w:rsidR="00982792" w:rsidRPr="0045374A">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45374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45374A" w:rsidRDefault="00F00DFC" w:rsidP="007C4926">
            <w:pPr>
              <w:spacing w:after="0" w:line="240" w:lineRule="auto"/>
              <w:rPr>
                <w:rFonts w:ascii="Times New Roman" w:eastAsia="Times New Roman" w:hAnsi="Times New Roman" w:cs="Times New Roman"/>
                <w:lang w:eastAsia="lt-LT"/>
              </w:rPr>
            </w:pPr>
          </w:p>
        </w:tc>
      </w:tr>
      <w:tr w:rsidR="00827E34" w:rsidRPr="0045374A"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45374A" w:rsidRDefault="002739BC" w:rsidP="002739BC">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b/>
                <w:bCs/>
                <w:lang w:eastAsia="lt-LT"/>
              </w:rPr>
              <w:t>6. Projekto</w:t>
            </w:r>
            <w:r w:rsidR="00827E34" w:rsidRPr="0045374A">
              <w:rPr>
                <w:rFonts w:ascii="Times New Roman" w:eastAsia="Times New Roman" w:hAnsi="Times New Roman" w:cs="Times New Roman"/>
                <w:b/>
                <w:bCs/>
                <w:lang w:eastAsia="lt-LT"/>
              </w:rPr>
              <w:t xml:space="preserve"> </w:t>
            </w:r>
            <w:r w:rsidRPr="0045374A">
              <w:rPr>
                <w:rFonts w:ascii="Times New Roman" w:eastAsia="Times New Roman" w:hAnsi="Times New Roman" w:cs="Times New Roman"/>
                <w:b/>
                <w:bCs/>
                <w:lang w:eastAsia="lt-LT"/>
              </w:rPr>
              <w:t>išlaidų finansavimo šaltiniai aiškiai nustatyti ir užtikrinti</w:t>
            </w:r>
            <w:r w:rsidR="00827E34" w:rsidRPr="0045374A">
              <w:rPr>
                <w:rFonts w:ascii="Times New Roman" w:eastAsia="Times New Roman" w:hAnsi="Times New Roman" w:cs="Times New Roman"/>
                <w:b/>
                <w:bCs/>
                <w:lang w:eastAsia="lt-LT"/>
              </w:rPr>
              <w:t>.</w:t>
            </w:r>
          </w:p>
        </w:tc>
      </w:tr>
      <w:tr w:rsidR="00776CD9"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776CD9" w:rsidRPr="0045374A" w:rsidRDefault="00776CD9" w:rsidP="00776CD9">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6.1. Pareiškėjo ir (ar) partnerio (-</w:t>
            </w:r>
            <w:proofErr w:type="spellStart"/>
            <w:r w:rsidRPr="0045374A">
              <w:rPr>
                <w:rFonts w:ascii="Times New Roman" w:eastAsia="Times New Roman" w:hAnsi="Times New Roman" w:cs="Times New Roman"/>
                <w:lang w:eastAsia="lt-LT"/>
              </w:rPr>
              <w:t>ių</w:t>
            </w:r>
            <w:proofErr w:type="spellEnd"/>
            <w:r w:rsidRPr="0045374A">
              <w:rPr>
                <w:rFonts w:ascii="Times New Roman" w:eastAsia="Times New Roman" w:hAnsi="Times New Roman" w:cs="Times New Roman"/>
                <w:lang w:eastAsia="lt-LT"/>
              </w:rPr>
              <w:t xml:space="preserve">)  įnašas atitinka projektų finansavimo sąlygų apraše nustatytus reikalavimus ir yra užtikrintas jo finansavimas. </w:t>
            </w:r>
          </w:p>
          <w:p w:rsidR="00776CD9" w:rsidRPr="0045374A" w:rsidRDefault="00776CD9" w:rsidP="008F027B">
            <w:pPr>
              <w:spacing w:after="0" w:line="240" w:lineRule="auto"/>
              <w:rPr>
                <w:rFonts w:ascii="Times New Roman" w:eastAsia="Times New Roman" w:hAnsi="Times New Roman" w:cs="Times New Roman"/>
                <w:i/>
                <w:lang w:eastAsia="lt-LT"/>
              </w:rPr>
            </w:pPr>
            <w:r w:rsidRPr="0045374A">
              <w:rPr>
                <w:rFonts w:ascii="Times New Roman" w:eastAsia="Times New Roman" w:hAnsi="Times New Roman" w:cs="Times New Roman"/>
                <w:i/>
                <w:lang w:eastAsia="lt-LT"/>
              </w:rPr>
              <w:t>(Šis vertinimo aspektas taikomas tik tais atvejais, jei paraiškoje numatytas nuosavas</w:t>
            </w:r>
            <w:r w:rsidR="00027430" w:rsidRPr="0045374A">
              <w:rPr>
                <w:rFonts w:ascii="Times New Roman" w:eastAsia="Times New Roman" w:hAnsi="Times New Roman" w:cs="Times New Roman"/>
                <w:i/>
                <w:lang w:eastAsia="lt-LT"/>
              </w:rPr>
              <w:t xml:space="preserve"> įnašas</w:t>
            </w:r>
            <w:r w:rsidRPr="0045374A">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562204" w:rsidRPr="0045374A" w:rsidRDefault="00562204" w:rsidP="00776CD9">
            <w:pPr>
              <w:spacing w:after="0" w:line="240" w:lineRule="auto"/>
              <w:rPr>
                <w:rFonts w:ascii="Times New Roman" w:hAnsi="Times New Roman" w:cs="Times New Roman"/>
                <w:color w:val="000000" w:themeColor="text1"/>
              </w:rPr>
            </w:pPr>
            <w:r w:rsidRPr="0045374A">
              <w:rPr>
                <w:rFonts w:ascii="Times New Roman" w:hAnsi="Times New Roman" w:cs="Times New Roman"/>
                <w:color w:val="000000"/>
                <w:spacing w:val="-1"/>
              </w:rPr>
              <w:t>Parei</w:t>
            </w:r>
            <w:r w:rsidRPr="0045374A">
              <w:rPr>
                <w:rFonts w:ascii="Times New Roman" w:eastAsia="Times New Roman" w:hAnsi="Times New Roman" w:cs="Times New Roman"/>
                <w:color w:val="000000"/>
                <w:spacing w:val="-1"/>
              </w:rPr>
              <w:t xml:space="preserve">škėjas turi prisidėti prie projekto </w:t>
            </w:r>
            <w:r w:rsidRPr="0045374A">
              <w:rPr>
                <w:rFonts w:ascii="Times New Roman" w:eastAsia="Times New Roman" w:hAnsi="Times New Roman" w:cs="Times New Roman"/>
                <w:color w:val="000000"/>
                <w:spacing w:val="-4"/>
              </w:rPr>
              <w:t xml:space="preserve">įgyvendinimo Aprašo 35 </w:t>
            </w:r>
            <w:r w:rsidRPr="0045374A">
              <w:rPr>
                <w:rFonts w:ascii="Times New Roman" w:eastAsia="Times New Roman" w:hAnsi="Times New Roman" w:cs="Times New Roman"/>
                <w:color w:val="000000"/>
                <w:spacing w:val="-1"/>
              </w:rPr>
              <w:t xml:space="preserve">punkte nurodyta lėšų </w:t>
            </w:r>
            <w:r w:rsidRPr="0045374A">
              <w:rPr>
                <w:rFonts w:ascii="Times New Roman" w:eastAsia="Times New Roman" w:hAnsi="Times New Roman" w:cs="Times New Roman"/>
                <w:color w:val="000000"/>
                <w:spacing w:val="-4"/>
              </w:rPr>
              <w:t>dalimi.</w:t>
            </w:r>
          </w:p>
          <w:p w:rsidR="00776CD9" w:rsidRPr="0045374A" w:rsidRDefault="00776CD9" w:rsidP="00776CD9">
            <w:pPr>
              <w:spacing w:after="0" w:line="240" w:lineRule="auto"/>
              <w:rPr>
                <w:rFonts w:ascii="Times New Roman" w:eastAsia="Times New Roman" w:hAnsi="Times New Roman" w:cs="Times New Roman"/>
                <w:lang w:eastAsia="lt-LT"/>
              </w:rPr>
            </w:pPr>
            <w:r w:rsidRPr="0045374A">
              <w:rPr>
                <w:rFonts w:ascii="Times New Roman" w:hAnsi="Times New Roman" w:cs="Times New Roman"/>
                <w:color w:val="000000" w:themeColor="text1"/>
              </w:rPr>
              <w:t>Informacijos šaltinis:</w:t>
            </w:r>
            <w:r w:rsidR="00896287" w:rsidRPr="0045374A">
              <w:rPr>
                <w:rFonts w:ascii="Times New Roman" w:hAnsi="Times New Roman" w:cs="Times New Roman"/>
              </w:rPr>
              <w:t xml:space="preserve"> projekto</w:t>
            </w:r>
            <w:r w:rsidRPr="0045374A">
              <w:rPr>
                <w:rFonts w:ascii="Times New Roman" w:hAnsi="Times New Roman" w:cs="Times New Roman"/>
                <w:color w:val="000000" w:themeColor="text1"/>
              </w:rPr>
              <w:t xml:space="preserve"> paraiška</w:t>
            </w:r>
            <w:r w:rsidR="009B02D8" w:rsidRPr="0045374A">
              <w:rPr>
                <w:rFonts w:ascii="Times New Roman" w:hAnsi="Times New Roman" w:cs="Times New Roman"/>
                <w:color w:val="000000" w:themeColor="text1"/>
              </w:rPr>
              <w:t>.</w:t>
            </w:r>
          </w:p>
        </w:tc>
        <w:tc>
          <w:tcPr>
            <w:tcW w:w="2127"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rPr>
                <w:rFonts w:ascii="Times New Roman" w:eastAsia="Times New Roman" w:hAnsi="Times New Roman" w:cs="Times New Roman"/>
                <w:lang w:eastAsia="lt-LT"/>
              </w:rPr>
            </w:pPr>
          </w:p>
        </w:tc>
      </w:tr>
      <w:tr w:rsidR="00776CD9"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776CD9" w:rsidRPr="0045374A" w:rsidRDefault="00562204" w:rsidP="007D597A">
            <w:pPr>
              <w:spacing w:after="0" w:line="240" w:lineRule="auto"/>
              <w:rPr>
                <w:rFonts w:ascii="Times New Roman" w:eastAsia="Times New Roman" w:hAnsi="Times New Roman" w:cs="Times New Roman"/>
                <w:lang w:eastAsia="lt-LT"/>
              </w:rPr>
            </w:pPr>
            <w:r w:rsidRPr="0045374A">
              <w:rPr>
                <w:rFonts w:ascii="Times New Roman" w:hAnsi="Times New Roman" w:cs="Times New Roman"/>
                <w:color w:val="000000" w:themeColor="text1"/>
              </w:rPr>
              <w:t>Netaikoma</w:t>
            </w:r>
            <w:r w:rsidR="007D597A" w:rsidRPr="0045374A">
              <w:rPr>
                <w:rFonts w:ascii="Times New Roman" w:hAnsi="Times New Roman" w:cs="Times New Roman"/>
                <w:color w:val="000000" w:themeColor="text1"/>
              </w:rPr>
              <w:t>.</w:t>
            </w:r>
          </w:p>
        </w:tc>
        <w:tc>
          <w:tcPr>
            <w:tcW w:w="2127"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rPr>
                <w:rFonts w:ascii="Times New Roman" w:eastAsia="Times New Roman" w:hAnsi="Times New Roman" w:cs="Times New Roman"/>
                <w:lang w:eastAsia="lt-LT"/>
              </w:rPr>
            </w:pPr>
          </w:p>
        </w:tc>
      </w:tr>
      <w:tr w:rsidR="00776CD9"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776CD9" w:rsidRPr="0045374A" w:rsidRDefault="00776CD9" w:rsidP="00776CD9">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776CD9" w:rsidRPr="0045374A" w:rsidRDefault="00562204" w:rsidP="00776CD9">
            <w:pPr>
              <w:spacing w:after="0" w:line="240" w:lineRule="auto"/>
              <w:rPr>
                <w:rFonts w:ascii="Times New Roman" w:eastAsia="Times New Roman" w:hAnsi="Times New Roman" w:cs="Times New Roman"/>
                <w:lang w:eastAsia="lt-LT"/>
              </w:rPr>
            </w:pPr>
            <w:r w:rsidRPr="0045374A">
              <w:rPr>
                <w:rFonts w:ascii="Times New Roman" w:hAnsi="Times New Roman" w:cs="Times New Roman"/>
              </w:rPr>
              <w:t>Informacijos šaltinis: projekto paraiška ir kita įgyvendinančiai institucijai viešai prieinama informacija.</w:t>
            </w:r>
          </w:p>
        </w:tc>
        <w:tc>
          <w:tcPr>
            <w:tcW w:w="2127"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rPr>
                <w:rFonts w:ascii="Times New Roman" w:eastAsia="Times New Roman" w:hAnsi="Times New Roman" w:cs="Times New Roman"/>
                <w:lang w:eastAsia="lt-LT"/>
              </w:rPr>
            </w:pPr>
          </w:p>
        </w:tc>
      </w:tr>
      <w:tr w:rsidR="00E06F76"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E06F76" w:rsidRPr="0045374A" w:rsidRDefault="00E06F76" w:rsidP="00E06F76">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lastRenderedPageBreak/>
              <w:t xml:space="preserve">6.4. Projektas atitinka Europos investicijų banko (toliau – EIB) nustatytas išlaidų tinkamumo finansuoti sąlygas. </w:t>
            </w:r>
          </w:p>
          <w:p w:rsidR="00E06F76" w:rsidRPr="0045374A" w:rsidRDefault="00E06F76" w:rsidP="00E06F76">
            <w:pPr>
              <w:spacing w:after="0" w:line="240" w:lineRule="auto"/>
              <w:rPr>
                <w:rFonts w:ascii="Times New Roman" w:eastAsia="Times New Roman" w:hAnsi="Times New Roman" w:cs="Times New Roman"/>
                <w:i/>
                <w:lang w:eastAsia="lt-LT"/>
              </w:rPr>
            </w:pPr>
            <w:r w:rsidRPr="0045374A">
              <w:rPr>
                <w:rFonts w:ascii="Times New Roman" w:eastAsia="Times New Roman" w:hAnsi="Times New Roman" w:cs="Times New Roman"/>
                <w:i/>
                <w:lang w:eastAsia="lt-LT"/>
              </w:rPr>
              <w:t>(Šis vertinimo aspektas taikomas tik tais atvejais, jei projektą planuojama bendrai finansuoti iš Lietuvos Respublikos valstybės biudžeto lėšų (įskaitant atvejus, kai projekto vykdytojo ir (arba) partnerio nuosavų lėšų šaltinis yra nacionalinės viešosios lėšos) arba projekto visą nuosavų lėšų sumą ar jos dalį planuojama bendrai finansuoti iš projekto vykdytojui ir (arba) partneriui perskolintų EIB paskolos lėšų.)</w:t>
            </w:r>
          </w:p>
        </w:tc>
        <w:tc>
          <w:tcPr>
            <w:tcW w:w="4677" w:type="dxa"/>
            <w:tcBorders>
              <w:top w:val="single" w:sz="4" w:space="0" w:color="000000"/>
              <w:left w:val="single" w:sz="4" w:space="0" w:color="000000"/>
              <w:bottom w:val="single" w:sz="4" w:space="0" w:color="auto"/>
              <w:right w:val="single" w:sz="4" w:space="0" w:color="000000"/>
            </w:tcBorders>
          </w:tcPr>
          <w:p w:rsidR="00E06F76" w:rsidRPr="0045374A" w:rsidRDefault="00E06F76" w:rsidP="00776CD9">
            <w:pPr>
              <w:spacing w:after="0" w:line="240" w:lineRule="auto"/>
              <w:rPr>
                <w:rFonts w:ascii="Times New Roman" w:hAnsi="Times New Roman" w:cs="Times New Roman"/>
              </w:rPr>
            </w:pPr>
            <w:r w:rsidRPr="0045374A">
              <w:rPr>
                <w:rFonts w:ascii="Times New Roman" w:hAnsi="Times New Roman" w:cs="Times New Roman"/>
              </w:rPr>
              <w:t>Informacijos šaltinis: projekto paraiška ir kita įgyvendinančiai institucijai viešai prieinama informacija.</w:t>
            </w:r>
          </w:p>
        </w:tc>
        <w:tc>
          <w:tcPr>
            <w:tcW w:w="2127" w:type="dxa"/>
            <w:tcBorders>
              <w:top w:val="single" w:sz="4" w:space="0" w:color="000000"/>
              <w:left w:val="single" w:sz="4" w:space="0" w:color="000000"/>
              <w:bottom w:val="single" w:sz="4" w:space="0" w:color="auto"/>
              <w:right w:val="single" w:sz="4" w:space="0" w:color="000000"/>
            </w:tcBorders>
          </w:tcPr>
          <w:p w:rsidR="00E06F76" w:rsidRPr="0045374A" w:rsidRDefault="00E06F76"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E06F76" w:rsidRPr="0045374A" w:rsidRDefault="00E06F76" w:rsidP="00776CD9">
            <w:pPr>
              <w:spacing w:after="0" w:line="240" w:lineRule="auto"/>
              <w:rPr>
                <w:rFonts w:ascii="Times New Roman" w:eastAsia="Times New Roman" w:hAnsi="Times New Roman" w:cs="Times New Roman"/>
                <w:lang w:eastAsia="lt-LT"/>
              </w:rPr>
            </w:pPr>
          </w:p>
        </w:tc>
      </w:tr>
      <w:tr w:rsidR="00776CD9" w:rsidRPr="0045374A"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776CD9" w:rsidRPr="0045374A" w:rsidRDefault="00776CD9" w:rsidP="00776CD9">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b/>
                <w:bCs/>
                <w:lang w:eastAsia="lt-LT"/>
              </w:rPr>
              <w:t>7. Užtikrintas efektyvus projektui įgyvendinti reikalingų lėšų panaudojimas.</w:t>
            </w:r>
          </w:p>
        </w:tc>
      </w:tr>
      <w:tr w:rsidR="00776CD9"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776CD9" w:rsidRPr="0045374A" w:rsidRDefault="00776CD9" w:rsidP="00776CD9">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xml:space="preserve">7.1. Projekto įgyvendinimo alternatyvos pasirinkimas pagrįstas sąnaudų ir naudos analizės rezultatais: </w:t>
            </w:r>
          </w:p>
          <w:p w:rsidR="00776CD9" w:rsidRPr="0045374A" w:rsidRDefault="00D41F3B" w:rsidP="00B56E7B">
            <w:pPr>
              <w:spacing w:after="0" w:line="240" w:lineRule="auto"/>
              <w:rPr>
                <w:rFonts w:ascii="Times New Roman" w:eastAsia="Times New Roman" w:hAnsi="Times New Roman" w:cs="Times New Roman"/>
                <w:i/>
                <w:lang w:eastAsia="lt-LT"/>
              </w:rPr>
            </w:pPr>
            <w:r w:rsidRPr="0045374A">
              <w:rPr>
                <w:rFonts w:ascii="Times New Roman" w:eastAsia="Times New Roman" w:hAnsi="Times New Roman" w:cs="Times New Roman"/>
                <w:i/>
                <w:lang w:eastAsia="lt-LT"/>
              </w:rPr>
              <w:t>(Atitiktį šiam reikalavimui vertina Ministerija).</w:t>
            </w:r>
          </w:p>
        </w:tc>
        <w:tc>
          <w:tcPr>
            <w:tcW w:w="4677" w:type="dxa"/>
            <w:tcBorders>
              <w:top w:val="single" w:sz="4" w:space="0" w:color="000000"/>
              <w:left w:val="single" w:sz="4" w:space="0" w:color="000000"/>
              <w:bottom w:val="single" w:sz="4" w:space="0" w:color="auto"/>
              <w:right w:val="single" w:sz="4" w:space="0" w:color="000000"/>
            </w:tcBorders>
          </w:tcPr>
          <w:p w:rsidR="00776CD9" w:rsidRPr="0045374A" w:rsidRDefault="00562204" w:rsidP="00A341E2">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color w:val="000000" w:themeColor="text1"/>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776CD9" w:rsidRPr="0045374A" w:rsidRDefault="00776CD9" w:rsidP="007D597A">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rPr>
                <w:rFonts w:ascii="Times New Roman" w:eastAsia="Times New Roman" w:hAnsi="Times New Roman" w:cs="Times New Roman"/>
                <w:lang w:eastAsia="lt-LT"/>
              </w:rPr>
            </w:pPr>
          </w:p>
        </w:tc>
      </w:tr>
      <w:tr w:rsidR="00776CD9"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776CD9" w:rsidRPr="0045374A" w:rsidRDefault="00776CD9" w:rsidP="00776CD9">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776CD9" w:rsidRPr="0045374A" w:rsidRDefault="00562204" w:rsidP="00776CD9">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rPr>
                <w:rFonts w:ascii="Times New Roman" w:eastAsia="Times New Roman" w:hAnsi="Times New Roman" w:cs="Times New Roman"/>
                <w:lang w:eastAsia="lt-LT"/>
              </w:rPr>
            </w:pPr>
          </w:p>
        </w:tc>
      </w:tr>
      <w:tr w:rsidR="00776CD9"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776CD9" w:rsidRPr="0045374A" w:rsidRDefault="00776CD9" w:rsidP="00776CD9">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776CD9" w:rsidRPr="0045374A" w:rsidRDefault="00562204" w:rsidP="00776CD9">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rPr>
                <w:rFonts w:ascii="Times New Roman" w:eastAsia="Times New Roman" w:hAnsi="Times New Roman" w:cs="Times New Roman"/>
                <w:lang w:eastAsia="lt-LT"/>
              </w:rPr>
            </w:pPr>
          </w:p>
        </w:tc>
      </w:tr>
      <w:tr w:rsidR="00776CD9"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776CD9" w:rsidRPr="0045374A" w:rsidRDefault="00776CD9" w:rsidP="00776CD9">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776CD9" w:rsidRPr="0045374A" w:rsidRDefault="00562204" w:rsidP="00776CD9">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rPr>
                <w:rFonts w:ascii="Times New Roman" w:eastAsia="Times New Roman" w:hAnsi="Times New Roman" w:cs="Times New Roman"/>
                <w:lang w:eastAsia="lt-LT"/>
              </w:rPr>
            </w:pPr>
          </w:p>
        </w:tc>
      </w:tr>
      <w:tr w:rsidR="00776CD9"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776CD9" w:rsidRPr="0045374A" w:rsidRDefault="00776CD9" w:rsidP="00776CD9">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776CD9" w:rsidRPr="0045374A" w:rsidRDefault="00562204" w:rsidP="00776CD9">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rPr>
                <w:rFonts w:ascii="Times New Roman" w:eastAsia="Times New Roman" w:hAnsi="Times New Roman" w:cs="Times New Roman"/>
                <w:lang w:eastAsia="lt-LT"/>
              </w:rPr>
            </w:pPr>
          </w:p>
        </w:tc>
      </w:tr>
      <w:tr w:rsidR="00776CD9"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776CD9" w:rsidRPr="0045374A" w:rsidRDefault="00776CD9" w:rsidP="00776CD9">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776CD9" w:rsidRPr="0045374A" w:rsidRDefault="00562204" w:rsidP="00776CD9">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rPr>
                <w:rFonts w:ascii="Times New Roman" w:eastAsia="Times New Roman" w:hAnsi="Times New Roman" w:cs="Times New Roman"/>
                <w:lang w:eastAsia="lt-LT"/>
              </w:rPr>
            </w:pPr>
          </w:p>
        </w:tc>
      </w:tr>
      <w:tr w:rsidR="00776CD9"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776CD9" w:rsidRPr="0045374A" w:rsidRDefault="00776CD9" w:rsidP="00776CD9">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xml:space="preserve">7.2. Projekto įgyvendinimo alternatyvos pasirinkimas pagrįstas sąnaudų efektyvumo rodikliu. </w:t>
            </w:r>
          </w:p>
          <w:p w:rsidR="00776CD9" w:rsidRPr="0045374A" w:rsidRDefault="00193F44" w:rsidP="00B56E7B">
            <w:pPr>
              <w:spacing w:after="0" w:line="240" w:lineRule="auto"/>
              <w:rPr>
                <w:rFonts w:ascii="Times New Roman" w:eastAsia="Times New Roman" w:hAnsi="Times New Roman" w:cs="Times New Roman"/>
                <w:i/>
                <w:lang w:eastAsia="lt-LT"/>
              </w:rPr>
            </w:pPr>
            <w:r w:rsidRPr="0045374A">
              <w:rPr>
                <w:rFonts w:ascii="Times New Roman" w:eastAsia="Times New Roman" w:hAnsi="Times New Roman" w:cs="Times New Roman"/>
                <w:i/>
                <w:lang w:eastAsia="lt-LT"/>
              </w:rPr>
              <w:lastRenderedPageBreak/>
              <w:t>(Šis vertinimo aspektas taikomas projektams, kuriems netaikomas šių metodinių nurodymų 7.1 papunktyje nurodytas vertinimo aspektas. Atitiktį šiam reikalavimui vertina  Ministerija).</w:t>
            </w:r>
          </w:p>
        </w:tc>
        <w:tc>
          <w:tcPr>
            <w:tcW w:w="4677" w:type="dxa"/>
            <w:tcBorders>
              <w:top w:val="single" w:sz="4" w:space="0" w:color="000000"/>
              <w:left w:val="single" w:sz="4" w:space="0" w:color="000000"/>
              <w:bottom w:val="single" w:sz="4" w:space="0" w:color="auto"/>
              <w:right w:val="single" w:sz="4" w:space="0" w:color="000000"/>
            </w:tcBorders>
          </w:tcPr>
          <w:p w:rsidR="00776CD9" w:rsidRPr="0045374A" w:rsidRDefault="00562204" w:rsidP="00A341E2">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rsidR="00776CD9" w:rsidRPr="0045374A" w:rsidRDefault="00776CD9" w:rsidP="007D597A">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776CD9" w:rsidRPr="0045374A" w:rsidRDefault="00776CD9" w:rsidP="00776CD9">
            <w:pPr>
              <w:spacing w:after="0" w:line="240" w:lineRule="auto"/>
              <w:rPr>
                <w:rFonts w:ascii="Times New Roman" w:eastAsia="Times New Roman" w:hAnsi="Times New Roman" w:cs="Times New Roman"/>
                <w:lang w:eastAsia="lt-LT"/>
              </w:rPr>
            </w:pPr>
          </w:p>
        </w:tc>
      </w:tr>
      <w:tr w:rsidR="00C61E25"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1E25" w:rsidRPr="0045374A" w:rsidRDefault="00C61E25" w:rsidP="00C61E25">
            <w:pPr>
              <w:spacing w:after="0" w:line="240" w:lineRule="auto"/>
              <w:rPr>
                <w:rFonts w:ascii="Times New Roman" w:hAnsi="Times New Roman" w:cs="Times New Roman"/>
              </w:rPr>
            </w:pPr>
            <w:r w:rsidRPr="0045374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7D597A" w:rsidRPr="0045374A" w:rsidRDefault="00C61E25" w:rsidP="001E774F">
            <w:pPr>
              <w:spacing w:after="0" w:line="240" w:lineRule="auto"/>
              <w:rPr>
                <w:rFonts w:ascii="Times New Roman" w:eastAsia="Times New Roman" w:hAnsi="Times New Roman" w:cs="Times New Roman"/>
                <w:color w:val="000000" w:themeColor="text1"/>
                <w:lang w:eastAsia="lt-LT"/>
              </w:rPr>
            </w:pPr>
            <w:r w:rsidRPr="0045374A">
              <w:rPr>
                <w:rFonts w:ascii="Times New Roman" w:eastAsia="Times New Roman" w:hAnsi="Times New Roman" w:cs="Times New Roman"/>
                <w:color w:val="000000" w:themeColor="text1"/>
                <w:lang w:eastAsia="lt-LT"/>
              </w:rPr>
              <w:t xml:space="preserve">Informacijos šaltinis: </w:t>
            </w:r>
            <w:r w:rsidR="007D597A" w:rsidRPr="0045374A">
              <w:rPr>
                <w:rFonts w:ascii="Times New Roman" w:eastAsia="Times New Roman" w:hAnsi="Times New Roman" w:cs="Times New Roman"/>
                <w:color w:val="000000" w:themeColor="text1"/>
                <w:lang w:eastAsia="lt-LT"/>
              </w:rPr>
              <w:t>projekto paraiška.</w:t>
            </w:r>
          </w:p>
        </w:tc>
        <w:tc>
          <w:tcPr>
            <w:tcW w:w="2127" w:type="dxa"/>
            <w:tcBorders>
              <w:top w:val="single" w:sz="4" w:space="0" w:color="000000"/>
              <w:left w:val="single" w:sz="4" w:space="0" w:color="000000"/>
              <w:bottom w:val="single" w:sz="4" w:space="0" w:color="auto"/>
              <w:right w:val="single" w:sz="4" w:space="0" w:color="000000"/>
            </w:tcBorders>
          </w:tcPr>
          <w:p w:rsidR="00C61E25" w:rsidRPr="0045374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1E25" w:rsidRPr="0045374A" w:rsidRDefault="00C61E25" w:rsidP="00C61E25">
            <w:pPr>
              <w:spacing w:after="0" w:line="240" w:lineRule="auto"/>
              <w:rPr>
                <w:rFonts w:ascii="Times New Roman" w:eastAsia="Times New Roman" w:hAnsi="Times New Roman" w:cs="Times New Roman"/>
                <w:lang w:eastAsia="lt-LT"/>
              </w:rPr>
            </w:pPr>
          </w:p>
        </w:tc>
      </w:tr>
      <w:tr w:rsidR="00C61E25"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1E25" w:rsidRPr="0045374A" w:rsidRDefault="00C61E25" w:rsidP="00C61E25">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45374A">
              <w:rPr>
                <w:rFonts w:ascii="Times New Roman" w:eastAsia="Times New Roman" w:hAnsi="Times New Roman" w:cs="Times New Roman"/>
                <w:lang w:eastAsia="lt-LT"/>
              </w:rPr>
              <w:t>ių</w:t>
            </w:r>
            <w:proofErr w:type="spellEnd"/>
            <w:r w:rsidRPr="0045374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C61E25" w:rsidRPr="0045374A" w:rsidRDefault="00C61E25" w:rsidP="00C61E25">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color w:val="000000" w:themeColor="text1"/>
                <w:lang w:eastAsia="lt-LT"/>
              </w:rPr>
              <w:t xml:space="preserve">Informacijos šaltinis: </w:t>
            </w:r>
            <w:r w:rsidR="00035F5F" w:rsidRPr="0045374A">
              <w:rPr>
                <w:rFonts w:ascii="Times New Roman" w:eastAsia="Times New Roman" w:hAnsi="Times New Roman" w:cs="Times New Roman"/>
                <w:color w:val="000000" w:themeColor="text1"/>
                <w:lang w:eastAsia="lt-LT"/>
              </w:rPr>
              <w:t xml:space="preserve">projekto </w:t>
            </w:r>
            <w:r w:rsidRPr="0045374A">
              <w:rPr>
                <w:rFonts w:ascii="Times New Roman" w:eastAsia="Times New Roman" w:hAnsi="Times New Roman" w:cs="Times New Roman"/>
                <w:color w:val="000000" w:themeColor="text1"/>
                <w:lang w:eastAsia="lt-LT"/>
              </w:rPr>
              <w:t xml:space="preserve">paraiška ir kita įgyvendinančiai institucijai </w:t>
            </w:r>
            <w:r w:rsidR="007D597A" w:rsidRPr="0045374A">
              <w:rPr>
                <w:rFonts w:ascii="Times New Roman" w:eastAsia="Times New Roman" w:hAnsi="Times New Roman" w:cs="Times New Roman"/>
                <w:color w:val="000000" w:themeColor="text1"/>
                <w:lang w:eastAsia="lt-LT"/>
              </w:rPr>
              <w:t xml:space="preserve">viešai </w:t>
            </w:r>
            <w:r w:rsidRPr="0045374A">
              <w:rPr>
                <w:rFonts w:ascii="Times New Roman" w:eastAsia="Times New Roman" w:hAnsi="Times New Roman" w:cs="Times New Roman"/>
                <w:color w:val="000000" w:themeColor="text1"/>
                <w:lang w:eastAsia="lt-LT"/>
              </w:rPr>
              <w:t>prieinama informacija.</w:t>
            </w:r>
          </w:p>
        </w:tc>
        <w:tc>
          <w:tcPr>
            <w:tcW w:w="2127" w:type="dxa"/>
            <w:tcBorders>
              <w:top w:val="single" w:sz="4" w:space="0" w:color="000000"/>
              <w:left w:val="single" w:sz="4" w:space="0" w:color="000000"/>
              <w:bottom w:val="single" w:sz="4" w:space="0" w:color="auto"/>
              <w:right w:val="single" w:sz="4" w:space="0" w:color="000000"/>
            </w:tcBorders>
          </w:tcPr>
          <w:p w:rsidR="00C61E25" w:rsidRPr="0045374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1E25" w:rsidRPr="0045374A" w:rsidRDefault="00C61E25" w:rsidP="00C61E25">
            <w:pPr>
              <w:spacing w:after="0" w:line="240" w:lineRule="auto"/>
              <w:rPr>
                <w:rFonts w:ascii="Times New Roman" w:eastAsia="Times New Roman" w:hAnsi="Times New Roman" w:cs="Times New Roman"/>
                <w:lang w:eastAsia="lt-LT"/>
              </w:rPr>
            </w:pPr>
          </w:p>
        </w:tc>
      </w:tr>
      <w:tr w:rsidR="00C61E25" w:rsidRPr="0045374A"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C61E25" w:rsidRPr="0045374A" w:rsidRDefault="00C61E25" w:rsidP="00F335D2">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xml:space="preserve">7.5. </w:t>
            </w:r>
            <w:r w:rsidRPr="0045374A">
              <w:rPr>
                <w:rFonts w:ascii="Times New Roman" w:eastAsia="Times New Roman" w:hAnsi="Times New Roman" w:cs="Times New Roman"/>
                <w:spacing w:val="-4"/>
                <w:lang w:eastAsia="lt-LT"/>
              </w:rPr>
              <w:t xml:space="preserve">Pareiškėjas gali įgyvendinti projekto tikslus, veiklas, uždavinius bei pasiekti rezultatus per projekto įgyvendinimo laikotarpį; projekto įgyvendinimo trukmė, vieta atitinka </w:t>
            </w:r>
            <w:r w:rsidR="00F335D2" w:rsidRPr="0045374A">
              <w:rPr>
                <w:rFonts w:ascii="Times New Roman" w:eastAsia="Times New Roman" w:hAnsi="Times New Roman" w:cs="Times New Roman"/>
                <w:spacing w:val="-4"/>
                <w:lang w:eastAsia="lt-LT"/>
              </w:rPr>
              <w:t>A</w:t>
            </w:r>
            <w:r w:rsidRPr="0045374A">
              <w:rPr>
                <w:rFonts w:ascii="Times New Roman" w:eastAsia="Times New Roman" w:hAnsi="Times New Roman" w:cs="Times New Roman"/>
                <w:spacing w:val="-4"/>
                <w:lang w:eastAsia="lt-LT"/>
              </w:rPr>
              <w:t>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C61E25" w:rsidRPr="0045374A" w:rsidRDefault="00C61E25" w:rsidP="005174BB">
            <w:pPr>
              <w:spacing w:after="0" w:line="240" w:lineRule="auto"/>
              <w:rPr>
                <w:rFonts w:ascii="Times New Roman" w:hAnsi="Times New Roman" w:cs="Times New Roman"/>
              </w:rPr>
            </w:pPr>
            <w:r w:rsidRPr="0045374A">
              <w:rPr>
                <w:rFonts w:ascii="Times New Roman" w:hAnsi="Times New Roman" w:cs="Times New Roman"/>
              </w:rPr>
              <w:t xml:space="preserve">Projekto įgyvendinimo trukmė/ terminas ir vieta turi atitikti šio Aprašo </w:t>
            </w:r>
            <w:r w:rsidR="00562204" w:rsidRPr="0045374A">
              <w:rPr>
                <w:rFonts w:ascii="Times New Roman" w:hAnsi="Times New Roman" w:cs="Times New Roman"/>
              </w:rPr>
              <w:t>21</w:t>
            </w:r>
            <w:r w:rsidR="00C04996" w:rsidRPr="0045374A">
              <w:rPr>
                <w:rFonts w:ascii="Times New Roman" w:hAnsi="Times New Roman" w:cs="Times New Roman"/>
              </w:rPr>
              <w:t>, 22, 23</w:t>
            </w:r>
            <w:r w:rsidR="005174BB" w:rsidRPr="0045374A">
              <w:rPr>
                <w:rFonts w:ascii="Times New Roman" w:hAnsi="Times New Roman" w:cs="Times New Roman"/>
              </w:rPr>
              <w:t xml:space="preserve"> </w:t>
            </w:r>
            <w:r w:rsidRPr="0045374A">
              <w:rPr>
                <w:rFonts w:ascii="Times New Roman" w:hAnsi="Times New Roman" w:cs="Times New Roman"/>
              </w:rPr>
              <w:t>punktuose nustatytus reikalavimus.</w:t>
            </w:r>
          </w:p>
          <w:p w:rsidR="007D597A" w:rsidRPr="0045374A" w:rsidRDefault="007D597A" w:rsidP="005174BB">
            <w:pPr>
              <w:spacing w:after="0" w:line="240" w:lineRule="auto"/>
              <w:rPr>
                <w:rFonts w:ascii="Times New Roman" w:hAnsi="Times New Roman" w:cs="Times New Roman"/>
              </w:rPr>
            </w:pPr>
          </w:p>
          <w:p w:rsidR="007D597A" w:rsidRPr="0045374A" w:rsidRDefault="007D597A" w:rsidP="005174BB">
            <w:pPr>
              <w:spacing w:after="0" w:line="240" w:lineRule="auto"/>
              <w:rPr>
                <w:rFonts w:ascii="Times New Roman" w:eastAsia="Times New Roman" w:hAnsi="Times New Roman" w:cs="Times New Roman"/>
                <w:lang w:eastAsia="lt-LT"/>
              </w:rPr>
            </w:pPr>
            <w:r w:rsidRPr="0045374A">
              <w:rPr>
                <w:rFonts w:ascii="Times New Roman" w:hAnsi="Times New Roman" w:cs="Times New Roman"/>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rsidR="00C61E25" w:rsidRPr="0045374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C61E25" w:rsidRPr="0045374A" w:rsidRDefault="00C61E25" w:rsidP="00C61E25">
            <w:pPr>
              <w:spacing w:after="0" w:line="240" w:lineRule="auto"/>
              <w:rPr>
                <w:rFonts w:ascii="Times New Roman" w:eastAsia="Times New Roman" w:hAnsi="Times New Roman" w:cs="Times New Roman"/>
                <w:lang w:eastAsia="lt-LT"/>
              </w:rPr>
            </w:pPr>
          </w:p>
        </w:tc>
      </w:tr>
      <w:tr w:rsidR="00C61E25"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1E25" w:rsidRPr="0045374A" w:rsidRDefault="00C61E25" w:rsidP="00C61E25">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rsidR="00C61E25" w:rsidRPr="0045374A" w:rsidRDefault="00C61E25" w:rsidP="00C61E25">
            <w:pPr>
              <w:spacing w:after="0" w:line="240" w:lineRule="auto"/>
              <w:rPr>
                <w:rFonts w:ascii="Times New Roman" w:eastAsia="Times New Roman" w:hAnsi="Times New Roman" w:cs="Times New Roman"/>
                <w:lang w:eastAsia="lt-LT"/>
              </w:rPr>
            </w:pPr>
            <w:r w:rsidRPr="0045374A">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C61E25" w:rsidRPr="0045374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1E25" w:rsidRPr="0045374A" w:rsidRDefault="00C61E25" w:rsidP="00C61E25">
            <w:pPr>
              <w:spacing w:after="0" w:line="240" w:lineRule="auto"/>
              <w:rPr>
                <w:rFonts w:ascii="Times New Roman" w:eastAsia="Times New Roman" w:hAnsi="Times New Roman" w:cs="Times New Roman"/>
                <w:lang w:eastAsia="lt-LT"/>
              </w:rPr>
            </w:pPr>
          </w:p>
        </w:tc>
      </w:tr>
      <w:tr w:rsidR="00C61E25"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1E25" w:rsidRPr="0045374A" w:rsidRDefault="00C61E25" w:rsidP="00E76759">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xml:space="preserve">7.7. Teisingai </w:t>
            </w:r>
            <w:r w:rsidRPr="0045374A">
              <w:rPr>
                <w:rFonts w:ascii="Times New Roman" w:hAnsi="Times New Roman" w:cs="Times New Roman"/>
              </w:rPr>
              <w:t>pritaikyti fiksuotoji projekto išlaidų norma, fiksuotieji</w:t>
            </w:r>
            <w:r w:rsidRPr="0045374A">
              <w:rPr>
                <w:rFonts w:ascii="Times New Roman" w:eastAsia="Times New Roman" w:hAnsi="Times New Roman" w:cs="Times New Roman"/>
                <w:lang w:eastAsia="lt-LT"/>
              </w:rPr>
              <w:t xml:space="preserve"> projekto išlaidų </w:t>
            </w:r>
            <w:r w:rsidRPr="0045374A">
              <w:rPr>
                <w:rFonts w:ascii="Times New Roman" w:hAnsi="Times New Roman" w:cs="Times New Roman"/>
              </w:rPr>
              <w:t>vieneto įkainiai, fiksuotosios projekto išlaidų sumos ir (ar) apdovanojimai</w:t>
            </w:r>
            <w:r w:rsidR="007F7086" w:rsidRPr="0045374A">
              <w:rPr>
                <w:rFonts w:ascii="Times New Roman" w:hAnsi="Times New Roman" w:cs="Times New Roman"/>
              </w:rPr>
              <w:t>.</w:t>
            </w:r>
            <w:r w:rsidRPr="0045374A">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4A71A0" w:rsidRPr="0045374A" w:rsidRDefault="00A341E2" w:rsidP="004A71A0">
            <w:pPr>
              <w:spacing w:after="0" w:line="240" w:lineRule="auto"/>
              <w:rPr>
                <w:rFonts w:ascii="Times New Roman" w:hAnsi="Times New Roman" w:cs="Times New Roman"/>
                <w:color w:val="000000" w:themeColor="text1"/>
              </w:rPr>
            </w:pPr>
            <w:r w:rsidRPr="0045374A">
              <w:rPr>
                <w:rFonts w:ascii="Times New Roman" w:hAnsi="Times New Roman" w:cs="Times New Roman"/>
                <w:color w:val="000000" w:themeColor="text1"/>
              </w:rPr>
              <w:t xml:space="preserve">Projektui taikoma fiksuotoji norma ir fiksuotieji įkainiai turi atitikti reikalavimus, nustatytus </w:t>
            </w:r>
            <w:r w:rsidR="00DC24F7" w:rsidRPr="0045374A">
              <w:rPr>
                <w:rFonts w:ascii="Times New Roman" w:hAnsi="Times New Roman" w:cs="Times New Roman"/>
                <w:color w:val="000000" w:themeColor="text1"/>
              </w:rPr>
              <w:t>Aprašo</w:t>
            </w:r>
            <w:r w:rsidR="003662F4" w:rsidRPr="0045374A">
              <w:rPr>
                <w:rFonts w:ascii="Times New Roman" w:hAnsi="Times New Roman" w:cs="Times New Roman"/>
                <w:color w:val="000000" w:themeColor="text1"/>
              </w:rPr>
              <w:t xml:space="preserve"> </w:t>
            </w:r>
            <w:r w:rsidR="00C04996" w:rsidRPr="0045374A">
              <w:rPr>
                <w:rFonts w:ascii="Times New Roman" w:hAnsi="Times New Roman" w:cs="Times New Roman"/>
                <w:color w:val="000000" w:themeColor="text1"/>
              </w:rPr>
              <w:t>39,</w:t>
            </w:r>
            <w:r w:rsidR="00DC24F7" w:rsidRPr="0045374A">
              <w:rPr>
                <w:rFonts w:ascii="Times New Roman" w:hAnsi="Times New Roman" w:cs="Times New Roman"/>
                <w:color w:val="000000" w:themeColor="text1"/>
              </w:rPr>
              <w:t xml:space="preserve"> </w:t>
            </w:r>
            <w:r w:rsidR="00C04996" w:rsidRPr="0045374A">
              <w:rPr>
                <w:rFonts w:ascii="Times New Roman" w:hAnsi="Times New Roman" w:cs="Times New Roman"/>
                <w:color w:val="000000" w:themeColor="text1"/>
              </w:rPr>
              <w:t>40, 41</w:t>
            </w:r>
            <w:r w:rsidR="00CD2992" w:rsidRPr="0045374A">
              <w:rPr>
                <w:rFonts w:ascii="Times New Roman" w:hAnsi="Times New Roman" w:cs="Times New Roman"/>
                <w:color w:val="000000" w:themeColor="text1"/>
              </w:rPr>
              <w:t>ir</w:t>
            </w:r>
            <w:r w:rsidR="00DC24F7" w:rsidRPr="0045374A">
              <w:rPr>
                <w:rFonts w:ascii="Times New Roman" w:hAnsi="Times New Roman" w:cs="Times New Roman"/>
                <w:color w:val="000000" w:themeColor="text1"/>
              </w:rPr>
              <w:t xml:space="preserve"> </w:t>
            </w:r>
            <w:r w:rsidR="00C04996" w:rsidRPr="0045374A">
              <w:rPr>
                <w:rFonts w:ascii="Times New Roman" w:hAnsi="Times New Roman" w:cs="Times New Roman"/>
                <w:color w:val="000000" w:themeColor="text1"/>
              </w:rPr>
              <w:t>44</w:t>
            </w:r>
            <w:r w:rsidR="00D81290" w:rsidRPr="0045374A">
              <w:rPr>
                <w:rFonts w:ascii="Times New Roman" w:hAnsi="Times New Roman" w:cs="Times New Roman"/>
                <w:color w:val="000000" w:themeColor="text1"/>
              </w:rPr>
              <w:t xml:space="preserve"> </w:t>
            </w:r>
            <w:r w:rsidR="004A71A0" w:rsidRPr="0045374A">
              <w:rPr>
                <w:rFonts w:ascii="Times New Roman" w:hAnsi="Times New Roman" w:cs="Times New Roman"/>
                <w:color w:val="000000" w:themeColor="text1"/>
              </w:rPr>
              <w:t>p</w:t>
            </w:r>
            <w:r w:rsidR="00F335D2" w:rsidRPr="0045374A">
              <w:rPr>
                <w:rFonts w:ascii="Times New Roman" w:hAnsi="Times New Roman" w:cs="Times New Roman"/>
                <w:color w:val="000000" w:themeColor="text1"/>
              </w:rPr>
              <w:t>unktuose</w:t>
            </w:r>
            <w:r w:rsidR="004A71A0" w:rsidRPr="0045374A">
              <w:rPr>
                <w:rFonts w:ascii="Times New Roman" w:hAnsi="Times New Roman" w:cs="Times New Roman"/>
                <w:color w:val="000000" w:themeColor="text1"/>
              </w:rPr>
              <w:t>.</w:t>
            </w:r>
          </w:p>
          <w:p w:rsidR="00387AD9" w:rsidRPr="0045374A" w:rsidRDefault="00387AD9" w:rsidP="004A71A0">
            <w:pPr>
              <w:spacing w:after="0" w:line="240" w:lineRule="auto"/>
              <w:rPr>
                <w:rFonts w:ascii="Times New Roman" w:hAnsi="Times New Roman" w:cs="Times New Roman"/>
                <w:color w:val="000000" w:themeColor="text1"/>
              </w:rPr>
            </w:pPr>
          </w:p>
          <w:p w:rsidR="00C61E25" w:rsidRPr="0045374A" w:rsidRDefault="004A71A0" w:rsidP="004A71A0">
            <w:pPr>
              <w:spacing w:after="0" w:line="240" w:lineRule="auto"/>
              <w:rPr>
                <w:rFonts w:ascii="Times New Roman" w:eastAsia="Times New Roman" w:hAnsi="Times New Roman" w:cs="Times New Roman"/>
                <w:lang w:eastAsia="lt-LT"/>
              </w:rPr>
            </w:pPr>
            <w:r w:rsidRPr="0045374A">
              <w:rPr>
                <w:rFonts w:ascii="Times New Roman" w:hAnsi="Times New Roman" w:cs="Times New Roman"/>
                <w:color w:val="000000" w:themeColor="text1"/>
              </w:rPr>
              <w:t xml:space="preserve">Informacijos šaltinis: </w:t>
            </w:r>
            <w:r w:rsidR="007D597A" w:rsidRPr="0045374A">
              <w:rPr>
                <w:rFonts w:ascii="Times New Roman" w:hAnsi="Times New Roman" w:cs="Times New Roman"/>
                <w:color w:val="000000" w:themeColor="text1"/>
              </w:rPr>
              <w:t xml:space="preserve">projekto </w:t>
            </w:r>
            <w:r w:rsidRPr="0045374A">
              <w:rPr>
                <w:rFonts w:ascii="Times New Roman" w:hAnsi="Times New Roman" w:cs="Times New Roman"/>
                <w:color w:val="000000" w:themeColor="text1"/>
              </w:rPr>
              <w:t>paraiška.</w:t>
            </w:r>
          </w:p>
        </w:tc>
        <w:tc>
          <w:tcPr>
            <w:tcW w:w="2127" w:type="dxa"/>
            <w:tcBorders>
              <w:top w:val="single" w:sz="4" w:space="0" w:color="000000"/>
              <w:left w:val="single" w:sz="4" w:space="0" w:color="000000"/>
              <w:bottom w:val="single" w:sz="4" w:space="0" w:color="auto"/>
              <w:right w:val="single" w:sz="4" w:space="0" w:color="000000"/>
            </w:tcBorders>
          </w:tcPr>
          <w:p w:rsidR="00C61E25" w:rsidRPr="0045374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1E25" w:rsidRPr="0045374A" w:rsidRDefault="00C61E25" w:rsidP="00C61E25">
            <w:pPr>
              <w:spacing w:after="0" w:line="240" w:lineRule="auto"/>
              <w:rPr>
                <w:rFonts w:ascii="Times New Roman" w:eastAsia="Times New Roman" w:hAnsi="Times New Roman" w:cs="Times New Roman"/>
                <w:lang w:eastAsia="lt-LT"/>
              </w:rPr>
            </w:pPr>
          </w:p>
        </w:tc>
      </w:tr>
      <w:tr w:rsidR="00C61E25" w:rsidRPr="0045374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C61E25" w:rsidRPr="0045374A" w:rsidRDefault="00C61E25" w:rsidP="00C61E25">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C61E25" w:rsidRPr="0045374A" w:rsidRDefault="00C61E25" w:rsidP="00C61E25">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negaunama pajamų;</w:t>
            </w:r>
          </w:p>
          <w:p w:rsidR="00C61E25" w:rsidRPr="0045374A" w:rsidRDefault="00C61E25" w:rsidP="00C61E25">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gaunama pajamų ir jos yra įvertintos iš anksto;</w:t>
            </w:r>
          </w:p>
          <w:p w:rsidR="00C61E25" w:rsidRPr="0045374A" w:rsidRDefault="00C61E25" w:rsidP="00C61E25">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lastRenderedPageBreak/>
              <w:t xml:space="preserve">– gaunama pajamų,  bet jų iš anksto neįmanoma apskaičiuoti. </w:t>
            </w:r>
          </w:p>
          <w:p w:rsidR="00C61E25" w:rsidRPr="0045374A" w:rsidRDefault="00C61E25" w:rsidP="00C61E25">
            <w:pPr>
              <w:spacing w:after="0" w:line="240" w:lineRule="auto"/>
              <w:rPr>
                <w:rFonts w:ascii="Times New Roman" w:eastAsia="Times New Roman" w:hAnsi="Times New Roman" w:cs="Times New Roman"/>
                <w:i/>
                <w:lang w:eastAsia="lt-LT"/>
              </w:rPr>
            </w:pPr>
            <w:r w:rsidRPr="0045374A">
              <w:rPr>
                <w:rFonts w:ascii="Times New Roman" w:eastAsia="Times New Roman" w:hAnsi="Times New Roman" w:cs="Times New Roman"/>
                <w:i/>
                <w:lang w:eastAsia="lt-LT"/>
              </w:rPr>
              <w:t xml:space="preserve">(Šis vertinimo aspektas netaikomas, kai iš ERPF ar SF bendrai finansuojamo projekto tinkamų finansuoti išlaidų suma neviršija </w:t>
            </w:r>
          </w:p>
          <w:p w:rsidR="00C61E25" w:rsidRPr="0045374A" w:rsidRDefault="00C61E25" w:rsidP="00DC24F7">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i/>
                <w:lang w:eastAsia="lt-LT"/>
              </w:rPr>
              <w:t>1 000 000 eurų</w:t>
            </w:r>
            <w:r w:rsidRPr="0045374A">
              <w:rPr>
                <w:rFonts w:ascii="Times New Roman" w:hAnsi="Times New Roman" w:cs="Times New Roman"/>
                <w:i/>
              </w:rPr>
              <w:t>)</w:t>
            </w:r>
          </w:p>
        </w:tc>
        <w:tc>
          <w:tcPr>
            <w:tcW w:w="4677" w:type="dxa"/>
            <w:tcBorders>
              <w:top w:val="single" w:sz="4" w:space="0" w:color="000000"/>
              <w:left w:val="single" w:sz="4" w:space="0" w:color="000000"/>
              <w:bottom w:val="single" w:sz="4" w:space="0" w:color="auto"/>
              <w:right w:val="single" w:sz="4" w:space="0" w:color="000000"/>
            </w:tcBorders>
          </w:tcPr>
          <w:p w:rsidR="00C61E25" w:rsidRPr="0045374A" w:rsidRDefault="00193E38" w:rsidP="00C61E25">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color w:val="000000" w:themeColor="text1"/>
                <w:lang w:eastAsia="lt-LT"/>
              </w:rPr>
              <w:lastRenderedPageBreak/>
              <w:t xml:space="preserve">Informacijos šaltinis: </w:t>
            </w:r>
            <w:r w:rsidR="007D597A" w:rsidRPr="0045374A">
              <w:rPr>
                <w:rFonts w:ascii="Times New Roman" w:eastAsia="Times New Roman" w:hAnsi="Times New Roman" w:cs="Times New Roman"/>
                <w:color w:val="000000" w:themeColor="text1"/>
                <w:lang w:eastAsia="lt-LT"/>
              </w:rPr>
              <w:t xml:space="preserve">projekto </w:t>
            </w:r>
            <w:r w:rsidRPr="0045374A">
              <w:rPr>
                <w:rFonts w:ascii="Times New Roman" w:eastAsia="Times New Roman" w:hAnsi="Times New Roman" w:cs="Times New Roman"/>
                <w:color w:val="000000" w:themeColor="text1"/>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C61E25" w:rsidRPr="0045374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1E25" w:rsidRPr="0045374A" w:rsidRDefault="00C61E25" w:rsidP="00C61E25">
            <w:pPr>
              <w:spacing w:after="0" w:line="240" w:lineRule="auto"/>
              <w:rPr>
                <w:rFonts w:ascii="Times New Roman" w:eastAsia="Times New Roman" w:hAnsi="Times New Roman" w:cs="Times New Roman"/>
                <w:lang w:eastAsia="lt-LT"/>
              </w:rPr>
            </w:pPr>
          </w:p>
        </w:tc>
      </w:tr>
      <w:tr w:rsidR="00C61E25" w:rsidRPr="0045374A"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C61E25" w:rsidRPr="0045374A" w:rsidRDefault="00F76090" w:rsidP="00F76090">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b/>
                <w:bCs/>
                <w:lang w:eastAsia="lt-LT"/>
              </w:rPr>
              <w:t xml:space="preserve">8. Projekto veiklos vykdomos </w:t>
            </w:r>
            <w:r w:rsidR="00C61E25" w:rsidRPr="0045374A">
              <w:rPr>
                <w:rFonts w:ascii="Times New Roman" w:eastAsia="Times New Roman" w:hAnsi="Times New Roman" w:cs="Times New Roman"/>
                <w:b/>
                <w:bCs/>
                <w:lang w:eastAsia="lt-LT"/>
              </w:rPr>
              <w:t>veiksmų programos įgyvendinimo teritorijoje.</w:t>
            </w:r>
          </w:p>
        </w:tc>
      </w:tr>
      <w:tr w:rsidR="00C61E25" w:rsidRPr="0045374A" w:rsidTr="003046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C61E25" w:rsidRPr="0045374A" w:rsidRDefault="00C61E25" w:rsidP="00C61E25">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C61E25" w:rsidRPr="0045374A" w:rsidRDefault="00C61E25" w:rsidP="00C61E25">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xml:space="preserve">a) iš ERPF ir SF bendrai finansuojamo projekto veiklų, vykdomų ne Lietuvos Respublikoje, bet ES teritorijoje, išlaidos neviršija procento, nustatyto </w:t>
            </w:r>
            <w:r w:rsidR="007F7086" w:rsidRPr="0045374A">
              <w:rPr>
                <w:rFonts w:ascii="Times New Roman" w:eastAsia="Times New Roman" w:hAnsi="Times New Roman" w:cs="Times New Roman"/>
                <w:lang w:eastAsia="lt-LT"/>
              </w:rPr>
              <w:t>A</w:t>
            </w:r>
            <w:r w:rsidRPr="0045374A">
              <w:rPr>
                <w:rFonts w:ascii="Times New Roman" w:eastAsia="Times New Roman" w:hAnsi="Times New Roman" w:cs="Times New Roman"/>
                <w:lang w:eastAsia="lt-LT"/>
              </w:rPr>
              <w:t>praše; arba pagal projektų finansavimo sąlygų aprašą vykdomos reprezentacijai skirtos veiklos;</w:t>
            </w:r>
          </w:p>
          <w:p w:rsidR="00C61E25" w:rsidRPr="0045374A" w:rsidRDefault="00C61E25" w:rsidP="00C61E25">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xml:space="preserve">b) iš ESF bendrai finansuojamo projekto veiklos vykdomos: </w:t>
            </w:r>
          </w:p>
          <w:p w:rsidR="00C61E25" w:rsidRPr="0045374A" w:rsidRDefault="00035F5F" w:rsidP="00C61E25">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xml:space="preserve">- </w:t>
            </w:r>
            <w:r w:rsidR="00C61E25" w:rsidRPr="0045374A">
              <w:rPr>
                <w:rFonts w:ascii="Times New Roman" w:eastAsia="Times New Roman" w:hAnsi="Times New Roman" w:cs="Times New Roman"/>
                <w:lang w:eastAsia="lt-LT"/>
              </w:rPr>
              <w:t>ES teritorijoje;</w:t>
            </w:r>
          </w:p>
          <w:p w:rsidR="00C61E25" w:rsidRPr="0045374A" w:rsidRDefault="00035F5F" w:rsidP="00C61E25">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xml:space="preserve">- </w:t>
            </w:r>
            <w:r w:rsidR="00C61E25" w:rsidRPr="0045374A">
              <w:rPr>
                <w:rFonts w:ascii="Times New Roman" w:eastAsia="Times New Roman" w:hAnsi="Times New Roman" w:cs="Times New Roman"/>
                <w:lang w:eastAsia="lt-LT"/>
              </w:rPr>
              <w:t xml:space="preserve">ne ES teritorijoje, bet tokių veiklų išlaidos neviršija procento, nustatyto </w:t>
            </w:r>
            <w:r w:rsidR="007F7086" w:rsidRPr="0045374A">
              <w:rPr>
                <w:rFonts w:ascii="Times New Roman" w:eastAsia="Times New Roman" w:hAnsi="Times New Roman" w:cs="Times New Roman"/>
                <w:lang w:eastAsia="lt-LT"/>
              </w:rPr>
              <w:t>Apraše;</w:t>
            </w:r>
          </w:p>
          <w:p w:rsidR="00C61E25" w:rsidRPr="0045374A" w:rsidRDefault="00C61E25" w:rsidP="00C61E25">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000000"/>
              <w:right w:val="single" w:sz="4" w:space="0" w:color="000000"/>
            </w:tcBorders>
          </w:tcPr>
          <w:p w:rsidR="00C61E25" w:rsidRPr="0045374A" w:rsidRDefault="00C61E25" w:rsidP="00B87C1E">
            <w:pPr>
              <w:spacing w:after="0" w:line="240" w:lineRule="auto"/>
              <w:rPr>
                <w:rFonts w:ascii="Times New Roman" w:hAnsi="Times New Roman" w:cs="Times New Roman"/>
              </w:rPr>
            </w:pPr>
            <w:r w:rsidRPr="0045374A">
              <w:rPr>
                <w:rFonts w:ascii="Times New Roman" w:hAnsi="Times New Roman" w:cs="Times New Roman"/>
              </w:rPr>
              <w:t>Projekto veiklų vykdymo teritorija turi atitikti šio Aprašo</w:t>
            </w:r>
            <w:r w:rsidR="00520F02" w:rsidRPr="0045374A">
              <w:rPr>
                <w:rFonts w:ascii="Times New Roman" w:hAnsi="Times New Roman" w:cs="Times New Roman"/>
              </w:rPr>
              <w:t xml:space="preserve"> </w:t>
            </w:r>
            <w:r w:rsidR="00C04996" w:rsidRPr="0045374A">
              <w:rPr>
                <w:rFonts w:ascii="Times New Roman" w:hAnsi="Times New Roman" w:cs="Times New Roman"/>
              </w:rPr>
              <w:t>23</w:t>
            </w:r>
            <w:r w:rsidR="009A0DDD" w:rsidRPr="0045374A">
              <w:rPr>
                <w:rFonts w:ascii="Times New Roman" w:hAnsi="Times New Roman" w:cs="Times New Roman"/>
              </w:rPr>
              <w:t xml:space="preserve"> </w:t>
            </w:r>
            <w:r w:rsidRPr="0045374A">
              <w:rPr>
                <w:rFonts w:ascii="Times New Roman" w:hAnsi="Times New Roman" w:cs="Times New Roman"/>
              </w:rPr>
              <w:t>punkte nustatytus reikalavimus.</w:t>
            </w:r>
          </w:p>
          <w:p w:rsidR="007D597A" w:rsidRPr="0045374A" w:rsidRDefault="007D597A" w:rsidP="00B87C1E">
            <w:pPr>
              <w:spacing w:after="0" w:line="240" w:lineRule="auto"/>
              <w:rPr>
                <w:rFonts w:ascii="Times New Roman" w:hAnsi="Times New Roman" w:cs="Times New Roman"/>
              </w:rPr>
            </w:pPr>
          </w:p>
          <w:p w:rsidR="007D597A" w:rsidRPr="0045374A" w:rsidRDefault="007D597A" w:rsidP="00B87C1E">
            <w:pPr>
              <w:spacing w:after="0" w:line="240" w:lineRule="auto"/>
              <w:rPr>
                <w:rFonts w:ascii="Times New Roman" w:eastAsia="Times New Roman" w:hAnsi="Times New Roman" w:cs="Times New Roman"/>
                <w:lang w:eastAsia="lt-LT"/>
              </w:rPr>
            </w:pPr>
            <w:r w:rsidRPr="0045374A">
              <w:rPr>
                <w:rFonts w:ascii="Times New Roman" w:eastAsia="Times New Roman" w:hAnsi="Times New Roman" w:cs="Times New Roman"/>
                <w:color w:val="000000" w:themeColor="text1"/>
                <w:lang w:eastAsia="lt-LT"/>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rsidR="00C61E25" w:rsidRPr="0045374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C61E25" w:rsidRPr="0045374A" w:rsidRDefault="00C61E25" w:rsidP="00C61E25">
            <w:pPr>
              <w:spacing w:after="0" w:line="240" w:lineRule="auto"/>
              <w:rPr>
                <w:rFonts w:ascii="Times New Roman" w:eastAsia="Times New Roman" w:hAnsi="Times New Roman" w:cs="Times New Roman"/>
                <w:lang w:eastAsia="lt-LT"/>
              </w:rPr>
            </w:pPr>
          </w:p>
        </w:tc>
      </w:tr>
    </w:tbl>
    <w:p w:rsidR="00EB4717" w:rsidRPr="00811F6E" w:rsidRDefault="00811F6E" w:rsidP="00BC0A3D">
      <w:pPr>
        <w:rPr>
          <w:rFonts w:ascii="Times New Roman" w:eastAsia="Times New Roman" w:hAnsi="Times New Roman"/>
          <w:b/>
          <w:lang w:eastAsia="lt-LT"/>
        </w:rPr>
      </w:pPr>
      <w:r w:rsidRPr="00811F6E">
        <w:rPr>
          <w:rFonts w:ascii="Times New Roman" w:eastAsia="Times New Roman" w:hAnsi="Times New Roman"/>
          <w:b/>
          <w:lang w:eastAsia="lt-LT"/>
        </w:rPr>
        <w:t>GALUTINĖ PROJEKTO ATITIKTIES BENDRIESIEMS REIKALAVIMAMS VERTINIMO IŠVADA:</w:t>
      </w: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EB4717" w:rsidP="00EB4717">
      <w:pPr>
        <w:spacing w:after="0" w:line="240" w:lineRule="auto"/>
        <w:rPr>
          <w:rFonts w:ascii="Times New Roman" w:eastAsia="Times New Roman" w:hAnsi="Times New Roman"/>
          <w:lang w:eastAsia="lt-LT"/>
        </w:rPr>
      </w:pPr>
    </w:p>
    <w:p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projektų sąrašu </w:t>
      </w:r>
      <w:r w:rsidRPr="006C122A">
        <w:rPr>
          <w:rFonts w:ascii="Times New Roman" w:eastAsia="Times New Roman" w:hAnsi="Times New Roman"/>
          <w:i/>
          <w:lang w:eastAsia="lt-LT"/>
        </w:rPr>
        <w:t>paraiškoje yra atlikti neesminiai pakeitimai, žymima „Taip su išlyga“ ir komentaro laukelyje nurodoma, kokie konkrečiai pakeitimai buvo atlikti. Šis punktas taikomas tik valstybės projektų planavimo būdu atrenkamiems projektams.</w:t>
      </w:r>
      <w:r w:rsidR="00EB4717" w:rsidRPr="006C122A">
        <w:rPr>
          <w:rFonts w:ascii="Times New Roman" w:eastAsia="Times New Roman" w:hAnsi="Times New Roman"/>
          <w:lang w:eastAsia="lt-LT"/>
        </w:rPr>
        <w:t>)</w:t>
      </w:r>
    </w:p>
    <w:p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6D6920" w:rsidRDefault="006D6920" w:rsidP="00EB4717">
      <w:pPr>
        <w:spacing w:after="0" w:line="240" w:lineRule="auto"/>
        <w:ind w:left="720"/>
        <w:rPr>
          <w:rFonts w:ascii="Times New Roman" w:eastAsia="Times New Roman" w:hAnsi="Times New Roman"/>
          <w:lang w:eastAsia="lt-LT"/>
        </w:rPr>
      </w:pPr>
    </w:p>
    <w:p w:rsidR="009F61E9" w:rsidRDefault="009F61E9" w:rsidP="00EB4717">
      <w:pPr>
        <w:spacing w:after="0" w:line="240" w:lineRule="auto"/>
        <w:ind w:left="720"/>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A64ADF" w:rsidRDefault="00A64ADF">
      <w:pPr>
        <w:rPr>
          <w:rFonts w:ascii="Times New Roman" w:hAnsi="Times New Roman"/>
          <w:lang w:eastAsia="lt-LT"/>
        </w:rPr>
      </w:pPr>
    </w:p>
    <w:p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36"/>
        <w:gridCol w:w="1374"/>
        <w:gridCol w:w="1512"/>
        <w:gridCol w:w="1512"/>
        <w:gridCol w:w="1513"/>
        <w:gridCol w:w="1649"/>
        <w:gridCol w:w="1649"/>
        <w:gridCol w:w="1443"/>
        <w:gridCol w:w="1444"/>
      </w:tblGrid>
      <w:tr w:rsidR="00BF11A0" w:rsidRPr="00811F6E"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 Eur</w:t>
            </w:r>
          </w:p>
          <w:p w:rsidR="00197EC3" w:rsidRDefault="00197EC3" w:rsidP="00811F6E">
            <w:pPr>
              <w:spacing w:after="0" w:line="240" w:lineRule="auto"/>
              <w:ind w:right="57"/>
              <w:jc w:val="center"/>
              <w:rPr>
                <w:rFonts w:ascii="Times New Roman" w:hAnsi="Times New Roman"/>
                <w:b/>
                <w:sz w:val="20"/>
                <w:szCs w:val="20"/>
              </w:rPr>
            </w:pPr>
          </w:p>
          <w:p w:rsidR="00197EC3" w:rsidRPr="00197EC3" w:rsidRDefault="00197EC3" w:rsidP="00811F6E">
            <w:pPr>
              <w:spacing w:after="0" w:line="240" w:lineRule="auto"/>
              <w:ind w:right="57"/>
              <w:jc w:val="center"/>
              <w:rPr>
                <w:rFonts w:ascii="Times New Roman" w:hAnsi="Times New Roman"/>
                <w:b/>
                <w:sz w:val="20"/>
                <w:szCs w:val="20"/>
              </w:rPr>
            </w:pPr>
            <w:r w:rsidRPr="00AB01C9">
              <w:rPr>
                <w:rFonts w:ascii="Times New Roman" w:hAnsi="Times New Roman" w:cs="Times New Roman"/>
                <w:color w:val="000000" w:themeColor="text1"/>
                <w:sz w:val="20"/>
                <w:szCs w:val="20"/>
              </w:rPr>
              <w:t>Bendra projekto vertė apima ir tinkamas, ir netinkamas išlaidas.</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rsidTr="007C4926">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56515D" w:rsidRPr="00811F6E" w:rsidTr="007C4926">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p>
          <w:p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rsidTr="007C4926">
        <w:trPr>
          <w:cantSplit/>
          <w:trHeight w:val="23"/>
        </w:trPr>
        <w:tc>
          <w:tcPr>
            <w:tcW w:w="241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p>
        </w:tc>
        <w:tc>
          <w:tcPr>
            <w:tcW w:w="156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p>
        </w:tc>
        <w:tc>
          <w:tcPr>
            <w:tcW w:w="1701"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p>
        </w:tc>
        <w:tc>
          <w:tcPr>
            <w:tcW w:w="1488"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p>
        </w:tc>
        <w:tc>
          <w:tcPr>
            <w:tcW w:w="1489"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rPr>
            </w:pPr>
          </w:p>
        </w:tc>
      </w:tr>
      <w:tr w:rsidR="002E1345"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197EC3" w:rsidRPr="006C122A" w:rsidRDefault="00197EC3" w:rsidP="00AB01C9">
            <w:pPr>
              <w:pStyle w:val="Puslapioinaostekstas"/>
              <w:jc w:val="center"/>
              <w:rPr>
                <w:rFonts w:ascii="Times New Roman" w:hAnsi="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7C4926">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7C4926">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7C4926">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7C4926">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7C4926">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2E1345" w:rsidRPr="006C122A" w:rsidRDefault="002E1345" w:rsidP="007C4926">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7C4926">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7C4926">
            <w:pPr>
              <w:jc w:val="center"/>
              <w:rPr>
                <w:rFonts w:ascii="Times New Roman" w:hAnsi="Times New Roman"/>
              </w:rPr>
            </w:pPr>
          </w:p>
        </w:tc>
      </w:tr>
      <w:tr w:rsidR="002E1345" w:rsidRPr="006C122A"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7C4926">
            <w:pPr>
              <w:jc w:val="center"/>
              <w:rPr>
                <w:rFonts w:ascii="Times New Roman" w:hAnsi="Times New Roman"/>
                <w:i/>
              </w:rPr>
            </w:pPr>
          </w:p>
        </w:tc>
        <w:tc>
          <w:tcPr>
            <w:tcW w:w="1417"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7C4926">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7C4926">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7C4926">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7C4926">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7C4926">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2E1345" w:rsidRPr="006C122A" w:rsidRDefault="002E1345" w:rsidP="007C4926">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7C4926">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7C4926">
            <w:pPr>
              <w:jc w:val="center"/>
              <w:rPr>
                <w:rFonts w:ascii="Times New Roman" w:hAnsi="Times New Roman"/>
              </w:rPr>
            </w:pPr>
          </w:p>
        </w:tc>
      </w:tr>
    </w:tbl>
    <w:p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480"/>
      </w:tblGrid>
      <w:tr w:rsidR="000555C3" w:rsidRPr="006C122A" w:rsidTr="00434842">
        <w:tc>
          <w:tcPr>
            <w:tcW w:w="15080" w:type="dxa"/>
          </w:tcPr>
          <w:p w:rsidR="000555C3" w:rsidRPr="006C122A" w:rsidRDefault="000555C3" w:rsidP="00EA4C02">
            <w:pPr>
              <w:rPr>
                <w:rFonts w:ascii="Times New Roman" w:hAnsi="Times New Roman"/>
                <w:lang w:eastAsia="lt-LT"/>
              </w:rPr>
            </w:pPr>
            <w:r w:rsidRPr="006C122A">
              <w:rPr>
                <w:rFonts w:ascii="Times New Roman" w:hAnsi="Times New Roman" w:cs="Times New Roman"/>
                <w:i/>
              </w:rPr>
              <w:t>(</w:t>
            </w:r>
            <w:r w:rsidR="00EA4C02" w:rsidRPr="006C122A">
              <w:rPr>
                <w:rFonts w:ascii="Times New Roman" w:hAnsi="Times New Roman" w:cs="Times New Roman"/>
                <w:i/>
              </w:rPr>
              <w:t xml:space="preserve">Šiame laukelyje pagal poreikį gali būti įrašomos papildomos sąlygos, kurias </w:t>
            </w:r>
            <w:r w:rsidR="009C77E9" w:rsidRPr="009C77E9">
              <w:rPr>
                <w:rFonts w:ascii="Times New Roman" w:hAnsi="Times New Roman" w:cs="Times New Roman"/>
                <w:i/>
              </w:rPr>
              <w:t>įgyvendinančioji institucija</w:t>
            </w:r>
            <w:r w:rsidR="00EA4C02" w:rsidRPr="006C122A">
              <w:rPr>
                <w:rFonts w:ascii="Times New Roman" w:hAnsi="Times New Roman" w:cs="Times New Roman"/>
                <w:i/>
              </w:rPr>
              <w:t>, atsižvelgdama į projekto rizikingumą, siūlo įtraukti į projekto sutartį</w:t>
            </w:r>
            <w:r w:rsidRPr="006C122A">
              <w:rPr>
                <w:rFonts w:ascii="Times New Roman" w:hAnsi="Times New Roman" w:cs="Times New Roman"/>
                <w:i/>
              </w:rPr>
              <w:t>)</w:t>
            </w:r>
            <w:r w:rsidR="00C8320A" w:rsidRPr="006C122A">
              <w:rPr>
                <w:rFonts w:ascii="Times New Roman" w:hAnsi="Times New Roman" w:cs="Times New Roman"/>
                <w:i/>
              </w:rPr>
              <w:t xml:space="preserve"> </w:t>
            </w:r>
          </w:p>
          <w:p w:rsidR="00EA4C02" w:rsidRPr="006C122A" w:rsidRDefault="00EA4C02" w:rsidP="00EA4C02">
            <w:pPr>
              <w:rPr>
                <w:rFonts w:ascii="Times New Roman" w:hAnsi="Times New Roman" w:cs="Times New Roman"/>
                <w:i/>
              </w:rPr>
            </w:pPr>
          </w:p>
        </w:tc>
      </w:tr>
    </w:tbl>
    <w:p w:rsidR="000555C3" w:rsidRPr="006C122A" w:rsidRDefault="000555C3" w:rsidP="006D6920">
      <w:pPr>
        <w:rPr>
          <w:rFonts w:ascii="Times New Roman" w:hAnsi="Times New Roman" w:cs="Times New Roman"/>
        </w:rPr>
      </w:pPr>
    </w:p>
    <w:p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rsidR="006D6920" w:rsidRPr="006C122A" w:rsidRDefault="006D6920" w:rsidP="00AB7125">
      <w:pPr>
        <w:spacing w:line="240" w:lineRule="auto"/>
        <w:ind w:left="426"/>
        <w:rPr>
          <w:rFonts w:ascii="Times New Roman" w:hAnsi="Times New Roman" w:cs="Times New Roman"/>
          <w:i/>
        </w:rPr>
      </w:pPr>
    </w:p>
    <w:p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5D3F49">
      <w:headerReference w:type="default" r:id="rId8"/>
      <w:pgSz w:w="16838" w:h="11906" w:orient="landscape" w:code="9"/>
      <w:pgMar w:top="851" w:right="567" w:bottom="851" w:left="1247" w:header="340"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DD6" w:rsidRDefault="001C6DD6" w:rsidP="00045B41">
      <w:pPr>
        <w:spacing w:after="0" w:line="240" w:lineRule="auto"/>
      </w:pPr>
      <w:r>
        <w:separator/>
      </w:r>
    </w:p>
  </w:endnote>
  <w:endnote w:type="continuationSeparator" w:id="0">
    <w:p w:rsidR="001C6DD6" w:rsidRDefault="001C6DD6"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DD6" w:rsidRDefault="001C6DD6" w:rsidP="00045B41">
      <w:pPr>
        <w:spacing w:after="0" w:line="240" w:lineRule="auto"/>
      </w:pPr>
      <w:r>
        <w:separator/>
      </w:r>
    </w:p>
  </w:footnote>
  <w:footnote w:type="continuationSeparator" w:id="0">
    <w:p w:rsidR="001C6DD6" w:rsidRDefault="001C6DD6" w:rsidP="00045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C0E" w:rsidRDefault="00AA3C0E" w:rsidP="00AA3C0E">
    <w:pPr>
      <w:pStyle w:val="Antrats"/>
      <w:tabs>
        <w:tab w:val="center" w:pos="7512"/>
        <w:tab w:val="left" w:pos="10080"/>
      </w:tabs>
    </w:pPr>
    <w:r>
      <w:tab/>
    </w:r>
    <w:r>
      <w:tab/>
    </w:r>
    <w:sdt>
      <w:sdtPr>
        <w:id w:val="379674940"/>
        <w:docPartObj>
          <w:docPartGallery w:val="Page Numbers (Top of Page)"/>
          <w:docPartUnique/>
        </w:docPartObj>
      </w:sdtPr>
      <w:sdtEndPr/>
      <w:sdtContent>
        <w:r>
          <w:fldChar w:fldCharType="begin"/>
        </w:r>
        <w:r>
          <w:instrText>PAGE   \* MERGEFORMAT</w:instrText>
        </w:r>
        <w:r>
          <w:fldChar w:fldCharType="separate"/>
        </w:r>
        <w:r w:rsidR="00043A69">
          <w:rPr>
            <w:noProof/>
          </w:rPr>
          <w:t>13</w:t>
        </w:r>
        <w:r>
          <w:fldChar w:fldCharType="end"/>
        </w:r>
      </w:sdtContent>
    </w:sdt>
    <w:r>
      <w:tab/>
    </w:r>
    <w:r>
      <w:tab/>
    </w:r>
  </w:p>
  <w:p w:rsidR="004E3CF7" w:rsidRDefault="004E3C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03F04"/>
    <w:rsid w:val="00024742"/>
    <w:rsid w:val="00027430"/>
    <w:rsid w:val="00035F5F"/>
    <w:rsid w:val="00037326"/>
    <w:rsid w:val="0004309B"/>
    <w:rsid w:val="00043A69"/>
    <w:rsid w:val="00044673"/>
    <w:rsid w:val="00045B41"/>
    <w:rsid w:val="000555C3"/>
    <w:rsid w:val="00055931"/>
    <w:rsid w:val="0005647F"/>
    <w:rsid w:val="00060A4B"/>
    <w:rsid w:val="00084BC7"/>
    <w:rsid w:val="0008767E"/>
    <w:rsid w:val="00087C53"/>
    <w:rsid w:val="0009063A"/>
    <w:rsid w:val="000A491F"/>
    <w:rsid w:val="000B0F68"/>
    <w:rsid w:val="000D1445"/>
    <w:rsid w:val="000E1970"/>
    <w:rsid w:val="000E329E"/>
    <w:rsid w:val="000E3498"/>
    <w:rsid w:val="000E5ADF"/>
    <w:rsid w:val="000E7A3D"/>
    <w:rsid w:val="00101E39"/>
    <w:rsid w:val="0010757D"/>
    <w:rsid w:val="0011352E"/>
    <w:rsid w:val="0012122F"/>
    <w:rsid w:val="0012780E"/>
    <w:rsid w:val="001308D8"/>
    <w:rsid w:val="00137843"/>
    <w:rsid w:val="001401DC"/>
    <w:rsid w:val="00146A73"/>
    <w:rsid w:val="00152DAF"/>
    <w:rsid w:val="00156DDB"/>
    <w:rsid w:val="00164BA9"/>
    <w:rsid w:val="00180D91"/>
    <w:rsid w:val="00181225"/>
    <w:rsid w:val="00184F40"/>
    <w:rsid w:val="0018577B"/>
    <w:rsid w:val="00187AA3"/>
    <w:rsid w:val="00193CE0"/>
    <w:rsid w:val="00193E38"/>
    <w:rsid w:val="00193F44"/>
    <w:rsid w:val="00196A1E"/>
    <w:rsid w:val="00197EC3"/>
    <w:rsid w:val="001A06A0"/>
    <w:rsid w:val="001A34A1"/>
    <w:rsid w:val="001B7222"/>
    <w:rsid w:val="001C0157"/>
    <w:rsid w:val="001C31B6"/>
    <w:rsid w:val="001C490E"/>
    <w:rsid w:val="001C6DD6"/>
    <w:rsid w:val="001D2A6B"/>
    <w:rsid w:val="001D5409"/>
    <w:rsid w:val="001E3B68"/>
    <w:rsid w:val="001E4061"/>
    <w:rsid w:val="001E774F"/>
    <w:rsid w:val="001F05F2"/>
    <w:rsid w:val="001F595F"/>
    <w:rsid w:val="001F683C"/>
    <w:rsid w:val="0021704B"/>
    <w:rsid w:val="00221111"/>
    <w:rsid w:val="002232CE"/>
    <w:rsid w:val="00224F60"/>
    <w:rsid w:val="00233F9E"/>
    <w:rsid w:val="00243D91"/>
    <w:rsid w:val="00244586"/>
    <w:rsid w:val="00247511"/>
    <w:rsid w:val="00262272"/>
    <w:rsid w:val="0027374C"/>
    <w:rsid w:val="002739BC"/>
    <w:rsid w:val="00273FEF"/>
    <w:rsid w:val="002816D9"/>
    <w:rsid w:val="002836AB"/>
    <w:rsid w:val="00285319"/>
    <w:rsid w:val="00296B9B"/>
    <w:rsid w:val="002B0A1E"/>
    <w:rsid w:val="002B2891"/>
    <w:rsid w:val="002C53C0"/>
    <w:rsid w:val="002D68BB"/>
    <w:rsid w:val="002E1345"/>
    <w:rsid w:val="002E249A"/>
    <w:rsid w:val="002E7F8A"/>
    <w:rsid w:val="002F29E1"/>
    <w:rsid w:val="002F4C8A"/>
    <w:rsid w:val="002F79D0"/>
    <w:rsid w:val="003027F8"/>
    <w:rsid w:val="003046F8"/>
    <w:rsid w:val="0031300B"/>
    <w:rsid w:val="003134D9"/>
    <w:rsid w:val="003168E0"/>
    <w:rsid w:val="00320B76"/>
    <w:rsid w:val="00321B6E"/>
    <w:rsid w:val="003246D0"/>
    <w:rsid w:val="00327D34"/>
    <w:rsid w:val="00331DE2"/>
    <w:rsid w:val="00331EA0"/>
    <w:rsid w:val="00333A9F"/>
    <w:rsid w:val="0033517D"/>
    <w:rsid w:val="003404CA"/>
    <w:rsid w:val="00341A05"/>
    <w:rsid w:val="00343D06"/>
    <w:rsid w:val="003464B4"/>
    <w:rsid w:val="003511AF"/>
    <w:rsid w:val="0036275E"/>
    <w:rsid w:val="0036480D"/>
    <w:rsid w:val="00364E08"/>
    <w:rsid w:val="003662F4"/>
    <w:rsid w:val="003708F8"/>
    <w:rsid w:val="0037235B"/>
    <w:rsid w:val="0037671A"/>
    <w:rsid w:val="00382BF6"/>
    <w:rsid w:val="00386A8B"/>
    <w:rsid w:val="00387AD9"/>
    <w:rsid w:val="00391A1A"/>
    <w:rsid w:val="00395131"/>
    <w:rsid w:val="003A3D45"/>
    <w:rsid w:val="003A57B2"/>
    <w:rsid w:val="003B2ECF"/>
    <w:rsid w:val="003C3A09"/>
    <w:rsid w:val="003E4AA7"/>
    <w:rsid w:val="003F117E"/>
    <w:rsid w:val="003F27BB"/>
    <w:rsid w:val="003F4E68"/>
    <w:rsid w:val="003F51CE"/>
    <w:rsid w:val="004220DC"/>
    <w:rsid w:val="00426029"/>
    <w:rsid w:val="004309ED"/>
    <w:rsid w:val="004318B8"/>
    <w:rsid w:val="00434842"/>
    <w:rsid w:val="00447FE3"/>
    <w:rsid w:val="004519E0"/>
    <w:rsid w:val="0045374A"/>
    <w:rsid w:val="00461951"/>
    <w:rsid w:val="004625E9"/>
    <w:rsid w:val="004650EC"/>
    <w:rsid w:val="004677C4"/>
    <w:rsid w:val="00486F3B"/>
    <w:rsid w:val="00490DEA"/>
    <w:rsid w:val="004A21B7"/>
    <w:rsid w:val="004A71A0"/>
    <w:rsid w:val="004B1408"/>
    <w:rsid w:val="004C6FF5"/>
    <w:rsid w:val="004C7913"/>
    <w:rsid w:val="004D1844"/>
    <w:rsid w:val="004D1B84"/>
    <w:rsid w:val="004D6D16"/>
    <w:rsid w:val="004D6FB4"/>
    <w:rsid w:val="004E277D"/>
    <w:rsid w:val="004E3CF7"/>
    <w:rsid w:val="004E690F"/>
    <w:rsid w:val="004F6A17"/>
    <w:rsid w:val="00500E3B"/>
    <w:rsid w:val="0050239B"/>
    <w:rsid w:val="00504958"/>
    <w:rsid w:val="00505872"/>
    <w:rsid w:val="00511A48"/>
    <w:rsid w:val="005174BB"/>
    <w:rsid w:val="0052084F"/>
    <w:rsid w:val="00520F02"/>
    <w:rsid w:val="005218D7"/>
    <w:rsid w:val="005248A9"/>
    <w:rsid w:val="005353B9"/>
    <w:rsid w:val="00535485"/>
    <w:rsid w:val="00543355"/>
    <w:rsid w:val="005525DA"/>
    <w:rsid w:val="00553722"/>
    <w:rsid w:val="00556347"/>
    <w:rsid w:val="00562204"/>
    <w:rsid w:val="0056392D"/>
    <w:rsid w:val="0056515D"/>
    <w:rsid w:val="00571935"/>
    <w:rsid w:val="00573DBB"/>
    <w:rsid w:val="005763A4"/>
    <w:rsid w:val="005778D7"/>
    <w:rsid w:val="00582217"/>
    <w:rsid w:val="005876FF"/>
    <w:rsid w:val="0059117B"/>
    <w:rsid w:val="0059411E"/>
    <w:rsid w:val="005A0DBA"/>
    <w:rsid w:val="005A3FEC"/>
    <w:rsid w:val="005B46AE"/>
    <w:rsid w:val="005B629F"/>
    <w:rsid w:val="005C1148"/>
    <w:rsid w:val="005C3CAE"/>
    <w:rsid w:val="005D3F49"/>
    <w:rsid w:val="005E473C"/>
    <w:rsid w:val="005E608C"/>
    <w:rsid w:val="006008C3"/>
    <w:rsid w:val="00601EB6"/>
    <w:rsid w:val="00616617"/>
    <w:rsid w:val="006222DB"/>
    <w:rsid w:val="006234EB"/>
    <w:rsid w:val="0062736C"/>
    <w:rsid w:val="006448BA"/>
    <w:rsid w:val="006456AF"/>
    <w:rsid w:val="00647144"/>
    <w:rsid w:val="006474FB"/>
    <w:rsid w:val="00660770"/>
    <w:rsid w:val="00663565"/>
    <w:rsid w:val="00664A78"/>
    <w:rsid w:val="00674CE0"/>
    <w:rsid w:val="0067582E"/>
    <w:rsid w:val="00692E93"/>
    <w:rsid w:val="00694F6F"/>
    <w:rsid w:val="006A135E"/>
    <w:rsid w:val="006A3CE1"/>
    <w:rsid w:val="006A3EC5"/>
    <w:rsid w:val="006B1E71"/>
    <w:rsid w:val="006B1EDF"/>
    <w:rsid w:val="006B2A58"/>
    <w:rsid w:val="006B74FE"/>
    <w:rsid w:val="006C122A"/>
    <w:rsid w:val="006D1B7D"/>
    <w:rsid w:val="006D6266"/>
    <w:rsid w:val="006D6920"/>
    <w:rsid w:val="006D7B36"/>
    <w:rsid w:val="006E2D6B"/>
    <w:rsid w:val="006F3C0D"/>
    <w:rsid w:val="00701473"/>
    <w:rsid w:val="00706F59"/>
    <w:rsid w:val="00710075"/>
    <w:rsid w:val="00742415"/>
    <w:rsid w:val="00764462"/>
    <w:rsid w:val="00773E09"/>
    <w:rsid w:val="00776CD9"/>
    <w:rsid w:val="00785850"/>
    <w:rsid w:val="0078657F"/>
    <w:rsid w:val="007C17ED"/>
    <w:rsid w:val="007C3C3D"/>
    <w:rsid w:val="007C4926"/>
    <w:rsid w:val="007D2188"/>
    <w:rsid w:val="007D597A"/>
    <w:rsid w:val="007D74E3"/>
    <w:rsid w:val="007E12BB"/>
    <w:rsid w:val="007E17E6"/>
    <w:rsid w:val="007E1E77"/>
    <w:rsid w:val="007F187E"/>
    <w:rsid w:val="007F2FE9"/>
    <w:rsid w:val="007F7086"/>
    <w:rsid w:val="007F7414"/>
    <w:rsid w:val="008022CB"/>
    <w:rsid w:val="00811F6E"/>
    <w:rsid w:val="008200A8"/>
    <w:rsid w:val="00821293"/>
    <w:rsid w:val="00827E34"/>
    <w:rsid w:val="0084293A"/>
    <w:rsid w:val="00852750"/>
    <w:rsid w:val="00857A46"/>
    <w:rsid w:val="00865CB6"/>
    <w:rsid w:val="00884F2C"/>
    <w:rsid w:val="00886260"/>
    <w:rsid w:val="00886E37"/>
    <w:rsid w:val="00891680"/>
    <w:rsid w:val="00896287"/>
    <w:rsid w:val="00897EC1"/>
    <w:rsid w:val="008A2696"/>
    <w:rsid w:val="008B621C"/>
    <w:rsid w:val="008B7062"/>
    <w:rsid w:val="008E49EC"/>
    <w:rsid w:val="008E4BDA"/>
    <w:rsid w:val="008E5881"/>
    <w:rsid w:val="008F027B"/>
    <w:rsid w:val="008F14B5"/>
    <w:rsid w:val="008F6424"/>
    <w:rsid w:val="00910667"/>
    <w:rsid w:val="00910B4A"/>
    <w:rsid w:val="009310AE"/>
    <w:rsid w:val="00935358"/>
    <w:rsid w:val="00944DB7"/>
    <w:rsid w:val="0097449F"/>
    <w:rsid w:val="00976059"/>
    <w:rsid w:val="00977805"/>
    <w:rsid w:val="00982792"/>
    <w:rsid w:val="00983F8E"/>
    <w:rsid w:val="0098618C"/>
    <w:rsid w:val="009937C7"/>
    <w:rsid w:val="009A0DDD"/>
    <w:rsid w:val="009A441A"/>
    <w:rsid w:val="009A5101"/>
    <w:rsid w:val="009A58C9"/>
    <w:rsid w:val="009B02D8"/>
    <w:rsid w:val="009B1503"/>
    <w:rsid w:val="009B55AD"/>
    <w:rsid w:val="009C77E9"/>
    <w:rsid w:val="009D735C"/>
    <w:rsid w:val="009D74C3"/>
    <w:rsid w:val="009E2A95"/>
    <w:rsid w:val="009F61E9"/>
    <w:rsid w:val="009F67F0"/>
    <w:rsid w:val="00A237DA"/>
    <w:rsid w:val="00A341E2"/>
    <w:rsid w:val="00A4213A"/>
    <w:rsid w:val="00A4235C"/>
    <w:rsid w:val="00A43C49"/>
    <w:rsid w:val="00A44719"/>
    <w:rsid w:val="00A5664B"/>
    <w:rsid w:val="00A64ADF"/>
    <w:rsid w:val="00A653F7"/>
    <w:rsid w:val="00A80A5F"/>
    <w:rsid w:val="00A8133F"/>
    <w:rsid w:val="00A8198D"/>
    <w:rsid w:val="00A854F7"/>
    <w:rsid w:val="00AA3C0E"/>
    <w:rsid w:val="00AA69D1"/>
    <w:rsid w:val="00AB01C9"/>
    <w:rsid w:val="00AB7125"/>
    <w:rsid w:val="00AC2EE2"/>
    <w:rsid w:val="00AC412F"/>
    <w:rsid w:val="00AC490E"/>
    <w:rsid w:val="00AD1E33"/>
    <w:rsid w:val="00AD273F"/>
    <w:rsid w:val="00AD5459"/>
    <w:rsid w:val="00AD62AB"/>
    <w:rsid w:val="00AE3240"/>
    <w:rsid w:val="00AF1EC3"/>
    <w:rsid w:val="00AF3150"/>
    <w:rsid w:val="00AF60DF"/>
    <w:rsid w:val="00AF7C32"/>
    <w:rsid w:val="00B0391A"/>
    <w:rsid w:val="00B03C20"/>
    <w:rsid w:val="00B042A2"/>
    <w:rsid w:val="00B0511A"/>
    <w:rsid w:val="00B1498C"/>
    <w:rsid w:val="00B259F0"/>
    <w:rsid w:val="00B2797F"/>
    <w:rsid w:val="00B35F56"/>
    <w:rsid w:val="00B41BC7"/>
    <w:rsid w:val="00B506C1"/>
    <w:rsid w:val="00B54CBC"/>
    <w:rsid w:val="00B5568D"/>
    <w:rsid w:val="00B56ADC"/>
    <w:rsid w:val="00B56E7B"/>
    <w:rsid w:val="00B601E9"/>
    <w:rsid w:val="00B60FE2"/>
    <w:rsid w:val="00B613DA"/>
    <w:rsid w:val="00B62754"/>
    <w:rsid w:val="00B704C0"/>
    <w:rsid w:val="00B842EF"/>
    <w:rsid w:val="00B87C1E"/>
    <w:rsid w:val="00B9639A"/>
    <w:rsid w:val="00BA3030"/>
    <w:rsid w:val="00BA3EE7"/>
    <w:rsid w:val="00BB18AF"/>
    <w:rsid w:val="00BC0A3D"/>
    <w:rsid w:val="00BD3B12"/>
    <w:rsid w:val="00BF11A0"/>
    <w:rsid w:val="00BF1983"/>
    <w:rsid w:val="00C011DD"/>
    <w:rsid w:val="00C04996"/>
    <w:rsid w:val="00C10370"/>
    <w:rsid w:val="00C3063A"/>
    <w:rsid w:val="00C37A82"/>
    <w:rsid w:val="00C431CC"/>
    <w:rsid w:val="00C46BD7"/>
    <w:rsid w:val="00C5307C"/>
    <w:rsid w:val="00C5322A"/>
    <w:rsid w:val="00C5459B"/>
    <w:rsid w:val="00C61E25"/>
    <w:rsid w:val="00C641A1"/>
    <w:rsid w:val="00C644C2"/>
    <w:rsid w:val="00C732C6"/>
    <w:rsid w:val="00C8320A"/>
    <w:rsid w:val="00C91988"/>
    <w:rsid w:val="00C93905"/>
    <w:rsid w:val="00C93FC6"/>
    <w:rsid w:val="00C95B27"/>
    <w:rsid w:val="00CA0E03"/>
    <w:rsid w:val="00CA54B8"/>
    <w:rsid w:val="00CB1099"/>
    <w:rsid w:val="00CB197E"/>
    <w:rsid w:val="00CB34E2"/>
    <w:rsid w:val="00CC2416"/>
    <w:rsid w:val="00CC7771"/>
    <w:rsid w:val="00CD10F0"/>
    <w:rsid w:val="00CD2992"/>
    <w:rsid w:val="00CD34E7"/>
    <w:rsid w:val="00CD4535"/>
    <w:rsid w:val="00CD4638"/>
    <w:rsid w:val="00CD4F63"/>
    <w:rsid w:val="00CE2DCE"/>
    <w:rsid w:val="00CE5E94"/>
    <w:rsid w:val="00CF3265"/>
    <w:rsid w:val="00CF6AA9"/>
    <w:rsid w:val="00D0073D"/>
    <w:rsid w:val="00D029E9"/>
    <w:rsid w:val="00D11D86"/>
    <w:rsid w:val="00D24FB4"/>
    <w:rsid w:val="00D26984"/>
    <w:rsid w:val="00D32BBB"/>
    <w:rsid w:val="00D357DE"/>
    <w:rsid w:val="00D41F3B"/>
    <w:rsid w:val="00D728BE"/>
    <w:rsid w:val="00D758D8"/>
    <w:rsid w:val="00D81290"/>
    <w:rsid w:val="00D8422A"/>
    <w:rsid w:val="00D8752E"/>
    <w:rsid w:val="00D9434E"/>
    <w:rsid w:val="00D95920"/>
    <w:rsid w:val="00D97650"/>
    <w:rsid w:val="00DA0D75"/>
    <w:rsid w:val="00DA6996"/>
    <w:rsid w:val="00DB47BC"/>
    <w:rsid w:val="00DB708D"/>
    <w:rsid w:val="00DC24F7"/>
    <w:rsid w:val="00DC6CEC"/>
    <w:rsid w:val="00DD092E"/>
    <w:rsid w:val="00DD0C30"/>
    <w:rsid w:val="00DD0D39"/>
    <w:rsid w:val="00DD3DAD"/>
    <w:rsid w:val="00DD560E"/>
    <w:rsid w:val="00DD565E"/>
    <w:rsid w:val="00DE1128"/>
    <w:rsid w:val="00DE3560"/>
    <w:rsid w:val="00DE4F6A"/>
    <w:rsid w:val="00DF0A42"/>
    <w:rsid w:val="00E00CE7"/>
    <w:rsid w:val="00E06807"/>
    <w:rsid w:val="00E06F76"/>
    <w:rsid w:val="00E0723C"/>
    <w:rsid w:val="00E07412"/>
    <w:rsid w:val="00E07DF8"/>
    <w:rsid w:val="00E11DAE"/>
    <w:rsid w:val="00E12B5B"/>
    <w:rsid w:val="00E40F67"/>
    <w:rsid w:val="00E41743"/>
    <w:rsid w:val="00E44D0A"/>
    <w:rsid w:val="00E4779A"/>
    <w:rsid w:val="00E50EE1"/>
    <w:rsid w:val="00E527FE"/>
    <w:rsid w:val="00E5296B"/>
    <w:rsid w:val="00E53E16"/>
    <w:rsid w:val="00E55D7E"/>
    <w:rsid w:val="00E61D31"/>
    <w:rsid w:val="00E74302"/>
    <w:rsid w:val="00E76759"/>
    <w:rsid w:val="00E871EF"/>
    <w:rsid w:val="00EA1A4F"/>
    <w:rsid w:val="00EA4C02"/>
    <w:rsid w:val="00EA65B3"/>
    <w:rsid w:val="00EB4717"/>
    <w:rsid w:val="00EC1052"/>
    <w:rsid w:val="00EC1381"/>
    <w:rsid w:val="00ED4E1A"/>
    <w:rsid w:val="00EE0B78"/>
    <w:rsid w:val="00EE55A2"/>
    <w:rsid w:val="00EF0575"/>
    <w:rsid w:val="00EF332C"/>
    <w:rsid w:val="00EF4C41"/>
    <w:rsid w:val="00F00DFC"/>
    <w:rsid w:val="00F01EF7"/>
    <w:rsid w:val="00F04F54"/>
    <w:rsid w:val="00F11D10"/>
    <w:rsid w:val="00F244C7"/>
    <w:rsid w:val="00F26A5D"/>
    <w:rsid w:val="00F335D2"/>
    <w:rsid w:val="00F335E0"/>
    <w:rsid w:val="00F34C1C"/>
    <w:rsid w:val="00F41E59"/>
    <w:rsid w:val="00F42E59"/>
    <w:rsid w:val="00F53654"/>
    <w:rsid w:val="00F53912"/>
    <w:rsid w:val="00F60810"/>
    <w:rsid w:val="00F7377D"/>
    <w:rsid w:val="00F76090"/>
    <w:rsid w:val="00F8433E"/>
    <w:rsid w:val="00F86743"/>
    <w:rsid w:val="00FA459A"/>
    <w:rsid w:val="00FB08D4"/>
    <w:rsid w:val="00FB0AA2"/>
    <w:rsid w:val="00FB217A"/>
    <w:rsid w:val="00FB3CE2"/>
    <w:rsid w:val="00FC2193"/>
    <w:rsid w:val="00FC2585"/>
    <w:rsid w:val="00FC5AC9"/>
    <w:rsid w:val="00FD0648"/>
    <w:rsid w:val="00FE0095"/>
    <w:rsid w:val="00FE55D3"/>
    <w:rsid w:val="00FF126D"/>
    <w:rsid w:val="00FF251C"/>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5103C1-9D72-451D-B417-5A5A4CE5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rsid w:val="00C93FC6"/>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21E3A-975C-4782-9698-2EE330872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16472</Words>
  <Characters>9390</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Darius Vilimas</cp:lastModifiedBy>
  <cp:revision>2</cp:revision>
  <cp:lastPrinted>2016-04-06T11:49:00Z</cp:lastPrinted>
  <dcterms:created xsi:type="dcterms:W3CDTF">2017-06-23T05:24:00Z</dcterms:created>
  <dcterms:modified xsi:type="dcterms:W3CDTF">2017-06-23T05:24:00Z</dcterms:modified>
</cp:coreProperties>
</file>