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1F" w:rsidRPr="004A1B88" w:rsidRDefault="0018441F" w:rsidP="00B95BD5">
      <w:pPr>
        <w:pStyle w:val="BodyText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B88">
        <w:rPr>
          <w:rFonts w:ascii="Times New Roman" w:hAnsi="Times New Roman"/>
          <w:b/>
          <w:sz w:val="24"/>
          <w:szCs w:val="24"/>
        </w:rPr>
        <w:t xml:space="preserve">2014–2020 M. EUROPOS SĄJUNGOS FONDŲ INVESTICIJŲ VEIKSMŲ PROGRAMOS </w:t>
      </w:r>
      <w:r w:rsidR="00CA7D46" w:rsidRPr="004A1B88">
        <w:rPr>
          <w:rFonts w:ascii="Times New Roman" w:hAnsi="Times New Roman"/>
          <w:b/>
          <w:sz w:val="24"/>
          <w:szCs w:val="24"/>
        </w:rPr>
        <w:t>5</w:t>
      </w:r>
      <w:r w:rsidR="00EE247F" w:rsidRPr="004A1B88">
        <w:rPr>
          <w:rFonts w:ascii="Times New Roman" w:hAnsi="Times New Roman"/>
          <w:b/>
          <w:sz w:val="24"/>
          <w:szCs w:val="24"/>
        </w:rPr>
        <w:t xml:space="preserve"> </w:t>
      </w:r>
      <w:r w:rsidRPr="004A1B88">
        <w:rPr>
          <w:rFonts w:ascii="Times New Roman" w:hAnsi="Times New Roman"/>
          <w:b/>
          <w:sz w:val="24"/>
          <w:szCs w:val="24"/>
        </w:rPr>
        <w:t>PRIORITETO „</w:t>
      </w:r>
      <w:r w:rsidR="00435CBB" w:rsidRPr="004A1B88">
        <w:rPr>
          <w:rFonts w:ascii="Times New Roman" w:hAnsi="Times New Roman"/>
          <w:b/>
          <w:sz w:val="24"/>
          <w:szCs w:val="24"/>
        </w:rPr>
        <w:t>APLINKOSAUGA, GAMTOS IŠTEKLIŲ DARNUS NAUDOJIMAS IR PRISITAIKYMAS PRIE KLIMATO KAITOS</w:t>
      </w:r>
      <w:r w:rsidRPr="004A1B88">
        <w:rPr>
          <w:rFonts w:ascii="Times New Roman" w:hAnsi="Times New Roman"/>
          <w:b/>
          <w:sz w:val="24"/>
          <w:szCs w:val="24"/>
        </w:rPr>
        <w:t>“</w:t>
      </w:r>
    </w:p>
    <w:p w:rsidR="00CE2867" w:rsidRDefault="00D142E1" w:rsidP="00CE2867">
      <w:pPr>
        <w:pStyle w:val="BodyText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B88">
        <w:rPr>
          <w:rFonts w:ascii="Times New Roman" w:hAnsi="Times New Roman"/>
          <w:b/>
          <w:sz w:val="24"/>
          <w:szCs w:val="24"/>
        </w:rPr>
        <w:t>0</w:t>
      </w:r>
      <w:r w:rsidR="00435CBB" w:rsidRPr="004A1B88">
        <w:rPr>
          <w:rFonts w:ascii="Times New Roman" w:hAnsi="Times New Roman"/>
          <w:b/>
          <w:sz w:val="24"/>
          <w:szCs w:val="24"/>
        </w:rPr>
        <w:t>5</w:t>
      </w:r>
      <w:r w:rsidRPr="004A1B88">
        <w:rPr>
          <w:rFonts w:ascii="Times New Roman" w:hAnsi="Times New Roman"/>
          <w:b/>
          <w:sz w:val="24"/>
          <w:szCs w:val="24"/>
        </w:rPr>
        <w:t>.</w:t>
      </w:r>
      <w:r w:rsidR="00435CBB" w:rsidRPr="004A1B88">
        <w:rPr>
          <w:rFonts w:ascii="Times New Roman" w:hAnsi="Times New Roman"/>
          <w:b/>
          <w:sz w:val="24"/>
          <w:szCs w:val="24"/>
        </w:rPr>
        <w:t>4.1-CPVA-</w:t>
      </w:r>
      <w:r w:rsidR="00740079" w:rsidRPr="004A1B88">
        <w:rPr>
          <w:rFonts w:ascii="Times New Roman" w:hAnsi="Times New Roman"/>
          <w:b/>
          <w:sz w:val="24"/>
          <w:szCs w:val="24"/>
        </w:rPr>
        <w:t>K</w:t>
      </w:r>
      <w:r w:rsidR="00435CBB" w:rsidRPr="004A1B88">
        <w:rPr>
          <w:rFonts w:ascii="Times New Roman" w:hAnsi="Times New Roman"/>
          <w:b/>
          <w:sz w:val="24"/>
          <w:szCs w:val="24"/>
        </w:rPr>
        <w:t>-30</w:t>
      </w:r>
      <w:r w:rsidR="00740079" w:rsidRPr="004A1B88">
        <w:rPr>
          <w:rFonts w:ascii="Times New Roman" w:hAnsi="Times New Roman"/>
          <w:b/>
          <w:sz w:val="24"/>
          <w:szCs w:val="24"/>
        </w:rPr>
        <w:t>3</w:t>
      </w:r>
      <w:r w:rsidR="00DE5F65" w:rsidRPr="004A1B88"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>PRIEMONĖS „</w:t>
      </w:r>
      <w:r w:rsidR="006A7873" w:rsidRPr="004A1B88">
        <w:rPr>
          <w:rFonts w:ascii="Times New Roman" w:hAnsi="Times New Roman"/>
          <w:b/>
          <w:sz w:val="24"/>
          <w:szCs w:val="24"/>
        </w:rPr>
        <w:t xml:space="preserve">AKTUALIZUOTI </w:t>
      </w:r>
      <w:r w:rsidR="00740079" w:rsidRPr="004A1B88">
        <w:rPr>
          <w:rFonts w:ascii="Times New Roman" w:hAnsi="Times New Roman"/>
          <w:b/>
          <w:sz w:val="24"/>
          <w:szCs w:val="24"/>
        </w:rPr>
        <w:t xml:space="preserve">VIEŠĄJĮ IR PRIVATŲ </w:t>
      </w:r>
      <w:r w:rsidR="006A7873" w:rsidRPr="004A1B88">
        <w:rPr>
          <w:rFonts w:ascii="Times New Roman" w:hAnsi="Times New Roman"/>
          <w:b/>
          <w:sz w:val="24"/>
          <w:szCs w:val="24"/>
        </w:rPr>
        <w:t>KULTŪROS PAVELD</w:t>
      </w:r>
      <w:r w:rsidR="00740079" w:rsidRPr="004A1B88">
        <w:rPr>
          <w:rFonts w:ascii="Times New Roman" w:hAnsi="Times New Roman"/>
          <w:b/>
          <w:sz w:val="24"/>
          <w:szCs w:val="24"/>
        </w:rPr>
        <w:t>Ą</w:t>
      </w:r>
      <w:r w:rsidR="00EA21CA" w:rsidRPr="004A1B88">
        <w:rPr>
          <w:rFonts w:ascii="Times New Roman" w:hAnsi="Times New Roman"/>
          <w:b/>
          <w:sz w:val="24"/>
          <w:szCs w:val="24"/>
        </w:rPr>
        <w:t xml:space="preserve">“ </w:t>
      </w:r>
      <w:r w:rsidR="00331537" w:rsidRPr="004A1B88">
        <w:rPr>
          <w:rFonts w:ascii="Times New Roman" w:hAnsi="Times New Roman"/>
          <w:b/>
          <w:sz w:val="24"/>
          <w:szCs w:val="24"/>
        </w:rPr>
        <w:t>PROJEKTŲ FINANSAVIMO SĄLYGŲ APRAŠO</w:t>
      </w:r>
      <w:r w:rsidR="00CB7A52" w:rsidRPr="004A1B88">
        <w:rPr>
          <w:rFonts w:ascii="Times New Roman" w:hAnsi="Times New Roman"/>
          <w:b/>
          <w:sz w:val="24"/>
          <w:szCs w:val="24"/>
        </w:rPr>
        <w:t xml:space="preserve"> </w:t>
      </w:r>
      <w:r w:rsidR="00600E9B">
        <w:rPr>
          <w:rFonts w:ascii="Times New Roman" w:hAnsi="Times New Roman"/>
          <w:b/>
          <w:sz w:val="24"/>
          <w:szCs w:val="24"/>
        </w:rPr>
        <w:t xml:space="preserve">KEITIMO PROJEKTO </w:t>
      </w:r>
      <w:r w:rsidR="00CB7A52" w:rsidRPr="004A1B88">
        <w:rPr>
          <w:rFonts w:ascii="Times New Roman" w:hAnsi="Times New Roman"/>
          <w:b/>
          <w:sz w:val="24"/>
          <w:szCs w:val="24"/>
        </w:rPr>
        <w:t>(</w:t>
      </w:r>
      <w:r w:rsidR="000E4D84" w:rsidRPr="004A1B88">
        <w:rPr>
          <w:rFonts w:ascii="Times New Roman" w:hAnsi="Times New Roman"/>
          <w:b/>
          <w:sz w:val="24"/>
          <w:szCs w:val="24"/>
        </w:rPr>
        <w:t xml:space="preserve">TOLIAU </w:t>
      </w:r>
      <w:r w:rsidR="00740079" w:rsidRPr="004A1B88">
        <w:rPr>
          <w:rFonts w:ascii="Times New Roman" w:hAnsi="Times New Roman"/>
          <w:b/>
          <w:sz w:val="24"/>
          <w:szCs w:val="24"/>
        </w:rPr>
        <w:t>–</w:t>
      </w:r>
      <w:r w:rsidR="000E4D84" w:rsidRPr="004A1B88">
        <w:rPr>
          <w:rFonts w:ascii="Times New Roman" w:hAnsi="Times New Roman"/>
          <w:b/>
          <w:sz w:val="24"/>
          <w:szCs w:val="24"/>
        </w:rPr>
        <w:t xml:space="preserve"> </w:t>
      </w:r>
      <w:r w:rsidR="00331537" w:rsidRPr="004A1B88">
        <w:rPr>
          <w:rFonts w:ascii="Times New Roman" w:hAnsi="Times New Roman"/>
          <w:b/>
          <w:sz w:val="24"/>
          <w:szCs w:val="24"/>
        </w:rPr>
        <w:t>A</w:t>
      </w:r>
      <w:r w:rsidR="000E4D84" w:rsidRPr="004A1B88">
        <w:rPr>
          <w:rFonts w:ascii="Times New Roman" w:hAnsi="Times New Roman"/>
          <w:b/>
          <w:sz w:val="24"/>
          <w:szCs w:val="24"/>
        </w:rPr>
        <w:t>PRAŠAS</w:t>
      </w:r>
      <w:r w:rsidR="00CB7A52" w:rsidRPr="004A1B88">
        <w:rPr>
          <w:rFonts w:ascii="Times New Roman" w:hAnsi="Times New Roman"/>
          <w:b/>
          <w:sz w:val="24"/>
          <w:szCs w:val="24"/>
        </w:rPr>
        <w:t xml:space="preserve">) </w:t>
      </w:r>
      <w:r w:rsidR="00EA21CA" w:rsidRPr="004A1B88">
        <w:rPr>
          <w:rFonts w:ascii="Times New Roman" w:hAnsi="Times New Roman"/>
          <w:b/>
          <w:sz w:val="24"/>
          <w:szCs w:val="24"/>
        </w:rPr>
        <w:t>DERINIMO PAŽYMA NR. 1</w:t>
      </w:r>
    </w:p>
    <w:tbl>
      <w:tblPr>
        <w:tblpPr w:leftFromText="180" w:rightFromText="180" w:vertAnchor="text" w:horzAnchor="margin" w:tblpX="-164" w:tblpY="530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9106"/>
        <w:gridCol w:w="4003"/>
      </w:tblGrid>
      <w:tr w:rsidR="00CE2867" w:rsidRPr="004A1B88" w:rsidTr="00CE2867">
        <w:tc>
          <w:tcPr>
            <w:tcW w:w="2235" w:type="dxa"/>
            <w:shd w:val="clear" w:color="auto" w:fill="FFFFFF" w:themeFill="background1"/>
            <w:vAlign w:val="center"/>
          </w:tcPr>
          <w:p w:rsidR="008E1855" w:rsidRPr="004A1B88" w:rsidRDefault="008E1855" w:rsidP="00CE28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9106" w:type="dxa"/>
            <w:vAlign w:val="center"/>
          </w:tcPr>
          <w:p w:rsidR="008E1855" w:rsidRPr="004A1B88" w:rsidRDefault="008E1855" w:rsidP="00CE28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4003" w:type="dxa"/>
            <w:vAlign w:val="center"/>
          </w:tcPr>
          <w:p w:rsidR="008E1855" w:rsidRPr="004A1B88" w:rsidRDefault="008E1855" w:rsidP="00CE28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Žyma apie priimtas ir nepriimtas (nurodyti motyvus) pastabas ir pasiūlymus</w:t>
            </w:r>
          </w:p>
        </w:tc>
      </w:tr>
      <w:tr w:rsidR="00CE2867" w:rsidRPr="004A1B88" w:rsidTr="00CE2867">
        <w:tc>
          <w:tcPr>
            <w:tcW w:w="2235" w:type="dxa"/>
            <w:shd w:val="clear" w:color="auto" w:fill="FFFFFF" w:themeFill="background1"/>
          </w:tcPr>
          <w:p w:rsidR="00070468" w:rsidRPr="00615474" w:rsidRDefault="00615474" w:rsidP="00CE2867">
            <w:pPr>
              <w:shd w:val="clear" w:color="auto" w:fill="FFFFFF" w:themeFill="background1"/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615474">
              <w:rPr>
                <w:rFonts w:ascii="Times New Roman" w:hAnsi="Times New Roman"/>
                <w:b/>
                <w:sz w:val="24"/>
                <w:szCs w:val="24"/>
              </w:rPr>
              <w:t xml:space="preserve">ietuvos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615474">
              <w:rPr>
                <w:rFonts w:ascii="Times New Roman" w:hAnsi="Times New Roman"/>
                <w:b/>
                <w:sz w:val="24"/>
                <w:szCs w:val="24"/>
              </w:rPr>
              <w:t>espublikos aplinkos ministerija</w:t>
            </w:r>
          </w:p>
          <w:p w:rsidR="00615474" w:rsidRPr="00615474" w:rsidRDefault="003330C2" w:rsidP="00CE2867">
            <w:pPr>
              <w:shd w:val="clear" w:color="auto" w:fill="FFFFFF" w:themeFill="background1"/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30C2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341A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330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41A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40E4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40E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E4D" w:rsidRPr="00A40E4D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A40E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6C9B">
              <w:rPr>
                <w:rFonts w:ascii="Times New Roman" w:hAnsi="Times New Roman"/>
                <w:b/>
                <w:sz w:val="24"/>
                <w:szCs w:val="24"/>
              </w:rPr>
              <w:t xml:space="preserve">raštas </w:t>
            </w:r>
            <w:r w:rsidRPr="003330C2">
              <w:rPr>
                <w:rFonts w:ascii="Times New Roman" w:hAnsi="Times New Roman"/>
                <w:b/>
                <w:sz w:val="24"/>
                <w:szCs w:val="24"/>
              </w:rPr>
              <w:t>Nr. (15-</w:t>
            </w:r>
            <w:r w:rsidR="00A40E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330C2">
              <w:rPr>
                <w:rFonts w:ascii="Times New Roman" w:hAnsi="Times New Roman"/>
                <w:b/>
                <w:sz w:val="24"/>
                <w:szCs w:val="24"/>
              </w:rPr>
              <w:t>)-</w:t>
            </w:r>
            <w:r w:rsidR="00A40E4D" w:rsidRPr="00A40E4D">
              <w:rPr>
                <w:rFonts w:ascii="Times New Roman" w:hAnsi="Times New Roman"/>
                <w:b/>
                <w:sz w:val="24"/>
                <w:szCs w:val="24"/>
              </w:rPr>
              <w:t>D8</w:t>
            </w:r>
            <w:r w:rsidRPr="00A40E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E4D" w:rsidRPr="00A40E4D">
              <w:rPr>
                <w:rFonts w:ascii="Times New Roman" w:hAnsi="Times New Roman"/>
                <w:b/>
                <w:sz w:val="24"/>
                <w:szCs w:val="24"/>
              </w:rPr>
              <w:t>4736</w:t>
            </w:r>
          </w:p>
          <w:p w:rsidR="00615474" w:rsidRPr="000B705E" w:rsidRDefault="00615474" w:rsidP="00CE2867">
            <w:pPr>
              <w:shd w:val="clear" w:color="auto" w:fill="FFFFFF" w:themeFill="background1"/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6" w:type="dxa"/>
            <w:shd w:val="clear" w:color="auto" w:fill="FFFFFF" w:themeFill="background1"/>
          </w:tcPr>
          <w:p w:rsidR="00087E90" w:rsidRPr="00087E90" w:rsidRDefault="00087E90" w:rsidP="00087E90">
            <w:pPr>
              <w:pStyle w:val="ListParagraph"/>
              <w:numPr>
                <w:ilvl w:val="0"/>
                <w:numId w:val="27"/>
              </w:numPr>
              <w:tabs>
                <w:tab w:val="left" w:pos="300"/>
              </w:tabs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E90">
              <w:rPr>
                <w:rFonts w:ascii="Times New Roman" w:hAnsi="Times New Roman"/>
                <w:sz w:val="24"/>
                <w:szCs w:val="24"/>
              </w:rPr>
              <w:t xml:space="preserve">Informuojame, kad LR aplinkos ministerijos administruojamos priemonės 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05.4.1-APVA-V-016 </w:t>
            </w:r>
            <w:r w:rsidRPr="00087E90">
              <w:rPr>
                <w:rFonts w:ascii="Times New Roman" w:hAnsi="Times New Roman"/>
                <w:spacing w:val="10"/>
                <w:sz w:val="24"/>
                <w:szCs w:val="24"/>
              </w:rPr>
              <w:t>„</w:t>
            </w:r>
            <w:r w:rsidRPr="00087E90">
              <w:rPr>
                <w:rFonts w:ascii="Times New Roman" w:hAnsi="Times New Roman"/>
                <w:iCs/>
                <w:sz w:val="24"/>
                <w:szCs w:val="24"/>
              </w:rPr>
              <w:t>Saugomų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 teritorijų ir valstybinės reikšmės parkų tvarkymas, pritaikymas lankymui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“</w:t>
            </w:r>
            <w:r w:rsidRPr="00087E90"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 xml:space="preserve"> 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(toliau – 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05.4.1-APVA-V-016 p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riemonė) lėšomis yra remiamos investicijos į kultūros paveldo objektų tvarkymą ir jų pritaikymą lankymui. Investicijos pagal šią priemonę galimos tik tiems objektams, kurie atitinka </w:t>
            </w:r>
            <w:r w:rsidRPr="00087E90">
              <w:rPr>
                <w:rFonts w:ascii="Times New Roman" w:hAnsi="Times New Roman"/>
                <w:bCs/>
                <w:iCs/>
                <w:sz w:val="24"/>
                <w:szCs w:val="24"/>
              </w:rPr>
              <w:t>Kraštovaizdžio ir biologinės įvairovės išsaugojimo 2015–2020 metų veiksmų plano, patvirtinto Lietuvos Respublikos aplinkos ministro 2015 m. sausio 9 d</w:t>
            </w:r>
            <w:bookmarkStart w:id="0" w:name="_GoBack"/>
            <w:bookmarkEnd w:id="0"/>
            <w:r w:rsidRPr="00087E90">
              <w:rPr>
                <w:rFonts w:ascii="Times New Roman" w:hAnsi="Times New Roman"/>
                <w:bCs/>
                <w:iCs/>
                <w:sz w:val="24"/>
                <w:szCs w:val="24"/>
              </w:rPr>
              <w:t>. įsakymu Nr. D1-12 „Dėl Kraštovaizdžio ir biologinės įvairovės išsaugojimo 2015–2020 metų veiksmų plano patvirtinimo“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 (toliau – Veiksmų planas) 2 priedo 112 punkte nurodytas priemones.</w:t>
            </w:r>
          </w:p>
          <w:p w:rsidR="00087E90" w:rsidRPr="00087E90" w:rsidRDefault="00087E90" w:rsidP="00087E90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E90">
              <w:rPr>
                <w:rFonts w:ascii="Times New Roman" w:hAnsi="Times New Roman"/>
                <w:sz w:val="24"/>
                <w:szCs w:val="24"/>
              </w:rPr>
              <w:t xml:space="preserve">Siekiant sumažinti dvigubo finansavimo riziką, manome, kad tokiais atvejais, kai pagal </w:t>
            </w:r>
            <w:proofErr w:type="spellStart"/>
            <w:r w:rsidRPr="00087E90">
              <w:rPr>
                <w:rFonts w:ascii="Times New Roman" w:hAnsi="Times New Roman"/>
                <w:sz w:val="24"/>
                <w:szCs w:val="24"/>
              </w:rPr>
              <w:t>LR kultūros</w:t>
            </w:r>
            <w:proofErr w:type="spellEnd"/>
            <w:r w:rsidRPr="00087E90">
              <w:rPr>
                <w:rFonts w:ascii="Times New Roman" w:hAnsi="Times New Roman"/>
                <w:sz w:val="24"/>
                <w:szCs w:val="24"/>
              </w:rPr>
              <w:t xml:space="preserve"> ministerijos administruojamą priemonę 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05.4.1-CPVA-K-303 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planuojamos investicijos į kultūros paveldo objektus saugomose teritorijose, pareiškėjas turėtų pateikti raštišką užtikrinimą, kad planuojamos investicijos nėra susijusios su į Veiksmų plano 2 priedo 112 punktą įtrauktais numatomais sutvarkyti kultūros paveldo objektais. Atkreipiame dėmesį, kad Veiksmų plano 2 priedo 112 punkte patvirtinta tvarkytinų kultūros paveldo objektų sąrašas nėra baigtinis, todėl teikiant ir vertinant projektų paraiškas turėtų būti atsižvelgta į aktualią Veiksmų plano 2 priedo 112 punkto redakciją. </w:t>
            </w:r>
          </w:p>
          <w:p w:rsidR="00A2152A" w:rsidRPr="00087E90" w:rsidRDefault="00087E90" w:rsidP="00087E90">
            <w:pPr>
              <w:ind w:firstLine="33"/>
              <w:jc w:val="both"/>
              <w:rPr>
                <w:szCs w:val="24"/>
              </w:rPr>
            </w:pPr>
            <w:r w:rsidRPr="00087E90">
              <w:rPr>
                <w:rFonts w:ascii="Times New Roman" w:hAnsi="Times New Roman"/>
                <w:sz w:val="24"/>
                <w:szCs w:val="24"/>
              </w:rPr>
              <w:t xml:space="preserve">Atsižvelgiant į aukščiau pateiktus paaiškinimus, manome, kad 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05.4.1-CPVA-K-303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 priemonės Aprašo 12 punktas turėtų būti papildytas atitinkamomis nuostatomis, o šios nuostatos perkeltos į 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05.4.1-CPVA-K-303</w:t>
            </w:r>
            <w:r w:rsidRPr="00087E90">
              <w:rPr>
                <w:rFonts w:ascii="Times New Roman" w:hAnsi="Times New Roman"/>
                <w:sz w:val="24"/>
                <w:szCs w:val="24"/>
              </w:rPr>
              <w:t xml:space="preserve"> priemonės Aprašo 1 priedu patvirtintą „Projektų tinkamumo finansuoti vertinimo lentelę“ kaip vertinimo aspektas dėl kurio reikalingas projekto atitikties vertinimas siekiant išvengti dvigubo finansavimo.</w:t>
            </w:r>
          </w:p>
        </w:tc>
        <w:tc>
          <w:tcPr>
            <w:tcW w:w="4003" w:type="dxa"/>
            <w:shd w:val="clear" w:color="auto" w:fill="FFFFFF" w:themeFill="background1"/>
          </w:tcPr>
          <w:p w:rsidR="00921F28" w:rsidRDefault="0044767A" w:rsidP="00CE28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Nea</w:t>
            </w:r>
            <w:r w:rsidR="00A2152A" w:rsidRPr="00921F28">
              <w:rPr>
                <w:rFonts w:ascii="Times New Roman" w:hAnsi="Times New Roman"/>
                <w:b/>
                <w:sz w:val="24"/>
                <w:szCs w:val="24"/>
              </w:rPr>
              <w:t>tsižvelgta</w:t>
            </w:r>
            <w:r w:rsidR="00921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70468" w:rsidRPr="00921F28" w:rsidRDefault="0044767A" w:rsidP="00E32D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</w:t>
            </w:r>
            <w:r w:rsidR="00A2152A" w:rsidRPr="00921F28">
              <w:rPr>
                <w:rFonts w:ascii="Times New Roman" w:hAnsi="Times New Roman"/>
                <w:sz w:val="24"/>
                <w:szCs w:val="24"/>
              </w:rPr>
              <w:t xml:space="preserve"> Apraš</w:t>
            </w:r>
            <w:r>
              <w:rPr>
                <w:rFonts w:ascii="Times New Roman" w:hAnsi="Times New Roman"/>
                <w:sz w:val="24"/>
                <w:szCs w:val="24"/>
              </w:rPr>
              <w:t>ą tinkamos finansuoti išlaidos yra tik kultūros paveldų objektų tvarkybos darbai,</w:t>
            </w:r>
            <w:r w:rsidR="00E32D95">
              <w:rPr>
                <w:rFonts w:ascii="Times New Roman" w:hAnsi="Times New Roman"/>
                <w:sz w:val="24"/>
                <w:szCs w:val="24"/>
              </w:rPr>
              <w:t xml:space="preserve"> taip pat nėra finansuojama nauja statyba,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 pagal Aplinkos ministerijos administruojamą </w:t>
            </w:r>
            <w:r w:rsidRPr="00087E9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05.4.1-APVA-V-016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riemonę, </w:t>
            </w:r>
            <w:r w:rsidR="00E32D95">
              <w:rPr>
                <w:rFonts w:ascii="Times New Roman" w:hAnsi="Times New Roman"/>
                <w:sz w:val="24"/>
                <w:szCs w:val="24"/>
              </w:rPr>
              <w:t>objektų tvarkybos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darbai yra netinkamos finansuoti išlaidos, o finansuojami </w:t>
            </w:r>
            <w:r w:rsidR="00E32D95" w:rsidRPr="00E32D95">
              <w:rPr>
                <w:rFonts w:ascii="Times New Roman" w:hAnsi="Times New Roman"/>
                <w:sz w:val="24"/>
                <w:szCs w:val="24"/>
              </w:rPr>
              <w:t>naujos statybos, rekonstravimo, remonto bei kultūros paveldo statinių tvarkomieji statybos darbai</w:t>
            </w:r>
            <w:r>
              <w:rPr>
                <w:rFonts w:ascii="Times New Roman" w:hAnsi="Times New Roman"/>
                <w:sz w:val="24"/>
                <w:szCs w:val="24"/>
              </w:rPr>
              <w:t>. Dėl to dvigubo finansavimo rizikos nėra.</w:t>
            </w:r>
          </w:p>
        </w:tc>
      </w:tr>
    </w:tbl>
    <w:p w:rsidR="00C0247A" w:rsidRPr="004A1B88" w:rsidRDefault="00C0247A" w:rsidP="00B95BD5">
      <w:pPr>
        <w:shd w:val="clear" w:color="auto" w:fill="FFFFFF" w:themeFill="background1"/>
        <w:spacing w:after="0" w:line="240" w:lineRule="auto"/>
        <w:jc w:val="center"/>
        <w:rPr>
          <w:sz w:val="24"/>
          <w:szCs w:val="24"/>
        </w:rPr>
      </w:pPr>
      <w:r w:rsidRPr="004A1B88">
        <w:rPr>
          <w:sz w:val="24"/>
          <w:szCs w:val="24"/>
        </w:rPr>
        <w:t>__________________________</w:t>
      </w:r>
    </w:p>
    <w:sectPr w:rsidR="00C0247A" w:rsidRPr="004A1B88" w:rsidSect="00CE2867">
      <w:headerReference w:type="default" r:id="rId9"/>
      <w:headerReference w:type="first" r:id="rId10"/>
      <w:pgSz w:w="16838" w:h="11906" w:orient="landscape"/>
      <w:pgMar w:top="934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C4" w:rsidRDefault="00311DC4" w:rsidP="00A75058">
      <w:pPr>
        <w:spacing w:after="0" w:line="240" w:lineRule="auto"/>
      </w:pPr>
      <w:r>
        <w:separator/>
      </w:r>
    </w:p>
  </w:endnote>
  <w:endnote w:type="continuationSeparator" w:id="0">
    <w:p w:rsidR="00311DC4" w:rsidRDefault="00311DC4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C4" w:rsidRDefault="00311DC4" w:rsidP="00A75058">
      <w:pPr>
        <w:spacing w:after="0" w:line="240" w:lineRule="auto"/>
      </w:pPr>
      <w:r>
        <w:separator/>
      </w:r>
    </w:p>
  </w:footnote>
  <w:footnote w:type="continuationSeparator" w:id="0">
    <w:p w:rsidR="00311DC4" w:rsidRDefault="00311DC4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2867" w:rsidRDefault="00CE28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B3" w:rsidRDefault="00C248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0C1203"/>
    <w:multiLevelType w:val="hybridMultilevel"/>
    <w:tmpl w:val="816C7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B3867"/>
    <w:multiLevelType w:val="hybridMultilevel"/>
    <w:tmpl w:val="16A4FDE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5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11"/>
  </w:num>
  <w:num w:numId="5">
    <w:abstractNumId w:val="18"/>
  </w:num>
  <w:num w:numId="6">
    <w:abstractNumId w:val="19"/>
  </w:num>
  <w:num w:numId="7">
    <w:abstractNumId w:val="5"/>
  </w:num>
  <w:num w:numId="8">
    <w:abstractNumId w:val="15"/>
  </w:num>
  <w:num w:numId="9">
    <w:abstractNumId w:val="8"/>
  </w:num>
  <w:num w:numId="10">
    <w:abstractNumId w:val="3"/>
  </w:num>
  <w:num w:numId="11">
    <w:abstractNumId w:val="20"/>
  </w:num>
  <w:num w:numId="12">
    <w:abstractNumId w:val="26"/>
  </w:num>
  <w:num w:numId="13">
    <w:abstractNumId w:val="24"/>
  </w:num>
  <w:num w:numId="14">
    <w:abstractNumId w:val="4"/>
  </w:num>
  <w:num w:numId="15">
    <w:abstractNumId w:val="6"/>
  </w:num>
  <w:num w:numId="16">
    <w:abstractNumId w:val="14"/>
  </w:num>
  <w:num w:numId="17">
    <w:abstractNumId w:val="21"/>
  </w:num>
  <w:num w:numId="18">
    <w:abstractNumId w:val="22"/>
  </w:num>
  <w:num w:numId="19">
    <w:abstractNumId w:val="25"/>
  </w:num>
  <w:num w:numId="20">
    <w:abstractNumId w:val="2"/>
  </w:num>
  <w:num w:numId="21">
    <w:abstractNumId w:val="7"/>
  </w:num>
  <w:num w:numId="22">
    <w:abstractNumId w:val="1"/>
  </w:num>
  <w:num w:numId="23">
    <w:abstractNumId w:val="16"/>
  </w:num>
  <w:num w:numId="24">
    <w:abstractNumId w:val="9"/>
  </w:num>
  <w:num w:numId="25">
    <w:abstractNumId w:val="17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31747"/>
    <w:rsid w:val="00034DCA"/>
    <w:rsid w:val="00042C69"/>
    <w:rsid w:val="000455FE"/>
    <w:rsid w:val="0005239B"/>
    <w:rsid w:val="0005461D"/>
    <w:rsid w:val="0006490D"/>
    <w:rsid w:val="00066F2E"/>
    <w:rsid w:val="00070468"/>
    <w:rsid w:val="00072720"/>
    <w:rsid w:val="0007706B"/>
    <w:rsid w:val="00084826"/>
    <w:rsid w:val="000855B1"/>
    <w:rsid w:val="000868CA"/>
    <w:rsid w:val="00087E8F"/>
    <w:rsid w:val="00087E90"/>
    <w:rsid w:val="0009003B"/>
    <w:rsid w:val="000938C7"/>
    <w:rsid w:val="00094923"/>
    <w:rsid w:val="000949F0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E05B7"/>
    <w:rsid w:val="000E1E51"/>
    <w:rsid w:val="000E212F"/>
    <w:rsid w:val="000E4D84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5248B"/>
    <w:rsid w:val="00153518"/>
    <w:rsid w:val="00161538"/>
    <w:rsid w:val="0018441F"/>
    <w:rsid w:val="00184F6E"/>
    <w:rsid w:val="001874FC"/>
    <w:rsid w:val="00194CFF"/>
    <w:rsid w:val="001A2EAB"/>
    <w:rsid w:val="001A30FA"/>
    <w:rsid w:val="001A66AD"/>
    <w:rsid w:val="001B6AA0"/>
    <w:rsid w:val="001C14FD"/>
    <w:rsid w:val="001C1FD9"/>
    <w:rsid w:val="001C43FE"/>
    <w:rsid w:val="001D4B11"/>
    <w:rsid w:val="001D5834"/>
    <w:rsid w:val="001D5B7C"/>
    <w:rsid w:val="001E271B"/>
    <w:rsid w:val="001E2C1E"/>
    <w:rsid w:val="001E3EA3"/>
    <w:rsid w:val="001E3F89"/>
    <w:rsid w:val="001F0F96"/>
    <w:rsid w:val="001F10BE"/>
    <w:rsid w:val="001F4C5E"/>
    <w:rsid w:val="001F5921"/>
    <w:rsid w:val="001F69AD"/>
    <w:rsid w:val="001F6B00"/>
    <w:rsid w:val="00206C9B"/>
    <w:rsid w:val="00215483"/>
    <w:rsid w:val="002157F2"/>
    <w:rsid w:val="00223B24"/>
    <w:rsid w:val="002314F9"/>
    <w:rsid w:val="0023644C"/>
    <w:rsid w:val="00241C40"/>
    <w:rsid w:val="002436BC"/>
    <w:rsid w:val="002536A7"/>
    <w:rsid w:val="00255FB9"/>
    <w:rsid w:val="002621AA"/>
    <w:rsid w:val="00264925"/>
    <w:rsid w:val="00264EBD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7396"/>
    <w:rsid w:val="002B171C"/>
    <w:rsid w:val="002B190D"/>
    <w:rsid w:val="002B3ED4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4D8A"/>
    <w:rsid w:val="0030237C"/>
    <w:rsid w:val="00304CA3"/>
    <w:rsid w:val="00307D96"/>
    <w:rsid w:val="00311DC4"/>
    <w:rsid w:val="00313023"/>
    <w:rsid w:val="003149C9"/>
    <w:rsid w:val="00331537"/>
    <w:rsid w:val="003330C2"/>
    <w:rsid w:val="00333C7B"/>
    <w:rsid w:val="00341A62"/>
    <w:rsid w:val="003514D5"/>
    <w:rsid w:val="00351C4F"/>
    <w:rsid w:val="00352257"/>
    <w:rsid w:val="00355D1F"/>
    <w:rsid w:val="00370411"/>
    <w:rsid w:val="00375DFE"/>
    <w:rsid w:val="003776F9"/>
    <w:rsid w:val="00395CFA"/>
    <w:rsid w:val="003964EE"/>
    <w:rsid w:val="00397430"/>
    <w:rsid w:val="003B1713"/>
    <w:rsid w:val="003B50E9"/>
    <w:rsid w:val="003B5CA8"/>
    <w:rsid w:val="003B7DC4"/>
    <w:rsid w:val="003C03F9"/>
    <w:rsid w:val="003C0680"/>
    <w:rsid w:val="003D1D17"/>
    <w:rsid w:val="003D3B8E"/>
    <w:rsid w:val="003D6864"/>
    <w:rsid w:val="003E09B4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548"/>
    <w:rsid w:val="004205DF"/>
    <w:rsid w:val="004238CF"/>
    <w:rsid w:val="004253C5"/>
    <w:rsid w:val="004312ED"/>
    <w:rsid w:val="00433B5F"/>
    <w:rsid w:val="00433FE2"/>
    <w:rsid w:val="00434199"/>
    <w:rsid w:val="00435CBB"/>
    <w:rsid w:val="00436038"/>
    <w:rsid w:val="00441C57"/>
    <w:rsid w:val="00442666"/>
    <w:rsid w:val="0044767A"/>
    <w:rsid w:val="00456547"/>
    <w:rsid w:val="00463DC2"/>
    <w:rsid w:val="004653CE"/>
    <w:rsid w:val="00474912"/>
    <w:rsid w:val="0048131D"/>
    <w:rsid w:val="00484E8C"/>
    <w:rsid w:val="004860C7"/>
    <w:rsid w:val="004904D3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7641"/>
    <w:rsid w:val="004E048B"/>
    <w:rsid w:val="004E386A"/>
    <w:rsid w:val="004E6803"/>
    <w:rsid w:val="004F46B2"/>
    <w:rsid w:val="00502269"/>
    <w:rsid w:val="0050262E"/>
    <w:rsid w:val="00506CC9"/>
    <w:rsid w:val="005115CB"/>
    <w:rsid w:val="0051204C"/>
    <w:rsid w:val="005154CE"/>
    <w:rsid w:val="00522EFA"/>
    <w:rsid w:val="00525E47"/>
    <w:rsid w:val="005319A7"/>
    <w:rsid w:val="005341C6"/>
    <w:rsid w:val="005361C8"/>
    <w:rsid w:val="005423AC"/>
    <w:rsid w:val="005431C4"/>
    <w:rsid w:val="00544E78"/>
    <w:rsid w:val="00546B28"/>
    <w:rsid w:val="00547254"/>
    <w:rsid w:val="005477BF"/>
    <w:rsid w:val="005507E8"/>
    <w:rsid w:val="00566496"/>
    <w:rsid w:val="005677DD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2B5B"/>
    <w:rsid w:val="005C4083"/>
    <w:rsid w:val="005C4DFF"/>
    <w:rsid w:val="005D1468"/>
    <w:rsid w:val="005E178D"/>
    <w:rsid w:val="005E1F0D"/>
    <w:rsid w:val="005E51B7"/>
    <w:rsid w:val="005E51CD"/>
    <w:rsid w:val="005F144D"/>
    <w:rsid w:val="005F2627"/>
    <w:rsid w:val="00600E9B"/>
    <w:rsid w:val="006070B3"/>
    <w:rsid w:val="00607556"/>
    <w:rsid w:val="0060794D"/>
    <w:rsid w:val="00610FCA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E4825"/>
    <w:rsid w:val="006E7EA1"/>
    <w:rsid w:val="006F283D"/>
    <w:rsid w:val="006F4AD4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B5F"/>
    <w:rsid w:val="00720182"/>
    <w:rsid w:val="00722759"/>
    <w:rsid w:val="00727FDA"/>
    <w:rsid w:val="0073642D"/>
    <w:rsid w:val="00737CFE"/>
    <w:rsid w:val="00740079"/>
    <w:rsid w:val="00743DA2"/>
    <w:rsid w:val="00747EEE"/>
    <w:rsid w:val="00751EE7"/>
    <w:rsid w:val="007564DE"/>
    <w:rsid w:val="007659D3"/>
    <w:rsid w:val="0077020D"/>
    <w:rsid w:val="00774853"/>
    <w:rsid w:val="00774944"/>
    <w:rsid w:val="007776F6"/>
    <w:rsid w:val="007807E8"/>
    <w:rsid w:val="0078109E"/>
    <w:rsid w:val="00782FAA"/>
    <w:rsid w:val="00784A95"/>
    <w:rsid w:val="00785FFD"/>
    <w:rsid w:val="00791D4D"/>
    <w:rsid w:val="007939B9"/>
    <w:rsid w:val="007944B5"/>
    <w:rsid w:val="007A0A2C"/>
    <w:rsid w:val="007A0FC5"/>
    <w:rsid w:val="007A21DF"/>
    <w:rsid w:val="007A3A2B"/>
    <w:rsid w:val="007A51A3"/>
    <w:rsid w:val="007A577D"/>
    <w:rsid w:val="007B47DE"/>
    <w:rsid w:val="007B7110"/>
    <w:rsid w:val="007C4523"/>
    <w:rsid w:val="007C5846"/>
    <w:rsid w:val="007D09D1"/>
    <w:rsid w:val="007D5A72"/>
    <w:rsid w:val="007D7AB5"/>
    <w:rsid w:val="007E1315"/>
    <w:rsid w:val="007E1836"/>
    <w:rsid w:val="007E6D4C"/>
    <w:rsid w:val="007F01B5"/>
    <w:rsid w:val="007F30D5"/>
    <w:rsid w:val="007F7234"/>
    <w:rsid w:val="00805002"/>
    <w:rsid w:val="0081132F"/>
    <w:rsid w:val="008113F0"/>
    <w:rsid w:val="008125E4"/>
    <w:rsid w:val="00814A96"/>
    <w:rsid w:val="008150E7"/>
    <w:rsid w:val="00817627"/>
    <w:rsid w:val="00820109"/>
    <w:rsid w:val="008236EB"/>
    <w:rsid w:val="008272C1"/>
    <w:rsid w:val="00827D06"/>
    <w:rsid w:val="00830784"/>
    <w:rsid w:val="00831E52"/>
    <w:rsid w:val="00832762"/>
    <w:rsid w:val="00840100"/>
    <w:rsid w:val="008426DC"/>
    <w:rsid w:val="0085200C"/>
    <w:rsid w:val="008614AD"/>
    <w:rsid w:val="00867882"/>
    <w:rsid w:val="00872211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7200"/>
    <w:rsid w:val="008A4050"/>
    <w:rsid w:val="008A4350"/>
    <w:rsid w:val="008A6024"/>
    <w:rsid w:val="008B2775"/>
    <w:rsid w:val="008B45F3"/>
    <w:rsid w:val="008C5032"/>
    <w:rsid w:val="008D058F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7C93"/>
    <w:rsid w:val="009D2E9C"/>
    <w:rsid w:val="009D4340"/>
    <w:rsid w:val="009D5665"/>
    <w:rsid w:val="009D6962"/>
    <w:rsid w:val="009E4DF1"/>
    <w:rsid w:val="009F1F6A"/>
    <w:rsid w:val="009F35FC"/>
    <w:rsid w:val="009F4360"/>
    <w:rsid w:val="00A00088"/>
    <w:rsid w:val="00A02330"/>
    <w:rsid w:val="00A04F52"/>
    <w:rsid w:val="00A05177"/>
    <w:rsid w:val="00A12ABC"/>
    <w:rsid w:val="00A13D9D"/>
    <w:rsid w:val="00A17BA7"/>
    <w:rsid w:val="00A20C8E"/>
    <w:rsid w:val="00A2152A"/>
    <w:rsid w:val="00A21E8D"/>
    <w:rsid w:val="00A24C90"/>
    <w:rsid w:val="00A25668"/>
    <w:rsid w:val="00A377C4"/>
    <w:rsid w:val="00A40E4D"/>
    <w:rsid w:val="00A4189D"/>
    <w:rsid w:val="00A41929"/>
    <w:rsid w:val="00A42053"/>
    <w:rsid w:val="00A47876"/>
    <w:rsid w:val="00A50F20"/>
    <w:rsid w:val="00A536F9"/>
    <w:rsid w:val="00A56BD8"/>
    <w:rsid w:val="00A60962"/>
    <w:rsid w:val="00A627B9"/>
    <w:rsid w:val="00A64E71"/>
    <w:rsid w:val="00A65B65"/>
    <w:rsid w:val="00A70B21"/>
    <w:rsid w:val="00A70BD9"/>
    <w:rsid w:val="00A724B3"/>
    <w:rsid w:val="00A75058"/>
    <w:rsid w:val="00A77DA3"/>
    <w:rsid w:val="00A80EA4"/>
    <w:rsid w:val="00A84D83"/>
    <w:rsid w:val="00A8595A"/>
    <w:rsid w:val="00A87D11"/>
    <w:rsid w:val="00A929E0"/>
    <w:rsid w:val="00AA248C"/>
    <w:rsid w:val="00AA670A"/>
    <w:rsid w:val="00AB164F"/>
    <w:rsid w:val="00AC0727"/>
    <w:rsid w:val="00AC3FDF"/>
    <w:rsid w:val="00AD0082"/>
    <w:rsid w:val="00AD470F"/>
    <w:rsid w:val="00AE0A44"/>
    <w:rsid w:val="00AE43CE"/>
    <w:rsid w:val="00AF23C0"/>
    <w:rsid w:val="00AF3AAB"/>
    <w:rsid w:val="00B022C2"/>
    <w:rsid w:val="00B02E43"/>
    <w:rsid w:val="00B03BAC"/>
    <w:rsid w:val="00B1196A"/>
    <w:rsid w:val="00B13D93"/>
    <w:rsid w:val="00B14643"/>
    <w:rsid w:val="00B14832"/>
    <w:rsid w:val="00B14876"/>
    <w:rsid w:val="00B16635"/>
    <w:rsid w:val="00B3007B"/>
    <w:rsid w:val="00B3186B"/>
    <w:rsid w:val="00B35AC3"/>
    <w:rsid w:val="00B36E68"/>
    <w:rsid w:val="00B461B8"/>
    <w:rsid w:val="00B537A6"/>
    <w:rsid w:val="00B57C22"/>
    <w:rsid w:val="00B71322"/>
    <w:rsid w:val="00B7610D"/>
    <w:rsid w:val="00B76C76"/>
    <w:rsid w:val="00B82BF6"/>
    <w:rsid w:val="00B86468"/>
    <w:rsid w:val="00B930D7"/>
    <w:rsid w:val="00B9414E"/>
    <w:rsid w:val="00B94B2E"/>
    <w:rsid w:val="00B95BD5"/>
    <w:rsid w:val="00BA27DA"/>
    <w:rsid w:val="00BA2FF7"/>
    <w:rsid w:val="00BA6780"/>
    <w:rsid w:val="00BA7052"/>
    <w:rsid w:val="00BB163C"/>
    <w:rsid w:val="00BB3EF2"/>
    <w:rsid w:val="00BB75E5"/>
    <w:rsid w:val="00BC4E35"/>
    <w:rsid w:val="00BC6487"/>
    <w:rsid w:val="00BD328B"/>
    <w:rsid w:val="00BD5B64"/>
    <w:rsid w:val="00BD72B7"/>
    <w:rsid w:val="00BD7A53"/>
    <w:rsid w:val="00BE1DC6"/>
    <w:rsid w:val="00BE4619"/>
    <w:rsid w:val="00BE52CD"/>
    <w:rsid w:val="00BE64BC"/>
    <w:rsid w:val="00BF0BB4"/>
    <w:rsid w:val="00BF3706"/>
    <w:rsid w:val="00BF37FE"/>
    <w:rsid w:val="00BF479C"/>
    <w:rsid w:val="00C0247A"/>
    <w:rsid w:val="00C0463D"/>
    <w:rsid w:val="00C064E8"/>
    <w:rsid w:val="00C14DD6"/>
    <w:rsid w:val="00C17221"/>
    <w:rsid w:val="00C248B3"/>
    <w:rsid w:val="00C25688"/>
    <w:rsid w:val="00C31482"/>
    <w:rsid w:val="00C360A7"/>
    <w:rsid w:val="00C51AE5"/>
    <w:rsid w:val="00C5372B"/>
    <w:rsid w:val="00C55D4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7D46"/>
    <w:rsid w:val="00CB0A70"/>
    <w:rsid w:val="00CB27AE"/>
    <w:rsid w:val="00CB28CC"/>
    <w:rsid w:val="00CB5495"/>
    <w:rsid w:val="00CB5C8E"/>
    <w:rsid w:val="00CB7A52"/>
    <w:rsid w:val="00CD2BF3"/>
    <w:rsid w:val="00CD7461"/>
    <w:rsid w:val="00CE2867"/>
    <w:rsid w:val="00CE406C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53A0B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7B7"/>
    <w:rsid w:val="00E27052"/>
    <w:rsid w:val="00E32D95"/>
    <w:rsid w:val="00E32F0F"/>
    <w:rsid w:val="00E5026D"/>
    <w:rsid w:val="00E505FB"/>
    <w:rsid w:val="00E54115"/>
    <w:rsid w:val="00E54267"/>
    <w:rsid w:val="00E55B0B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58FA"/>
    <w:rsid w:val="00E87750"/>
    <w:rsid w:val="00E96D4D"/>
    <w:rsid w:val="00EA21CA"/>
    <w:rsid w:val="00EA2990"/>
    <w:rsid w:val="00EA2B78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72AC"/>
    <w:rsid w:val="00F2084D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B2EA-CD1B-40B6-936C-36B97D7E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Nerijus Mocevičius</cp:lastModifiedBy>
  <cp:revision>68</cp:revision>
  <cp:lastPrinted>2016-08-22T14:16:00Z</cp:lastPrinted>
  <dcterms:created xsi:type="dcterms:W3CDTF">2016-08-03T12:15:00Z</dcterms:created>
  <dcterms:modified xsi:type="dcterms:W3CDTF">2017-07-04T08:06:00Z</dcterms:modified>
</cp:coreProperties>
</file>