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A3241" w14:textId="1A843EFB" w:rsidR="006C3725" w:rsidRPr="006C3725" w:rsidRDefault="006C3725" w:rsidP="006C3725">
      <w:pPr>
        <w:tabs>
          <w:tab w:val="left" w:pos="709"/>
        </w:tabs>
        <w:spacing w:after="0" w:line="240" w:lineRule="auto"/>
        <w:jc w:val="center"/>
        <w:rPr>
          <w:rFonts w:ascii="Times New Roman" w:hAnsi="Times New Roman"/>
          <w:b/>
          <w:caps/>
          <w:sz w:val="12"/>
          <w:szCs w:val="12"/>
        </w:rPr>
      </w:pPr>
      <w:bookmarkStart w:id="0" w:name="_GoBack"/>
      <w:bookmarkEnd w:id="0"/>
      <w:r>
        <w:rPr>
          <w:noProof/>
          <w:lang w:eastAsia="lt-LT"/>
        </w:rPr>
        <w:drawing>
          <wp:inline distT="0" distB="0" distL="0" distR="0" wp14:anchorId="5E70E5DE" wp14:editId="2C2F68D1">
            <wp:extent cx="541020" cy="594995"/>
            <wp:effectExtent l="38100" t="19050" r="30480" b="336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1020" cy="594995"/>
                    </a:xfrm>
                    <a:prstGeom prst="rect">
                      <a:avLst/>
                    </a:prstGeom>
                    <a:noFill/>
                    <a:ln>
                      <a:noFill/>
                    </a:ln>
                  </pic:spPr>
                </pic:pic>
              </a:graphicData>
            </a:graphic>
          </wp:inline>
        </w:drawing>
      </w:r>
    </w:p>
    <w:p w14:paraId="1FBE5B74" w14:textId="18CCF81F" w:rsidR="00257C19" w:rsidRPr="00A534BA" w:rsidRDefault="00257C19" w:rsidP="006C3725">
      <w:pPr>
        <w:tabs>
          <w:tab w:val="left" w:pos="709"/>
        </w:tabs>
        <w:spacing w:after="0" w:line="240" w:lineRule="auto"/>
        <w:jc w:val="center"/>
        <w:rPr>
          <w:rFonts w:ascii="Times New Roman" w:hAnsi="Times New Roman"/>
          <w:b/>
          <w:caps/>
          <w:sz w:val="24"/>
          <w:szCs w:val="24"/>
        </w:rPr>
      </w:pPr>
      <w:r w:rsidRPr="00A534BA">
        <w:rPr>
          <w:rFonts w:ascii="Times New Roman" w:hAnsi="Times New Roman"/>
          <w:b/>
          <w:caps/>
          <w:sz w:val="24"/>
          <w:szCs w:val="24"/>
        </w:rPr>
        <w:t>LIETUVOS RESPUBLIKOS ŪKIO MINISTRAS</w:t>
      </w:r>
    </w:p>
    <w:p w14:paraId="64C73759" w14:textId="77777777" w:rsidR="00257C19" w:rsidRPr="00A534BA" w:rsidRDefault="00257C19" w:rsidP="00776E0D">
      <w:pPr>
        <w:spacing w:after="0" w:line="240" w:lineRule="auto"/>
        <w:jc w:val="center"/>
        <w:rPr>
          <w:rFonts w:ascii="Times New Roman" w:hAnsi="Times New Roman"/>
          <w:b/>
          <w:caps/>
          <w:sz w:val="24"/>
          <w:szCs w:val="24"/>
        </w:rPr>
      </w:pPr>
    </w:p>
    <w:p w14:paraId="49A332BD" w14:textId="77777777" w:rsidR="00257C19" w:rsidRPr="00A534BA" w:rsidRDefault="00257C19" w:rsidP="00776E0D">
      <w:pPr>
        <w:pStyle w:val="centrbold"/>
        <w:spacing w:before="0" w:beforeAutospacing="0" w:after="0" w:afterAutospacing="0"/>
        <w:jc w:val="center"/>
        <w:rPr>
          <w:b/>
        </w:rPr>
      </w:pPr>
      <w:r w:rsidRPr="00A534BA">
        <w:rPr>
          <w:b/>
        </w:rPr>
        <w:t>ĮSAKYMAS</w:t>
      </w:r>
    </w:p>
    <w:p w14:paraId="14DE5B99" w14:textId="5A36D81C" w:rsidR="00F7561A" w:rsidRPr="00A534BA" w:rsidRDefault="00F7561A" w:rsidP="00776E0D">
      <w:pPr>
        <w:pStyle w:val="Pavadinimas1"/>
        <w:ind w:left="0"/>
        <w:jc w:val="center"/>
        <w:rPr>
          <w:rFonts w:ascii="Times New Roman" w:hAnsi="Times New Roman"/>
          <w:sz w:val="24"/>
          <w:szCs w:val="24"/>
          <w:lang w:val="lt-LT"/>
        </w:rPr>
      </w:pPr>
      <w:r w:rsidRPr="00A534BA">
        <w:rPr>
          <w:rFonts w:ascii="Times New Roman" w:hAnsi="Times New Roman"/>
          <w:sz w:val="24"/>
          <w:szCs w:val="24"/>
          <w:lang w:val="lt-LT"/>
        </w:rPr>
        <w:t>dėl lietuvos respublikos ūkio ministro 201</w:t>
      </w:r>
      <w:r w:rsidR="009F5717">
        <w:rPr>
          <w:rFonts w:ascii="Times New Roman" w:hAnsi="Times New Roman"/>
          <w:sz w:val="24"/>
          <w:szCs w:val="24"/>
          <w:lang w:val="lt-LT"/>
        </w:rPr>
        <w:t>7</w:t>
      </w:r>
      <w:r w:rsidRPr="00A534BA">
        <w:rPr>
          <w:rFonts w:ascii="Times New Roman" w:hAnsi="Times New Roman"/>
          <w:sz w:val="24"/>
          <w:szCs w:val="24"/>
          <w:lang w:val="lt-LT"/>
        </w:rPr>
        <w:t xml:space="preserve"> m. </w:t>
      </w:r>
      <w:r w:rsidR="009F5717">
        <w:rPr>
          <w:rFonts w:ascii="Times New Roman" w:hAnsi="Times New Roman"/>
          <w:sz w:val="24"/>
          <w:szCs w:val="24"/>
          <w:lang w:val="lt-LT"/>
        </w:rPr>
        <w:t>birželio</w:t>
      </w:r>
      <w:r w:rsidRPr="00A534BA">
        <w:rPr>
          <w:rFonts w:ascii="Times New Roman" w:hAnsi="Times New Roman"/>
          <w:sz w:val="24"/>
          <w:szCs w:val="24"/>
          <w:lang w:val="lt-LT"/>
        </w:rPr>
        <w:t xml:space="preserve"> </w:t>
      </w:r>
      <w:r w:rsidR="009F5717">
        <w:rPr>
          <w:rFonts w:ascii="Times New Roman" w:hAnsi="Times New Roman"/>
          <w:sz w:val="24"/>
          <w:szCs w:val="24"/>
          <w:lang w:val="lt-LT"/>
        </w:rPr>
        <w:t>20</w:t>
      </w:r>
      <w:r w:rsidRPr="00A534BA">
        <w:rPr>
          <w:rFonts w:ascii="Times New Roman" w:hAnsi="Times New Roman"/>
          <w:sz w:val="24"/>
          <w:szCs w:val="24"/>
          <w:lang w:val="lt-LT"/>
        </w:rPr>
        <w:t xml:space="preserve"> d. įsakymo </w:t>
      </w:r>
    </w:p>
    <w:p w14:paraId="316CB561" w14:textId="6F2F9CC5" w:rsidR="00257C19" w:rsidRPr="00A534BA" w:rsidRDefault="00F7561A" w:rsidP="00776E0D">
      <w:pPr>
        <w:pStyle w:val="Pavadinimas1"/>
        <w:ind w:left="0"/>
        <w:jc w:val="center"/>
        <w:rPr>
          <w:rFonts w:ascii="Times New Roman" w:hAnsi="Times New Roman"/>
          <w:sz w:val="24"/>
          <w:szCs w:val="24"/>
          <w:lang w:val="lt-LT"/>
        </w:rPr>
      </w:pPr>
      <w:r w:rsidRPr="00A534BA">
        <w:rPr>
          <w:rFonts w:ascii="Times New Roman" w:hAnsi="Times New Roman"/>
          <w:sz w:val="24"/>
          <w:szCs w:val="24"/>
          <w:lang w:val="lt-LT"/>
        </w:rPr>
        <w:t>nr. 4-</w:t>
      </w:r>
      <w:r w:rsidR="009F5717">
        <w:rPr>
          <w:rFonts w:ascii="Times New Roman" w:hAnsi="Times New Roman"/>
          <w:sz w:val="24"/>
          <w:szCs w:val="24"/>
          <w:lang w:val="lt-LT"/>
        </w:rPr>
        <w:t>363</w:t>
      </w:r>
      <w:r w:rsidRPr="00A534BA">
        <w:rPr>
          <w:rFonts w:ascii="Times New Roman" w:hAnsi="Times New Roman"/>
          <w:sz w:val="24"/>
          <w:szCs w:val="24"/>
          <w:lang w:val="lt-LT"/>
        </w:rPr>
        <w:t xml:space="preserve"> „</w:t>
      </w:r>
      <w:r w:rsidR="00257C19" w:rsidRPr="00A534BA">
        <w:rPr>
          <w:rFonts w:ascii="Times New Roman" w:hAnsi="Times New Roman"/>
          <w:sz w:val="24"/>
          <w:szCs w:val="24"/>
          <w:lang w:val="lt-LT"/>
        </w:rPr>
        <w:t xml:space="preserve">dėl 2014–2020 metų europos sąjungos fondų investicijų veiksmų programos 1 prioriteto „mokslinių tyrimų, </w:t>
      </w:r>
      <w:r w:rsidRPr="00A534BA">
        <w:rPr>
          <w:rFonts w:ascii="Times New Roman" w:hAnsi="Times New Roman"/>
          <w:sz w:val="24"/>
          <w:szCs w:val="24"/>
          <w:lang w:val="lt-LT"/>
        </w:rPr>
        <w:t>e</w:t>
      </w:r>
      <w:r w:rsidR="00257C19" w:rsidRPr="00A534BA">
        <w:rPr>
          <w:rFonts w:ascii="Times New Roman" w:hAnsi="Times New Roman"/>
          <w:sz w:val="24"/>
          <w:szCs w:val="24"/>
          <w:lang w:val="lt-LT"/>
        </w:rPr>
        <w:t xml:space="preserve">ksperimentinės plėtros ir inovacijų skatinimas“ </w:t>
      </w:r>
      <w:r w:rsidR="00BC7FB8">
        <w:rPr>
          <w:rFonts w:ascii="Times New Roman" w:hAnsi="Times New Roman"/>
          <w:sz w:val="24"/>
          <w:szCs w:val="24"/>
          <w:lang w:val="lt-LT"/>
        </w:rPr>
        <w:br/>
      </w:r>
      <w:r w:rsidR="00257C19" w:rsidRPr="00A534BA">
        <w:rPr>
          <w:rFonts w:ascii="Times New Roman" w:hAnsi="Times New Roman"/>
          <w:sz w:val="24"/>
          <w:szCs w:val="24"/>
          <w:lang w:val="lt-LT"/>
        </w:rPr>
        <w:t>priemonės nr.</w:t>
      </w:r>
      <w:r w:rsidR="00D7099D">
        <w:rPr>
          <w:rFonts w:ascii="Times New Roman" w:hAnsi="Times New Roman"/>
          <w:sz w:val="24"/>
          <w:szCs w:val="24"/>
          <w:lang w:val="lt-LT"/>
        </w:rPr>
        <w:t> </w:t>
      </w:r>
      <w:r w:rsidR="00257C19" w:rsidRPr="00A534BA">
        <w:rPr>
          <w:rFonts w:ascii="Times New Roman" w:hAnsi="Times New Roman"/>
          <w:sz w:val="24"/>
          <w:szCs w:val="24"/>
          <w:lang w:val="lt-LT"/>
        </w:rPr>
        <w:t>01.2.1-lvpa-</w:t>
      </w:r>
      <w:r w:rsidR="009F5717">
        <w:rPr>
          <w:rFonts w:ascii="Times New Roman" w:hAnsi="Times New Roman"/>
          <w:sz w:val="24"/>
          <w:szCs w:val="24"/>
          <w:lang w:val="lt-LT"/>
        </w:rPr>
        <w:t>t</w:t>
      </w:r>
      <w:r w:rsidR="00257C19" w:rsidRPr="00A534BA">
        <w:rPr>
          <w:rFonts w:ascii="Times New Roman" w:hAnsi="Times New Roman"/>
          <w:sz w:val="24"/>
          <w:szCs w:val="24"/>
          <w:lang w:val="lt-LT"/>
        </w:rPr>
        <w:t>-8</w:t>
      </w:r>
      <w:r w:rsidR="0088085E">
        <w:rPr>
          <w:rFonts w:ascii="Times New Roman" w:hAnsi="Times New Roman"/>
          <w:sz w:val="24"/>
          <w:szCs w:val="24"/>
          <w:lang w:val="lt-LT"/>
        </w:rPr>
        <w:t>4</w:t>
      </w:r>
      <w:r w:rsidR="009F5717">
        <w:rPr>
          <w:rFonts w:ascii="Times New Roman" w:hAnsi="Times New Roman"/>
          <w:sz w:val="24"/>
          <w:szCs w:val="24"/>
          <w:lang w:val="lt-LT"/>
        </w:rPr>
        <w:t>8</w:t>
      </w:r>
      <w:r w:rsidR="0088085E">
        <w:rPr>
          <w:rFonts w:ascii="Times New Roman" w:hAnsi="Times New Roman"/>
          <w:sz w:val="24"/>
          <w:szCs w:val="24"/>
          <w:lang w:val="lt-LT"/>
        </w:rPr>
        <w:t xml:space="preserve"> „</w:t>
      </w:r>
      <w:r w:rsidR="009F5717">
        <w:rPr>
          <w:rFonts w:ascii="Times New Roman" w:hAnsi="Times New Roman"/>
          <w:sz w:val="24"/>
          <w:szCs w:val="24"/>
          <w:lang w:val="lt-LT"/>
        </w:rPr>
        <w:t>smart fdi</w:t>
      </w:r>
      <w:r w:rsidR="00257C19" w:rsidRPr="00A534BA">
        <w:rPr>
          <w:rFonts w:ascii="Times New Roman" w:hAnsi="Times New Roman"/>
          <w:sz w:val="24"/>
          <w:szCs w:val="24"/>
          <w:lang w:val="lt-LT"/>
        </w:rPr>
        <w:t>“ projektų finansavimo sąlygų aprašo patvirtinimo</w:t>
      </w:r>
      <w:r w:rsidRPr="00A534BA">
        <w:rPr>
          <w:rFonts w:ascii="Times New Roman" w:hAnsi="Times New Roman"/>
          <w:sz w:val="24"/>
          <w:szCs w:val="24"/>
          <w:lang w:val="lt-LT"/>
        </w:rPr>
        <w:t>“ pakeitimo</w:t>
      </w:r>
    </w:p>
    <w:p w14:paraId="327717F1" w14:textId="77777777" w:rsidR="00257C19" w:rsidRPr="00A534BA" w:rsidRDefault="00257C19" w:rsidP="00776E0D">
      <w:pPr>
        <w:spacing w:after="0" w:line="240" w:lineRule="auto"/>
        <w:rPr>
          <w:rFonts w:ascii="Times New Roman" w:hAnsi="Times New Roman"/>
          <w:sz w:val="24"/>
          <w:szCs w:val="24"/>
        </w:rPr>
      </w:pPr>
    </w:p>
    <w:p w14:paraId="1DDE39E4" w14:textId="388CBAE1"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201</w:t>
      </w:r>
      <w:r w:rsidR="009F5717">
        <w:rPr>
          <w:rFonts w:ascii="Times New Roman" w:hAnsi="Times New Roman"/>
          <w:sz w:val="24"/>
          <w:szCs w:val="24"/>
        </w:rPr>
        <w:t>7</w:t>
      </w:r>
      <w:r w:rsidRPr="00A534BA">
        <w:rPr>
          <w:rFonts w:ascii="Times New Roman" w:hAnsi="Times New Roman"/>
          <w:sz w:val="24"/>
          <w:szCs w:val="24"/>
        </w:rPr>
        <w:t xml:space="preserve"> m. </w:t>
      </w:r>
      <w:r w:rsidR="002F24AE">
        <w:rPr>
          <w:rFonts w:ascii="Times New Roman" w:hAnsi="Times New Roman"/>
          <w:sz w:val="24"/>
          <w:szCs w:val="24"/>
        </w:rPr>
        <w:t>rugpjūčio</w:t>
      </w:r>
      <w:r w:rsidR="009F5717">
        <w:rPr>
          <w:rFonts w:ascii="Times New Roman" w:hAnsi="Times New Roman"/>
          <w:sz w:val="24"/>
          <w:szCs w:val="24"/>
        </w:rPr>
        <w:t xml:space="preserve">   </w:t>
      </w:r>
      <w:r w:rsidRPr="00A534BA">
        <w:rPr>
          <w:rFonts w:ascii="Times New Roman" w:hAnsi="Times New Roman"/>
          <w:sz w:val="24"/>
          <w:szCs w:val="24"/>
        </w:rPr>
        <w:t xml:space="preserve">d. Nr. </w:t>
      </w:r>
    </w:p>
    <w:p w14:paraId="715FA249" w14:textId="77777777"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Vilnius</w:t>
      </w:r>
    </w:p>
    <w:p w14:paraId="7CE1CF24" w14:textId="77777777" w:rsidR="00257C19" w:rsidRPr="00442304" w:rsidRDefault="00257C19" w:rsidP="00776E0D">
      <w:pPr>
        <w:pStyle w:val="BodyText1"/>
        <w:spacing w:line="240" w:lineRule="auto"/>
        <w:ind w:firstLine="720"/>
        <w:rPr>
          <w:sz w:val="24"/>
          <w:szCs w:val="24"/>
        </w:rPr>
      </w:pPr>
    </w:p>
    <w:p w14:paraId="7DD48565" w14:textId="77777777" w:rsidR="00F7561A" w:rsidRPr="00442304" w:rsidRDefault="00F7561A" w:rsidP="00776E0D">
      <w:pPr>
        <w:pStyle w:val="BodyText1"/>
        <w:spacing w:line="240" w:lineRule="auto"/>
        <w:ind w:firstLine="720"/>
        <w:rPr>
          <w:sz w:val="24"/>
          <w:szCs w:val="24"/>
        </w:rPr>
      </w:pPr>
      <w:r w:rsidRPr="00442304">
        <w:rPr>
          <w:sz w:val="24"/>
          <w:szCs w:val="24"/>
        </w:rPr>
        <w:t>Vadovaudamasis Projektų administravimo ir finansavimo taisyklių, patvirtintų Lietuvos Respublikos finansų ministro 2014 m. spalio 8 d. įsakymu Nr. 1K-316 „Dėl Projektų administravimo ir finansavimo taisyklių patvirtinimo“, 8</w:t>
      </w:r>
      <w:r w:rsidR="00562ABE" w:rsidRPr="00442304">
        <w:rPr>
          <w:sz w:val="24"/>
          <w:szCs w:val="24"/>
        </w:rPr>
        <w:t>8</w:t>
      </w:r>
      <w:r w:rsidRPr="00442304">
        <w:rPr>
          <w:sz w:val="24"/>
          <w:szCs w:val="24"/>
        </w:rPr>
        <w:t> punktu,</w:t>
      </w:r>
    </w:p>
    <w:p w14:paraId="5D0E747E" w14:textId="5ACDEA16" w:rsidR="00F7561A" w:rsidRDefault="00F7561A" w:rsidP="00776E0D">
      <w:pPr>
        <w:pStyle w:val="BodyText1"/>
        <w:spacing w:line="240" w:lineRule="auto"/>
        <w:ind w:firstLine="720"/>
        <w:rPr>
          <w:sz w:val="24"/>
          <w:szCs w:val="24"/>
        </w:rPr>
      </w:pPr>
      <w:r w:rsidRPr="00442304">
        <w:rPr>
          <w:sz w:val="24"/>
          <w:szCs w:val="24"/>
        </w:rPr>
        <w:t>p a k e i č i u 2014–2020 metų Europos Sąjungos fondų investicijų veiksmų programos 1 prioriteto „Mokslinių tyrimų, eksperimentinės plėtros ir inovacijų skatinimas“ priemonės Nr. 01.2.1-LVPA-</w:t>
      </w:r>
      <w:r w:rsidR="00AC4953">
        <w:rPr>
          <w:sz w:val="24"/>
          <w:szCs w:val="24"/>
        </w:rPr>
        <w:t>T</w:t>
      </w:r>
      <w:r w:rsidRPr="00442304">
        <w:rPr>
          <w:sz w:val="24"/>
          <w:szCs w:val="24"/>
        </w:rPr>
        <w:t>-8</w:t>
      </w:r>
      <w:r w:rsidR="0088085E" w:rsidRPr="00442304">
        <w:rPr>
          <w:sz w:val="24"/>
          <w:szCs w:val="24"/>
        </w:rPr>
        <w:t>4</w:t>
      </w:r>
      <w:r w:rsidR="00AC4953">
        <w:rPr>
          <w:sz w:val="24"/>
          <w:szCs w:val="24"/>
        </w:rPr>
        <w:t>8</w:t>
      </w:r>
      <w:r w:rsidR="0088085E" w:rsidRPr="00442304">
        <w:rPr>
          <w:sz w:val="24"/>
          <w:szCs w:val="24"/>
        </w:rPr>
        <w:t xml:space="preserve"> „</w:t>
      </w:r>
      <w:proofErr w:type="spellStart"/>
      <w:r w:rsidR="00AC4953">
        <w:rPr>
          <w:sz w:val="24"/>
          <w:szCs w:val="24"/>
        </w:rPr>
        <w:t>Smart</w:t>
      </w:r>
      <w:proofErr w:type="spellEnd"/>
      <w:r w:rsidR="00AC4953">
        <w:rPr>
          <w:sz w:val="24"/>
          <w:szCs w:val="24"/>
        </w:rPr>
        <w:t xml:space="preserve"> FDI</w:t>
      </w:r>
      <w:r w:rsidRPr="00442304">
        <w:rPr>
          <w:sz w:val="24"/>
          <w:szCs w:val="24"/>
        </w:rPr>
        <w:t>“ projektų finansavimo sąlygų aprašą, patvirtintą Lietuvos Respublikos ūkio ministro 201</w:t>
      </w:r>
      <w:r w:rsidR="00AC4953">
        <w:rPr>
          <w:sz w:val="24"/>
          <w:szCs w:val="24"/>
        </w:rPr>
        <w:t>7</w:t>
      </w:r>
      <w:r w:rsidRPr="00442304">
        <w:rPr>
          <w:sz w:val="24"/>
          <w:szCs w:val="24"/>
        </w:rPr>
        <w:t xml:space="preserve"> m. </w:t>
      </w:r>
      <w:r w:rsidR="00AC4953">
        <w:rPr>
          <w:sz w:val="24"/>
          <w:szCs w:val="24"/>
        </w:rPr>
        <w:t>birželio</w:t>
      </w:r>
      <w:r w:rsidRPr="00442304">
        <w:rPr>
          <w:sz w:val="24"/>
          <w:szCs w:val="24"/>
        </w:rPr>
        <w:t xml:space="preserve"> </w:t>
      </w:r>
      <w:r w:rsidR="00AC4953">
        <w:rPr>
          <w:sz w:val="24"/>
          <w:szCs w:val="24"/>
        </w:rPr>
        <w:t>20</w:t>
      </w:r>
      <w:r w:rsidRPr="00442304">
        <w:rPr>
          <w:sz w:val="24"/>
          <w:szCs w:val="24"/>
        </w:rPr>
        <w:t xml:space="preserve"> d. įsakymu Nr. 4-</w:t>
      </w:r>
      <w:r w:rsidR="00AC4953">
        <w:rPr>
          <w:sz w:val="24"/>
          <w:szCs w:val="24"/>
        </w:rPr>
        <w:t>363</w:t>
      </w:r>
      <w:r w:rsidRPr="00442304">
        <w:rPr>
          <w:sz w:val="24"/>
          <w:szCs w:val="24"/>
        </w:rPr>
        <w:t xml:space="preserve"> „Dėl 2014–2020 metų Europos Sąjungos fondų investicijų veiksmų programos 1 prioriteto „Mokslinių tyrimų, eksperimentinės plėtros ir inovacijų skatinimas“ priemonės Nr. 01.2.1-LVPA-</w:t>
      </w:r>
      <w:r w:rsidR="00AC4953">
        <w:rPr>
          <w:sz w:val="24"/>
          <w:szCs w:val="24"/>
        </w:rPr>
        <w:t>T</w:t>
      </w:r>
      <w:r w:rsidRPr="00442304">
        <w:rPr>
          <w:sz w:val="24"/>
          <w:szCs w:val="24"/>
        </w:rPr>
        <w:t>-8</w:t>
      </w:r>
      <w:r w:rsidR="0088085E" w:rsidRPr="00442304">
        <w:rPr>
          <w:sz w:val="24"/>
          <w:szCs w:val="24"/>
        </w:rPr>
        <w:t>4</w:t>
      </w:r>
      <w:r w:rsidR="00AC4953">
        <w:rPr>
          <w:sz w:val="24"/>
          <w:szCs w:val="24"/>
        </w:rPr>
        <w:t>8</w:t>
      </w:r>
      <w:r w:rsidR="0088085E" w:rsidRPr="00442304">
        <w:rPr>
          <w:sz w:val="24"/>
          <w:szCs w:val="24"/>
        </w:rPr>
        <w:t xml:space="preserve"> „</w:t>
      </w:r>
      <w:proofErr w:type="spellStart"/>
      <w:r w:rsidR="00AC4953">
        <w:rPr>
          <w:sz w:val="24"/>
          <w:szCs w:val="24"/>
        </w:rPr>
        <w:t>Smart</w:t>
      </w:r>
      <w:proofErr w:type="spellEnd"/>
      <w:r w:rsidR="00AC4953">
        <w:rPr>
          <w:sz w:val="24"/>
          <w:szCs w:val="24"/>
        </w:rPr>
        <w:t xml:space="preserve"> FDI</w:t>
      </w:r>
      <w:r w:rsidRPr="00442304">
        <w:rPr>
          <w:sz w:val="24"/>
          <w:szCs w:val="24"/>
        </w:rPr>
        <w:t>“ projektų</w:t>
      </w:r>
      <w:r w:rsidR="00AC4953">
        <w:rPr>
          <w:sz w:val="24"/>
          <w:szCs w:val="24"/>
        </w:rPr>
        <w:t xml:space="preserve"> finansavimo sąlygų aprašo</w:t>
      </w:r>
      <w:r w:rsidRPr="00442304">
        <w:rPr>
          <w:sz w:val="24"/>
          <w:szCs w:val="24"/>
        </w:rPr>
        <w:t xml:space="preserve"> patvirtinimo“:</w:t>
      </w:r>
    </w:p>
    <w:p w14:paraId="289A29DB" w14:textId="363EAB89" w:rsidR="005C67AE" w:rsidRDefault="005C67AE" w:rsidP="005C67AE">
      <w:pPr>
        <w:pStyle w:val="BodyText1"/>
        <w:numPr>
          <w:ilvl w:val="0"/>
          <w:numId w:val="19"/>
        </w:numPr>
        <w:spacing w:line="240" w:lineRule="auto"/>
        <w:rPr>
          <w:sz w:val="24"/>
          <w:szCs w:val="24"/>
        </w:rPr>
      </w:pPr>
      <w:r>
        <w:rPr>
          <w:sz w:val="24"/>
          <w:szCs w:val="24"/>
        </w:rPr>
        <w:t>Pakeičiu ir išdėstau 2 punktą taip:</w:t>
      </w:r>
    </w:p>
    <w:p w14:paraId="22C43479" w14:textId="048E658C" w:rsidR="005C67AE" w:rsidRPr="005C67AE" w:rsidRDefault="00C64F5C" w:rsidP="00C64F5C">
      <w:pPr>
        <w:tabs>
          <w:tab w:val="left" w:pos="567"/>
        </w:tabs>
        <w:spacing w:after="0" w:line="240" w:lineRule="auto"/>
        <w:jc w:val="both"/>
        <w:rPr>
          <w:rFonts w:ascii="Times New Roman" w:hAnsi="Times New Roman"/>
          <w:sz w:val="24"/>
          <w:szCs w:val="24"/>
        </w:rPr>
      </w:pPr>
      <w:r>
        <w:rPr>
          <w:rFonts w:ascii="Times New Roman" w:hAnsi="Times New Roman"/>
          <w:sz w:val="24"/>
          <w:szCs w:val="24"/>
        </w:rPr>
        <w:tab/>
      </w:r>
      <w:r w:rsidR="005C67AE">
        <w:rPr>
          <w:rFonts w:ascii="Times New Roman" w:hAnsi="Times New Roman"/>
          <w:sz w:val="24"/>
          <w:szCs w:val="24"/>
        </w:rPr>
        <w:t xml:space="preserve">„2. </w:t>
      </w:r>
      <w:r w:rsidR="005C67AE" w:rsidRPr="005C67AE">
        <w:rPr>
          <w:rFonts w:ascii="Times New Roman" w:hAnsi="Times New Roman"/>
          <w:sz w:val="24"/>
          <w:szCs w:val="24"/>
        </w:rPr>
        <w:t>Aprašas yra parengtas atsižvelgiant į:</w:t>
      </w:r>
    </w:p>
    <w:p w14:paraId="5C1DD3F5" w14:textId="1B408DDF" w:rsidR="005C67AE" w:rsidRPr="00A65C87" w:rsidRDefault="005C67AE" w:rsidP="00A65C87">
      <w:pPr>
        <w:pStyle w:val="ListParagraph"/>
        <w:numPr>
          <w:ilvl w:val="1"/>
          <w:numId w:val="22"/>
        </w:numPr>
        <w:tabs>
          <w:tab w:val="left" w:pos="1134"/>
        </w:tabs>
        <w:spacing w:after="0" w:line="240" w:lineRule="auto"/>
        <w:ind w:left="0" w:firstLine="709"/>
        <w:jc w:val="both"/>
        <w:rPr>
          <w:rFonts w:ascii="Times New Roman" w:hAnsi="Times New Roman"/>
          <w:sz w:val="24"/>
          <w:szCs w:val="24"/>
        </w:rPr>
      </w:pPr>
      <w:r w:rsidRPr="00C64F5C">
        <w:rPr>
          <w:rFonts w:ascii="Times New Roman" w:hAnsi="Times New Roman"/>
          <w:sz w:val="24"/>
          <w:szCs w:val="24"/>
        </w:rPr>
        <w:t xml:space="preserve"> 2014–2020 m. Europos Sąjungos fondų investicijų veiksmų prog</w:t>
      </w:r>
      <w:r w:rsidR="00C64F5C">
        <w:rPr>
          <w:rFonts w:ascii="Times New Roman" w:hAnsi="Times New Roman"/>
          <w:sz w:val="24"/>
          <w:szCs w:val="24"/>
        </w:rPr>
        <w:t>ramos prioriteto įgyvendinimo</w:t>
      </w:r>
      <w:r w:rsidR="00A65C87">
        <w:rPr>
          <w:rFonts w:ascii="Times New Roman" w:hAnsi="Times New Roman"/>
          <w:sz w:val="24"/>
          <w:szCs w:val="24"/>
        </w:rPr>
        <w:t xml:space="preserve"> </w:t>
      </w:r>
      <w:r w:rsidRPr="00A65C87">
        <w:rPr>
          <w:rFonts w:ascii="Times New Roman" w:hAnsi="Times New Roman"/>
          <w:sz w:val="24"/>
          <w:szCs w:val="24"/>
        </w:rPr>
        <w:t>priemonių įgyvendinimo planą, patvirtintą Lietuvos Respublikos ūkio ministro         2014 m. gruodžio 19 d. įsakymu Nr.</w:t>
      </w:r>
      <w:r w:rsidRPr="00A65C87">
        <w:rPr>
          <w:rFonts w:ascii="Times New Roman" w:hAnsi="Times New Roman"/>
          <w:sz w:val="24"/>
        </w:rPr>
        <w:t xml:space="preserve"> 4-933</w:t>
      </w:r>
      <w:r w:rsidRPr="00A65C87">
        <w:rPr>
          <w:rFonts w:ascii="Times New Roman" w:hAnsi="Times New Roman"/>
          <w:sz w:val="24"/>
          <w:szCs w:val="24"/>
        </w:rPr>
        <w:t xml:space="preserve"> „Dėl 2014–2020 m. Europos Sąjungos fondų investicijų veiksmų programos prioriteto įgyvendinimo priemonių įgyvendinimo plano ir Nacionalinių stebėsenos rodiklių skaičiavimo aprašo patvirtinimo“ (toliau – Priemonių įgyvendinimo planas);</w:t>
      </w:r>
    </w:p>
    <w:p w14:paraId="7F593B36" w14:textId="53724828" w:rsidR="005C67AE" w:rsidRPr="00A65C87" w:rsidRDefault="00C64F5C" w:rsidP="00A65C87">
      <w:pPr>
        <w:pStyle w:val="ListParagraph"/>
        <w:numPr>
          <w:ilvl w:val="1"/>
          <w:numId w:val="22"/>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5C67AE" w:rsidRPr="005C67AE">
        <w:rPr>
          <w:rFonts w:ascii="Times New Roman" w:hAnsi="Times New Roman"/>
          <w:sz w:val="24"/>
          <w:szCs w:val="24"/>
        </w:rPr>
        <w:t>Projektų administravimo ir finansavimo taisykles, patvirtint</w:t>
      </w:r>
      <w:r>
        <w:rPr>
          <w:rFonts w:ascii="Times New Roman" w:hAnsi="Times New Roman"/>
          <w:sz w:val="24"/>
          <w:szCs w:val="24"/>
        </w:rPr>
        <w:t>as Lietuvos Respublikos finansų</w:t>
      </w:r>
      <w:r w:rsidR="00A65C87">
        <w:rPr>
          <w:rFonts w:ascii="Times New Roman" w:hAnsi="Times New Roman"/>
          <w:sz w:val="24"/>
          <w:szCs w:val="24"/>
        </w:rPr>
        <w:t xml:space="preserve"> </w:t>
      </w:r>
      <w:r w:rsidR="005C67AE" w:rsidRPr="00A65C87">
        <w:rPr>
          <w:rFonts w:ascii="Times New Roman" w:hAnsi="Times New Roman"/>
          <w:sz w:val="24"/>
          <w:szCs w:val="24"/>
        </w:rPr>
        <w:t>ministro 2014 m. spalio 8 d. įsakymu Nr. 1K-316 „Dėl Projektų administravimo ir finansavimo taisyklių patvirtinimo“ (toliau – Projektų taisyklės);</w:t>
      </w:r>
    </w:p>
    <w:p w14:paraId="1D418553" w14:textId="042E1D34" w:rsidR="005C67AE" w:rsidRPr="00901DAE" w:rsidRDefault="00C64F5C" w:rsidP="00901DAE">
      <w:pPr>
        <w:pStyle w:val="ListParagraph"/>
        <w:numPr>
          <w:ilvl w:val="1"/>
          <w:numId w:val="22"/>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5C67AE" w:rsidRPr="00901DAE">
        <w:rPr>
          <w:rFonts w:ascii="Times New Roman" w:hAnsi="Times New Roman"/>
          <w:sz w:val="24"/>
          <w:szCs w:val="24"/>
        </w:rPr>
        <w:t xml:space="preserve">2014 m. birželio 17 d. Komisijos </w:t>
      </w:r>
      <w:r w:rsidR="00901DAE" w:rsidRPr="00E9459A">
        <w:rPr>
          <w:rFonts w:ascii="Times New Roman" w:hAnsi="Times New Roman"/>
          <w:sz w:val="24"/>
          <w:szCs w:val="24"/>
        </w:rPr>
        <w:t>reglamento</w:t>
      </w:r>
      <w:r w:rsidR="00901DAE" w:rsidRPr="002B75CD">
        <w:rPr>
          <w:rFonts w:ascii="Times New Roman" w:hAnsi="Times New Roman"/>
          <w:sz w:val="24"/>
          <w:szCs w:val="24"/>
        </w:rPr>
        <w:t xml:space="preserve"> </w:t>
      </w:r>
      <w:r w:rsidR="005C67AE" w:rsidRPr="002B75CD">
        <w:rPr>
          <w:rFonts w:ascii="Times New Roman" w:hAnsi="Times New Roman"/>
          <w:sz w:val="24"/>
          <w:szCs w:val="24"/>
        </w:rPr>
        <w:t>(ES) Nr. 651/20</w:t>
      </w:r>
      <w:r w:rsidRPr="002B75CD">
        <w:rPr>
          <w:rFonts w:ascii="Times New Roman" w:hAnsi="Times New Roman"/>
          <w:sz w:val="24"/>
          <w:szCs w:val="24"/>
        </w:rPr>
        <w:t>14, kuriuo tam tikrų kategorijų</w:t>
      </w:r>
      <w:r w:rsidR="00A65C87" w:rsidRPr="002B75CD">
        <w:rPr>
          <w:rFonts w:ascii="Times New Roman" w:hAnsi="Times New Roman"/>
          <w:sz w:val="24"/>
          <w:szCs w:val="24"/>
        </w:rPr>
        <w:t xml:space="preserve"> </w:t>
      </w:r>
      <w:r w:rsidR="005C67AE" w:rsidRPr="00012C2A">
        <w:rPr>
          <w:rFonts w:ascii="Times New Roman" w:hAnsi="Times New Roman"/>
          <w:sz w:val="24"/>
          <w:szCs w:val="24"/>
        </w:rPr>
        <w:t>pagalba skelbiama suderinama su vidaus rinka taikant Sutarties 107 ir 108 straipsnius</w:t>
      </w:r>
      <w:r w:rsidR="005C67AE" w:rsidRPr="00012C2A" w:rsidDel="005C574B">
        <w:rPr>
          <w:rFonts w:ascii="Times New Roman" w:hAnsi="Times New Roman"/>
          <w:sz w:val="24"/>
          <w:szCs w:val="24"/>
        </w:rPr>
        <w:t xml:space="preserve"> </w:t>
      </w:r>
      <w:r w:rsidR="005C67AE" w:rsidRPr="00012C2A">
        <w:rPr>
          <w:rFonts w:ascii="Times New Roman" w:hAnsi="Times New Roman"/>
          <w:sz w:val="24"/>
          <w:szCs w:val="24"/>
        </w:rPr>
        <w:t>(OL 2014 L 187, p. 1)</w:t>
      </w:r>
      <w:r w:rsidR="00DB5269" w:rsidRPr="00012C2A">
        <w:rPr>
          <w:rFonts w:ascii="Times New Roman" w:hAnsi="Times New Roman"/>
          <w:sz w:val="24"/>
          <w:szCs w:val="24"/>
        </w:rPr>
        <w:t xml:space="preserve"> su paskutiniais pakeitimais, padarytais 2017 m. birželio 16 d. Komisijos reglamentu  (ES) Nr. 2017/1084 (OL 2017 L 156, p. 1) </w:t>
      </w:r>
      <w:r w:rsidR="005C67AE" w:rsidRPr="00E9459A">
        <w:rPr>
          <w:rFonts w:ascii="Times New Roman" w:hAnsi="Times New Roman"/>
          <w:sz w:val="24"/>
          <w:szCs w:val="24"/>
        </w:rPr>
        <w:t>(toliau – Bendrasis bendrosios išimties reglamentas)</w:t>
      </w:r>
      <w:r w:rsidR="00901DAE" w:rsidRPr="00012C2A">
        <w:rPr>
          <w:rFonts w:ascii="Times New Roman" w:hAnsi="Times New Roman"/>
          <w:sz w:val="24"/>
          <w:szCs w:val="24"/>
        </w:rPr>
        <w:t xml:space="preserve"> 13, 14, 25 ir 29 straipsnius;</w:t>
      </w:r>
    </w:p>
    <w:p w14:paraId="75A47A9F" w14:textId="0577E9F6" w:rsidR="005C67AE" w:rsidRPr="00A65C87" w:rsidRDefault="005C67AE" w:rsidP="00A65C87">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8F5E2A">
        <w:rPr>
          <w:rFonts w:ascii="Times New Roman" w:hAnsi="Times New Roman"/>
          <w:sz w:val="24"/>
          <w:szCs w:val="24"/>
        </w:rPr>
        <w:t>2013 m. gruodžio 18 d. Komisijos reglamentą (ES) Nr. 1407</w:t>
      </w:r>
      <w:r w:rsidR="00C64F5C">
        <w:rPr>
          <w:rFonts w:ascii="Times New Roman" w:hAnsi="Times New Roman"/>
          <w:sz w:val="24"/>
          <w:szCs w:val="24"/>
        </w:rPr>
        <w:t>/2013 dėl Sutarties dėl Europos</w:t>
      </w:r>
      <w:r w:rsidR="00A65C87">
        <w:rPr>
          <w:rFonts w:ascii="Times New Roman" w:hAnsi="Times New Roman"/>
          <w:sz w:val="24"/>
          <w:szCs w:val="24"/>
        </w:rPr>
        <w:t xml:space="preserve"> </w:t>
      </w:r>
      <w:r w:rsidRPr="00A65C87">
        <w:rPr>
          <w:rFonts w:ascii="Times New Roman" w:hAnsi="Times New Roman"/>
          <w:sz w:val="24"/>
          <w:szCs w:val="24"/>
        </w:rPr>
        <w:t xml:space="preserve">Sąjungos veikimo 107 ir 108 straipsnių taikymo </w:t>
      </w:r>
      <w:proofErr w:type="spellStart"/>
      <w:r w:rsidRPr="00A65C87">
        <w:rPr>
          <w:rFonts w:ascii="Times New Roman" w:hAnsi="Times New Roman"/>
          <w:i/>
          <w:sz w:val="24"/>
          <w:szCs w:val="24"/>
        </w:rPr>
        <w:t>de</w:t>
      </w:r>
      <w:proofErr w:type="spellEnd"/>
      <w:r w:rsidRPr="00A65C87">
        <w:rPr>
          <w:rFonts w:ascii="Times New Roman" w:hAnsi="Times New Roman"/>
          <w:i/>
          <w:sz w:val="24"/>
          <w:szCs w:val="24"/>
        </w:rPr>
        <w:t xml:space="preserve"> </w:t>
      </w:r>
      <w:proofErr w:type="spellStart"/>
      <w:r w:rsidRPr="00A65C87">
        <w:rPr>
          <w:rFonts w:ascii="Times New Roman" w:hAnsi="Times New Roman"/>
          <w:i/>
          <w:sz w:val="24"/>
          <w:szCs w:val="24"/>
        </w:rPr>
        <w:t>minimis</w:t>
      </w:r>
      <w:proofErr w:type="spellEnd"/>
      <w:r w:rsidRPr="00A65C87">
        <w:rPr>
          <w:rFonts w:ascii="Times New Roman" w:hAnsi="Times New Roman"/>
          <w:sz w:val="24"/>
          <w:szCs w:val="24"/>
        </w:rPr>
        <w:t xml:space="preserve"> pagalbai (OL 2013 L 352, p. 1) (toliau – </w:t>
      </w:r>
      <w:proofErr w:type="spellStart"/>
      <w:r w:rsidRPr="00A65C87">
        <w:rPr>
          <w:rFonts w:ascii="Times New Roman" w:hAnsi="Times New Roman"/>
          <w:i/>
          <w:sz w:val="24"/>
          <w:szCs w:val="24"/>
        </w:rPr>
        <w:t>de</w:t>
      </w:r>
      <w:proofErr w:type="spellEnd"/>
      <w:r w:rsidRPr="00A65C87">
        <w:rPr>
          <w:rFonts w:ascii="Times New Roman" w:hAnsi="Times New Roman"/>
          <w:i/>
          <w:sz w:val="24"/>
          <w:szCs w:val="24"/>
        </w:rPr>
        <w:t xml:space="preserve"> </w:t>
      </w:r>
      <w:proofErr w:type="spellStart"/>
      <w:r w:rsidRPr="00A65C87">
        <w:rPr>
          <w:rFonts w:ascii="Times New Roman" w:hAnsi="Times New Roman"/>
          <w:i/>
          <w:sz w:val="24"/>
          <w:szCs w:val="24"/>
        </w:rPr>
        <w:t>minimis</w:t>
      </w:r>
      <w:proofErr w:type="spellEnd"/>
      <w:r w:rsidRPr="00A65C87">
        <w:rPr>
          <w:rFonts w:ascii="Times New Roman" w:hAnsi="Times New Roman"/>
          <w:i/>
          <w:sz w:val="24"/>
          <w:szCs w:val="24"/>
        </w:rPr>
        <w:t xml:space="preserve"> </w:t>
      </w:r>
      <w:r w:rsidRPr="00A65C87">
        <w:rPr>
          <w:rFonts w:ascii="Times New Roman" w:hAnsi="Times New Roman"/>
          <w:sz w:val="24"/>
          <w:szCs w:val="24"/>
        </w:rPr>
        <w:t>reglamentas);</w:t>
      </w:r>
    </w:p>
    <w:p w14:paraId="42010BD0" w14:textId="48D4203A" w:rsidR="005C67AE" w:rsidRPr="00A65C87" w:rsidRDefault="005C67AE" w:rsidP="00A65C87">
      <w:pPr>
        <w:pStyle w:val="ListParagraph"/>
        <w:numPr>
          <w:ilvl w:val="1"/>
          <w:numId w:val="22"/>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ED4434">
        <w:rPr>
          <w:rFonts w:ascii="Times New Roman" w:hAnsi="Times New Roman"/>
          <w:sz w:val="24"/>
          <w:szCs w:val="24"/>
        </w:rPr>
        <w:t>2014–2020 metų Europos Sąjungos fondų investicijų veiksm</w:t>
      </w:r>
      <w:r w:rsidR="00C64F5C">
        <w:rPr>
          <w:rFonts w:ascii="Times New Roman" w:hAnsi="Times New Roman"/>
          <w:sz w:val="24"/>
          <w:szCs w:val="24"/>
        </w:rPr>
        <w:t>ų programos priedą, patvirtintą</w:t>
      </w:r>
      <w:r w:rsidR="00A65C87">
        <w:rPr>
          <w:rFonts w:ascii="Times New Roman" w:hAnsi="Times New Roman"/>
          <w:sz w:val="24"/>
          <w:szCs w:val="24"/>
        </w:rPr>
        <w:t xml:space="preserve"> </w:t>
      </w:r>
      <w:r w:rsidRPr="00A65C87">
        <w:rPr>
          <w:rFonts w:ascii="Times New Roman" w:hAnsi="Times New Roman"/>
          <w:sz w:val="24"/>
          <w:szCs w:val="24"/>
        </w:rPr>
        <w:t>Lietuvos Respublikos Vyriausybės 2014 m. lapkričio 26 d. nutarimu Nr. 1326 „Dėl 2014–2020 metų Europos Sąjungos fondų investicijų veiksmų programos priedo patvirtinimo“;</w:t>
      </w:r>
    </w:p>
    <w:p w14:paraId="3D2F13B0" w14:textId="3791151A" w:rsidR="005C67AE" w:rsidRPr="00A65C87" w:rsidRDefault="005C67AE" w:rsidP="00A65C87">
      <w:pPr>
        <w:pStyle w:val="ListParagraph"/>
        <w:numPr>
          <w:ilvl w:val="1"/>
          <w:numId w:val="22"/>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ED4434">
        <w:rPr>
          <w:rFonts w:ascii="Times New Roman" w:hAnsi="Times New Roman"/>
          <w:sz w:val="24"/>
          <w:szCs w:val="24"/>
        </w:rPr>
        <w:t>2014–2020 metų Europos Sąjungos fondų investicijų veiksm</w:t>
      </w:r>
      <w:r w:rsidR="00C64F5C">
        <w:rPr>
          <w:rFonts w:ascii="Times New Roman" w:hAnsi="Times New Roman"/>
          <w:sz w:val="24"/>
          <w:szCs w:val="24"/>
        </w:rPr>
        <w:t>ų programos stebėsenos rodiklių</w:t>
      </w:r>
      <w:r w:rsidR="00A65C87">
        <w:rPr>
          <w:rFonts w:ascii="Times New Roman" w:hAnsi="Times New Roman"/>
          <w:sz w:val="24"/>
          <w:szCs w:val="24"/>
        </w:rPr>
        <w:t xml:space="preserve"> </w:t>
      </w:r>
      <w:r w:rsidRPr="00A65C87">
        <w:rPr>
          <w:rFonts w:ascii="Times New Roman" w:hAnsi="Times New Roman"/>
          <w:sz w:val="24"/>
          <w:szCs w:val="24"/>
        </w:rPr>
        <w:t>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1D47822F" w14:textId="2E440F05" w:rsidR="005C67AE" w:rsidRPr="00C817EE" w:rsidRDefault="005C67AE" w:rsidP="00C817EE">
      <w:pPr>
        <w:pStyle w:val="ListParagraph"/>
        <w:numPr>
          <w:ilvl w:val="1"/>
          <w:numId w:val="22"/>
        </w:numPr>
        <w:tabs>
          <w:tab w:val="left" w:pos="1134"/>
          <w:tab w:val="left" w:pos="1560"/>
        </w:tabs>
        <w:spacing w:after="0" w:line="240" w:lineRule="auto"/>
        <w:ind w:left="0" w:firstLine="709"/>
        <w:jc w:val="both"/>
        <w:rPr>
          <w:rFonts w:ascii="Times New Roman" w:hAnsi="Times New Roman"/>
          <w:sz w:val="24"/>
          <w:szCs w:val="24"/>
        </w:rPr>
      </w:pPr>
      <w:r w:rsidRPr="00C817EE">
        <w:rPr>
          <w:rFonts w:ascii="Times New Roman" w:hAnsi="Times New Roman"/>
          <w:sz w:val="24"/>
          <w:szCs w:val="24"/>
          <w:lang w:eastAsia="lt-LT"/>
        </w:rPr>
        <w:lastRenderedPageBreak/>
        <w:t xml:space="preserve"> Rekomendacijas dėl projektų išlaidų atitikties Euro</w:t>
      </w:r>
      <w:r w:rsidR="00C64F5C" w:rsidRPr="00C817EE">
        <w:rPr>
          <w:rFonts w:ascii="Times New Roman" w:hAnsi="Times New Roman"/>
          <w:sz w:val="24"/>
          <w:szCs w:val="24"/>
          <w:lang w:eastAsia="lt-LT"/>
        </w:rPr>
        <w:t>pos Sąjungos struktūrinių fondų</w:t>
      </w:r>
      <w:r w:rsidR="00C817EE">
        <w:rPr>
          <w:rFonts w:ascii="Times New Roman" w:hAnsi="Times New Roman"/>
          <w:sz w:val="24"/>
          <w:szCs w:val="24"/>
          <w:lang w:eastAsia="lt-LT"/>
        </w:rPr>
        <w:t xml:space="preserve"> </w:t>
      </w:r>
      <w:r w:rsidRPr="00C817EE">
        <w:rPr>
          <w:rFonts w:ascii="Times New Roman" w:hAnsi="Times New Roman"/>
          <w:sz w:val="24"/>
          <w:szCs w:val="24"/>
          <w:lang w:eastAsia="lt-LT"/>
        </w:rPr>
        <w:t xml:space="preserve">reikalavimams, </w:t>
      </w:r>
      <w:r w:rsidRPr="00C817EE">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C817EE">
        <w:rPr>
          <w:rFonts w:ascii="Times New Roman" w:hAnsi="Times New Roman"/>
          <w:sz w:val="24"/>
          <w:szCs w:val="24"/>
          <w:lang w:eastAsia="lt-LT"/>
        </w:rPr>
        <w:t xml:space="preserve"> paskelbtas </w:t>
      </w:r>
      <w:r w:rsidRPr="00C817EE">
        <w:rPr>
          <w:rFonts w:ascii="Times New Roman" w:hAnsi="Times New Roman"/>
          <w:sz w:val="24"/>
          <w:szCs w:val="24"/>
        </w:rPr>
        <w:t xml:space="preserve">Europos Sąjungos (toliau – ES) struktūrinių fondų </w:t>
      </w:r>
      <w:r w:rsidRPr="00C817EE">
        <w:rPr>
          <w:rFonts w:ascii="Times New Roman" w:hAnsi="Times New Roman"/>
          <w:sz w:val="24"/>
          <w:szCs w:val="24"/>
          <w:lang w:eastAsia="lt-LT"/>
        </w:rPr>
        <w:t xml:space="preserve">svetainėje www.esinvesticijos.lt </w:t>
      </w:r>
      <w:r w:rsidRPr="00C817EE">
        <w:rPr>
          <w:rFonts w:ascii="Times New Roman" w:eastAsia="Times New Roman" w:hAnsi="Times New Roman"/>
          <w:sz w:val="24"/>
          <w:szCs w:val="24"/>
          <w:lang w:eastAsia="lt-LT"/>
        </w:rPr>
        <w:t xml:space="preserve">(toliau – </w:t>
      </w:r>
      <w:r w:rsidRPr="00C817EE">
        <w:rPr>
          <w:rFonts w:ascii="Times New Roman" w:hAnsi="Times New Roman"/>
          <w:sz w:val="24"/>
          <w:szCs w:val="24"/>
          <w:lang w:eastAsia="lt-LT"/>
        </w:rPr>
        <w:t>Rekomendacijos dėl projektų išlaidų atitikties Europos Sąjungos struktūrinių fondų reikalavimams).</w:t>
      </w:r>
      <w:r w:rsidR="008B188D" w:rsidRPr="00C817EE">
        <w:rPr>
          <w:rFonts w:ascii="Times New Roman" w:hAnsi="Times New Roman"/>
          <w:sz w:val="24"/>
          <w:szCs w:val="24"/>
          <w:lang w:eastAsia="lt-LT"/>
        </w:rPr>
        <w:t>“.</w:t>
      </w:r>
    </w:p>
    <w:p w14:paraId="0BF20BBC" w14:textId="074749BE" w:rsidR="00353AEE" w:rsidRDefault="005E3263" w:rsidP="00703D70">
      <w:pPr>
        <w:pStyle w:val="BodyText1"/>
        <w:numPr>
          <w:ilvl w:val="0"/>
          <w:numId w:val="22"/>
        </w:numPr>
        <w:tabs>
          <w:tab w:val="left" w:pos="993"/>
        </w:tabs>
        <w:spacing w:line="240" w:lineRule="auto"/>
        <w:ind w:firstLine="349"/>
        <w:rPr>
          <w:sz w:val="24"/>
          <w:szCs w:val="24"/>
        </w:rPr>
      </w:pPr>
      <w:r>
        <w:rPr>
          <w:sz w:val="24"/>
          <w:szCs w:val="24"/>
        </w:rPr>
        <w:t>Pripažįstu netekusiu</w:t>
      </w:r>
      <w:r w:rsidR="0093551D">
        <w:rPr>
          <w:sz w:val="24"/>
          <w:szCs w:val="24"/>
        </w:rPr>
        <w:t xml:space="preserve"> galios</w:t>
      </w:r>
      <w:r w:rsidR="00821127">
        <w:rPr>
          <w:sz w:val="24"/>
          <w:szCs w:val="24"/>
        </w:rPr>
        <w:t xml:space="preserve">13 </w:t>
      </w:r>
      <w:r w:rsidR="005F28D7">
        <w:rPr>
          <w:sz w:val="24"/>
          <w:szCs w:val="24"/>
        </w:rPr>
        <w:t>punkt</w:t>
      </w:r>
      <w:r w:rsidR="0093551D">
        <w:rPr>
          <w:sz w:val="24"/>
          <w:szCs w:val="24"/>
        </w:rPr>
        <w:t>ą</w:t>
      </w:r>
      <w:r w:rsidR="00E03732">
        <w:rPr>
          <w:sz w:val="24"/>
          <w:szCs w:val="24"/>
        </w:rPr>
        <w:t>.</w:t>
      </w:r>
    </w:p>
    <w:p w14:paraId="54E4AFED" w14:textId="6C014B82" w:rsidR="005453EA" w:rsidRDefault="005453EA" w:rsidP="00703D70">
      <w:pPr>
        <w:pStyle w:val="BodyText1"/>
        <w:numPr>
          <w:ilvl w:val="0"/>
          <w:numId w:val="22"/>
        </w:numPr>
        <w:tabs>
          <w:tab w:val="left" w:pos="993"/>
        </w:tabs>
        <w:spacing w:line="240" w:lineRule="auto"/>
        <w:ind w:firstLine="349"/>
        <w:rPr>
          <w:sz w:val="24"/>
          <w:szCs w:val="24"/>
        </w:rPr>
      </w:pPr>
      <w:r>
        <w:rPr>
          <w:sz w:val="24"/>
          <w:szCs w:val="24"/>
        </w:rPr>
        <w:t>Pakeičiu ir išdėstau 16 punktą taip:</w:t>
      </w:r>
    </w:p>
    <w:p w14:paraId="15D24B52" w14:textId="77777777" w:rsidR="00012C2A" w:rsidRDefault="005453EA" w:rsidP="00012C2A">
      <w:pPr>
        <w:pStyle w:val="ListParagraph"/>
        <w:tabs>
          <w:tab w:val="left" w:pos="0"/>
          <w:tab w:val="left" w:pos="1134"/>
        </w:tabs>
        <w:autoSpaceDE w:val="0"/>
        <w:autoSpaceDN w:val="0"/>
        <w:adjustRightInd w:val="0"/>
        <w:spacing w:after="0" w:line="240" w:lineRule="auto"/>
        <w:ind w:left="710"/>
        <w:jc w:val="both"/>
        <w:rPr>
          <w:rFonts w:ascii="Times New Roman" w:hAnsi="Times New Roman"/>
          <w:sz w:val="24"/>
          <w:szCs w:val="24"/>
        </w:rPr>
      </w:pPr>
      <w:r>
        <w:rPr>
          <w:rFonts w:ascii="Times New Roman" w:hAnsi="Times New Roman"/>
          <w:sz w:val="24"/>
        </w:rPr>
        <w:t xml:space="preserve">„16. </w:t>
      </w:r>
      <w:r w:rsidR="002B75CD" w:rsidRPr="00012C2A">
        <w:rPr>
          <w:rFonts w:ascii="Times New Roman" w:hAnsi="Times New Roman"/>
          <w:sz w:val="24"/>
        </w:rPr>
        <w:t>Pagal Aprašą galimi pareiškėjai yra</w:t>
      </w:r>
      <w:r w:rsidR="002B75CD" w:rsidRPr="00012C2A">
        <w:rPr>
          <w:rFonts w:ascii="Times New Roman" w:eastAsia="AngsanaUPC" w:hAnsi="Times New Roman" w:cstheme="minorBidi"/>
          <w:bCs/>
          <w:sz w:val="24"/>
          <w:szCs w:val="24"/>
        </w:rPr>
        <w:t xml:space="preserve"> </w:t>
      </w:r>
      <w:r w:rsidR="002B75CD" w:rsidRPr="00012C2A">
        <w:rPr>
          <w:rFonts w:ascii="Times New Roman" w:hAnsi="Times New Roman"/>
          <w:sz w:val="24"/>
          <w:szCs w:val="24"/>
        </w:rPr>
        <w:t>užsienio investuotojo (juridinio (-</w:t>
      </w:r>
      <w:proofErr w:type="spellStart"/>
      <w:r w:rsidR="002B75CD" w:rsidRPr="00012C2A">
        <w:rPr>
          <w:rFonts w:ascii="Times New Roman" w:hAnsi="Times New Roman"/>
          <w:sz w:val="24"/>
          <w:szCs w:val="24"/>
        </w:rPr>
        <w:t>ių</w:t>
      </w:r>
      <w:proofErr w:type="spellEnd"/>
      <w:r w:rsidR="002B75CD" w:rsidRPr="00012C2A">
        <w:rPr>
          <w:rFonts w:ascii="Times New Roman" w:hAnsi="Times New Roman"/>
          <w:sz w:val="24"/>
          <w:szCs w:val="24"/>
        </w:rPr>
        <w:t>) ir (ar) fizinio</w:t>
      </w:r>
    </w:p>
    <w:p w14:paraId="3B4D995C" w14:textId="34F9EE30" w:rsidR="005453EA" w:rsidRPr="00012C2A" w:rsidRDefault="002B75CD" w:rsidP="00012C2A">
      <w:pPr>
        <w:pStyle w:val="ListParagraph"/>
        <w:tabs>
          <w:tab w:val="left" w:pos="0"/>
          <w:tab w:val="left" w:pos="1134"/>
        </w:tabs>
        <w:autoSpaceDE w:val="0"/>
        <w:autoSpaceDN w:val="0"/>
        <w:adjustRightInd w:val="0"/>
        <w:spacing w:after="0" w:line="240" w:lineRule="auto"/>
        <w:ind w:left="0"/>
        <w:jc w:val="both"/>
        <w:rPr>
          <w:rFonts w:ascii="Times New Roman" w:hAnsi="Times New Roman"/>
          <w:sz w:val="24"/>
          <w:szCs w:val="24"/>
        </w:rPr>
      </w:pPr>
      <w:r w:rsidRPr="00012C2A">
        <w:rPr>
          <w:rFonts w:ascii="Times New Roman" w:hAnsi="Times New Roman"/>
          <w:sz w:val="24"/>
          <w:szCs w:val="24"/>
        </w:rPr>
        <w:t xml:space="preserve"> (</w:t>
      </w:r>
      <w:r w:rsidR="00012C2A">
        <w:rPr>
          <w:rFonts w:ascii="Times New Roman" w:hAnsi="Times New Roman"/>
          <w:sz w:val="24"/>
          <w:szCs w:val="24"/>
        </w:rPr>
        <w:t>-</w:t>
      </w:r>
      <w:proofErr w:type="spellStart"/>
      <w:r w:rsidRPr="00012C2A">
        <w:rPr>
          <w:rFonts w:ascii="Times New Roman" w:hAnsi="Times New Roman"/>
          <w:sz w:val="24"/>
          <w:szCs w:val="24"/>
        </w:rPr>
        <w:t>ių</w:t>
      </w:r>
      <w:proofErr w:type="spellEnd"/>
      <w:r w:rsidRPr="00012C2A">
        <w:rPr>
          <w:rFonts w:ascii="Times New Roman" w:hAnsi="Times New Roman"/>
          <w:sz w:val="24"/>
          <w:szCs w:val="24"/>
        </w:rPr>
        <w:t>) asmens (-ų)) Lietuvos Respublikoje įsteigtas (įsigytas) privatus</w:t>
      </w:r>
      <w:r w:rsidR="00C817EE">
        <w:rPr>
          <w:rFonts w:ascii="Times New Roman" w:hAnsi="Times New Roman"/>
          <w:sz w:val="24"/>
          <w:szCs w:val="24"/>
        </w:rPr>
        <w:t>is</w:t>
      </w:r>
      <w:r w:rsidRPr="00012C2A">
        <w:rPr>
          <w:rFonts w:ascii="Times New Roman" w:hAnsi="Times New Roman"/>
          <w:sz w:val="24"/>
          <w:szCs w:val="24"/>
        </w:rPr>
        <w:t xml:space="preserve"> juridinis asmuo, kuriam užsienio investuotojas (juridinis (-</w:t>
      </w:r>
      <w:proofErr w:type="spellStart"/>
      <w:r w:rsidRPr="00012C2A">
        <w:rPr>
          <w:rFonts w:ascii="Times New Roman" w:hAnsi="Times New Roman"/>
          <w:sz w:val="24"/>
          <w:szCs w:val="24"/>
        </w:rPr>
        <w:t>iai</w:t>
      </w:r>
      <w:proofErr w:type="spellEnd"/>
      <w:r w:rsidRPr="00012C2A">
        <w:rPr>
          <w:rFonts w:ascii="Times New Roman" w:hAnsi="Times New Roman"/>
          <w:sz w:val="24"/>
          <w:szCs w:val="24"/>
        </w:rPr>
        <w:t>) ir (ar) fizinis (-</w:t>
      </w:r>
      <w:proofErr w:type="spellStart"/>
      <w:r w:rsidRPr="00012C2A">
        <w:rPr>
          <w:rFonts w:ascii="Times New Roman" w:hAnsi="Times New Roman"/>
          <w:sz w:val="24"/>
          <w:szCs w:val="24"/>
        </w:rPr>
        <w:t>iai</w:t>
      </w:r>
      <w:proofErr w:type="spellEnd"/>
      <w:r w:rsidRPr="00012C2A">
        <w:rPr>
          <w:rFonts w:ascii="Times New Roman" w:hAnsi="Times New Roman"/>
          <w:sz w:val="24"/>
          <w:szCs w:val="24"/>
        </w:rPr>
        <w:t>) asmuo (-</w:t>
      </w:r>
      <w:proofErr w:type="spellStart"/>
      <w:r w:rsidRPr="00012C2A">
        <w:rPr>
          <w:rFonts w:ascii="Times New Roman" w:hAnsi="Times New Roman"/>
          <w:sz w:val="24"/>
          <w:szCs w:val="24"/>
        </w:rPr>
        <w:t>enys</w:t>
      </w:r>
      <w:proofErr w:type="spellEnd"/>
      <w:r w:rsidRPr="00012C2A">
        <w:rPr>
          <w:rFonts w:ascii="Times New Roman" w:hAnsi="Times New Roman"/>
          <w:sz w:val="24"/>
          <w:szCs w:val="24"/>
        </w:rPr>
        <w:t>)) daro lemiamą įtaką, arba užsienio investuotojas (įmonė), arba užsienio investuotojo (įmonės) įsteigtas filialas Lietuvos Respublikoje</w:t>
      </w:r>
      <w:r w:rsidRPr="00012C2A">
        <w:rPr>
          <w:rFonts w:ascii="Times New Roman" w:hAnsi="Times New Roman"/>
          <w:sz w:val="24"/>
        </w:rPr>
        <w:t>, atitinkantys Aprašo 23.4 papunktyje išdėstytus reikalavimus.</w:t>
      </w:r>
      <w:r w:rsidR="00012C2A" w:rsidRPr="00012C2A">
        <w:rPr>
          <w:rFonts w:ascii="Times New Roman" w:hAnsi="Times New Roman"/>
          <w:sz w:val="24"/>
        </w:rPr>
        <w:t>“.</w:t>
      </w:r>
    </w:p>
    <w:p w14:paraId="070D6598" w14:textId="0FECB9F9" w:rsidR="00686FB0" w:rsidRDefault="00686FB0" w:rsidP="00703D70">
      <w:pPr>
        <w:pStyle w:val="BodyText1"/>
        <w:numPr>
          <w:ilvl w:val="0"/>
          <w:numId w:val="22"/>
        </w:numPr>
        <w:tabs>
          <w:tab w:val="left" w:pos="993"/>
        </w:tabs>
        <w:spacing w:line="240" w:lineRule="auto"/>
        <w:ind w:firstLine="349"/>
        <w:rPr>
          <w:sz w:val="24"/>
          <w:szCs w:val="24"/>
        </w:rPr>
      </w:pPr>
      <w:r>
        <w:rPr>
          <w:sz w:val="24"/>
          <w:szCs w:val="24"/>
        </w:rPr>
        <w:t>Pakeičiu ir išdėstau 20 punktą taip:</w:t>
      </w:r>
    </w:p>
    <w:p w14:paraId="07A73796" w14:textId="521E0397" w:rsidR="00686FB0" w:rsidRDefault="00686FB0" w:rsidP="00703D70">
      <w:pPr>
        <w:pStyle w:val="ListParagraph"/>
        <w:spacing w:after="0" w:line="240" w:lineRule="auto"/>
        <w:ind w:left="0" w:firstLine="567"/>
        <w:jc w:val="both"/>
        <w:rPr>
          <w:rFonts w:ascii="Times New Roman" w:hAnsi="Times New Roman"/>
          <w:sz w:val="24"/>
          <w:szCs w:val="24"/>
        </w:rPr>
      </w:pPr>
      <w:r w:rsidRPr="00795082">
        <w:rPr>
          <w:rFonts w:ascii="Times New Roman" w:hAnsi="Times New Roman"/>
          <w:sz w:val="24"/>
          <w:szCs w:val="24"/>
        </w:rPr>
        <w:t>„</w:t>
      </w:r>
      <w:r w:rsidR="00795082" w:rsidRPr="00795082">
        <w:rPr>
          <w:rFonts w:ascii="Times New Roman" w:hAnsi="Times New Roman"/>
          <w:sz w:val="24"/>
          <w:szCs w:val="24"/>
        </w:rPr>
        <w:t xml:space="preserve">20. </w:t>
      </w:r>
      <w:r w:rsidRPr="00795082">
        <w:rPr>
          <w:rFonts w:ascii="Times New Roman" w:hAnsi="Times New Roman"/>
          <w:iCs/>
          <w:sz w:val="24"/>
          <w:szCs w:val="24"/>
        </w:rPr>
        <w:t>Kai paraiška teikiama kartu su partneriu (-</w:t>
      </w:r>
      <w:proofErr w:type="spellStart"/>
      <w:r w:rsidRPr="00795082">
        <w:rPr>
          <w:rFonts w:ascii="Times New Roman" w:hAnsi="Times New Roman"/>
          <w:iCs/>
          <w:sz w:val="24"/>
          <w:szCs w:val="24"/>
        </w:rPr>
        <w:t>iais</w:t>
      </w:r>
      <w:proofErr w:type="spellEnd"/>
      <w:r w:rsidRPr="00795082">
        <w:rPr>
          <w:rFonts w:ascii="Times New Roman" w:hAnsi="Times New Roman"/>
          <w:iCs/>
          <w:sz w:val="24"/>
          <w:szCs w:val="24"/>
        </w:rPr>
        <w:t>), prie paraiškos turi būti pridedama galiojančios jungtinės veiklos (partnerystės) sutarties  kopija. Jungtinės veiklos (partnerystės) sutartį pasirašo pareiškėjas ir visi projekto partneriai. Jei su paraiška teikiamas jungtinės veiklos (partnerystės) sutarties projektas arba bendradarbiavimo ketinimo protokolas, pasirašytos galiojančios jungtinės veiklos (partnerystės) sutarties  kopija turi būti pateikta iki projekto finansavimo ir administravimo sutarties pasirašymo</w:t>
      </w:r>
      <w:r w:rsidRPr="00795082">
        <w:rPr>
          <w:rFonts w:ascii="Times New Roman" w:hAnsi="Times New Roman"/>
          <w:sz w:val="24"/>
          <w:szCs w:val="24"/>
        </w:rPr>
        <w:t>.“</w:t>
      </w:r>
      <w:r w:rsidR="00E03732">
        <w:rPr>
          <w:rFonts w:ascii="Times New Roman" w:hAnsi="Times New Roman"/>
          <w:sz w:val="24"/>
          <w:szCs w:val="24"/>
        </w:rPr>
        <w:t>.</w:t>
      </w:r>
    </w:p>
    <w:p w14:paraId="647C887A" w14:textId="1C2A19AC" w:rsidR="00B1694B" w:rsidRDefault="00B1694B" w:rsidP="00703D70">
      <w:pPr>
        <w:pStyle w:val="ListParagraph"/>
        <w:numPr>
          <w:ilvl w:val="0"/>
          <w:numId w:val="22"/>
        </w:numPr>
        <w:tabs>
          <w:tab w:val="left" w:pos="993"/>
        </w:tabs>
        <w:spacing w:after="0" w:line="240" w:lineRule="auto"/>
        <w:ind w:firstLine="349"/>
        <w:jc w:val="both"/>
        <w:rPr>
          <w:rFonts w:ascii="Times New Roman" w:hAnsi="Times New Roman"/>
          <w:sz w:val="24"/>
          <w:szCs w:val="24"/>
        </w:rPr>
      </w:pPr>
      <w:r>
        <w:rPr>
          <w:rFonts w:ascii="Times New Roman" w:hAnsi="Times New Roman"/>
          <w:sz w:val="24"/>
          <w:szCs w:val="24"/>
        </w:rPr>
        <w:t>Pakeičiu ir išdėstau 30 punktą taip:</w:t>
      </w:r>
    </w:p>
    <w:p w14:paraId="1627975B" w14:textId="1ED29B53" w:rsidR="00B1694B" w:rsidRPr="00947453" w:rsidRDefault="00B1694B" w:rsidP="00703D70">
      <w:pPr>
        <w:spacing w:after="0" w:line="240" w:lineRule="auto"/>
        <w:ind w:firstLine="567"/>
        <w:jc w:val="both"/>
        <w:rPr>
          <w:rFonts w:ascii="Times New Roman" w:hAnsi="Times New Roman"/>
          <w:sz w:val="24"/>
          <w:szCs w:val="24"/>
        </w:rPr>
      </w:pPr>
      <w:r>
        <w:rPr>
          <w:rFonts w:ascii="Times New Roman" w:hAnsi="Times New Roman"/>
          <w:sz w:val="24"/>
          <w:szCs w:val="24"/>
        </w:rPr>
        <w:t>„</w:t>
      </w:r>
      <w:r w:rsidR="00703D70">
        <w:rPr>
          <w:rFonts w:ascii="Times New Roman" w:hAnsi="Times New Roman"/>
          <w:sz w:val="24"/>
          <w:szCs w:val="24"/>
        </w:rPr>
        <w:t xml:space="preserve">30. </w:t>
      </w:r>
      <w:r w:rsidRPr="00947453">
        <w:rPr>
          <w:rFonts w:ascii="Times New Roman" w:hAnsi="Times New Roman"/>
          <w:sz w:val="24"/>
          <w:szCs w:val="24"/>
        </w:rPr>
        <w:t>Projekto veiklos turi būti vykdomos Lietuvos Respublikoje arba ne Lietuvos Respublikoje, jei jas vykdant sukurti produktai, rezultatai ir nauda (ar jų dalis, proporcinga Lietuvos Respublikos finansiniam įnašui) atitenka Lietuvos Respublikai. Jeigu projektų veiklos vykdomos ne Lietuvos Respublikoje, tai jos gali būti vykdomos tik kitose ES valstybėse narėse ir tokių veiklų išlaidos neturi viršyti 15 procentų projekto tinkamų finansuoti išlaidų sumos.</w:t>
      </w:r>
      <w:r w:rsidR="00947453">
        <w:rPr>
          <w:rFonts w:ascii="Times New Roman" w:hAnsi="Times New Roman"/>
          <w:sz w:val="24"/>
          <w:szCs w:val="24"/>
        </w:rPr>
        <w:t>“</w:t>
      </w:r>
    </w:p>
    <w:p w14:paraId="482172E5" w14:textId="5EA3C0FB" w:rsidR="00821127" w:rsidRDefault="00686FB0" w:rsidP="00703D70">
      <w:pPr>
        <w:pStyle w:val="BodyText1"/>
        <w:numPr>
          <w:ilvl w:val="0"/>
          <w:numId w:val="22"/>
        </w:numPr>
        <w:tabs>
          <w:tab w:val="left" w:pos="993"/>
        </w:tabs>
        <w:spacing w:line="240" w:lineRule="auto"/>
        <w:ind w:firstLine="349"/>
        <w:rPr>
          <w:sz w:val="24"/>
          <w:szCs w:val="24"/>
        </w:rPr>
      </w:pPr>
      <w:r>
        <w:rPr>
          <w:sz w:val="24"/>
          <w:szCs w:val="24"/>
        </w:rPr>
        <w:t xml:space="preserve">Pakeičiu ir išdėstau </w:t>
      </w:r>
      <w:r w:rsidR="0093551D">
        <w:rPr>
          <w:sz w:val="24"/>
          <w:szCs w:val="24"/>
        </w:rPr>
        <w:t>32.7 punktą taip:</w:t>
      </w:r>
    </w:p>
    <w:p w14:paraId="3FBEF3C1" w14:textId="7C2F88AE" w:rsidR="0093551D" w:rsidRDefault="0093551D" w:rsidP="00703D70">
      <w:pPr>
        <w:pStyle w:val="BodyText1"/>
        <w:spacing w:line="240" w:lineRule="auto"/>
        <w:ind w:firstLine="567"/>
        <w:rPr>
          <w:sz w:val="24"/>
          <w:szCs w:val="24"/>
        </w:rPr>
      </w:pPr>
      <w:r>
        <w:rPr>
          <w:sz w:val="24"/>
          <w:szCs w:val="24"/>
        </w:rPr>
        <w:t>„32.7. produkto stebėsenos rodiklio „Investicijas gavusių įmonių sukurti gaminių, paslaugų</w:t>
      </w:r>
      <w:r w:rsidR="00032788">
        <w:rPr>
          <w:sz w:val="24"/>
          <w:szCs w:val="24"/>
        </w:rPr>
        <w:t xml:space="preserve"> ar procesų prototipai (koncepcijos)“, kodas P.N. 814 (rodiklis privalomas, kai</w:t>
      </w:r>
      <w:r w:rsidR="00DE5CC7">
        <w:rPr>
          <w:sz w:val="24"/>
          <w:szCs w:val="24"/>
        </w:rPr>
        <w:t xml:space="preserve"> projektu vykdoma 10.1 veikla)“.</w:t>
      </w:r>
    </w:p>
    <w:p w14:paraId="469B6D1A" w14:textId="7D51362B" w:rsidR="005F2BD3" w:rsidRDefault="005F2BD3" w:rsidP="00703D70">
      <w:pPr>
        <w:pStyle w:val="BodyText1"/>
        <w:numPr>
          <w:ilvl w:val="0"/>
          <w:numId w:val="22"/>
        </w:numPr>
        <w:tabs>
          <w:tab w:val="left" w:pos="993"/>
        </w:tabs>
        <w:spacing w:line="240" w:lineRule="auto"/>
        <w:ind w:firstLine="349"/>
        <w:rPr>
          <w:sz w:val="24"/>
          <w:szCs w:val="24"/>
        </w:rPr>
      </w:pPr>
      <w:r>
        <w:rPr>
          <w:sz w:val="24"/>
          <w:szCs w:val="24"/>
        </w:rPr>
        <w:t>Pakeičiu antro skirsnio pavadinimą ir jį išdėstau taip:</w:t>
      </w:r>
    </w:p>
    <w:p w14:paraId="13CE1675" w14:textId="77777777" w:rsidR="005F2BD3" w:rsidRPr="00ED4434" w:rsidRDefault="005F2BD3" w:rsidP="005F2BD3">
      <w:pPr>
        <w:spacing w:after="0" w:line="240" w:lineRule="auto"/>
        <w:jc w:val="center"/>
        <w:rPr>
          <w:rFonts w:ascii="Times New Roman" w:eastAsia="Times New Roman" w:hAnsi="Times New Roman"/>
          <w:b/>
          <w:sz w:val="24"/>
          <w:szCs w:val="24"/>
          <w:lang w:eastAsia="lt-LT"/>
        </w:rPr>
      </w:pPr>
      <w:r w:rsidRPr="005F2BD3">
        <w:rPr>
          <w:rFonts w:ascii="Times New Roman" w:hAnsi="Times New Roman"/>
          <w:sz w:val="24"/>
          <w:szCs w:val="24"/>
        </w:rPr>
        <w:t>„</w:t>
      </w:r>
      <w:r w:rsidRPr="00ED4434">
        <w:rPr>
          <w:rFonts w:ascii="Times New Roman" w:eastAsia="Times New Roman" w:hAnsi="Times New Roman"/>
          <w:b/>
          <w:sz w:val="24"/>
          <w:szCs w:val="24"/>
          <w:lang w:eastAsia="lt-LT"/>
        </w:rPr>
        <w:t>ANTRASIS SKIRSNIS</w:t>
      </w:r>
    </w:p>
    <w:p w14:paraId="64405135" w14:textId="387F8A18" w:rsidR="005F2BD3" w:rsidRPr="00F270AF" w:rsidRDefault="005F2BD3" w:rsidP="005F2BD3">
      <w:pPr>
        <w:spacing w:after="0" w:line="240" w:lineRule="auto"/>
        <w:ind w:firstLine="851"/>
        <w:jc w:val="center"/>
        <w:rPr>
          <w:rFonts w:ascii="Times New Roman" w:eastAsia="Times New Roman" w:hAnsi="Times New Roman"/>
          <w:b/>
          <w:sz w:val="24"/>
          <w:szCs w:val="24"/>
          <w:lang w:eastAsia="lt-LT"/>
        </w:rPr>
      </w:pPr>
      <w:r w:rsidRPr="00ED4434">
        <w:rPr>
          <w:rFonts w:ascii="Times New Roman" w:eastAsia="Times New Roman" w:hAnsi="Times New Roman"/>
          <w:b/>
          <w:sz w:val="24"/>
          <w:szCs w:val="24"/>
          <w:lang w:eastAsia="lt-LT"/>
        </w:rPr>
        <w:t>KAI VALSTYBĖS PAGALBA TEIKIAMA APRAŠO 10.1 PAPUNKTYJE NURODYTAI VEIKLAI PAGAL BENDROJO BENDROSIOS IŠIMTIES REGLAMENTO 25 STRAIPSNĮ</w:t>
      </w:r>
      <w:r>
        <w:rPr>
          <w:rFonts w:ascii="Times New Roman" w:eastAsia="Times New Roman" w:hAnsi="Times New Roman"/>
          <w:b/>
          <w:sz w:val="24"/>
          <w:szCs w:val="24"/>
          <w:lang w:eastAsia="lt-LT"/>
        </w:rPr>
        <w:t xml:space="preserve"> IR </w:t>
      </w:r>
      <w:r w:rsidRPr="00F270AF">
        <w:rPr>
          <w:rFonts w:ascii="Times New Roman" w:eastAsia="Times New Roman" w:hAnsi="Times New Roman"/>
          <w:b/>
          <w:sz w:val="24"/>
          <w:szCs w:val="24"/>
          <w:lang w:eastAsia="lt-LT"/>
        </w:rPr>
        <w:t xml:space="preserve">PAGAL </w:t>
      </w:r>
      <w:r w:rsidRPr="00F270AF">
        <w:rPr>
          <w:rFonts w:ascii="Times New Roman" w:eastAsia="Times New Roman" w:hAnsi="Times New Roman"/>
          <w:b/>
          <w:i/>
          <w:sz w:val="24"/>
          <w:szCs w:val="24"/>
          <w:lang w:eastAsia="lt-LT"/>
        </w:rPr>
        <w:t>DE MINIMIS</w:t>
      </w:r>
      <w:r w:rsidRPr="00F270AF">
        <w:rPr>
          <w:rFonts w:ascii="Times New Roman" w:eastAsia="Times New Roman" w:hAnsi="Times New Roman"/>
          <w:b/>
          <w:sz w:val="24"/>
          <w:szCs w:val="24"/>
          <w:lang w:eastAsia="lt-LT"/>
        </w:rPr>
        <w:t xml:space="preserve"> REGLAMENTĄ</w:t>
      </w:r>
      <w:r w:rsidRPr="005F2BD3">
        <w:rPr>
          <w:rFonts w:ascii="Times New Roman" w:eastAsia="Times New Roman" w:hAnsi="Times New Roman"/>
          <w:sz w:val="24"/>
          <w:szCs w:val="24"/>
          <w:lang w:eastAsia="lt-LT"/>
        </w:rPr>
        <w:t>“</w:t>
      </w:r>
      <w:r w:rsidR="007812D8">
        <w:rPr>
          <w:rFonts w:ascii="Times New Roman" w:eastAsia="Times New Roman" w:hAnsi="Times New Roman"/>
          <w:sz w:val="24"/>
          <w:szCs w:val="24"/>
          <w:lang w:eastAsia="lt-LT"/>
        </w:rPr>
        <w:t>.</w:t>
      </w:r>
    </w:p>
    <w:p w14:paraId="13E2B460" w14:textId="01BDDC40" w:rsidR="00032788" w:rsidRDefault="00795082" w:rsidP="00FD3E3C">
      <w:pPr>
        <w:pStyle w:val="BodyText1"/>
        <w:numPr>
          <w:ilvl w:val="0"/>
          <w:numId w:val="22"/>
        </w:numPr>
        <w:tabs>
          <w:tab w:val="left" w:pos="993"/>
        </w:tabs>
        <w:spacing w:line="240" w:lineRule="auto"/>
        <w:ind w:firstLine="349"/>
        <w:rPr>
          <w:sz w:val="24"/>
          <w:szCs w:val="24"/>
        </w:rPr>
      </w:pPr>
      <w:r>
        <w:rPr>
          <w:sz w:val="24"/>
          <w:szCs w:val="24"/>
        </w:rPr>
        <w:t xml:space="preserve">Pakeičiu ir išdėstau </w:t>
      </w:r>
      <w:r w:rsidR="009A0ED2">
        <w:rPr>
          <w:sz w:val="24"/>
          <w:szCs w:val="24"/>
        </w:rPr>
        <w:t>54 punktą taip:</w:t>
      </w:r>
    </w:p>
    <w:p w14:paraId="3EA9A2F8" w14:textId="2DB2CA52" w:rsidR="009A0ED2" w:rsidRDefault="009A0ED2" w:rsidP="00FD3E3C">
      <w:pPr>
        <w:pStyle w:val="BodyText1"/>
        <w:spacing w:line="240" w:lineRule="auto"/>
        <w:ind w:firstLine="567"/>
        <w:rPr>
          <w:sz w:val="24"/>
          <w:szCs w:val="24"/>
        </w:rPr>
      </w:pPr>
      <w:r>
        <w:rPr>
          <w:sz w:val="24"/>
          <w:szCs w:val="24"/>
        </w:rPr>
        <w:t xml:space="preserve">„54. Jei projektas įgyvendinamas su partneriais, pareiškėjas turi patirti ne mažiau </w:t>
      </w:r>
      <w:r w:rsidR="00EF5134">
        <w:rPr>
          <w:sz w:val="24"/>
          <w:szCs w:val="24"/>
        </w:rPr>
        <w:t>kaip 50 procentų tinkamų finansuoti Aprašo 10.1 papunktyje nurodytai veiklai skirtų išlaidų ir, jeigu pretenduojama į projekto finansuojamosios dalies padidinimą už veiksmingą bendradarbiavimą, kaip nurodyta Aprašo 1 lentelėje, ne daugiau kaip:“</w:t>
      </w:r>
      <w:r w:rsidR="00DE5CC7">
        <w:rPr>
          <w:sz w:val="24"/>
          <w:szCs w:val="24"/>
        </w:rPr>
        <w:t>.</w:t>
      </w:r>
    </w:p>
    <w:p w14:paraId="6E6384DA" w14:textId="1480EA57" w:rsidR="004C4F12" w:rsidRPr="004C4F12" w:rsidRDefault="00F177D5" w:rsidP="00FD3E3C">
      <w:pPr>
        <w:pStyle w:val="BodyText1"/>
        <w:numPr>
          <w:ilvl w:val="0"/>
          <w:numId w:val="22"/>
        </w:numPr>
        <w:tabs>
          <w:tab w:val="left" w:pos="993"/>
        </w:tabs>
        <w:spacing w:line="240" w:lineRule="auto"/>
        <w:ind w:firstLine="349"/>
        <w:rPr>
          <w:sz w:val="24"/>
          <w:szCs w:val="24"/>
        </w:rPr>
      </w:pPr>
      <w:r>
        <w:rPr>
          <w:sz w:val="24"/>
          <w:szCs w:val="24"/>
        </w:rPr>
        <w:t xml:space="preserve">Pakeičiu ir išdėstau </w:t>
      </w:r>
      <w:r w:rsidR="004C4F12" w:rsidRPr="004C4F12">
        <w:rPr>
          <w:sz w:val="24"/>
          <w:szCs w:val="24"/>
        </w:rPr>
        <w:t>58 punktą taip:</w:t>
      </w:r>
    </w:p>
    <w:p w14:paraId="3598282B" w14:textId="6F16BDD5" w:rsidR="004C4F12" w:rsidRPr="004C4F12" w:rsidRDefault="004C4F12" w:rsidP="00FD3E3C">
      <w:pPr>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„58. </w:t>
      </w:r>
      <w:r w:rsidRPr="004C4F12">
        <w:rPr>
          <w:rFonts w:ascii="Times New Roman" w:eastAsia="Times New Roman" w:hAnsi="Times New Roman"/>
          <w:sz w:val="24"/>
          <w:szCs w:val="24"/>
          <w:lang w:eastAsia="lt-LT"/>
        </w:rPr>
        <w:t>Pagal Aprašą tinkamų arba netinkamų finansuoti išlaidų kategorijos yra nustatytos Aprašo 2 lentelėje.</w:t>
      </w:r>
    </w:p>
    <w:p w14:paraId="2949CBAB" w14:textId="77777777" w:rsidR="004C4F12" w:rsidRPr="00ED4434" w:rsidRDefault="004C4F12" w:rsidP="004C4F12">
      <w:pPr>
        <w:pStyle w:val="ListParagraph"/>
        <w:tabs>
          <w:tab w:val="left" w:pos="1134"/>
        </w:tabs>
        <w:spacing w:after="0" w:line="240" w:lineRule="auto"/>
        <w:ind w:left="0" w:firstLine="709"/>
        <w:jc w:val="both"/>
        <w:rPr>
          <w:rFonts w:ascii="Times New Roman" w:eastAsia="Times New Roman" w:hAnsi="Times New Roman"/>
          <w:sz w:val="24"/>
          <w:szCs w:val="24"/>
          <w:lang w:eastAsia="lt-LT"/>
        </w:rPr>
      </w:pPr>
    </w:p>
    <w:p w14:paraId="0F1734FE" w14:textId="77777777" w:rsidR="004C4F12" w:rsidRPr="00ED4434" w:rsidRDefault="004C4F12" w:rsidP="004C4F12">
      <w:pPr>
        <w:pStyle w:val="ListParagraph"/>
        <w:tabs>
          <w:tab w:val="left" w:pos="1134"/>
        </w:tabs>
        <w:spacing w:after="0" w:line="240" w:lineRule="auto"/>
        <w:ind w:left="0" w:firstLine="709"/>
        <w:jc w:val="both"/>
        <w:rPr>
          <w:rFonts w:ascii="Times New Roman" w:eastAsia="Times New Roman" w:hAnsi="Times New Roman"/>
          <w:sz w:val="24"/>
          <w:szCs w:val="24"/>
          <w:lang w:eastAsia="lt-LT"/>
        </w:rPr>
      </w:pPr>
      <w:r w:rsidRPr="00ED4434">
        <w:rPr>
          <w:rFonts w:ascii="Times New Roman" w:eastAsia="Times New Roman" w:hAnsi="Times New Roman"/>
          <w:sz w:val="24"/>
          <w:szCs w:val="24"/>
          <w:lang w:eastAsia="lt-LT"/>
        </w:rPr>
        <w:t>2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77486F" w:rsidRPr="0077486F" w14:paraId="706BFA49" w14:textId="77777777" w:rsidTr="008F5E2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F723D1" w14:textId="20098D63" w:rsidR="0077486F" w:rsidRPr="0077486F" w:rsidRDefault="0077486F" w:rsidP="0077486F">
            <w:pPr>
              <w:spacing w:after="0" w:line="240" w:lineRule="auto"/>
              <w:ind w:left="-57" w:right="-57"/>
              <w:jc w:val="center"/>
              <w:rPr>
                <w:rFonts w:ascii="Times New Roman" w:eastAsia="Times New Roman" w:hAnsi="Times New Roman"/>
                <w:bCs/>
                <w:sz w:val="24"/>
                <w:szCs w:val="24"/>
                <w:lang w:eastAsia="lt-LT"/>
              </w:rPr>
            </w:pPr>
            <w:r w:rsidRPr="0077486F">
              <w:rPr>
                <w:rFonts w:ascii="Times New Roman" w:eastAsia="Times New Roman" w:hAnsi="Times New Roman"/>
                <w:bCs/>
                <w:sz w:val="24"/>
                <w:szCs w:val="24"/>
                <w:lang w:eastAsia="lt-LT"/>
              </w:rPr>
              <w:t xml:space="preserve">Išlaidų </w:t>
            </w:r>
            <w:proofErr w:type="spellStart"/>
            <w:r w:rsidRPr="0077486F">
              <w:rPr>
                <w:rFonts w:ascii="Times New Roman" w:eastAsia="Times New Roman" w:hAnsi="Times New Roman"/>
                <w:bCs/>
                <w:sz w:val="24"/>
                <w:szCs w:val="24"/>
                <w:lang w:eastAsia="lt-LT"/>
              </w:rPr>
              <w:t>katego-rijos</w:t>
            </w:r>
            <w:proofErr w:type="spellEnd"/>
            <w:r w:rsidRPr="0077486F">
              <w:rPr>
                <w:rFonts w:ascii="Times New Roman" w:eastAsia="Times New Roman" w:hAnsi="Times New Roman"/>
                <w:bCs/>
                <w:sz w:val="24"/>
                <w:szCs w:val="24"/>
                <w:lang w:eastAsia="lt-LT"/>
              </w:rPr>
              <w:t xml:space="preserve">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25B73C" w14:textId="77777777" w:rsidR="0077486F" w:rsidRPr="0077486F" w:rsidRDefault="0077486F" w:rsidP="0077486F">
            <w:pPr>
              <w:spacing w:after="0" w:line="240" w:lineRule="auto"/>
              <w:ind w:left="-57" w:right="-57"/>
              <w:jc w:val="center"/>
              <w:rPr>
                <w:rFonts w:ascii="Times New Roman" w:eastAsia="Times New Roman" w:hAnsi="Times New Roman"/>
                <w:bCs/>
                <w:sz w:val="24"/>
                <w:szCs w:val="24"/>
                <w:lang w:eastAsia="lt-LT"/>
              </w:rPr>
            </w:pPr>
            <w:r w:rsidRPr="0077486F">
              <w:rPr>
                <w:rFonts w:ascii="Times New Roman" w:eastAsia="Times New Roman" w:hAnsi="Times New Roman"/>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F33603" w14:textId="77777777" w:rsidR="0077486F" w:rsidRPr="0077486F" w:rsidRDefault="0077486F" w:rsidP="0077486F">
            <w:pPr>
              <w:spacing w:after="0" w:line="240" w:lineRule="auto"/>
              <w:ind w:left="-57" w:right="-57"/>
              <w:jc w:val="center"/>
              <w:rPr>
                <w:rFonts w:ascii="Times New Roman" w:eastAsia="Times New Roman" w:hAnsi="Times New Roman"/>
                <w:sz w:val="24"/>
                <w:szCs w:val="24"/>
                <w:lang w:eastAsia="lt-LT"/>
              </w:rPr>
            </w:pPr>
            <w:r w:rsidRPr="0077486F">
              <w:rPr>
                <w:rFonts w:ascii="Times New Roman" w:eastAsia="Times New Roman" w:hAnsi="Times New Roman"/>
                <w:sz w:val="24"/>
                <w:szCs w:val="24"/>
                <w:lang w:eastAsia="lt-LT"/>
              </w:rPr>
              <w:t>Reikalavimai ir paaiškinimai</w:t>
            </w:r>
          </w:p>
        </w:tc>
      </w:tr>
      <w:tr w:rsidR="0077486F" w:rsidRPr="0077486F" w14:paraId="35CA9D69" w14:textId="77777777" w:rsidTr="008F5E2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6DC39E" w14:textId="77777777" w:rsidR="0077486F" w:rsidRPr="0077486F" w:rsidRDefault="0077486F" w:rsidP="0077486F">
            <w:pPr>
              <w:spacing w:after="0" w:line="240" w:lineRule="auto"/>
              <w:rPr>
                <w:rFonts w:ascii="Times New Roman" w:eastAsia="Times New Roman" w:hAnsi="Times New Roman"/>
                <w:bCs/>
                <w:sz w:val="24"/>
                <w:szCs w:val="24"/>
                <w:lang w:eastAsia="lt-LT"/>
              </w:rPr>
            </w:pPr>
            <w:r w:rsidRPr="0077486F">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F68368" w14:textId="77777777" w:rsidR="0077486F" w:rsidRPr="0077486F" w:rsidRDefault="0077486F" w:rsidP="0077486F">
            <w:pPr>
              <w:spacing w:after="0" w:line="240" w:lineRule="auto"/>
              <w:rPr>
                <w:rFonts w:ascii="Times New Roman" w:eastAsia="Times New Roman" w:hAnsi="Times New Roman"/>
                <w:bCs/>
                <w:sz w:val="24"/>
                <w:szCs w:val="24"/>
                <w:lang w:eastAsia="lt-LT"/>
              </w:rPr>
            </w:pPr>
            <w:r w:rsidRPr="0077486F">
              <w:rPr>
                <w:rFonts w:ascii="Times New Roman" w:eastAsia="Times New Roman" w:hAnsi="Times New Roman"/>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61BDBC3" w14:textId="77777777" w:rsidR="0077486F" w:rsidRPr="0077486F" w:rsidRDefault="0077486F" w:rsidP="0077486F">
            <w:pPr>
              <w:spacing w:after="0" w:line="240" w:lineRule="auto"/>
              <w:jc w:val="both"/>
              <w:rPr>
                <w:rFonts w:ascii="Times New Roman" w:eastAsia="Times New Roman" w:hAnsi="Times New Roman"/>
                <w:sz w:val="24"/>
                <w:szCs w:val="24"/>
                <w:lang w:eastAsia="lt-LT"/>
              </w:rPr>
            </w:pPr>
            <w:r w:rsidRPr="0077486F">
              <w:rPr>
                <w:rFonts w:ascii="Times New Roman" w:eastAsia="Times New Roman" w:hAnsi="Times New Roman"/>
                <w:sz w:val="24"/>
                <w:szCs w:val="24"/>
                <w:lang w:eastAsia="lt-LT"/>
              </w:rPr>
              <w:t>Netinkamos finansuoti išlaidos.</w:t>
            </w:r>
          </w:p>
        </w:tc>
      </w:tr>
      <w:tr w:rsidR="0077486F" w:rsidRPr="0077486F" w14:paraId="694389F8" w14:textId="77777777" w:rsidTr="008F5E2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5A042" w14:textId="77777777" w:rsidR="0077486F" w:rsidRPr="0077486F" w:rsidRDefault="0077486F" w:rsidP="0077486F">
            <w:pPr>
              <w:spacing w:after="0" w:line="240" w:lineRule="auto"/>
              <w:rPr>
                <w:rFonts w:ascii="Times New Roman" w:eastAsia="Times New Roman" w:hAnsi="Times New Roman"/>
                <w:bCs/>
                <w:sz w:val="24"/>
                <w:szCs w:val="24"/>
                <w:lang w:eastAsia="lt-LT"/>
              </w:rPr>
            </w:pPr>
            <w:r w:rsidRPr="0077486F">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E1D906" w14:textId="77777777" w:rsidR="0077486F" w:rsidRPr="0077486F" w:rsidRDefault="0077486F" w:rsidP="0077486F">
            <w:pPr>
              <w:spacing w:after="0" w:line="240" w:lineRule="auto"/>
              <w:rPr>
                <w:rFonts w:ascii="Times New Roman" w:eastAsia="Times New Roman" w:hAnsi="Times New Roman"/>
                <w:bCs/>
                <w:sz w:val="24"/>
                <w:szCs w:val="24"/>
                <w:lang w:eastAsia="lt-LT"/>
              </w:rPr>
            </w:pPr>
            <w:r w:rsidRPr="0077486F">
              <w:rPr>
                <w:rFonts w:ascii="Times New Roman" w:eastAsia="Times New Roman" w:hAnsi="Times New Roman"/>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1E4F74E0" w14:textId="77777777" w:rsidR="0077486F" w:rsidRPr="0077486F" w:rsidRDefault="0077486F" w:rsidP="0077486F">
            <w:pPr>
              <w:spacing w:after="0" w:line="240" w:lineRule="auto"/>
              <w:jc w:val="both"/>
              <w:rPr>
                <w:rFonts w:ascii="Times New Roman" w:eastAsia="Times New Roman" w:hAnsi="Times New Roman"/>
                <w:bCs/>
                <w:sz w:val="24"/>
                <w:szCs w:val="24"/>
                <w:lang w:eastAsia="lt-LT"/>
              </w:rPr>
            </w:pPr>
            <w:r w:rsidRPr="0077486F">
              <w:rPr>
                <w:rFonts w:ascii="Times New Roman" w:eastAsia="Times New Roman" w:hAnsi="Times New Roman"/>
                <w:bCs/>
                <w:sz w:val="24"/>
                <w:szCs w:val="24"/>
                <w:lang w:eastAsia="lt-LT"/>
              </w:rPr>
              <w:t xml:space="preserve">Netinkamos finansuoti išlaidos. </w:t>
            </w:r>
            <w:r w:rsidRPr="0077486F">
              <w:rPr>
                <w:rFonts w:ascii="Times New Roman" w:eastAsia="Times New Roman" w:hAnsi="Times New Roman"/>
                <w:sz w:val="24"/>
                <w:szCs w:val="24"/>
                <w:lang w:eastAsia="lt-LT"/>
              </w:rPr>
              <w:t xml:space="preserve"> </w:t>
            </w:r>
          </w:p>
        </w:tc>
      </w:tr>
      <w:tr w:rsidR="0077486F" w:rsidRPr="0077486F" w14:paraId="198077C6" w14:textId="77777777" w:rsidTr="008F5E2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10CBB4" w14:textId="77777777" w:rsidR="0077486F" w:rsidRPr="0077486F" w:rsidRDefault="0077486F" w:rsidP="0077486F">
            <w:pPr>
              <w:spacing w:after="0" w:line="240" w:lineRule="auto"/>
              <w:rPr>
                <w:rFonts w:ascii="Times New Roman" w:eastAsia="Times New Roman" w:hAnsi="Times New Roman"/>
                <w:bCs/>
                <w:sz w:val="24"/>
                <w:szCs w:val="24"/>
                <w:lang w:eastAsia="lt-LT"/>
              </w:rPr>
            </w:pPr>
            <w:r w:rsidRPr="0077486F">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63A5B7" w14:textId="77777777" w:rsidR="0077486F" w:rsidRPr="0077486F" w:rsidRDefault="0077486F" w:rsidP="0077486F">
            <w:pPr>
              <w:spacing w:after="0" w:line="240" w:lineRule="auto"/>
              <w:ind w:right="-57"/>
              <w:rPr>
                <w:rFonts w:ascii="Times New Roman" w:eastAsia="Times New Roman" w:hAnsi="Times New Roman"/>
                <w:bCs/>
                <w:sz w:val="24"/>
                <w:szCs w:val="24"/>
                <w:lang w:eastAsia="lt-LT"/>
              </w:rPr>
            </w:pPr>
            <w:r w:rsidRPr="0077486F">
              <w:rPr>
                <w:rFonts w:ascii="Times New Roman" w:eastAsia="Times New Roman" w:hAnsi="Times New Roman"/>
                <w:bCs/>
                <w:sz w:val="24"/>
                <w:szCs w:val="24"/>
                <w:lang w:eastAsia="lt-LT"/>
              </w:rPr>
              <w:t xml:space="preserve">Statyba, </w:t>
            </w:r>
            <w:r w:rsidRPr="0077486F">
              <w:rPr>
                <w:rFonts w:ascii="Times New Roman" w:eastAsia="Times New Roman" w:hAnsi="Times New Roman"/>
                <w:bCs/>
                <w:sz w:val="24"/>
                <w:szCs w:val="24"/>
                <w:lang w:eastAsia="lt-LT"/>
              </w:rPr>
              <w:lastRenderedPageBreak/>
              <w:t>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63D9117B" w14:textId="77777777" w:rsidR="0077486F" w:rsidRPr="0077486F" w:rsidRDefault="0077486F" w:rsidP="0077486F">
            <w:pPr>
              <w:spacing w:after="0" w:line="240" w:lineRule="auto"/>
              <w:rPr>
                <w:rFonts w:ascii="Times New Roman" w:eastAsia="Times New Roman" w:hAnsi="Times New Roman"/>
                <w:bCs/>
                <w:sz w:val="24"/>
                <w:szCs w:val="24"/>
                <w:lang w:eastAsia="lt-LT"/>
              </w:rPr>
            </w:pPr>
            <w:r w:rsidRPr="0077486F">
              <w:rPr>
                <w:rFonts w:ascii="Times New Roman" w:eastAsia="Times New Roman" w:hAnsi="Times New Roman"/>
                <w:sz w:val="24"/>
                <w:szCs w:val="24"/>
                <w:lang w:eastAsia="lt-LT"/>
              </w:rPr>
              <w:lastRenderedPageBreak/>
              <w:t>Netinkamos finansuoti išlaidos.</w:t>
            </w:r>
          </w:p>
        </w:tc>
      </w:tr>
      <w:tr w:rsidR="0077486F" w:rsidRPr="0077486F" w14:paraId="20F04B04" w14:textId="77777777" w:rsidTr="008F5E2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7FA378" w14:textId="77777777" w:rsidR="0077486F" w:rsidRPr="0077486F" w:rsidRDefault="0077486F" w:rsidP="0077486F">
            <w:pPr>
              <w:spacing w:after="0" w:line="240" w:lineRule="auto"/>
              <w:rPr>
                <w:rFonts w:ascii="Times New Roman" w:eastAsia="Times New Roman" w:hAnsi="Times New Roman"/>
                <w:bCs/>
                <w:sz w:val="24"/>
                <w:szCs w:val="24"/>
                <w:lang w:eastAsia="lt-LT"/>
              </w:rPr>
            </w:pPr>
            <w:r w:rsidRPr="0077486F">
              <w:rPr>
                <w:rFonts w:ascii="Times New Roman" w:eastAsia="Times New Roman" w:hAnsi="Times New Roman"/>
                <w:bCs/>
                <w:sz w:val="24"/>
                <w:szCs w:val="24"/>
                <w:lang w:eastAsia="lt-LT"/>
              </w:rPr>
              <w:lastRenderedPageBreak/>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AF29CD" w14:textId="77777777" w:rsidR="0077486F" w:rsidRPr="0077486F" w:rsidRDefault="0077486F" w:rsidP="0077486F">
            <w:pPr>
              <w:spacing w:after="0" w:line="240" w:lineRule="auto"/>
              <w:rPr>
                <w:rFonts w:ascii="Times New Roman" w:eastAsia="Times New Roman" w:hAnsi="Times New Roman"/>
                <w:bCs/>
                <w:sz w:val="24"/>
                <w:szCs w:val="24"/>
                <w:lang w:eastAsia="lt-LT"/>
              </w:rPr>
            </w:pPr>
            <w:r w:rsidRPr="0077486F">
              <w:rPr>
                <w:rFonts w:ascii="Times New Roman" w:eastAsia="Times New Roman" w:hAnsi="Times New Roman"/>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9E39D60" w14:textId="77777777" w:rsidR="0077486F" w:rsidRPr="0077486F" w:rsidRDefault="0077486F" w:rsidP="0077486F">
            <w:pPr>
              <w:spacing w:after="0" w:line="240" w:lineRule="auto"/>
              <w:jc w:val="both"/>
              <w:rPr>
                <w:rFonts w:ascii="Times New Roman" w:eastAsia="Times New Roman" w:hAnsi="Times New Roman"/>
                <w:sz w:val="24"/>
                <w:szCs w:val="24"/>
                <w:lang w:eastAsia="lt-LT"/>
              </w:rPr>
            </w:pPr>
            <w:r w:rsidRPr="0077486F">
              <w:rPr>
                <w:rFonts w:ascii="Times New Roman" w:eastAsia="Times New Roman" w:hAnsi="Times New Roman"/>
                <w:sz w:val="24"/>
                <w:szCs w:val="24"/>
                <w:lang w:eastAsia="lt-LT"/>
              </w:rPr>
              <w:t>Tinkamomis finansuoti išlaidomis yra laikomos techninių žinių ir išradimų patentų arba teisių pagal licencijos sutartį įsigijimo iš išorės šaltinių įprastomis rinkos sąlygomis, t. y. kai perkama iš išorinių šaltinių už rinkos kainas, pagal šalių sudarytą sandorį, kai nėra jokių susijusių slapto susitarimo elementų, išlaidos. Šios išlaidos kartu su Aprašo 2 lentelės 5.1 ir 5.2 papunkčiuose nurodytomis išlaidomis negali sudaryti daugiau nei 50 procentų tinkamų finansuoti Aprašo 10.1 papunktyje nurodytai veiklai skirtų išlaidų.</w:t>
            </w:r>
          </w:p>
          <w:p w14:paraId="6C19481C" w14:textId="77777777" w:rsidR="0077486F" w:rsidRPr="0077486F" w:rsidRDefault="0077486F" w:rsidP="0077486F">
            <w:pPr>
              <w:spacing w:after="0" w:line="240" w:lineRule="auto"/>
              <w:jc w:val="both"/>
              <w:rPr>
                <w:rFonts w:ascii="Times New Roman" w:eastAsia="Times New Roman" w:hAnsi="Times New Roman"/>
                <w:sz w:val="24"/>
                <w:szCs w:val="24"/>
                <w:lang w:eastAsia="lt-LT"/>
              </w:rPr>
            </w:pPr>
            <w:r w:rsidRPr="0077486F">
              <w:rPr>
                <w:rFonts w:ascii="Times New Roman" w:eastAsia="Times New Roman" w:hAnsi="Times New Roman"/>
                <w:sz w:val="24"/>
                <w:szCs w:val="24"/>
                <w:lang w:eastAsia="lt-LT"/>
              </w:rPr>
              <w:t>Programinės įrangos licencijų įsigijimo išlaidos nėra tinkamos finansuoti.</w:t>
            </w:r>
          </w:p>
        </w:tc>
      </w:tr>
      <w:tr w:rsidR="0077486F" w:rsidRPr="0077486F" w14:paraId="73C437AB" w14:textId="77777777" w:rsidTr="008F5E2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7AA135" w14:textId="77777777" w:rsidR="0077486F" w:rsidRPr="0077486F" w:rsidRDefault="0077486F" w:rsidP="0077486F">
            <w:pPr>
              <w:spacing w:after="0" w:line="240" w:lineRule="auto"/>
              <w:rPr>
                <w:rFonts w:ascii="Times New Roman" w:eastAsia="Times New Roman" w:hAnsi="Times New Roman"/>
                <w:bCs/>
                <w:sz w:val="24"/>
                <w:szCs w:val="24"/>
                <w:lang w:eastAsia="lt-LT"/>
              </w:rPr>
            </w:pPr>
            <w:r w:rsidRPr="0077486F">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875668" w14:textId="77777777" w:rsidR="0077486F" w:rsidRPr="0077486F" w:rsidRDefault="0077486F" w:rsidP="0077486F">
            <w:pPr>
              <w:spacing w:after="0" w:line="240" w:lineRule="auto"/>
              <w:rPr>
                <w:rFonts w:ascii="Times New Roman" w:eastAsia="Times New Roman" w:hAnsi="Times New Roman"/>
                <w:bCs/>
                <w:sz w:val="24"/>
                <w:szCs w:val="24"/>
                <w:lang w:eastAsia="lt-LT"/>
              </w:rPr>
            </w:pPr>
            <w:r w:rsidRPr="0077486F">
              <w:rPr>
                <w:rFonts w:ascii="Times New Roman" w:eastAsia="Times New Roman" w:hAnsi="Times New Roman"/>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770A99B0" w14:textId="77777777" w:rsidR="0077486F" w:rsidRPr="0077486F" w:rsidRDefault="0077486F" w:rsidP="0077486F">
            <w:pPr>
              <w:spacing w:after="0" w:line="240" w:lineRule="auto"/>
              <w:jc w:val="both"/>
              <w:rPr>
                <w:rFonts w:ascii="Times New Roman" w:eastAsia="Times New Roman" w:hAnsi="Times New Roman"/>
                <w:sz w:val="24"/>
                <w:szCs w:val="24"/>
                <w:lang w:eastAsia="lt-LT"/>
              </w:rPr>
            </w:pPr>
            <w:r w:rsidRPr="0077486F">
              <w:rPr>
                <w:rFonts w:ascii="Times New Roman" w:hAnsi="Times New Roman"/>
                <w:sz w:val="24"/>
                <w:szCs w:val="24"/>
              </w:rPr>
              <w:t>Tinkamomis finansuoti išlaidomis yra laikomos:</w:t>
            </w:r>
          </w:p>
          <w:p w14:paraId="6CB6E0D5" w14:textId="77777777" w:rsidR="0077486F" w:rsidRPr="0077486F" w:rsidRDefault="0077486F" w:rsidP="0077486F">
            <w:pPr>
              <w:spacing w:after="0" w:line="240" w:lineRule="auto"/>
              <w:jc w:val="both"/>
              <w:rPr>
                <w:rFonts w:ascii="Times New Roman" w:eastAsia="Times New Roman" w:hAnsi="Times New Roman"/>
                <w:sz w:val="24"/>
                <w:szCs w:val="24"/>
                <w:lang w:eastAsia="lt-LT"/>
              </w:rPr>
            </w:pPr>
            <w:r w:rsidRPr="0077486F">
              <w:rPr>
                <w:rFonts w:ascii="Times New Roman" w:eastAsia="Times New Roman" w:hAnsi="Times New Roman"/>
                <w:sz w:val="24"/>
                <w:szCs w:val="24"/>
                <w:lang w:eastAsia="lt-LT"/>
              </w:rPr>
              <w:t>5.1. MTEP paslaugų įsigijimo iš išorės šaltinių įprastomis rinkos sąlygomis, t.</w:t>
            </w:r>
            <w:r w:rsidRPr="0077486F">
              <w:rPr>
                <w:rFonts w:ascii="Times New Roman" w:hAnsi="Times New Roman"/>
              </w:rPr>
              <w:t xml:space="preserve"> y.</w:t>
            </w:r>
            <w:r w:rsidRPr="0077486F">
              <w:t xml:space="preserve"> </w:t>
            </w:r>
            <w:r w:rsidRPr="0077486F">
              <w:rPr>
                <w:rFonts w:ascii="Times New Roman" w:eastAsia="Times New Roman" w:hAnsi="Times New Roman"/>
                <w:sz w:val="24"/>
                <w:szCs w:val="24"/>
                <w:lang w:eastAsia="lt-LT"/>
              </w:rPr>
              <w:t>kai perkama iš išorinių šaltinių už rinkos kainas, pagal šalių sudarytą sandorį, kai nėra jokių susijusių slapto susitarimo elementų, išlaidos;</w:t>
            </w:r>
          </w:p>
          <w:p w14:paraId="3EDC3ACC" w14:textId="77777777" w:rsidR="0077486F" w:rsidRPr="0077486F" w:rsidRDefault="0077486F" w:rsidP="0077486F">
            <w:pPr>
              <w:spacing w:after="0" w:line="240" w:lineRule="auto"/>
              <w:jc w:val="both"/>
              <w:rPr>
                <w:rFonts w:ascii="Times New Roman" w:eastAsia="Times New Roman" w:hAnsi="Times New Roman"/>
                <w:sz w:val="24"/>
                <w:szCs w:val="24"/>
                <w:lang w:eastAsia="lt-LT"/>
              </w:rPr>
            </w:pPr>
            <w:r w:rsidRPr="0077486F">
              <w:rPr>
                <w:rFonts w:ascii="Times New Roman" w:eastAsia="Times New Roman" w:hAnsi="Times New Roman"/>
                <w:sz w:val="24"/>
                <w:szCs w:val="24"/>
                <w:lang w:eastAsia="lt-LT"/>
              </w:rPr>
              <w:t>5.2. išlaidos, susijusios su konsultavimo ir lygiaverčių paslaugų, naudojamų vien tik projekto MTEP veiklai, įsigijimu, taip pat išlaidos dėl MTEP veiklai reikalingų paslaugų įsigijimo, kurios nėra MTEP, bet reikalingos projekto tikslams pasiekti;</w:t>
            </w:r>
          </w:p>
          <w:p w14:paraId="21C881D9" w14:textId="0716BB7C" w:rsidR="0077486F" w:rsidRPr="0077486F" w:rsidRDefault="0077486F" w:rsidP="0077486F">
            <w:pPr>
              <w:spacing w:after="0" w:line="240" w:lineRule="auto"/>
              <w:jc w:val="both"/>
              <w:rPr>
                <w:rFonts w:ascii="Times New Roman" w:eastAsia="Times New Roman" w:hAnsi="Times New Roman"/>
                <w:sz w:val="24"/>
                <w:szCs w:val="24"/>
                <w:lang w:eastAsia="lt-LT"/>
              </w:rPr>
            </w:pPr>
            <w:r w:rsidRPr="0077486F">
              <w:rPr>
                <w:rFonts w:ascii="Times New Roman" w:eastAsia="Times New Roman" w:hAnsi="Times New Roman"/>
                <w:sz w:val="24"/>
                <w:szCs w:val="24"/>
                <w:lang w:eastAsia="lt-LT"/>
              </w:rPr>
              <w:t>5.3. projekto eigoje kuriamų produktų patentavimo išlaidos</w:t>
            </w:r>
            <w:r>
              <w:rPr>
                <w:rFonts w:ascii="Times New Roman" w:eastAsia="Times New Roman" w:hAnsi="Times New Roman"/>
                <w:sz w:val="24"/>
                <w:szCs w:val="24"/>
                <w:lang w:eastAsia="lt-LT"/>
              </w:rPr>
              <w:t xml:space="preserve"> (</w:t>
            </w:r>
            <w:r w:rsidR="00DE1985" w:rsidRPr="00DE1985">
              <w:rPr>
                <w:rFonts w:ascii="Times New Roman" w:eastAsia="Times New Roman" w:hAnsi="Times New Roman"/>
                <w:sz w:val="24"/>
                <w:szCs w:val="24"/>
                <w:lang w:eastAsia="lt-LT"/>
              </w:rPr>
              <w:t xml:space="preserve">išlaidos </w:t>
            </w:r>
            <w:r w:rsidR="00DE1985" w:rsidRPr="00DE1985">
              <w:rPr>
                <w:rFonts w:ascii="Times New Roman" w:hAnsi="Times New Roman"/>
                <w:sz w:val="24"/>
                <w:szCs w:val="24"/>
              </w:rPr>
              <w:t>yra tinkamos finansuoti</w:t>
            </w:r>
            <w:r w:rsidR="00DE1985" w:rsidRPr="00DE1985">
              <w:rPr>
                <w:rFonts w:ascii="Times New Roman" w:hAnsi="Times New Roman"/>
                <w:color w:val="1F497D"/>
                <w:sz w:val="24"/>
                <w:szCs w:val="24"/>
              </w:rPr>
              <w:t xml:space="preserve"> </w:t>
            </w:r>
            <w:r w:rsidR="00DE1985" w:rsidRPr="00DE1985">
              <w:rPr>
                <w:rFonts w:ascii="Times New Roman" w:hAnsi="Times New Roman"/>
                <w:sz w:val="24"/>
                <w:szCs w:val="24"/>
              </w:rPr>
              <w:t xml:space="preserve">vadovaujantis </w:t>
            </w:r>
            <w:proofErr w:type="spellStart"/>
            <w:r w:rsidR="00DE1985" w:rsidRPr="00DE1985">
              <w:rPr>
                <w:rFonts w:ascii="Times New Roman" w:hAnsi="Times New Roman"/>
                <w:sz w:val="24"/>
                <w:szCs w:val="24"/>
              </w:rPr>
              <w:t>de</w:t>
            </w:r>
            <w:proofErr w:type="spellEnd"/>
            <w:r w:rsidR="00DE1985" w:rsidRPr="00DE1985">
              <w:rPr>
                <w:rFonts w:ascii="Times New Roman" w:hAnsi="Times New Roman"/>
                <w:sz w:val="24"/>
                <w:szCs w:val="24"/>
              </w:rPr>
              <w:t xml:space="preserve"> </w:t>
            </w:r>
            <w:proofErr w:type="spellStart"/>
            <w:r w:rsidR="00DE1985" w:rsidRPr="00DE1985">
              <w:rPr>
                <w:rFonts w:ascii="Times New Roman" w:hAnsi="Times New Roman"/>
                <w:sz w:val="24"/>
                <w:szCs w:val="24"/>
              </w:rPr>
              <w:t>minimis</w:t>
            </w:r>
            <w:proofErr w:type="spellEnd"/>
            <w:r w:rsidR="00DE1985" w:rsidRPr="00DE1985">
              <w:rPr>
                <w:rFonts w:ascii="Times New Roman" w:hAnsi="Times New Roman"/>
                <w:sz w:val="24"/>
                <w:szCs w:val="24"/>
              </w:rPr>
              <w:t xml:space="preserve"> reglamento nuostatomis</w:t>
            </w:r>
            <w:r w:rsidR="00DE1985">
              <w:rPr>
                <w:rFonts w:ascii="Times New Roman" w:hAnsi="Times New Roman"/>
                <w:sz w:val="24"/>
                <w:szCs w:val="24"/>
              </w:rPr>
              <w:t>);</w:t>
            </w:r>
          </w:p>
          <w:p w14:paraId="242A1E3A" w14:textId="77777777" w:rsidR="0077486F" w:rsidRPr="0077486F" w:rsidRDefault="0077486F" w:rsidP="0077486F">
            <w:pPr>
              <w:spacing w:after="0" w:line="240" w:lineRule="auto"/>
              <w:jc w:val="both"/>
              <w:rPr>
                <w:rFonts w:ascii="Times New Roman" w:eastAsia="Times New Roman" w:hAnsi="Times New Roman"/>
                <w:sz w:val="24"/>
                <w:szCs w:val="24"/>
                <w:lang w:eastAsia="lt-LT"/>
              </w:rPr>
            </w:pPr>
            <w:r w:rsidRPr="0077486F">
              <w:rPr>
                <w:rFonts w:ascii="Times New Roman" w:eastAsia="Times New Roman" w:hAnsi="Times New Roman"/>
                <w:sz w:val="24"/>
                <w:szCs w:val="24"/>
                <w:lang w:eastAsia="lt-LT"/>
              </w:rPr>
              <w:t>5.4. su kitomis veiklos sąnaudomis, įskaitant sąnaudas medžiagoms, mažaverčiam inventoriui, atsargoms ir panašiems produktams, priskirtiniems trumpalaikiam turtui, tiesiogiai susijusiomis su MTEP veikla, susijusios išlaidos;</w:t>
            </w:r>
          </w:p>
          <w:p w14:paraId="7ED659FA" w14:textId="77777777" w:rsidR="0077486F" w:rsidRPr="0077486F" w:rsidRDefault="0077486F" w:rsidP="0077486F">
            <w:pPr>
              <w:spacing w:after="0" w:line="240" w:lineRule="auto"/>
              <w:jc w:val="both"/>
              <w:rPr>
                <w:rFonts w:ascii="Times New Roman" w:eastAsia="Times New Roman" w:hAnsi="Times New Roman"/>
                <w:sz w:val="24"/>
                <w:szCs w:val="24"/>
                <w:lang w:eastAsia="lt-LT"/>
              </w:rPr>
            </w:pPr>
            <w:r w:rsidRPr="0077486F">
              <w:rPr>
                <w:rFonts w:ascii="Times New Roman" w:eastAsia="Times New Roman" w:hAnsi="Times New Roman"/>
                <w:sz w:val="24"/>
                <w:szCs w:val="24"/>
                <w:lang w:eastAsia="lt-LT"/>
              </w:rPr>
              <w:t>5.5. projekto MTEP veikloms naudojamo ilgalaikio materialiojo turto (įrangos, prietaisų, įrankių, įrenginių, mašinų ir įrengimų, pastatų ir (ar) patalpų), nusidėvėjimo sąnaudos, jeigu šiam turtui įsigyti nebuvo naudojamos viešosios (įskaitant ir kitų valstybių) lėšos;</w:t>
            </w:r>
          </w:p>
          <w:p w14:paraId="0046D3E5" w14:textId="77777777" w:rsidR="0077486F" w:rsidRPr="0077486F" w:rsidRDefault="0077486F" w:rsidP="0077486F">
            <w:pPr>
              <w:spacing w:after="0" w:line="240" w:lineRule="auto"/>
              <w:jc w:val="both"/>
              <w:rPr>
                <w:rFonts w:ascii="Times New Roman" w:eastAsia="Times New Roman" w:hAnsi="Times New Roman"/>
                <w:sz w:val="24"/>
                <w:szCs w:val="24"/>
                <w:lang w:eastAsia="lt-LT"/>
              </w:rPr>
            </w:pPr>
            <w:r w:rsidRPr="0077486F">
              <w:rPr>
                <w:rFonts w:ascii="Times New Roman" w:eastAsia="Times New Roman" w:hAnsi="Times New Roman"/>
                <w:sz w:val="24"/>
                <w:szCs w:val="24"/>
                <w:lang w:eastAsia="lt-LT"/>
              </w:rPr>
              <w:t>5.6. projektą vykdančio personalo darbo užmokestis ir išlaidos su darbo santykiais susijusiems darbdavio įsipareigojimams, apskaičiuotos teisės aktų, reguliuojančių darbo užmokestį ir darbo santykius, nustatyta tvarka. Projektą vykdančio personalo darbo užmokesčio išlaidos už kasmetines atostogas ir (ar) kompensacijas už nepanaudotas kasmetines atostogas apmokamos taikant maksimalias kasmetinių atostogų išmokų fiksuotąsias normas. Normos nustatomos vadovaujantis Lietuvos Respublikos finansų ministerijos</w:t>
            </w:r>
            <w:r w:rsidRPr="0077486F">
              <w:rPr>
                <w:rFonts w:ascii="Times New Roman" w:hAnsi="Times New Roman"/>
                <w:sz w:val="24"/>
                <w:szCs w:val="24"/>
              </w:rPr>
              <w:t xml:space="preserve"> 2016 m. sausio 19 d. atliktu tyrimu „Kasmetinių atostogų ir papildomų poilsio dienų išmokų fiksuotųjų normų nustatymo tyrimo ataskaita“, kuris skelbiamas ES struktūrinių fondų svetainėje </w:t>
            </w:r>
            <w:hyperlink r:id="rId24" w:history="1">
              <w:r w:rsidRPr="0077486F">
                <w:rPr>
                  <w:rFonts w:ascii="Times New Roman" w:hAnsi="Times New Roman"/>
                  <w:sz w:val="24"/>
                  <w:szCs w:val="24"/>
                </w:rPr>
                <w:t>http://www.esinvesticijos.lt/lt/dokumentai/kasmetiniu-atostogu-ismoku-fiksuotuju-normu-nustatymo-tyrimo-ataskaita</w:t>
              </w:r>
            </w:hyperlink>
            <w:r w:rsidRPr="0077486F">
              <w:rPr>
                <w:rFonts w:ascii="Times New Roman" w:hAnsi="Times New Roman"/>
                <w:sz w:val="24"/>
                <w:szCs w:val="24"/>
              </w:rPr>
              <w:t xml:space="preserve"> (tuo atveju, jei projekto partnerė mokslo ir studijų institucija, taikomi fiksuotieji įkainiai pagal Darbo užmokesčio fiksuotųjų įkainių dydžių mokslinių tyrimų projektuose nustatymo tyrimo ataskaitą)</w:t>
            </w:r>
            <w:r w:rsidRPr="0077486F">
              <w:rPr>
                <w:rFonts w:ascii="Times New Roman" w:eastAsia="Times New Roman" w:hAnsi="Times New Roman"/>
                <w:sz w:val="24"/>
                <w:szCs w:val="24"/>
                <w:lang w:eastAsia="lt-LT"/>
              </w:rPr>
              <w:t>;</w:t>
            </w:r>
          </w:p>
          <w:p w14:paraId="383BA646" w14:textId="77777777" w:rsidR="0077486F" w:rsidRPr="0077486F" w:rsidRDefault="0077486F" w:rsidP="0077486F">
            <w:pPr>
              <w:spacing w:after="0" w:line="240" w:lineRule="auto"/>
              <w:jc w:val="both"/>
              <w:rPr>
                <w:rFonts w:ascii="Times New Roman" w:eastAsia="Times New Roman" w:hAnsi="Times New Roman"/>
                <w:sz w:val="24"/>
                <w:szCs w:val="24"/>
                <w:lang w:eastAsia="lt-LT"/>
              </w:rPr>
            </w:pPr>
            <w:r w:rsidRPr="0077486F">
              <w:rPr>
                <w:rFonts w:ascii="Times New Roman" w:eastAsia="Times New Roman" w:hAnsi="Times New Roman"/>
                <w:sz w:val="24"/>
                <w:szCs w:val="24"/>
                <w:lang w:eastAsia="lt-LT"/>
              </w:rPr>
              <w:t xml:space="preserve">5.7. projektą vykdančio personalo komandiruočių išlaidos, apskaičiuotos komandiruočių išlaidas reguliuojančių teisės aktų </w:t>
            </w:r>
            <w:r w:rsidRPr="0077486F">
              <w:rPr>
                <w:rFonts w:ascii="Times New Roman" w:eastAsia="Times New Roman" w:hAnsi="Times New Roman"/>
                <w:sz w:val="24"/>
                <w:szCs w:val="24"/>
                <w:lang w:eastAsia="lt-LT"/>
              </w:rPr>
              <w:lastRenderedPageBreak/>
              <w:t xml:space="preserve">nustatyta tvarka. Projekto veikloms vykdyti (vykdančio personalo komandiruotės) reikalingos transporto Lietuvos Respublikoje išlaidos apmokamos taikant kuro ir viešojo transporto išlaidų fiksuotuosius įkainius. Įkainiai nustatomi vadovaujantis Lietuvos Respublikos finansų ministerijos 2015 m. balandžio 24 d. atliktu tyrimu „Kuro ir viešojo transporto išlaidų fiksuotųjų įkainių nustatymo tyrimo ataskaita“, kuris skelbiamas ES struktūrinių fondų svetainėje </w:t>
            </w:r>
            <w:hyperlink r:id="rId25" w:history="1">
              <w:r w:rsidRPr="0077486F">
                <w:rPr>
                  <w:rFonts w:ascii="Times New Roman" w:eastAsia="Times New Roman" w:hAnsi="Times New Roman"/>
                  <w:sz w:val="24"/>
                  <w:szCs w:val="24"/>
                  <w:lang w:eastAsia="lt-LT"/>
                </w:rPr>
                <w:t>http://www.esinvesticijos.lt/lt/dokumentai/</w:t>
              </w:r>
            </w:hyperlink>
            <w:r w:rsidRPr="0077486F">
              <w:rPr>
                <w:rFonts w:ascii="Times New Roman" w:eastAsia="Times New Roman" w:hAnsi="Times New Roman"/>
                <w:sz w:val="24"/>
                <w:szCs w:val="24"/>
                <w:lang w:eastAsia="lt-LT"/>
              </w:rPr>
              <w:t>supaprastinto-islaidu-apmokejimo-tyrimai;</w:t>
            </w:r>
          </w:p>
          <w:p w14:paraId="63669A1B" w14:textId="77777777" w:rsidR="0077486F" w:rsidRPr="0077486F" w:rsidRDefault="0077486F" w:rsidP="0077486F">
            <w:pPr>
              <w:spacing w:after="0" w:line="240" w:lineRule="auto"/>
              <w:jc w:val="both"/>
              <w:rPr>
                <w:rFonts w:ascii="Times New Roman" w:eastAsia="Times New Roman" w:hAnsi="Times New Roman"/>
                <w:sz w:val="24"/>
                <w:szCs w:val="24"/>
                <w:lang w:eastAsia="lt-LT"/>
              </w:rPr>
            </w:pPr>
            <w:r w:rsidRPr="0077486F">
              <w:rPr>
                <w:rFonts w:ascii="Times New Roman" w:eastAsia="Times New Roman" w:hAnsi="Times New Roman"/>
                <w:bCs/>
                <w:sz w:val="24"/>
                <w:szCs w:val="24"/>
                <w:lang w:eastAsia="lt-LT"/>
              </w:rPr>
              <w:t>5.8. tiesiogiai su projekto įgyvendinimu susijusios ir veiklai proporcingai (</w:t>
            </w:r>
            <w:r w:rsidRPr="0077486F">
              <w:rPr>
                <w:rFonts w:ascii="Times New Roman" w:eastAsia="Times New Roman" w:hAnsi="Times New Roman"/>
                <w:bCs/>
                <w:i/>
                <w:sz w:val="24"/>
                <w:szCs w:val="24"/>
                <w:lang w:eastAsia="lt-LT"/>
              </w:rPr>
              <w:t xml:space="preserve">pro </w:t>
            </w:r>
            <w:proofErr w:type="spellStart"/>
            <w:r w:rsidRPr="0077486F">
              <w:rPr>
                <w:rFonts w:ascii="Times New Roman" w:eastAsia="Times New Roman" w:hAnsi="Times New Roman"/>
                <w:bCs/>
                <w:i/>
                <w:sz w:val="24"/>
                <w:szCs w:val="24"/>
                <w:lang w:eastAsia="lt-LT"/>
              </w:rPr>
              <w:t>rata</w:t>
            </w:r>
            <w:proofErr w:type="spellEnd"/>
            <w:r w:rsidRPr="0077486F">
              <w:rPr>
                <w:rFonts w:ascii="Times New Roman" w:eastAsia="Times New Roman" w:hAnsi="Times New Roman"/>
                <w:bCs/>
                <w:sz w:val="24"/>
                <w:szCs w:val="24"/>
                <w:lang w:eastAsia="lt-LT"/>
              </w:rPr>
              <w:t xml:space="preserve"> principu) paskirstytos pridėtinės išlaidos – į</w:t>
            </w:r>
            <w:r w:rsidRPr="0077486F">
              <w:rPr>
                <w:rFonts w:ascii="Times New Roman" w:eastAsia="Times New Roman" w:hAnsi="Times New Roman"/>
                <w:sz w:val="24"/>
                <w:szCs w:val="24"/>
                <w:lang w:eastAsia="lt-LT"/>
              </w:rPr>
              <w:t xml:space="preserve">rangos (išskyrus įsigytos iš ES struktūrinių fondų ar kitų ES finansinių priemonių lėšų) nuomos išlaidos; </w:t>
            </w:r>
          </w:p>
          <w:p w14:paraId="7232DB64" w14:textId="77777777" w:rsidR="0077486F" w:rsidRPr="0077486F" w:rsidRDefault="0077486F" w:rsidP="0077486F">
            <w:pPr>
              <w:spacing w:after="0" w:line="240" w:lineRule="auto"/>
              <w:jc w:val="both"/>
              <w:rPr>
                <w:rFonts w:ascii="Times New Roman" w:eastAsia="Times New Roman" w:hAnsi="Times New Roman"/>
                <w:bCs/>
                <w:sz w:val="24"/>
                <w:szCs w:val="24"/>
                <w:lang w:eastAsia="lt-LT"/>
              </w:rPr>
            </w:pPr>
            <w:r w:rsidRPr="0077486F">
              <w:rPr>
                <w:rFonts w:ascii="Times New Roman" w:eastAsia="Times New Roman" w:hAnsi="Times New Roman"/>
                <w:sz w:val="24"/>
                <w:szCs w:val="24"/>
                <w:lang w:eastAsia="lt-LT"/>
              </w:rPr>
              <w:t>5.8. tiesiogiai su projekto įgyvendinimu susijusios ir veiklai proporcingai (</w:t>
            </w:r>
            <w:r w:rsidRPr="0077486F">
              <w:rPr>
                <w:rFonts w:ascii="Times New Roman" w:eastAsia="Times New Roman" w:hAnsi="Times New Roman"/>
                <w:bCs/>
                <w:i/>
                <w:sz w:val="24"/>
                <w:szCs w:val="24"/>
                <w:lang w:eastAsia="lt-LT"/>
              </w:rPr>
              <w:t xml:space="preserve">pro </w:t>
            </w:r>
            <w:proofErr w:type="spellStart"/>
            <w:r w:rsidRPr="0077486F">
              <w:rPr>
                <w:rFonts w:ascii="Times New Roman" w:eastAsia="Times New Roman" w:hAnsi="Times New Roman"/>
                <w:bCs/>
                <w:i/>
                <w:sz w:val="24"/>
                <w:szCs w:val="24"/>
                <w:lang w:eastAsia="lt-LT"/>
              </w:rPr>
              <w:t>rata</w:t>
            </w:r>
            <w:proofErr w:type="spellEnd"/>
            <w:r w:rsidRPr="0077486F">
              <w:rPr>
                <w:rFonts w:ascii="Times New Roman" w:eastAsia="Times New Roman" w:hAnsi="Times New Roman"/>
                <w:bCs/>
                <w:sz w:val="24"/>
                <w:szCs w:val="24"/>
                <w:lang w:eastAsia="lt-LT"/>
              </w:rPr>
              <w:t xml:space="preserve"> principu) paskirstytos pridėtinės išlaidos – projektui įgyvendinti būtinų pastatų ar patalpų nuomos išlaidos.</w:t>
            </w:r>
          </w:p>
          <w:p w14:paraId="24178683" w14:textId="77777777" w:rsidR="0077486F" w:rsidRPr="0077486F" w:rsidRDefault="0077486F" w:rsidP="0077486F">
            <w:pPr>
              <w:spacing w:after="0" w:line="240" w:lineRule="auto"/>
              <w:jc w:val="both"/>
              <w:rPr>
                <w:rFonts w:ascii="Times New Roman" w:eastAsia="Times New Roman" w:hAnsi="Times New Roman"/>
                <w:sz w:val="24"/>
                <w:szCs w:val="24"/>
                <w:lang w:eastAsia="lt-LT"/>
              </w:rPr>
            </w:pPr>
          </w:p>
          <w:p w14:paraId="35901ABE" w14:textId="77777777" w:rsidR="0077486F" w:rsidRPr="0077486F" w:rsidRDefault="0077486F" w:rsidP="0077486F">
            <w:pPr>
              <w:spacing w:after="0" w:line="240" w:lineRule="auto"/>
              <w:jc w:val="both"/>
              <w:rPr>
                <w:rFonts w:ascii="Times New Roman" w:eastAsia="Times New Roman" w:hAnsi="Times New Roman"/>
                <w:bCs/>
                <w:sz w:val="24"/>
                <w:szCs w:val="24"/>
                <w:lang w:eastAsia="lt-LT"/>
              </w:rPr>
            </w:pPr>
            <w:r w:rsidRPr="0077486F">
              <w:rPr>
                <w:rFonts w:ascii="Times New Roman" w:eastAsia="Times New Roman" w:hAnsi="Times New Roman"/>
                <w:sz w:val="24"/>
                <w:szCs w:val="24"/>
                <w:lang w:eastAsia="lt-LT"/>
              </w:rPr>
              <w:t>Aprašo 2 lentelės 5.1 ir 5.2 papunkčiuose nurodytos išlaidos kartu su Aprašo 2 lentelės 4 punkte nurodytomis išlaidomis negali sudaryti daugiau nei 50 procentus tinkamų finansuoti Aprašo 10.1 papunktyje nurodytai veiklai skirtų išlaidų.</w:t>
            </w:r>
          </w:p>
          <w:p w14:paraId="745ECBFA" w14:textId="77777777" w:rsidR="0077486F" w:rsidRPr="0077486F" w:rsidRDefault="0077486F" w:rsidP="0077486F">
            <w:pPr>
              <w:spacing w:after="0" w:line="240" w:lineRule="auto"/>
              <w:jc w:val="both"/>
              <w:rPr>
                <w:rFonts w:ascii="Times New Roman" w:eastAsia="Times New Roman" w:hAnsi="Times New Roman"/>
                <w:sz w:val="24"/>
                <w:szCs w:val="24"/>
                <w:lang w:eastAsia="lt-LT"/>
              </w:rPr>
            </w:pPr>
            <w:r w:rsidRPr="0077486F">
              <w:rPr>
                <w:rFonts w:ascii="Times New Roman" w:eastAsia="Times New Roman" w:hAnsi="Times New Roman"/>
                <w:sz w:val="24"/>
                <w:szCs w:val="24"/>
                <w:lang w:eastAsia="lt-LT"/>
              </w:rPr>
              <w:t>Aprašo 2 lentelės</w:t>
            </w:r>
            <w:r w:rsidRPr="0077486F">
              <w:rPr>
                <w:rFonts w:ascii="Times New Roman" w:eastAsia="Times New Roman" w:hAnsi="Times New Roman"/>
                <w:bCs/>
                <w:sz w:val="24"/>
                <w:szCs w:val="24"/>
                <w:lang w:eastAsia="lt-LT"/>
              </w:rPr>
              <w:t xml:space="preserve"> 5.7 ir 5.8 papunkčiuose nurodytos išlaidos kartu su </w:t>
            </w:r>
            <w:r w:rsidRPr="0077486F">
              <w:rPr>
                <w:rFonts w:ascii="Times New Roman" w:eastAsia="Times New Roman" w:hAnsi="Times New Roman"/>
                <w:sz w:val="24"/>
                <w:szCs w:val="24"/>
                <w:lang w:eastAsia="lt-LT"/>
              </w:rPr>
              <w:t>Aprašo 2 lentelės</w:t>
            </w:r>
            <w:r w:rsidRPr="0077486F">
              <w:rPr>
                <w:rFonts w:ascii="Times New Roman" w:eastAsia="Times New Roman" w:hAnsi="Times New Roman"/>
                <w:bCs/>
                <w:sz w:val="24"/>
                <w:szCs w:val="24"/>
                <w:lang w:eastAsia="lt-LT"/>
              </w:rPr>
              <w:t xml:space="preserve"> 7 punkte nurodytomis išlaidomis negali sudaryti daugiau nei 10 procentų </w:t>
            </w:r>
            <w:r w:rsidRPr="0077486F">
              <w:rPr>
                <w:rFonts w:ascii="Times New Roman" w:eastAsia="Times New Roman" w:hAnsi="Times New Roman"/>
                <w:sz w:val="24"/>
                <w:szCs w:val="24"/>
                <w:lang w:eastAsia="lt-LT"/>
              </w:rPr>
              <w:t>tinkamų finansuoti Aprašo 10.1 papunktyje nurodytai veiklai skirtų išlaidų.</w:t>
            </w:r>
            <w:r w:rsidRPr="0077486F">
              <w:rPr>
                <w:rFonts w:ascii="Times New Roman" w:eastAsia="Times New Roman" w:hAnsi="Times New Roman"/>
                <w:bCs/>
                <w:sz w:val="24"/>
                <w:szCs w:val="24"/>
                <w:lang w:eastAsia="lt-LT"/>
              </w:rPr>
              <w:t xml:space="preserve"> </w:t>
            </w:r>
          </w:p>
        </w:tc>
      </w:tr>
      <w:tr w:rsidR="0077486F" w:rsidRPr="0077486F" w14:paraId="6C660FCE" w14:textId="77777777" w:rsidTr="008F5E2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989315" w14:textId="77777777" w:rsidR="0077486F" w:rsidRPr="0077486F" w:rsidRDefault="0077486F" w:rsidP="0077486F">
            <w:pPr>
              <w:spacing w:after="0" w:line="240" w:lineRule="auto"/>
              <w:rPr>
                <w:rFonts w:ascii="Times New Roman" w:eastAsia="Times New Roman" w:hAnsi="Times New Roman"/>
                <w:bCs/>
                <w:sz w:val="24"/>
                <w:szCs w:val="24"/>
                <w:lang w:eastAsia="lt-LT"/>
              </w:rPr>
            </w:pPr>
            <w:r w:rsidRPr="0077486F">
              <w:rPr>
                <w:rFonts w:ascii="Times New Roman" w:eastAsia="Times New Roman" w:hAnsi="Times New Roman"/>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4F5F1F" w14:textId="77777777" w:rsidR="0077486F" w:rsidRPr="0077486F" w:rsidRDefault="0077486F" w:rsidP="0077486F">
            <w:pPr>
              <w:spacing w:after="0" w:line="240" w:lineRule="auto"/>
              <w:rPr>
                <w:rFonts w:ascii="Times New Roman" w:eastAsia="Times New Roman" w:hAnsi="Times New Roman"/>
                <w:bCs/>
                <w:sz w:val="24"/>
                <w:szCs w:val="24"/>
                <w:lang w:eastAsia="lt-LT"/>
              </w:rPr>
            </w:pPr>
            <w:r w:rsidRPr="0077486F">
              <w:rPr>
                <w:rFonts w:ascii="Times New Roman" w:eastAsia="Times New Roman" w:hAnsi="Times New Roman"/>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690127F0" w14:textId="77777777" w:rsidR="0077486F" w:rsidRPr="0077486F" w:rsidRDefault="0077486F" w:rsidP="0077486F">
            <w:pPr>
              <w:spacing w:after="0" w:line="240" w:lineRule="auto"/>
              <w:rPr>
                <w:rFonts w:ascii="Times New Roman" w:eastAsia="Times New Roman" w:hAnsi="Times New Roman"/>
                <w:i/>
                <w:sz w:val="24"/>
                <w:szCs w:val="24"/>
                <w:lang w:eastAsia="lt-LT"/>
              </w:rPr>
            </w:pPr>
            <w:r w:rsidRPr="0077486F">
              <w:rPr>
                <w:rFonts w:ascii="Times New Roman" w:eastAsia="Times New Roman" w:hAnsi="Times New Roman"/>
                <w:sz w:val="24"/>
                <w:szCs w:val="24"/>
                <w:lang w:eastAsia="lt-LT"/>
              </w:rPr>
              <w:t>Netinkamos finansuoti išlaidos.</w:t>
            </w:r>
          </w:p>
        </w:tc>
      </w:tr>
      <w:tr w:rsidR="0077486F" w:rsidRPr="0077486F" w14:paraId="1CD92C72" w14:textId="77777777" w:rsidTr="008F5E2A">
        <w:trPr>
          <w:trHeight w:val="55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794813" w14:textId="77777777" w:rsidR="0077486F" w:rsidRPr="0077486F" w:rsidRDefault="0077486F" w:rsidP="0077486F">
            <w:pPr>
              <w:spacing w:after="0" w:line="240" w:lineRule="auto"/>
              <w:rPr>
                <w:rFonts w:ascii="Times New Roman" w:eastAsia="Times New Roman" w:hAnsi="Times New Roman"/>
                <w:bCs/>
                <w:sz w:val="24"/>
                <w:szCs w:val="24"/>
                <w:lang w:eastAsia="lt-LT"/>
              </w:rPr>
            </w:pPr>
            <w:r w:rsidRPr="0077486F">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CECCA8" w14:textId="77777777" w:rsidR="0077486F" w:rsidRPr="0077486F" w:rsidRDefault="0077486F" w:rsidP="0077486F">
            <w:pPr>
              <w:spacing w:after="0" w:line="240" w:lineRule="auto"/>
              <w:rPr>
                <w:rFonts w:ascii="Times New Roman" w:eastAsia="Times New Roman" w:hAnsi="Times New Roman"/>
                <w:bCs/>
                <w:sz w:val="24"/>
                <w:szCs w:val="24"/>
                <w:lang w:eastAsia="lt-LT"/>
              </w:rPr>
            </w:pPr>
            <w:r w:rsidRPr="0077486F">
              <w:rPr>
                <w:rFonts w:ascii="Times New Roman" w:eastAsia="Times New Roman" w:hAnsi="Times New Roman"/>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158E1503" w14:textId="77777777" w:rsidR="0077486F" w:rsidRPr="0077486F" w:rsidRDefault="0077486F" w:rsidP="0077486F">
            <w:pPr>
              <w:spacing w:after="0" w:line="240" w:lineRule="auto"/>
              <w:ind w:left="34"/>
              <w:contextualSpacing/>
              <w:jc w:val="both"/>
              <w:rPr>
                <w:rFonts w:ascii="Times New Roman" w:hAnsi="Times New Roman"/>
                <w:sz w:val="24"/>
                <w:szCs w:val="24"/>
              </w:rPr>
            </w:pPr>
            <w:r w:rsidRPr="0077486F">
              <w:rPr>
                <w:rFonts w:ascii="Times New Roman" w:hAnsi="Times New Roman"/>
                <w:sz w:val="24"/>
                <w:szCs w:val="24"/>
              </w:rPr>
              <w:t>Netiesioginių projekto išlaidų suma pagal fiksuotąją normą apskaičiuojama vadovaujantis Projektų taisyklių 10 priedu.</w:t>
            </w:r>
          </w:p>
          <w:p w14:paraId="06C8CE9D" w14:textId="77777777" w:rsidR="0077486F" w:rsidRPr="0077486F" w:rsidRDefault="0077486F" w:rsidP="0077486F">
            <w:pPr>
              <w:spacing w:after="0" w:line="240" w:lineRule="auto"/>
              <w:ind w:left="34"/>
              <w:contextualSpacing/>
              <w:jc w:val="both"/>
              <w:rPr>
                <w:rFonts w:ascii="Times New Roman" w:eastAsia="Times New Roman" w:hAnsi="Times New Roman"/>
                <w:sz w:val="24"/>
                <w:szCs w:val="24"/>
                <w:lang w:eastAsia="lt-LT"/>
              </w:rPr>
            </w:pPr>
          </w:p>
          <w:p w14:paraId="60AB0B30" w14:textId="77777777" w:rsidR="0077486F" w:rsidRPr="0077486F" w:rsidRDefault="0077486F" w:rsidP="0077486F">
            <w:pPr>
              <w:spacing w:after="0" w:line="240" w:lineRule="auto"/>
              <w:ind w:left="34"/>
              <w:contextualSpacing/>
              <w:jc w:val="both"/>
              <w:rPr>
                <w:rFonts w:ascii="Times New Roman" w:eastAsia="Times New Roman" w:hAnsi="Times New Roman"/>
                <w:sz w:val="24"/>
                <w:szCs w:val="24"/>
                <w:lang w:eastAsia="lt-LT"/>
              </w:rPr>
            </w:pPr>
            <w:r w:rsidRPr="0077486F">
              <w:rPr>
                <w:rFonts w:ascii="Times New Roman" w:eastAsia="Times New Roman" w:hAnsi="Times New Roman"/>
                <w:sz w:val="24"/>
                <w:szCs w:val="24"/>
                <w:lang w:eastAsia="lt-LT"/>
              </w:rPr>
              <w:t>Aprašo 2 lentelės</w:t>
            </w:r>
            <w:r w:rsidRPr="0077486F">
              <w:rPr>
                <w:rFonts w:ascii="Times New Roman" w:eastAsia="Times New Roman" w:hAnsi="Times New Roman"/>
                <w:bCs/>
                <w:sz w:val="24"/>
                <w:szCs w:val="24"/>
                <w:lang w:eastAsia="lt-LT"/>
              </w:rPr>
              <w:t xml:space="preserve"> 7 punkte nurodytos išlaidos kartu su </w:t>
            </w:r>
            <w:r w:rsidRPr="0077486F">
              <w:rPr>
                <w:rFonts w:ascii="Times New Roman" w:eastAsia="Times New Roman" w:hAnsi="Times New Roman"/>
                <w:sz w:val="24"/>
                <w:szCs w:val="24"/>
                <w:lang w:eastAsia="lt-LT"/>
              </w:rPr>
              <w:t>Aprašo 2 lentelės</w:t>
            </w:r>
            <w:r w:rsidRPr="0077486F">
              <w:rPr>
                <w:rFonts w:ascii="Times New Roman" w:eastAsia="Times New Roman" w:hAnsi="Times New Roman"/>
                <w:bCs/>
                <w:sz w:val="24"/>
                <w:szCs w:val="24"/>
                <w:lang w:eastAsia="lt-LT"/>
              </w:rPr>
              <w:t xml:space="preserve"> 5.7 ir 5.8 papunkčiuose nurodytomis išlaidomis negali sudaryti daugiau nei 10 procentų </w:t>
            </w:r>
            <w:r w:rsidRPr="0077486F">
              <w:rPr>
                <w:rFonts w:ascii="Times New Roman" w:eastAsia="Times New Roman" w:hAnsi="Times New Roman"/>
                <w:sz w:val="24"/>
                <w:szCs w:val="24"/>
                <w:lang w:eastAsia="lt-LT"/>
              </w:rPr>
              <w:t>tinkamų finansuoti Aprašo 10.1 papunktyje nurodytai veiklai skirtų išlaidų.</w:t>
            </w:r>
          </w:p>
        </w:tc>
      </w:tr>
    </w:tbl>
    <w:p w14:paraId="44B23E66" w14:textId="77777777" w:rsidR="004C4F12" w:rsidRDefault="004C4F12" w:rsidP="004C4F12">
      <w:pPr>
        <w:pStyle w:val="BodyText1"/>
        <w:spacing w:line="240" w:lineRule="auto"/>
        <w:rPr>
          <w:sz w:val="24"/>
          <w:szCs w:val="24"/>
        </w:rPr>
      </w:pPr>
    </w:p>
    <w:p w14:paraId="46F7FF5F" w14:textId="491739A3" w:rsidR="00B524F0" w:rsidRDefault="00F177D5" w:rsidP="00FD3E3C">
      <w:pPr>
        <w:pStyle w:val="ListParagraph"/>
        <w:numPr>
          <w:ilvl w:val="0"/>
          <w:numId w:val="22"/>
        </w:numPr>
        <w:tabs>
          <w:tab w:val="left" w:pos="1134"/>
        </w:tabs>
        <w:spacing w:after="0" w:line="240" w:lineRule="auto"/>
        <w:ind w:firstLine="349"/>
        <w:jc w:val="both"/>
        <w:rPr>
          <w:rFonts w:ascii="Times New Roman" w:hAnsi="Times New Roman"/>
          <w:sz w:val="24"/>
          <w:szCs w:val="24"/>
        </w:rPr>
      </w:pPr>
      <w:r>
        <w:rPr>
          <w:rFonts w:ascii="Times New Roman" w:hAnsi="Times New Roman"/>
          <w:sz w:val="24"/>
          <w:szCs w:val="24"/>
        </w:rPr>
        <w:t xml:space="preserve">Pakeičiu ir išdėstau </w:t>
      </w:r>
      <w:r w:rsidR="006C3E6E">
        <w:rPr>
          <w:rFonts w:ascii="Times New Roman" w:hAnsi="Times New Roman"/>
          <w:sz w:val="24"/>
          <w:szCs w:val="24"/>
        </w:rPr>
        <w:t>84.10 papunktį taip:</w:t>
      </w:r>
    </w:p>
    <w:p w14:paraId="11B4601D" w14:textId="74419354" w:rsidR="006C3E6E" w:rsidRDefault="006C3E6E" w:rsidP="00FD3E3C">
      <w:pPr>
        <w:spacing w:after="0" w:line="240" w:lineRule="auto"/>
        <w:ind w:firstLine="567"/>
        <w:jc w:val="both"/>
        <w:rPr>
          <w:rFonts w:ascii="Times New Roman" w:hAnsi="Times New Roman"/>
          <w:sz w:val="24"/>
          <w:szCs w:val="24"/>
        </w:rPr>
      </w:pPr>
      <w:r>
        <w:rPr>
          <w:rFonts w:ascii="Times New Roman" w:hAnsi="Times New Roman"/>
          <w:sz w:val="24"/>
          <w:szCs w:val="24"/>
        </w:rPr>
        <w:t>„84.10. laisvos formos deklaraciją</w:t>
      </w:r>
      <w:r w:rsidR="00112900">
        <w:rPr>
          <w:rFonts w:ascii="Times New Roman" w:hAnsi="Times New Roman"/>
          <w:sz w:val="24"/>
          <w:szCs w:val="24"/>
        </w:rPr>
        <w:t>, kurioje pareiškėjas atsakingai patvirtina, kad yra įvykdęs su mokesčių ir valstybinio socialinio draudimo įmokų mokėjimu susijusius įsipareigojimus (taikoma tik tais atvejais, kai pareiškėjas – užsienio investuotojas</w:t>
      </w:r>
      <w:r w:rsidR="00DE5CC7">
        <w:rPr>
          <w:rFonts w:ascii="Times New Roman" w:hAnsi="Times New Roman"/>
          <w:sz w:val="24"/>
          <w:szCs w:val="24"/>
        </w:rPr>
        <w:t xml:space="preserve"> (įmonė);“.</w:t>
      </w:r>
    </w:p>
    <w:p w14:paraId="308D2C41" w14:textId="4C395E2C" w:rsidR="00F2042B" w:rsidRDefault="00F177D5" w:rsidP="00AA23D8">
      <w:pPr>
        <w:pStyle w:val="ListParagraph"/>
        <w:numPr>
          <w:ilvl w:val="0"/>
          <w:numId w:val="22"/>
        </w:numPr>
        <w:tabs>
          <w:tab w:val="left" w:pos="1134"/>
        </w:tabs>
        <w:spacing w:after="0" w:line="240" w:lineRule="auto"/>
        <w:ind w:firstLine="349"/>
        <w:jc w:val="both"/>
        <w:rPr>
          <w:rFonts w:ascii="Times New Roman" w:hAnsi="Times New Roman"/>
          <w:sz w:val="24"/>
          <w:szCs w:val="24"/>
        </w:rPr>
      </w:pPr>
      <w:r>
        <w:rPr>
          <w:rFonts w:ascii="Times New Roman" w:hAnsi="Times New Roman"/>
          <w:sz w:val="24"/>
          <w:szCs w:val="24"/>
        </w:rPr>
        <w:t xml:space="preserve">Pakeičiu ir išdėstau 103 punktą </w:t>
      </w:r>
      <w:r w:rsidR="004F2148">
        <w:rPr>
          <w:rFonts w:ascii="Times New Roman" w:hAnsi="Times New Roman"/>
          <w:sz w:val="24"/>
          <w:szCs w:val="24"/>
        </w:rPr>
        <w:t>taip:</w:t>
      </w:r>
    </w:p>
    <w:p w14:paraId="770AB6FC" w14:textId="06A34E6B" w:rsidR="00234FFE" w:rsidRDefault="004F2148" w:rsidP="00E04642">
      <w:pPr>
        <w:spacing w:after="0" w:line="240" w:lineRule="auto"/>
        <w:ind w:firstLine="567"/>
        <w:jc w:val="both"/>
        <w:rPr>
          <w:rFonts w:ascii="Times New Roman" w:hAnsi="Times New Roman"/>
          <w:sz w:val="24"/>
          <w:szCs w:val="24"/>
        </w:rPr>
      </w:pPr>
      <w:r>
        <w:rPr>
          <w:rFonts w:ascii="Times New Roman" w:hAnsi="Times New Roman"/>
          <w:sz w:val="24"/>
          <w:szCs w:val="24"/>
        </w:rPr>
        <w:t xml:space="preserve">„103. </w:t>
      </w:r>
      <w:r w:rsidR="00234FFE" w:rsidRPr="00F270AF">
        <w:rPr>
          <w:rFonts w:ascii="Times New Roman" w:hAnsi="Times New Roman"/>
          <w:sz w:val="24"/>
          <w:szCs w:val="24"/>
        </w:rPr>
        <w:t>Daiktinės pareiškėjo teisės į nekilnojamąjį turtą, kuris bus tiesiogiai naudojamas įgyvendinant projekt</w:t>
      </w:r>
      <w:r w:rsidR="00234FFE">
        <w:rPr>
          <w:rFonts w:ascii="Times New Roman" w:hAnsi="Times New Roman"/>
          <w:sz w:val="24"/>
          <w:szCs w:val="24"/>
        </w:rPr>
        <w:t>e numatytą Aprašo 10.2 papunktyje nurodytą veiklą</w:t>
      </w:r>
      <w:r w:rsidR="00234FFE" w:rsidRPr="00F270AF">
        <w:rPr>
          <w:rFonts w:ascii="Times New Roman" w:hAnsi="Times New Roman"/>
          <w:sz w:val="24"/>
          <w:szCs w:val="24"/>
        </w:rPr>
        <w:t xml:space="preserve">, </w:t>
      </w:r>
      <w:r w:rsidR="00234FFE" w:rsidRPr="00321AA7">
        <w:rPr>
          <w:rFonts w:ascii="Times New Roman" w:hAnsi="Times New Roman"/>
          <w:sz w:val="24"/>
          <w:szCs w:val="24"/>
        </w:rPr>
        <w:t>ir (arba) Lietuvos Respublikos civilinio kodekso 4.254 straipsnyje nurodyti juridiniai faktai, susiję su šiuo nekilnojamuoju turtu,</w:t>
      </w:r>
      <w:r w:rsidR="00234FFE">
        <w:rPr>
          <w:rFonts w:ascii="Times New Roman" w:hAnsi="Times New Roman"/>
          <w:sz w:val="24"/>
          <w:szCs w:val="24"/>
        </w:rPr>
        <w:t xml:space="preserve"> </w:t>
      </w:r>
      <w:r w:rsidR="00234FFE" w:rsidRPr="00F270AF">
        <w:rPr>
          <w:rFonts w:ascii="Times New Roman" w:hAnsi="Times New Roman"/>
          <w:sz w:val="24"/>
          <w:szCs w:val="24"/>
        </w:rPr>
        <w:t>iki projekto sutarties pasirašymo turi būti įregistruot</w:t>
      </w:r>
      <w:r w:rsidR="00234FFE">
        <w:rPr>
          <w:rFonts w:ascii="Times New Roman" w:hAnsi="Times New Roman"/>
          <w:sz w:val="24"/>
          <w:szCs w:val="24"/>
        </w:rPr>
        <w:t>i</w:t>
      </w:r>
      <w:r w:rsidR="00234FFE" w:rsidRPr="00F270AF">
        <w:rPr>
          <w:rFonts w:ascii="Times New Roman" w:hAnsi="Times New Roman"/>
          <w:sz w:val="24"/>
          <w:szCs w:val="24"/>
        </w:rPr>
        <w:t xml:space="preserve"> Nekilnojamojo turto registre. Pareiškėjo daiktines teises į turtą Nekilnojamojo turto registre patikrina įgyvendinančioji institucija. </w:t>
      </w:r>
      <w:r w:rsidR="00234FFE" w:rsidRPr="00F270AF">
        <w:rPr>
          <w:rFonts w:ascii="Times New Roman" w:eastAsia="Times New Roman" w:hAnsi="Times New Roman"/>
          <w:sz w:val="24"/>
          <w:szCs w:val="24"/>
        </w:rPr>
        <w:t xml:space="preserve">Įgyvendinančiajai institucijai Aprašo </w:t>
      </w:r>
      <w:r w:rsidR="00234FFE" w:rsidRPr="00822598">
        <w:rPr>
          <w:rFonts w:ascii="Times New Roman" w:eastAsia="Times New Roman" w:hAnsi="Times New Roman"/>
          <w:sz w:val="24"/>
          <w:szCs w:val="24"/>
        </w:rPr>
        <w:t>1</w:t>
      </w:r>
      <w:r w:rsidR="00234FFE">
        <w:rPr>
          <w:rFonts w:ascii="Times New Roman" w:eastAsia="Times New Roman" w:hAnsi="Times New Roman"/>
          <w:sz w:val="24"/>
          <w:szCs w:val="24"/>
        </w:rPr>
        <w:t>01</w:t>
      </w:r>
      <w:r w:rsidR="00234FFE" w:rsidRPr="00F270AF">
        <w:rPr>
          <w:rFonts w:ascii="Times New Roman" w:eastAsia="Times New Roman" w:hAnsi="Times New Roman"/>
          <w:sz w:val="24"/>
          <w:szCs w:val="24"/>
        </w:rPr>
        <w:t xml:space="preserve"> punkte nustatytu atveju pratęsus projekto sutarties pasirašymo terminą, atitinkamai pratęsia</w:t>
      </w:r>
      <w:r w:rsidR="00234FFE">
        <w:rPr>
          <w:rFonts w:ascii="Times New Roman" w:eastAsia="Times New Roman" w:hAnsi="Times New Roman"/>
          <w:sz w:val="24"/>
          <w:szCs w:val="24"/>
        </w:rPr>
        <w:t>mas</w:t>
      </w:r>
      <w:r w:rsidR="00234FFE" w:rsidRPr="00F270AF">
        <w:rPr>
          <w:rFonts w:ascii="Times New Roman" w:eastAsia="Times New Roman" w:hAnsi="Times New Roman"/>
          <w:sz w:val="24"/>
          <w:szCs w:val="24"/>
        </w:rPr>
        <w:t xml:space="preserve"> d</w:t>
      </w:r>
      <w:r w:rsidR="00234FFE" w:rsidRPr="00F270AF">
        <w:rPr>
          <w:rFonts w:ascii="Times New Roman" w:hAnsi="Times New Roman"/>
          <w:sz w:val="24"/>
          <w:szCs w:val="24"/>
        </w:rPr>
        <w:t>aiktinės pareiškėjo teis</w:t>
      </w:r>
      <w:r w:rsidR="00234FFE">
        <w:rPr>
          <w:rFonts w:ascii="Times New Roman" w:hAnsi="Times New Roman"/>
          <w:sz w:val="24"/>
          <w:szCs w:val="24"/>
        </w:rPr>
        <w:t>ės</w:t>
      </w:r>
      <w:r w:rsidR="00234FFE" w:rsidRPr="00F270AF">
        <w:rPr>
          <w:rFonts w:ascii="Times New Roman" w:hAnsi="Times New Roman"/>
          <w:sz w:val="24"/>
          <w:szCs w:val="24"/>
        </w:rPr>
        <w:t xml:space="preserve"> į nekilnojamąjį turtą, kuris bus tiesiogiai naudojamas įgyvendinant projektą,</w:t>
      </w:r>
      <w:r w:rsidR="00234FFE">
        <w:rPr>
          <w:rFonts w:ascii="Times New Roman" w:hAnsi="Times New Roman"/>
          <w:sz w:val="24"/>
          <w:szCs w:val="24"/>
        </w:rPr>
        <w:t xml:space="preserve"> </w:t>
      </w:r>
      <w:r w:rsidR="00234FFE" w:rsidRPr="00321AA7">
        <w:rPr>
          <w:rFonts w:ascii="Times New Roman" w:hAnsi="Times New Roman"/>
          <w:sz w:val="24"/>
          <w:szCs w:val="24"/>
        </w:rPr>
        <w:t>ir (arba) Lietuvos Respublikos civilinio kodekso 4.254 straipsnyje nurodyt</w:t>
      </w:r>
      <w:r w:rsidR="00234FFE">
        <w:rPr>
          <w:rFonts w:ascii="Times New Roman" w:hAnsi="Times New Roman"/>
          <w:sz w:val="24"/>
          <w:szCs w:val="24"/>
        </w:rPr>
        <w:t>ų</w:t>
      </w:r>
      <w:r w:rsidR="00234FFE" w:rsidRPr="00321AA7">
        <w:rPr>
          <w:rFonts w:ascii="Times New Roman" w:hAnsi="Times New Roman"/>
          <w:sz w:val="24"/>
          <w:szCs w:val="24"/>
        </w:rPr>
        <w:t xml:space="preserve"> juridini</w:t>
      </w:r>
      <w:r w:rsidR="00234FFE">
        <w:rPr>
          <w:rFonts w:ascii="Times New Roman" w:hAnsi="Times New Roman"/>
          <w:sz w:val="24"/>
          <w:szCs w:val="24"/>
        </w:rPr>
        <w:t>ų</w:t>
      </w:r>
      <w:r w:rsidR="00234FFE" w:rsidRPr="00321AA7">
        <w:rPr>
          <w:rFonts w:ascii="Times New Roman" w:hAnsi="Times New Roman"/>
          <w:sz w:val="24"/>
          <w:szCs w:val="24"/>
        </w:rPr>
        <w:t xml:space="preserve"> fakt</w:t>
      </w:r>
      <w:r w:rsidR="00234FFE">
        <w:rPr>
          <w:rFonts w:ascii="Times New Roman" w:hAnsi="Times New Roman"/>
          <w:sz w:val="24"/>
          <w:szCs w:val="24"/>
        </w:rPr>
        <w:t>ų</w:t>
      </w:r>
      <w:r w:rsidR="00234FFE" w:rsidRPr="00321AA7">
        <w:rPr>
          <w:rFonts w:ascii="Times New Roman" w:hAnsi="Times New Roman"/>
          <w:sz w:val="24"/>
          <w:szCs w:val="24"/>
        </w:rPr>
        <w:t>, susij</w:t>
      </w:r>
      <w:r w:rsidR="00234FFE">
        <w:rPr>
          <w:rFonts w:ascii="Times New Roman" w:hAnsi="Times New Roman"/>
          <w:sz w:val="24"/>
          <w:szCs w:val="24"/>
        </w:rPr>
        <w:t>usių</w:t>
      </w:r>
      <w:r w:rsidR="00234FFE" w:rsidRPr="00321AA7">
        <w:rPr>
          <w:rFonts w:ascii="Times New Roman" w:hAnsi="Times New Roman"/>
          <w:sz w:val="24"/>
          <w:szCs w:val="24"/>
        </w:rPr>
        <w:t xml:space="preserve"> su šiuo nekilnojamuoju turtu,</w:t>
      </w:r>
      <w:r w:rsidR="00234FFE">
        <w:rPr>
          <w:rFonts w:ascii="Times New Roman" w:hAnsi="Times New Roman"/>
          <w:sz w:val="24"/>
          <w:szCs w:val="24"/>
        </w:rPr>
        <w:t xml:space="preserve"> </w:t>
      </w:r>
      <w:r w:rsidR="00234FFE" w:rsidRPr="00F270AF">
        <w:rPr>
          <w:rFonts w:ascii="Times New Roman" w:hAnsi="Times New Roman"/>
          <w:sz w:val="24"/>
          <w:szCs w:val="24"/>
        </w:rPr>
        <w:t>įregistravimo Nekilnojamojo turto registre terminas.</w:t>
      </w:r>
      <w:r w:rsidR="00DE5CC7">
        <w:rPr>
          <w:rFonts w:ascii="Times New Roman" w:hAnsi="Times New Roman"/>
          <w:sz w:val="24"/>
          <w:szCs w:val="24"/>
        </w:rPr>
        <w:t>“.</w:t>
      </w:r>
    </w:p>
    <w:p w14:paraId="5B6DE9D3" w14:textId="6E248D8D" w:rsidR="00C00AB7" w:rsidRDefault="00F177D5" w:rsidP="0092197A">
      <w:pPr>
        <w:pStyle w:val="ListParagraph"/>
        <w:numPr>
          <w:ilvl w:val="0"/>
          <w:numId w:val="22"/>
        </w:numPr>
        <w:tabs>
          <w:tab w:val="left" w:pos="1134"/>
        </w:tabs>
        <w:spacing w:after="0" w:line="240" w:lineRule="auto"/>
        <w:ind w:firstLine="349"/>
        <w:jc w:val="both"/>
        <w:rPr>
          <w:rFonts w:ascii="Times New Roman" w:hAnsi="Times New Roman"/>
          <w:sz w:val="24"/>
          <w:szCs w:val="24"/>
        </w:rPr>
      </w:pPr>
      <w:r>
        <w:rPr>
          <w:rFonts w:ascii="Times New Roman" w:hAnsi="Times New Roman"/>
          <w:sz w:val="24"/>
          <w:szCs w:val="24"/>
        </w:rPr>
        <w:t xml:space="preserve">Pakeičiu ir išdėstau </w:t>
      </w:r>
      <w:r w:rsidR="00C00AB7">
        <w:rPr>
          <w:rFonts w:ascii="Times New Roman" w:hAnsi="Times New Roman"/>
          <w:sz w:val="24"/>
          <w:szCs w:val="24"/>
        </w:rPr>
        <w:t>111 punktą taip:</w:t>
      </w:r>
    </w:p>
    <w:p w14:paraId="7CA1B510" w14:textId="1EF3881B" w:rsidR="00C00AB7" w:rsidRDefault="00C00AB7" w:rsidP="00AA23D8">
      <w:pPr>
        <w:tabs>
          <w:tab w:val="left" w:pos="567"/>
        </w:tabs>
        <w:spacing w:after="0" w:line="240" w:lineRule="auto"/>
        <w:ind w:firstLine="567"/>
        <w:jc w:val="both"/>
        <w:rPr>
          <w:rFonts w:ascii="Times New Roman" w:eastAsia="Times New Roman" w:hAnsi="Times New Roman"/>
          <w:sz w:val="24"/>
          <w:szCs w:val="24"/>
          <w:lang w:eastAsia="lt-LT"/>
        </w:rPr>
      </w:pPr>
      <w:r>
        <w:rPr>
          <w:rFonts w:ascii="Times New Roman" w:hAnsi="Times New Roman"/>
          <w:sz w:val="24"/>
          <w:szCs w:val="24"/>
        </w:rPr>
        <w:t xml:space="preserve">„111. </w:t>
      </w:r>
      <w:r w:rsidRPr="00F270AF">
        <w:rPr>
          <w:rFonts w:ascii="Times New Roman" w:eastAsia="Times New Roman" w:hAnsi="Times New Roman"/>
          <w:sz w:val="24"/>
          <w:szCs w:val="24"/>
          <w:lang w:eastAsia="lt-LT"/>
        </w:rPr>
        <w:t xml:space="preserve">Projekto vykdytojas, numatęs projekto įgyvendinimo metu vykdyti veiklą, kuriai yra gautas finansavimas ir kuriai būtinas leidimas, licencija ar veiklos atestatas, projekto įgyvendinimo </w:t>
      </w:r>
      <w:r w:rsidRPr="00F270AF">
        <w:rPr>
          <w:rFonts w:ascii="Times New Roman" w:eastAsia="Times New Roman" w:hAnsi="Times New Roman"/>
          <w:sz w:val="24"/>
          <w:szCs w:val="24"/>
          <w:lang w:eastAsia="lt-LT"/>
        </w:rPr>
        <w:lastRenderedPageBreak/>
        <w:t>metu arba projektui pasibaigus per projekto sutartyje nustatytą laikotarpį privalo pateikti įgyvendinančiajai institucijai gauto leidimo, licencijos ar veiklos atestato kopiją. Nepateikus leidimo, licencijos ar veiklos atestato kopijos, Ministerij</w:t>
      </w:r>
      <w:r>
        <w:rPr>
          <w:rFonts w:ascii="Times New Roman" w:eastAsia="Times New Roman" w:hAnsi="Times New Roman"/>
          <w:sz w:val="24"/>
          <w:szCs w:val="24"/>
          <w:lang w:eastAsia="lt-LT"/>
        </w:rPr>
        <w:t>a</w:t>
      </w:r>
      <w:r w:rsidRPr="00F270AF">
        <w:rPr>
          <w:rFonts w:ascii="Times New Roman" w:eastAsia="Times New Roman" w:hAnsi="Times New Roman"/>
          <w:sz w:val="24"/>
          <w:szCs w:val="24"/>
          <w:lang w:eastAsia="lt-LT"/>
        </w:rPr>
        <w:t xml:space="preserve"> turi teisę pareikalauti iš projekto vykdytojo grąžinti suteiktą finansavimą.</w:t>
      </w:r>
      <w:r>
        <w:rPr>
          <w:rFonts w:ascii="Times New Roman" w:eastAsia="Times New Roman" w:hAnsi="Times New Roman"/>
          <w:sz w:val="24"/>
          <w:szCs w:val="24"/>
          <w:lang w:eastAsia="lt-LT"/>
        </w:rPr>
        <w:t>“.</w:t>
      </w:r>
    </w:p>
    <w:p w14:paraId="67B750BE" w14:textId="4C2133C8" w:rsidR="00892BB7" w:rsidRDefault="002D1489" w:rsidP="0092197A">
      <w:pPr>
        <w:pStyle w:val="ListParagraph"/>
        <w:numPr>
          <w:ilvl w:val="0"/>
          <w:numId w:val="22"/>
        </w:numPr>
        <w:tabs>
          <w:tab w:val="left" w:pos="567"/>
          <w:tab w:val="left" w:pos="1134"/>
        </w:tabs>
        <w:spacing w:after="0" w:line="240" w:lineRule="auto"/>
        <w:ind w:firstLine="349"/>
        <w:jc w:val="both"/>
        <w:rPr>
          <w:rFonts w:ascii="Times New Roman" w:hAnsi="Times New Roman"/>
          <w:caps/>
        </w:rPr>
      </w:pPr>
      <w:r w:rsidRPr="002D1489">
        <w:rPr>
          <w:rFonts w:ascii="Times New Roman" w:eastAsia="Times New Roman" w:hAnsi="Times New Roman"/>
          <w:sz w:val="24"/>
          <w:szCs w:val="24"/>
          <w:lang w:eastAsia="lt-LT"/>
        </w:rPr>
        <w:t xml:space="preserve">Papildau </w:t>
      </w:r>
      <w:r w:rsidR="0070760F">
        <w:rPr>
          <w:rFonts w:ascii="Times New Roman" w:eastAsia="Times New Roman" w:hAnsi="Times New Roman"/>
          <w:sz w:val="24"/>
          <w:szCs w:val="24"/>
          <w:lang w:eastAsia="lt-LT"/>
        </w:rPr>
        <w:t>4</w:t>
      </w:r>
      <w:r w:rsidRPr="002D1489">
        <w:rPr>
          <w:rFonts w:ascii="Times New Roman" w:eastAsia="Times New Roman" w:hAnsi="Times New Roman"/>
          <w:sz w:val="24"/>
          <w:szCs w:val="24"/>
          <w:lang w:eastAsia="lt-LT"/>
        </w:rPr>
        <w:t xml:space="preserve"> priedu </w:t>
      </w:r>
      <w:r w:rsidRPr="00892BB7">
        <w:rPr>
          <w:rFonts w:ascii="Times New Roman" w:eastAsia="Times New Roman" w:hAnsi="Times New Roman"/>
          <w:sz w:val="24"/>
          <w:szCs w:val="24"/>
          <w:lang w:eastAsia="lt-LT"/>
        </w:rPr>
        <w:t>„</w:t>
      </w:r>
      <w:r w:rsidRPr="00892BB7">
        <w:rPr>
          <w:rFonts w:ascii="Times New Roman" w:hAnsi="Times New Roman"/>
          <w:caps/>
        </w:rPr>
        <w:t xml:space="preserve">PROJEKTŲ ATITIKTIES </w:t>
      </w:r>
      <w:r w:rsidRPr="00892BB7">
        <w:rPr>
          <w:rFonts w:ascii="Times New Roman" w:hAnsi="Times New Roman"/>
          <w:i/>
          <w:caps/>
        </w:rPr>
        <w:t xml:space="preserve">de minimis </w:t>
      </w:r>
      <w:r w:rsidR="00892BB7">
        <w:rPr>
          <w:rFonts w:ascii="Times New Roman" w:hAnsi="Times New Roman"/>
          <w:caps/>
        </w:rPr>
        <w:t>PAGALBOS TAISYKLĖMS</w:t>
      </w:r>
    </w:p>
    <w:p w14:paraId="32136575" w14:textId="0F714F3E" w:rsidR="002D1489" w:rsidRDefault="002D1489" w:rsidP="00892BB7">
      <w:pPr>
        <w:tabs>
          <w:tab w:val="left" w:pos="567"/>
        </w:tabs>
        <w:spacing w:after="0" w:line="240" w:lineRule="auto"/>
        <w:jc w:val="both"/>
        <w:rPr>
          <w:rFonts w:ascii="Times New Roman" w:hAnsi="Times New Roman"/>
          <w:caps/>
        </w:rPr>
      </w:pPr>
      <w:r w:rsidRPr="00892BB7">
        <w:rPr>
          <w:rFonts w:ascii="Times New Roman" w:hAnsi="Times New Roman"/>
          <w:caps/>
        </w:rPr>
        <w:t>Patikros lapas</w:t>
      </w:r>
      <w:r w:rsidR="00892BB7" w:rsidRPr="00892BB7">
        <w:rPr>
          <w:rFonts w:ascii="Times New Roman" w:hAnsi="Times New Roman"/>
          <w:caps/>
        </w:rPr>
        <w:t>“</w:t>
      </w:r>
      <w:r w:rsidR="0070760F">
        <w:rPr>
          <w:rFonts w:ascii="Times New Roman" w:hAnsi="Times New Roman"/>
          <w:caps/>
        </w:rPr>
        <w:t xml:space="preserve">. </w:t>
      </w:r>
      <w:r w:rsidR="0070760F">
        <w:rPr>
          <w:rFonts w:ascii="Times New Roman" w:hAnsi="Times New Roman"/>
        </w:rPr>
        <w:t>Pridedama.</w:t>
      </w:r>
    </w:p>
    <w:p w14:paraId="0B0FDE98" w14:textId="77777777" w:rsidR="00892BB7" w:rsidRPr="00892BB7" w:rsidRDefault="00892BB7" w:rsidP="00892BB7">
      <w:pPr>
        <w:tabs>
          <w:tab w:val="left" w:pos="567"/>
        </w:tabs>
        <w:spacing w:after="0" w:line="240" w:lineRule="auto"/>
        <w:jc w:val="both"/>
        <w:rPr>
          <w:rFonts w:ascii="Times New Roman" w:hAnsi="Times New Roman"/>
          <w:caps/>
        </w:rPr>
      </w:pPr>
    </w:p>
    <w:p w14:paraId="60678D8C" w14:textId="7C6A219E" w:rsidR="002D1489" w:rsidRDefault="002D1489" w:rsidP="002D1489">
      <w:pPr>
        <w:tabs>
          <w:tab w:val="left" w:pos="567"/>
        </w:tabs>
        <w:spacing w:after="0" w:line="240" w:lineRule="auto"/>
        <w:ind w:left="360"/>
        <w:jc w:val="both"/>
        <w:rPr>
          <w:rFonts w:ascii="Times New Roman" w:eastAsia="Times New Roman" w:hAnsi="Times New Roman"/>
          <w:sz w:val="24"/>
          <w:szCs w:val="24"/>
          <w:lang w:eastAsia="lt-LT"/>
        </w:rPr>
      </w:pPr>
    </w:p>
    <w:p w14:paraId="6A9D5F54" w14:textId="77777777" w:rsidR="00550754" w:rsidRDefault="00550754" w:rsidP="00550754">
      <w:pPr>
        <w:pStyle w:val="BodyText1"/>
        <w:spacing w:line="240" w:lineRule="auto"/>
        <w:ind w:firstLine="0"/>
        <w:rPr>
          <w:sz w:val="24"/>
          <w:szCs w:val="24"/>
        </w:rPr>
      </w:pPr>
    </w:p>
    <w:tbl>
      <w:tblPr>
        <w:tblW w:w="0" w:type="auto"/>
        <w:tblLook w:val="01E0" w:firstRow="1" w:lastRow="1" w:firstColumn="1" w:lastColumn="1" w:noHBand="0" w:noVBand="0"/>
      </w:tblPr>
      <w:tblGrid>
        <w:gridCol w:w="4927"/>
        <w:gridCol w:w="4927"/>
      </w:tblGrid>
      <w:tr w:rsidR="00550754" w:rsidRPr="00A534BA" w14:paraId="08FE738C" w14:textId="77777777" w:rsidTr="0061472D">
        <w:tc>
          <w:tcPr>
            <w:tcW w:w="4927" w:type="dxa"/>
          </w:tcPr>
          <w:p w14:paraId="325EF800" w14:textId="77777777" w:rsidR="00550754" w:rsidRPr="00A534BA" w:rsidRDefault="00550754" w:rsidP="0061472D">
            <w:pPr>
              <w:spacing w:after="0" w:line="240" w:lineRule="auto"/>
              <w:ind w:left="-105"/>
              <w:rPr>
                <w:rFonts w:ascii="Times New Roman" w:hAnsi="Times New Roman"/>
                <w:sz w:val="24"/>
                <w:szCs w:val="24"/>
              </w:rPr>
            </w:pPr>
            <w:r>
              <w:rPr>
                <w:rFonts w:ascii="Times New Roman" w:hAnsi="Times New Roman"/>
                <w:sz w:val="24"/>
                <w:szCs w:val="24"/>
              </w:rPr>
              <w:t>Ūkio ministras</w:t>
            </w:r>
          </w:p>
        </w:tc>
        <w:tc>
          <w:tcPr>
            <w:tcW w:w="4927" w:type="dxa"/>
          </w:tcPr>
          <w:p w14:paraId="005CF3B7" w14:textId="77777777" w:rsidR="00550754" w:rsidRPr="00A534BA" w:rsidRDefault="00550754" w:rsidP="0061472D">
            <w:pPr>
              <w:spacing w:after="0" w:line="240" w:lineRule="auto"/>
              <w:jc w:val="right"/>
              <w:rPr>
                <w:rFonts w:ascii="Times New Roman" w:hAnsi="Times New Roman"/>
                <w:sz w:val="24"/>
                <w:szCs w:val="24"/>
              </w:rPr>
            </w:pPr>
            <w:r>
              <w:rPr>
                <w:rFonts w:ascii="Times New Roman" w:hAnsi="Times New Roman"/>
                <w:sz w:val="24"/>
                <w:szCs w:val="24"/>
              </w:rPr>
              <w:t>Mindaugas Sinkevičius</w:t>
            </w:r>
          </w:p>
        </w:tc>
      </w:tr>
      <w:tr w:rsidR="00550754" w:rsidRPr="00A534BA" w14:paraId="47BFD3A5" w14:textId="77777777" w:rsidTr="0061472D">
        <w:tc>
          <w:tcPr>
            <w:tcW w:w="4927" w:type="dxa"/>
          </w:tcPr>
          <w:p w14:paraId="24A380F4" w14:textId="77777777" w:rsidR="00550754" w:rsidRDefault="00550754" w:rsidP="0061472D">
            <w:pPr>
              <w:spacing w:after="0" w:line="240" w:lineRule="auto"/>
              <w:ind w:left="-105"/>
              <w:rPr>
                <w:rFonts w:ascii="Times New Roman" w:hAnsi="Times New Roman"/>
                <w:sz w:val="24"/>
                <w:szCs w:val="24"/>
              </w:rPr>
            </w:pPr>
          </w:p>
        </w:tc>
        <w:tc>
          <w:tcPr>
            <w:tcW w:w="4927" w:type="dxa"/>
          </w:tcPr>
          <w:p w14:paraId="2F96D03F" w14:textId="77777777" w:rsidR="00550754" w:rsidRDefault="00550754" w:rsidP="0061472D">
            <w:pPr>
              <w:spacing w:after="0" w:line="240" w:lineRule="auto"/>
              <w:jc w:val="right"/>
              <w:rPr>
                <w:rFonts w:ascii="Times New Roman" w:hAnsi="Times New Roman"/>
                <w:sz w:val="24"/>
                <w:szCs w:val="24"/>
              </w:rPr>
            </w:pPr>
          </w:p>
        </w:tc>
      </w:tr>
    </w:tbl>
    <w:p w14:paraId="25273F77" w14:textId="77777777" w:rsidR="00550754" w:rsidRPr="00A534BA" w:rsidRDefault="00550754" w:rsidP="00550754">
      <w:pPr>
        <w:spacing w:after="0" w:line="240" w:lineRule="auto"/>
        <w:rPr>
          <w:rFonts w:ascii="Times New Roman" w:hAnsi="Times New Roman"/>
          <w:sz w:val="24"/>
          <w:szCs w:val="24"/>
        </w:rPr>
      </w:pPr>
    </w:p>
    <w:p w14:paraId="6DBA8435" w14:textId="77777777" w:rsidR="00550754" w:rsidRDefault="00550754" w:rsidP="00550754">
      <w:pPr>
        <w:spacing w:after="0" w:line="240" w:lineRule="auto"/>
        <w:rPr>
          <w:rFonts w:ascii="Times New Roman" w:hAnsi="Times New Roman"/>
          <w:sz w:val="24"/>
          <w:szCs w:val="24"/>
        </w:rPr>
      </w:pPr>
    </w:p>
    <w:p w14:paraId="276EC623" w14:textId="77777777" w:rsidR="00550754" w:rsidRDefault="00550754" w:rsidP="00550754">
      <w:pPr>
        <w:spacing w:after="0" w:line="240" w:lineRule="auto"/>
        <w:rPr>
          <w:rFonts w:ascii="Times New Roman" w:hAnsi="Times New Roman"/>
          <w:sz w:val="24"/>
          <w:szCs w:val="24"/>
        </w:rPr>
      </w:pPr>
    </w:p>
    <w:p w14:paraId="5FB4014F" w14:textId="77777777" w:rsidR="00550754" w:rsidRPr="00F80139" w:rsidRDefault="00550754" w:rsidP="00550754">
      <w:pPr>
        <w:spacing w:after="0" w:line="240" w:lineRule="auto"/>
        <w:rPr>
          <w:rFonts w:ascii="Times New Roman" w:hAnsi="Times New Roman"/>
          <w:sz w:val="24"/>
          <w:szCs w:val="24"/>
        </w:rPr>
      </w:pPr>
      <w:r w:rsidRPr="00F80139">
        <w:rPr>
          <w:rFonts w:ascii="Times New Roman" w:hAnsi="Times New Roman"/>
          <w:sz w:val="24"/>
          <w:szCs w:val="24"/>
        </w:rPr>
        <w:t>SUDERINTA</w:t>
      </w:r>
    </w:p>
    <w:p w14:paraId="17A31050" w14:textId="77777777" w:rsidR="00550754" w:rsidRPr="00F80139" w:rsidRDefault="00550754" w:rsidP="00550754">
      <w:pPr>
        <w:spacing w:after="0" w:line="240" w:lineRule="auto"/>
        <w:rPr>
          <w:rFonts w:ascii="Times New Roman" w:hAnsi="Times New Roman"/>
          <w:sz w:val="24"/>
          <w:szCs w:val="24"/>
        </w:rPr>
      </w:pPr>
      <w:r w:rsidRPr="00F80139">
        <w:rPr>
          <w:rFonts w:ascii="Times New Roman" w:hAnsi="Times New Roman"/>
          <w:sz w:val="24"/>
          <w:szCs w:val="24"/>
        </w:rPr>
        <w:t>Lietuvos Respublikos finansų ministerijos</w:t>
      </w:r>
    </w:p>
    <w:p w14:paraId="65B59405" w14:textId="1DF28D87" w:rsidR="00550754" w:rsidRPr="00F80139" w:rsidRDefault="00550754" w:rsidP="00550754">
      <w:pPr>
        <w:spacing w:after="0" w:line="240" w:lineRule="auto"/>
        <w:rPr>
          <w:rFonts w:ascii="Times New Roman" w:hAnsi="Times New Roman"/>
          <w:sz w:val="24"/>
          <w:szCs w:val="24"/>
        </w:rPr>
      </w:pPr>
      <w:r w:rsidRPr="00F80139">
        <w:rPr>
          <w:rFonts w:ascii="Times New Roman" w:hAnsi="Times New Roman"/>
          <w:sz w:val="24"/>
          <w:szCs w:val="24"/>
        </w:rPr>
        <w:t>201</w:t>
      </w:r>
      <w:r w:rsidR="00AA23D8">
        <w:rPr>
          <w:rFonts w:ascii="Times New Roman" w:hAnsi="Times New Roman"/>
          <w:sz w:val="24"/>
          <w:szCs w:val="24"/>
        </w:rPr>
        <w:t xml:space="preserve">7 m.          </w:t>
      </w:r>
      <w:r w:rsidRPr="00F80139">
        <w:rPr>
          <w:rFonts w:ascii="Times New Roman" w:hAnsi="Times New Roman"/>
          <w:sz w:val="24"/>
          <w:szCs w:val="24"/>
        </w:rPr>
        <w:t>raštu Nr.</w:t>
      </w:r>
      <w:r>
        <w:rPr>
          <w:rFonts w:ascii="Times New Roman" w:hAnsi="Times New Roman"/>
          <w:sz w:val="24"/>
          <w:szCs w:val="24"/>
        </w:rPr>
        <w:t xml:space="preserve"> </w:t>
      </w:r>
    </w:p>
    <w:p w14:paraId="01FC5E2F" w14:textId="77777777" w:rsidR="00550754" w:rsidRDefault="00550754" w:rsidP="00550754">
      <w:pPr>
        <w:tabs>
          <w:tab w:val="center" w:pos="4819"/>
          <w:tab w:val="right" w:pos="9638"/>
        </w:tabs>
        <w:spacing w:after="0" w:line="240" w:lineRule="auto"/>
        <w:rPr>
          <w:rFonts w:ascii="Times New Roman" w:hAnsi="Times New Roman"/>
          <w:sz w:val="24"/>
          <w:szCs w:val="24"/>
        </w:rPr>
      </w:pPr>
    </w:p>
    <w:p w14:paraId="49B5E6CC" w14:textId="77777777" w:rsidR="00550754" w:rsidRDefault="00550754" w:rsidP="00550754">
      <w:pPr>
        <w:tabs>
          <w:tab w:val="center" w:pos="4819"/>
          <w:tab w:val="right" w:pos="9638"/>
        </w:tabs>
        <w:spacing w:after="0" w:line="240" w:lineRule="auto"/>
        <w:rPr>
          <w:rFonts w:ascii="Times New Roman" w:hAnsi="Times New Roman"/>
          <w:sz w:val="24"/>
          <w:szCs w:val="24"/>
        </w:rPr>
      </w:pPr>
    </w:p>
    <w:p w14:paraId="62640304" w14:textId="77777777" w:rsidR="00550754" w:rsidRDefault="00550754" w:rsidP="00550754">
      <w:pPr>
        <w:tabs>
          <w:tab w:val="center" w:pos="4819"/>
          <w:tab w:val="right" w:pos="9638"/>
        </w:tabs>
        <w:spacing w:after="0" w:line="240" w:lineRule="auto"/>
        <w:rPr>
          <w:rFonts w:ascii="Times New Roman" w:hAnsi="Times New Roman"/>
          <w:sz w:val="24"/>
          <w:szCs w:val="24"/>
        </w:rPr>
      </w:pPr>
    </w:p>
    <w:p w14:paraId="31D4984E" w14:textId="77777777" w:rsidR="00550754" w:rsidRDefault="00550754" w:rsidP="00550754">
      <w:pPr>
        <w:tabs>
          <w:tab w:val="center" w:pos="4819"/>
          <w:tab w:val="right" w:pos="9638"/>
        </w:tabs>
        <w:spacing w:after="0" w:line="240" w:lineRule="auto"/>
        <w:rPr>
          <w:rFonts w:ascii="Times New Roman" w:hAnsi="Times New Roman"/>
          <w:sz w:val="24"/>
          <w:szCs w:val="24"/>
        </w:rPr>
      </w:pPr>
    </w:p>
    <w:p w14:paraId="43E3B8BC" w14:textId="77777777" w:rsidR="00550754" w:rsidRPr="00B524F0" w:rsidRDefault="00550754" w:rsidP="00550754">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 xml:space="preserve">Parengė </w:t>
      </w:r>
    </w:p>
    <w:p w14:paraId="1232DA51" w14:textId="77777777" w:rsidR="00550754" w:rsidRPr="00B524F0" w:rsidRDefault="00550754" w:rsidP="00550754">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 xml:space="preserve">Ūkio ministerijos Europos Sąjungos paramos </w:t>
      </w:r>
    </w:p>
    <w:p w14:paraId="43EE1CFB" w14:textId="77777777" w:rsidR="00550754" w:rsidRPr="00B524F0" w:rsidRDefault="00550754" w:rsidP="00550754">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koordinavimo departamento</w:t>
      </w:r>
    </w:p>
    <w:p w14:paraId="20DAB4EF" w14:textId="77777777" w:rsidR="00550754" w:rsidRPr="00B524F0" w:rsidRDefault="00550754" w:rsidP="00550754">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 xml:space="preserve">Struktūrinės paramos politikos skyriaus </w:t>
      </w:r>
    </w:p>
    <w:p w14:paraId="015BEFF2" w14:textId="77777777" w:rsidR="00550754" w:rsidRPr="00B524F0" w:rsidRDefault="00550754" w:rsidP="00550754">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vyriausioji specialistė</w:t>
      </w:r>
    </w:p>
    <w:p w14:paraId="3F10D674" w14:textId="77777777" w:rsidR="00550754" w:rsidRPr="000F2410" w:rsidRDefault="00550754" w:rsidP="00550754">
      <w:pPr>
        <w:tabs>
          <w:tab w:val="center" w:pos="4819"/>
          <w:tab w:val="right" w:pos="9638"/>
        </w:tabs>
        <w:spacing w:after="0" w:line="240" w:lineRule="auto"/>
        <w:rPr>
          <w:rFonts w:ascii="Times New Roman" w:hAnsi="Times New Roman"/>
          <w:sz w:val="12"/>
          <w:szCs w:val="12"/>
        </w:rPr>
      </w:pPr>
    </w:p>
    <w:p w14:paraId="03FFFB2F" w14:textId="77777777" w:rsidR="00550754" w:rsidRPr="00C566E6" w:rsidRDefault="00550754" w:rsidP="00550754">
      <w:pPr>
        <w:tabs>
          <w:tab w:val="center" w:pos="4819"/>
          <w:tab w:val="right" w:pos="9638"/>
        </w:tabs>
        <w:spacing w:after="0" w:line="240" w:lineRule="auto"/>
        <w:rPr>
          <w:sz w:val="24"/>
          <w:szCs w:val="24"/>
        </w:rPr>
      </w:pPr>
      <w:r>
        <w:rPr>
          <w:rFonts w:ascii="Times New Roman" w:hAnsi="Times New Roman"/>
          <w:sz w:val="24"/>
          <w:szCs w:val="24"/>
        </w:rPr>
        <w:t xml:space="preserve">Edita </w:t>
      </w:r>
      <w:proofErr w:type="spellStart"/>
      <w:r>
        <w:rPr>
          <w:rFonts w:ascii="Times New Roman" w:hAnsi="Times New Roman"/>
          <w:sz w:val="24"/>
          <w:szCs w:val="24"/>
        </w:rPr>
        <w:t>Rudakaitė-Šaukštel</w:t>
      </w:r>
      <w:proofErr w:type="spellEnd"/>
    </w:p>
    <w:p w14:paraId="0E989985" w14:textId="2EADDB47" w:rsidR="0073203A" w:rsidRDefault="0073203A" w:rsidP="002D1489">
      <w:pPr>
        <w:tabs>
          <w:tab w:val="left" w:pos="567"/>
        </w:tabs>
        <w:spacing w:after="0" w:line="240" w:lineRule="auto"/>
        <w:ind w:left="360"/>
        <w:jc w:val="both"/>
        <w:rPr>
          <w:rFonts w:ascii="Times New Roman" w:eastAsia="Times New Roman" w:hAnsi="Times New Roman"/>
          <w:sz w:val="24"/>
          <w:szCs w:val="24"/>
          <w:lang w:eastAsia="lt-LT"/>
        </w:rPr>
      </w:pPr>
    </w:p>
    <w:p w14:paraId="5EC1F926" w14:textId="5C39DB8A" w:rsidR="0073203A" w:rsidRDefault="0073203A" w:rsidP="002D1489">
      <w:pPr>
        <w:tabs>
          <w:tab w:val="left" w:pos="567"/>
        </w:tabs>
        <w:spacing w:after="0" w:line="240" w:lineRule="auto"/>
        <w:ind w:left="360"/>
        <w:jc w:val="both"/>
        <w:rPr>
          <w:rFonts w:ascii="Times New Roman" w:eastAsia="Times New Roman" w:hAnsi="Times New Roman"/>
          <w:sz w:val="24"/>
          <w:szCs w:val="24"/>
          <w:lang w:eastAsia="lt-LT"/>
        </w:rPr>
      </w:pPr>
    </w:p>
    <w:p w14:paraId="5F303C74" w14:textId="77777777" w:rsidR="0070760F" w:rsidRDefault="0070760F" w:rsidP="002D1489">
      <w:pPr>
        <w:tabs>
          <w:tab w:val="left" w:pos="567"/>
        </w:tabs>
        <w:spacing w:after="0" w:line="240" w:lineRule="auto"/>
        <w:ind w:left="360"/>
        <w:jc w:val="both"/>
        <w:rPr>
          <w:rFonts w:ascii="Times New Roman" w:eastAsia="Times New Roman" w:hAnsi="Times New Roman"/>
          <w:sz w:val="24"/>
          <w:szCs w:val="24"/>
          <w:lang w:eastAsia="lt-LT"/>
        </w:rPr>
        <w:sectPr w:rsidR="0070760F" w:rsidSect="006C3725">
          <w:headerReference w:type="default" r:id="rId26"/>
          <w:headerReference w:type="first" r:id="rId27"/>
          <w:pgSz w:w="11906" w:h="16838"/>
          <w:pgMar w:top="993" w:right="567" w:bottom="993" w:left="1701" w:header="567" w:footer="567" w:gutter="0"/>
          <w:pgNumType w:start="1"/>
          <w:cols w:space="1296"/>
          <w:titlePg/>
          <w:docGrid w:linePitch="360"/>
        </w:sectPr>
      </w:pPr>
    </w:p>
    <w:p w14:paraId="61831333" w14:textId="0FF10975" w:rsidR="0045786A" w:rsidRDefault="0045786A" w:rsidP="0045786A">
      <w:pPr>
        <w:pStyle w:val="Pavadinimas1"/>
        <w:ind w:left="0"/>
        <w:jc w:val="right"/>
        <w:rPr>
          <w:rFonts w:ascii="Times New Roman" w:hAnsi="Times New Roman"/>
          <w:b w:val="0"/>
          <w:caps w:val="0"/>
          <w:sz w:val="24"/>
          <w:szCs w:val="24"/>
        </w:rPr>
      </w:pPr>
      <w:r>
        <w:rPr>
          <w:rFonts w:ascii="Times New Roman" w:hAnsi="Times New Roman"/>
          <w:b w:val="0"/>
          <w:caps w:val="0"/>
          <w:sz w:val="24"/>
          <w:szCs w:val="24"/>
          <w:lang w:eastAsia="lt-LT"/>
        </w:rPr>
        <w:lastRenderedPageBreak/>
        <w:t>L</w:t>
      </w:r>
      <w:r w:rsidRPr="0045786A">
        <w:rPr>
          <w:rFonts w:ascii="Times New Roman" w:hAnsi="Times New Roman"/>
          <w:b w:val="0"/>
          <w:caps w:val="0"/>
          <w:sz w:val="24"/>
          <w:szCs w:val="24"/>
          <w:lang w:eastAsia="lt-LT"/>
        </w:rPr>
        <w:t xml:space="preserve">ietuvos </w:t>
      </w:r>
      <w:proofErr w:type="spellStart"/>
      <w:r>
        <w:rPr>
          <w:rFonts w:ascii="Times New Roman" w:hAnsi="Times New Roman"/>
          <w:b w:val="0"/>
          <w:caps w:val="0"/>
          <w:sz w:val="24"/>
          <w:szCs w:val="24"/>
          <w:lang w:eastAsia="lt-LT"/>
        </w:rPr>
        <w:t>R</w:t>
      </w:r>
      <w:r w:rsidRPr="0045786A">
        <w:rPr>
          <w:rFonts w:ascii="Times New Roman" w:hAnsi="Times New Roman"/>
          <w:b w:val="0"/>
          <w:caps w:val="0"/>
          <w:sz w:val="24"/>
          <w:szCs w:val="24"/>
          <w:lang w:eastAsia="lt-LT"/>
        </w:rPr>
        <w:t>espublikos</w:t>
      </w:r>
      <w:proofErr w:type="spellEnd"/>
      <w:r w:rsidRPr="0045786A">
        <w:rPr>
          <w:rFonts w:ascii="Times New Roman" w:hAnsi="Times New Roman"/>
          <w:b w:val="0"/>
          <w:caps w:val="0"/>
          <w:sz w:val="24"/>
          <w:szCs w:val="24"/>
          <w:lang w:eastAsia="lt-LT"/>
        </w:rPr>
        <w:t xml:space="preserve"> </w:t>
      </w:r>
      <w:proofErr w:type="spellStart"/>
      <w:r w:rsidRPr="0045786A">
        <w:rPr>
          <w:rFonts w:ascii="Times New Roman" w:hAnsi="Times New Roman"/>
          <w:b w:val="0"/>
          <w:caps w:val="0"/>
          <w:sz w:val="24"/>
          <w:szCs w:val="24"/>
          <w:lang w:eastAsia="lt-LT"/>
        </w:rPr>
        <w:t>ūkio</w:t>
      </w:r>
      <w:proofErr w:type="spellEnd"/>
      <w:r w:rsidRPr="0045786A">
        <w:rPr>
          <w:rFonts w:ascii="Times New Roman" w:hAnsi="Times New Roman"/>
          <w:b w:val="0"/>
          <w:caps w:val="0"/>
          <w:sz w:val="24"/>
          <w:szCs w:val="24"/>
          <w:lang w:eastAsia="lt-LT"/>
        </w:rPr>
        <w:t xml:space="preserve"> </w:t>
      </w:r>
      <w:proofErr w:type="spellStart"/>
      <w:r w:rsidRPr="0045786A">
        <w:rPr>
          <w:rFonts w:ascii="Times New Roman" w:hAnsi="Times New Roman"/>
          <w:b w:val="0"/>
          <w:caps w:val="0"/>
          <w:sz w:val="24"/>
          <w:szCs w:val="24"/>
          <w:lang w:eastAsia="lt-LT"/>
        </w:rPr>
        <w:t>ministro</w:t>
      </w:r>
      <w:proofErr w:type="spellEnd"/>
      <w:r w:rsidRPr="0045786A">
        <w:rPr>
          <w:rFonts w:ascii="Times New Roman" w:hAnsi="Times New Roman"/>
          <w:b w:val="0"/>
          <w:caps w:val="0"/>
          <w:sz w:val="24"/>
          <w:szCs w:val="24"/>
        </w:rPr>
        <w:t xml:space="preserve"> 2017 m. </w:t>
      </w:r>
      <w:proofErr w:type="spellStart"/>
      <w:r w:rsidRPr="0045786A">
        <w:rPr>
          <w:rFonts w:ascii="Times New Roman" w:hAnsi="Times New Roman"/>
          <w:b w:val="0"/>
          <w:caps w:val="0"/>
          <w:sz w:val="24"/>
          <w:szCs w:val="24"/>
        </w:rPr>
        <w:t>rugpjūčio</w:t>
      </w:r>
      <w:proofErr w:type="spellEnd"/>
      <w:r w:rsidRPr="0045786A">
        <w:rPr>
          <w:rFonts w:ascii="Times New Roman" w:hAnsi="Times New Roman"/>
          <w:b w:val="0"/>
          <w:caps w:val="0"/>
          <w:sz w:val="24"/>
          <w:szCs w:val="24"/>
        </w:rPr>
        <w:t xml:space="preserve">   d.</w:t>
      </w:r>
    </w:p>
    <w:p w14:paraId="7DCE047F" w14:textId="4AABDDCA" w:rsidR="0045786A" w:rsidRPr="0045786A" w:rsidRDefault="0045786A" w:rsidP="0045786A">
      <w:pPr>
        <w:pStyle w:val="Pavadinimas1"/>
        <w:ind w:left="0"/>
        <w:jc w:val="right"/>
        <w:rPr>
          <w:rFonts w:ascii="Times New Roman" w:hAnsi="Times New Roman"/>
          <w:b w:val="0"/>
          <w:sz w:val="24"/>
          <w:szCs w:val="24"/>
          <w:lang w:val="lt-LT"/>
        </w:rPr>
      </w:pPr>
      <w:r w:rsidRPr="0045786A">
        <w:rPr>
          <w:rFonts w:ascii="Times New Roman" w:hAnsi="Times New Roman"/>
          <w:b w:val="0"/>
          <w:caps w:val="0"/>
          <w:sz w:val="24"/>
          <w:szCs w:val="24"/>
        </w:rPr>
        <w:t xml:space="preserve"> </w:t>
      </w:r>
      <w:proofErr w:type="spellStart"/>
      <w:proofErr w:type="gramStart"/>
      <w:r w:rsidRPr="0045786A">
        <w:rPr>
          <w:rFonts w:ascii="Times New Roman" w:hAnsi="Times New Roman"/>
          <w:b w:val="0"/>
          <w:caps w:val="0"/>
          <w:sz w:val="24"/>
          <w:szCs w:val="24"/>
        </w:rPr>
        <w:t>įsakymo</w:t>
      </w:r>
      <w:proofErr w:type="spellEnd"/>
      <w:proofErr w:type="gramEnd"/>
      <w:r w:rsidRPr="0045786A">
        <w:rPr>
          <w:rFonts w:ascii="Times New Roman" w:hAnsi="Times New Roman"/>
          <w:b w:val="0"/>
          <w:caps w:val="0"/>
          <w:sz w:val="24"/>
          <w:szCs w:val="24"/>
        </w:rPr>
        <w:t xml:space="preserve"> </w:t>
      </w:r>
      <w:proofErr w:type="spellStart"/>
      <w:r>
        <w:rPr>
          <w:rFonts w:ascii="Times New Roman" w:hAnsi="Times New Roman"/>
          <w:b w:val="0"/>
          <w:caps w:val="0"/>
          <w:sz w:val="24"/>
          <w:szCs w:val="24"/>
        </w:rPr>
        <w:t>N</w:t>
      </w:r>
      <w:r w:rsidRPr="0045786A">
        <w:rPr>
          <w:rFonts w:ascii="Times New Roman" w:hAnsi="Times New Roman"/>
          <w:b w:val="0"/>
          <w:caps w:val="0"/>
          <w:sz w:val="24"/>
          <w:szCs w:val="24"/>
        </w:rPr>
        <w:t>r</w:t>
      </w:r>
      <w:proofErr w:type="spellEnd"/>
      <w:r w:rsidRPr="0045786A">
        <w:rPr>
          <w:rFonts w:ascii="Times New Roman" w:hAnsi="Times New Roman"/>
          <w:b w:val="0"/>
          <w:caps w:val="0"/>
          <w:sz w:val="24"/>
          <w:szCs w:val="24"/>
        </w:rPr>
        <w:t>.   „</w:t>
      </w:r>
      <w:r>
        <w:rPr>
          <w:rFonts w:ascii="Times New Roman" w:hAnsi="Times New Roman"/>
          <w:b w:val="0"/>
          <w:caps w:val="0"/>
          <w:sz w:val="24"/>
          <w:szCs w:val="24"/>
          <w:lang w:val="lt-LT"/>
        </w:rPr>
        <w:t>D</w:t>
      </w:r>
      <w:r w:rsidRPr="0045786A">
        <w:rPr>
          <w:rFonts w:ascii="Times New Roman" w:hAnsi="Times New Roman"/>
          <w:b w:val="0"/>
          <w:caps w:val="0"/>
          <w:sz w:val="24"/>
          <w:szCs w:val="24"/>
          <w:lang w:val="lt-LT"/>
        </w:rPr>
        <w:t xml:space="preserve">ėl </w:t>
      </w:r>
      <w:r>
        <w:rPr>
          <w:rFonts w:ascii="Times New Roman" w:hAnsi="Times New Roman"/>
          <w:b w:val="0"/>
          <w:caps w:val="0"/>
          <w:sz w:val="24"/>
          <w:szCs w:val="24"/>
          <w:lang w:val="lt-LT"/>
        </w:rPr>
        <w:t>Lietuvos R</w:t>
      </w:r>
      <w:r w:rsidRPr="0045786A">
        <w:rPr>
          <w:rFonts w:ascii="Times New Roman" w:hAnsi="Times New Roman"/>
          <w:b w:val="0"/>
          <w:caps w:val="0"/>
          <w:sz w:val="24"/>
          <w:szCs w:val="24"/>
          <w:lang w:val="lt-LT"/>
        </w:rPr>
        <w:t xml:space="preserve">espublikos ūkio ministro 2017 m. birželio 20 d. įsakymo </w:t>
      </w:r>
    </w:p>
    <w:p w14:paraId="142CF324" w14:textId="77777777" w:rsidR="00550754" w:rsidRDefault="0045786A" w:rsidP="0045786A">
      <w:pPr>
        <w:pStyle w:val="centrbold"/>
        <w:spacing w:before="0" w:beforeAutospacing="0" w:after="0" w:afterAutospacing="0"/>
        <w:jc w:val="right"/>
      </w:pPr>
      <w:r>
        <w:t>N</w:t>
      </w:r>
      <w:r w:rsidRPr="0045786A">
        <w:t>r. 4-363 „</w:t>
      </w:r>
      <w:r>
        <w:t>D</w:t>
      </w:r>
      <w:r w:rsidRPr="0045786A">
        <w:t xml:space="preserve">ėl 2014–2020 metų </w:t>
      </w:r>
      <w:r>
        <w:t>E</w:t>
      </w:r>
      <w:r w:rsidRPr="0045786A">
        <w:t xml:space="preserve">uropos </w:t>
      </w:r>
      <w:r>
        <w:t>S</w:t>
      </w:r>
      <w:r w:rsidRPr="0045786A">
        <w:t xml:space="preserve">ąjungos fondų investicijų veiksmų programos </w:t>
      </w:r>
    </w:p>
    <w:p w14:paraId="18903FD7" w14:textId="77777777" w:rsidR="00550754" w:rsidRDefault="0045786A" w:rsidP="0045786A">
      <w:pPr>
        <w:pStyle w:val="centrbold"/>
        <w:spacing w:before="0" w:beforeAutospacing="0" w:after="0" w:afterAutospacing="0"/>
        <w:jc w:val="right"/>
      </w:pPr>
      <w:r w:rsidRPr="0045786A">
        <w:t>1 prioriteto „</w:t>
      </w:r>
      <w:r>
        <w:t>M</w:t>
      </w:r>
      <w:r w:rsidRPr="0045786A">
        <w:t xml:space="preserve">okslinių tyrimų, eksperimentinės plėtros ir inovacijų skatinimas“ </w:t>
      </w:r>
      <w:r w:rsidRPr="0045786A">
        <w:br/>
        <w:t xml:space="preserve">priemonės </w:t>
      </w:r>
      <w:r>
        <w:t>N</w:t>
      </w:r>
      <w:r w:rsidRPr="0045786A">
        <w:t>r. 01.2.1-</w:t>
      </w:r>
      <w:r>
        <w:t>LVPA</w:t>
      </w:r>
      <w:r w:rsidRPr="0045786A">
        <w:t>-</w:t>
      </w:r>
      <w:r>
        <w:t>T</w:t>
      </w:r>
      <w:r w:rsidRPr="0045786A">
        <w:t>-848 „</w:t>
      </w:r>
      <w:proofErr w:type="spellStart"/>
      <w:r>
        <w:t>S</w:t>
      </w:r>
      <w:r w:rsidRPr="0045786A">
        <w:t>mart</w:t>
      </w:r>
      <w:proofErr w:type="spellEnd"/>
      <w:r w:rsidRPr="0045786A">
        <w:t xml:space="preserve"> </w:t>
      </w:r>
      <w:r>
        <w:t>FDI</w:t>
      </w:r>
      <w:r w:rsidRPr="0045786A">
        <w:t>“</w:t>
      </w:r>
    </w:p>
    <w:p w14:paraId="7C2D932C" w14:textId="744F12C7" w:rsidR="00776694" w:rsidRDefault="0045786A" w:rsidP="0045786A">
      <w:pPr>
        <w:pStyle w:val="centrbold"/>
        <w:spacing w:before="0" w:beforeAutospacing="0" w:after="0" w:afterAutospacing="0"/>
        <w:jc w:val="right"/>
      </w:pPr>
      <w:r w:rsidRPr="0045786A">
        <w:t xml:space="preserve"> projektų finansavimo sąlygų aprašo patvirtinimo“ pakeitimo</w:t>
      </w:r>
    </w:p>
    <w:p w14:paraId="7EBDF5A4" w14:textId="0C91A16C" w:rsidR="0045786A" w:rsidRPr="0045786A" w:rsidRDefault="0045786A" w:rsidP="0045786A">
      <w:pPr>
        <w:pStyle w:val="centrbold"/>
        <w:spacing w:before="0" w:beforeAutospacing="0" w:after="0" w:afterAutospacing="0"/>
        <w:jc w:val="right"/>
      </w:pPr>
      <w:r>
        <w:t>1 priedas</w:t>
      </w:r>
    </w:p>
    <w:p w14:paraId="36D37A7B" w14:textId="77777777" w:rsidR="00776694" w:rsidRPr="0045786A" w:rsidRDefault="00776694" w:rsidP="0045786A">
      <w:pPr>
        <w:pStyle w:val="centrbold"/>
        <w:spacing w:before="0" w:beforeAutospacing="0" w:after="0" w:afterAutospacing="0"/>
        <w:jc w:val="right"/>
      </w:pPr>
    </w:p>
    <w:p w14:paraId="3BA93750" w14:textId="56F328A9" w:rsidR="0073203A" w:rsidRDefault="0073203A" w:rsidP="0045786A">
      <w:pPr>
        <w:tabs>
          <w:tab w:val="left" w:pos="567"/>
        </w:tabs>
        <w:spacing w:after="0" w:line="240" w:lineRule="auto"/>
        <w:jc w:val="both"/>
        <w:rPr>
          <w:rFonts w:ascii="Times New Roman" w:eastAsia="Times New Roman" w:hAnsi="Times New Roman"/>
          <w:sz w:val="24"/>
          <w:szCs w:val="24"/>
          <w:lang w:eastAsia="lt-LT"/>
        </w:rPr>
      </w:pPr>
    </w:p>
    <w:p w14:paraId="2692B7DF" w14:textId="77777777" w:rsidR="0073203A" w:rsidRPr="0073203A" w:rsidRDefault="0073203A" w:rsidP="0073203A">
      <w:pPr>
        <w:autoSpaceDE w:val="0"/>
        <w:autoSpaceDN w:val="0"/>
        <w:adjustRightInd w:val="0"/>
        <w:spacing w:after="0" w:line="240" w:lineRule="auto"/>
        <w:jc w:val="center"/>
        <w:outlineLvl w:val="0"/>
        <w:rPr>
          <w:rFonts w:ascii="Times New Roman" w:hAnsi="Times New Roman"/>
          <w:b/>
          <w:caps/>
          <w:color w:val="000000"/>
          <w:sz w:val="24"/>
          <w:szCs w:val="24"/>
        </w:rPr>
      </w:pPr>
      <w:r w:rsidRPr="0073203A">
        <w:rPr>
          <w:rFonts w:ascii="Times New Roman" w:hAnsi="Times New Roman"/>
          <w:b/>
          <w:caps/>
          <w:color w:val="000000"/>
          <w:sz w:val="24"/>
          <w:szCs w:val="24"/>
        </w:rPr>
        <w:t xml:space="preserve">PROJEKTŲ ATITIKTIES </w:t>
      </w:r>
      <w:r w:rsidRPr="0073203A">
        <w:rPr>
          <w:rFonts w:ascii="Times New Roman" w:hAnsi="Times New Roman"/>
          <w:b/>
          <w:i/>
          <w:caps/>
          <w:color w:val="000000"/>
          <w:sz w:val="24"/>
          <w:szCs w:val="24"/>
        </w:rPr>
        <w:t xml:space="preserve">de minimis </w:t>
      </w:r>
      <w:r w:rsidRPr="0073203A">
        <w:rPr>
          <w:rFonts w:ascii="Times New Roman" w:hAnsi="Times New Roman"/>
          <w:b/>
          <w:caps/>
          <w:color w:val="000000"/>
          <w:sz w:val="24"/>
          <w:szCs w:val="24"/>
        </w:rPr>
        <w:t>PAGALBOS TAISYKLĖMS Patikros lapas</w:t>
      </w:r>
    </w:p>
    <w:p w14:paraId="65A4A8B2" w14:textId="77777777" w:rsidR="0073203A" w:rsidRPr="0073203A" w:rsidRDefault="0073203A" w:rsidP="0073203A">
      <w:pPr>
        <w:autoSpaceDE w:val="0"/>
        <w:autoSpaceDN w:val="0"/>
        <w:adjustRightInd w:val="0"/>
        <w:spacing w:after="0" w:line="240" w:lineRule="auto"/>
        <w:jc w:val="center"/>
        <w:rPr>
          <w:rFonts w:ascii="Times New Roman" w:hAnsi="Times New Roman"/>
          <w:b/>
          <w:caps/>
          <w:color w:val="000000"/>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73203A" w:rsidRPr="0073203A" w14:paraId="107B50D4" w14:textId="77777777" w:rsidTr="00E04B1A">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78E8A7D3" w14:textId="77777777" w:rsidR="0073203A" w:rsidRPr="0073203A" w:rsidRDefault="0073203A" w:rsidP="0073203A">
            <w:pPr>
              <w:autoSpaceDE w:val="0"/>
              <w:autoSpaceDN w:val="0"/>
              <w:adjustRightInd w:val="0"/>
              <w:spacing w:after="0" w:line="240" w:lineRule="auto"/>
              <w:jc w:val="both"/>
              <w:rPr>
                <w:rFonts w:ascii="Times New Roman" w:hAnsi="Times New Roman"/>
                <w:color w:val="000000"/>
                <w:sz w:val="24"/>
                <w:szCs w:val="24"/>
              </w:rPr>
            </w:pPr>
            <w:r w:rsidRPr="0073203A">
              <w:rPr>
                <w:rFonts w:ascii="Times New Roman" w:hAnsi="Times New Roman"/>
                <w:b/>
                <w:color w:val="000000"/>
                <w:sz w:val="24"/>
                <w:szCs w:val="24"/>
              </w:rPr>
              <w:t>1. Finansavimo teisinis pagrindas</w:t>
            </w:r>
          </w:p>
        </w:tc>
      </w:tr>
      <w:tr w:rsidR="0073203A" w:rsidRPr="0073203A" w14:paraId="3D21B0A8" w14:textId="77777777" w:rsidTr="00E04B1A">
        <w:tc>
          <w:tcPr>
            <w:tcW w:w="14992" w:type="dxa"/>
            <w:tcBorders>
              <w:top w:val="single" w:sz="4" w:space="0" w:color="auto"/>
              <w:left w:val="single" w:sz="4" w:space="0" w:color="auto"/>
              <w:bottom w:val="single" w:sz="4" w:space="0" w:color="auto"/>
              <w:right w:val="single" w:sz="4" w:space="0" w:color="auto"/>
            </w:tcBorders>
            <w:hideMark/>
          </w:tcPr>
          <w:p w14:paraId="65D87C33" w14:textId="77777777" w:rsidR="0073203A" w:rsidRPr="0073203A" w:rsidRDefault="0073203A" w:rsidP="0073203A">
            <w:pPr>
              <w:autoSpaceDE w:val="0"/>
              <w:autoSpaceDN w:val="0"/>
              <w:adjustRightInd w:val="0"/>
              <w:spacing w:after="0" w:line="240" w:lineRule="auto"/>
              <w:jc w:val="both"/>
              <w:rPr>
                <w:rFonts w:ascii="Times New Roman" w:hAnsi="Times New Roman"/>
                <w:color w:val="000000"/>
                <w:sz w:val="24"/>
                <w:szCs w:val="24"/>
              </w:rPr>
            </w:pPr>
            <w:r w:rsidRPr="0073203A">
              <w:rPr>
                <w:rFonts w:ascii="Times New Roman" w:hAnsi="Times New Roman"/>
                <w:bCs/>
                <w:color w:val="000000"/>
                <w:sz w:val="24"/>
                <w:szCs w:val="24"/>
              </w:rPr>
              <w:t xml:space="preserve">2013 m. gruodžio 18 d. Komisijos reglamentas (ES) Nr. 1407/2013 dėl Sutarties dėl Europos Sąjungos veikimo 107 ir 108 straipsnių taikymo </w:t>
            </w:r>
            <w:proofErr w:type="spellStart"/>
            <w:r w:rsidRPr="0073203A">
              <w:rPr>
                <w:rFonts w:ascii="Times New Roman" w:hAnsi="Times New Roman"/>
                <w:bCs/>
                <w:i/>
                <w:color w:val="000000"/>
                <w:sz w:val="24"/>
                <w:szCs w:val="24"/>
              </w:rPr>
              <w:t>de</w:t>
            </w:r>
            <w:proofErr w:type="spellEnd"/>
            <w:r w:rsidRPr="0073203A">
              <w:rPr>
                <w:rFonts w:ascii="Times New Roman" w:hAnsi="Times New Roman"/>
                <w:bCs/>
                <w:i/>
                <w:color w:val="000000"/>
                <w:sz w:val="24"/>
                <w:szCs w:val="24"/>
              </w:rPr>
              <w:t xml:space="preserve"> </w:t>
            </w:r>
            <w:proofErr w:type="spellStart"/>
            <w:r w:rsidRPr="0073203A">
              <w:rPr>
                <w:rFonts w:ascii="Times New Roman" w:hAnsi="Times New Roman"/>
                <w:bCs/>
                <w:i/>
                <w:color w:val="000000"/>
                <w:sz w:val="24"/>
                <w:szCs w:val="24"/>
              </w:rPr>
              <w:t>minimis</w:t>
            </w:r>
            <w:proofErr w:type="spellEnd"/>
            <w:r w:rsidRPr="0073203A">
              <w:rPr>
                <w:rFonts w:ascii="Times New Roman" w:hAnsi="Times New Roman"/>
                <w:bCs/>
                <w:color w:val="000000"/>
                <w:sz w:val="24"/>
                <w:szCs w:val="24"/>
              </w:rPr>
              <w:t xml:space="preserve"> pagalbai (OL 2013 L 352, p. 1) (toliau – </w:t>
            </w:r>
            <w:proofErr w:type="spellStart"/>
            <w:r w:rsidRPr="0073203A">
              <w:rPr>
                <w:rFonts w:ascii="Times New Roman" w:hAnsi="Times New Roman"/>
                <w:bCs/>
                <w:i/>
                <w:color w:val="000000"/>
                <w:sz w:val="24"/>
                <w:szCs w:val="24"/>
              </w:rPr>
              <w:t>de</w:t>
            </w:r>
            <w:proofErr w:type="spellEnd"/>
            <w:r w:rsidRPr="0073203A">
              <w:rPr>
                <w:rFonts w:ascii="Times New Roman" w:hAnsi="Times New Roman"/>
                <w:bCs/>
                <w:i/>
                <w:color w:val="000000"/>
                <w:sz w:val="24"/>
                <w:szCs w:val="24"/>
              </w:rPr>
              <w:t xml:space="preserve"> </w:t>
            </w:r>
            <w:proofErr w:type="spellStart"/>
            <w:r w:rsidRPr="0073203A">
              <w:rPr>
                <w:rFonts w:ascii="Times New Roman" w:hAnsi="Times New Roman"/>
                <w:bCs/>
                <w:i/>
                <w:color w:val="000000"/>
                <w:sz w:val="24"/>
                <w:szCs w:val="24"/>
              </w:rPr>
              <w:t>minimis</w:t>
            </w:r>
            <w:proofErr w:type="spellEnd"/>
            <w:r w:rsidRPr="0073203A">
              <w:rPr>
                <w:rFonts w:ascii="Times New Roman" w:hAnsi="Times New Roman"/>
                <w:bCs/>
                <w:color w:val="000000"/>
                <w:sz w:val="24"/>
                <w:szCs w:val="24"/>
              </w:rPr>
              <w:t xml:space="preserve"> reglamentas)</w:t>
            </w:r>
          </w:p>
        </w:tc>
      </w:tr>
    </w:tbl>
    <w:p w14:paraId="5082E7BC" w14:textId="77777777" w:rsidR="0073203A" w:rsidRPr="0073203A" w:rsidRDefault="0073203A" w:rsidP="0073203A">
      <w:pPr>
        <w:autoSpaceDE w:val="0"/>
        <w:autoSpaceDN w:val="0"/>
        <w:adjustRightInd w:val="0"/>
        <w:spacing w:after="0" w:line="240" w:lineRule="auto"/>
        <w:jc w:val="center"/>
        <w:rPr>
          <w:rFonts w:ascii="Times New Roman" w:hAnsi="Times New Roman"/>
          <w:caps/>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73203A" w:rsidRPr="0073203A" w14:paraId="44BC770D" w14:textId="77777777" w:rsidTr="00E04B1A">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900F4CF" w14:textId="77777777" w:rsidR="0073203A" w:rsidRPr="0073203A" w:rsidRDefault="0073203A" w:rsidP="0073203A">
            <w:pPr>
              <w:autoSpaceDE w:val="0"/>
              <w:autoSpaceDN w:val="0"/>
              <w:adjustRightInd w:val="0"/>
              <w:spacing w:after="0" w:line="240" w:lineRule="auto"/>
              <w:jc w:val="both"/>
              <w:rPr>
                <w:rFonts w:ascii="Times New Roman" w:hAnsi="Times New Roman"/>
                <w:color w:val="000000"/>
                <w:sz w:val="24"/>
                <w:szCs w:val="24"/>
              </w:rPr>
            </w:pPr>
            <w:r w:rsidRPr="0073203A">
              <w:rPr>
                <w:rFonts w:ascii="Times New Roman" w:hAnsi="Times New Roman"/>
                <w:b/>
                <w:color w:val="000000"/>
                <w:sz w:val="24"/>
                <w:szCs w:val="24"/>
              </w:rPr>
              <w:t xml:space="preserve">2. Duomenys apie paraišką </w:t>
            </w:r>
            <w:r w:rsidRPr="0073203A">
              <w:rPr>
                <w:rFonts w:ascii="Times New Roman" w:hAnsi="Times New Roman"/>
                <w:b/>
                <w:bCs/>
                <w:color w:val="000000"/>
                <w:sz w:val="24"/>
                <w:szCs w:val="24"/>
              </w:rPr>
              <w:t xml:space="preserve">/ </w:t>
            </w:r>
            <w:r w:rsidRPr="0073203A">
              <w:rPr>
                <w:rFonts w:ascii="Times New Roman" w:hAnsi="Times New Roman"/>
                <w:b/>
                <w:color w:val="000000"/>
                <w:sz w:val="24"/>
                <w:szCs w:val="24"/>
              </w:rPr>
              <w:t xml:space="preserve">projektą </w:t>
            </w:r>
          </w:p>
        </w:tc>
      </w:tr>
      <w:tr w:rsidR="0073203A" w:rsidRPr="0073203A" w14:paraId="5DC77A5A" w14:textId="77777777" w:rsidTr="00E04B1A">
        <w:tc>
          <w:tcPr>
            <w:tcW w:w="4366" w:type="dxa"/>
            <w:tcBorders>
              <w:top w:val="single" w:sz="4" w:space="0" w:color="auto"/>
              <w:left w:val="single" w:sz="4" w:space="0" w:color="auto"/>
              <w:bottom w:val="single" w:sz="4" w:space="0" w:color="auto"/>
              <w:right w:val="single" w:sz="4" w:space="0" w:color="auto"/>
            </w:tcBorders>
            <w:hideMark/>
          </w:tcPr>
          <w:p w14:paraId="0D2FFD00" w14:textId="77777777" w:rsidR="0073203A" w:rsidRPr="0073203A" w:rsidRDefault="0073203A" w:rsidP="0073203A">
            <w:pPr>
              <w:autoSpaceDE w:val="0"/>
              <w:autoSpaceDN w:val="0"/>
              <w:adjustRightInd w:val="0"/>
              <w:spacing w:after="0" w:line="240" w:lineRule="auto"/>
              <w:jc w:val="both"/>
              <w:rPr>
                <w:rFonts w:ascii="Times New Roman" w:hAnsi="Times New Roman"/>
                <w:color w:val="000000"/>
                <w:sz w:val="24"/>
                <w:szCs w:val="24"/>
              </w:rPr>
            </w:pPr>
            <w:r w:rsidRPr="0073203A">
              <w:rPr>
                <w:rFonts w:ascii="Times New Roman" w:hAnsi="Times New Roman"/>
                <w:b/>
                <w:color w:val="000000"/>
                <w:sz w:val="24"/>
                <w:szCs w:val="24"/>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14:paraId="0509A339" w14:textId="77777777" w:rsidR="0073203A" w:rsidRPr="0073203A" w:rsidRDefault="0073203A" w:rsidP="0073203A">
            <w:pPr>
              <w:autoSpaceDE w:val="0"/>
              <w:autoSpaceDN w:val="0"/>
              <w:adjustRightInd w:val="0"/>
              <w:spacing w:after="0" w:line="240" w:lineRule="auto"/>
              <w:ind w:firstLine="720"/>
              <w:jc w:val="both"/>
              <w:rPr>
                <w:rFonts w:ascii="Times New Roman" w:hAnsi="Times New Roman"/>
                <w:color w:val="000000"/>
                <w:sz w:val="24"/>
                <w:szCs w:val="24"/>
              </w:rPr>
            </w:pPr>
          </w:p>
        </w:tc>
      </w:tr>
      <w:tr w:rsidR="0073203A" w:rsidRPr="0073203A" w14:paraId="2BEDDB83" w14:textId="77777777" w:rsidTr="00E04B1A">
        <w:tc>
          <w:tcPr>
            <w:tcW w:w="4366" w:type="dxa"/>
            <w:tcBorders>
              <w:top w:val="single" w:sz="4" w:space="0" w:color="auto"/>
              <w:left w:val="single" w:sz="4" w:space="0" w:color="auto"/>
              <w:bottom w:val="single" w:sz="4" w:space="0" w:color="auto"/>
              <w:right w:val="single" w:sz="4" w:space="0" w:color="auto"/>
            </w:tcBorders>
            <w:hideMark/>
          </w:tcPr>
          <w:p w14:paraId="48ADB4D3" w14:textId="77777777" w:rsidR="0073203A" w:rsidRPr="0073203A" w:rsidRDefault="0073203A" w:rsidP="0073203A">
            <w:pPr>
              <w:autoSpaceDE w:val="0"/>
              <w:autoSpaceDN w:val="0"/>
              <w:adjustRightInd w:val="0"/>
              <w:spacing w:after="0" w:line="240" w:lineRule="auto"/>
              <w:rPr>
                <w:rFonts w:ascii="Times New Roman" w:hAnsi="Times New Roman"/>
                <w:color w:val="000000"/>
                <w:sz w:val="24"/>
                <w:szCs w:val="24"/>
              </w:rPr>
            </w:pPr>
            <w:r w:rsidRPr="0073203A">
              <w:rPr>
                <w:rFonts w:ascii="Times New Roman" w:hAnsi="Times New Roman"/>
                <w:b/>
                <w:color w:val="000000"/>
                <w:sz w:val="24"/>
                <w:szCs w:val="24"/>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14:paraId="4AFECC3B" w14:textId="77777777" w:rsidR="0073203A" w:rsidRPr="0073203A" w:rsidRDefault="0073203A" w:rsidP="0073203A">
            <w:pPr>
              <w:autoSpaceDE w:val="0"/>
              <w:autoSpaceDN w:val="0"/>
              <w:adjustRightInd w:val="0"/>
              <w:spacing w:after="0" w:line="240" w:lineRule="auto"/>
              <w:ind w:firstLine="720"/>
              <w:jc w:val="both"/>
              <w:rPr>
                <w:rFonts w:ascii="Times New Roman" w:hAnsi="Times New Roman"/>
                <w:color w:val="000000"/>
                <w:sz w:val="24"/>
                <w:szCs w:val="24"/>
              </w:rPr>
            </w:pPr>
          </w:p>
        </w:tc>
      </w:tr>
      <w:tr w:rsidR="0073203A" w:rsidRPr="0073203A" w14:paraId="6586747E" w14:textId="77777777" w:rsidTr="00E04B1A">
        <w:tc>
          <w:tcPr>
            <w:tcW w:w="4366" w:type="dxa"/>
            <w:tcBorders>
              <w:top w:val="single" w:sz="4" w:space="0" w:color="auto"/>
              <w:left w:val="single" w:sz="4" w:space="0" w:color="auto"/>
              <w:bottom w:val="single" w:sz="4" w:space="0" w:color="auto"/>
              <w:right w:val="single" w:sz="4" w:space="0" w:color="auto"/>
            </w:tcBorders>
            <w:hideMark/>
          </w:tcPr>
          <w:p w14:paraId="5F0AEF87" w14:textId="77777777" w:rsidR="0073203A" w:rsidRPr="0073203A" w:rsidRDefault="0073203A" w:rsidP="0073203A">
            <w:pPr>
              <w:autoSpaceDE w:val="0"/>
              <w:autoSpaceDN w:val="0"/>
              <w:adjustRightInd w:val="0"/>
              <w:spacing w:after="0" w:line="240" w:lineRule="auto"/>
              <w:jc w:val="both"/>
              <w:rPr>
                <w:rFonts w:ascii="Times New Roman" w:hAnsi="Times New Roman"/>
                <w:color w:val="000000"/>
                <w:sz w:val="24"/>
                <w:szCs w:val="24"/>
              </w:rPr>
            </w:pPr>
            <w:r w:rsidRPr="0073203A">
              <w:rPr>
                <w:rFonts w:ascii="Times New Roman" w:hAnsi="Times New Roman"/>
                <w:b/>
                <w:color w:val="000000"/>
                <w:sz w:val="24"/>
                <w:szCs w:val="24"/>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14:paraId="4193FE10" w14:textId="77777777" w:rsidR="0073203A" w:rsidRPr="0073203A" w:rsidRDefault="0073203A" w:rsidP="0073203A">
            <w:pPr>
              <w:autoSpaceDE w:val="0"/>
              <w:autoSpaceDN w:val="0"/>
              <w:adjustRightInd w:val="0"/>
              <w:spacing w:after="0" w:line="240" w:lineRule="auto"/>
              <w:ind w:firstLine="720"/>
              <w:jc w:val="both"/>
              <w:rPr>
                <w:rFonts w:ascii="Times New Roman" w:hAnsi="Times New Roman"/>
                <w:b/>
                <w:color w:val="000000"/>
                <w:sz w:val="24"/>
                <w:szCs w:val="24"/>
              </w:rPr>
            </w:pPr>
          </w:p>
        </w:tc>
      </w:tr>
    </w:tbl>
    <w:p w14:paraId="722FE6F4" w14:textId="77777777" w:rsidR="0073203A" w:rsidRPr="0073203A" w:rsidRDefault="0073203A" w:rsidP="0073203A">
      <w:pPr>
        <w:spacing w:after="0" w:line="240" w:lineRule="auto"/>
        <w:contextualSpacing/>
        <w:rPr>
          <w:rFonts w:ascii="Times New Roman" w:hAnsi="Times New Roman"/>
          <w:sz w:val="24"/>
          <w:szCs w:val="24"/>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4959"/>
      </w:tblGrid>
      <w:tr w:rsidR="0073203A" w:rsidRPr="0073203A" w14:paraId="7399916D" w14:textId="77777777" w:rsidTr="00E04B1A">
        <w:tc>
          <w:tcPr>
            <w:tcW w:w="14992"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32BC0F09" w14:textId="77777777" w:rsidR="0073203A" w:rsidRPr="0073203A" w:rsidRDefault="0073203A" w:rsidP="0073203A">
            <w:pPr>
              <w:autoSpaceDE w:val="0"/>
              <w:autoSpaceDN w:val="0"/>
              <w:adjustRightInd w:val="0"/>
              <w:spacing w:after="0" w:line="240" w:lineRule="auto"/>
              <w:rPr>
                <w:rFonts w:ascii="Times New Roman" w:hAnsi="Times New Roman"/>
                <w:color w:val="000000"/>
                <w:sz w:val="24"/>
                <w:szCs w:val="24"/>
              </w:rPr>
            </w:pPr>
            <w:r w:rsidRPr="0073203A">
              <w:rPr>
                <w:rFonts w:ascii="Times New Roman" w:hAnsi="Times New Roman"/>
                <w:b/>
                <w:bCs/>
                <w:color w:val="000000"/>
                <w:sz w:val="24"/>
                <w:szCs w:val="24"/>
              </w:rPr>
              <w:t xml:space="preserve">3. Paraiškos/projekto/finansuojamų galutinio naudos gavėjo veiklų patikra dėl atitikties </w:t>
            </w:r>
            <w:proofErr w:type="spellStart"/>
            <w:r w:rsidRPr="0073203A">
              <w:rPr>
                <w:rFonts w:ascii="Times New Roman" w:hAnsi="Times New Roman"/>
                <w:b/>
                <w:bCs/>
                <w:i/>
                <w:color w:val="000000"/>
                <w:sz w:val="24"/>
                <w:szCs w:val="24"/>
              </w:rPr>
              <w:t>de</w:t>
            </w:r>
            <w:proofErr w:type="spellEnd"/>
            <w:r w:rsidRPr="0073203A">
              <w:rPr>
                <w:rFonts w:ascii="Times New Roman" w:hAnsi="Times New Roman"/>
                <w:b/>
                <w:bCs/>
                <w:i/>
                <w:color w:val="000000"/>
                <w:sz w:val="24"/>
                <w:szCs w:val="24"/>
              </w:rPr>
              <w:t xml:space="preserve"> </w:t>
            </w:r>
            <w:proofErr w:type="spellStart"/>
            <w:r w:rsidRPr="0073203A">
              <w:rPr>
                <w:rFonts w:ascii="Times New Roman" w:hAnsi="Times New Roman"/>
                <w:b/>
                <w:bCs/>
                <w:i/>
                <w:color w:val="000000"/>
                <w:sz w:val="24"/>
                <w:szCs w:val="24"/>
              </w:rPr>
              <w:t>minimis</w:t>
            </w:r>
            <w:proofErr w:type="spellEnd"/>
            <w:r w:rsidRPr="0073203A">
              <w:rPr>
                <w:rFonts w:ascii="Times New Roman" w:hAnsi="Times New Roman"/>
                <w:b/>
                <w:bCs/>
                <w:color w:val="000000"/>
                <w:sz w:val="24"/>
                <w:szCs w:val="24"/>
              </w:rPr>
              <w:t xml:space="preserve"> reglamentui</w:t>
            </w:r>
          </w:p>
        </w:tc>
      </w:tr>
      <w:tr w:rsidR="0073203A" w:rsidRPr="0073203A" w14:paraId="33F7CB28" w14:textId="77777777" w:rsidTr="00E04B1A">
        <w:trPr>
          <w:trHeight w:val="284"/>
        </w:trPr>
        <w:tc>
          <w:tcPr>
            <w:tcW w:w="673" w:type="dxa"/>
            <w:vMerge w:val="restart"/>
            <w:tcBorders>
              <w:top w:val="single" w:sz="4" w:space="0" w:color="auto"/>
              <w:left w:val="single" w:sz="4" w:space="0" w:color="auto"/>
              <w:bottom w:val="single" w:sz="4" w:space="0" w:color="auto"/>
              <w:right w:val="single" w:sz="4" w:space="0" w:color="auto"/>
            </w:tcBorders>
            <w:hideMark/>
          </w:tcPr>
          <w:p w14:paraId="656CF589" w14:textId="77777777" w:rsidR="0073203A" w:rsidRPr="0073203A" w:rsidRDefault="0073203A" w:rsidP="0073203A">
            <w:pPr>
              <w:tabs>
                <w:tab w:val="left" w:pos="0"/>
              </w:tabs>
              <w:autoSpaceDE w:val="0"/>
              <w:autoSpaceDN w:val="0"/>
              <w:adjustRightInd w:val="0"/>
              <w:spacing w:after="0" w:line="240" w:lineRule="auto"/>
              <w:ind w:right="-465" w:firstLine="720"/>
              <w:contextualSpacing/>
              <w:rPr>
                <w:rFonts w:ascii="Times New Roman" w:hAnsi="Times New Roman"/>
                <w:color w:val="000000"/>
                <w:sz w:val="24"/>
                <w:szCs w:val="24"/>
              </w:rPr>
            </w:pPr>
            <w:proofErr w:type="spellStart"/>
            <w:r w:rsidRPr="0073203A">
              <w:rPr>
                <w:rFonts w:ascii="Times New Roman" w:hAnsi="Times New Roman"/>
                <w:b/>
                <w:bCs/>
                <w:color w:val="000000"/>
                <w:sz w:val="24"/>
                <w:szCs w:val="24"/>
              </w:rPr>
              <w:t>NNr</w:t>
            </w:r>
            <w:proofErr w:type="spellEnd"/>
            <w:r w:rsidRPr="0073203A">
              <w:rPr>
                <w:rFonts w:ascii="Times New Roman" w:hAnsi="Times New Roman"/>
                <w:b/>
                <w:bCs/>
                <w:color w:val="000000"/>
                <w:sz w:val="24"/>
                <w:szCs w:val="24"/>
              </w:rPr>
              <w:t>.</w:t>
            </w: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14:paraId="20147B30"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b/>
                <w:color w:val="000000"/>
                <w:sz w:val="24"/>
                <w:szCs w:val="24"/>
              </w:rPr>
              <w:t>Klausimai</w:t>
            </w:r>
          </w:p>
        </w:tc>
        <w:tc>
          <w:tcPr>
            <w:tcW w:w="2856" w:type="dxa"/>
            <w:gridSpan w:val="3"/>
            <w:tcBorders>
              <w:top w:val="single" w:sz="4" w:space="0" w:color="auto"/>
              <w:left w:val="single" w:sz="4" w:space="0" w:color="auto"/>
              <w:bottom w:val="single" w:sz="4" w:space="0" w:color="auto"/>
              <w:right w:val="single" w:sz="4" w:space="0" w:color="auto"/>
            </w:tcBorders>
            <w:hideMark/>
          </w:tcPr>
          <w:p w14:paraId="4CC6A1ED" w14:textId="77777777" w:rsidR="0073203A" w:rsidRPr="0073203A" w:rsidRDefault="0073203A" w:rsidP="0073203A">
            <w:pPr>
              <w:autoSpaceDE w:val="0"/>
              <w:autoSpaceDN w:val="0"/>
              <w:adjustRightInd w:val="0"/>
              <w:spacing w:after="0" w:line="240" w:lineRule="auto"/>
              <w:ind w:firstLine="720"/>
              <w:jc w:val="both"/>
              <w:rPr>
                <w:rFonts w:ascii="Times New Roman" w:hAnsi="Times New Roman"/>
                <w:color w:val="000000"/>
                <w:sz w:val="24"/>
                <w:szCs w:val="24"/>
              </w:rPr>
            </w:pPr>
            <w:r w:rsidRPr="0073203A">
              <w:rPr>
                <w:rFonts w:ascii="Times New Roman" w:hAnsi="Times New Roman"/>
                <w:b/>
                <w:color w:val="000000"/>
                <w:sz w:val="24"/>
                <w:szCs w:val="24"/>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7B3ED17E" w14:textId="77777777" w:rsidR="0073203A" w:rsidRPr="0073203A" w:rsidRDefault="0073203A" w:rsidP="0073203A">
            <w:pPr>
              <w:autoSpaceDE w:val="0"/>
              <w:autoSpaceDN w:val="0"/>
              <w:adjustRightInd w:val="0"/>
              <w:spacing w:after="0" w:line="240" w:lineRule="auto"/>
              <w:jc w:val="center"/>
              <w:rPr>
                <w:rFonts w:ascii="Times New Roman" w:hAnsi="Times New Roman"/>
                <w:b/>
                <w:color w:val="000000"/>
                <w:sz w:val="24"/>
                <w:szCs w:val="24"/>
              </w:rPr>
            </w:pPr>
            <w:r w:rsidRPr="0073203A">
              <w:rPr>
                <w:rFonts w:ascii="Times New Roman" w:hAnsi="Times New Roman"/>
                <w:b/>
                <w:color w:val="000000"/>
                <w:sz w:val="24"/>
                <w:szCs w:val="24"/>
              </w:rPr>
              <w:t>Pastabos</w:t>
            </w:r>
          </w:p>
        </w:tc>
      </w:tr>
      <w:tr w:rsidR="0073203A" w:rsidRPr="0073203A" w14:paraId="2C502B0A" w14:textId="77777777" w:rsidTr="00E04B1A">
        <w:trPr>
          <w:trHeight w:val="451"/>
        </w:trPr>
        <w:tc>
          <w:tcPr>
            <w:tcW w:w="14992" w:type="dxa"/>
            <w:vMerge/>
            <w:tcBorders>
              <w:top w:val="single" w:sz="4" w:space="0" w:color="auto"/>
              <w:left w:val="single" w:sz="4" w:space="0" w:color="auto"/>
              <w:bottom w:val="single" w:sz="4" w:space="0" w:color="auto"/>
              <w:right w:val="single" w:sz="4" w:space="0" w:color="auto"/>
            </w:tcBorders>
            <w:vAlign w:val="center"/>
            <w:hideMark/>
          </w:tcPr>
          <w:p w14:paraId="44398516" w14:textId="77777777" w:rsidR="0073203A" w:rsidRPr="0073203A" w:rsidRDefault="0073203A" w:rsidP="0073203A">
            <w:pPr>
              <w:spacing w:after="0" w:line="240" w:lineRule="auto"/>
              <w:rPr>
                <w:rFonts w:ascii="Times New Roman" w:eastAsia="Times New Roman" w:hAnsi="Times New Roman"/>
                <w:color w:val="000000"/>
                <w:sz w:val="24"/>
                <w:szCs w:val="24"/>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14:paraId="6DB388BD" w14:textId="77777777" w:rsidR="0073203A" w:rsidRPr="0073203A" w:rsidRDefault="0073203A" w:rsidP="0073203A">
            <w:pPr>
              <w:spacing w:after="0" w:line="240" w:lineRule="auto"/>
              <w:rPr>
                <w:rFonts w:ascii="Times New Roman" w:eastAsia="Times New Roman" w:hAnsi="Times New Roman"/>
                <w:color w:val="000000"/>
                <w:sz w:val="24"/>
                <w:szCs w:val="24"/>
              </w:rPr>
            </w:pPr>
          </w:p>
        </w:tc>
        <w:tc>
          <w:tcPr>
            <w:tcW w:w="730" w:type="dxa"/>
            <w:tcBorders>
              <w:top w:val="single" w:sz="4" w:space="0" w:color="auto"/>
              <w:left w:val="single" w:sz="4" w:space="0" w:color="auto"/>
              <w:bottom w:val="single" w:sz="4" w:space="0" w:color="auto"/>
              <w:right w:val="single" w:sz="4" w:space="0" w:color="auto"/>
            </w:tcBorders>
            <w:hideMark/>
          </w:tcPr>
          <w:p w14:paraId="1B919C25" w14:textId="77777777" w:rsidR="0073203A" w:rsidRPr="0073203A" w:rsidRDefault="0073203A" w:rsidP="0073203A">
            <w:pPr>
              <w:autoSpaceDE w:val="0"/>
              <w:autoSpaceDN w:val="0"/>
              <w:adjustRightInd w:val="0"/>
              <w:spacing w:after="0" w:line="240" w:lineRule="auto"/>
              <w:jc w:val="center"/>
              <w:rPr>
                <w:rFonts w:ascii="Times New Roman" w:hAnsi="Times New Roman"/>
                <w:b/>
                <w:color w:val="000000"/>
                <w:sz w:val="24"/>
                <w:szCs w:val="24"/>
              </w:rPr>
            </w:pPr>
            <w:r w:rsidRPr="0073203A">
              <w:rPr>
                <w:rFonts w:ascii="Times New Roman" w:hAnsi="Times New Roman"/>
                <w:b/>
                <w:color w:val="000000"/>
                <w:sz w:val="24"/>
                <w:szCs w:val="24"/>
              </w:rPr>
              <w:t>Taip</w:t>
            </w:r>
          </w:p>
        </w:tc>
        <w:tc>
          <w:tcPr>
            <w:tcW w:w="708" w:type="dxa"/>
            <w:tcBorders>
              <w:top w:val="single" w:sz="4" w:space="0" w:color="auto"/>
              <w:left w:val="single" w:sz="4" w:space="0" w:color="auto"/>
              <w:bottom w:val="single" w:sz="4" w:space="0" w:color="auto"/>
              <w:right w:val="single" w:sz="4" w:space="0" w:color="auto"/>
            </w:tcBorders>
            <w:hideMark/>
          </w:tcPr>
          <w:p w14:paraId="3C1FF70E" w14:textId="77777777" w:rsidR="0073203A" w:rsidRPr="0073203A" w:rsidRDefault="0073203A" w:rsidP="0073203A">
            <w:pPr>
              <w:autoSpaceDE w:val="0"/>
              <w:autoSpaceDN w:val="0"/>
              <w:adjustRightInd w:val="0"/>
              <w:spacing w:after="0" w:line="240" w:lineRule="auto"/>
              <w:jc w:val="center"/>
              <w:rPr>
                <w:rFonts w:ascii="Times New Roman" w:hAnsi="Times New Roman"/>
                <w:b/>
                <w:color w:val="000000"/>
                <w:sz w:val="24"/>
                <w:szCs w:val="24"/>
              </w:rPr>
            </w:pPr>
            <w:r w:rsidRPr="0073203A">
              <w:rPr>
                <w:rFonts w:ascii="Times New Roman" w:hAnsi="Times New Roman"/>
                <w:b/>
                <w:color w:val="000000"/>
                <w:sz w:val="24"/>
                <w:szCs w:val="24"/>
              </w:rPr>
              <w:t>Ne</w:t>
            </w:r>
          </w:p>
        </w:tc>
        <w:tc>
          <w:tcPr>
            <w:tcW w:w="1418" w:type="dxa"/>
            <w:tcBorders>
              <w:top w:val="single" w:sz="4" w:space="0" w:color="auto"/>
              <w:left w:val="single" w:sz="4" w:space="0" w:color="auto"/>
              <w:bottom w:val="single" w:sz="4" w:space="0" w:color="auto"/>
              <w:right w:val="single" w:sz="4" w:space="0" w:color="auto"/>
            </w:tcBorders>
            <w:hideMark/>
          </w:tcPr>
          <w:p w14:paraId="3155B618" w14:textId="77777777" w:rsidR="0073203A" w:rsidRPr="0073203A" w:rsidRDefault="0073203A" w:rsidP="0073203A">
            <w:pPr>
              <w:autoSpaceDE w:val="0"/>
              <w:autoSpaceDN w:val="0"/>
              <w:adjustRightInd w:val="0"/>
              <w:spacing w:after="0" w:line="240" w:lineRule="auto"/>
              <w:jc w:val="center"/>
              <w:rPr>
                <w:rFonts w:ascii="Times New Roman" w:hAnsi="Times New Roman"/>
                <w:b/>
                <w:color w:val="000000"/>
                <w:sz w:val="24"/>
                <w:szCs w:val="24"/>
              </w:rPr>
            </w:pPr>
            <w:r w:rsidRPr="0073203A">
              <w:rPr>
                <w:rFonts w:ascii="Times New Roman" w:hAnsi="Times New Roman"/>
                <w:b/>
                <w:color w:val="000000"/>
                <w:sz w:val="24"/>
                <w:szCs w:val="24"/>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403780AC" w14:textId="77777777" w:rsidR="0073203A" w:rsidRPr="0073203A" w:rsidRDefault="0073203A" w:rsidP="0073203A">
            <w:pPr>
              <w:spacing w:after="0" w:line="240" w:lineRule="auto"/>
              <w:rPr>
                <w:rFonts w:ascii="Times New Roman" w:eastAsia="Times New Roman" w:hAnsi="Times New Roman"/>
                <w:b/>
                <w:color w:val="000000"/>
                <w:sz w:val="24"/>
                <w:szCs w:val="24"/>
              </w:rPr>
            </w:pPr>
          </w:p>
        </w:tc>
      </w:tr>
      <w:tr w:rsidR="0073203A" w:rsidRPr="0073203A" w14:paraId="4D747DB6" w14:textId="77777777" w:rsidTr="00E04B1A">
        <w:trPr>
          <w:trHeight w:val="363"/>
        </w:trPr>
        <w:tc>
          <w:tcPr>
            <w:tcW w:w="673" w:type="dxa"/>
            <w:tcBorders>
              <w:top w:val="single" w:sz="4" w:space="0" w:color="auto"/>
              <w:left w:val="single" w:sz="4" w:space="0" w:color="auto"/>
              <w:bottom w:val="single" w:sz="4" w:space="0" w:color="auto"/>
              <w:right w:val="single" w:sz="4" w:space="0" w:color="auto"/>
            </w:tcBorders>
            <w:hideMark/>
          </w:tcPr>
          <w:p w14:paraId="1A8FEF55" w14:textId="77777777" w:rsidR="0073203A" w:rsidRPr="0073203A" w:rsidRDefault="0073203A" w:rsidP="0073203A">
            <w:pPr>
              <w:autoSpaceDE w:val="0"/>
              <w:autoSpaceDN w:val="0"/>
              <w:adjustRightInd w:val="0"/>
              <w:spacing w:after="0" w:line="240" w:lineRule="auto"/>
              <w:ind w:right="-465"/>
              <w:contextualSpacing/>
              <w:rPr>
                <w:rFonts w:ascii="Times New Roman" w:hAnsi="Times New Roman"/>
                <w:sz w:val="24"/>
                <w:szCs w:val="24"/>
              </w:rPr>
            </w:pPr>
            <w:r w:rsidRPr="0073203A">
              <w:rPr>
                <w:rFonts w:ascii="Times New Roman" w:hAnsi="Times New Roman"/>
                <w:color w:val="000000"/>
                <w:sz w:val="24"/>
                <w:szCs w:val="24"/>
              </w:rPr>
              <w:t>3.1.</w:t>
            </w:r>
          </w:p>
        </w:tc>
        <w:tc>
          <w:tcPr>
            <w:tcW w:w="6502" w:type="dxa"/>
            <w:tcBorders>
              <w:top w:val="single" w:sz="4" w:space="0" w:color="auto"/>
              <w:left w:val="single" w:sz="4" w:space="0" w:color="auto"/>
              <w:bottom w:val="single" w:sz="4" w:space="0" w:color="auto"/>
              <w:right w:val="single" w:sz="4" w:space="0" w:color="auto"/>
            </w:tcBorders>
            <w:hideMark/>
          </w:tcPr>
          <w:p w14:paraId="1EDD5B69" w14:textId="77777777" w:rsidR="0073203A" w:rsidRPr="0073203A" w:rsidRDefault="0073203A" w:rsidP="0073203A">
            <w:pPr>
              <w:autoSpaceDE w:val="0"/>
              <w:autoSpaceDN w:val="0"/>
              <w:adjustRightInd w:val="0"/>
              <w:spacing w:after="0" w:line="240" w:lineRule="auto"/>
              <w:jc w:val="both"/>
              <w:rPr>
                <w:rFonts w:ascii="Times New Roman" w:hAnsi="Times New Roman"/>
                <w:color w:val="000000"/>
                <w:sz w:val="24"/>
                <w:szCs w:val="24"/>
              </w:rPr>
            </w:pPr>
            <w:r w:rsidRPr="0073203A">
              <w:rPr>
                <w:rFonts w:ascii="Times New Roman" w:hAnsi="Times New Roman"/>
                <w:color w:val="000000"/>
                <w:sz w:val="24"/>
                <w:szCs w:val="24"/>
              </w:rPr>
              <w:t xml:space="preserve">Ar pareiškėjas / projekto vykdytojas vykdo veiklą žuvininkystės ir akvakultūros sektoriuje, kuriam taikomas 1999 m. gruodžio </w:t>
            </w:r>
          </w:p>
          <w:p w14:paraId="2D088238" w14:textId="77777777" w:rsidR="0073203A" w:rsidRPr="0073203A" w:rsidRDefault="0073203A" w:rsidP="0073203A">
            <w:pPr>
              <w:autoSpaceDE w:val="0"/>
              <w:autoSpaceDN w:val="0"/>
              <w:adjustRightInd w:val="0"/>
              <w:spacing w:after="0" w:line="240" w:lineRule="auto"/>
              <w:jc w:val="both"/>
              <w:rPr>
                <w:rFonts w:ascii="Times New Roman" w:hAnsi="Times New Roman"/>
                <w:color w:val="000000"/>
                <w:sz w:val="24"/>
                <w:szCs w:val="24"/>
              </w:rPr>
            </w:pPr>
            <w:r w:rsidRPr="0073203A">
              <w:rPr>
                <w:rFonts w:ascii="Times New Roman" w:hAnsi="Times New Roman"/>
                <w:color w:val="000000"/>
                <w:sz w:val="24"/>
                <w:szCs w:val="24"/>
              </w:rPr>
              <w:t xml:space="preserve">17 d. Tarybos reglamentas (EB) Nr. 104/2000 dėl bendro žuvininkystės ir akvakultūros produktų rinkų organizavimo </w:t>
            </w:r>
            <w:r w:rsidRPr="0073203A">
              <w:rPr>
                <w:rFonts w:ascii="Times New Roman" w:hAnsi="Times New Roman" w:cs="EYInterstate"/>
                <w:color w:val="000000"/>
                <w:sz w:val="24"/>
                <w:szCs w:val="24"/>
                <w:lang w:eastAsia="lt-LT"/>
              </w:rPr>
              <w:t xml:space="preserve">(OL </w:t>
            </w:r>
            <w:r w:rsidRPr="0073203A">
              <w:rPr>
                <w:rFonts w:ascii="Times New Roman" w:hAnsi="Times New Roman" w:cs="EYInterstate"/>
                <w:i/>
                <w:color w:val="000000"/>
                <w:sz w:val="24"/>
                <w:szCs w:val="24"/>
                <w:lang w:eastAsia="lt-LT"/>
              </w:rPr>
              <w:t>2004 m. specialusis leidimas</w:t>
            </w:r>
            <w:r w:rsidRPr="0073203A">
              <w:rPr>
                <w:rFonts w:ascii="Times New Roman" w:hAnsi="Times New Roman" w:cs="EYInterstate"/>
                <w:color w:val="000000"/>
                <w:sz w:val="24"/>
                <w:szCs w:val="24"/>
                <w:lang w:eastAsia="lt-LT"/>
              </w:rPr>
              <w:t>, 4 skyrius, 4 tomas, p. 198)</w:t>
            </w:r>
            <w:r w:rsidRPr="0073203A">
              <w:rPr>
                <w:rFonts w:ascii="Times New Roman" w:hAnsi="Times New Roman"/>
                <w:color w:val="000000"/>
                <w:sz w:val="24"/>
                <w:szCs w:val="24"/>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3A78653A" w14:textId="77777777" w:rsidR="0073203A" w:rsidRPr="0073203A" w:rsidRDefault="0073203A" w:rsidP="0073203A">
            <w:pPr>
              <w:spacing w:line="240" w:lineRule="auto"/>
              <w:jc w:val="center"/>
              <w:rPr>
                <w:rFonts w:ascii="Times New Roman" w:hAnsi="Times New Roman"/>
                <w:sz w:val="24"/>
                <w:szCs w:val="24"/>
              </w:rPr>
            </w:pPr>
            <w:r w:rsidRPr="0073203A">
              <w:rPr>
                <w:rFonts w:ascii="Times New Roman" w:hAnsi="Times New Roman"/>
                <w:sz w:val="24"/>
                <w:szCs w:val="24"/>
              </w:rPr>
              <w:fldChar w:fldCharType="begin">
                <w:ffData>
                  <w:name w:val="Tikrinti2"/>
                  <w:enabled/>
                  <w:calcOnExit w:val="0"/>
                  <w:checkBox>
                    <w:sizeAuto/>
                    <w:default w:val="0"/>
                  </w:checkBox>
                </w:ffData>
              </w:fldChar>
            </w:r>
            <w:r w:rsidRPr="0073203A">
              <w:rPr>
                <w:rFonts w:ascii="Times New Roman" w:hAnsi="Times New Roman"/>
                <w:sz w:val="24"/>
                <w:szCs w:val="24"/>
              </w:rPr>
              <w:instrText xml:space="preserve"> FORMCHECKBOX </w:instrText>
            </w:r>
            <w:r w:rsidR="0017685E">
              <w:rPr>
                <w:rFonts w:ascii="Times New Roman" w:hAnsi="Times New Roman"/>
                <w:sz w:val="24"/>
                <w:szCs w:val="24"/>
              </w:rPr>
            </w:r>
            <w:r w:rsidR="0017685E">
              <w:rPr>
                <w:rFonts w:ascii="Times New Roman" w:hAnsi="Times New Roman"/>
                <w:sz w:val="24"/>
                <w:szCs w:val="24"/>
              </w:rPr>
              <w:fldChar w:fldCharType="separate"/>
            </w:r>
            <w:r w:rsidRPr="0073203A">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7D03577"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499FF670"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4961" w:type="dxa"/>
            <w:tcBorders>
              <w:top w:val="single" w:sz="4" w:space="0" w:color="auto"/>
              <w:left w:val="single" w:sz="4" w:space="0" w:color="auto"/>
              <w:bottom w:val="single" w:sz="4" w:space="0" w:color="auto"/>
              <w:right w:val="single" w:sz="4" w:space="0" w:color="auto"/>
            </w:tcBorders>
          </w:tcPr>
          <w:p w14:paraId="18BE0939" w14:textId="77777777" w:rsidR="0073203A" w:rsidRPr="0073203A" w:rsidRDefault="0073203A" w:rsidP="0073203A">
            <w:pPr>
              <w:autoSpaceDE w:val="0"/>
              <w:autoSpaceDN w:val="0"/>
              <w:adjustRightInd w:val="0"/>
              <w:spacing w:after="0" w:line="240" w:lineRule="auto"/>
              <w:ind w:firstLine="720"/>
              <w:jc w:val="both"/>
              <w:rPr>
                <w:rFonts w:ascii="Times New Roman" w:hAnsi="Times New Roman"/>
                <w:color w:val="000000"/>
                <w:sz w:val="24"/>
                <w:szCs w:val="24"/>
              </w:rPr>
            </w:pPr>
          </w:p>
        </w:tc>
      </w:tr>
      <w:tr w:rsidR="0073203A" w:rsidRPr="0073203A" w14:paraId="600221E0" w14:textId="77777777" w:rsidTr="00E04B1A">
        <w:trPr>
          <w:trHeight w:val="138"/>
        </w:trPr>
        <w:tc>
          <w:tcPr>
            <w:tcW w:w="673" w:type="dxa"/>
            <w:tcBorders>
              <w:top w:val="single" w:sz="4" w:space="0" w:color="auto"/>
              <w:left w:val="single" w:sz="4" w:space="0" w:color="auto"/>
              <w:bottom w:val="single" w:sz="4" w:space="0" w:color="auto"/>
              <w:right w:val="single" w:sz="4" w:space="0" w:color="auto"/>
            </w:tcBorders>
            <w:hideMark/>
          </w:tcPr>
          <w:p w14:paraId="09079D31" w14:textId="77777777" w:rsidR="0073203A" w:rsidRPr="0073203A" w:rsidRDefault="0073203A" w:rsidP="0073203A">
            <w:pPr>
              <w:autoSpaceDE w:val="0"/>
              <w:autoSpaceDN w:val="0"/>
              <w:adjustRightInd w:val="0"/>
              <w:spacing w:after="0" w:line="240" w:lineRule="auto"/>
              <w:ind w:right="-465"/>
              <w:contextualSpacing/>
              <w:rPr>
                <w:rFonts w:ascii="Times New Roman" w:hAnsi="Times New Roman"/>
                <w:sz w:val="24"/>
                <w:szCs w:val="24"/>
              </w:rPr>
            </w:pPr>
            <w:r w:rsidRPr="0073203A">
              <w:rPr>
                <w:rFonts w:ascii="Times New Roman" w:hAnsi="Times New Roman"/>
                <w:sz w:val="24"/>
                <w:szCs w:val="24"/>
              </w:rPr>
              <w:t>3.2.</w:t>
            </w:r>
          </w:p>
        </w:tc>
        <w:tc>
          <w:tcPr>
            <w:tcW w:w="6502" w:type="dxa"/>
            <w:tcBorders>
              <w:top w:val="single" w:sz="4" w:space="0" w:color="auto"/>
              <w:left w:val="single" w:sz="4" w:space="0" w:color="auto"/>
              <w:bottom w:val="single" w:sz="4" w:space="0" w:color="auto"/>
              <w:right w:val="single" w:sz="4" w:space="0" w:color="auto"/>
            </w:tcBorders>
            <w:hideMark/>
          </w:tcPr>
          <w:p w14:paraId="04260DC3" w14:textId="77777777" w:rsidR="0073203A" w:rsidRPr="0073203A" w:rsidRDefault="0073203A" w:rsidP="0073203A">
            <w:pPr>
              <w:autoSpaceDE w:val="0"/>
              <w:autoSpaceDN w:val="0"/>
              <w:adjustRightInd w:val="0"/>
              <w:spacing w:after="0" w:line="240" w:lineRule="auto"/>
              <w:jc w:val="both"/>
              <w:rPr>
                <w:rFonts w:ascii="Times New Roman" w:hAnsi="Times New Roman"/>
                <w:color w:val="000000"/>
                <w:sz w:val="24"/>
                <w:szCs w:val="24"/>
              </w:rPr>
            </w:pPr>
            <w:r w:rsidRPr="0073203A">
              <w:rPr>
                <w:rFonts w:ascii="Times New Roman" w:hAnsi="Times New Roman"/>
                <w:color w:val="000000"/>
                <w:sz w:val="24"/>
                <w:szCs w:val="24"/>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42EAA4B7" w14:textId="77777777" w:rsidR="0073203A" w:rsidRPr="0073203A" w:rsidRDefault="0073203A" w:rsidP="0073203A">
            <w:pPr>
              <w:spacing w:line="240" w:lineRule="auto"/>
              <w:jc w:val="center"/>
              <w:rPr>
                <w:rFonts w:ascii="Times New Roman" w:hAnsi="Times New Roman"/>
                <w:sz w:val="24"/>
                <w:szCs w:val="24"/>
              </w:rPr>
            </w:pPr>
            <w:r w:rsidRPr="0073203A">
              <w:rPr>
                <w:rFonts w:ascii="Times New Roman" w:hAnsi="Times New Roman"/>
                <w:sz w:val="24"/>
                <w:szCs w:val="24"/>
              </w:rPr>
              <w:fldChar w:fldCharType="begin">
                <w:ffData>
                  <w:name w:val="Tikrinti2"/>
                  <w:enabled/>
                  <w:calcOnExit w:val="0"/>
                  <w:checkBox>
                    <w:sizeAuto/>
                    <w:default w:val="0"/>
                  </w:checkBox>
                </w:ffData>
              </w:fldChar>
            </w:r>
            <w:r w:rsidRPr="0073203A">
              <w:rPr>
                <w:rFonts w:ascii="Times New Roman" w:hAnsi="Times New Roman"/>
                <w:sz w:val="24"/>
                <w:szCs w:val="24"/>
              </w:rPr>
              <w:instrText xml:space="preserve"> FORMCHECKBOX </w:instrText>
            </w:r>
            <w:r w:rsidR="0017685E">
              <w:rPr>
                <w:rFonts w:ascii="Times New Roman" w:hAnsi="Times New Roman"/>
                <w:sz w:val="24"/>
                <w:szCs w:val="24"/>
              </w:rPr>
            </w:r>
            <w:r w:rsidR="0017685E">
              <w:rPr>
                <w:rFonts w:ascii="Times New Roman" w:hAnsi="Times New Roman"/>
                <w:sz w:val="24"/>
                <w:szCs w:val="24"/>
              </w:rPr>
              <w:fldChar w:fldCharType="separate"/>
            </w:r>
            <w:r w:rsidRPr="0073203A">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EBDE722"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1658D759"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4961" w:type="dxa"/>
            <w:tcBorders>
              <w:top w:val="single" w:sz="4" w:space="0" w:color="auto"/>
              <w:left w:val="single" w:sz="4" w:space="0" w:color="auto"/>
              <w:bottom w:val="single" w:sz="4" w:space="0" w:color="auto"/>
              <w:right w:val="single" w:sz="4" w:space="0" w:color="auto"/>
            </w:tcBorders>
          </w:tcPr>
          <w:p w14:paraId="694A3C8F" w14:textId="77777777" w:rsidR="0073203A" w:rsidRPr="0073203A" w:rsidRDefault="0073203A" w:rsidP="0073203A">
            <w:pPr>
              <w:autoSpaceDE w:val="0"/>
              <w:autoSpaceDN w:val="0"/>
              <w:adjustRightInd w:val="0"/>
              <w:spacing w:after="0" w:line="240" w:lineRule="auto"/>
              <w:ind w:firstLine="720"/>
              <w:jc w:val="both"/>
              <w:rPr>
                <w:rFonts w:ascii="Times New Roman" w:hAnsi="Times New Roman"/>
                <w:color w:val="000000"/>
                <w:sz w:val="24"/>
                <w:szCs w:val="24"/>
              </w:rPr>
            </w:pPr>
          </w:p>
        </w:tc>
      </w:tr>
      <w:tr w:rsidR="0073203A" w:rsidRPr="0073203A" w14:paraId="3CBA2085" w14:textId="77777777" w:rsidTr="00E04B1A">
        <w:trPr>
          <w:trHeight w:val="138"/>
        </w:trPr>
        <w:tc>
          <w:tcPr>
            <w:tcW w:w="673" w:type="dxa"/>
            <w:tcBorders>
              <w:top w:val="single" w:sz="4" w:space="0" w:color="auto"/>
              <w:left w:val="single" w:sz="4" w:space="0" w:color="auto"/>
              <w:bottom w:val="single" w:sz="4" w:space="0" w:color="auto"/>
              <w:right w:val="single" w:sz="4" w:space="0" w:color="auto"/>
            </w:tcBorders>
            <w:hideMark/>
          </w:tcPr>
          <w:p w14:paraId="4CDA65BE" w14:textId="77777777" w:rsidR="0073203A" w:rsidRPr="0073203A" w:rsidRDefault="0073203A" w:rsidP="0073203A">
            <w:pPr>
              <w:autoSpaceDE w:val="0"/>
              <w:autoSpaceDN w:val="0"/>
              <w:adjustRightInd w:val="0"/>
              <w:spacing w:after="0" w:line="240" w:lineRule="auto"/>
              <w:ind w:right="-465"/>
              <w:contextualSpacing/>
              <w:rPr>
                <w:rFonts w:ascii="Times New Roman" w:hAnsi="Times New Roman"/>
                <w:sz w:val="24"/>
                <w:szCs w:val="24"/>
              </w:rPr>
            </w:pPr>
            <w:r w:rsidRPr="0073203A">
              <w:rPr>
                <w:rFonts w:ascii="Times New Roman" w:hAnsi="Times New Roman"/>
                <w:sz w:val="24"/>
                <w:szCs w:val="24"/>
              </w:rPr>
              <w:t>3.3.</w:t>
            </w:r>
          </w:p>
        </w:tc>
        <w:tc>
          <w:tcPr>
            <w:tcW w:w="6502" w:type="dxa"/>
            <w:tcBorders>
              <w:top w:val="single" w:sz="4" w:space="0" w:color="auto"/>
              <w:left w:val="single" w:sz="4" w:space="0" w:color="auto"/>
              <w:bottom w:val="single" w:sz="4" w:space="0" w:color="auto"/>
              <w:right w:val="single" w:sz="4" w:space="0" w:color="auto"/>
            </w:tcBorders>
            <w:hideMark/>
          </w:tcPr>
          <w:p w14:paraId="717DFBEB" w14:textId="77777777" w:rsidR="0073203A" w:rsidRPr="0073203A" w:rsidRDefault="0073203A" w:rsidP="0073203A">
            <w:pPr>
              <w:autoSpaceDE w:val="0"/>
              <w:autoSpaceDN w:val="0"/>
              <w:adjustRightInd w:val="0"/>
              <w:spacing w:after="0" w:line="240" w:lineRule="auto"/>
              <w:jc w:val="both"/>
              <w:rPr>
                <w:rFonts w:ascii="Times New Roman" w:hAnsi="Times New Roman"/>
                <w:color w:val="000000"/>
                <w:sz w:val="24"/>
                <w:szCs w:val="24"/>
              </w:rPr>
            </w:pPr>
            <w:r w:rsidRPr="0073203A">
              <w:rPr>
                <w:rFonts w:ascii="Times New Roman" w:hAnsi="Times New Roman"/>
                <w:color w:val="000000"/>
                <w:sz w:val="24"/>
                <w:szCs w:val="24"/>
              </w:rPr>
              <w:t xml:space="preserve">Ar pareiškėjas / projekto vykdytojas veikia žemės ūkio produktų perdirbimo ir prekybos sektoriuje, kai valstybės pagalbos dydis </w:t>
            </w:r>
            <w:r w:rsidRPr="0073203A">
              <w:rPr>
                <w:rFonts w:ascii="Times New Roman" w:hAnsi="Times New Roman"/>
                <w:color w:val="000000"/>
                <w:sz w:val="24"/>
                <w:szCs w:val="24"/>
              </w:rPr>
              <w:lastRenderedPageBreak/>
              <w:t>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093654AB" w14:textId="77777777" w:rsidR="0073203A" w:rsidRPr="0073203A" w:rsidRDefault="0073203A" w:rsidP="0073203A">
            <w:pPr>
              <w:spacing w:line="240" w:lineRule="auto"/>
              <w:jc w:val="center"/>
              <w:rPr>
                <w:rFonts w:ascii="Times New Roman" w:hAnsi="Times New Roman"/>
                <w:sz w:val="24"/>
                <w:szCs w:val="24"/>
              </w:rPr>
            </w:pPr>
            <w:r w:rsidRPr="0073203A">
              <w:rPr>
                <w:rFonts w:ascii="Times New Roman" w:hAnsi="Times New Roman"/>
                <w:sz w:val="24"/>
                <w:szCs w:val="24"/>
              </w:rPr>
              <w:lastRenderedPageBreak/>
              <w:fldChar w:fldCharType="begin">
                <w:ffData>
                  <w:name w:val="Tikrinti2"/>
                  <w:enabled/>
                  <w:calcOnExit w:val="0"/>
                  <w:checkBox>
                    <w:sizeAuto/>
                    <w:default w:val="0"/>
                  </w:checkBox>
                </w:ffData>
              </w:fldChar>
            </w:r>
            <w:r w:rsidRPr="0073203A">
              <w:rPr>
                <w:rFonts w:ascii="Times New Roman" w:hAnsi="Times New Roman"/>
                <w:sz w:val="24"/>
                <w:szCs w:val="24"/>
              </w:rPr>
              <w:instrText xml:space="preserve"> FORMCHECKBOX </w:instrText>
            </w:r>
            <w:r w:rsidR="0017685E">
              <w:rPr>
                <w:rFonts w:ascii="Times New Roman" w:hAnsi="Times New Roman"/>
                <w:sz w:val="24"/>
                <w:szCs w:val="24"/>
              </w:rPr>
            </w:r>
            <w:r w:rsidR="0017685E">
              <w:rPr>
                <w:rFonts w:ascii="Times New Roman" w:hAnsi="Times New Roman"/>
                <w:sz w:val="24"/>
                <w:szCs w:val="24"/>
              </w:rPr>
              <w:fldChar w:fldCharType="separate"/>
            </w:r>
            <w:r w:rsidRPr="0073203A">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45AE5FD"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2E35C16D"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4961" w:type="dxa"/>
            <w:tcBorders>
              <w:top w:val="single" w:sz="4" w:space="0" w:color="auto"/>
              <w:left w:val="single" w:sz="4" w:space="0" w:color="auto"/>
              <w:bottom w:val="single" w:sz="4" w:space="0" w:color="auto"/>
              <w:right w:val="single" w:sz="4" w:space="0" w:color="auto"/>
            </w:tcBorders>
          </w:tcPr>
          <w:p w14:paraId="5F4A3402" w14:textId="77777777" w:rsidR="0073203A" w:rsidRPr="0073203A" w:rsidRDefault="0073203A" w:rsidP="0073203A">
            <w:pPr>
              <w:autoSpaceDE w:val="0"/>
              <w:autoSpaceDN w:val="0"/>
              <w:adjustRightInd w:val="0"/>
              <w:spacing w:after="0" w:line="240" w:lineRule="auto"/>
              <w:ind w:firstLine="720"/>
              <w:jc w:val="both"/>
              <w:rPr>
                <w:rFonts w:ascii="Times New Roman" w:hAnsi="Times New Roman"/>
                <w:color w:val="000000"/>
                <w:sz w:val="24"/>
                <w:szCs w:val="24"/>
              </w:rPr>
            </w:pPr>
          </w:p>
        </w:tc>
      </w:tr>
      <w:tr w:rsidR="0073203A" w:rsidRPr="0073203A" w14:paraId="28E6B4C5" w14:textId="77777777" w:rsidTr="00E04B1A">
        <w:trPr>
          <w:trHeight w:val="272"/>
        </w:trPr>
        <w:tc>
          <w:tcPr>
            <w:tcW w:w="673" w:type="dxa"/>
            <w:tcBorders>
              <w:top w:val="single" w:sz="4" w:space="0" w:color="auto"/>
              <w:left w:val="single" w:sz="4" w:space="0" w:color="auto"/>
              <w:bottom w:val="single" w:sz="4" w:space="0" w:color="auto"/>
              <w:right w:val="single" w:sz="4" w:space="0" w:color="auto"/>
            </w:tcBorders>
            <w:hideMark/>
          </w:tcPr>
          <w:p w14:paraId="4B7E6874" w14:textId="77777777" w:rsidR="0073203A" w:rsidRPr="0073203A" w:rsidRDefault="0073203A" w:rsidP="0073203A">
            <w:pPr>
              <w:autoSpaceDE w:val="0"/>
              <w:autoSpaceDN w:val="0"/>
              <w:adjustRightInd w:val="0"/>
              <w:spacing w:after="0" w:line="240" w:lineRule="auto"/>
              <w:ind w:right="-465"/>
              <w:contextualSpacing/>
              <w:rPr>
                <w:rFonts w:ascii="Times New Roman" w:hAnsi="Times New Roman"/>
                <w:sz w:val="24"/>
                <w:szCs w:val="24"/>
              </w:rPr>
            </w:pPr>
            <w:r w:rsidRPr="0073203A">
              <w:rPr>
                <w:rFonts w:ascii="Times New Roman" w:hAnsi="Times New Roman"/>
                <w:sz w:val="24"/>
                <w:szCs w:val="24"/>
              </w:rPr>
              <w:lastRenderedPageBreak/>
              <w:t>3.4.</w:t>
            </w:r>
          </w:p>
        </w:tc>
        <w:tc>
          <w:tcPr>
            <w:tcW w:w="6502" w:type="dxa"/>
            <w:tcBorders>
              <w:top w:val="single" w:sz="4" w:space="0" w:color="auto"/>
              <w:left w:val="single" w:sz="4" w:space="0" w:color="auto"/>
              <w:bottom w:val="single" w:sz="4" w:space="0" w:color="auto"/>
              <w:right w:val="single" w:sz="4" w:space="0" w:color="auto"/>
            </w:tcBorders>
            <w:hideMark/>
          </w:tcPr>
          <w:p w14:paraId="4B7A17AF" w14:textId="77777777" w:rsidR="0073203A" w:rsidRPr="0073203A" w:rsidRDefault="0073203A" w:rsidP="0073203A">
            <w:pPr>
              <w:autoSpaceDE w:val="0"/>
              <w:autoSpaceDN w:val="0"/>
              <w:adjustRightInd w:val="0"/>
              <w:spacing w:after="0" w:line="240" w:lineRule="auto"/>
              <w:jc w:val="both"/>
              <w:rPr>
                <w:rFonts w:ascii="Times New Roman" w:hAnsi="Times New Roman"/>
                <w:color w:val="000000"/>
                <w:sz w:val="24"/>
                <w:szCs w:val="24"/>
              </w:rPr>
            </w:pPr>
            <w:r w:rsidRPr="0073203A">
              <w:rPr>
                <w:rFonts w:ascii="Times New Roman" w:hAnsi="Times New Roman"/>
                <w:color w:val="000000"/>
                <w:sz w:val="24"/>
                <w:szCs w:val="24"/>
              </w:rPr>
              <w:t>Ar pareiškėjas / projekto vykdytojas  veikia žemės ūkio produktų perdirbimo ir prekybos sektoriuje, kai valstybės 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14:paraId="25EB83D8" w14:textId="77777777" w:rsidR="0073203A" w:rsidRPr="0073203A" w:rsidRDefault="0073203A" w:rsidP="0073203A">
            <w:pPr>
              <w:spacing w:line="240" w:lineRule="auto"/>
              <w:jc w:val="center"/>
              <w:rPr>
                <w:rFonts w:ascii="Times New Roman" w:hAnsi="Times New Roman"/>
                <w:sz w:val="24"/>
                <w:szCs w:val="24"/>
              </w:rPr>
            </w:pPr>
            <w:r w:rsidRPr="0073203A">
              <w:rPr>
                <w:rFonts w:ascii="Times New Roman" w:hAnsi="Times New Roman"/>
                <w:sz w:val="24"/>
                <w:szCs w:val="24"/>
              </w:rPr>
              <w:fldChar w:fldCharType="begin">
                <w:ffData>
                  <w:name w:val="Tikrinti2"/>
                  <w:enabled/>
                  <w:calcOnExit w:val="0"/>
                  <w:checkBox>
                    <w:sizeAuto/>
                    <w:default w:val="0"/>
                  </w:checkBox>
                </w:ffData>
              </w:fldChar>
            </w:r>
            <w:r w:rsidRPr="0073203A">
              <w:rPr>
                <w:rFonts w:ascii="Times New Roman" w:hAnsi="Times New Roman"/>
                <w:sz w:val="24"/>
                <w:szCs w:val="24"/>
              </w:rPr>
              <w:instrText xml:space="preserve"> FORMCHECKBOX </w:instrText>
            </w:r>
            <w:r w:rsidR="0017685E">
              <w:rPr>
                <w:rFonts w:ascii="Times New Roman" w:hAnsi="Times New Roman"/>
                <w:sz w:val="24"/>
                <w:szCs w:val="24"/>
              </w:rPr>
            </w:r>
            <w:r w:rsidR="0017685E">
              <w:rPr>
                <w:rFonts w:ascii="Times New Roman" w:hAnsi="Times New Roman"/>
                <w:sz w:val="24"/>
                <w:szCs w:val="24"/>
              </w:rPr>
              <w:fldChar w:fldCharType="separate"/>
            </w:r>
            <w:r w:rsidRPr="0073203A">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72DC531"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11F2CCD5"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4961" w:type="dxa"/>
            <w:tcBorders>
              <w:top w:val="single" w:sz="4" w:space="0" w:color="auto"/>
              <w:left w:val="single" w:sz="4" w:space="0" w:color="auto"/>
              <w:bottom w:val="single" w:sz="4" w:space="0" w:color="auto"/>
              <w:right w:val="single" w:sz="4" w:space="0" w:color="auto"/>
            </w:tcBorders>
          </w:tcPr>
          <w:p w14:paraId="2AA8CDAA" w14:textId="77777777" w:rsidR="0073203A" w:rsidRPr="0073203A" w:rsidRDefault="0073203A" w:rsidP="0073203A">
            <w:pPr>
              <w:autoSpaceDE w:val="0"/>
              <w:autoSpaceDN w:val="0"/>
              <w:adjustRightInd w:val="0"/>
              <w:spacing w:after="0" w:line="240" w:lineRule="auto"/>
              <w:ind w:firstLine="720"/>
              <w:jc w:val="both"/>
              <w:rPr>
                <w:rFonts w:ascii="Times New Roman" w:hAnsi="Times New Roman"/>
                <w:color w:val="000000"/>
                <w:sz w:val="24"/>
                <w:szCs w:val="24"/>
              </w:rPr>
            </w:pPr>
          </w:p>
        </w:tc>
      </w:tr>
      <w:tr w:rsidR="0073203A" w:rsidRPr="0073203A" w14:paraId="04A1FFD2" w14:textId="77777777" w:rsidTr="00E04B1A">
        <w:trPr>
          <w:trHeight w:val="275"/>
        </w:trPr>
        <w:tc>
          <w:tcPr>
            <w:tcW w:w="673" w:type="dxa"/>
            <w:tcBorders>
              <w:top w:val="single" w:sz="4" w:space="0" w:color="auto"/>
              <w:left w:val="single" w:sz="4" w:space="0" w:color="auto"/>
              <w:bottom w:val="single" w:sz="4" w:space="0" w:color="auto"/>
              <w:right w:val="single" w:sz="4" w:space="0" w:color="auto"/>
            </w:tcBorders>
            <w:hideMark/>
          </w:tcPr>
          <w:p w14:paraId="35B1C461" w14:textId="77777777" w:rsidR="0073203A" w:rsidRPr="0073203A" w:rsidRDefault="0073203A" w:rsidP="0073203A">
            <w:pPr>
              <w:autoSpaceDE w:val="0"/>
              <w:autoSpaceDN w:val="0"/>
              <w:adjustRightInd w:val="0"/>
              <w:spacing w:after="0" w:line="240" w:lineRule="auto"/>
              <w:ind w:right="-465"/>
              <w:contextualSpacing/>
              <w:rPr>
                <w:rFonts w:ascii="Times New Roman" w:hAnsi="Times New Roman"/>
                <w:sz w:val="24"/>
                <w:szCs w:val="24"/>
              </w:rPr>
            </w:pPr>
            <w:r w:rsidRPr="0073203A">
              <w:rPr>
                <w:rFonts w:ascii="Times New Roman" w:hAnsi="Times New Roman"/>
                <w:sz w:val="24"/>
                <w:szCs w:val="24"/>
              </w:rPr>
              <w:t>3.5.</w:t>
            </w:r>
          </w:p>
        </w:tc>
        <w:tc>
          <w:tcPr>
            <w:tcW w:w="6502" w:type="dxa"/>
            <w:tcBorders>
              <w:top w:val="single" w:sz="4" w:space="0" w:color="auto"/>
              <w:left w:val="single" w:sz="4" w:space="0" w:color="auto"/>
              <w:bottom w:val="single" w:sz="4" w:space="0" w:color="auto"/>
              <w:right w:val="single" w:sz="4" w:space="0" w:color="auto"/>
            </w:tcBorders>
            <w:hideMark/>
          </w:tcPr>
          <w:p w14:paraId="7FC79CC5" w14:textId="77777777" w:rsidR="0073203A" w:rsidRPr="0073203A" w:rsidRDefault="0073203A" w:rsidP="0073203A">
            <w:pPr>
              <w:autoSpaceDE w:val="0"/>
              <w:autoSpaceDN w:val="0"/>
              <w:adjustRightInd w:val="0"/>
              <w:spacing w:after="0" w:line="240" w:lineRule="auto"/>
              <w:jc w:val="both"/>
              <w:rPr>
                <w:rFonts w:ascii="Times New Roman" w:hAnsi="Times New Roman"/>
                <w:color w:val="000000"/>
                <w:sz w:val="24"/>
                <w:szCs w:val="24"/>
              </w:rPr>
            </w:pPr>
            <w:r w:rsidRPr="0073203A">
              <w:rPr>
                <w:rFonts w:ascii="Times New Roman" w:hAnsi="Times New Roman"/>
                <w:color w:val="000000"/>
                <w:sz w:val="24"/>
                <w:szCs w:val="24"/>
              </w:rPr>
              <w:t xml:space="preserve">Ar pareiškėjas / projekto vykdytojas vykdo su eksportu susijusią veiklą trečiosiose šalyse arba </w:t>
            </w:r>
            <w:r w:rsidRPr="0073203A">
              <w:rPr>
                <w:rFonts w:ascii="Times New Roman" w:hAnsi="Times New Roman" w:cs="EYInterstate"/>
                <w:color w:val="000000"/>
                <w:sz w:val="24"/>
                <w:szCs w:val="24"/>
                <w:lang w:eastAsia="lt-LT"/>
              </w:rPr>
              <w:t>Europos Sąjungos</w:t>
            </w:r>
            <w:r w:rsidRPr="0073203A">
              <w:rPr>
                <w:rFonts w:ascii="Times New Roman" w:hAnsi="Times New Roman"/>
                <w:color w:val="000000"/>
                <w:sz w:val="24"/>
                <w:szCs w:val="24"/>
              </w:rPr>
              <w:t xml:space="preserve"> valstybėse (t.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27D6221C" w14:textId="77777777" w:rsidR="0073203A" w:rsidRPr="0073203A" w:rsidRDefault="0073203A" w:rsidP="0073203A">
            <w:pPr>
              <w:spacing w:line="240" w:lineRule="auto"/>
              <w:jc w:val="center"/>
              <w:rPr>
                <w:rFonts w:ascii="Times New Roman" w:hAnsi="Times New Roman"/>
                <w:sz w:val="24"/>
                <w:szCs w:val="24"/>
              </w:rPr>
            </w:pPr>
            <w:r w:rsidRPr="0073203A">
              <w:rPr>
                <w:rFonts w:ascii="Times New Roman" w:hAnsi="Times New Roman"/>
                <w:sz w:val="24"/>
                <w:szCs w:val="24"/>
              </w:rPr>
              <w:fldChar w:fldCharType="begin">
                <w:ffData>
                  <w:name w:val="Tikrinti2"/>
                  <w:enabled/>
                  <w:calcOnExit w:val="0"/>
                  <w:checkBox>
                    <w:sizeAuto/>
                    <w:default w:val="0"/>
                  </w:checkBox>
                </w:ffData>
              </w:fldChar>
            </w:r>
            <w:r w:rsidRPr="0073203A">
              <w:rPr>
                <w:rFonts w:ascii="Times New Roman" w:hAnsi="Times New Roman"/>
                <w:sz w:val="24"/>
                <w:szCs w:val="24"/>
              </w:rPr>
              <w:instrText xml:space="preserve"> FORMCHECKBOX </w:instrText>
            </w:r>
            <w:r w:rsidR="0017685E">
              <w:rPr>
                <w:rFonts w:ascii="Times New Roman" w:hAnsi="Times New Roman"/>
                <w:sz w:val="24"/>
                <w:szCs w:val="24"/>
              </w:rPr>
            </w:r>
            <w:r w:rsidR="0017685E">
              <w:rPr>
                <w:rFonts w:ascii="Times New Roman" w:hAnsi="Times New Roman"/>
                <w:sz w:val="24"/>
                <w:szCs w:val="24"/>
              </w:rPr>
              <w:fldChar w:fldCharType="separate"/>
            </w:r>
            <w:r w:rsidRPr="0073203A">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CE75F6A"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33445E25"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4961" w:type="dxa"/>
            <w:tcBorders>
              <w:top w:val="single" w:sz="4" w:space="0" w:color="auto"/>
              <w:left w:val="single" w:sz="4" w:space="0" w:color="auto"/>
              <w:bottom w:val="single" w:sz="4" w:space="0" w:color="auto"/>
              <w:right w:val="single" w:sz="4" w:space="0" w:color="auto"/>
            </w:tcBorders>
          </w:tcPr>
          <w:p w14:paraId="60DC75D9" w14:textId="77777777" w:rsidR="0073203A" w:rsidRPr="0073203A" w:rsidRDefault="0073203A" w:rsidP="0073203A">
            <w:pPr>
              <w:autoSpaceDE w:val="0"/>
              <w:autoSpaceDN w:val="0"/>
              <w:adjustRightInd w:val="0"/>
              <w:spacing w:after="0" w:line="240" w:lineRule="auto"/>
              <w:ind w:firstLine="720"/>
              <w:jc w:val="both"/>
              <w:rPr>
                <w:rFonts w:ascii="Times New Roman" w:hAnsi="Times New Roman"/>
                <w:color w:val="000000"/>
                <w:sz w:val="24"/>
                <w:szCs w:val="24"/>
              </w:rPr>
            </w:pPr>
          </w:p>
        </w:tc>
      </w:tr>
      <w:tr w:rsidR="0073203A" w:rsidRPr="0073203A" w14:paraId="5A826286" w14:textId="77777777" w:rsidTr="00E04B1A">
        <w:trPr>
          <w:trHeight w:val="338"/>
        </w:trPr>
        <w:tc>
          <w:tcPr>
            <w:tcW w:w="673" w:type="dxa"/>
            <w:tcBorders>
              <w:top w:val="single" w:sz="4" w:space="0" w:color="auto"/>
              <w:left w:val="single" w:sz="4" w:space="0" w:color="auto"/>
              <w:bottom w:val="single" w:sz="4" w:space="0" w:color="auto"/>
              <w:right w:val="single" w:sz="4" w:space="0" w:color="auto"/>
            </w:tcBorders>
            <w:hideMark/>
          </w:tcPr>
          <w:p w14:paraId="55DFC3AD" w14:textId="77777777" w:rsidR="0073203A" w:rsidRPr="0073203A" w:rsidRDefault="0073203A" w:rsidP="0073203A">
            <w:pPr>
              <w:autoSpaceDE w:val="0"/>
              <w:autoSpaceDN w:val="0"/>
              <w:adjustRightInd w:val="0"/>
              <w:spacing w:after="0" w:line="240" w:lineRule="auto"/>
              <w:ind w:right="-465"/>
              <w:contextualSpacing/>
              <w:rPr>
                <w:rFonts w:ascii="Times New Roman" w:hAnsi="Times New Roman"/>
                <w:sz w:val="24"/>
                <w:szCs w:val="24"/>
              </w:rPr>
            </w:pPr>
            <w:r w:rsidRPr="0073203A">
              <w:rPr>
                <w:rFonts w:ascii="Times New Roman" w:hAnsi="Times New Roman"/>
                <w:sz w:val="24"/>
                <w:szCs w:val="24"/>
              </w:rPr>
              <w:t>3.6.</w:t>
            </w:r>
          </w:p>
        </w:tc>
        <w:tc>
          <w:tcPr>
            <w:tcW w:w="6502" w:type="dxa"/>
            <w:tcBorders>
              <w:top w:val="single" w:sz="4" w:space="0" w:color="auto"/>
              <w:left w:val="single" w:sz="4" w:space="0" w:color="auto"/>
              <w:bottom w:val="single" w:sz="4" w:space="0" w:color="auto"/>
              <w:right w:val="single" w:sz="4" w:space="0" w:color="auto"/>
            </w:tcBorders>
            <w:hideMark/>
          </w:tcPr>
          <w:p w14:paraId="04629A05" w14:textId="77777777" w:rsidR="0073203A" w:rsidRPr="0073203A" w:rsidRDefault="0073203A" w:rsidP="0073203A">
            <w:pPr>
              <w:autoSpaceDE w:val="0"/>
              <w:autoSpaceDN w:val="0"/>
              <w:adjustRightInd w:val="0"/>
              <w:spacing w:after="0" w:line="240" w:lineRule="auto"/>
              <w:jc w:val="both"/>
              <w:rPr>
                <w:rFonts w:ascii="Times New Roman" w:hAnsi="Times New Roman"/>
                <w:color w:val="000000"/>
                <w:sz w:val="24"/>
                <w:szCs w:val="24"/>
              </w:rPr>
            </w:pPr>
            <w:r w:rsidRPr="0073203A">
              <w:rPr>
                <w:rFonts w:ascii="Times New Roman" w:hAnsi="Times New Roman"/>
                <w:color w:val="000000"/>
                <w:sz w:val="24"/>
                <w:szCs w:val="24"/>
              </w:rPr>
              <w:t>Ar pareiškėjui / projekto vykdytojui teikiama valstybės 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55BB60F2" w14:textId="77777777" w:rsidR="0073203A" w:rsidRPr="0073203A" w:rsidRDefault="0073203A" w:rsidP="0073203A">
            <w:pPr>
              <w:spacing w:line="240" w:lineRule="auto"/>
              <w:jc w:val="center"/>
              <w:rPr>
                <w:rFonts w:ascii="Times New Roman" w:hAnsi="Times New Roman"/>
                <w:sz w:val="24"/>
                <w:szCs w:val="24"/>
              </w:rPr>
            </w:pPr>
            <w:r w:rsidRPr="0073203A">
              <w:rPr>
                <w:rFonts w:ascii="Times New Roman" w:hAnsi="Times New Roman"/>
                <w:sz w:val="24"/>
                <w:szCs w:val="24"/>
              </w:rPr>
              <w:fldChar w:fldCharType="begin">
                <w:ffData>
                  <w:name w:val="Tikrinti2"/>
                  <w:enabled/>
                  <w:calcOnExit w:val="0"/>
                  <w:checkBox>
                    <w:sizeAuto/>
                    <w:default w:val="0"/>
                  </w:checkBox>
                </w:ffData>
              </w:fldChar>
            </w:r>
            <w:r w:rsidRPr="0073203A">
              <w:rPr>
                <w:rFonts w:ascii="Times New Roman" w:hAnsi="Times New Roman"/>
                <w:sz w:val="24"/>
                <w:szCs w:val="24"/>
              </w:rPr>
              <w:instrText xml:space="preserve"> FORMCHECKBOX </w:instrText>
            </w:r>
            <w:r w:rsidR="0017685E">
              <w:rPr>
                <w:rFonts w:ascii="Times New Roman" w:hAnsi="Times New Roman"/>
                <w:sz w:val="24"/>
                <w:szCs w:val="24"/>
              </w:rPr>
            </w:r>
            <w:r w:rsidR="0017685E">
              <w:rPr>
                <w:rFonts w:ascii="Times New Roman" w:hAnsi="Times New Roman"/>
                <w:sz w:val="24"/>
                <w:szCs w:val="24"/>
              </w:rPr>
              <w:fldChar w:fldCharType="separate"/>
            </w:r>
            <w:r w:rsidRPr="0073203A">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083076C"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0DC0761B"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4961" w:type="dxa"/>
            <w:tcBorders>
              <w:top w:val="single" w:sz="4" w:space="0" w:color="auto"/>
              <w:left w:val="single" w:sz="4" w:space="0" w:color="auto"/>
              <w:bottom w:val="single" w:sz="4" w:space="0" w:color="auto"/>
              <w:right w:val="single" w:sz="4" w:space="0" w:color="auto"/>
            </w:tcBorders>
          </w:tcPr>
          <w:p w14:paraId="2B7FA24E" w14:textId="77777777" w:rsidR="0073203A" w:rsidRPr="0073203A" w:rsidRDefault="0073203A" w:rsidP="0073203A">
            <w:pPr>
              <w:autoSpaceDE w:val="0"/>
              <w:autoSpaceDN w:val="0"/>
              <w:adjustRightInd w:val="0"/>
              <w:spacing w:after="0" w:line="240" w:lineRule="auto"/>
              <w:ind w:firstLine="720"/>
              <w:jc w:val="both"/>
              <w:rPr>
                <w:rFonts w:ascii="Times New Roman" w:hAnsi="Times New Roman"/>
                <w:color w:val="000000"/>
                <w:sz w:val="24"/>
                <w:szCs w:val="24"/>
              </w:rPr>
            </w:pPr>
          </w:p>
        </w:tc>
      </w:tr>
      <w:tr w:rsidR="0073203A" w:rsidRPr="0073203A" w14:paraId="5BB36BCA" w14:textId="77777777" w:rsidTr="00E04B1A">
        <w:trPr>
          <w:trHeight w:val="1903"/>
        </w:trPr>
        <w:tc>
          <w:tcPr>
            <w:tcW w:w="673" w:type="dxa"/>
            <w:tcBorders>
              <w:top w:val="single" w:sz="4" w:space="0" w:color="auto"/>
              <w:left w:val="single" w:sz="4" w:space="0" w:color="auto"/>
              <w:bottom w:val="single" w:sz="4" w:space="0" w:color="auto"/>
              <w:right w:val="single" w:sz="4" w:space="0" w:color="auto"/>
            </w:tcBorders>
            <w:hideMark/>
          </w:tcPr>
          <w:p w14:paraId="570AA6DD" w14:textId="77777777" w:rsidR="0073203A" w:rsidRPr="0073203A" w:rsidRDefault="0073203A" w:rsidP="0073203A">
            <w:pPr>
              <w:autoSpaceDE w:val="0"/>
              <w:autoSpaceDN w:val="0"/>
              <w:adjustRightInd w:val="0"/>
              <w:spacing w:after="0" w:line="240" w:lineRule="auto"/>
              <w:ind w:right="-465"/>
              <w:contextualSpacing/>
              <w:rPr>
                <w:rFonts w:ascii="Times New Roman" w:hAnsi="Times New Roman"/>
                <w:sz w:val="24"/>
                <w:szCs w:val="24"/>
              </w:rPr>
            </w:pPr>
            <w:r w:rsidRPr="0073203A">
              <w:rPr>
                <w:rFonts w:ascii="Times New Roman" w:hAnsi="Times New Roman"/>
                <w:sz w:val="24"/>
                <w:szCs w:val="24"/>
              </w:rPr>
              <w:t>3.7.</w:t>
            </w:r>
          </w:p>
        </w:tc>
        <w:tc>
          <w:tcPr>
            <w:tcW w:w="6502" w:type="dxa"/>
            <w:tcBorders>
              <w:top w:val="single" w:sz="4" w:space="0" w:color="auto"/>
              <w:left w:val="single" w:sz="4" w:space="0" w:color="auto"/>
              <w:bottom w:val="single" w:sz="4" w:space="0" w:color="auto"/>
              <w:right w:val="single" w:sz="4" w:space="0" w:color="auto"/>
            </w:tcBorders>
            <w:hideMark/>
          </w:tcPr>
          <w:p w14:paraId="4EB0539C" w14:textId="77777777" w:rsidR="0073203A" w:rsidRPr="0073203A" w:rsidRDefault="0073203A" w:rsidP="0073203A">
            <w:pPr>
              <w:autoSpaceDE w:val="0"/>
              <w:autoSpaceDN w:val="0"/>
              <w:adjustRightInd w:val="0"/>
              <w:spacing w:after="0" w:line="240" w:lineRule="auto"/>
              <w:jc w:val="both"/>
              <w:rPr>
                <w:rFonts w:ascii="Times New Roman" w:hAnsi="Times New Roman"/>
                <w:color w:val="000000"/>
                <w:sz w:val="24"/>
                <w:szCs w:val="24"/>
              </w:rPr>
            </w:pPr>
            <w:r w:rsidRPr="0073203A">
              <w:rPr>
                <w:rFonts w:ascii="Times New Roman" w:hAnsi="Times New Roman"/>
                <w:color w:val="000000"/>
                <w:sz w:val="24"/>
                <w:szCs w:val="24"/>
              </w:rPr>
              <w:t xml:space="preserve">Jei pareiškėjas / projekto vykdytojas vykdo veiklą šio priedo 3.1–3.4 papunkčiuose nurodytuose sektoriuose, tačiau kartu  bent viename sektoriuje, kuriam taikomas </w:t>
            </w:r>
            <w:proofErr w:type="spellStart"/>
            <w:r w:rsidRPr="0073203A">
              <w:rPr>
                <w:rFonts w:ascii="Times New Roman" w:hAnsi="Times New Roman"/>
                <w:i/>
                <w:color w:val="000000"/>
                <w:sz w:val="24"/>
                <w:szCs w:val="24"/>
              </w:rPr>
              <w:t>de</w:t>
            </w:r>
            <w:proofErr w:type="spellEnd"/>
            <w:r w:rsidRPr="0073203A">
              <w:rPr>
                <w:rFonts w:ascii="Times New Roman" w:hAnsi="Times New Roman"/>
                <w:i/>
                <w:color w:val="000000"/>
                <w:sz w:val="24"/>
                <w:szCs w:val="24"/>
              </w:rPr>
              <w:t xml:space="preserve"> </w:t>
            </w:r>
            <w:proofErr w:type="spellStart"/>
            <w:r w:rsidRPr="0073203A">
              <w:rPr>
                <w:rFonts w:ascii="Times New Roman" w:hAnsi="Times New Roman"/>
                <w:i/>
                <w:color w:val="000000"/>
                <w:sz w:val="24"/>
                <w:szCs w:val="24"/>
              </w:rPr>
              <w:t>minimis</w:t>
            </w:r>
            <w:proofErr w:type="spellEnd"/>
            <w:r w:rsidRPr="0073203A">
              <w:rPr>
                <w:rFonts w:ascii="Times New Roman" w:hAnsi="Times New Roman"/>
                <w:color w:val="000000"/>
                <w:sz w:val="24"/>
                <w:szCs w:val="24"/>
              </w:rPr>
              <w:t xml:space="preserve"> reglamentas, ir pastarajam sektoriui pagalba teikiama, ar užtikrinama, kad tinkamomis priemonėmis, kaip antai atskiriant veiklos sritis ar sąnaudas, kad veiklai tuose sektoriuose, kuriems </w:t>
            </w:r>
            <w:proofErr w:type="spellStart"/>
            <w:r w:rsidRPr="0073203A">
              <w:rPr>
                <w:rFonts w:ascii="Times New Roman" w:hAnsi="Times New Roman"/>
                <w:i/>
                <w:color w:val="000000"/>
                <w:sz w:val="24"/>
                <w:szCs w:val="24"/>
              </w:rPr>
              <w:t>de</w:t>
            </w:r>
            <w:proofErr w:type="spellEnd"/>
            <w:r w:rsidRPr="0073203A">
              <w:rPr>
                <w:rFonts w:ascii="Times New Roman" w:hAnsi="Times New Roman"/>
                <w:i/>
                <w:color w:val="000000"/>
                <w:sz w:val="24"/>
                <w:szCs w:val="24"/>
              </w:rPr>
              <w:t xml:space="preserve"> </w:t>
            </w:r>
            <w:proofErr w:type="spellStart"/>
            <w:r w:rsidRPr="0073203A">
              <w:rPr>
                <w:rFonts w:ascii="Times New Roman" w:hAnsi="Times New Roman"/>
                <w:i/>
                <w:color w:val="000000"/>
                <w:sz w:val="24"/>
                <w:szCs w:val="24"/>
              </w:rPr>
              <w:t>minimis</w:t>
            </w:r>
            <w:proofErr w:type="spellEnd"/>
            <w:r w:rsidRPr="0073203A">
              <w:rPr>
                <w:rFonts w:ascii="Times New Roman" w:hAnsi="Times New Roman"/>
                <w:color w:val="000000"/>
                <w:sz w:val="24"/>
                <w:szCs w:val="24"/>
              </w:rPr>
              <w:t xml:space="preserve"> reglamentas netaikomas, nebūtų teikiama </w:t>
            </w:r>
            <w:proofErr w:type="spellStart"/>
            <w:r w:rsidRPr="0073203A">
              <w:rPr>
                <w:rFonts w:ascii="Times New Roman" w:hAnsi="Times New Roman"/>
                <w:i/>
                <w:color w:val="000000"/>
                <w:sz w:val="24"/>
                <w:szCs w:val="24"/>
              </w:rPr>
              <w:t>de</w:t>
            </w:r>
            <w:proofErr w:type="spellEnd"/>
            <w:r w:rsidRPr="0073203A">
              <w:rPr>
                <w:rFonts w:ascii="Times New Roman" w:hAnsi="Times New Roman"/>
                <w:i/>
                <w:color w:val="000000"/>
                <w:sz w:val="24"/>
                <w:szCs w:val="24"/>
              </w:rPr>
              <w:t xml:space="preserve"> </w:t>
            </w:r>
            <w:proofErr w:type="spellStart"/>
            <w:r w:rsidRPr="0073203A">
              <w:rPr>
                <w:rFonts w:ascii="Times New Roman" w:hAnsi="Times New Roman"/>
                <w:i/>
                <w:color w:val="000000"/>
                <w:sz w:val="24"/>
                <w:szCs w:val="24"/>
              </w:rPr>
              <w:t>minimis</w:t>
            </w:r>
            <w:proofErr w:type="spellEnd"/>
            <w:r w:rsidRPr="0073203A">
              <w:rPr>
                <w:rFonts w:ascii="Times New Roman" w:hAnsi="Times New Roman"/>
                <w:color w:val="000000"/>
                <w:sz w:val="24"/>
                <w:szCs w:val="24"/>
              </w:rPr>
              <w:t xml:space="preserve"> pagalba, kuri teikiama pagal </w:t>
            </w:r>
            <w:proofErr w:type="spellStart"/>
            <w:r w:rsidRPr="0073203A">
              <w:rPr>
                <w:rFonts w:ascii="Times New Roman" w:hAnsi="Times New Roman"/>
                <w:i/>
                <w:color w:val="000000"/>
                <w:sz w:val="24"/>
                <w:szCs w:val="24"/>
              </w:rPr>
              <w:t>de</w:t>
            </w:r>
            <w:proofErr w:type="spellEnd"/>
            <w:r w:rsidRPr="0073203A">
              <w:rPr>
                <w:rFonts w:ascii="Times New Roman" w:hAnsi="Times New Roman"/>
                <w:i/>
                <w:color w:val="000000"/>
                <w:sz w:val="24"/>
                <w:szCs w:val="24"/>
              </w:rPr>
              <w:t xml:space="preserve"> </w:t>
            </w:r>
            <w:proofErr w:type="spellStart"/>
            <w:r w:rsidRPr="0073203A">
              <w:rPr>
                <w:rFonts w:ascii="Times New Roman" w:hAnsi="Times New Roman"/>
                <w:i/>
                <w:color w:val="000000"/>
                <w:sz w:val="24"/>
                <w:szCs w:val="24"/>
              </w:rPr>
              <w:t>minimis</w:t>
            </w:r>
            <w:proofErr w:type="spellEnd"/>
            <w:r w:rsidRPr="0073203A">
              <w:rPr>
                <w:rFonts w:ascii="Times New Roman" w:hAnsi="Times New Roman"/>
                <w:color w:val="000000"/>
                <w:sz w:val="24"/>
                <w:szCs w:val="24"/>
              </w:rPr>
              <w:t xml:space="preserve"> reglamentą? </w:t>
            </w:r>
            <w:r w:rsidRPr="0073203A">
              <w:rPr>
                <w:rFonts w:ascii="Times New Roman" w:hAnsi="Times New Roman"/>
                <w:i/>
                <w:color w:val="000000"/>
                <w:sz w:val="24"/>
                <w:szCs w:val="24"/>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5D847404" w14:textId="77777777" w:rsidR="0073203A" w:rsidRPr="0073203A" w:rsidRDefault="0073203A" w:rsidP="0073203A">
            <w:pPr>
              <w:spacing w:line="240" w:lineRule="auto"/>
              <w:jc w:val="center"/>
              <w:rPr>
                <w:rFonts w:ascii="Times New Roman" w:hAnsi="Times New Roman"/>
                <w:sz w:val="24"/>
                <w:szCs w:val="24"/>
              </w:rPr>
            </w:pPr>
            <w:r w:rsidRPr="0073203A">
              <w:rPr>
                <w:rFonts w:ascii="Times New Roman" w:hAnsi="Times New Roman"/>
                <w:sz w:val="24"/>
                <w:szCs w:val="24"/>
              </w:rPr>
              <w:fldChar w:fldCharType="begin">
                <w:ffData>
                  <w:name w:val="Tikrinti2"/>
                  <w:enabled/>
                  <w:calcOnExit w:val="0"/>
                  <w:checkBox>
                    <w:sizeAuto/>
                    <w:default w:val="0"/>
                  </w:checkBox>
                </w:ffData>
              </w:fldChar>
            </w:r>
            <w:r w:rsidRPr="0073203A">
              <w:rPr>
                <w:rFonts w:ascii="Times New Roman" w:hAnsi="Times New Roman"/>
                <w:sz w:val="24"/>
                <w:szCs w:val="24"/>
              </w:rPr>
              <w:instrText xml:space="preserve"> FORMCHECKBOX </w:instrText>
            </w:r>
            <w:r w:rsidR="0017685E">
              <w:rPr>
                <w:rFonts w:ascii="Times New Roman" w:hAnsi="Times New Roman"/>
                <w:sz w:val="24"/>
                <w:szCs w:val="24"/>
              </w:rPr>
            </w:r>
            <w:r w:rsidR="0017685E">
              <w:rPr>
                <w:rFonts w:ascii="Times New Roman" w:hAnsi="Times New Roman"/>
                <w:sz w:val="24"/>
                <w:szCs w:val="24"/>
              </w:rPr>
              <w:fldChar w:fldCharType="separate"/>
            </w:r>
            <w:r w:rsidRPr="0073203A">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D63B052"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346FFEB9"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4961" w:type="dxa"/>
            <w:tcBorders>
              <w:top w:val="single" w:sz="4" w:space="0" w:color="auto"/>
              <w:left w:val="single" w:sz="4" w:space="0" w:color="auto"/>
              <w:bottom w:val="single" w:sz="4" w:space="0" w:color="auto"/>
              <w:right w:val="single" w:sz="4" w:space="0" w:color="auto"/>
            </w:tcBorders>
          </w:tcPr>
          <w:p w14:paraId="478BDD3E" w14:textId="77777777" w:rsidR="0073203A" w:rsidRPr="0073203A" w:rsidRDefault="0073203A" w:rsidP="0073203A">
            <w:pPr>
              <w:autoSpaceDE w:val="0"/>
              <w:autoSpaceDN w:val="0"/>
              <w:adjustRightInd w:val="0"/>
              <w:spacing w:after="0" w:line="240" w:lineRule="auto"/>
              <w:ind w:firstLine="720"/>
              <w:jc w:val="both"/>
              <w:rPr>
                <w:rFonts w:ascii="Times New Roman" w:hAnsi="Times New Roman"/>
                <w:color w:val="000000"/>
                <w:sz w:val="24"/>
                <w:szCs w:val="24"/>
              </w:rPr>
            </w:pPr>
          </w:p>
        </w:tc>
      </w:tr>
      <w:tr w:rsidR="0073203A" w:rsidRPr="0073203A" w14:paraId="299EA9A7" w14:textId="77777777" w:rsidTr="00E04B1A">
        <w:trPr>
          <w:trHeight w:val="505"/>
        </w:trPr>
        <w:tc>
          <w:tcPr>
            <w:tcW w:w="673" w:type="dxa"/>
            <w:tcBorders>
              <w:top w:val="single" w:sz="4" w:space="0" w:color="auto"/>
              <w:left w:val="single" w:sz="4" w:space="0" w:color="auto"/>
              <w:bottom w:val="single" w:sz="4" w:space="0" w:color="auto"/>
              <w:right w:val="single" w:sz="4" w:space="0" w:color="auto"/>
            </w:tcBorders>
            <w:hideMark/>
          </w:tcPr>
          <w:p w14:paraId="0D3AFD2D" w14:textId="77777777" w:rsidR="0073203A" w:rsidRPr="0073203A" w:rsidRDefault="0073203A" w:rsidP="0073203A">
            <w:pPr>
              <w:autoSpaceDE w:val="0"/>
              <w:autoSpaceDN w:val="0"/>
              <w:adjustRightInd w:val="0"/>
              <w:spacing w:after="0" w:line="240" w:lineRule="auto"/>
              <w:ind w:right="-465"/>
              <w:contextualSpacing/>
              <w:rPr>
                <w:rFonts w:ascii="Times New Roman" w:hAnsi="Times New Roman"/>
                <w:sz w:val="24"/>
                <w:szCs w:val="24"/>
              </w:rPr>
            </w:pPr>
            <w:r w:rsidRPr="0073203A">
              <w:rPr>
                <w:rFonts w:ascii="Times New Roman" w:hAnsi="Times New Roman"/>
                <w:sz w:val="24"/>
                <w:szCs w:val="24"/>
              </w:rPr>
              <w:t>3.8.</w:t>
            </w:r>
          </w:p>
        </w:tc>
        <w:tc>
          <w:tcPr>
            <w:tcW w:w="6502" w:type="dxa"/>
            <w:tcBorders>
              <w:top w:val="single" w:sz="4" w:space="0" w:color="auto"/>
              <w:left w:val="single" w:sz="4" w:space="0" w:color="auto"/>
              <w:bottom w:val="single" w:sz="4" w:space="0" w:color="auto"/>
              <w:right w:val="single" w:sz="4" w:space="0" w:color="auto"/>
            </w:tcBorders>
            <w:hideMark/>
          </w:tcPr>
          <w:p w14:paraId="2B0F6431" w14:textId="77777777" w:rsidR="0073203A" w:rsidRPr="0073203A" w:rsidRDefault="0073203A" w:rsidP="0073203A">
            <w:pPr>
              <w:autoSpaceDE w:val="0"/>
              <w:autoSpaceDN w:val="0"/>
              <w:adjustRightInd w:val="0"/>
              <w:spacing w:after="0" w:line="240" w:lineRule="auto"/>
              <w:jc w:val="both"/>
              <w:rPr>
                <w:rFonts w:ascii="Times New Roman" w:hAnsi="Times New Roman"/>
                <w:color w:val="000000"/>
                <w:sz w:val="24"/>
                <w:szCs w:val="24"/>
              </w:rPr>
            </w:pPr>
            <w:r w:rsidRPr="0073203A">
              <w:rPr>
                <w:rFonts w:ascii="Times New Roman" w:hAnsi="Times New Roman"/>
                <w:color w:val="000000"/>
                <w:sz w:val="24"/>
                <w:szCs w:val="24"/>
              </w:rPr>
              <w:t xml:space="preserve">Ar </w:t>
            </w:r>
            <w:proofErr w:type="spellStart"/>
            <w:r w:rsidRPr="0073203A">
              <w:rPr>
                <w:rFonts w:ascii="Times New Roman" w:hAnsi="Times New Roman"/>
                <w:i/>
                <w:color w:val="000000"/>
                <w:sz w:val="24"/>
                <w:szCs w:val="24"/>
              </w:rPr>
              <w:t>de</w:t>
            </w:r>
            <w:proofErr w:type="spellEnd"/>
            <w:r w:rsidRPr="0073203A">
              <w:rPr>
                <w:rFonts w:ascii="Times New Roman" w:hAnsi="Times New Roman"/>
                <w:i/>
                <w:color w:val="000000"/>
                <w:sz w:val="24"/>
                <w:szCs w:val="24"/>
              </w:rPr>
              <w:t xml:space="preserve"> </w:t>
            </w:r>
            <w:proofErr w:type="spellStart"/>
            <w:r w:rsidRPr="0073203A">
              <w:rPr>
                <w:rFonts w:ascii="Times New Roman" w:hAnsi="Times New Roman"/>
                <w:i/>
                <w:color w:val="000000"/>
                <w:sz w:val="24"/>
                <w:szCs w:val="24"/>
              </w:rPr>
              <w:t>minimis</w:t>
            </w:r>
            <w:proofErr w:type="spellEnd"/>
            <w:r w:rsidRPr="0073203A">
              <w:rPr>
                <w:rFonts w:ascii="Times New Roman" w:hAnsi="Times New Roman"/>
                <w:color w:val="000000"/>
                <w:sz w:val="24"/>
                <w:szCs w:val="24"/>
              </w:rPr>
              <w:t xml:space="preserve"> 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0883722A" w14:textId="77777777" w:rsidR="0073203A" w:rsidRPr="0073203A" w:rsidRDefault="0073203A" w:rsidP="0073203A">
            <w:pPr>
              <w:spacing w:line="240" w:lineRule="auto"/>
              <w:jc w:val="center"/>
              <w:rPr>
                <w:rFonts w:ascii="Times New Roman" w:hAnsi="Times New Roman"/>
                <w:sz w:val="24"/>
                <w:szCs w:val="24"/>
              </w:rPr>
            </w:pPr>
            <w:r w:rsidRPr="0073203A">
              <w:rPr>
                <w:rFonts w:ascii="Times New Roman" w:hAnsi="Times New Roman"/>
                <w:sz w:val="24"/>
                <w:szCs w:val="24"/>
              </w:rPr>
              <w:fldChar w:fldCharType="begin">
                <w:ffData>
                  <w:name w:val="Tikrinti2"/>
                  <w:enabled/>
                  <w:calcOnExit w:val="0"/>
                  <w:checkBox>
                    <w:sizeAuto/>
                    <w:default w:val="0"/>
                  </w:checkBox>
                </w:ffData>
              </w:fldChar>
            </w:r>
            <w:r w:rsidRPr="0073203A">
              <w:rPr>
                <w:rFonts w:ascii="Times New Roman" w:hAnsi="Times New Roman"/>
                <w:sz w:val="24"/>
                <w:szCs w:val="24"/>
              </w:rPr>
              <w:instrText xml:space="preserve"> FORMCHECKBOX </w:instrText>
            </w:r>
            <w:r w:rsidR="0017685E">
              <w:rPr>
                <w:rFonts w:ascii="Times New Roman" w:hAnsi="Times New Roman"/>
                <w:sz w:val="24"/>
                <w:szCs w:val="24"/>
              </w:rPr>
            </w:r>
            <w:r w:rsidR="0017685E">
              <w:rPr>
                <w:rFonts w:ascii="Times New Roman" w:hAnsi="Times New Roman"/>
                <w:sz w:val="24"/>
                <w:szCs w:val="24"/>
              </w:rPr>
              <w:fldChar w:fldCharType="separate"/>
            </w:r>
            <w:r w:rsidRPr="0073203A">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5BF57E0"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089B0312"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4961" w:type="dxa"/>
            <w:tcBorders>
              <w:top w:val="single" w:sz="4" w:space="0" w:color="auto"/>
              <w:left w:val="single" w:sz="4" w:space="0" w:color="auto"/>
              <w:bottom w:val="single" w:sz="4" w:space="0" w:color="auto"/>
              <w:right w:val="single" w:sz="4" w:space="0" w:color="auto"/>
            </w:tcBorders>
          </w:tcPr>
          <w:p w14:paraId="3DD18316" w14:textId="77777777" w:rsidR="0073203A" w:rsidRPr="0073203A" w:rsidRDefault="0073203A" w:rsidP="0073203A">
            <w:pPr>
              <w:autoSpaceDE w:val="0"/>
              <w:autoSpaceDN w:val="0"/>
              <w:adjustRightInd w:val="0"/>
              <w:spacing w:after="0" w:line="240" w:lineRule="auto"/>
              <w:ind w:firstLine="720"/>
              <w:jc w:val="both"/>
              <w:rPr>
                <w:rFonts w:ascii="Times New Roman" w:hAnsi="Times New Roman"/>
                <w:color w:val="000000"/>
                <w:sz w:val="24"/>
                <w:szCs w:val="24"/>
              </w:rPr>
            </w:pPr>
          </w:p>
        </w:tc>
      </w:tr>
      <w:tr w:rsidR="0073203A" w:rsidRPr="0073203A" w14:paraId="2654E39B" w14:textId="77777777" w:rsidTr="00E04B1A">
        <w:trPr>
          <w:trHeight w:val="1026"/>
        </w:trPr>
        <w:tc>
          <w:tcPr>
            <w:tcW w:w="673" w:type="dxa"/>
            <w:tcBorders>
              <w:top w:val="single" w:sz="4" w:space="0" w:color="auto"/>
              <w:left w:val="single" w:sz="4" w:space="0" w:color="auto"/>
              <w:bottom w:val="single" w:sz="4" w:space="0" w:color="auto"/>
              <w:right w:val="single" w:sz="4" w:space="0" w:color="auto"/>
            </w:tcBorders>
            <w:hideMark/>
          </w:tcPr>
          <w:p w14:paraId="46DF2A28" w14:textId="77777777" w:rsidR="0073203A" w:rsidRPr="0073203A" w:rsidRDefault="0073203A" w:rsidP="0073203A">
            <w:pPr>
              <w:autoSpaceDE w:val="0"/>
              <w:autoSpaceDN w:val="0"/>
              <w:adjustRightInd w:val="0"/>
              <w:spacing w:after="0" w:line="240" w:lineRule="auto"/>
              <w:ind w:right="-465"/>
              <w:contextualSpacing/>
              <w:rPr>
                <w:rFonts w:ascii="Times New Roman" w:hAnsi="Times New Roman"/>
                <w:sz w:val="24"/>
                <w:szCs w:val="24"/>
              </w:rPr>
            </w:pPr>
            <w:r w:rsidRPr="0073203A">
              <w:rPr>
                <w:rFonts w:ascii="Times New Roman" w:hAnsi="Times New Roman"/>
                <w:sz w:val="24"/>
                <w:szCs w:val="24"/>
              </w:rPr>
              <w:t>3.9.</w:t>
            </w:r>
          </w:p>
        </w:tc>
        <w:tc>
          <w:tcPr>
            <w:tcW w:w="6502" w:type="dxa"/>
            <w:tcBorders>
              <w:top w:val="single" w:sz="4" w:space="0" w:color="auto"/>
              <w:left w:val="single" w:sz="4" w:space="0" w:color="auto"/>
              <w:bottom w:val="single" w:sz="4" w:space="0" w:color="auto"/>
              <w:right w:val="single" w:sz="4" w:space="0" w:color="auto"/>
            </w:tcBorders>
            <w:hideMark/>
          </w:tcPr>
          <w:p w14:paraId="7A612D19" w14:textId="77777777" w:rsidR="0073203A" w:rsidRPr="0073203A" w:rsidRDefault="0073203A" w:rsidP="0073203A">
            <w:pPr>
              <w:autoSpaceDE w:val="0"/>
              <w:autoSpaceDN w:val="0"/>
              <w:adjustRightInd w:val="0"/>
              <w:spacing w:after="0" w:line="240" w:lineRule="auto"/>
              <w:jc w:val="both"/>
              <w:rPr>
                <w:rFonts w:ascii="Times New Roman" w:hAnsi="Times New Roman"/>
                <w:color w:val="000000"/>
                <w:sz w:val="24"/>
                <w:szCs w:val="24"/>
              </w:rPr>
            </w:pPr>
            <w:r w:rsidRPr="0073203A">
              <w:rPr>
                <w:rFonts w:ascii="Times New Roman" w:hAnsi="Times New Roman"/>
                <w:color w:val="000000"/>
                <w:sz w:val="24"/>
                <w:szCs w:val="24"/>
              </w:rPr>
              <w:t xml:space="preserve">Ar bendra vienai įmonei, kaip ji apibrėžta </w:t>
            </w:r>
            <w:proofErr w:type="spellStart"/>
            <w:r w:rsidRPr="0073203A">
              <w:rPr>
                <w:rFonts w:ascii="Times New Roman" w:hAnsi="Times New Roman"/>
                <w:i/>
                <w:color w:val="000000"/>
                <w:sz w:val="24"/>
                <w:szCs w:val="24"/>
              </w:rPr>
              <w:t>de</w:t>
            </w:r>
            <w:proofErr w:type="spellEnd"/>
            <w:r w:rsidRPr="0073203A">
              <w:rPr>
                <w:rFonts w:ascii="Times New Roman" w:hAnsi="Times New Roman"/>
                <w:i/>
                <w:color w:val="000000"/>
                <w:sz w:val="24"/>
                <w:szCs w:val="24"/>
              </w:rPr>
              <w:t xml:space="preserve"> </w:t>
            </w:r>
            <w:proofErr w:type="spellStart"/>
            <w:r w:rsidRPr="0073203A">
              <w:rPr>
                <w:rFonts w:ascii="Times New Roman" w:hAnsi="Times New Roman"/>
                <w:i/>
                <w:color w:val="000000"/>
                <w:sz w:val="24"/>
                <w:szCs w:val="24"/>
              </w:rPr>
              <w:t>minimis</w:t>
            </w:r>
            <w:proofErr w:type="spellEnd"/>
            <w:r w:rsidRPr="0073203A">
              <w:rPr>
                <w:rFonts w:ascii="Times New Roman" w:hAnsi="Times New Roman"/>
                <w:color w:val="000000"/>
                <w:sz w:val="24"/>
                <w:szCs w:val="24"/>
              </w:rPr>
              <w:t xml:space="preserve"> reglamente, suteikta </w:t>
            </w:r>
            <w:proofErr w:type="spellStart"/>
            <w:r w:rsidRPr="0073203A">
              <w:rPr>
                <w:rFonts w:ascii="Times New Roman" w:hAnsi="Times New Roman"/>
                <w:i/>
                <w:color w:val="000000"/>
                <w:sz w:val="24"/>
                <w:szCs w:val="24"/>
              </w:rPr>
              <w:t>de</w:t>
            </w:r>
            <w:proofErr w:type="spellEnd"/>
            <w:r w:rsidRPr="0073203A">
              <w:rPr>
                <w:rFonts w:ascii="Times New Roman" w:hAnsi="Times New Roman"/>
                <w:i/>
                <w:color w:val="000000"/>
                <w:sz w:val="24"/>
                <w:szCs w:val="24"/>
              </w:rPr>
              <w:t xml:space="preserve"> </w:t>
            </w:r>
            <w:proofErr w:type="spellStart"/>
            <w:r w:rsidRPr="0073203A">
              <w:rPr>
                <w:rFonts w:ascii="Times New Roman" w:hAnsi="Times New Roman"/>
                <w:i/>
                <w:color w:val="000000"/>
                <w:sz w:val="24"/>
                <w:szCs w:val="24"/>
              </w:rPr>
              <w:t>minimis</w:t>
            </w:r>
            <w:proofErr w:type="spellEnd"/>
            <w:r w:rsidRPr="0073203A">
              <w:rPr>
                <w:rFonts w:ascii="Times New Roman" w:hAnsi="Times New Roman"/>
                <w:color w:val="000000"/>
                <w:sz w:val="24"/>
                <w:szCs w:val="24"/>
              </w:rPr>
              <w:t xml:space="preserve"> pagalbos suma Lietuvos Respublikoje neviršija (ar konkrečiu atveju viršys suteikus </w:t>
            </w:r>
            <w:proofErr w:type="spellStart"/>
            <w:r w:rsidRPr="0073203A">
              <w:rPr>
                <w:rFonts w:ascii="Times New Roman" w:hAnsi="Times New Roman"/>
                <w:i/>
                <w:color w:val="000000"/>
                <w:sz w:val="24"/>
                <w:szCs w:val="24"/>
              </w:rPr>
              <w:t>de</w:t>
            </w:r>
            <w:proofErr w:type="spellEnd"/>
            <w:r w:rsidRPr="0073203A">
              <w:rPr>
                <w:rFonts w:ascii="Times New Roman" w:hAnsi="Times New Roman"/>
                <w:i/>
                <w:color w:val="000000"/>
                <w:sz w:val="24"/>
                <w:szCs w:val="24"/>
              </w:rPr>
              <w:t xml:space="preserve"> </w:t>
            </w:r>
            <w:proofErr w:type="spellStart"/>
            <w:r w:rsidRPr="0073203A">
              <w:rPr>
                <w:rFonts w:ascii="Times New Roman" w:hAnsi="Times New Roman"/>
                <w:i/>
                <w:color w:val="000000"/>
                <w:sz w:val="24"/>
                <w:szCs w:val="24"/>
              </w:rPr>
              <w:t>minimis</w:t>
            </w:r>
            <w:proofErr w:type="spellEnd"/>
            <w:r w:rsidRPr="0073203A">
              <w:rPr>
                <w:rFonts w:ascii="Times New Roman" w:hAnsi="Times New Roman"/>
                <w:color w:val="000000"/>
                <w:sz w:val="24"/>
                <w:szCs w:val="24"/>
              </w:rPr>
              <w:t xml:space="preserve"> pagalbą) 200 000 </w:t>
            </w:r>
            <w:proofErr w:type="spellStart"/>
            <w:r w:rsidRPr="0073203A">
              <w:rPr>
                <w:rFonts w:ascii="Times New Roman" w:hAnsi="Times New Roman"/>
                <w:color w:val="000000"/>
                <w:sz w:val="24"/>
                <w:szCs w:val="24"/>
              </w:rPr>
              <w:t>Eur</w:t>
            </w:r>
            <w:proofErr w:type="spellEnd"/>
            <w:r w:rsidRPr="0073203A">
              <w:rPr>
                <w:rFonts w:ascii="Times New Roman" w:hAnsi="Times New Roman"/>
                <w:color w:val="000000"/>
                <w:sz w:val="24"/>
                <w:szCs w:val="24"/>
              </w:rPr>
              <w:t xml:space="preserve">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7D0C1FD9" w14:textId="77777777" w:rsidR="0073203A" w:rsidRPr="0073203A" w:rsidRDefault="0073203A" w:rsidP="0073203A">
            <w:pPr>
              <w:spacing w:line="240" w:lineRule="auto"/>
              <w:jc w:val="center"/>
              <w:rPr>
                <w:rFonts w:ascii="Times New Roman" w:hAnsi="Times New Roman"/>
                <w:sz w:val="24"/>
                <w:szCs w:val="24"/>
              </w:rPr>
            </w:pPr>
            <w:r w:rsidRPr="0073203A">
              <w:rPr>
                <w:rFonts w:ascii="Times New Roman" w:hAnsi="Times New Roman"/>
                <w:sz w:val="24"/>
                <w:szCs w:val="24"/>
              </w:rPr>
              <w:fldChar w:fldCharType="begin">
                <w:ffData>
                  <w:name w:val="Tikrinti2"/>
                  <w:enabled/>
                  <w:calcOnExit w:val="0"/>
                  <w:checkBox>
                    <w:sizeAuto/>
                    <w:default w:val="0"/>
                  </w:checkBox>
                </w:ffData>
              </w:fldChar>
            </w:r>
            <w:r w:rsidRPr="0073203A">
              <w:rPr>
                <w:rFonts w:ascii="Times New Roman" w:hAnsi="Times New Roman"/>
                <w:sz w:val="24"/>
                <w:szCs w:val="24"/>
              </w:rPr>
              <w:instrText xml:space="preserve"> FORMCHECKBOX </w:instrText>
            </w:r>
            <w:r w:rsidR="0017685E">
              <w:rPr>
                <w:rFonts w:ascii="Times New Roman" w:hAnsi="Times New Roman"/>
                <w:sz w:val="24"/>
                <w:szCs w:val="24"/>
              </w:rPr>
            </w:r>
            <w:r w:rsidR="0017685E">
              <w:rPr>
                <w:rFonts w:ascii="Times New Roman" w:hAnsi="Times New Roman"/>
                <w:sz w:val="24"/>
                <w:szCs w:val="24"/>
              </w:rPr>
              <w:fldChar w:fldCharType="separate"/>
            </w:r>
            <w:r w:rsidRPr="0073203A">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52ECD21"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7F804A38"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4961" w:type="dxa"/>
            <w:tcBorders>
              <w:top w:val="single" w:sz="4" w:space="0" w:color="auto"/>
              <w:left w:val="single" w:sz="4" w:space="0" w:color="auto"/>
              <w:bottom w:val="single" w:sz="4" w:space="0" w:color="auto"/>
              <w:right w:val="single" w:sz="4" w:space="0" w:color="auto"/>
            </w:tcBorders>
          </w:tcPr>
          <w:p w14:paraId="77AC415F" w14:textId="77777777" w:rsidR="0073203A" w:rsidRPr="0073203A" w:rsidRDefault="0073203A" w:rsidP="0073203A">
            <w:pPr>
              <w:autoSpaceDE w:val="0"/>
              <w:autoSpaceDN w:val="0"/>
              <w:adjustRightInd w:val="0"/>
              <w:spacing w:after="0" w:line="240" w:lineRule="auto"/>
              <w:jc w:val="both"/>
              <w:rPr>
                <w:rFonts w:ascii="Times New Roman" w:hAnsi="Times New Roman"/>
                <w:i/>
                <w:color w:val="000000"/>
                <w:sz w:val="24"/>
                <w:szCs w:val="24"/>
              </w:rPr>
            </w:pPr>
          </w:p>
        </w:tc>
      </w:tr>
      <w:tr w:rsidR="0073203A" w:rsidRPr="0073203A" w14:paraId="0B0BBCB4" w14:textId="77777777" w:rsidTr="00E04B1A">
        <w:trPr>
          <w:trHeight w:val="1779"/>
        </w:trPr>
        <w:tc>
          <w:tcPr>
            <w:tcW w:w="673" w:type="dxa"/>
            <w:tcBorders>
              <w:top w:val="single" w:sz="4" w:space="0" w:color="auto"/>
              <w:left w:val="single" w:sz="4" w:space="0" w:color="auto"/>
              <w:bottom w:val="single" w:sz="4" w:space="0" w:color="auto"/>
              <w:right w:val="single" w:sz="4" w:space="0" w:color="auto"/>
            </w:tcBorders>
            <w:hideMark/>
          </w:tcPr>
          <w:p w14:paraId="21AC8229" w14:textId="77777777" w:rsidR="0073203A" w:rsidRPr="0073203A" w:rsidRDefault="0073203A" w:rsidP="0073203A">
            <w:pPr>
              <w:autoSpaceDE w:val="0"/>
              <w:autoSpaceDN w:val="0"/>
              <w:adjustRightInd w:val="0"/>
              <w:spacing w:after="0" w:line="240" w:lineRule="auto"/>
              <w:ind w:right="-465"/>
              <w:contextualSpacing/>
              <w:rPr>
                <w:rFonts w:ascii="Times New Roman" w:hAnsi="Times New Roman"/>
                <w:sz w:val="24"/>
                <w:szCs w:val="24"/>
              </w:rPr>
            </w:pPr>
            <w:r w:rsidRPr="0073203A">
              <w:rPr>
                <w:rFonts w:ascii="Times New Roman" w:hAnsi="Times New Roman"/>
                <w:sz w:val="24"/>
                <w:szCs w:val="24"/>
              </w:rPr>
              <w:lastRenderedPageBreak/>
              <w:t>3.10.</w:t>
            </w:r>
          </w:p>
        </w:tc>
        <w:tc>
          <w:tcPr>
            <w:tcW w:w="6502" w:type="dxa"/>
            <w:tcBorders>
              <w:top w:val="single" w:sz="4" w:space="0" w:color="auto"/>
              <w:left w:val="single" w:sz="4" w:space="0" w:color="auto"/>
              <w:bottom w:val="single" w:sz="4" w:space="0" w:color="auto"/>
              <w:right w:val="single" w:sz="4" w:space="0" w:color="auto"/>
            </w:tcBorders>
            <w:hideMark/>
          </w:tcPr>
          <w:p w14:paraId="720A11FE" w14:textId="77777777" w:rsidR="0073203A" w:rsidRPr="0073203A" w:rsidRDefault="0073203A" w:rsidP="0073203A">
            <w:pPr>
              <w:autoSpaceDE w:val="0"/>
              <w:autoSpaceDN w:val="0"/>
              <w:adjustRightInd w:val="0"/>
              <w:spacing w:after="0" w:line="240" w:lineRule="auto"/>
              <w:jc w:val="both"/>
              <w:rPr>
                <w:rFonts w:ascii="Times New Roman" w:hAnsi="Times New Roman"/>
                <w:color w:val="000000"/>
                <w:sz w:val="24"/>
                <w:szCs w:val="24"/>
              </w:rPr>
            </w:pPr>
            <w:r w:rsidRPr="0073203A">
              <w:rPr>
                <w:rFonts w:ascii="Times New Roman" w:hAnsi="Times New Roman"/>
                <w:color w:val="000000"/>
                <w:sz w:val="24"/>
                <w:szCs w:val="24"/>
              </w:rPr>
              <w:t xml:space="preserve">Jei įmonė (pareiškėjas / projekto vykdytojas) vykdo krovinių vežimo keliais veiklą samdos pagrindais arba už atlygį ir taip pat kitą veiklą, kuriai taikoma 200 000 </w:t>
            </w:r>
            <w:proofErr w:type="spellStart"/>
            <w:r w:rsidRPr="0073203A">
              <w:rPr>
                <w:rFonts w:ascii="Times New Roman" w:hAnsi="Times New Roman"/>
                <w:color w:val="000000"/>
                <w:sz w:val="24"/>
                <w:szCs w:val="24"/>
              </w:rPr>
              <w:t>Eur</w:t>
            </w:r>
            <w:proofErr w:type="spellEnd"/>
            <w:r w:rsidRPr="0073203A">
              <w:rPr>
                <w:rFonts w:ascii="Times New Roman" w:hAnsi="Times New Roman"/>
                <w:color w:val="000000"/>
                <w:sz w:val="24"/>
                <w:szCs w:val="24"/>
              </w:rPr>
              <w:t xml:space="preserve"> (dviejų šimtų tūkstančių eurų) viršutinė riba, ar užtikrinama, kad </w:t>
            </w:r>
            <w:proofErr w:type="spellStart"/>
            <w:r w:rsidRPr="0073203A">
              <w:rPr>
                <w:rFonts w:ascii="Times New Roman" w:hAnsi="Times New Roman"/>
                <w:i/>
                <w:color w:val="000000"/>
                <w:sz w:val="24"/>
                <w:szCs w:val="24"/>
              </w:rPr>
              <w:t>de</w:t>
            </w:r>
            <w:proofErr w:type="spellEnd"/>
            <w:r w:rsidRPr="0073203A">
              <w:rPr>
                <w:rFonts w:ascii="Times New Roman" w:hAnsi="Times New Roman"/>
                <w:i/>
                <w:color w:val="000000"/>
                <w:sz w:val="24"/>
                <w:szCs w:val="24"/>
              </w:rPr>
              <w:t xml:space="preserve"> </w:t>
            </w:r>
            <w:proofErr w:type="spellStart"/>
            <w:r w:rsidRPr="0073203A">
              <w:rPr>
                <w:rFonts w:ascii="Times New Roman" w:hAnsi="Times New Roman"/>
                <w:i/>
                <w:color w:val="000000"/>
                <w:sz w:val="24"/>
                <w:szCs w:val="24"/>
              </w:rPr>
              <w:t>minimis</w:t>
            </w:r>
            <w:proofErr w:type="spellEnd"/>
            <w:r w:rsidRPr="0073203A">
              <w:rPr>
                <w:rFonts w:ascii="Times New Roman" w:hAnsi="Times New Roman"/>
                <w:color w:val="000000"/>
                <w:sz w:val="24"/>
                <w:szCs w:val="24"/>
              </w:rPr>
              <w:t xml:space="preserve"> pagalba krovinių vežimo keliais veiklai neviršytų 100 000 </w:t>
            </w:r>
            <w:proofErr w:type="spellStart"/>
            <w:r w:rsidRPr="0073203A">
              <w:rPr>
                <w:rFonts w:ascii="Times New Roman" w:hAnsi="Times New Roman"/>
                <w:color w:val="000000"/>
                <w:sz w:val="24"/>
                <w:szCs w:val="24"/>
              </w:rPr>
              <w:t>Eur</w:t>
            </w:r>
            <w:proofErr w:type="spellEnd"/>
            <w:r w:rsidRPr="0073203A">
              <w:rPr>
                <w:rFonts w:ascii="Times New Roman" w:hAnsi="Times New Roman"/>
                <w:color w:val="000000"/>
                <w:sz w:val="24"/>
                <w:szCs w:val="24"/>
              </w:rPr>
              <w:t xml:space="preserve"> (šimto tūkstančio eurų) ir kad </w:t>
            </w:r>
            <w:proofErr w:type="spellStart"/>
            <w:r w:rsidRPr="0073203A">
              <w:rPr>
                <w:rFonts w:ascii="Times New Roman" w:hAnsi="Times New Roman"/>
                <w:i/>
                <w:color w:val="000000"/>
                <w:sz w:val="24"/>
                <w:szCs w:val="24"/>
              </w:rPr>
              <w:t>de</w:t>
            </w:r>
            <w:proofErr w:type="spellEnd"/>
            <w:r w:rsidRPr="0073203A">
              <w:rPr>
                <w:rFonts w:ascii="Times New Roman" w:hAnsi="Times New Roman"/>
                <w:i/>
                <w:color w:val="000000"/>
                <w:sz w:val="24"/>
                <w:szCs w:val="24"/>
              </w:rPr>
              <w:t xml:space="preserve"> </w:t>
            </w:r>
            <w:proofErr w:type="spellStart"/>
            <w:r w:rsidRPr="0073203A">
              <w:rPr>
                <w:rFonts w:ascii="Times New Roman" w:hAnsi="Times New Roman"/>
                <w:i/>
                <w:color w:val="000000"/>
                <w:sz w:val="24"/>
                <w:szCs w:val="24"/>
              </w:rPr>
              <w:t>minimis</w:t>
            </w:r>
            <w:proofErr w:type="spellEnd"/>
            <w:r w:rsidRPr="0073203A">
              <w:rPr>
                <w:rFonts w:ascii="Times New Roman" w:hAnsi="Times New Roman"/>
                <w:color w:val="000000"/>
                <w:sz w:val="24"/>
                <w:szCs w:val="24"/>
              </w:rPr>
              <w:t xml:space="preserve"> pagalba nebūtų naudojama krovinių vežimo keliais transporto priemonėms įsigyti? </w:t>
            </w:r>
            <w:r w:rsidRPr="0073203A">
              <w:rPr>
                <w:rFonts w:ascii="Times New Roman" w:hAnsi="Times New Roman"/>
                <w:i/>
                <w:color w:val="000000"/>
                <w:sz w:val="24"/>
                <w:szCs w:val="24"/>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076138D5" w14:textId="77777777" w:rsidR="0073203A" w:rsidRPr="0073203A" w:rsidRDefault="0073203A" w:rsidP="0073203A">
            <w:pPr>
              <w:spacing w:line="240" w:lineRule="auto"/>
              <w:jc w:val="center"/>
              <w:rPr>
                <w:rFonts w:ascii="Times New Roman" w:hAnsi="Times New Roman"/>
                <w:sz w:val="24"/>
                <w:szCs w:val="24"/>
              </w:rPr>
            </w:pPr>
            <w:r w:rsidRPr="0073203A">
              <w:rPr>
                <w:rFonts w:ascii="Times New Roman" w:hAnsi="Times New Roman"/>
                <w:sz w:val="24"/>
                <w:szCs w:val="24"/>
              </w:rPr>
              <w:fldChar w:fldCharType="begin">
                <w:ffData>
                  <w:name w:val="Tikrinti2"/>
                  <w:enabled/>
                  <w:calcOnExit w:val="0"/>
                  <w:checkBox>
                    <w:sizeAuto/>
                    <w:default w:val="0"/>
                  </w:checkBox>
                </w:ffData>
              </w:fldChar>
            </w:r>
            <w:r w:rsidRPr="0073203A">
              <w:rPr>
                <w:rFonts w:ascii="Times New Roman" w:hAnsi="Times New Roman"/>
                <w:sz w:val="24"/>
                <w:szCs w:val="24"/>
              </w:rPr>
              <w:instrText xml:space="preserve"> FORMCHECKBOX </w:instrText>
            </w:r>
            <w:r w:rsidR="0017685E">
              <w:rPr>
                <w:rFonts w:ascii="Times New Roman" w:hAnsi="Times New Roman"/>
                <w:sz w:val="24"/>
                <w:szCs w:val="24"/>
              </w:rPr>
            </w:r>
            <w:r w:rsidR="0017685E">
              <w:rPr>
                <w:rFonts w:ascii="Times New Roman" w:hAnsi="Times New Roman"/>
                <w:sz w:val="24"/>
                <w:szCs w:val="24"/>
              </w:rPr>
              <w:fldChar w:fldCharType="separate"/>
            </w:r>
            <w:r w:rsidRPr="0073203A">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7CE0B16"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768C1E4F"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4961" w:type="dxa"/>
            <w:tcBorders>
              <w:top w:val="single" w:sz="4" w:space="0" w:color="auto"/>
              <w:left w:val="single" w:sz="4" w:space="0" w:color="auto"/>
              <w:bottom w:val="single" w:sz="4" w:space="0" w:color="auto"/>
              <w:right w:val="single" w:sz="4" w:space="0" w:color="auto"/>
            </w:tcBorders>
          </w:tcPr>
          <w:p w14:paraId="7873BC4D" w14:textId="77777777" w:rsidR="0073203A" w:rsidRPr="0073203A" w:rsidRDefault="0073203A" w:rsidP="0073203A">
            <w:pPr>
              <w:autoSpaceDE w:val="0"/>
              <w:autoSpaceDN w:val="0"/>
              <w:adjustRightInd w:val="0"/>
              <w:spacing w:after="0" w:line="240" w:lineRule="auto"/>
              <w:ind w:firstLine="720"/>
              <w:jc w:val="both"/>
              <w:rPr>
                <w:rFonts w:ascii="Times New Roman" w:hAnsi="Times New Roman"/>
                <w:color w:val="000000"/>
                <w:sz w:val="24"/>
                <w:szCs w:val="24"/>
              </w:rPr>
            </w:pPr>
          </w:p>
        </w:tc>
      </w:tr>
      <w:tr w:rsidR="0073203A" w:rsidRPr="0073203A" w14:paraId="7056727D" w14:textId="77777777" w:rsidTr="00E04B1A">
        <w:trPr>
          <w:trHeight w:val="275"/>
        </w:trPr>
        <w:tc>
          <w:tcPr>
            <w:tcW w:w="673" w:type="dxa"/>
            <w:tcBorders>
              <w:top w:val="single" w:sz="4" w:space="0" w:color="auto"/>
              <w:left w:val="single" w:sz="4" w:space="0" w:color="auto"/>
              <w:bottom w:val="single" w:sz="4" w:space="0" w:color="auto"/>
              <w:right w:val="single" w:sz="4" w:space="0" w:color="auto"/>
            </w:tcBorders>
            <w:hideMark/>
          </w:tcPr>
          <w:p w14:paraId="5C52FA10" w14:textId="77777777" w:rsidR="0073203A" w:rsidRPr="0073203A" w:rsidRDefault="0073203A" w:rsidP="0073203A">
            <w:pPr>
              <w:autoSpaceDE w:val="0"/>
              <w:autoSpaceDN w:val="0"/>
              <w:adjustRightInd w:val="0"/>
              <w:spacing w:after="0" w:line="240" w:lineRule="auto"/>
              <w:ind w:right="-465"/>
              <w:contextualSpacing/>
              <w:rPr>
                <w:rFonts w:ascii="Times New Roman" w:hAnsi="Times New Roman"/>
                <w:sz w:val="24"/>
                <w:szCs w:val="24"/>
              </w:rPr>
            </w:pPr>
            <w:r w:rsidRPr="0073203A">
              <w:rPr>
                <w:rFonts w:ascii="Times New Roman" w:hAnsi="Times New Roman"/>
                <w:sz w:val="24"/>
                <w:szCs w:val="24"/>
              </w:rPr>
              <w:t>3.11.</w:t>
            </w:r>
          </w:p>
        </w:tc>
        <w:tc>
          <w:tcPr>
            <w:tcW w:w="6502" w:type="dxa"/>
            <w:tcBorders>
              <w:top w:val="single" w:sz="4" w:space="0" w:color="auto"/>
              <w:left w:val="single" w:sz="4" w:space="0" w:color="auto"/>
              <w:bottom w:val="single" w:sz="4" w:space="0" w:color="auto"/>
              <w:right w:val="single" w:sz="4" w:space="0" w:color="auto"/>
            </w:tcBorders>
            <w:hideMark/>
          </w:tcPr>
          <w:p w14:paraId="76502C40" w14:textId="77777777" w:rsidR="0073203A" w:rsidRPr="0073203A" w:rsidRDefault="0073203A" w:rsidP="0073203A">
            <w:pPr>
              <w:autoSpaceDE w:val="0"/>
              <w:autoSpaceDN w:val="0"/>
              <w:adjustRightInd w:val="0"/>
              <w:spacing w:after="0" w:line="240" w:lineRule="auto"/>
              <w:jc w:val="both"/>
              <w:rPr>
                <w:rFonts w:ascii="Times New Roman" w:hAnsi="Times New Roman"/>
                <w:color w:val="000000"/>
                <w:sz w:val="24"/>
                <w:szCs w:val="24"/>
              </w:rPr>
            </w:pPr>
            <w:r w:rsidRPr="0073203A">
              <w:rPr>
                <w:rFonts w:ascii="Times New Roman" w:hAnsi="Times New Roman"/>
                <w:color w:val="000000"/>
                <w:sz w:val="24"/>
                <w:szCs w:val="24"/>
              </w:rPr>
              <w:t xml:space="preserve">Jei dvi įmonės susijungė arba viena įsigijo kitą, ar apskaičiuojant, ar nauja </w:t>
            </w:r>
            <w:proofErr w:type="spellStart"/>
            <w:r w:rsidRPr="0073203A">
              <w:rPr>
                <w:rFonts w:ascii="Times New Roman" w:hAnsi="Times New Roman"/>
                <w:i/>
                <w:color w:val="000000"/>
                <w:sz w:val="24"/>
                <w:szCs w:val="24"/>
              </w:rPr>
              <w:t>de</w:t>
            </w:r>
            <w:proofErr w:type="spellEnd"/>
            <w:r w:rsidRPr="0073203A">
              <w:rPr>
                <w:rFonts w:ascii="Times New Roman" w:hAnsi="Times New Roman"/>
                <w:i/>
                <w:color w:val="000000"/>
                <w:sz w:val="24"/>
                <w:szCs w:val="24"/>
              </w:rPr>
              <w:t xml:space="preserve"> </w:t>
            </w:r>
            <w:proofErr w:type="spellStart"/>
            <w:r w:rsidRPr="0073203A">
              <w:rPr>
                <w:rFonts w:ascii="Times New Roman" w:hAnsi="Times New Roman"/>
                <w:i/>
                <w:color w:val="000000"/>
                <w:sz w:val="24"/>
                <w:szCs w:val="24"/>
              </w:rPr>
              <w:t>minimis</w:t>
            </w:r>
            <w:proofErr w:type="spellEnd"/>
            <w:r w:rsidRPr="0073203A">
              <w:rPr>
                <w:rFonts w:ascii="Times New Roman" w:hAnsi="Times New Roman"/>
                <w:color w:val="000000"/>
                <w:sz w:val="24"/>
                <w:szCs w:val="24"/>
              </w:rPr>
              <w:t xml:space="preserve"> pagalba naujajai arba įsigyjančiajai įmonei viršija atitinkamą </w:t>
            </w:r>
            <w:proofErr w:type="spellStart"/>
            <w:r w:rsidRPr="0073203A">
              <w:rPr>
                <w:rFonts w:ascii="Times New Roman" w:hAnsi="Times New Roman"/>
                <w:i/>
                <w:color w:val="000000"/>
                <w:sz w:val="24"/>
                <w:szCs w:val="24"/>
              </w:rPr>
              <w:t>de</w:t>
            </w:r>
            <w:proofErr w:type="spellEnd"/>
            <w:r w:rsidRPr="0073203A">
              <w:rPr>
                <w:rFonts w:ascii="Times New Roman" w:hAnsi="Times New Roman"/>
                <w:i/>
                <w:color w:val="000000"/>
                <w:sz w:val="24"/>
                <w:szCs w:val="24"/>
              </w:rPr>
              <w:t xml:space="preserve"> </w:t>
            </w:r>
            <w:proofErr w:type="spellStart"/>
            <w:r w:rsidRPr="0073203A">
              <w:rPr>
                <w:rFonts w:ascii="Times New Roman" w:hAnsi="Times New Roman"/>
                <w:i/>
                <w:color w:val="000000"/>
                <w:sz w:val="24"/>
                <w:szCs w:val="24"/>
              </w:rPr>
              <w:t>minimis</w:t>
            </w:r>
            <w:proofErr w:type="spellEnd"/>
            <w:r w:rsidRPr="0073203A">
              <w:rPr>
                <w:rFonts w:ascii="Times New Roman" w:hAnsi="Times New Roman"/>
                <w:color w:val="000000"/>
                <w:sz w:val="24"/>
                <w:szCs w:val="24"/>
              </w:rPr>
              <w:t xml:space="preserve"> </w:t>
            </w:r>
            <w:proofErr w:type="spellStart"/>
            <w:r w:rsidRPr="0073203A">
              <w:rPr>
                <w:rFonts w:ascii="Times New Roman" w:hAnsi="Times New Roman"/>
                <w:color w:val="000000"/>
                <w:sz w:val="24"/>
                <w:szCs w:val="24"/>
              </w:rPr>
              <w:t>reglamentę</w:t>
            </w:r>
            <w:proofErr w:type="spellEnd"/>
            <w:r w:rsidRPr="0073203A">
              <w:rPr>
                <w:rFonts w:ascii="Times New Roman" w:hAnsi="Times New Roman"/>
                <w:color w:val="000000"/>
                <w:sz w:val="24"/>
                <w:szCs w:val="24"/>
              </w:rPr>
              <w:t xml:space="preserve"> nustatytą viršutinę ribą, atsižvelgta į visą ankstesnę </w:t>
            </w:r>
            <w:proofErr w:type="spellStart"/>
            <w:r w:rsidRPr="0073203A">
              <w:rPr>
                <w:rFonts w:ascii="Times New Roman" w:hAnsi="Times New Roman"/>
                <w:i/>
                <w:color w:val="000000"/>
                <w:sz w:val="24"/>
                <w:szCs w:val="24"/>
              </w:rPr>
              <w:t>de</w:t>
            </w:r>
            <w:proofErr w:type="spellEnd"/>
            <w:r w:rsidRPr="0073203A">
              <w:rPr>
                <w:rFonts w:ascii="Times New Roman" w:hAnsi="Times New Roman"/>
                <w:i/>
                <w:color w:val="000000"/>
                <w:sz w:val="24"/>
                <w:szCs w:val="24"/>
              </w:rPr>
              <w:t xml:space="preserve"> </w:t>
            </w:r>
            <w:proofErr w:type="spellStart"/>
            <w:r w:rsidRPr="0073203A">
              <w:rPr>
                <w:rFonts w:ascii="Times New Roman" w:hAnsi="Times New Roman"/>
                <w:i/>
                <w:color w:val="000000"/>
                <w:sz w:val="24"/>
                <w:szCs w:val="24"/>
              </w:rPr>
              <w:t>minimis</w:t>
            </w:r>
            <w:proofErr w:type="spellEnd"/>
            <w:r w:rsidRPr="0073203A">
              <w:rPr>
                <w:rFonts w:ascii="Times New Roman" w:hAnsi="Times New Roman"/>
                <w:color w:val="000000"/>
                <w:sz w:val="24"/>
                <w:szCs w:val="24"/>
              </w:rPr>
              <w:t xml:space="preserve"> pagalbą, suteiktą bet kuriai iš susijungiančių įmonių? </w:t>
            </w:r>
            <w:r w:rsidRPr="0073203A">
              <w:rPr>
                <w:rFonts w:ascii="Times New Roman" w:hAnsi="Times New Roman"/>
                <w:i/>
                <w:color w:val="000000"/>
                <w:sz w:val="24"/>
                <w:szCs w:val="24"/>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7CBE776D" w14:textId="77777777" w:rsidR="0073203A" w:rsidRPr="0073203A" w:rsidRDefault="0073203A" w:rsidP="0073203A">
            <w:pPr>
              <w:spacing w:line="240" w:lineRule="auto"/>
              <w:jc w:val="center"/>
              <w:rPr>
                <w:rFonts w:ascii="Times New Roman" w:hAnsi="Times New Roman"/>
                <w:sz w:val="24"/>
                <w:szCs w:val="24"/>
              </w:rPr>
            </w:pPr>
            <w:r w:rsidRPr="0073203A">
              <w:rPr>
                <w:rFonts w:ascii="Times New Roman" w:hAnsi="Times New Roman"/>
                <w:sz w:val="24"/>
                <w:szCs w:val="24"/>
              </w:rPr>
              <w:fldChar w:fldCharType="begin">
                <w:ffData>
                  <w:name w:val="Tikrinti2"/>
                  <w:enabled/>
                  <w:calcOnExit w:val="0"/>
                  <w:checkBox>
                    <w:sizeAuto/>
                    <w:default w:val="0"/>
                  </w:checkBox>
                </w:ffData>
              </w:fldChar>
            </w:r>
            <w:r w:rsidRPr="0073203A">
              <w:rPr>
                <w:rFonts w:ascii="Times New Roman" w:hAnsi="Times New Roman"/>
                <w:sz w:val="24"/>
                <w:szCs w:val="24"/>
              </w:rPr>
              <w:instrText xml:space="preserve"> FORMCHECKBOX </w:instrText>
            </w:r>
            <w:r w:rsidR="0017685E">
              <w:rPr>
                <w:rFonts w:ascii="Times New Roman" w:hAnsi="Times New Roman"/>
                <w:sz w:val="24"/>
                <w:szCs w:val="24"/>
              </w:rPr>
            </w:r>
            <w:r w:rsidR="0017685E">
              <w:rPr>
                <w:rFonts w:ascii="Times New Roman" w:hAnsi="Times New Roman"/>
                <w:sz w:val="24"/>
                <w:szCs w:val="24"/>
              </w:rPr>
              <w:fldChar w:fldCharType="separate"/>
            </w:r>
            <w:r w:rsidRPr="0073203A">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1F88B42"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270323CB"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4961" w:type="dxa"/>
            <w:tcBorders>
              <w:top w:val="single" w:sz="4" w:space="0" w:color="auto"/>
              <w:left w:val="single" w:sz="4" w:space="0" w:color="auto"/>
              <w:bottom w:val="single" w:sz="4" w:space="0" w:color="auto"/>
              <w:right w:val="single" w:sz="4" w:space="0" w:color="auto"/>
            </w:tcBorders>
          </w:tcPr>
          <w:p w14:paraId="3E80DACB" w14:textId="77777777" w:rsidR="0073203A" w:rsidRPr="0073203A" w:rsidRDefault="0073203A" w:rsidP="0073203A">
            <w:pPr>
              <w:autoSpaceDE w:val="0"/>
              <w:autoSpaceDN w:val="0"/>
              <w:adjustRightInd w:val="0"/>
              <w:spacing w:after="0" w:line="240" w:lineRule="auto"/>
              <w:ind w:firstLine="720"/>
              <w:jc w:val="both"/>
              <w:rPr>
                <w:rFonts w:ascii="Times New Roman" w:hAnsi="Times New Roman"/>
                <w:color w:val="000000"/>
                <w:sz w:val="24"/>
                <w:szCs w:val="24"/>
              </w:rPr>
            </w:pPr>
          </w:p>
        </w:tc>
      </w:tr>
      <w:tr w:rsidR="0073203A" w:rsidRPr="0073203A" w14:paraId="3191DDC1" w14:textId="77777777" w:rsidTr="00E04B1A">
        <w:trPr>
          <w:trHeight w:val="1236"/>
        </w:trPr>
        <w:tc>
          <w:tcPr>
            <w:tcW w:w="673" w:type="dxa"/>
            <w:tcBorders>
              <w:top w:val="single" w:sz="4" w:space="0" w:color="auto"/>
              <w:left w:val="single" w:sz="4" w:space="0" w:color="auto"/>
              <w:bottom w:val="single" w:sz="4" w:space="0" w:color="auto"/>
              <w:right w:val="single" w:sz="4" w:space="0" w:color="auto"/>
            </w:tcBorders>
            <w:hideMark/>
          </w:tcPr>
          <w:p w14:paraId="3F730FF5" w14:textId="77777777" w:rsidR="0073203A" w:rsidRPr="0073203A" w:rsidRDefault="0073203A" w:rsidP="0073203A">
            <w:pPr>
              <w:autoSpaceDE w:val="0"/>
              <w:autoSpaceDN w:val="0"/>
              <w:adjustRightInd w:val="0"/>
              <w:spacing w:after="0" w:line="240" w:lineRule="auto"/>
              <w:ind w:right="-465"/>
              <w:contextualSpacing/>
              <w:rPr>
                <w:rFonts w:ascii="Times New Roman" w:hAnsi="Times New Roman"/>
                <w:sz w:val="24"/>
                <w:szCs w:val="24"/>
              </w:rPr>
            </w:pPr>
            <w:r w:rsidRPr="0073203A">
              <w:rPr>
                <w:rFonts w:ascii="Times New Roman" w:hAnsi="Times New Roman"/>
                <w:sz w:val="24"/>
                <w:szCs w:val="24"/>
              </w:rPr>
              <w:t>3.12.</w:t>
            </w:r>
          </w:p>
        </w:tc>
        <w:tc>
          <w:tcPr>
            <w:tcW w:w="6502" w:type="dxa"/>
            <w:tcBorders>
              <w:top w:val="single" w:sz="4" w:space="0" w:color="auto"/>
              <w:left w:val="single" w:sz="4" w:space="0" w:color="auto"/>
              <w:bottom w:val="single" w:sz="4" w:space="0" w:color="auto"/>
              <w:right w:val="single" w:sz="4" w:space="0" w:color="auto"/>
            </w:tcBorders>
            <w:hideMark/>
          </w:tcPr>
          <w:p w14:paraId="3C380F3C" w14:textId="77777777" w:rsidR="0073203A" w:rsidRPr="0073203A" w:rsidRDefault="0073203A" w:rsidP="0073203A">
            <w:pPr>
              <w:autoSpaceDE w:val="0"/>
              <w:autoSpaceDN w:val="0"/>
              <w:adjustRightInd w:val="0"/>
              <w:spacing w:after="0" w:line="240" w:lineRule="auto"/>
              <w:jc w:val="both"/>
              <w:rPr>
                <w:rFonts w:ascii="Times New Roman" w:hAnsi="Times New Roman"/>
                <w:color w:val="000000"/>
                <w:sz w:val="24"/>
                <w:szCs w:val="24"/>
              </w:rPr>
            </w:pPr>
            <w:r w:rsidRPr="0073203A">
              <w:rPr>
                <w:rFonts w:ascii="Times New Roman" w:hAnsi="Times New Roman"/>
                <w:color w:val="000000"/>
                <w:sz w:val="24"/>
                <w:szCs w:val="24"/>
              </w:rPr>
              <w:t xml:space="preserve">Jei viena įmonė suskaidyta į dvi ar daugiau atskirų įmonių, ar iki suskaidymo suteikta </w:t>
            </w:r>
            <w:proofErr w:type="spellStart"/>
            <w:r w:rsidRPr="0073203A">
              <w:rPr>
                <w:rFonts w:ascii="Times New Roman" w:hAnsi="Times New Roman"/>
                <w:i/>
                <w:color w:val="000000"/>
                <w:sz w:val="24"/>
                <w:szCs w:val="24"/>
              </w:rPr>
              <w:t>de</w:t>
            </w:r>
            <w:proofErr w:type="spellEnd"/>
            <w:r w:rsidRPr="0073203A">
              <w:rPr>
                <w:rFonts w:ascii="Times New Roman" w:hAnsi="Times New Roman"/>
                <w:i/>
                <w:color w:val="000000"/>
                <w:sz w:val="24"/>
                <w:szCs w:val="24"/>
              </w:rPr>
              <w:t xml:space="preserve"> </w:t>
            </w:r>
            <w:proofErr w:type="spellStart"/>
            <w:r w:rsidRPr="0073203A">
              <w:rPr>
                <w:rFonts w:ascii="Times New Roman" w:hAnsi="Times New Roman"/>
                <w:i/>
                <w:color w:val="000000"/>
                <w:sz w:val="24"/>
                <w:szCs w:val="24"/>
              </w:rPr>
              <w:t>minimis</w:t>
            </w:r>
            <w:proofErr w:type="spellEnd"/>
            <w:r w:rsidRPr="0073203A">
              <w:rPr>
                <w:rFonts w:ascii="Times New Roman" w:hAnsi="Times New Roman"/>
                <w:color w:val="000000"/>
                <w:sz w:val="24"/>
                <w:szCs w:val="24"/>
              </w:rPr>
              <w:t xml:space="preserve"> pagalba priskiriama įmonei, kuri ja pasinaudojo? Jei toks priskyrimas neįmanomas, ar </w:t>
            </w:r>
            <w:proofErr w:type="spellStart"/>
            <w:r w:rsidRPr="0073203A">
              <w:rPr>
                <w:rFonts w:ascii="Times New Roman" w:hAnsi="Times New Roman"/>
                <w:i/>
                <w:color w:val="000000"/>
                <w:sz w:val="24"/>
                <w:szCs w:val="24"/>
              </w:rPr>
              <w:t>de</w:t>
            </w:r>
            <w:proofErr w:type="spellEnd"/>
            <w:r w:rsidRPr="0073203A">
              <w:rPr>
                <w:rFonts w:ascii="Times New Roman" w:hAnsi="Times New Roman"/>
                <w:i/>
                <w:color w:val="000000"/>
                <w:sz w:val="24"/>
                <w:szCs w:val="24"/>
              </w:rPr>
              <w:t xml:space="preserve"> </w:t>
            </w:r>
            <w:proofErr w:type="spellStart"/>
            <w:r w:rsidRPr="0073203A">
              <w:rPr>
                <w:rFonts w:ascii="Times New Roman" w:hAnsi="Times New Roman"/>
                <w:i/>
                <w:color w:val="000000"/>
                <w:sz w:val="24"/>
                <w:szCs w:val="24"/>
              </w:rPr>
              <w:t>minimis</w:t>
            </w:r>
            <w:proofErr w:type="spellEnd"/>
            <w:r w:rsidRPr="0073203A">
              <w:rPr>
                <w:rFonts w:ascii="Times New Roman" w:hAnsi="Times New Roman"/>
                <w:color w:val="000000"/>
                <w:sz w:val="24"/>
                <w:szCs w:val="24"/>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4DAD337C" w14:textId="77777777" w:rsidR="0073203A" w:rsidRPr="0073203A" w:rsidRDefault="0073203A" w:rsidP="0073203A">
            <w:pPr>
              <w:spacing w:line="240" w:lineRule="auto"/>
              <w:jc w:val="center"/>
              <w:rPr>
                <w:rFonts w:ascii="Times New Roman" w:hAnsi="Times New Roman"/>
                <w:sz w:val="24"/>
                <w:szCs w:val="24"/>
              </w:rPr>
            </w:pPr>
            <w:r w:rsidRPr="0073203A">
              <w:rPr>
                <w:rFonts w:ascii="Times New Roman" w:hAnsi="Times New Roman"/>
                <w:sz w:val="24"/>
                <w:szCs w:val="24"/>
              </w:rPr>
              <w:fldChar w:fldCharType="begin">
                <w:ffData>
                  <w:name w:val="Tikrinti2"/>
                  <w:enabled/>
                  <w:calcOnExit w:val="0"/>
                  <w:checkBox>
                    <w:sizeAuto/>
                    <w:default w:val="0"/>
                  </w:checkBox>
                </w:ffData>
              </w:fldChar>
            </w:r>
            <w:r w:rsidRPr="0073203A">
              <w:rPr>
                <w:rFonts w:ascii="Times New Roman" w:hAnsi="Times New Roman"/>
                <w:sz w:val="24"/>
                <w:szCs w:val="24"/>
              </w:rPr>
              <w:instrText xml:space="preserve"> FORMCHECKBOX </w:instrText>
            </w:r>
            <w:r w:rsidR="0017685E">
              <w:rPr>
                <w:rFonts w:ascii="Times New Roman" w:hAnsi="Times New Roman"/>
                <w:sz w:val="24"/>
                <w:szCs w:val="24"/>
              </w:rPr>
            </w:r>
            <w:r w:rsidR="0017685E">
              <w:rPr>
                <w:rFonts w:ascii="Times New Roman" w:hAnsi="Times New Roman"/>
                <w:sz w:val="24"/>
                <w:szCs w:val="24"/>
              </w:rPr>
              <w:fldChar w:fldCharType="separate"/>
            </w:r>
            <w:r w:rsidRPr="0073203A">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89CE8DA"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069DADA5"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4961" w:type="dxa"/>
            <w:tcBorders>
              <w:top w:val="single" w:sz="4" w:space="0" w:color="auto"/>
              <w:left w:val="single" w:sz="4" w:space="0" w:color="auto"/>
              <w:bottom w:val="single" w:sz="4" w:space="0" w:color="auto"/>
              <w:right w:val="single" w:sz="4" w:space="0" w:color="auto"/>
            </w:tcBorders>
          </w:tcPr>
          <w:p w14:paraId="6A1B3A20" w14:textId="77777777" w:rsidR="0073203A" w:rsidRPr="0073203A" w:rsidRDefault="0073203A" w:rsidP="0073203A">
            <w:pPr>
              <w:autoSpaceDE w:val="0"/>
              <w:autoSpaceDN w:val="0"/>
              <w:adjustRightInd w:val="0"/>
              <w:spacing w:after="0" w:line="240" w:lineRule="auto"/>
              <w:ind w:firstLine="720"/>
              <w:jc w:val="both"/>
              <w:rPr>
                <w:rFonts w:ascii="Times New Roman" w:hAnsi="Times New Roman"/>
                <w:color w:val="000000"/>
                <w:sz w:val="24"/>
                <w:szCs w:val="24"/>
              </w:rPr>
            </w:pPr>
          </w:p>
        </w:tc>
      </w:tr>
      <w:tr w:rsidR="0073203A" w:rsidRPr="0073203A" w14:paraId="014C1EE1" w14:textId="77777777" w:rsidTr="00E04B1A">
        <w:trPr>
          <w:trHeight w:val="698"/>
        </w:trPr>
        <w:tc>
          <w:tcPr>
            <w:tcW w:w="673" w:type="dxa"/>
            <w:tcBorders>
              <w:top w:val="single" w:sz="4" w:space="0" w:color="auto"/>
              <w:left w:val="single" w:sz="4" w:space="0" w:color="auto"/>
              <w:bottom w:val="single" w:sz="4" w:space="0" w:color="auto"/>
              <w:right w:val="single" w:sz="4" w:space="0" w:color="auto"/>
            </w:tcBorders>
            <w:hideMark/>
          </w:tcPr>
          <w:p w14:paraId="43F4FFD1" w14:textId="77777777" w:rsidR="0073203A" w:rsidRPr="0073203A" w:rsidRDefault="0073203A" w:rsidP="0073203A">
            <w:pPr>
              <w:autoSpaceDE w:val="0"/>
              <w:autoSpaceDN w:val="0"/>
              <w:adjustRightInd w:val="0"/>
              <w:spacing w:after="0" w:line="240" w:lineRule="auto"/>
              <w:ind w:right="-465"/>
              <w:contextualSpacing/>
              <w:rPr>
                <w:rFonts w:ascii="Times New Roman" w:hAnsi="Times New Roman"/>
                <w:sz w:val="24"/>
                <w:szCs w:val="24"/>
              </w:rPr>
            </w:pPr>
            <w:r w:rsidRPr="0073203A">
              <w:rPr>
                <w:rFonts w:ascii="Times New Roman" w:hAnsi="Times New Roman"/>
                <w:sz w:val="24"/>
                <w:szCs w:val="24"/>
              </w:rPr>
              <w:t>3.13.</w:t>
            </w:r>
          </w:p>
        </w:tc>
        <w:tc>
          <w:tcPr>
            <w:tcW w:w="6502" w:type="dxa"/>
            <w:tcBorders>
              <w:top w:val="single" w:sz="4" w:space="0" w:color="auto"/>
              <w:left w:val="single" w:sz="4" w:space="0" w:color="auto"/>
              <w:bottom w:val="single" w:sz="4" w:space="0" w:color="auto"/>
              <w:right w:val="single" w:sz="4" w:space="0" w:color="auto"/>
            </w:tcBorders>
            <w:hideMark/>
          </w:tcPr>
          <w:p w14:paraId="2906D270" w14:textId="77777777" w:rsidR="0073203A" w:rsidRPr="0073203A" w:rsidRDefault="0073203A" w:rsidP="0073203A">
            <w:pPr>
              <w:autoSpaceDE w:val="0"/>
              <w:autoSpaceDN w:val="0"/>
              <w:adjustRightInd w:val="0"/>
              <w:spacing w:after="0" w:line="240" w:lineRule="auto"/>
              <w:jc w:val="both"/>
              <w:rPr>
                <w:rFonts w:ascii="Times New Roman" w:hAnsi="Times New Roman"/>
                <w:color w:val="000000"/>
                <w:sz w:val="24"/>
                <w:szCs w:val="24"/>
              </w:rPr>
            </w:pPr>
            <w:r w:rsidRPr="0073203A">
              <w:rPr>
                <w:rFonts w:ascii="Times New Roman" w:hAnsi="Times New Roman"/>
                <w:color w:val="000000"/>
                <w:sz w:val="24"/>
                <w:szCs w:val="24"/>
              </w:rPr>
              <w:t xml:space="preserve">Ar teikiamo finansavimo bendrasis subsidijos ekvivalentas apskaičiuotas tinkamai, teikiama </w:t>
            </w:r>
            <w:proofErr w:type="spellStart"/>
            <w:r w:rsidRPr="0073203A">
              <w:rPr>
                <w:rFonts w:ascii="Times New Roman" w:hAnsi="Times New Roman"/>
                <w:i/>
                <w:color w:val="000000"/>
                <w:sz w:val="24"/>
                <w:szCs w:val="24"/>
              </w:rPr>
              <w:t>de</w:t>
            </w:r>
            <w:proofErr w:type="spellEnd"/>
            <w:r w:rsidRPr="0073203A">
              <w:rPr>
                <w:rFonts w:ascii="Times New Roman" w:hAnsi="Times New Roman"/>
                <w:i/>
                <w:color w:val="000000"/>
                <w:sz w:val="24"/>
                <w:szCs w:val="24"/>
              </w:rPr>
              <w:t xml:space="preserve"> </w:t>
            </w:r>
            <w:proofErr w:type="spellStart"/>
            <w:r w:rsidRPr="0073203A">
              <w:rPr>
                <w:rFonts w:ascii="Times New Roman" w:hAnsi="Times New Roman"/>
                <w:i/>
                <w:color w:val="000000"/>
                <w:sz w:val="24"/>
                <w:szCs w:val="24"/>
              </w:rPr>
              <w:t>minimis</w:t>
            </w:r>
            <w:proofErr w:type="spellEnd"/>
            <w:r w:rsidRPr="0073203A">
              <w:rPr>
                <w:rFonts w:ascii="Times New Roman" w:hAnsi="Times New Roman"/>
                <w:color w:val="000000"/>
                <w:sz w:val="24"/>
                <w:szCs w:val="24"/>
              </w:rPr>
              <w:t xml:space="preserve"> pagalba yra skaidri? (</w:t>
            </w:r>
            <w:proofErr w:type="spellStart"/>
            <w:r w:rsidRPr="0073203A">
              <w:rPr>
                <w:rFonts w:ascii="Times New Roman" w:hAnsi="Times New Roman"/>
                <w:i/>
                <w:color w:val="000000"/>
                <w:sz w:val="24"/>
                <w:szCs w:val="24"/>
              </w:rPr>
              <w:t>de</w:t>
            </w:r>
            <w:proofErr w:type="spellEnd"/>
            <w:r w:rsidRPr="0073203A">
              <w:rPr>
                <w:rFonts w:ascii="Times New Roman" w:hAnsi="Times New Roman"/>
                <w:i/>
                <w:color w:val="000000"/>
                <w:sz w:val="24"/>
                <w:szCs w:val="24"/>
              </w:rPr>
              <w:t xml:space="preserve"> </w:t>
            </w:r>
            <w:proofErr w:type="spellStart"/>
            <w:r w:rsidRPr="0073203A">
              <w:rPr>
                <w:rFonts w:ascii="Times New Roman" w:hAnsi="Times New Roman"/>
                <w:i/>
                <w:color w:val="000000"/>
                <w:sz w:val="24"/>
                <w:szCs w:val="24"/>
              </w:rPr>
              <w:t>minimis</w:t>
            </w:r>
            <w:proofErr w:type="spellEnd"/>
            <w:r w:rsidRPr="0073203A">
              <w:rPr>
                <w:rFonts w:ascii="Times New Roman" w:hAnsi="Times New Roman"/>
                <w:i/>
                <w:color w:val="000000"/>
                <w:sz w:val="24"/>
                <w:szCs w:val="24"/>
              </w:rPr>
              <w:t xml:space="preserve"> </w:t>
            </w:r>
            <w:r w:rsidRPr="0073203A">
              <w:rPr>
                <w:rFonts w:ascii="Times New Roman" w:hAnsi="Times New Roman"/>
                <w:color w:val="000000"/>
                <w:sz w:val="24"/>
                <w:szCs w:val="24"/>
              </w:rPr>
              <w:t>reglamento 4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14:paraId="05C3E08B" w14:textId="77777777" w:rsidR="0073203A" w:rsidRPr="0073203A" w:rsidRDefault="0073203A" w:rsidP="0073203A">
            <w:pPr>
              <w:spacing w:line="240" w:lineRule="auto"/>
              <w:jc w:val="center"/>
              <w:rPr>
                <w:rFonts w:ascii="Times New Roman" w:hAnsi="Times New Roman"/>
                <w:sz w:val="24"/>
                <w:szCs w:val="24"/>
              </w:rPr>
            </w:pPr>
            <w:r w:rsidRPr="0073203A">
              <w:rPr>
                <w:rFonts w:ascii="Times New Roman" w:hAnsi="Times New Roman"/>
                <w:sz w:val="24"/>
                <w:szCs w:val="24"/>
              </w:rPr>
              <w:fldChar w:fldCharType="begin">
                <w:ffData>
                  <w:name w:val="Tikrinti2"/>
                  <w:enabled/>
                  <w:calcOnExit w:val="0"/>
                  <w:checkBox>
                    <w:sizeAuto/>
                    <w:default w:val="0"/>
                  </w:checkBox>
                </w:ffData>
              </w:fldChar>
            </w:r>
            <w:r w:rsidRPr="0073203A">
              <w:rPr>
                <w:rFonts w:ascii="Times New Roman" w:hAnsi="Times New Roman"/>
                <w:sz w:val="24"/>
                <w:szCs w:val="24"/>
              </w:rPr>
              <w:instrText xml:space="preserve"> FORMCHECKBOX </w:instrText>
            </w:r>
            <w:r w:rsidR="0017685E">
              <w:rPr>
                <w:rFonts w:ascii="Times New Roman" w:hAnsi="Times New Roman"/>
                <w:sz w:val="24"/>
                <w:szCs w:val="24"/>
              </w:rPr>
            </w:r>
            <w:r w:rsidR="0017685E">
              <w:rPr>
                <w:rFonts w:ascii="Times New Roman" w:hAnsi="Times New Roman"/>
                <w:sz w:val="24"/>
                <w:szCs w:val="24"/>
              </w:rPr>
              <w:fldChar w:fldCharType="separate"/>
            </w:r>
            <w:r w:rsidRPr="0073203A">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689DD68"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31FFBF5D"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4961" w:type="dxa"/>
            <w:tcBorders>
              <w:top w:val="single" w:sz="4" w:space="0" w:color="auto"/>
              <w:left w:val="single" w:sz="4" w:space="0" w:color="auto"/>
              <w:bottom w:val="single" w:sz="4" w:space="0" w:color="auto"/>
              <w:right w:val="single" w:sz="4" w:space="0" w:color="auto"/>
            </w:tcBorders>
            <w:hideMark/>
          </w:tcPr>
          <w:p w14:paraId="3B5D31CB" w14:textId="77777777" w:rsidR="0073203A" w:rsidRPr="0073203A" w:rsidRDefault="0073203A" w:rsidP="0073203A">
            <w:pPr>
              <w:autoSpaceDE w:val="0"/>
              <w:autoSpaceDN w:val="0"/>
              <w:adjustRightInd w:val="0"/>
              <w:spacing w:after="0" w:line="240" w:lineRule="auto"/>
              <w:jc w:val="both"/>
              <w:rPr>
                <w:rFonts w:ascii="Times New Roman" w:hAnsi="Times New Roman"/>
                <w:color w:val="000000"/>
                <w:sz w:val="24"/>
                <w:szCs w:val="24"/>
              </w:rPr>
            </w:pPr>
            <w:r w:rsidRPr="0073203A">
              <w:rPr>
                <w:rFonts w:ascii="Times New Roman" w:hAnsi="Times New Roman"/>
                <w:i/>
                <w:color w:val="000000"/>
                <w:sz w:val="24"/>
                <w:szCs w:val="24"/>
              </w:rPr>
              <w:t xml:space="preserve">(Nurodyti </w:t>
            </w:r>
            <w:proofErr w:type="spellStart"/>
            <w:r w:rsidRPr="0073203A">
              <w:rPr>
                <w:rFonts w:ascii="Times New Roman" w:hAnsi="Times New Roman"/>
                <w:i/>
                <w:color w:val="000000"/>
                <w:sz w:val="24"/>
                <w:szCs w:val="24"/>
              </w:rPr>
              <w:t>de</w:t>
            </w:r>
            <w:proofErr w:type="spellEnd"/>
            <w:r w:rsidRPr="0073203A">
              <w:rPr>
                <w:rFonts w:ascii="Times New Roman" w:hAnsi="Times New Roman"/>
                <w:i/>
                <w:color w:val="000000"/>
                <w:sz w:val="24"/>
                <w:szCs w:val="24"/>
              </w:rPr>
              <w:t xml:space="preserve"> </w:t>
            </w:r>
            <w:proofErr w:type="spellStart"/>
            <w:r w:rsidRPr="0073203A">
              <w:rPr>
                <w:rFonts w:ascii="Times New Roman" w:hAnsi="Times New Roman"/>
                <w:i/>
                <w:color w:val="000000"/>
                <w:sz w:val="24"/>
                <w:szCs w:val="24"/>
              </w:rPr>
              <w:t>minimis</w:t>
            </w:r>
            <w:proofErr w:type="spellEnd"/>
            <w:r w:rsidRPr="0073203A">
              <w:rPr>
                <w:rFonts w:ascii="Times New Roman" w:hAnsi="Times New Roman"/>
                <w:i/>
                <w:color w:val="000000"/>
                <w:sz w:val="24"/>
                <w:szCs w:val="24"/>
              </w:rPr>
              <w:t xml:space="preserve"> reglamento 4 straipsnio dalį, pagal kurią teikiama </w:t>
            </w:r>
            <w:proofErr w:type="spellStart"/>
            <w:r w:rsidRPr="0073203A">
              <w:rPr>
                <w:rFonts w:ascii="Times New Roman" w:hAnsi="Times New Roman"/>
                <w:i/>
                <w:color w:val="000000"/>
                <w:sz w:val="24"/>
                <w:szCs w:val="24"/>
              </w:rPr>
              <w:t>de</w:t>
            </w:r>
            <w:proofErr w:type="spellEnd"/>
            <w:r w:rsidRPr="0073203A">
              <w:rPr>
                <w:rFonts w:ascii="Times New Roman" w:hAnsi="Times New Roman"/>
                <w:i/>
                <w:color w:val="000000"/>
                <w:sz w:val="24"/>
                <w:szCs w:val="24"/>
              </w:rPr>
              <w:t xml:space="preserve"> </w:t>
            </w:r>
            <w:proofErr w:type="spellStart"/>
            <w:r w:rsidRPr="0073203A">
              <w:rPr>
                <w:rFonts w:ascii="Times New Roman" w:hAnsi="Times New Roman"/>
                <w:i/>
                <w:color w:val="000000"/>
                <w:sz w:val="24"/>
                <w:szCs w:val="24"/>
              </w:rPr>
              <w:t>minimis</w:t>
            </w:r>
            <w:proofErr w:type="spellEnd"/>
            <w:r w:rsidRPr="0073203A">
              <w:rPr>
                <w:rFonts w:ascii="Times New Roman" w:hAnsi="Times New Roman"/>
                <w:i/>
                <w:color w:val="000000"/>
                <w:sz w:val="24"/>
                <w:szCs w:val="24"/>
              </w:rPr>
              <w:t xml:space="preserve"> pagalba laikoma skaidria)</w:t>
            </w:r>
          </w:p>
        </w:tc>
      </w:tr>
      <w:tr w:rsidR="0073203A" w:rsidRPr="0073203A" w14:paraId="4F61CCD5" w14:textId="77777777" w:rsidTr="00E04B1A">
        <w:trPr>
          <w:trHeight w:val="520"/>
        </w:trPr>
        <w:tc>
          <w:tcPr>
            <w:tcW w:w="673" w:type="dxa"/>
            <w:tcBorders>
              <w:top w:val="single" w:sz="4" w:space="0" w:color="auto"/>
              <w:left w:val="single" w:sz="4" w:space="0" w:color="auto"/>
              <w:bottom w:val="single" w:sz="4" w:space="0" w:color="auto"/>
              <w:right w:val="single" w:sz="4" w:space="0" w:color="auto"/>
            </w:tcBorders>
            <w:hideMark/>
          </w:tcPr>
          <w:p w14:paraId="604940F4" w14:textId="77777777" w:rsidR="0073203A" w:rsidRPr="0073203A" w:rsidRDefault="0073203A" w:rsidP="0073203A">
            <w:pPr>
              <w:autoSpaceDE w:val="0"/>
              <w:autoSpaceDN w:val="0"/>
              <w:adjustRightInd w:val="0"/>
              <w:spacing w:after="0" w:line="240" w:lineRule="auto"/>
              <w:ind w:right="-465"/>
              <w:contextualSpacing/>
              <w:rPr>
                <w:rFonts w:ascii="Times New Roman" w:hAnsi="Times New Roman"/>
                <w:sz w:val="24"/>
                <w:szCs w:val="24"/>
              </w:rPr>
            </w:pPr>
            <w:r w:rsidRPr="0073203A">
              <w:rPr>
                <w:rFonts w:ascii="Times New Roman" w:hAnsi="Times New Roman"/>
                <w:sz w:val="24"/>
                <w:szCs w:val="24"/>
              </w:rPr>
              <w:t>3.14.</w:t>
            </w:r>
          </w:p>
        </w:tc>
        <w:tc>
          <w:tcPr>
            <w:tcW w:w="6502" w:type="dxa"/>
            <w:tcBorders>
              <w:top w:val="single" w:sz="4" w:space="0" w:color="auto"/>
              <w:left w:val="single" w:sz="4" w:space="0" w:color="auto"/>
              <w:bottom w:val="single" w:sz="4" w:space="0" w:color="auto"/>
              <w:right w:val="single" w:sz="4" w:space="0" w:color="auto"/>
            </w:tcBorders>
            <w:hideMark/>
          </w:tcPr>
          <w:p w14:paraId="754DB8B7" w14:textId="77777777" w:rsidR="0073203A" w:rsidRPr="0073203A" w:rsidRDefault="0073203A" w:rsidP="0073203A">
            <w:pPr>
              <w:autoSpaceDE w:val="0"/>
              <w:autoSpaceDN w:val="0"/>
              <w:adjustRightInd w:val="0"/>
              <w:spacing w:after="0" w:line="240" w:lineRule="auto"/>
              <w:jc w:val="both"/>
              <w:rPr>
                <w:rFonts w:ascii="Times New Roman" w:hAnsi="Times New Roman"/>
                <w:color w:val="000000"/>
                <w:sz w:val="24"/>
                <w:szCs w:val="24"/>
              </w:rPr>
            </w:pPr>
            <w:r w:rsidRPr="0073203A">
              <w:rPr>
                <w:rFonts w:ascii="Times New Roman" w:hAnsi="Times New Roman"/>
                <w:color w:val="000000"/>
                <w:sz w:val="24"/>
                <w:szCs w:val="24"/>
              </w:rPr>
              <w:t xml:space="preserve">Ar </w:t>
            </w:r>
            <w:proofErr w:type="spellStart"/>
            <w:r w:rsidRPr="0073203A">
              <w:rPr>
                <w:rFonts w:ascii="Times New Roman" w:hAnsi="Times New Roman"/>
                <w:i/>
                <w:color w:val="000000"/>
                <w:sz w:val="24"/>
                <w:szCs w:val="24"/>
              </w:rPr>
              <w:t>de</w:t>
            </w:r>
            <w:proofErr w:type="spellEnd"/>
            <w:r w:rsidRPr="0073203A">
              <w:rPr>
                <w:rFonts w:ascii="Times New Roman" w:hAnsi="Times New Roman"/>
                <w:i/>
                <w:color w:val="000000"/>
                <w:sz w:val="24"/>
                <w:szCs w:val="24"/>
              </w:rPr>
              <w:t xml:space="preserve"> </w:t>
            </w:r>
            <w:proofErr w:type="spellStart"/>
            <w:r w:rsidRPr="0073203A">
              <w:rPr>
                <w:rFonts w:ascii="Times New Roman" w:hAnsi="Times New Roman"/>
                <w:i/>
                <w:color w:val="000000"/>
                <w:sz w:val="24"/>
                <w:szCs w:val="24"/>
              </w:rPr>
              <w:t>minimis</w:t>
            </w:r>
            <w:proofErr w:type="spellEnd"/>
            <w:r w:rsidRPr="0073203A">
              <w:rPr>
                <w:rFonts w:ascii="Times New Roman" w:hAnsi="Times New Roman"/>
                <w:color w:val="000000"/>
                <w:sz w:val="24"/>
                <w:szCs w:val="24"/>
              </w:rPr>
              <w:t xml:space="preserve"> pagalba sumuojama pagal </w:t>
            </w:r>
            <w:proofErr w:type="spellStart"/>
            <w:r w:rsidRPr="0073203A">
              <w:rPr>
                <w:rFonts w:ascii="Times New Roman" w:hAnsi="Times New Roman"/>
                <w:i/>
                <w:color w:val="000000"/>
                <w:sz w:val="24"/>
                <w:szCs w:val="24"/>
              </w:rPr>
              <w:t>de</w:t>
            </w:r>
            <w:proofErr w:type="spellEnd"/>
            <w:r w:rsidRPr="0073203A">
              <w:rPr>
                <w:rFonts w:ascii="Times New Roman" w:hAnsi="Times New Roman"/>
                <w:i/>
                <w:color w:val="000000"/>
                <w:sz w:val="24"/>
                <w:szCs w:val="24"/>
              </w:rPr>
              <w:t xml:space="preserve"> </w:t>
            </w:r>
            <w:proofErr w:type="spellStart"/>
            <w:r w:rsidRPr="0073203A">
              <w:rPr>
                <w:rFonts w:ascii="Times New Roman" w:hAnsi="Times New Roman"/>
                <w:i/>
                <w:color w:val="000000"/>
                <w:sz w:val="24"/>
                <w:szCs w:val="24"/>
              </w:rPr>
              <w:t>minimis</w:t>
            </w:r>
            <w:proofErr w:type="spellEnd"/>
            <w:r w:rsidRPr="0073203A">
              <w:rPr>
                <w:rFonts w:ascii="Times New Roman" w:hAnsi="Times New Roman"/>
                <w:color w:val="000000"/>
                <w:sz w:val="24"/>
                <w:szCs w:val="24"/>
              </w:rPr>
              <w:t xml:space="preserve"> reglamento 5 straipsnio reikalavimus?</w:t>
            </w:r>
          </w:p>
        </w:tc>
        <w:tc>
          <w:tcPr>
            <w:tcW w:w="730" w:type="dxa"/>
            <w:tcBorders>
              <w:top w:val="single" w:sz="4" w:space="0" w:color="auto"/>
              <w:left w:val="single" w:sz="4" w:space="0" w:color="auto"/>
              <w:bottom w:val="single" w:sz="4" w:space="0" w:color="auto"/>
              <w:right w:val="single" w:sz="4" w:space="0" w:color="auto"/>
            </w:tcBorders>
            <w:vAlign w:val="center"/>
            <w:hideMark/>
          </w:tcPr>
          <w:p w14:paraId="41B4353F" w14:textId="77777777" w:rsidR="0073203A" w:rsidRPr="0073203A" w:rsidRDefault="0073203A" w:rsidP="0073203A">
            <w:pPr>
              <w:spacing w:line="240" w:lineRule="auto"/>
              <w:jc w:val="center"/>
              <w:rPr>
                <w:rFonts w:ascii="Times New Roman" w:hAnsi="Times New Roman"/>
                <w:sz w:val="24"/>
                <w:szCs w:val="24"/>
              </w:rPr>
            </w:pPr>
            <w:r w:rsidRPr="0073203A">
              <w:rPr>
                <w:rFonts w:ascii="Times New Roman" w:hAnsi="Times New Roman"/>
                <w:sz w:val="24"/>
                <w:szCs w:val="24"/>
              </w:rPr>
              <w:fldChar w:fldCharType="begin">
                <w:ffData>
                  <w:name w:val="Tikrinti2"/>
                  <w:enabled/>
                  <w:calcOnExit w:val="0"/>
                  <w:checkBox>
                    <w:sizeAuto/>
                    <w:default w:val="0"/>
                  </w:checkBox>
                </w:ffData>
              </w:fldChar>
            </w:r>
            <w:r w:rsidRPr="0073203A">
              <w:rPr>
                <w:rFonts w:ascii="Times New Roman" w:hAnsi="Times New Roman"/>
                <w:sz w:val="24"/>
                <w:szCs w:val="24"/>
              </w:rPr>
              <w:instrText xml:space="preserve"> FORMCHECKBOX </w:instrText>
            </w:r>
            <w:r w:rsidR="0017685E">
              <w:rPr>
                <w:rFonts w:ascii="Times New Roman" w:hAnsi="Times New Roman"/>
                <w:sz w:val="24"/>
                <w:szCs w:val="24"/>
              </w:rPr>
            </w:r>
            <w:r w:rsidR="0017685E">
              <w:rPr>
                <w:rFonts w:ascii="Times New Roman" w:hAnsi="Times New Roman"/>
                <w:sz w:val="24"/>
                <w:szCs w:val="24"/>
              </w:rPr>
              <w:fldChar w:fldCharType="separate"/>
            </w:r>
            <w:r w:rsidRPr="0073203A">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96B99F6"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6FFE57AB"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4961" w:type="dxa"/>
            <w:tcBorders>
              <w:top w:val="single" w:sz="4" w:space="0" w:color="auto"/>
              <w:left w:val="single" w:sz="4" w:space="0" w:color="auto"/>
              <w:bottom w:val="single" w:sz="4" w:space="0" w:color="auto"/>
              <w:right w:val="single" w:sz="4" w:space="0" w:color="auto"/>
            </w:tcBorders>
          </w:tcPr>
          <w:p w14:paraId="0B762B24" w14:textId="77777777" w:rsidR="0073203A" w:rsidRPr="0073203A" w:rsidRDefault="0073203A" w:rsidP="0073203A">
            <w:pPr>
              <w:autoSpaceDE w:val="0"/>
              <w:autoSpaceDN w:val="0"/>
              <w:adjustRightInd w:val="0"/>
              <w:spacing w:after="0" w:line="240" w:lineRule="auto"/>
              <w:ind w:firstLine="720"/>
              <w:jc w:val="both"/>
              <w:rPr>
                <w:rFonts w:ascii="Times New Roman" w:hAnsi="Times New Roman"/>
                <w:i/>
                <w:color w:val="000000"/>
                <w:sz w:val="24"/>
                <w:szCs w:val="24"/>
              </w:rPr>
            </w:pPr>
          </w:p>
        </w:tc>
      </w:tr>
      <w:tr w:rsidR="0073203A" w:rsidRPr="0073203A" w14:paraId="559DBB95" w14:textId="77777777" w:rsidTr="00E04B1A">
        <w:trPr>
          <w:trHeight w:val="175"/>
        </w:trPr>
        <w:tc>
          <w:tcPr>
            <w:tcW w:w="673" w:type="dxa"/>
            <w:tcBorders>
              <w:top w:val="single" w:sz="4" w:space="0" w:color="auto"/>
              <w:left w:val="single" w:sz="4" w:space="0" w:color="auto"/>
              <w:bottom w:val="single" w:sz="4" w:space="0" w:color="auto"/>
              <w:right w:val="single" w:sz="4" w:space="0" w:color="auto"/>
            </w:tcBorders>
            <w:hideMark/>
          </w:tcPr>
          <w:p w14:paraId="75FBEF87" w14:textId="77777777" w:rsidR="0073203A" w:rsidRPr="0073203A" w:rsidRDefault="0073203A" w:rsidP="0073203A">
            <w:pPr>
              <w:autoSpaceDE w:val="0"/>
              <w:autoSpaceDN w:val="0"/>
              <w:adjustRightInd w:val="0"/>
              <w:spacing w:after="0" w:line="240" w:lineRule="auto"/>
              <w:ind w:right="-465"/>
              <w:contextualSpacing/>
              <w:rPr>
                <w:rFonts w:ascii="Times New Roman" w:hAnsi="Times New Roman"/>
                <w:sz w:val="24"/>
                <w:szCs w:val="24"/>
              </w:rPr>
            </w:pPr>
            <w:r w:rsidRPr="0073203A">
              <w:rPr>
                <w:rFonts w:ascii="Times New Roman" w:hAnsi="Times New Roman"/>
                <w:sz w:val="24"/>
                <w:szCs w:val="24"/>
              </w:rPr>
              <w:t>3.15.</w:t>
            </w:r>
          </w:p>
        </w:tc>
        <w:tc>
          <w:tcPr>
            <w:tcW w:w="6502" w:type="dxa"/>
            <w:tcBorders>
              <w:top w:val="single" w:sz="4" w:space="0" w:color="auto"/>
              <w:left w:val="single" w:sz="4" w:space="0" w:color="auto"/>
              <w:bottom w:val="single" w:sz="4" w:space="0" w:color="auto"/>
              <w:right w:val="single" w:sz="4" w:space="0" w:color="auto"/>
            </w:tcBorders>
            <w:hideMark/>
          </w:tcPr>
          <w:p w14:paraId="5D20FA50" w14:textId="77777777" w:rsidR="0073203A" w:rsidRPr="0073203A" w:rsidRDefault="0073203A" w:rsidP="0073203A">
            <w:pPr>
              <w:autoSpaceDE w:val="0"/>
              <w:autoSpaceDN w:val="0"/>
              <w:adjustRightInd w:val="0"/>
              <w:spacing w:after="0" w:line="240" w:lineRule="auto"/>
              <w:jc w:val="both"/>
              <w:rPr>
                <w:rFonts w:ascii="Times New Roman" w:hAnsi="Times New Roman"/>
                <w:color w:val="000000"/>
                <w:sz w:val="24"/>
                <w:szCs w:val="24"/>
              </w:rPr>
            </w:pPr>
            <w:r w:rsidRPr="0073203A">
              <w:rPr>
                <w:rFonts w:ascii="Times New Roman" w:hAnsi="Times New Roman"/>
                <w:color w:val="000000"/>
                <w:sz w:val="24"/>
                <w:szCs w:val="24"/>
              </w:rPr>
              <w:t xml:space="preserve">Ar teikiama </w:t>
            </w:r>
            <w:proofErr w:type="spellStart"/>
            <w:r w:rsidRPr="0073203A">
              <w:rPr>
                <w:rFonts w:ascii="Times New Roman" w:hAnsi="Times New Roman"/>
                <w:i/>
                <w:color w:val="000000"/>
                <w:sz w:val="24"/>
                <w:szCs w:val="24"/>
              </w:rPr>
              <w:t>de</w:t>
            </w:r>
            <w:proofErr w:type="spellEnd"/>
            <w:r w:rsidRPr="0073203A">
              <w:rPr>
                <w:rFonts w:ascii="Times New Roman" w:hAnsi="Times New Roman"/>
                <w:i/>
                <w:color w:val="000000"/>
                <w:sz w:val="24"/>
                <w:szCs w:val="24"/>
              </w:rPr>
              <w:t xml:space="preserve"> </w:t>
            </w:r>
            <w:proofErr w:type="spellStart"/>
            <w:r w:rsidRPr="0073203A">
              <w:rPr>
                <w:rFonts w:ascii="Times New Roman" w:hAnsi="Times New Roman"/>
                <w:i/>
                <w:color w:val="000000"/>
                <w:sz w:val="24"/>
                <w:szCs w:val="24"/>
              </w:rPr>
              <w:t>minimis</w:t>
            </w:r>
            <w:proofErr w:type="spellEnd"/>
            <w:r w:rsidRPr="0073203A">
              <w:rPr>
                <w:rFonts w:ascii="Times New Roman" w:hAnsi="Times New Roman"/>
                <w:color w:val="000000"/>
                <w:sz w:val="24"/>
                <w:szCs w:val="24"/>
              </w:rPr>
              <w:t xml:space="preserve"> pagalba patenka į </w:t>
            </w:r>
            <w:proofErr w:type="spellStart"/>
            <w:r w:rsidRPr="0073203A">
              <w:rPr>
                <w:rFonts w:ascii="Times New Roman" w:hAnsi="Times New Roman"/>
                <w:i/>
                <w:color w:val="000000"/>
                <w:sz w:val="24"/>
                <w:szCs w:val="24"/>
              </w:rPr>
              <w:t>de</w:t>
            </w:r>
            <w:proofErr w:type="spellEnd"/>
            <w:r w:rsidRPr="0073203A">
              <w:rPr>
                <w:rFonts w:ascii="Times New Roman" w:hAnsi="Times New Roman"/>
                <w:i/>
                <w:color w:val="000000"/>
                <w:sz w:val="24"/>
                <w:szCs w:val="24"/>
              </w:rPr>
              <w:t xml:space="preserve"> </w:t>
            </w:r>
            <w:proofErr w:type="spellStart"/>
            <w:r w:rsidRPr="0073203A">
              <w:rPr>
                <w:rFonts w:ascii="Times New Roman" w:hAnsi="Times New Roman"/>
                <w:i/>
                <w:color w:val="000000"/>
                <w:sz w:val="24"/>
                <w:szCs w:val="24"/>
              </w:rPr>
              <w:t>minimis</w:t>
            </w:r>
            <w:proofErr w:type="spellEnd"/>
            <w:r w:rsidRPr="0073203A">
              <w:rPr>
                <w:rFonts w:ascii="Times New Roman" w:hAnsi="Times New Roman"/>
                <w:color w:val="000000"/>
                <w:sz w:val="24"/>
                <w:szCs w:val="24"/>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552FBB08" w14:textId="77777777" w:rsidR="0073203A" w:rsidRPr="0073203A" w:rsidRDefault="0073203A" w:rsidP="0073203A">
            <w:pPr>
              <w:spacing w:line="240" w:lineRule="auto"/>
              <w:jc w:val="center"/>
              <w:rPr>
                <w:rFonts w:ascii="Times New Roman" w:hAnsi="Times New Roman"/>
                <w:sz w:val="24"/>
                <w:szCs w:val="24"/>
              </w:rPr>
            </w:pPr>
            <w:r w:rsidRPr="0073203A">
              <w:rPr>
                <w:rFonts w:ascii="Times New Roman" w:hAnsi="Times New Roman"/>
                <w:sz w:val="24"/>
                <w:szCs w:val="24"/>
              </w:rPr>
              <w:fldChar w:fldCharType="begin">
                <w:ffData>
                  <w:name w:val="Tikrinti2"/>
                  <w:enabled/>
                  <w:calcOnExit w:val="0"/>
                  <w:checkBox>
                    <w:sizeAuto/>
                    <w:default w:val="0"/>
                  </w:checkBox>
                </w:ffData>
              </w:fldChar>
            </w:r>
            <w:r w:rsidRPr="0073203A">
              <w:rPr>
                <w:rFonts w:ascii="Times New Roman" w:hAnsi="Times New Roman"/>
                <w:sz w:val="24"/>
                <w:szCs w:val="24"/>
              </w:rPr>
              <w:instrText xml:space="preserve"> FORMCHECKBOX </w:instrText>
            </w:r>
            <w:r w:rsidR="0017685E">
              <w:rPr>
                <w:rFonts w:ascii="Times New Roman" w:hAnsi="Times New Roman"/>
                <w:sz w:val="24"/>
                <w:szCs w:val="24"/>
              </w:rPr>
            </w:r>
            <w:r w:rsidR="0017685E">
              <w:rPr>
                <w:rFonts w:ascii="Times New Roman" w:hAnsi="Times New Roman"/>
                <w:sz w:val="24"/>
                <w:szCs w:val="24"/>
              </w:rPr>
              <w:fldChar w:fldCharType="separate"/>
            </w:r>
            <w:r w:rsidRPr="0073203A">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327184C"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2DDBCEC9"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4961" w:type="dxa"/>
            <w:tcBorders>
              <w:top w:val="single" w:sz="4" w:space="0" w:color="auto"/>
              <w:left w:val="single" w:sz="4" w:space="0" w:color="auto"/>
              <w:bottom w:val="single" w:sz="4" w:space="0" w:color="auto"/>
              <w:right w:val="single" w:sz="4" w:space="0" w:color="auto"/>
            </w:tcBorders>
          </w:tcPr>
          <w:p w14:paraId="6498D12E" w14:textId="77777777" w:rsidR="0073203A" w:rsidRPr="0073203A" w:rsidRDefault="0073203A" w:rsidP="0073203A">
            <w:pPr>
              <w:autoSpaceDE w:val="0"/>
              <w:autoSpaceDN w:val="0"/>
              <w:adjustRightInd w:val="0"/>
              <w:spacing w:after="0" w:line="240" w:lineRule="auto"/>
              <w:ind w:firstLine="720"/>
              <w:jc w:val="both"/>
              <w:rPr>
                <w:rFonts w:ascii="Times New Roman" w:hAnsi="Times New Roman"/>
                <w:color w:val="000000"/>
                <w:sz w:val="24"/>
                <w:szCs w:val="24"/>
              </w:rPr>
            </w:pPr>
          </w:p>
        </w:tc>
      </w:tr>
    </w:tbl>
    <w:p w14:paraId="1F323639" w14:textId="77777777" w:rsidR="0073203A" w:rsidRPr="0073203A" w:rsidRDefault="0073203A" w:rsidP="0073203A">
      <w:pPr>
        <w:spacing w:line="240" w:lineRule="auto"/>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5651"/>
        <w:gridCol w:w="784"/>
        <w:gridCol w:w="705"/>
        <w:gridCol w:w="704"/>
        <w:gridCol w:w="1981"/>
        <w:gridCol w:w="4177"/>
        <w:gridCol w:w="322"/>
      </w:tblGrid>
      <w:tr w:rsidR="0073203A" w:rsidRPr="0073203A" w14:paraId="7349C8BE" w14:textId="77777777" w:rsidTr="00E04B1A">
        <w:tc>
          <w:tcPr>
            <w:tcW w:w="14992" w:type="dxa"/>
            <w:gridSpan w:val="8"/>
            <w:tcBorders>
              <w:top w:val="single" w:sz="4" w:space="0" w:color="auto"/>
              <w:left w:val="single" w:sz="4" w:space="0" w:color="auto"/>
              <w:bottom w:val="single" w:sz="4" w:space="0" w:color="auto"/>
              <w:right w:val="single" w:sz="4" w:space="0" w:color="auto"/>
            </w:tcBorders>
            <w:shd w:val="clear" w:color="auto" w:fill="BFBFBF"/>
            <w:hideMark/>
          </w:tcPr>
          <w:p w14:paraId="6456DC2E" w14:textId="77777777" w:rsidR="0073203A" w:rsidRPr="0073203A" w:rsidRDefault="0073203A" w:rsidP="0073203A">
            <w:pPr>
              <w:autoSpaceDE w:val="0"/>
              <w:autoSpaceDN w:val="0"/>
              <w:adjustRightInd w:val="0"/>
              <w:spacing w:after="0" w:line="240" w:lineRule="auto"/>
              <w:rPr>
                <w:rFonts w:ascii="Times New Roman" w:hAnsi="Times New Roman"/>
                <w:color w:val="000000"/>
                <w:sz w:val="24"/>
                <w:szCs w:val="24"/>
              </w:rPr>
            </w:pPr>
            <w:r w:rsidRPr="0073203A">
              <w:rPr>
                <w:rFonts w:ascii="Times New Roman" w:hAnsi="Times New Roman"/>
                <w:b/>
                <w:color w:val="000000"/>
                <w:sz w:val="24"/>
                <w:szCs w:val="24"/>
              </w:rPr>
              <w:t xml:space="preserve">4. Finansavimo atitikties </w:t>
            </w:r>
            <w:proofErr w:type="spellStart"/>
            <w:r w:rsidRPr="0073203A">
              <w:rPr>
                <w:rFonts w:ascii="Times New Roman" w:hAnsi="Times New Roman"/>
                <w:b/>
                <w:i/>
                <w:color w:val="000000"/>
                <w:sz w:val="24"/>
                <w:szCs w:val="24"/>
              </w:rPr>
              <w:t>de</w:t>
            </w:r>
            <w:proofErr w:type="spellEnd"/>
            <w:r w:rsidRPr="0073203A">
              <w:rPr>
                <w:rFonts w:ascii="Times New Roman" w:hAnsi="Times New Roman"/>
                <w:b/>
                <w:i/>
                <w:color w:val="000000"/>
                <w:sz w:val="24"/>
                <w:szCs w:val="24"/>
              </w:rPr>
              <w:t xml:space="preserve"> </w:t>
            </w:r>
            <w:proofErr w:type="spellStart"/>
            <w:r w:rsidRPr="0073203A">
              <w:rPr>
                <w:rFonts w:ascii="Times New Roman" w:hAnsi="Times New Roman"/>
                <w:b/>
                <w:i/>
                <w:color w:val="000000"/>
                <w:sz w:val="24"/>
                <w:szCs w:val="24"/>
              </w:rPr>
              <w:t>minimis</w:t>
            </w:r>
            <w:proofErr w:type="spellEnd"/>
            <w:r w:rsidRPr="0073203A">
              <w:rPr>
                <w:rFonts w:ascii="Times New Roman" w:hAnsi="Times New Roman"/>
                <w:b/>
                <w:color w:val="000000"/>
                <w:sz w:val="24"/>
                <w:szCs w:val="24"/>
              </w:rPr>
              <w:t xml:space="preserve"> reglamentui vertinimas </w:t>
            </w:r>
          </w:p>
        </w:tc>
      </w:tr>
      <w:tr w:rsidR="0073203A" w:rsidRPr="0073203A" w14:paraId="6243788E" w14:textId="77777777" w:rsidTr="00E04B1A">
        <w:trPr>
          <w:trHeight w:val="507"/>
        </w:trPr>
        <w:tc>
          <w:tcPr>
            <w:tcW w:w="668" w:type="dxa"/>
            <w:tcBorders>
              <w:top w:val="single" w:sz="4" w:space="0" w:color="auto"/>
              <w:left w:val="single" w:sz="4" w:space="0" w:color="auto"/>
              <w:bottom w:val="single" w:sz="4" w:space="0" w:color="auto"/>
              <w:right w:val="single" w:sz="4" w:space="0" w:color="auto"/>
            </w:tcBorders>
          </w:tcPr>
          <w:p w14:paraId="70A720C6" w14:textId="77777777" w:rsidR="0073203A" w:rsidRPr="0073203A" w:rsidRDefault="0073203A" w:rsidP="0073203A">
            <w:pPr>
              <w:autoSpaceDE w:val="0"/>
              <w:autoSpaceDN w:val="0"/>
              <w:adjustRightInd w:val="0"/>
              <w:spacing w:after="0" w:line="240" w:lineRule="auto"/>
              <w:ind w:right="-465"/>
              <w:contextualSpacing/>
              <w:rPr>
                <w:rFonts w:ascii="Times New Roman" w:hAnsi="Times New Roman"/>
                <w:color w:val="000000"/>
                <w:sz w:val="24"/>
                <w:szCs w:val="24"/>
              </w:rPr>
            </w:pPr>
            <w:r w:rsidRPr="0073203A">
              <w:rPr>
                <w:rFonts w:ascii="Times New Roman" w:hAnsi="Times New Roman"/>
                <w:color w:val="000000"/>
                <w:sz w:val="24"/>
                <w:szCs w:val="24"/>
              </w:rPr>
              <w:t xml:space="preserve">4.1. </w:t>
            </w:r>
          </w:p>
          <w:p w14:paraId="56A14098" w14:textId="77777777" w:rsidR="0073203A" w:rsidRPr="0073203A" w:rsidRDefault="0073203A" w:rsidP="0073203A">
            <w:pPr>
              <w:autoSpaceDE w:val="0"/>
              <w:autoSpaceDN w:val="0"/>
              <w:adjustRightInd w:val="0"/>
              <w:spacing w:after="0" w:line="240" w:lineRule="auto"/>
              <w:ind w:firstLine="720"/>
              <w:jc w:val="both"/>
              <w:rPr>
                <w:rFonts w:ascii="Times New Roman" w:hAnsi="Times New Roman"/>
                <w:color w:val="000000"/>
                <w:sz w:val="24"/>
                <w:szCs w:val="24"/>
              </w:rPr>
            </w:pPr>
          </w:p>
        </w:tc>
        <w:tc>
          <w:tcPr>
            <w:tcW w:w="6435" w:type="dxa"/>
            <w:gridSpan w:val="2"/>
            <w:tcBorders>
              <w:top w:val="single" w:sz="4" w:space="0" w:color="auto"/>
              <w:left w:val="single" w:sz="4" w:space="0" w:color="auto"/>
              <w:bottom w:val="single" w:sz="4" w:space="0" w:color="auto"/>
              <w:right w:val="single" w:sz="4" w:space="0" w:color="auto"/>
            </w:tcBorders>
            <w:hideMark/>
          </w:tcPr>
          <w:p w14:paraId="0337DA05" w14:textId="77777777" w:rsidR="0073203A" w:rsidRPr="0073203A" w:rsidRDefault="0073203A" w:rsidP="0073203A">
            <w:pPr>
              <w:autoSpaceDE w:val="0"/>
              <w:autoSpaceDN w:val="0"/>
              <w:adjustRightInd w:val="0"/>
              <w:spacing w:after="0" w:line="240" w:lineRule="auto"/>
              <w:jc w:val="both"/>
              <w:rPr>
                <w:rFonts w:ascii="Times New Roman" w:hAnsi="Times New Roman"/>
                <w:color w:val="000000"/>
                <w:sz w:val="24"/>
                <w:szCs w:val="24"/>
              </w:rPr>
            </w:pPr>
            <w:r w:rsidRPr="0073203A">
              <w:rPr>
                <w:rFonts w:ascii="Times New Roman" w:hAnsi="Times New Roman"/>
                <w:color w:val="000000"/>
                <w:sz w:val="24"/>
                <w:szCs w:val="24"/>
              </w:rPr>
              <w:t xml:space="preserve">Ar teikiamas finansavimas atitinka </w:t>
            </w:r>
            <w:proofErr w:type="spellStart"/>
            <w:r w:rsidRPr="0073203A">
              <w:rPr>
                <w:rFonts w:ascii="Times New Roman" w:hAnsi="Times New Roman"/>
                <w:i/>
                <w:color w:val="000000"/>
                <w:sz w:val="24"/>
                <w:szCs w:val="24"/>
              </w:rPr>
              <w:t>de</w:t>
            </w:r>
            <w:proofErr w:type="spellEnd"/>
            <w:r w:rsidRPr="0073203A">
              <w:rPr>
                <w:rFonts w:ascii="Times New Roman" w:hAnsi="Times New Roman"/>
                <w:i/>
                <w:color w:val="000000"/>
                <w:sz w:val="24"/>
                <w:szCs w:val="24"/>
              </w:rPr>
              <w:t xml:space="preserve"> </w:t>
            </w:r>
            <w:proofErr w:type="spellStart"/>
            <w:r w:rsidRPr="0073203A">
              <w:rPr>
                <w:rFonts w:ascii="Times New Roman" w:hAnsi="Times New Roman"/>
                <w:i/>
                <w:color w:val="000000"/>
                <w:sz w:val="24"/>
                <w:szCs w:val="24"/>
              </w:rPr>
              <w:t>minimis</w:t>
            </w:r>
            <w:proofErr w:type="spellEnd"/>
            <w:r w:rsidRPr="0073203A">
              <w:rPr>
                <w:rFonts w:ascii="Times New Roman" w:hAnsi="Times New Roman"/>
                <w:color w:val="000000"/>
                <w:sz w:val="24"/>
                <w:szCs w:val="24"/>
              </w:rPr>
              <w:t xml:space="preserve"> reglamentą? </w:t>
            </w:r>
          </w:p>
        </w:tc>
        <w:tc>
          <w:tcPr>
            <w:tcW w:w="705" w:type="dxa"/>
            <w:tcBorders>
              <w:top w:val="single" w:sz="4" w:space="0" w:color="auto"/>
              <w:left w:val="single" w:sz="4" w:space="0" w:color="auto"/>
              <w:bottom w:val="single" w:sz="4" w:space="0" w:color="auto"/>
              <w:right w:val="single" w:sz="4" w:space="0" w:color="auto"/>
            </w:tcBorders>
            <w:vAlign w:val="center"/>
            <w:hideMark/>
          </w:tcPr>
          <w:p w14:paraId="10B39A48" w14:textId="77777777" w:rsidR="0073203A" w:rsidRPr="0073203A" w:rsidRDefault="0073203A" w:rsidP="0073203A">
            <w:pPr>
              <w:autoSpaceDE w:val="0"/>
              <w:autoSpaceDN w:val="0"/>
              <w:adjustRightInd w:val="0"/>
              <w:spacing w:after="0" w:line="240" w:lineRule="auto"/>
              <w:ind w:hanging="3"/>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704" w:type="dxa"/>
            <w:tcBorders>
              <w:top w:val="single" w:sz="4" w:space="0" w:color="auto"/>
              <w:left w:val="single" w:sz="4" w:space="0" w:color="auto"/>
              <w:bottom w:val="single" w:sz="4" w:space="0" w:color="auto"/>
              <w:right w:val="single" w:sz="4" w:space="0" w:color="auto"/>
            </w:tcBorders>
            <w:vAlign w:val="center"/>
            <w:hideMark/>
          </w:tcPr>
          <w:p w14:paraId="553272EE" w14:textId="77777777" w:rsidR="0073203A" w:rsidRPr="0073203A" w:rsidRDefault="0073203A" w:rsidP="0073203A">
            <w:pPr>
              <w:autoSpaceDE w:val="0"/>
              <w:autoSpaceDN w:val="0"/>
              <w:adjustRightInd w:val="0"/>
              <w:spacing w:after="0" w:line="240" w:lineRule="auto"/>
              <w:jc w:val="center"/>
              <w:rPr>
                <w:rFonts w:ascii="Times New Roman" w:hAnsi="Times New Roman"/>
                <w:color w:val="000000"/>
                <w:sz w:val="24"/>
                <w:szCs w:val="24"/>
              </w:rPr>
            </w:pPr>
            <w:r w:rsidRPr="0073203A">
              <w:rPr>
                <w:rFonts w:ascii="Times New Roman" w:hAnsi="Times New Roman"/>
                <w:color w:val="000000"/>
                <w:sz w:val="24"/>
                <w:szCs w:val="24"/>
              </w:rPr>
              <w:fldChar w:fldCharType="begin">
                <w:ffData>
                  <w:name w:val="Tikrinti2"/>
                  <w:enabled/>
                  <w:calcOnExit w:val="0"/>
                  <w:checkBox>
                    <w:sizeAuto/>
                    <w:default w:val="0"/>
                  </w:checkBox>
                </w:ffData>
              </w:fldChar>
            </w:r>
            <w:r w:rsidRPr="0073203A">
              <w:rPr>
                <w:rFonts w:ascii="Times New Roman" w:hAnsi="Times New Roman"/>
                <w:color w:val="000000"/>
                <w:sz w:val="24"/>
                <w:szCs w:val="24"/>
              </w:rPr>
              <w:instrText xml:space="preserve"> FORMCHECKBOX </w:instrText>
            </w:r>
            <w:r w:rsidR="0017685E">
              <w:rPr>
                <w:rFonts w:ascii="Times New Roman" w:hAnsi="Times New Roman"/>
                <w:color w:val="000000"/>
                <w:sz w:val="24"/>
                <w:szCs w:val="24"/>
              </w:rPr>
            </w:r>
            <w:r w:rsidR="0017685E">
              <w:rPr>
                <w:rFonts w:ascii="Times New Roman" w:hAnsi="Times New Roman"/>
                <w:color w:val="000000"/>
                <w:sz w:val="24"/>
                <w:szCs w:val="24"/>
              </w:rPr>
              <w:fldChar w:fldCharType="separate"/>
            </w:r>
            <w:r w:rsidRPr="0073203A">
              <w:rPr>
                <w:rFonts w:ascii="Times New Roman" w:hAnsi="Times New Roman"/>
                <w:color w:val="000000"/>
                <w:sz w:val="24"/>
                <w:szCs w:val="24"/>
              </w:rPr>
              <w:fldChar w:fldCharType="end"/>
            </w:r>
          </w:p>
        </w:tc>
        <w:tc>
          <w:tcPr>
            <w:tcW w:w="6480" w:type="dxa"/>
            <w:gridSpan w:val="3"/>
            <w:tcBorders>
              <w:top w:val="single" w:sz="4" w:space="0" w:color="auto"/>
              <w:left w:val="single" w:sz="4" w:space="0" w:color="auto"/>
              <w:bottom w:val="single" w:sz="4" w:space="0" w:color="auto"/>
              <w:right w:val="single" w:sz="4" w:space="0" w:color="auto"/>
            </w:tcBorders>
          </w:tcPr>
          <w:p w14:paraId="0B6FFCD7" w14:textId="77777777" w:rsidR="0073203A" w:rsidRPr="0073203A" w:rsidRDefault="0073203A" w:rsidP="0073203A">
            <w:pPr>
              <w:autoSpaceDE w:val="0"/>
              <w:autoSpaceDN w:val="0"/>
              <w:adjustRightInd w:val="0"/>
              <w:spacing w:after="0" w:line="240" w:lineRule="auto"/>
              <w:ind w:firstLine="720"/>
              <w:jc w:val="both"/>
              <w:rPr>
                <w:rFonts w:ascii="Times New Roman" w:hAnsi="Times New Roman"/>
                <w:color w:val="000000"/>
                <w:sz w:val="24"/>
                <w:szCs w:val="24"/>
              </w:rPr>
            </w:pPr>
          </w:p>
        </w:tc>
      </w:tr>
      <w:tr w:rsidR="0073203A" w:rsidRPr="0073203A" w14:paraId="35E54B08" w14:textId="77777777" w:rsidTr="00E04B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gridSpan w:val="2"/>
            <w:tcBorders>
              <w:top w:val="nil"/>
              <w:left w:val="nil"/>
              <w:bottom w:val="nil"/>
              <w:right w:val="nil"/>
            </w:tcBorders>
          </w:tcPr>
          <w:p w14:paraId="5174BF1E" w14:textId="77777777" w:rsidR="0073203A" w:rsidRPr="0073203A" w:rsidRDefault="0073203A" w:rsidP="0073203A">
            <w:pPr>
              <w:autoSpaceDE w:val="0"/>
              <w:autoSpaceDN w:val="0"/>
              <w:adjustRightInd w:val="0"/>
              <w:spacing w:after="0" w:line="240" w:lineRule="auto"/>
              <w:rPr>
                <w:rFonts w:ascii="Times New Roman" w:hAnsi="Times New Roman"/>
                <w:color w:val="000000"/>
                <w:sz w:val="24"/>
                <w:szCs w:val="24"/>
              </w:rPr>
            </w:pPr>
          </w:p>
          <w:p w14:paraId="06D4D272" w14:textId="77777777" w:rsidR="0073203A" w:rsidRPr="0073203A" w:rsidRDefault="0073203A" w:rsidP="0073203A">
            <w:pPr>
              <w:autoSpaceDE w:val="0"/>
              <w:autoSpaceDN w:val="0"/>
              <w:adjustRightInd w:val="0"/>
              <w:spacing w:after="0" w:line="240" w:lineRule="auto"/>
              <w:rPr>
                <w:rFonts w:ascii="Times New Roman" w:hAnsi="Times New Roman"/>
                <w:color w:val="000000"/>
                <w:sz w:val="24"/>
                <w:szCs w:val="24"/>
              </w:rPr>
            </w:pPr>
            <w:r w:rsidRPr="0073203A">
              <w:rPr>
                <w:rFonts w:ascii="Times New Roman" w:hAnsi="Times New Roman"/>
                <w:color w:val="000000"/>
                <w:sz w:val="24"/>
                <w:szCs w:val="24"/>
              </w:rPr>
              <w:t>_____________________________________</w:t>
            </w:r>
          </w:p>
          <w:p w14:paraId="2D9A0C26" w14:textId="77777777" w:rsidR="0073203A" w:rsidRPr="0073203A" w:rsidRDefault="0073203A" w:rsidP="0073203A">
            <w:pPr>
              <w:autoSpaceDE w:val="0"/>
              <w:autoSpaceDN w:val="0"/>
              <w:adjustRightInd w:val="0"/>
              <w:spacing w:after="0" w:line="240" w:lineRule="auto"/>
              <w:rPr>
                <w:rFonts w:ascii="Times New Roman" w:hAnsi="Times New Roman"/>
                <w:color w:val="000000"/>
                <w:sz w:val="24"/>
                <w:szCs w:val="24"/>
              </w:rPr>
            </w:pPr>
            <w:r w:rsidRPr="0073203A">
              <w:rPr>
                <w:rFonts w:ascii="Times New Roman" w:hAnsi="Times New Roman"/>
                <w:color w:val="000000"/>
                <w:sz w:val="24"/>
                <w:szCs w:val="24"/>
              </w:rPr>
              <w:t xml:space="preserve">(vertintojas) </w:t>
            </w:r>
          </w:p>
        </w:tc>
        <w:tc>
          <w:tcPr>
            <w:tcW w:w="4174" w:type="dxa"/>
            <w:gridSpan w:val="4"/>
            <w:tcBorders>
              <w:top w:val="nil"/>
              <w:left w:val="nil"/>
              <w:bottom w:val="nil"/>
              <w:right w:val="nil"/>
            </w:tcBorders>
          </w:tcPr>
          <w:p w14:paraId="09D0D225" w14:textId="77777777" w:rsidR="0073203A" w:rsidRPr="0073203A" w:rsidRDefault="0073203A" w:rsidP="0073203A">
            <w:pPr>
              <w:autoSpaceDE w:val="0"/>
              <w:autoSpaceDN w:val="0"/>
              <w:adjustRightInd w:val="0"/>
              <w:spacing w:after="0" w:line="240" w:lineRule="auto"/>
              <w:rPr>
                <w:rFonts w:ascii="Times New Roman" w:hAnsi="Times New Roman"/>
                <w:color w:val="000000"/>
                <w:sz w:val="24"/>
                <w:szCs w:val="24"/>
              </w:rPr>
            </w:pPr>
          </w:p>
          <w:p w14:paraId="2B1A7BBB" w14:textId="77777777" w:rsidR="0073203A" w:rsidRPr="0073203A" w:rsidRDefault="0073203A" w:rsidP="0073203A">
            <w:pPr>
              <w:autoSpaceDE w:val="0"/>
              <w:autoSpaceDN w:val="0"/>
              <w:adjustRightInd w:val="0"/>
              <w:spacing w:after="0" w:line="240" w:lineRule="auto"/>
              <w:contextualSpacing/>
              <w:rPr>
                <w:rFonts w:ascii="Times New Roman" w:hAnsi="Times New Roman"/>
                <w:color w:val="000000"/>
                <w:sz w:val="24"/>
                <w:szCs w:val="24"/>
              </w:rPr>
            </w:pPr>
            <w:r w:rsidRPr="0073203A">
              <w:rPr>
                <w:rFonts w:ascii="Times New Roman" w:hAnsi="Times New Roman"/>
                <w:color w:val="000000"/>
                <w:sz w:val="24"/>
                <w:szCs w:val="24"/>
              </w:rPr>
              <w:t xml:space="preserve">____________ </w:t>
            </w:r>
          </w:p>
          <w:p w14:paraId="320987CE" w14:textId="77777777" w:rsidR="0073203A" w:rsidRPr="0073203A" w:rsidRDefault="0073203A" w:rsidP="0073203A">
            <w:pPr>
              <w:autoSpaceDE w:val="0"/>
              <w:autoSpaceDN w:val="0"/>
              <w:adjustRightInd w:val="0"/>
              <w:spacing w:after="0" w:line="240" w:lineRule="auto"/>
              <w:contextualSpacing/>
              <w:rPr>
                <w:rFonts w:ascii="Times New Roman" w:hAnsi="Times New Roman"/>
                <w:color w:val="000000"/>
                <w:sz w:val="24"/>
                <w:szCs w:val="24"/>
              </w:rPr>
            </w:pPr>
            <w:r w:rsidRPr="0073203A">
              <w:rPr>
                <w:rFonts w:ascii="Times New Roman" w:hAnsi="Times New Roman"/>
                <w:color w:val="000000"/>
                <w:sz w:val="24"/>
                <w:szCs w:val="24"/>
              </w:rPr>
              <w:t xml:space="preserve">(parašas) </w:t>
            </w:r>
          </w:p>
        </w:tc>
        <w:tc>
          <w:tcPr>
            <w:tcW w:w="4177" w:type="dxa"/>
            <w:tcBorders>
              <w:top w:val="nil"/>
              <w:left w:val="nil"/>
              <w:bottom w:val="nil"/>
              <w:right w:val="nil"/>
            </w:tcBorders>
          </w:tcPr>
          <w:p w14:paraId="32ABBFA1" w14:textId="77777777" w:rsidR="0073203A" w:rsidRPr="0073203A" w:rsidRDefault="0073203A" w:rsidP="0073203A">
            <w:pPr>
              <w:autoSpaceDE w:val="0"/>
              <w:autoSpaceDN w:val="0"/>
              <w:adjustRightInd w:val="0"/>
              <w:spacing w:after="0" w:line="240" w:lineRule="auto"/>
              <w:rPr>
                <w:rFonts w:ascii="Times New Roman" w:hAnsi="Times New Roman"/>
                <w:i/>
                <w:color w:val="000000"/>
                <w:sz w:val="24"/>
                <w:szCs w:val="24"/>
              </w:rPr>
            </w:pPr>
          </w:p>
          <w:p w14:paraId="01E35C82" w14:textId="77777777" w:rsidR="0073203A" w:rsidRPr="0073203A" w:rsidRDefault="0073203A" w:rsidP="0073203A">
            <w:pPr>
              <w:autoSpaceDE w:val="0"/>
              <w:autoSpaceDN w:val="0"/>
              <w:adjustRightInd w:val="0"/>
              <w:spacing w:after="0" w:line="240" w:lineRule="auto"/>
              <w:contextualSpacing/>
              <w:rPr>
                <w:rFonts w:ascii="Times New Roman" w:hAnsi="Times New Roman"/>
                <w:color w:val="000000"/>
                <w:sz w:val="24"/>
                <w:szCs w:val="24"/>
              </w:rPr>
            </w:pPr>
            <w:r w:rsidRPr="0073203A">
              <w:rPr>
                <w:rFonts w:ascii="Times New Roman" w:hAnsi="Times New Roman"/>
                <w:i/>
                <w:color w:val="000000"/>
                <w:sz w:val="24"/>
                <w:szCs w:val="24"/>
              </w:rPr>
              <w:t xml:space="preserve">____________ </w:t>
            </w:r>
          </w:p>
          <w:p w14:paraId="0A60929D" w14:textId="77777777" w:rsidR="0073203A" w:rsidRPr="0073203A" w:rsidRDefault="0073203A" w:rsidP="0073203A">
            <w:pPr>
              <w:autoSpaceDE w:val="0"/>
              <w:autoSpaceDN w:val="0"/>
              <w:adjustRightInd w:val="0"/>
              <w:spacing w:after="0" w:line="240" w:lineRule="auto"/>
              <w:contextualSpacing/>
              <w:rPr>
                <w:rFonts w:ascii="Times New Roman" w:hAnsi="Times New Roman"/>
                <w:color w:val="000000"/>
                <w:sz w:val="24"/>
                <w:szCs w:val="24"/>
              </w:rPr>
            </w:pPr>
            <w:r w:rsidRPr="0073203A">
              <w:rPr>
                <w:rFonts w:ascii="Times New Roman" w:hAnsi="Times New Roman"/>
                <w:color w:val="000000"/>
                <w:sz w:val="24"/>
                <w:szCs w:val="24"/>
              </w:rPr>
              <w:t xml:space="preserve">(data) </w:t>
            </w:r>
          </w:p>
        </w:tc>
      </w:tr>
      <w:tr w:rsidR="0073203A" w:rsidRPr="0073203A" w14:paraId="0E197980" w14:textId="77777777" w:rsidTr="00E04B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7"/>
            <w:tcBorders>
              <w:top w:val="nil"/>
              <w:left w:val="nil"/>
              <w:bottom w:val="nil"/>
              <w:right w:val="nil"/>
            </w:tcBorders>
          </w:tcPr>
          <w:p w14:paraId="387C5301" w14:textId="77777777" w:rsidR="0073203A" w:rsidRPr="0073203A" w:rsidRDefault="0073203A" w:rsidP="0073203A">
            <w:pPr>
              <w:autoSpaceDE w:val="0"/>
              <w:autoSpaceDN w:val="0"/>
              <w:adjustRightInd w:val="0"/>
              <w:spacing w:after="0" w:line="240" w:lineRule="auto"/>
              <w:rPr>
                <w:rFonts w:ascii="Times New Roman" w:hAnsi="Times New Roman"/>
                <w:color w:val="000000"/>
                <w:sz w:val="24"/>
                <w:szCs w:val="24"/>
              </w:rPr>
            </w:pPr>
            <w:r w:rsidRPr="0073203A">
              <w:rPr>
                <w:rFonts w:ascii="Times New Roman" w:hAnsi="Times New Roman"/>
                <w:b/>
                <w:bCs/>
                <w:color w:val="000000"/>
                <w:sz w:val="24"/>
                <w:szCs w:val="24"/>
              </w:rPr>
              <w:lastRenderedPageBreak/>
              <w:t xml:space="preserve">Patikros peržiūra: </w:t>
            </w:r>
          </w:p>
          <w:p w14:paraId="14892781" w14:textId="77777777" w:rsidR="0073203A" w:rsidRPr="0073203A" w:rsidRDefault="0073203A" w:rsidP="0073203A">
            <w:pPr>
              <w:autoSpaceDE w:val="0"/>
              <w:autoSpaceDN w:val="0"/>
              <w:adjustRightInd w:val="0"/>
              <w:spacing w:after="0" w:line="240" w:lineRule="auto"/>
              <w:rPr>
                <w:rFonts w:ascii="Times New Roman" w:hAnsi="Times New Roman"/>
                <w:color w:val="000000"/>
                <w:sz w:val="24"/>
                <w:szCs w:val="24"/>
              </w:rPr>
            </w:pPr>
            <w:r w:rsidRPr="0073203A">
              <w:rPr>
                <w:rFonts w:ascii="Times New Roman" w:hAnsi="Times New Roman"/>
                <w:color w:val="000000"/>
                <w:sz w:val="24"/>
                <w:szCs w:val="24"/>
              </w:rPr>
              <w:t xml:space="preserve">□ Išvadai pritarti </w:t>
            </w:r>
          </w:p>
          <w:p w14:paraId="6CBD470B" w14:textId="77777777" w:rsidR="0073203A" w:rsidRPr="0073203A" w:rsidRDefault="0073203A" w:rsidP="0073203A">
            <w:pPr>
              <w:autoSpaceDE w:val="0"/>
              <w:autoSpaceDN w:val="0"/>
              <w:adjustRightInd w:val="0"/>
              <w:spacing w:after="0" w:line="240" w:lineRule="auto"/>
              <w:contextualSpacing/>
              <w:rPr>
                <w:rFonts w:ascii="Times New Roman" w:hAnsi="Times New Roman"/>
                <w:color w:val="000000"/>
                <w:sz w:val="24"/>
                <w:szCs w:val="24"/>
              </w:rPr>
            </w:pPr>
            <w:r w:rsidRPr="0073203A">
              <w:rPr>
                <w:rFonts w:ascii="Times New Roman" w:hAnsi="Times New Roman"/>
                <w:color w:val="000000"/>
                <w:sz w:val="24"/>
                <w:szCs w:val="24"/>
              </w:rPr>
              <w:t xml:space="preserve">□ Išvadai nepritarti </w:t>
            </w:r>
          </w:p>
          <w:p w14:paraId="345B6044" w14:textId="77777777" w:rsidR="0073203A" w:rsidRPr="0073203A" w:rsidRDefault="0073203A" w:rsidP="0073203A">
            <w:pPr>
              <w:autoSpaceDE w:val="0"/>
              <w:autoSpaceDN w:val="0"/>
              <w:adjustRightInd w:val="0"/>
              <w:spacing w:after="0" w:line="240" w:lineRule="auto"/>
              <w:contextualSpacing/>
              <w:rPr>
                <w:rFonts w:ascii="Times New Roman" w:hAnsi="Times New Roman"/>
                <w:i/>
                <w:color w:val="000000"/>
                <w:sz w:val="24"/>
                <w:szCs w:val="24"/>
              </w:rPr>
            </w:pPr>
            <w:r w:rsidRPr="0073203A">
              <w:rPr>
                <w:rFonts w:ascii="Times New Roman" w:hAnsi="Times New Roman"/>
                <w:i/>
                <w:color w:val="000000"/>
                <w:sz w:val="24"/>
                <w:szCs w:val="24"/>
              </w:rPr>
              <w:t>Pastabos:_______________________________________________________________________</w:t>
            </w:r>
          </w:p>
          <w:p w14:paraId="3088E081" w14:textId="77777777" w:rsidR="0073203A" w:rsidRPr="0073203A" w:rsidRDefault="0073203A" w:rsidP="0073203A">
            <w:pPr>
              <w:autoSpaceDE w:val="0"/>
              <w:autoSpaceDN w:val="0"/>
              <w:adjustRightInd w:val="0"/>
              <w:spacing w:after="0" w:line="240" w:lineRule="auto"/>
              <w:contextualSpacing/>
              <w:rPr>
                <w:rFonts w:ascii="Times New Roman" w:hAnsi="Times New Roman"/>
                <w:color w:val="000000"/>
                <w:sz w:val="24"/>
                <w:szCs w:val="24"/>
              </w:rPr>
            </w:pPr>
            <w:r w:rsidRPr="0073203A">
              <w:rPr>
                <w:rFonts w:ascii="Times New Roman" w:hAnsi="Times New Roman"/>
                <w:i/>
                <w:color w:val="000000"/>
                <w:sz w:val="24"/>
                <w:szCs w:val="24"/>
              </w:rPr>
              <w:t xml:space="preserve"> </w:t>
            </w:r>
          </w:p>
        </w:tc>
      </w:tr>
      <w:tr w:rsidR="0073203A" w:rsidRPr="0073203A" w14:paraId="7B88DD12" w14:textId="77777777" w:rsidTr="00E04B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gridSpan w:val="2"/>
            <w:tcBorders>
              <w:top w:val="nil"/>
              <w:left w:val="nil"/>
              <w:bottom w:val="nil"/>
              <w:right w:val="nil"/>
            </w:tcBorders>
            <w:hideMark/>
          </w:tcPr>
          <w:p w14:paraId="0256E5AA" w14:textId="77777777" w:rsidR="0073203A" w:rsidRPr="0073203A" w:rsidRDefault="0073203A" w:rsidP="0073203A">
            <w:pPr>
              <w:autoSpaceDE w:val="0"/>
              <w:autoSpaceDN w:val="0"/>
              <w:adjustRightInd w:val="0"/>
              <w:spacing w:after="0" w:line="240" w:lineRule="auto"/>
              <w:rPr>
                <w:rFonts w:ascii="Times New Roman" w:hAnsi="Times New Roman"/>
                <w:color w:val="000000"/>
                <w:sz w:val="24"/>
                <w:szCs w:val="24"/>
              </w:rPr>
            </w:pPr>
            <w:r w:rsidRPr="0073203A">
              <w:rPr>
                <w:rFonts w:ascii="Times New Roman" w:hAnsi="Times New Roman"/>
                <w:i/>
                <w:color w:val="000000"/>
                <w:sz w:val="24"/>
                <w:szCs w:val="24"/>
              </w:rPr>
              <w:t xml:space="preserve">______________________________________ </w:t>
            </w:r>
          </w:p>
          <w:p w14:paraId="5AB56D25" w14:textId="77777777" w:rsidR="0073203A" w:rsidRPr="0073203A" w:rsidRDefault="0073203A" w:rsidP="0073203A">
            <w:pPr>
              <w:autoSpaceDE w:val="0"/>
              <w:autoSpaceDN w:val="0"/>
              <w:adjustRightInd w:val="0"/>
              <w:spacing w:after="0" w:line="240" w:lineRule="auto"/>
              <w:rPr>
                <w:rFonts w:ascii="Times New Roman" w:hAnsi="Times New Roman"/>
                <w:color w:val="000000"/>
                <w:sz w:val="24"/>
                <w:szCs w:val="24"/>
              </w:rPr>
            </w:pPr>
            <w:r w:rsidRPr="0073203A">
              <w:rPr>
                <w:rFonts w:ascii="Times New Roman" w:hAnsi="Times New Roman"/>
                <w:i/>
                <w:color w:val="000000"/>
                <w:sz w:val="24"/>
                <w:szCs w:val="24"/>
              </w:rPr>
              <w:t xml:space="preserve">(vadovas) </w:t>
            </w:r>
          </w:p>
        </w:tc>
        <w:tc>
          <w:tcPr>
            <w:tcW w:w="4174" w:type="dxa"/>
            <w:gridSpan w:val="4"/>
            <w:tcBorders>
              <w:top w:val="nil"/>
              <w:left w:val="nil"/>
              <w:bottom w:val="nil"/>
              <w:right w:val="nil"/>
            </w:tcBorders>
            <w:hideMark/>
          </w:tcPr>
          <w:p w14:paraId="7D28FBBB" w14:textId="77777777" w:rsidR="0073203A" w:rsidRPr="0073203A" w:rsidRDefault="0073203A" w:rsidP="0073203A">
            <w:pPr>
              <w:autoSpaceDE w:val="0"/>
              <w:autoSpaceDN w:val="0"/>
              <w:adjustRightInd w:val="0"/>
              <w:spacing w:after="0" w:line="240" w:lineRule="auto"/>
              <w:rPr>
                <w:rFonts w:ascii="Times New Roman" w:hAnsi="Times New Roman"/>
                <w:color w:val="000000"/>
                <w:sz w:val="24"/>
                <w:szCs w:val="24"/>
              </w:rPr>
            </w:pPr>
            <w:r w:rsidRPr="0073203A">
              <w:rPr>
                <w:rFonts w:ascii="Times New Roman" w:hAnsi="Times New Roman"/>
                <w:i/>
                <w:color w:val="000000"/>
                <w:sz w:val="24"/>
                <w:szCs w:val="24"/>
              </w:rPr>
              <w:t xml:space="preserve">____________ </w:t>
            </w:r>
          </w:p>
          <w:p w14:paraId="284E3D3B" w14:textId="77777777" w:rsidR="0073203A" w:rsidRPr="0073203A" w:rsidRDefault="0073203A" w:rsidP="0073203A">
            <w:pPr>
              <w:autoSpaceDE w:val="0"/>
              <w:autoSpaceDN w:val="0"/>
              <w:adjustRightInd w:val="0"/>
              <w:spacing w:after="0" w:line="240" w:lineRule="auto"/>
              <w:contextualSpacing/>
              <w:rPr>
                <w:rFonts w:ascii="Times New Roman" w:hAnsi="Times New Roman"/>
                <w:color w:val="000000"/>
                <w:sz w:val="24"/>
                <w:szCs w:val="24"/>
              </w:rPr>
            </w:pPr>
            <w:r w:rsidRPr="0073203A">
              <w:rPr>
                <w:rFonts w:ascii="Times New Roman" w:hAnsi="Times New Roman"/>
                <w:i/>
                <w:color w:val="000000"/>
                <w:sz w:val="24"/>
                <w:szCs w:val="24"/>
              </w:rPr>
              <w:t xml:space="preserve">(parašas) </w:t>
            </w:r>
          </w:p>
        </w:tc>
        <w:tc>
          <w:tcPr>
            <w:tcW w:w="4177" w:type="dxa"/>
            <w:tcBorders>
              <w:top w:val="nil"/>
              <w:left w:val="nil"/>
              <w:bottom w:val="nil"/>
              <w:right w:val="nil"/>
            </w:tcBorders>
            <w:hideMark/>
          </w:tcPr>
          <w:p w14:paraId="5C8FC37E" w14:textId="77777777" w:rsidR="0073203A" w:rsidRPr="0073203A" w:rsidRDefault="0073203A" w:rsidP="0073203A">
            <w:pPr>
              <w:autoSpaceDE w:val="0"/>
              <w:autoSpaceDN w:val="0"/>
              <w:adjustRightInd w:val="0"/>
              <w:spacing w:after="0" w:line="240" w:lineRule="auto"/>
              <w:rPr>
                <w:rFonts w:ascii="Times New Roman" w:hAnsi="Times New Roman"/>
                <w:color w:val="000000"/>
                <w:sz w:val="24"/>
                <w:szCs w:val="24"/>
              </w:rPr>
            </w:pPr>
            <w:r w:rsidRPr="0073203A">
              <w:rPr>
                <w:rFonts w:ascii="Times New Roman" w:hAnsi="Times New Roman"/>
                <w:i/>
                <w:color w:val="000000"/>
                <w:sz w:val="24"/>
                <w:szCs w:val="24"/>
              </w:rPr>
              <w:t xml:space="preserve">____________ </w:t>
            </w:r>
          </w:p>
          <w:p w14:paraId="124BA86B" w14:textId="77777777" w:rsidR="0073203A" w:rsidRPr="0073203A" w:rsidRDefault="0073203A" w:rsidP="0073203A">
            <w:pPr>
              <w:autoSpaceDE w:val="0"/>
              <w:autoSpaceDN w:val="0"/>
              <w:adjustRightInd w:val="0"/>
              <w:spacing w:after="0" w:line="240" w:lineRule="auto"/>
              <w:rPr>
                <w:rFonts w:ascii="Times New Roman" w:hAnsi="Times New Roman"/>
                <w:color w:val="000000"/>
                <w:sz w:val="24"/>
                <w:szCs w:val="24"/>
              </w:rPr>
            </w:pPr>
            <w:r w:rsidRPr="0073203A">
              <w:rPr>
                <w:rFonts w:ascii="Times New Roman" w:hAnsi="Times New Roman"/>
                <w:i/>
                <w:color w:val="000000"/>
                <w:sz w:val="24"/>
                <w:szCs w:val="24"/>
              </w:rPr>
              <w:t xml:space="preserve">(data) </w:t>
            </w:r>
          </w:p>
        </w:tc>
      </w:tr>
    </w:tbl>
    <w:p w14:paraId="4C95F153" w14:textId="77777777" w:rsidR="0073203A" w:rsidRPr="0073203A" w:rsidRDefault="0073203A" w:rsidP="0073203A">
      <w:pPr>
        <w:spacing w:after="0" w:line="240" w:lineRule="auto"/>
        <w:ind w:left="6480" w:firstLine="1296"/>
        <w:rPr>
          <w:rFonts w:ascii="Times New Roman" w:hAnsi="Times New Roman"/>
          <w:sz w:val="24"/>
          <w:szCs w:val="24"/>
        </w:rPr>
      </w:pPr>
    </w:p>
    <w:p w14:paraId="2F57EBAC" w14:textId="77777777" w:rsidR="0073203A" w:rsidRPr="0073203A" w:rsidRDefault="0073203A" w:rsidP="0073203A">
      <w:pPr>
        <w:spacing w:after="0" w:line="240" w:lineRule="auto"/>
        <w:jc w:val="center"/>
        <w:rPr>
          <w:rFonts w:ascii="Times New Roman" w:hAnsi="Times New Roman"/>
          <w:sz w:val="24"/>
          <w:szCs w:val="24"/>
        </w:rPr>
      </w:pPr>
    </w:p>
    <w:p w14:paraId="6A55E3E5" w14:textId="172952AC" w:rsidR="0073203A" w:rsidRDefault="0073203A" w:rsidP="002D1489">
      <w:pPr>
        <w:tabs>
          <w:tab w:val="left" w:pos="567"/>
        </w:tabs>
        <w:spacing w:after="0" w:line="240" w:lineRule="auto"/>
        <w:ind w:left="360"/>
        <w:jc w:val="both"/>
        <w:rPr>
          <w:rFonts w:ascii="Times New Roman" w:eastAsia="Times New Roman" w:hAnsi="Times New Roman"/>
          <w:sz w:val="24"/>
          <w:szCs w:val="24"/>
          <w:lang w:eastAsia="lt-LT"/>
        </w:rPr>
      </w:pPr>
    </w:p>
    <w:p w14:paraId="6A26075A" w14:textId="679B09A0" w:rsidR="0073203A" w:rsidRDefault="0073203A" w:rsidP="00BD7184">
      <w:pPr>
        <w:tabs>
          <w:tab w:val="left" w:pos="567"/>
        </w:tabs>
        <w:spacing w:after="0" w:line="240" w:lineRule="auto"/>
        <w:jc w:val="both"/>
        <w:rPr>
          <w:rFonts w:ascii="Times New Roman" w:eastAsia="Times New Roman" w:hAnsi="Times New Roman"/>
          <w:sz w:val="24"/>
          <w:szCs w:val="24"/>
          <w:lang w:eastAsia="lt-LT"/>
        </w:rPr>
      </w:pPr>
    </w:p>
    <w:p w14:paraId="224658DD" w14:textId="77777777" w:rsidR="0073203A" w:rsidRPr="002D1489" w:rsidRDefault="0073203A" w:rsidP="002D1489">
      <w:pPr>
        <w:tabs>
          <w:tab w:val="left" w:pos="567"/>
        </w:tabs>
        <w:spacing w:after="0" w:line="240" w:lineRule="auto"/>
        <w:ind w:left="360"/>
        <w:jc w:val="both"/>
        <w:rPr>
          <w:rFonts w:ascii="Times New Roman" w:eastAsia="Times New Roman" w:hAnsi="Times New Roman"/>
          <w:sz w:val="24"/>
          <w:szCs w:val="24"/>
          <w:lang w:eastAsia="lt-LT"/>
        </w:rPr>
      </w:pPr>
    </w:p>
    <w:p w14:paraId="1B3C64B5" w14:textId="77777777" w:rsidR="002D1489" w:rsidRPr="002D1489" w:rsidRDefault="002D1489" w:rsidP="002D1489">
      <w:pPr>
        <w:tabs>
          <w:tab w:val="left" w:pos="567"/>
        </w:tabs>
        <w:spacing w:after="0" w:line="240" w:lineRule="auto"/>
        <w:jc w:val="both"/>
        <w:rPr>
          <w:rFonts w:ascii="Times New Roman" w:eastAsia="Times New Roman" w:hAnsi="Times New Roman"/>
          <w:sz w:val="24"/>
          <w:szCs w:val="24"/>
          <w:lang w:eastAsia="lt-LT"/>
        </w:rPr>
      </w:pPr>
    </w:p>
    <w:p w14:paraId="717AE674" w14:textId="77777777" w:rsidR="002D1489" w:rsidRPr="002D1489" w:rsidRDefault="002D1489" w:rsidP="002D1489">
      <w:pPr>
        <w:pStyle w:val="ListParagraph"/>
        <w:tabs>
          <w:tab w:val="left" w:pos="567"/>
        </w:tabs>
        <w:spacing w:after="0" w:line="240" w:lineRule="auto"/>
        <w:ind w:left="360"/>
        <w:jc w:val="both"/>
        <w:rPr>
          <w:rFonts w:ascii="Times New Roman" w:eastAsia="Times New Roman" w:hAnsi="Times New Roman"/>
          <w:sz w:val="24"/>
          <w:szCs w:val="24"/>
          <w:lang w:eastAsia="lt-LT"/>
        </w:rPr>
      </w:pPr>
    </w:p>
    <w:p w14:paraId="31FFF633" w14:textId="4E0FFA80" w:rsidR="00C00AB7" w:rsidRPr="00C00AB7" w:rsidRDefault="00C00AB7" w:rsidP="00C00AB7">
      <w:pPr>
        <w:spacing w:after="0" w:line="240" w:lineRule="auto"/>
        <w:jc w:val="both"/>
        <w:rPr>
          <w:rFonts w:ascii="Times New Roman" w:hAnsi="Times New Roman"/>
          <w:sz w:val="24"/>
          <w:szCs w:val="24"/>
        </w:rPr>
      </w:pPr>
    </w:p>
    <w:p w14:paraId="5FB8E3CB" w14:textId="77777777" w:rsidR="00442304" w:rsidRDefault="00442304" w:rsidP="00596B5B">
      <w:pPr>
        <w:pStyle w:val="BodyText1"/>
        <w:spacing w:line="240" w:lineRule="auto"/>
        <w:ind w:firstLine="0"/>
        <w:rPr>
          <w:sz w:val="24"/>
          <w:szCs w:val="24"/>
        </w:rPr>
      </w:pPr>
    </w:p>
    <w:sectPr w:rsidR="00442304" w:rsidSect="0070760F">
      <w:pgSz w:w="16838" w:h="11906" w:orient="landscape"/>
      <w:pgMar w:top="1701" w:right="993" w:bottom="567" w:left="993"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99B95" w14:textId="77777777" w:rsidR="00D52646" w:rsidRDefault="00D52646" w:rsidP="00FA7C02">
      <w:pPr>
        <w:spacing w:after="0" w:line="240" w:lineRule="auto"/>
      </w:pPr>
      <w:r>
        <w:separator/>
      </w:r>
    </w:p>
  </w:endnote>
  <w:endnote w:type="continuationSeparator" w:id="0">
    <w:p w14:paraId="23CF3135" w14:textId="77777777" w:rsidR="00D52646" w:rsidRDefault="00D52646" w:rsidP="00FA7C02">
      <w:pPr>
        <w:spacing w:after="0" w:line="240" w:lineRule="auto"/>
      </w:pPr>
      <w:r>
        <w:continuationSeparator/>
      </w:r>
    </w:p>
  </w:endnote>
  <w:endnote w:type="continuationNotice" w:id="1">
    <w:p w14:paraId="2AA36D84" w14:textId="77777777" w:rsidR="00D52646" w:rsidRDefault="00D526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BA"/>
    <w:family w:val="roman"/>
    <w:notTrueType/>
    <w:pitch w:val="variable"/>
    <w:sig w:usb0="00000007" w:usb1="00000000" w:usb2="00000000" w:usb3="00000000" w:csb0="00000081"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55A5B" w14:textId="77777777" w:rsidR="00D52646" w:rsidRDefault="00D52646" w:rsidP="00FA7C02">
      <w:pPr>
        <w:spacing w:after="0" w:line="240" w:lineRule="auto"/>
      </w:pPr>
      <w:r>
        <w:separator/>
      </w:r>
    </w:p>
  </w:footnote>
  <w:footnote w:type="continuationSeparator" w:id="0">
    <w:p w14:paraId="48E5F304" w14:textId="77777777" w:rsidR="00D52646" w:rsidRDefault="00D52646" w:rsidP="00FA7C02">
      <w:pPr>
        <w:spacing w:after="0" w:line="240" w:lineRule="auto"/>
      </w:pPr>
      <w:r>
        <w:continuationSeparator/>
      </w:r>
    </w:p>
  </w:footnote>
  <w:footnote w:type="continuationNotice" w:id="1">
    <w:p w14:paraId="3EE81F6C" w14:textId="77777777" w:rsidR="00D52646" w:rsidRDefault="00D5264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872842"/>
      <w:docPartObj>
        <w:docPartGallery w:val="Page Numbers (Top of Page)"/>
        <w:docPartUnique/>
      </w:docPartObj>
    </w:sdtPr>
    <w:sdtEndPr>
      <w:rPr>
        <w:rFonts w:ascii="Times New Roman" w:hAnsi="Times New Roman"/>
        <w:sz w:val="24"/>
        <w:szCs w:val="24"/>
      </w:rPr>
    </w:sdtEndPr>
    <w:sdtContent>
      <w:p w14:paraId="5EB7A3E8" w14:textId="7D9B4C16" w:rsidR="00BF486E" w:rsidRPr="00E26071" w:rsidRDefault="00963D8F">
        <w:pPr>
          <w:pStyle w:val="Header"/>
          <w:jc w:val="center"/>
          <w:rPr>
            <w:rFonts w:ascii="Times New Roman" w:hAnsi="Times New Roman"/>
            <w:sz w:val="24"/>
            <w:szCs w:val="24"/>
          </w:rPr>
        </w:pPr>
        <w:r w:rsidRPr="00E26071">
          <w:rPr>
            <w:rFonts w:ascii="Times New Roman" w:hAnsi="Times New Roman"/>
            <w:sz w:val="24"/>
            <w:szCs w:val="24"/>
          </w:rPr>
          <w:fldChar w:fldCharType="begin"/>
        </w:r>
        <w:r w:rsidR="00BF486E" w:rsidRPr="00E26071">
          <w:rPr>
            <w:rFonts w:ascii="Times New Roman" w:hAnsi="Times New Roman"/>
            <w:sz w:val="24"/>
            <w:szCs w:val="24"/>
          </w:rPr>
          <w:instrText>PAGE   \* MERGEFORMAT</w:instrText>
        </w:r>
        <w:r w:rsidRPr="00E26071">
          <w:rPr>
            <w:rFonts w:ascii="Times New Roman" w:hAnsi="Times New Roman"/>
            <w:sz w:val="24"/>
            <w:szCs w:val="24"/>
          </w:rPr>
          <w:fldChar w:fldCharType="separate"/>
        </w:r>
        <w:r w:rsidR="0017685E">
          <w:rPr>
            <w:rFonts w:ascii="Times New Roman" w:hAnsi="Times New Roman"/>
            <w:noProof/>
            <w:sz w:val="24"/>
            <w:szCs w:val="24"/>
          </w:rPr>
          <w:t>2</w:t>
        </w:r>
        <w:r w:rsidRPr="00E26071">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AFE8F" w14:textId="444D9568" w:rsidR="00131129" w:rsidRPr="00131129" w:rsidRDefault="00131129" w:rsidP="00131129">
    <w:pPr>
      <w:pStyle w:val="Header"/>
      <w:jc w:val="right"/>
      <w:rPr>
        <w:rFonts w:ascii="Times New Roman" w:hAnsi="Times New Roman"/>
        <w:b/>
        <w:sz w:val="24"/>
        <w:szCs w:val="24"/>
      </w:rPr>
    </w:pPr>
    <w:r w:rsidRPr="00131129">
      <w:rPr>
        <w:rFonts w:ascii="Times New Roman" w:hAnsi="Times New Roman"/>
        <w:b/>
        <w:sz w:val="24"/>
        <w:szCs w:val="24"/>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6">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FA36720"/>
    <w:multiLevelType w:val="multilevel"/>
    <w:tmpl w:val="23FCE02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2">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F935693"/>
    <w:multiLevelType w:val="hybridMultilevel"/>
    <w:tmpl w:val="2CC83C92"/>
    <w:lvl w:ilvl="0" w:tplc="E1A8663A">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6F293CB0"/>
    <w:multiLevelType w:val="hybridMultilevel"/>
    <w:tmpl w:val="F9225314"/>
    <w:lvl w:ilvl="0" w:tplc="4112D092">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8744588"/>
    <w:multiLevelType w:val="hybridMultilevel"/>
    <w:tmpl w:val="04DA7936"/>
    <w:lvl w:ilvl="0" w:tplc="EE82A4C8">
      <w:start w:val="5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2"/>
  </w:num>
  <w:num w:numId="2">
    <w:abstractNumId w:val="6"/>
  </w:num>
  <w:num w:numId="3">
    <w:abstractNumId w:val="4"/>
  </w:num>
  <w:num w:numId="4">
    <w:abstractNumId w:val="7"/>
  </w:num>
  <w:num w:numId="5">
    <w:abstractNumId w:val="17"/>
  </w:num>
  <w:num w:numId="6">
    <w:abstractNumId w:val="1"/>
  </w:num>
  <w:num w:numId="7">
    <w:abstractNumId w:val="5"/>
  </w:num>
  <w:num w:numId="8">
    <w:abstractNumId w:val="2"/>
  </w:num>
  <w:num w:numId="9">
    <w:abstractNumId w:val="16"/>
  </w:num>
  <w:num w:numId="10">
    <w:abstractNumId w:val="11"/>
  </w:num>
  <w:num w:numId="11">
    <w:abstractNumId w:val="18"/>
  </w:num>
  <w:num w:numId="12">
    <w:abstractNumId w:val="8"/>
  </w:num>
  <w:num w:numId="13">
    <w:abstractNumId w:val="0"/>
  </w:num>
  <w:num w:numId="14">
    <w:abstractNumId w:val="15"/>
  </w:num>
  <w:num w:numId="15">
    <w:abstractNumId w:val="19"/>
  </w:num>
  <w:num w:numId="16">
    <w:abstractNumId w:val="9"/>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14"/>
  </w:num>
  <w:num w:numId="2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1296"/>
  <w:hyphenationZone w:val="396"/>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0EB"/>
    <w:rsid w:val="000032BD"/>
    <w:rsid w:val="000037B9"/>
    <w:rsid w:val="00004CCA"/>
    <w:rsid w:val="00005455"/>
    <w:rsid w:val="0000781B"/>
    <w:rsid w:val="000079C9"/>
    <w:rsid w:val="0001006A"/>
    <w:rsid w:val="000122D7"/>
    <w:rsid w:val="000126EC"/>
    <w:rsid w:val="00012C2A"/>
    <w:rsid w:val="00012C7D"/>
    <w:rsid w:val="0001379D"/>
    <w:rsid w:val="00014109"/>
    <w:rsid w:val="00014D0B"/>
    <w:rsid w:val="0001580A"/>
    <w:rsid w:val="0001633F"/>
    <w:rsid w:val="000168F5"/>
    <w:rsid w:val="00016D8C"/>
    <w:rsid w:val="00017A41"/>
    <w:rsid w:val="0002021B"/>
    <w:rsid w:val="000204AF"/>
    <w:rsid w:val="00020709"/>
    <w:rsid w:val="00021013"/>
    <w:rsid w:val="0002198C"/>
    <w:rsid w:val="00021A88"/>
    <w:rsid w:val="000233BA"/>
    <w:rsid w:val="00023973"/>
    <w:rsid w:val="00023C24"/>
    <w:rsid w:val="00024954"/>
    <w:rsid w:val="00024EBE"/>
    <w:rsid w:val="00025E27"/>
    <w:rsid w:val="00026525"/>
    <w:rsid w:val="000273D9"/>
    <w:rsid w:val="0003133B"/>
    <w:rsid w:val="00031427"/>
    <w:rsid w:val="000314B2"/>
    <w:rsid w:val="00032788"/>
    <w:rsid w:val="00033823"/>
    <w:rsid w:val="00033BA9"/>
    <w:rsid w:val="00036E8B"/>
    <w:rsid w:val="00037036"/>
    <w:rsid w:val="0003739D"/>
    <w:rsid w:val="00040B39"/>
    <w:rsid w:val="00042C3E"/>
    <w:rsid w:val="00043383"/>
    <w:rsid w:val="0004349E"/>
    <w:rsid w:val="00044396"/>
    <w:rsid w:val="000445C8"/>
    <w:rsid w:val="00044ED5"/>
    <w:rsid w:val="000459C0"/>
    <w:rsid w:val="00045E90"/>
    <w:rsid w:val="00046A6F"/>
    <w:rsid w:val="000471DA"/>
    <w:rsid w:val="000508AD"/>
    <w:rsid w:val="00050A1A"/>
    <w:rsid w:val="000513FB"/>
    <w:rsid w:val="000516F5"/>
    <w:rsid w:val="00053BDD"/>
    <w:rsid w:val="00053D2E"/>
    <w:rsid w:val="00054374"/>
    <w:rsid w:val="00054A2F"/>
    <w:rsid w:val="000562B8"/>
    <w:rsid w:val="00056331"/>
    <w:rsid w:val="000603CC"/>
    <w:rsid w:val="00060C22"/>
    <w:rsid w:val="000620F0"/>
    <w:rsid w:val="000623F3"/>
    <w:rsid w:val="00063893"/>
    <w:rsid w:val="00065EBF"/>
    <w:rsid w:val="00070639"/>
    <w:rsid w:val="00070AE9"/>
    <w:rsid w:val="00070B9F"/>
    <w:rsid w:val="00070BE9"/>
    <w:rsid w:val="000729EB"/>
    <w:rsid w:val="00076284"/>
    <w:rsid w:val="00076463"/>
    <w:rsid w:val="00076583"/>
    <w:rsid w:val="00077C2B"/>
    <w:rsid w:val="00081256"/>
    <w:rsid w:val="00081283"/>
    <w:rsid w:val="0008170D"/>
    <w:rsid w:val="0008179F"/>
    <w:rsid w:val="00082CF7"/>
    <w:rsid w:val="000830B2"/>
    <w:rsid w:val="00084A5F"/>
    <w:rsid w:val="00085C1F"/>
    <w:rsid w:val="00090904"/>
    <w:rsid w:val="00091FD8"/>
    <w:rsid w:val="00092BD2"/>
    <w:rsid w:val="0009317F"/>
    <w:rsid w:val="00093AFF"/>
    <w:rsid w:val="00095A02"/>
    <w:rsid w:val="00096050"/>
    <w:rsid w:val="00097C7D"/>
    <w:rsid w:val="000A16D0"/>
    <w:rsid w:val="000A370E"/>
    <w:rsid w:val="000A3B4C"/>
    <w:rsid w:val="000A3E26"/>
    <w:rsid w:val="000A6073"/>
    <w:rsid w:val="000A6B5C"/>
    <w:rsid w:val="000B0AE1"/>
    <w:rsid w:val="000B0F95"/>
    <w:rsid w:val="000B1349"/>
    <w:rsid w:val="000B1F35"/>
    <w:rsid w:val="000B262C"/>
    <w:rsid w:val="000B3A0C"/>
    <w:rsid w:val="000B3E3D"/>
    <w:rsid w:val="000B424C"/>
    <w:rsid w:val="000B4994"/>
    <w:rsid w:val="000B4FCB"/>
    <w:rsid w:val="000B54FA"/>
    <w:rsid w:val="000C1117"/>
    <w:rsid w:val="000C17BE"/>
    <w:rsid w:val="000C2D53"/>
    <w:rsid w:val="000C36CE"/>
    <w:rsid w:val="000C3A92"/>
    <w:rsid w:val="000C3FDB"/>
    <w:rsid w:val="000C44EA"/>
    <w:rsid w:val="000C4ACF"/>
    <w:rsid w:val="000C505E"/>
    <w:rsid w:val="000C5887"/>
    <w:rsid w:val="000C5C49"/>
    <w:rsid w:val="000C63E6"/>
    <w:rsid w:val="000C6F89"/>
    <w:rsid w:val="000C749F"/>
    <w:rsid w:val="000C7997"/>
    <w:rsid w:val="000D0329"/>
    <w:rsid w:val="000D0385"/>
    <w:rsid w:val="000D2C58"/>
    <w:rsid w:val="000D3724"/>
    <w:rsid w:val="000D3CB7"/>
    <w:rsid w:val="000D4619"/>
    <w:rsid w:val="000D47D6"/>
    <w:rsid w:val="000D5C6F"/>
    <w:rsid w:val="000D724F"/>
    <w:rsid w:val="000D7AE0"/>
    <w:rsid w:val="000E0E4C"/>
    <w:rsid w:val="000E166A"/>
    <w:rsid w:val="000E3068"/>
    <w:rsid w:val="000E3CAB"/>
    <w:rsid w:val="000E54C3"/>
    <w:rsid w:val="000E638F"/>
    <w:rsid w:val="000E6ECA"/>
    <w:rsid w:val="000F111B"/>
    <w:rsid w:val="000F18C4"/>
    <w:rsid w:val="000F23B1"/>
    <w:rsid w:val="000F2410"/>
    <w:rsid w:val="000F4098"/>
    <w:rsid w:val="000F44A2"/>
    <w:rsid w:val="000F4D5D"/>
    <w:rsid w:val="000F6656"/>
    <w:rsid w:val="000F6B27"/>
    <w:rsid w:val="000F7964"/>
    <w:rsid w:val="00100098"/>
    <w:rsid w:val="00102879"/>
    <w:rsid w:val="00103545"/>
    <w:rsid w:val="00104B58"/>
    <w:rsid w:val="0010544A"/>
    <w:rsid w:val="00105D45"/>
    <w:rsid w:val="00106073"/>
    <w:rsid w:val="00106D1E"/>
    <w:rsid w:val="0010799B"/>
    <w:rsid w:val="00110C3A"/>
    <w:rsid w:val="00112900"/>
    <w:rsid w:val="001139CF"/>
    <w:rsid w:val="0011439D"/>
    <w:rsid w:val="00114F4F"/>
    <w:rsid w:val="00116DEA"/>
    <w:rsid w:val="0011773E"/>
    <w:rsid w:val="00121DAC"/>
    <w:rsid w:val="00123B93"/>
    <w:rsid w:val="00124138"/>
    <w:rsid w:val="00127356"/>
    <w:rsid w:val="00130E93"/>
    <w:rsid w:val="00130F44"/>
    <w:rsid w:val="00131129"/>
    <w:rsid w:val="001314A6"/>
    <w:rsid w:val="001317DD"/>
    <w:rsid w:val="001325B2"/>
    <w:rsid w:val="00132F14"/>
    <w:rsid w:val="0013457B"/>
    <w:rsid w:val="00135E76"/>
    <w:rsid w:val="00136E05"/>
    <w:rsid w:val="0013792B"/>
    <w:rsid w:val="00140287"/>
    <w:rsid w:val="00141100"/>
    <w:rsid w:val="001412D0"/>
    <w:rsid w:val="00144565"/>
    <w:rsid w:val="001451AF"/>
    <w:rsid w:val="001464FE"/>
    <w:rsid w:val="00146E3C"/>
    <w:rsid w:val="001472E4"/>
    <w:rsid w:val="0014772D"/>
    <w:rsid w:val="0015064E"/>
    <w:rsid w:val="0015076E"/>
    <w:rsid w:val="0015128C"/>
    <w:rsid w:val="00153087"/>
    <w:rsid w:val="00153D84"/>
    <w:rsid w:val="00153DD0"/>
    <w:rsid w:val="00155969"/>
    <w:rsid w:val="001567BA"/>
    <w:rsid w:val="00156BA5"/>
    <w:rsid w:val="001574E3"/>
    <w:rsid w:val="001576C0"/>
    <w:rsid w:val="0016111B"/>
    <w:rsid w:val="0016196E"/>
    <w:rsid w:val="00162B4A"/>
    <w:rsid w:val="001630BA"/>
    <w:rsid w:val="00163746"/>
    <w:rsid w:val="0016442C"/>
    <w:rsid w:val="001648A1"/>
    <w:rsid w:val="00164A74"/>
    <w:rsid w:val="0016587C"/>
    <w:rsid w:val="00167568"/>
    <w:rsid w:val="00170251"/>
    <w:rsid w:val="00171433"/>
    <w:rsid w:val="0017184B"/>
    <w:rsid w:val="00172E5B"/>
    <w:rsid w:val="001730CD"/>
    <w:rsid w:val="00173B8B"/>
    <w:rsid w:val="00173FA6"/>
    <w:rsid w:val="001748A5"/>
    <w:rsid w:val="0017685E"/>
    <w:rsid w:val="00176D62"/>
    <w:rsid w:val="00177AC1"/>
    <w:rsid w:val="0018255A"/>
    <w:rsid w:val="00182A04"/>
    <w:rsid w:val="00185063"/>
    <w:rsid w:val="00185876"/>
    <w:rsid w:val="00186CCD"/>
    <w:rsid w:val="00187A02"/>
    <w:rsid w:val="0019027C"/>
    <w:rsid w:val="00191953"/>
    <w:rsid w:val="00191D9E"/>
    <w:rsid w:val="00193373"/>
    <w:rsid w:val="00194875"/>
    <w:rsid w:val="00195FEA"/>
    <w:rsid w:val="00196008"/>
    <w:rsid w:val="00196A1E"/>
    <w:rsid w:val="001973D3"/>
    <w:rsid w:val="001A3AEE"/>
    <w:rsid w:val="001A5011"/>
    <w:rsid w:val="001A6C68"/>
    <w:rsid w:val="001A6EFA"/>
    <w:rsid w:val="001A7393"/>
    <w:rsid w:val="001A7DF9"/>
    <w:rsid w:val="001B02C7"/>
    <w:rsid w:val="001B13D6"/>
    <w:rsid w:val="001B26CB"/>
    <w:rsid w:val="001B28F4"/>
    <w:rsid w:val="001B32C9"/>
    <w:rsid w:val="001B4BD8"/>
    <w:rsid w:val="001B52D4"/>
    <w:rsid w:val="001B5392"/>
    <w:rsid w:val="001B550D"/>
    <w:rsid w:val="001B56ED"/>
    <w:rsid w:val="001C036E"/>
    <w:rsid w:val="001C15B5"/>
    <w:rsid w:val="001C2990"/>
    <w:rsid w:val="001C36F0"/>
    <w:rsid w:val="001C3D17"/>
    <w:rsid w:val="001C468D"/>
    <w:rsid w:val="001C52F8"/>
    <w:rsid w:val="001C69DE"/>
    <w:rsid w:val="001C69F7"/>
    <w:rsid w:val="001C73D9"/>
    <w:rsid w:val="001C7AB2"/>
    <w:rsid w:val="001D0A5B"/>
    <w:rsid w:val="001D1694"/>
    <w:rsid w:val="001D3BA1"/>
    <w:rsid w:val="001D48E9"/>
    <w:rsid w:val="001D6636"/>
    <w:rsid w:val="001D7D1F"/>
    <w:rsid w:val="001E13E3"/>
    <w:rsid w:val="001E2A07"/>
    <w:rsid w:val="001E4120"/>
    <w:rsid w:val="001E4B73"/>
    <w:rsid w:val="001E65E7"/>
    <w:rsid w:val="001F00FA"/>
    <w:rsid w:val="001F1DD6"/>
    <w:rsid w:val="001F1F09"/>
    <w:rsid w:val="001F64CC"/>
    <w:rsid w:val="001F68F9"/>
    <w:rsid w:val="001F6F3E"/>
    <w:rsid w:val="001F75C7"/>
    <w:rsid w:val="002001DF"/>
    <w:rsid w:val="0020045E"/>
    <w:rsid w:val="00200A5F"/>
    <w:rsid w:val="00201E83"/>
    <w:rsid w:val="0020212E"/>
    <w:rsid w:val="002038C7"/>
    <w:rsid w:val="002038F0"/>
    <w:rsid w:val="00203A0C"/>
    <w:rsid w:val="002044C6"/>
    <w:rsid w:val="00204F15"/>
    <w:rsid w:val="002054B6"/>
    <w:rsid w:val="00205EAF"/>
    <w:rsid w:val="0020607E"/>
    <w:rsid w:val="00206D7B"/>
    <w:rsid w:val="00206DC9"/>
    <w:rsid w:val="002071F8"/>
    <w:rsid w:val="002114BB"/>
    <w:rsid w:val="00211EE5"/>
    <w:rsid w:val="002124B5"/>
    <w:rsid w:val="0021417E"/>
    <w:rsid w:val="0021489B"/>
    <w:rsid w:val="00215E52"/>
    <w:rsid w:val="00217458"/>
    <w:rsid w:val="00221A5D"/>
    <w:rsid w:val="002226BD"/>
    <w:rsid w:val="00222D9F"/>
    <w:rsid w:val="0022327F"/>
    <w:rsid w:val="00224351"/>
    <w:rsid w:val="0022466F"/>
    <w:rsid w:val="00227488"/>
    <w:rsid w:val="002320E3"/>
    <w:rsid w:val="00233F49"/>
    <w:rsid w:val="00234B90"/>
    <w:rsid w:val="00234FFE"/>
    <w:rsid w:val="00235D6E"/>
    <w:rsid w:val="00235DC1"/>
    <w:rsid w:val="00236218"/>
    <w:rsid w:val="00236DFF"/>
    <w:rsid w:val="00241D56"/>
    <w:rsid w:val="00242552"/>
    <w:rsid w:val="002437FF"/>
    <w:rsid w:val="00245121"/>
    <w:rsid w:val="00245C96"/>
    <w:rsid w:val="00245FAB"/>
    <w:rsid w:val="00246075"/>
    <w:rsid w:val="0024608F"/>
    <w:rsid w:val="00247245"/>
    <w:rsid w:val="00250416"/>
    <w:rsid w:val="002514E0"/>
    <w:rsid w:val="0025188E"/>
    <w:rsid w:val="0025264B"/>
    <w:rsid w:val="00252ED6"/>
    <w:rsid w:val="002530A6"/>
    <w:rsid w:val="002533CE"/>
    <w:rsid w:val="00254033"/>
    <w:rsid w:val="002544CA"/>
    <w:rsid w:val="00254BB6"/>
    <w:rsid w:val="00255995"/>
    <w:rsid w:val="00256887"/>
    <w:rsid w:val="00256E0B"/>
    <w:rsid w:val="002578D6"/>
    <w:rsid w:val="00257C19"/>
    <w:rsid w:val="0026025C"/>
    <w:rsid w:val="002626C6"/>
    <w:rsid w:val="00263DC0"/>
    <w:rsid w:val="0026468B"/>
    <w:rsid w:val="002648A3"/>
    <w:rsid w:val="0026561F"/>
    <w:rsid w:val="002668F8"/>
    <w:rsid w:val="00270109"/>
    <w:rsid w:val="00270CD9"/>
    <w:rsid w:val="002715F9"/>
    <w:rsid w:val="00271E9C"/>
    <w:rsid w:val="00271EF3"/>
    <w:rsid w:val="00272062"/>
    <w:rsid w:val="0027243C"/>
    <w:rsid w:val="00272669"/>
    <w:rsid w:val="00272FBE"/>
    <w:rsid w:val="00273565"/>
    <w:rsid w:val="00273689"/>
    <w:rsid w:val="00273FFE"/>
    <w:rsid w:val="00276B93"/>
    <w:rsid w:val="00277259"/>
    <w:rsid w:val="00277C24"/>
    <w:rsid w:val="00277F22"/>
    <w:rsid w:val="00281842"/>
    <w:rsid w:val="00281C19"/>
    <w:rsid w:val="002821D1"/>
    <w:rsid w:val="00282608"/>
    <w:rsid w:val="00282F50"/>
    <w:rsid w:val="002834C1"/>
    <w:rsid w:val="00284B03"/>
    <w:rsid w:val="002857A3"/>
    <w:rsid w:val="002858C2"/>
    <w:rsid w:val="00285BEA"/>
    <w:rsid w:val="00285E69"/>
    <w:rsid w:val="002875B4"/>
    <w:rsid w:val="002906AC"/>
    <w:rsid w:val="0029092E"/>
    <w:rsid w:val="00290CD5"/>
    <w:rsid w:val="002926CE"/>
    <w:rsid w:val="002927E0"/>
    <w:rsid w:val="00292F94"/>
    <w:rsid w:val="00293543"/>
    <w:rsid w:val="0029426F"/>
    <w:rsid w:val="002956D1"/>
    <w:rsid w:val="002958F9"/>
    <w:rsid w:val="00295C0A"/>
    <w:rsid w:val="00295C33"/>
    <w:rsid w:val="002962FC"/>
    <w:rsid w:val="002963B9"/>
    <w:rsid w:val="0029702E"/>
    <w:rsid w:val="002973AC"/>
    <w:rsid w:val="002A05FD"/>
    <w:rsid w:val="002A067F"/>
    <w:rsid w:val="002A08EF"/>
    <w:rsid w:val="002A290B"/>
    <w:rsid w:val="002A35B5"/>
    <w:rsid w:val="002A36DC"/>
    <w:rsid w:val="002A4B32"/>
    <w:rsid w:val="002A55F9"/>
    <w:rsid w:val="002A6271"/>
    <w:rsid w:val="002A6A7D"/>
    <w:rsid w:val="002A74AB"/>
    <w:rsid w:val="002B06CE"/>
    <w:rsid w:val="002B0D01"/>
    <w:rsid w:val="002B1597"/>
    <w:rsid w:val="002B25CC"/>
    <w:rsid w:val="002B26D7"/>
    <w:rsid w:val="002B280F"/>
    <w:rsid w:val="002B295A"/>
    <w:rsid w:val="002B3841"/>
    <w:rsid w:val="002B4770"/>
    <w:rsid w:val="002B568D"/>
    <w:rsid w:val="002B603C"/>
    <w:rsid w:val="002B6D21"/>
    <w:rsid w:val="002B71D1"/>
    <w:rsid w:val="002B74F7"/>
    <w:rsid w:val="002B75CD"/>
    <w:rsid w:val="002C193D"/>
    <w:rsid w:val="002C209E"/>
    <w:rsid w:val="002C501E"/>
    <w:rsid w:val="002C508D"/>
    <w:rsid w:val="002C52D2"/>
    <w:rsid w:val="002C53AC"/>
    <w:rsid w:val="002C5FE8"/>
    <w:rsid w:val="002C6A35"/>
    <w:rsid w:val="002C6A96"/>
    <w:rsid w:val="002D003E"/>
    <w:rsid w:val="002D120A"/>
    <w:rsid w:val="002D1489"/>
    <w:rsid w:val="002D1F76"/>
    <w:rsid w:val="002D35B5"/>
    <w:rsid w:val="002D4F19"/>
    <w:rsid w:val="002D52FB"/>
    <w:rsid w:val="002D5952"/>
    <w:rsid w:val="002D5B81"/>
    <w:rsid w:val="002D5E18"/>
    <w:rsid w:val="002E003B"/>
    <w:rsid w:val="002E098F"/>
    <w:rsid w:val="002E0DEF"/>
    <w:rsid w:val="002E2838"/>
    <w:rsid w:val="002E2C9B"/>
    <w:rsid w:val="002E3927"/>
    <w:rsid w:val="002E45CA"/>
    <w:rsid w:val="002E5729"/>
    <w:rsid w:val="002E5EAE"/>
    <w:rsid w:val="002E62C8"/>
    <w:rsid w:val="002E69E8"/>
    <w:rsid w:val="002F053B"/>
    <w:rsid w:val="002F0678"/>
    <w:rsid w:val="002F0DE4"/>
    <w:rsid w:val="002F1121"/>
    <w:rsid w:val="002F24AE"/>
    <w:rsid w:val="002F3845"/>
    <w:rsid w:val="002F3BF3"/>
    <w:rsid w:val="002F5B2F"/>
    <w:rsid w:val="002F7B65"/>
    <w:rsid w:val="002F7BFB"/>
    <w:rsid w:val="0030065F"/>
    <w:rsid w:val="0030138B"/>
    <w:rsid w:val="00301881"/>
    <w:rsid w:val="0030192D"/>
    <w:rsid w:val="00302AD8"/>
    <w:rsid w:val="0030398F"/>
    <w:rsid w:val="003043BF"/>
    <w:rsid w:val="00306BEA"/>
    <w:rsid w:val="00307B4D"/>
    <w:rsid w:val="00307DCF"/>
    <w:rsid w:val="00310058"/>
    <w:rsid w:val="0031053D"/>
    <w:rsid w:val="00310642"/>
    <w:rsid w:val="003108EB"/>
    <w:rsid w:val="00310AA7"/>
    <w:rsid w:val="00310B35"/>
    <w:rsid w:val="00313EFE"/>
    <w:rsid w:val="00314A0A"/>
    <w:rsid w:val="00316686"/>
    <w:rsid w:val="00317299"/>
    <w:rsid w:val="00317B95"/>
    <w:rsid w:val="00322F2F"/>
    <w:rsid w:val="00323FF9"/>
    <w:rsid w:val="00326D95"/>
    <w:rsid w:val="00327E97"/>
    <w:rsid w:val="00332522"/>
    <w:rsid w:val="003325AB"/>
    <w:rsid w:val="0033327A"/>
    <w:rsid w:val="00335140"/>
    <w:rsid w:val="003353C8"/>
    <w:rsid w:val="00341B0A"/>
    <w:rsid w:val="00341D80"/>
    <w:rsid w:val="00344D72"/>
    <w:rsid w:val="00347B0A"/>
    <w:rsid w:val="00347E74"/>
    <w:rsid w:val="00350200"/>
    <w:rsid w:val="003506C6"/>
    <w:rsid w:val="00351B26"/>
    <w:rsid w:val="00353AEE"/>
    <w:rsid w:val="00354B1C"/>
    <w:rsid w:val="003562F5"/>
    <w:rsid w:val="0035755A"/>
    <w:rsid w:val="00360E7A"/>
    <w:rsid w:val="0036234B"/>
    <w:rsid w:val="0036290E"/>
    <w:rsid w:val="003630C0"/>
    <w:rsid w:val="00363641"/>
    <w:rsid w:val="003638B1"/>
    <w:rsid w:val="00363C32"/>
    <w:rsid w:val="00363E09"/>
    <w:rsid w:val="0036467C"/>
    <w:rsid w:val="003647DD"/>
    <w:rsid w:val="0036515E"/>
    <w:rsid w:val="003656A7"/>
    <w:rsid w:val="00365AB0"/>
    <w:rsid w:val="00366113"/>
    <w:rsid w:val="00370C60"/>
    <w:rsid w:val="0037127F"/>
    <w:rsid w:val="00371BA4"/>
    <w:rsid w:val="00371C77"/>
    <w:rsid w:val="00371D95"/>
    <w:rsid w:val="003732E6"/>
    <w:rsid w:val="00373559"/>
    <w:rsid w:val="00373865"/>
    <w:rsid w:val="0037444B"/>
    <w:rsid w:val="003749F1"/>
    <w:rsid w:val="00374A2E"/>
    <w:rsid w:val="00374B74"/>
    <w:rsid w:val="003752C7"/>
    <w:rsid w:val="00375881"/>
    <w:rsid w:val="00377715"/>
    <w:rsid w:val="00380D5E"/>
    <w:rsid w:val="00381138"/>
    <w:rsid w:val="003818AE"/>
    <w:rsid w:val="00381A46"/>
    <w:rsid w:val="00382319"/>
    <w:rsid w:val="00382BC5"/>
    <w:rsid w:val="00383A0C"/>
    <w:rsid w:val="00384CBB"/>
    <w:rsid w:val="003858F3"/>
    <w:rsid w:val="00386448"/>
    <w:rsid w:val="00386D83"/>
    <w:rsid w:val="0038759B"/>
    <w:rsid w:val="00387BDF"/>
    <w:rsid w:val="003902DD"/>
    <w:rsid w:val="00390584"/>
    <w:rsid w:val="003913C3"/>
    <w:rsid w:val="003919C2"/>
    <w:rsid w:val="00391E22"/>
    <w:rsid w:val="00391E9A"/>
    <w:rsid w:val="0039208F"/>
    <w:rsid w:val="003937B3"/>
    <w:rsid w:val="00393EBD"/>
    <w:rsid w:val="003953BD"/>
    <w:rsid w:val="003958E4"/>
    <w:rsid w:val="00395B57"/>
    <w:rsid w:val="0039613B"/>
    <w:rsid w:val="003962E2"/>
    <w:rsid w:val="00397EFC"/>
    <w:rsid w:val="003A0789"/>
    <w:rsid w:val="003A297B"/>
    <w:rsid w:val="003A2A55"/>
    <w:rsid w:val="003A31AF"/>
    <w:rsid w:val="003A39CB"/>
    <w:rsid w:val="003A4722"/>
    <w:rsid w:val="003A4AEE"/>
    <w:rsid w:val="003B01D6"/>
    <w:rsid w:val="003B0475"/>
    <w:rsid w:val="003B0912"/>
    <w:rsid w:val="003B1155"/>
    <w:rsid w:val="003B1312"/>
    <w:rsid w:val="003B135D"/>
    <w:rsid w:val="003B2678"/>
    <w:rsid w:val="003B3539"/>
    <w:rsid w:val="003B426E"/>
    <w:rsid w:val="003B637B"/>
    <w:rsid w:val="003B7924"/>
    <w:rsid w:val="003B7FB9"/>
    <w:rsid w:val="003C0061"/>
    <w:rsid w:val="003C086F"/>
    <w:rsid w:val="003C0DA2"/>
    <w:rsid w:val="003C1224"/>
    <w:rsid w:val="003C13FA"/>
    <w:rsid w:val="003C1DAE"/>
    <w:rsid w:val="003C26FE"/>
    <w:rsid w:val="003C2B06"/>
    <w:rsid w:val="003C3191"/>
    <w:rsid w:val="003C4854"/>
    <w:rsid w:val="003C4A7B"/>
    <w:rsid w:val="003C5892"/>
    <w:rsid w:val="003C7D7E"/>
    <w:rsid w:val="003D0B55"/>
    <w:rsid w:val="003D0E7C"/>
    <w:rsid w:val="003D159D"/>
    <w:rsid w:val="003D1D57"/>
    <w:rsid w:val="003D1D5A"/>
    <w:rsid w:val="003D1ECE"/>
    <w:rsid w:val="003D252B"/>
    <w:rsid w:val="003D2DCF"/>
    <w:rsid w:val="003D2F77"/>
    <w:rsid w:val="003D3662"/>
    <w:rsid w:val="003D46B7"/>
    <w:rsid w:val="003D4955"/>
    <w:rsid w:val="003D4A1C"/>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53CB"/>
    <w:rsid w:val="003E5D03"/>
    <w:rsid w:val="003E66F8"/>
    <w:rsid w:val="003E68D0"/>
    <w:rsid w:val="003E7D53"/>
    <w:rsid w:val="003F0702"/>
    <w:rsid w:val="003F080A"/>
    <w:rsid w:val="003F093C"/>
    <w:rsid w:val="003F0BB4"/>
    <w:rsid w:val="003F32C3"/>
    <w:rsid w:val="003F3A22"/>
    <w:rsid w:val="003F4BD5"/>
    <w:rsid w:val="003F4E68"/>
    <w:rsid w:val="003F62EF"/>
    <w:rsid w:val="003F6B0B"/>
    <w:rsid w:val="003F7CB5"/>
    <w:rsid w:val="00400130"/>
    <w:rsid w:val="00400281"/>
    <w:rsid w:val="0040239A"/>
    <w:rsid w:val="00402B1A"/>
    <w:rsid w:val="0040381F"/>
    <w:rsid w:val="00405461"/>
    <w:rsid w:val="004054FC"/>
    <w:rsid w:val="00406E16"/>
    <w:rsid w:val="00407E2A"/>
    <w:rsid w:val="00410562"/>
    <w:rsid w:val="004109F6"/>
    <w:rsid w:val="004119C1"/>
    <w:rsid w:val="00411D40"/>
    <w:rsid w:val="0041385E"/>
    <w:rsid w:val="004140DA"/>
    <w:rsid w:val="00415B0B"/>
    <w:rsid w:val="00420902"/>
    <w:rsid w:val="00421BB0"/>
    <w:rsid w:val="00422138"/>
    <w:rsid w:val="004226B1"/>
    <w:rsid w:val="0042375D"/>
    <w:rsid w:val="0042394F"/>
    <w:rsid w:val="00424208"/>
    <w:rsid w:val="00424C2C"/>
    <w:rsid w:val="00426A9F"/>
    <w:rsid w:val="00426B9B"/>
    <w:rsid w:val="004274A4"/>
    <w:rsid w:val="00427A55"/>
    <w:rsid w:val="00430202"/>
    <w:rsid w:val="004302E6"/>
    <w:rsid w:val="00430B9B"/>
    <w:rsid w:val="00430D62"/>
    <w:rsid w:val="00431ABA"/>
    <w:rsid w:val="00432C85"/>
    <w:rsid w:val="004334C8"/>
    <w:rsid w:val="00433E66"/>
    <w:rsid w:val="004340E8"/>
    <w:rsid w:val="004344FC"/>
    <w:rsid w:val="00434686"/>
    <w:rsid w:val="004377AB"/>
    <w:rsid w:val="00442304"/>
    <w:rsid w:val="0044269C"/>
    <w:rsid w:val="0044294C"/>
    <w:rsid w:val="00442BBA"/>
    <w:rsid w:val="00444371"/>
    <w:rsid w:val="004458C7"/>
    <w:rsid w:val="0044763B"/>
    <w:rsid w:val="00447C84"/>
    <w:rsid w:val="004512B6"/>
    <w:rsid w:val="0045133F"/>
    <w:rsid w:val="00451580"/>
    <w:rsid w:val="00451A14"/>
    <w:rsid w:val="00452306"/>
    <w:rsid w:val="00452DCC"/>
    <w:rsid w:val="00452E78"/>
    <w:rsid w:val="00453893"/>
    <w:rsid w:val="00455592"/>
    <w:rsid w:val="00456153"/>
    <w:rsid w:val="0045619C"/>
    <w:rsid w:val="004563E6"/>
    <w:rsid w:val="004566D5"/>
    <w:rsid w:val="0045786A"/>
    <w:rsid w:val="00460736"/>
    <w:rsid w:val="0046110A"/>
    <w:rsid w:val="00461A68"/>
    <w:rsid w:val="00461EF2"/>
    <w:rsid w:val="0046563D"/>
    <w:rsid w:val="0046568B"/>
    <w:rsid w:val="00465AD6"/>
    <w:rsid w:val="00467A96"/>
    <w:rsid w:val="00467C9C"/>
    <w:rsid w:val="00470AB9"/>
    <w:rsid w:val="00471136"/>
    <w:rsid w:val="0047365C"/>
    <w:rsid w:val="00473C54"/>
    <w:rsid w:val="00474287"/>
    <w:rsid w:val="004744C3"/>
    <w:rsid w:val="00474E59"/>
    <w:rsid w:val="00475FC5"/>
    <w:rsid w:val="00484A41"/>
    <w:rsid w:val="004857C5"/>
    <w:rsid w:val="00486B36"/>
    <w:rsid w:val="004875E3"/>
    <w:rsid w:val="00487690"/>
    <w:rsid w:val="00490812"/>
    <w:rsid w:val="00492828"/>
    <w:rsid w:val="00492A20"/>
    <w:rsid w:val="004933DB"/>
    <w:rsid w:val="00494B0E"/>
    <w:rsid w:val="004954A7"/>
    <w:rsid w:val="00495887"/>
    <w:rsid w:val="00496073"/>
    <w:rsid w:val="0049758C"/>
    <w:rsid w:val="004A05A6"/>
    <w:rsid w:val="004A0620"/>
    <w:rsid w:val="004A0C98"/>
    <w:rsid w:val="004A2DD4"/>
    <w:rsid w:val="004A3055"/>
    <w:rsid w:val="004A431D"/>
    <w:rsid w:val="004A5956"/>
    <w:rsid w:val="004A6CAB"/>
    <w:rsid w:val="004A6E97"/>
    <w:rsid w:val="004B0CBC"/>
    <w:rsid w:val="004B2207"/>
    <w:rsid w:val="004B2821"/>
    <w:rsid w:val="004B28A5"/>
    <w:rsid w:val="004B35C4"/>
    <w:rsid w:val="004B3D2A"/>
    <w:rsid w:val="004B3FEA"/>
    <w:rsid w:val="004B64FA"/>
    <w:rsid w:val="004B679E"/>
    <w:rsid w:val="004B71DB"/>
    <w:rsid w:val="004B7422"/>
    <w:rsid w:val="004B7F3A"/>
    <w:rsid w:val="004C1354"/>
    <w:rsid w:val="004C1B1B"/>
    <w:rsid w:val="004C1CD4"/>
    <w:rsid w:val="004C3B22"/>
    <w:rsid w:val="004C45C8"/>
    <w:rsid w:val="004C46AE"/>
    <w:rsid w:val="004C4F12"/>
    <w:rsid w:val="004C5B1D"/>
    <w:rsid w:val="004C64AE"/>
    <w:rsid w:val="004C6CB3"/>
    <w:rsid w:val="004C71ED"/>
    <w:rsid w:val="004C77B3"/>
    <w:rsid w:val="004C77FC"/>
    <w:rsid w:val="004D08DF"/>
    <w:rsid w:val="004D104C"/>
    <w:rsid w:val="004D1B0A"/>
    <w:rsid w:val="004D2CD9"/>
    <w:rsid w:val="004D472F"/>
    <w:rsid w:val="004D47ED"/>
    <w:rsid w:val="004D63AF"/>
    <w:rsid w:val="004D685B"/>
    <w:rsid w:val="004D7759"/>
    <w:rsid w:val="004D7975"/>
    <w:rsid w:val="004E10A1"/>
    <w:rsid w:val="004E1147"/>
    <w:rsid w:val="004E1CCE"/>
    <w:rsid w:val="004E24D1"/>
    <w:rsid w:val="004E378B"/>
    <w:rsid w:val="004E386D"/>
    <w:rsid w:val="004E3C8E"/>
    <w:rsid w:val="004E5600"/>
    <w:rsid w:val="004E58F1"/>
    <w:rsid w:val="004E5EED"/>
    <w:rsid w:val="004F15B6"/>
    <w:rsid w:val="004F2148"/>
    <w:rsid w:val="004F3CC3"/>
    <w:rsid w:val="004F44F4"/>
    <w:rsid w:val="004F4865"/>
    <w:rsid w:val="004F54A8"/>
    <w:rsid w:val="004F5D78"/>
    <w:rsid w:val="004F68F4"/>
    <w:rsid w:val="004F6C2E"/>
    <w:rsid w:val="004F6EB0"/>
    <w:rsid w:val="00500AA1"/>
    <w:rsid w:val="00501BFB"/>
    <w:rsid w:val="00502FF3"/>
    <w:rsid w:val="0050325B"/>
    <w:rsid w:val="005054AA"/>
    <w:rsid w:val="00506357"/>
    <w:rsid w:val="005071D1"/>
    <w:rsid w:val="00507437"/>
    <w:rsid w:val="005102B3"/>
    <w:rsid w:val="005102B6"/>
    <w:rsid w:val="005114CA"/>
    <w:rsid w:val="00512CB5"/>
    <w:rsid w:val="00513343"/>
    <w:rsid w:val="00513614"/>
    <w:rsid w:val="005142F8"/>
    <w:rsid w:val="00514726"/>
    <w:rsid w:val="005155FA"/>
    <w:rsid w:val="005163CE"/>
    <w:rsid w:val="005167D9"/>
    <w:rsid w:val="00517574"/>
    <w:rsid w:val="00526105"/>
    <w:rsid w:val="0052625A"/>
    <w:rsid w:val="00527946"/>
    <w:rsid w:val="005332CB"/>
    <w:rsid w:val="005333B6"/>
    <w:rsid w:val="00533D65"/>
    <w:rsid w:val="005340C0"/>
    <w:rsid w:val="00534534"/>
    <w:rsid w:val="00535132"/>
    <w:rsid w:val="00535662"/>
    <w:rsid w:val="00535BC0"/>
    <w:rsid w:val="00536C5A"/>
    <w:rsid w:val="00537E5E"/>
    <w:rsid w:val="00537E65"/>
    <w:rsid w:val="00541C72"/>
    <w:rsid w:val="00542642"/>
    <w:rsid w:val="005426B7"/>
    <w:rsid w:val="00542B9F"/>
    <w:rsid w:val="00542BCB"/>
    <w:rsid w:val="005432FA"/>
    <w:rsid w:val="005453EA"/>
    <w:rsid w:val="00545FE6"/>
    <w:rsid w:val="0055014E"/>
    <w:rsid w:val="005503BF"/>
    <w:rsid w:val="00550754"/>
    <w:rsid w:val="00551C56"/>
    <w:rsid w:val="005538F3"/>
    <w:rsid w:val="00555E1C"/>
    <w:rsid w:val="00556A54"/>
    <w:rsid w:val="00557096"/>
    <w:rsid w:val="005572A7"/>
    <w:rsid w:val="00557C49"/>
    <w:rsid w:val="005600CA"/>
    <w:rsid w:val="00560B63"/>
    <w:rsid w:val="00561135"/>
    <w:rsid w:val="00561604"/>
    <w:rsid w:val="00561C9C"/>
    <w:rsid w:val="00562ABE"/>
    <w:rsid w:val="0056448E"/>
    <w:rsid w:val="0056455E"/>
    <w:rsid w:val="005661D2"/>
    <w:rsid w:val="0056634B"/>
    <w:rsid w:val="00566B36"/>
    <w:rsid w:val="00566F7A"/>
    <w:rsid w:val="005709AB"/>
    <w:rsid w:val="00570A9C"/>
    <w:rsid w:val="00570C6F"/>
    <w:rsid w:val="00571316"/>
    <w:rsid w:val="00571F9F"/>
    <w:rsid w:val="00572CE6"/>
    <w:rsid w:val="00572DD0"/>
    <w:rsid w:val="00574DE4"/>
    <w:rsid w:val="00574FEA"/>
    <w:rsid w:val="00575095"/>
    <w:rsid w:val="005753E6"/>
    <w:rsid w:val="00575938"/>
    <w:rsid w:val="005764D7"/>
    <w:rsid w:val="00576FF3"/>
    <w:rsid w:val="00577000"/>
    <w:rsid w:val="00580267"/>
    <w:rsid w:val="00581A59"/>
    <w:rsid w:val="0058296A"/>
    <w:rsid w:val="00582C48"/>
    <w:rsid w:val="00583386"/>
    <w:rsid w:val="005837EF"/>
    <w:rsid w:val="00584288"/>
    <w:rsid w:val="00584481"/>
    <w:rsid w:val="00584AFD"/>
    <w:rsid w:val="00585C08"/>
    <w:rsid w:val="00587127"/>
    <w:rsid w:val="00587194"/>
    <w:rsid w:val="00593BB4"/>
    <w:rsid w:val="00596B5B"/>
    <w:rsid w:val="005A01B8"/>
    <w:rsid w:val="005A0883"/>
    <w:rsid w:val="005A09A1"/>
    <w:rsid w:val="005A11C8"/>
    <w:rsid w:val="005A2957"/>
    <w:rsid w:val="005A53F1"/>
    <w:rsid w:val="005A59CC"/>
    <w:rsid w:val="005A70C1"/>
    <w:rsid w:val="005A754C"/>
    <w:rsid w:val="005B3975"/>
    <w:rsid w:val="005B3C2F"/>
    <w:rsid w:val="005B69B3"/>
    <w:rsid w:val="005B7056"/>
    <w:rsid w:val="005B7859"/>
    <w:rsid w:val="005C0A0F"/>
    <w:rsid w:val="005C0E10"/>
    <w:rsid w:val="005C2C53"/>
    <w:rsid w:val="005C361C"/>
    <w:rsid w:val="005C5611"/>
    <w:rsid w:val="005C574B"/>
    <w:rsid w:val="005C67AE"/>
    <w:rsid w:val="005C7083"/>
    <w:rsid w:val="005C754F"/>
    <w:rsid w:val="005D0730"/>
    <w:rsid w:val="005D0A3C"/>
    <w:rsid w:val="005D174A"/>
    <w:rsid w:val="005D190A"/>
    <w:rsid w:val="005D2F62"/>
    <w:rsid w:val="005D3053"/>
    <w:rsid w:val="005D3227"/>
    <w:rsid w:val="005D35BF"/>
    <w:rsid w:val="005D3C3B"/>
    <w:rsid w:val="005D4427"/>
    <w:rsid w:val="005D4CA4"/>
    <w:rsid w:val="005D54D6"/>
    <w:rsid w:val="005D66EE"/>
    <w:rsid w:val="005D6FAB"/>
    <w:rsid w:val="005D70C0"/>
    <w:rsid w:val="005E0992"/>
    <w:rsid w:val="005E2D5B"/>
    <w:rsid w:val="005E3263"/>
    <w:rsid w:val="005E32C7"/>
    <w:rsid w:val="005E4651"/>
    <w:rsid w:val="005E46E7"/>
    <w:rsid w:val="005E500B"/>
    <w:rsid w:val="005E5296"/>
    <w:rsid w:val="005E63C7"/>
    <w:rsid w:val="005E6F93"/>
    <w:rsid w:val="005E7105"/>
    <w:rsid w:val="005E77D1"/>
    <w:rsid w:val="005E7D95"/>
    <w:rsid w:val="005F03D8"/>
    <w:rsid w:val="005F1241"/>
    <w:rsid w:val="005F28D7"/>
    <w:rsid w:val="005F2BD3"/>
    <w:rsid w:val="005F2FBE"/>
    <w:rsid w:val="005F3408"/>
    <w:rsid w:val="005F35D0"/>
    <w:rsid w:val="005F6338"/>
    <w:rsid w:val="005F7755"/>
    <w:rsid w:val="006017CE"/>
    <w:rsid w:val="0060236B"/>
    <w:rsid w:val="00602F3D"/>
    <w:rsid w:val="00604342"/>
    <w:rsid w:val="00604C07"/>
    <w:rsid w:val="00604C5B"/>
    <w:rsid w:val="00606A5F"/>
    <w:rsid w:val="00607A92"/>
    <w:rsid w:val="00610198"/>
    <w:rsid w:val="00610C3A"/>
    <w:rsid w:val="00610D82"/>
    <w:rsid w:val="006122D2"/>
    <w:rsid w:val="006128A6"/>
    <w:rsid w:val="00612C97"/>
    <w:rsid w:val="006158F3"/>
    <w:rsid w:val="00616808"/>
    <w:rsid w:val="00616C58"/>
    <w:rsid w:val="00616C7A"/>
    <w:rsid w:val="00616FC4"/>
    <w:rsid w:val="00620A62"/>
    <w:rsid w:val="0062248E"/>
    <w:rsid w:val="0062313A"/>
    <w:rsid w:val="00624761"/>
    <w:rsid w:val="00624BE0"/>
    <w:rsid w:val="006262EB"/>
    <w:rsid w:val="00626559"/>
    <w:rsid w:val="00631FB5"/>
    <w:rsid w:val="00633B29"/>
    <w:rsid w:val="0063453E"/>
    <w:rsid w:val="00634FD0"/>
    <w:rsid w:val="00635015"/>
    <w:rsid w:val="0063551E"/>
    <w:rsid w:val="006365C7"/>
    <w:rsid w:val="006402DD"/>
    <w:rsid w:val="00640F69"/>
    <w:rsid w:val="00641ED5"/>
    <w:rsid w:val="00644D97"/>
    <w:rsid w:val="00645DE1"/>
    <w:rsid w:val="006477A7"/>
    <w:rsid w:val="00652283"/>
    <w:rsid w:val="00652EFD"/>
    <w:rsid w:val="00654CC5"/>
    <w:rsid w:val="00655198"/>
    <w:rsid w:val="0065554A"/>
    <w:rsid w:val="006559F9"/>
    <w:rsid w:val="00655B12"/>
    <w:rsid w:val="00655C24"/>
    <w:rsid w:val="00655FDF"/>
    <w:rsid w:val="0065739C"/>
    <w:rsid w:val="00657416"/>
    <w:rsid w:val="00657E7C"/>
    <w:rsid w:val="00660816"/>
    <w:rsid w:val="00660B24"/>
    <w:rsid w:val="00660C78"/>
    <w:rsid w:val="006613C9"/>
    <w:rsid w:val="00661768"/>
    <w:rsid w:val="006628A2"/>
    <w:rsid w:val="00662A42"/>
    <w:rsid w:val="00662E61"/>
    <w:rsid w:val="0066411E"/>
    <w:rsid w:val="006645B3"/>
    <w:rsid w:val="0066518A"/>
    <w:rsid w:val="0066778F"/>
    <w:rsid w:val="00667EDA"/>
    <w:rsid w:val="00670462"/>
    <w:rsid w:val="006713A9"/>
    <w:rsid w:val="00672FFD"/>
    <w:rsid w:val="0067300F"/>
    <w:rsid w:val="00674528"/>
    <w:rsid w:val="00674680"/>
    <w:rsid w:val="00674B85"/>
    <w:rsid w:val="00676808"/>
    <w:rsid w:val="00682231"/>
    <w:rsid w:val="00683736"/>
    <w:rsid w:val="00684ABB"/>
    <w:rsid w:val="00684DFD"/>
    <w:rsid w:val="0068543F"/>
    <w:rsid w:val="006857BA"/>
    <w:rsid w:val="006859A8"/>
    <w:rsid w:val="00685D68"/>
    <w:rsid w:val="006863BE"/>
    <w:rsid w:val="00686FB0"/>
    <w:rsid w:val="006870F1"/>
    <w:rsid w:val="00687F9C"/>
    <w:rsid w:val="00691A6B"/>
    <w:rsid w:val="00694FCF"/>
    <w:rsid w:val="006965D9"/>
    <w:rsid w:val="0069763F"/>
    <w:rsid w:val="00697E65"/>
    <w:rsid w:val="006A1957"/>
    <w:rsid w:val="006A1CBF"/>
    <w:rsid w:val="006A2640"/>
    <w:rsid w:val="006A501A"/>
    <w:rsid w:val="006A5D74"/>
    <w:rsid w:val="006A7312"/>
    <w:rsid w:val="006B075B"/>
    <w:rsid w:val="006B34DC"/>
    <w:rsid w:val="006B49F7"/>
    <w:rsid w:val="006B4B24"/>
    <w:rsid w:val="006B59F5"/>
    <w:rsid w:val="006B608A"/>
    <w:rsid w:val="006B7065"/>
    <w:rsid w:val="006B71F9"/>
    <w:rsid w:val="006B7C99"/>
    <w:rsid w:val="006C0429"/>
    <w:rsid w:val="006C09F2"/>
    <w:rsid w:val="006C1733"/>
    <w:rsid w:val="006C2196"/>
    <w:rsid w:val="006C228E"/>
    <w:rsid w:val="006C2612"/>
    <w:rsid w:val="006C3644"/>
    <w:rsid w:val="006C3725"/>
    <w:rsid w:val="006C3E6E"/>
    <w:rsid w:val="006C41AB"/>
    <w:rsid w:val="006C51E5"/>
    <w:rsid w:val="006C529E"/>
    <w:rsid w:val="006C65C2"/>
    <w:rsid w:val="006D0D2B"/>
    <w:rsid w:val="006D0E51"/>
    <w:rsid w:val="006D0F5E"/>
    <w:rsid w:val="006D2237"/>
    <w:rsid w:val="006D2E31"/>
    <w:rsid w:val="006D3046"/>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93D"/>
    <w:rsid w:val="006E69CC"/>
    <w:rsid w:val="006E77B6"/>
    <w:rsid w:val="006E7B1C"/>
    <w:rsid w:val="006F04BC"/>
    <w:rsid w:val="006F060F"/>
    <w:rsid w:val="006F21B7"/>
    <w:rsid w:val="006F4199"/>
    <w:rsid w:val="006F46E1"/>
    <w:rsid w:val="006F5847"/>
    <w:rsid w:val="006F6242"/>
    <w:rsid w:val="006F62E7"/>
    <w:rsid w:val="00701E71"/>
    <w:rsid w:val="0070276D"/>
    <w:rsid w:val="007030B9"/>
    <w:rsid w:val="00703D70"/>
    <w:rsid w:val="0070450C"/>
    <w:rsid w:val="00704CDB"/>
    <w:rsid w:val="007051F9"/>
    <w:rsid w:val="007069D7"/>
    <w:rsid w:val="007072B2"/>
    <w:rsid w:val="00707598"/>
    <w:rsid w:val="0070759A"/>
    <w:rsid w:val="0070760F"/>
    <w:rsid w:val="00710C62"/>
    <w:rsid w:val="00712A68"/>
    <w:rsid w:val="00713279"/>
    <w:rsid w:val="00713527"/>
    <w:rsid w:val="0071629D"/>
    <w:rsid w:val="00716CB8"/>
    <w:rsid w:val="00717800"/>
    <w:rsid w:val="00720A1F"/>
    <w:rsid w:val="00720E31"/>
    <w:rsid w:val="00721158"/>
    <w:rsid w:val="00721A8B"/>
    <w:rsid w:val="00722384"/>
    <w:rsid w:val="00722573"/>
    <w:rsid w:val="00722E35"/>
    <w:rsid w:val="007246CF"/>
    <w:rsid w:val="00727174"/>
    <w:rsid w:val="007272AC"/>
    <w:rsid w:val="00727F7A"/>
    <w:rsid w:val="00730887"/>
    <w:rsid w:val="00730A4D"/>
    <w:rsid w:val="0073203A"/>
    <w:rsid w:val="007324F7"/>
    <w:rsid w:val="00732710"/>
    <w:rsid w:val="00732FAB"/>
    <w:rsid w:val="007344B9"/>
    <w:rsid w:val="007349BC"/>
    <w:rsid w:val="00734F2F"/>
    <w:rsid w:val="007350AE"/>
    <w:rsid w:val="00735134"/>
    <w:rsid w:val="007354D5"/>
    <w:rsid w:val="00737838"/>
    <w:rsid w:val="00737CC5"/>
    <w:rsid w:val="00740CB1"/>
    <w:rsid w:val="00740CC0"/>
    <w:rsid w:val="007419EB"/>
    <w:rsid w:val="00741CC9"/>
    <w:rsid w:val="00742C25"/>
    <w:rsid w:val="007438F8"/>
    <w:rsid w:val="00743A09"/>
    <w:rsid w:val="007443D8"/>
    <w:rsid w:val="00744BCE"/>
    <w:rsid w:val="00746B69"/>
    <w:rsid w:val="00747BA9"/>
    <w:rsid w:val="00750682"/>
    <w:rsid w:val="00750BFD"/>
    <w:rsid w:val="0075402C"/>
    <w:rsid w:val="007560BA"/>
    <w:rsid w:val="00756FAB"/>
    <w:rsid w:val="00756FE6"/>
    <w:rsid w:val="007579EE"/>
    <w:rsid w:val="00760E27"/>
    <w:rsid w:val="00760E37"/>
    <w:rsid w:val="00761915"/>
    <w:rsid w:val="007632FF"/>
    <w:rsid w:val="00763CC2"/>
    <w:rsid w:val="0076551C"/>
    <w:rsid w:val="00765F0E"/>
    <w:rsid w:val="00765F77"/>
    <w:rsid w:val="0076616D"/>
    <w:rsid w:val="007675B1"/>
    <w:rsid w:val="00770198"/>
    <w:rsid w:val="00772271"/>
    <w:rsid w:val="00772F5F"/>
    <w:rsid w:val="0077453A"/>
    <w:rsid w:val="0077486F"/>
    <w:rsid w:val="00774903"/>
    <w:rsid w:val="00774F73"/>
    <w:rsid w:val="00776694"/>
    <w:rsid w:val="00776E0D"/>
    <w:rsid w:val="007770E4"/>
    <w:rsid w:val="00777C57"/>
    <w:rsid w:val="007800CB"/>
    <w:rsid w:val="007802F9"/>
    <w:rsid w:val="007812D8"/>
    <w:rsid w:val="00781486"/>
    <w:rsid w:val="0078206B"/>
    <w:rsid w:val="00782B22"/>
    <w:rsid w:val="007837C9"/>
    <w:rsid w:val="00783851"/>
    <w:rsid w:val="00783860"/>
    <w:rsid w:val="00784197"/>
    <w:rsid w:val="00784D03"/>
    <w:rsid w:val="00786240"/>
    <w:rsid w:val="00786EA4"/>
    <w:rsid w:val="007912A5"/>
    <w:rsid w:val="00791536"/>
    <w:rsid w:val="00791C13"/>
    <w:rsid w:val="00791D6F"/>
    <w:rsid w:val="00792A49"/>
    <w:rsid w:val="007935E5"/>
    <w:rsid w:val="00793B21"/>
    <w:rsid w:val="00793FC7"/>
    <w:rsid w:val="00795082"/>
    <w:rsid w:val="007961DA"/>
    <w:rsid w:val="007A06D3"/>
    <w:rsid w:val="007A1C46"/>
    <w:rsid w:val="007A2C9A"/>
    <w:rsid w:val="007A2FF1"/>
    <w:rsid w:val="007A3499"/>
    <w:rsid w:val="007A4574"/>
    <w:rsid w:val="007A52E4"/>
    <w:rsid w:val="007A6B58"/>
    <w:rsid w:val="007A716C"/>
    <w:rsid w:val="007A7252"/>
    <w:rsid w:val="007A735E"/>
    <w:rsid w:val="007A7583"/>
    <w:rsid w:val="007A7CD1"/>
    <w:rsid w:val="007A7DDE"/>
    <w:rsid w:val="007B0398"/>
    <w:rsid w:val="007B09B5"/>
    <w:rsid w:val="007B144D"/>
    <w:rsid w:val="007B1785"/>
    <w:rsid w:val="007B28AA"/>
    <w:rsid w:val="007B33DF"/>
    <w:rsid w:val="007B3EBD"/>
    <w:rsid w:val="007B42D5"/>
    <w:rsid w:val="007B4340"/>
    <w:rsid w:val="007C0093"/>
    <w:rsid w:val="007C034C"/>
    <w:rsid w:val="007C0D26"/>
    <w:rsid w:val="007C13C4"/>
    <w:rsid w:val="007C1428"/>
    <w:rsid w:val="007C1E3B"/>
    <w:rsid w:val="007C319E"/>
    <w:rsid w:val="007C336C"/>
    <w:rsid w:val="007C38AA"/>
    <w:rsid w:val="007C3E9F"/>
    <w:rsid w:val="007C544A"/>
    <w:rsid w:val="007C5E0D"/>
    <w:rsid w:val="007C6CA2"/>
    <w:rsid w:val="007C76EA"/>
    <w:rsid w:val="007D0E1F"/>
    <w:rsid w:val="007D17A0"/>
    <w:rsid w:val="007D2074"/>
    <w:rsid w:val="007D2186"/>
    <w:rsid w:val="007D2803"/>
    <w:rsid w:val="007D3390"/>
    <w:rsid w:val="007D3AAD"/>
    <w:rsid w:val="007D3FDF"/>
    <w:rsid w:val="007D45EC"/>
    <w:rsid w:val="007D5FA9"/>
    <w:rsid w:val="007D67EA"/>
    <w:rsid w:val="007D698D"/>
    <w:rsid w:val="007D7242"/>
    <w:rsid w:val="007D7F81"/>
    <w:rsid w:val="007E0E83"/>
    <w:rsid w:val="007E1623"/>
    <w:rsid w:val="007E1D3A"/>
    <w:rsid w:val="007E2607"/>
    <w:rsid w:val="007E2658"/>
    <w:rsid w:val="007E314A"/>
    <w:rsid w:val="007E3587"/>
    <w:rsid w:val="007E556B"/>
    <w:rsid w:val="007E66E2"/>
    <w:rsid w:val="007E738B"/>
    <w:rsid w:val="007E7564"/>
    <w:rsid w:val="007E761E"/>
    <w:rsid w:val="007F08FC"/>
    <w:rsid w:val="007F1131"/>
    <w:rsid w:val="007F12C6"/>
    <w:rsid w:val="007F2B4A"/>
    <w:rsid w:val="007F35F0"/>
    <w:rsid w:val="007F4929"/>
    <w:rsid w:val="007F57DD"/>
    <w:rsid w:val="007F587D"/>
    <w:rsid w:val="007F5D76"/>
    <w:rsid w:val="007F623A"/>
    <w:rsid w:val="007F6B94"/>
    <w:rsid w:val="007F6D99"/>
    <w:rsid w:val="007F76F4"/>
    <w:rsid w:val="007F7F97"/>
    <w:rsid w:val="0080002E"/>
    <w:rsid w:val="00802A00"/>
    <w:rsid w:val="00802A07"/>
    <w:rsid w:val="00802EAF"/>
    <w:rsid w:val="00805310"/>
    <w:rsid w:val="0080603D"/>
    <w:rsid w:val="008071BE"/>
    <w:rsid w:val="00810402"/>
    <w:rsid w:val="00810FF8"/>
    <w:rsid w:val="00812C3A"/>
    <w:rsid w:val="008148F7"/>
    <w:rsid w:val="008174AA"/>
    <w:rsid w:val="0082007C"/>
    <w:rsid w:val="00821127"/>
    <w:rsid w:val="008225E8"/>
    <w:rsid w:val="00822D54"/>
    <w:rsid w:val="008237A2"/>
    <w:rsid w:val="008243A4"/>
    <w:rsid w:val="00825B45"/>
    <w:rsid w:val="00825D8F"/>
    <w:rsid w:val="00825F79"/>
    <w:rsid w:val="00825FFF"/>
    <w:rsid w:val="0083080A"/>
    <w:rsid w:val="00831DFE"/>
    <w:rsid w:val="00832ABA"/>
    <w:rsid w:val="00834A2D"/>
    <w:rsid w:val="00835B55"/>
    <w:rsid w:val="00840831"/>
    <w:rsid w:val="00841C43"/>
    <w:rsid w:val="00841C5A"/>
    <w:rsid w:val="00841D02"/>
    <w:rsid w:val="00842280"/>
    <w:rsid w:val="00842A6F"/>
    <w:rsid w:val="0084482E"/>
    <w:rsid w:val="008470D5"/>
    <w:rsid w:val="00850FEC"/>
    <w:rsid w:val="0085147E"/>
    <w:rsid w:val="008517FA"/>
    <w:rsid w:val="0085194A"/>
    <w:rsid w:val="00851C4B"/>
    <w:rsid w:val="0085355F"/>
    <w:rsid w:val="00854176"/>
    <w:rsid w:val="0085445E"/>
    <w:rsid w:val="008545D2"/>
    <w:rsid w:val="008547FE"/>
    <w:rsid w:val="00855D07"/>
    <w:rsid w:val="00857217"/>
    <w:rsid w:val="0085762A"/>
    <w:rsid w:val="0085792B"/>
    <w:rsid w:val="00860302"/>
    <w:rsid w:val="00861605"/>
    <w:rsid w:val="00862970"/>
    <w:rsid w:val="00862B57"/>
    <w:rsid w:val="00862E14"/>
    <w:rsid w:val="008633FE"/>
    <w:rsid w:val="008634F8"/>
    <w:rsid w:val="00863D0E"/>
    <w:rsid w:val="00864CD6"/>
    <w:rsid w:val="00864D59"/>
    <w:rsid w:val="00865507"/>
    <w:rsid w:val="008655E8"/>
    <w:rsid w:val="0086581E"/>
    <w:rsid w:val="008658E9"/>
    <w:rsid w:val="00866219"/>
    <w:rsid w:val="0086664E"/>
    <w:rsid w:val="00867403"/>
    <w:rsid w:val="008678F1"/>
    <w:rsid w:val="00871E79"/>
    <w:rsid w:val="00871EF1"/>
    <w:rsid w:val="00872B60"/>
    <w:rsid w:val="00873522"/>
    <w:rsid w:val="00873765"/>
    <w:rsid w:val="0087486C"/>
    <w:rsid w:val="00876578"/>
    <w:rsid w:val="0087726D"/>
    <w:rsid w:val="00877D8A"/>
    <w:rsid w:val="0088085E"/>
    <w:rsid w:val="00880888"/>
    <w:rsid w:val="00880FCD"/>
    <w:rsid w:val="00881B4C"/>
    <w:rsid w:val="0088230F"/>
    <w:rsid w:val="00882C41"/>
    <w:rsid w:val="008840AC"/>
    <w:rsid w:val="008841E0"/>
    <w:rsid w:val="00884FF0"/>
    <w:rsid w:val="00885DC3"/>
    <w:rsid w:val="008870C2"/>
    <w:rsid w:val="00890164"/>
    <w:rsid w:val="00891400"/>
    <w:rsid w:val="00891A6C"/>
    <w:rsid w:val="00891CEA"/>
    <w:rsid w:val="008924D3"/>
    <w:rsid w:val="00892570"/>
    <w:rsid w:val="00892BB7"/>
    <w:rsid w:val="00892C83"/>
    <w:rsid w:val="00893887"/>
    <w:rsid w:val="00893AA9"/>
    <w:rsid w:val="00893AAB"/>
    <w:rsid w:val="008940A0"/>
    <w:rsid w:val="0089420F"/>
    <w:rsid w:val="00895EFB"/>
    <w:rsid w:val="0089648A"/>
    <w:rsid w:val="008967E5"/>
    <w:rsid w:val="008969F6"/>
    <w:rsid w:val="008A0043"/>
    <w:rsid w:val="008A026B"/>
    <w:rsid w:val="008A120C"/>
    <w:rsid w:val="008A1449"/>
    <w:rsid w:val="008A1967"/>
    <w:rsid w:val="008A2476"/>
    <w:rsid w:val="008A276D"/>
    <w:rsid w:val="008A2D31"/>
    <w:rsid w:val="008A2E7D"/>
    <w:rsid w:val="008A34A6"/>
    <w:rsid w:val="008A39A6"/>
    <w:rsid w:val="008A517E"/>
    <w:rsid w:val="008A57EF"/>
    <w:rsid w:val="008A619D"/>
    <w:rsid w:val="008A61DC"/>
    <w:rsid w:val="008B02A5"/>
    <w:rsid w:val="008B188D"/>
    <w:rsid w:val="008B1D26"/>
    <w:rsid w:val="008B21D2"/>
    <w:rsid w:val="008B5680"/>
    <w:rsid w:val="008B6B57"/>
    <w:rsid w:val="008B7166"/>
    <w:rsid w:val="008B7B1A"/>
    <w:rsid w:val="008C056F"/>
    <w:rsid w:val="008C0591"/>
    <w:rsid w:val="008C0799"/>
    <w:rsid w:val="008C0DA7"/>
    <w:rsid w:val="008C0DE9"/>
    <w:rsid w:val="008C103C"/>
    <w:rsid w:val="008C1717"/>
    <w:rsid w:val="008C1D98"/>
    <w:rsid w:val="008C2621"/>
    <w:rsid w:val="008C42B5"/>
    <w:rsid w:val="008C432F"/>
    <w:rsid w:val="008C43A0"/>
    <w:rsid w:val="008C48E3"/>
    <w:rsid w:val="008C6549"/>
    <w:rsid w:val="008C6B3E"/>
    <w:rsid w:val="008D25EE"/>
    <w:rsid w:val="008D2DB0"/>
    <w:rsid w:val="008D33C0"/>
    <w:rsid w:val="008D4A6E"/>
    <w:rsid w:val="008D5556"/>
    <w:rsid w:val="008D654E"/>
    <w:rsid w:val="008D674A"/>
    <w:rsid w:val="008D6A78"/>
    <w:rsid w:val="008D714E"/>
    <w:rsid w:val="008E0CEF"/>
    <w:rsid w:val="008E0F43"/>
    <w:rsid w:val="008E17C0"/>
    <w:rsid w:val="008E2971"/>
    <w:rsid w:val="008E5519"/>
    <w:rsid w:val="008F081F"/>
    <w:rsid w:val="008F0E94"/>
    <w:rsid w:val="008F0F6B"/>
    <w:rsid w:val="008F1A8E"/>
    <w:rsid w:val="008F2383"/>
    <w:rsid w:val="008F2900"/>
    <w:rsid w:val="008F2F40"/>
    <w:rsid w:val="008F3207"/>
    <w:rsid w:val="008F40E2"/>
    <w:rsid w:val="008F5026"/>
    <w:rsid w:val="008F5FE8"/>
    <w:rsid w:val="008F6697"/>
    <w:rsid w:val="008F7214"/>
    <w:rsid w:val="008F75D4"/>
    <w:rsid w:val="008F760C"/>
    <w:rsid w:val="00900EA6"/>
    <w:rsid w:val="00901DAE"/>
    <w:rsid w:val="00901FF8"/>
    <w:rsid w:val="0090348A"/>
    <w:rsid w:val="00904DD3"/>
    <w:rsid w:val="009054FB"/>
    <w:rsid w:val="00905C19"/>
    <w:rsid w:val="00907F43"/>
    <w:rsid w:val="0091123B"/>
    <w:rsid w:val="009120FD"/>
    <w:rsid w:val="00912B20"/>
    <w:rsid w:val="00912C66"/>
    <w:rsid w:val="009137CE"/>
    <w:rsid w:val="00913E1D"/>
    <w:rsid w:val="00914296"/>
    <w:rsid w:val="00917740"/>
    <w:rsid w:val="00920517"/>
    <w:rsid w:val="009208C0"/>
    <w:rsid w:val="0092197A"/>
    <w:rsid w:val="00921C24"/>
    <w:rsid w:val="0092209B"/>
    <w:rsid w:val="009223CB"/>
    <w:rsid w:val="009224C0"/>
    <w:rsid w:val="00922D29"/>
    <w:rsid w:val="00923668"/>
    <w:rsid w:val="00924EB7"/>
    <w:rsid w:val="00924F09"/>
    <w:rsid w:val="00925208"/>
    <w:rsid w:val="00926713"/>
    <w:rsid w:val="00926787"/>
    <w:rsid w:val="00927893"/>
    <w:rsid w:val="009304A8"/>
    <w:rsid w:val="009304E5"/>
    <w:rsid w:val="00931BB0"/>
    <w:rsid w:val="00932388"/>
    <w:rsid w:val="00932FAE"/>
    <w:rsid w:val="00933C6E"/>
    <w:rsid w:val="009350BD"/>
    <w:rsid w:val="0093551D"/>
    <w:rsid w:val="00936CAE"/>
    <w:rsid w:val="00937040"/>
    <w:rsid w:val="00937091"/>
    <w:rsid w:val="00937D07"/>
    <w:rsid w:val="0094186A"/>
    <w:rsid w:val="009430A6"/>
    <w:rsid w:val="00943BBD"/>
    <w:rsid w:val="0094491F"/>
    <w:rsid w:val="00947453"/>
    <w:rsid w:val="00947E09"/>
    <w:rsid w:val="009517F7"/>
    <w:rsid w:val="009520BF"/>
    <w:rsid w:val="009525BD"/>
    <w:rsid w:val="009530B0"/>
    <w:rsid w:val="0095372E"/>
    <w:rsid w:val="009540EB"/>
    <w:rsid w:val="0095438F"/>
    <w:rsid w:val="00954B55"/>
    <w:rsid w:val="009550FD"/>
    <w:rsid w:val="00955954"/>
    <w:rsid w:val="00955DCD"/>
    <w:rsid w:val="009567E5"/>
    <w:rsid w:val="0095680D"/>
    <w:rsid w:val="009571C8"/>
    <w:rsid w:val="0095791C"/>
    <w:rsid w:val="00957A00"/>
    <w:rsid w:val="00960E5F"/>
    <w:rsid w:val="009619CC"/>
    <w:rsid w:val="0096233B"/>
    <w:rsid w:val="00962AA8"/>
    <w:rsid w:val="00963027"/>
    <w:rsid w:val="009639F6"/>
    <w:rsid w:val="00963D67"/>
    <w:rsid w:val="00963D8F"/>
    <w:rsid w:val="00965C96"/>
    <w:rsid w:val="00970AC0"/>
    <w:rsid w:val="0097375B"/>
    <w:rsid w:val="00973986"/>
    <w:rsid w:val="00974882"/>
    <w:rsid w:val="009751E9"/>
    <w:rsid w:val="00975C38"/>
    <w:rsid w:val="009761C5"/>
    <w:rsid w:val="00976426"/>
    <w:rsid w:val="00976700"/>
    <w:rsid w:val="00976C3D"/>
    <w:rsid w:val="00976D87"/>
    <w:rsid w:val="009777B5"/>
    <w:rsid w:val="009808C6"/>
    <w:rsid w:val="00981179"/>
    <w:rsid w:val="0098147C"/>
    <w:rsid w:val="00981FF5"/>
    <w:rsid w:val="00982EA1"/>
    <w:rsid w:val="00983389"/>
    <w:rsid w:val="00983B02"/>
    <w:rsid w:val="00984995"/>
    <w:rsid w:val="0098519B"/>
    <w:rsid w:val="00986198"/>
    <w:rsid w:val="00986ED8"/>
    <w:rsid w:val="0098768F"/>
    <w:rsid w:val="00987C11"/>
    <w:rsid w:val="00987EBD"/>
    <w:rsid w:val="009900E1"/>
    <w:rsid w:val="00990B7C"/>
    <w:rsid w:val="0099128B"/>
    <w:rsid w:val="00991712"/>
    <w:rsid w:val="00992586"/>
    <w:rsid w:val="009934E1"/>
    <w:rsid w:val="00993CF6"/>
    <w:rsid w:val="00995EBB"/>
    <w:rsid w:val="00995F43"/>
    <w:rsid w:val="00996AB5"/>
    <w:rsid w:val="00996D7C"/>
    <w:rsid w:val="0099771B"/>
    <w:rsid w:val="009A0ED2"/>
    <w:rsid w:val="009A2023"/>
    <w:rsid w:val="009A3573"/>
    <w:rsid w:val="009A444E"/>
    <w:rsid w:val="009A44C5"/>
    <w:rsid w:val="009A5B34"/>
    <w:rsid w:val="009A6EF7"/>
    <w:rsid w:val="009A787D"/>
    <w:rsid w:val="009A7D47"/>
    <w:rsid w:val="009B08D1"/>
    <w:rsid w:val="009B32F9"/>
    <w:rsid w:val="009B37E3"/>
    <w:rsid w:val="009B4059"/>
    <w:rsid w:val="009B4886"/>
    <w:rsid w:val="009B520B"/>
    <w:rsid w:val="009B6581"/>
    <w:rsid w:val="009B6862"/>
    <w:rsid w:val="009B6B11"/>
    <w:rsid w:val="009C29B5"/>
    <w:rsid w:val="009C3762"/>
    <w:rsid w:val="009C4986"/>
    <w:rsid w:val="009C519B"/>
    <w:rsid w:val="009C5670"/>
    <w:rsid w:val="009C56D5"/>
    <w:rsid w:val="009C693F"/>
    <w:rsid w:val="009D1500"/>
    <w:rsid w:val="009D1AD3"/>
    <w:rsid w:val="009D5662"/>
    <w:rsid w:val="009D58BC"/>
    <w:rsid w:val="009D5DAB"/>
    <w:rsid w:val="009D6063"/>
    <w:rsid w:val="009D7D45"/>
    <w:rsid w:val="009E26D6"/>
    <w:rsid w:val="009E3457"/>
    <w:rsid w:val="009E4780"/>
    <w:rsid w:val="009E7FD7"/>
    <w:rsid w:val="009F1212"/>
    <w:rsid w:val="009F286D"/>
    <w:rsid w:val="009F3350"/>
    <w:rsid w:val="009F35A3"/>
    <w:rsid w:val="009F3616"/>
    <w:rsid w:val="009F3C37"/>
    <w:rsid w:val="009F4892"/>
    <w:rsid w:val="009F4987"/>
    <w:rsid w:val="009F4C2C"/>
    <w:rsid w:val="009F5475"/>
    <w:rsid w:val="009F5717"/>
    <w:rsid w:val="009F5F33"/>
    <w:rsid w:val="009F7624"/>
    <w:rsid w:val="00A0088E"/>
    <w:rsid w:val="00A010A3"/>
    <w:rsid w:val="00A02D15"/>
    <w:rsid w:val="00A0379F"/>
    <w:rsid w:val="00A04995"/>
    <w:rsid w:val="00A04F42"/>
    <w:rsid w:val="00A05DB4"/>
    <w:rsid w:val="00A06186"/>
    <w:rsid w:val="00A067CF"/>
    <w:rsid w:val="00A06980"/>
    <w:rsid w:val="00A079FB"/>
    <w:rsid w:val="00A110E6"/>
    <w:rsid w:val="00A11373"/>
    <w:rsid w:val="00A120AE"/>
    <w:rsid w:val="00A12149"/>
    <w:rsid w:val="00A12B28"/>
    <w:rsid w:val="00A12B7B"/>
    <w:rsid w:val="00A14BE7"/>
    <w:rsid w:val="00A154DC"/>
    <w:rsid w:val="00A15D96"/>
    <w:rsid w:val="00A16D08"/>
    <w:rsid w:val="00A17527"/>
    <w:rsid w:val="00A210F0"/>
    <w:rsid w:val="00A2232B"/>
    <w:rsid w:val="00A2319D"/>
    <w:rsid w:val="00A23ACD"/>
    <w:rsid w:val="00A23C4B"/>
    <w:rsid w:val="00A23FAF"/>
    <w:rsid w:val="00A25010"/>
    <w:rsid w:val="00A26B24"/>
    <w:rsid w:val="00A2784E"/>
    <w:rsid w:val="00A31000"/>
    <w:rsid w:val="00A3122E"/>
    <w:rsid w:val="00A32523"/>
    <w:rsid w:val="00A338B4"/>
    <w:rsid w:val="00A35055"/>
    <w:rsid w:val="00A36EA2"/>
    <w:rsid w:val="00A37C7D"/>
    <w:rsid w:val="00A418E4"/>
    <w:rsid w:val="00A42A2B"/>
    <w:rsid w:val="00A44463"/>
    <w:rsid w:val="00A44E1B"/>
    <w:rsid w:val="00A44F1C"/>
    <w:rsid w:val="00A47D62"/>
    <w:rsid w:val="00A47E2B"/>
    <w:rsid w:val="00A5035D"/>
    <w:rsid w:val="00A50565"/>
    <w:rsid w:val="00A520F3"/>
    <w:rsid w:val="00A534BA"/>
    <w:rsid w:val="00A55FB3"/>
    <w:rsid w:val="00A57556"/>
    <w:rsid w:val="00A61A9A"/>
    <w:rsid w:val="00A62996"/>
    <w:rsid w:val="00A64102"/>
    <w:rsid w:val="00A64167"/>
    <w:rsid w:val="00A64615"/>
    <w:rsid w:val="00A64663"/>
    <w:rsid w:val="00A64BFB"/>
    <w:rsid w:val="00A6509F"/>
    <w:rsid w:val="00A657F2"/>
    <w:rsid w:val="00A65C69"/>
    <w:rsid w:val="00A65C87"/>
    <w:rsid w:val="00A65DC2"/>
    <w:rsid w:val="00A663C6"/>
    <w:rsid w:val="00A66429"/>
    <w:rsid w:val="00A6677F"/>
    <w:rsid w:val="00A667E0"/>
    <w:rsid w:val="00A677B0"/>
    <w:rsid w:val="00A70277"/>
    <w:rsid w:val="00A710FB"/>
    <w:rsid w:val="00A716CD"/>
    <w:rsid w:val="00A71A4F"/>
    <w:rsid w:val="00A730C2"/>
    <w:rsid w:val="00A731C3"/>
    <w:rsid w:val="00A7427B"/>
    <w:rsid w:val="00A74478"/>
    <w:rsid w:val="00A745F4"/>
    <w:rsid w:val="00A74B43"/>
    <w:rsid w:val="00A74E98"/>
    <w:rsid w:val="00A765CD"/>
    <w:rsid w:val="00A77E97"/>
    <w:rsid w:val="00A77FAF"/>
    <w:rsid w:val="00A8095F"/>
    <w:rsid w:val="00A813A1"/>
    <w:rsid w:val="00A815D4"/>
    <w:rsid w:val="00A8163F"/>
    <w:rsid w:val="00A83711"/>
    <w:rsid w:val="00A83FB7"/>
    <w:rsid w:val="00A859A1"/>
    <w:rsid w:val="00A8774B"/>
    <w:rsid w:val="00A8791C"/>
    <w:rsid w:val="00A9095D"/>
    <w:rsid w:val="00A9171C"/>
    <w:rsid w:val="00A92300"/>
    <w:rsid w:val="00A92465"/>
    <w:rsid w:val="00A92CC4"/>
    <w:rsid w:val="00A93FD1"/>
    <w:rsid w:val="00A940A7"/>
    <w:rsid w:val="00A9500D"/>
    <w:rsid w:val="00A95570"/>
    <w:rsid w:val="00A95C09"/>
    <w:rsid w:val="00A95D20"/>
    <w:rsid w:val="00A96BCD"/>
    <w:rsid w:val="00A971C0"/>
    <w:rsid w:val="00A97FD6"/>
    <w:rsid w:val="00AA0437"/>
    <w:rsid w:val="00AA22FF"/>
    <w:rsid w:val="00AA23D8"/>
    <w:rsid w:val="00AA25CD"/>
    <w:rsid w:val="00AA2951"/>
    <w:rsid w:val="00AA3482"/>
    <w:rsid w:val="00AA370D"/>
    <w:rsid w:val="00AA3B16"/>
    <w:rsid w:val="00AA463D"/>
    <w:rsid w:val="00AA52C0"/>
    <w:rsid w:val="00AA64E1"/>
    <w:rsid w:val="00AA6BC5"/>
    <w:rsid w:val="00AA7BF8"/>
    <w:rsid w:val="00AA7DD9"/>
    <w:rsid w:val="00AB039D"/>
    <w:rsid w:val="00AB1538"/>
    <w:rsid w:val="00AB1B61"/>
    <w:rsid w:val="00AB2094"/>
    <w:rsid w:val="00AB218B"/>
    <w:rsid w:val="00AB2FA6"/>
    <w:rsid w:val="00AB310A"/>
    <w:rsid w:val="00AB4717"/>
    <w:rsid w:val="00AB472D"/>
    <w:rsid w:val="00AB4B07"/>
    <w:rsid w:val="00AB52B2"/>
    <w:rsid w:val="00AB5995"/>
    <w:rsid w:val="00AB68C9"/>
    <w:rsid w:val="00AB6BA5"/>
    <w:rsid w:val="00AC091F"/>
    <w:rsid w:val="00AC1C37"/>
    <w:rsid w:val="00AC2EFE"/>
    <w:rsid w:val="00AC321A"/>
    <w:rsid w:val="00AC41EB"/>
    <w:rsid w:val="00AC4800"/>
    <w:rsid w:val="00AC4856"/>
    <w:rsid w:val="00AC4953"/>
    <w:rsid w:val="00AC4ED8"/>
    <w:rsid w:val="00AC55E0"/>
    <w:rsid w:val="00AC5F8B"/>
    <w:rsid w:val="00AC75EB"/>
    <w:rsid w:val="00AD0D85"/>
    <w:rsid w:val="00AD2368"/>
    <w:rsid w:val="00AD3595"/>
    <w:rsid w:val="00AD4606"/>
    <w:rsid w:val="00AD4DB3"/>
    <w:rsid w:val="00AD5133"/>
    <w:rsid w:val="00AD56D3"/>
    <w:rsid w:val="00AD5F8B"/>
    <w:rsid w:val="00AD62DC"/>
    <w:rsid w:val="00AD6B0E"/>
    <w:rsid w:val="00AE09F7"/>
    <w:rsid w:val="00AE09FA"/>
    <w:rsid w:val="00AE0D1B"/>
    <w:rsid w:val="00AE26EF"/>
    <w:rsid w:val="00AF165A"/>
    <w:rsid w:val="00AF26CE"/>
    <w:rsid w:val="00AF2A4B"/>
    <w:rsid w:val="00AF3C65"/>
    <w:rsid w:val="00AF5996"/>
    <w:rsid w:val="00AF656C"/>
    <w:rsid w:val="00B004EB"/>
    <w:rsid w:val="00B0123D"/>
    <w:rsid w:val="00B02980"/>
    <w:rsid w:val="00B03200"/>
    <w:rsid w:val="00B0402B"/>
    <w:rsid w:val="00B04163"/>
    <w:rsid w:val="00B0469F"/>
    <w:rsid w:val="00B07C68"/>
    <w:rsid w:val="00B103AA"/>
    <w:rsid w:val="00B116B7"/>
    <w:rsid w:val="00B11F7E"/>
    <w:rsid w:val="00B123F2"/>
    <w:rsid w:val="00B12486"/>
    <w:rsid w:val="00B1275B"/>
    <w:rsid w:val="00B15FAD"/>
    <w:rsid w:val="00B161D8"/>
    <w:rsid w:val="00B1694B"/>
    <w:rsid w:val="00B172F4"/>
    <w:rsid w:val="00B17C07"/>
    <w:rsid w:val="00B17C25"/>
    <w:rsid w:val="00B17E85"/>
    <w:rsid w:val="00B20BA0"/>
    <w:rsid w:val="00B212F6"/>
    <w:rsid w:val="00B218DE"/>
    <w:rsid w:val="00B222F2"/>
    <w:rsid w:val="00B223B5"/>
    <w:rsid w:val="00B228DC"/>
    <w:rsid w:val="00B23D32"/>
    <w:rsid w:val="00B242E2"/>
    <w:rsid w:val="00B245ED"/>
    <w:rsid w:val="00B26BFD"/>
    <w:rsid w:val="00B27306"/>
    <w:rsid w:val="00B27309"/>
    <w:rsid w:val="00B308D4"/>
    <w:rsid w:val="00B30D3C"/>
    <w:rsid w:val="00B31E6D"/>
    <w:rsid w:val="00B32193"/>
    <w:rsid w:val="00B3361B"/>
    <w:rsid w:val="00B355E5"/>
    <w:rsid w:val="00B364B3"/>
    <w:rsid w:val="00B36D47"/>
    <w:rsid w:val="00B406D7"/>
    <w:rsid w:val="00B408D0"/>
    <w:rsid w:val="00B41B43"/>
    <w:rsid w:val="00B41EB4"/>
    <w:rsid w:val="00B42A94"/>
    <w:rsid w:val="00B42F17"/>
    <w:rsid w:val="00B435DC"/>
    <w:rsid w:val="00B43A17"/>
    <w:rsid w:val="00B445D1"/>
    <w:rsid w:val="00B44D60"/>
    <w:rsid w:val="00B5045C"/>
    <w:rsid w:val="00B504BD"/>
    <w:rsid w:val="00B51BCE"/>
    <w:rsid w:val="00B524F0"/>
    <w:rsid w:val="00B5272F"/>
    <w:rsid w:val="00B5310C"/>
    <w:rsid w:val="00B5324A"/>
    <w:rsid w:val="00B549E2"/>
    <w:rsid w:val="00B54A81"/>
    <w:rsid w:val="00B555B3"/>
    <w:rsid w:val="00B559E9"/>
    <w:rsid w:val="00B57583"/>
    <w:rsid w:val="00B57EF5"/>
    <w:rsid w:val="00B6058D"/>
    <w:rsid w:val="00B60952"/>
    <w:rsid w:val="00B60C54"/>
    <w:rsid w:val="00B60DB9"/>
    <w:rsid w:val="00B60F4D"/>
    <w:rsid w:val="00B6100F"/>
    <w:rsid w:val="00B6286B"/>
    <w:rsid w:val="00B632FE"/>
    <w:rsid w:val="00B63512"/>
    <w:rsid w:val="00B6438D"/>
    <w:rsid w:val="00B64E04"/>
    <w:rsid w:val="00B66619"/>
    <w:rsid w:val="00B66D03"/>
    <w:rsid w:val="00B679CC"/>
    <w:rsid w:val="00B708ED"/>
    <w:rsid w:val="00B70E03"/>
    <w:rsid w:val="00B71A04"/>
    <w:rsid w:val="00B71BAD"/>
    <w:rsid w:val="00B736FB"/>
    <w:rsid w:val="00B74014"/>
    <w:rsid w:val="00B75BD2"/>
    <w:rsid w:val="00B75D63"/>
    <w:rsid w:val="00B76A98"/>
    <w:rsid w:val="00B772A3"/>
    <w:rsid w:val="00B77EDA"/>
    <w:rsid w:val="00B805A4"/>
    <w:rsid w:val="00B8112F"/>
    <w:rsid w:val="00B83FDC"/>
    <w:rsid w:val="00B85460"/>
    <w:rsid w:val="00B86FA2"/>
    <w:rsid w:val="00B86FF1"/>
    <w:rsid w:val="00B870DC"/>
    <w:rsid w:val="00B87370"/>
    <w:rsid w:val="00B903BF"/>
    <w:rsid w:val="00B911B2"/>
    <w:rsid w:val="00B9160E"/>
    <w:rsid w:val="00B936C2"/>
    <w:rsid w:val="00B93A89"/>
    <w:rsid w:val="00B94EFB"/>
    <w:rsid w:val="00B94FBE"/>
    <w:rsid w:val="00B953A8"/>
    <w:rsid w:val="00B96867"/>
    <w:rsid w:val="00B96D21"/>
    <w:rsid w:val="00B96FA8"/>
    <w:rsid w:val="00B979FF"/>
    <w:rsid w:val="00BA0F78"/>
    <w:rsid w:val="00BA31ED"/>
    <w:rsid w:val="00BA5685"/>
    <w:rsid w:val="00BA608A"/>
    <w:rsid w:val="00BA79B8"/>
    <w:rsid w:val="00BB1800"/>
    <w:rsid w:val="00BB1933"/>
    <w:rsid w:val="00BB2731"/>
    <w:rsid w:val="00BB2E98"/>
    <w:rsid w:val="00BB4ECF"/>
    <w:rsid w:val="00BB4F2E"/>
    <w:rsid w:val="00BB7BE0"/>
    <w:rsid w:val="00BC0BA1"/>
    <w:rsid w:val="00BC1415"/>
    <w:rsid w:val="00BC222B"/>
    <w:rsid w:val="00BC25A1"/>
    <w:rsid w:val="00BC2B89"/>
    <w:rsid w:val="00BC2C8A"/>
    <w:rsid w:val="00BC32FE"/>
    <w:rsid w:val="00BC33A3"/>
    <w:rsid w:val="00BC3713"/>
    <w:rsid w:val="00BC401C"/>
    <w:rsid w:val="00BC44A6"/>
    <w:rsid w:val="00BC4954"/>
    <w:rsid w:val="00BC4A2C"/>
    <w:rsid w:val="00BC4AE4"/>
    <w:rsid w:val="00BC4D9A"/>
    <w:rsid w:val="00BC56A0"/>
    <w:rsid w:val="00BC5A61"/>
    <w:rsid w:val="00BC66CC"/>
    <w:rsid w:val="00BC7FB8"/>
    <w:rsid w:val="00BD1C09"/>
    <w:rsid w:val="00BD1D02"/>
    <w:rsid w:val="00BD21CD"/>
    <w:rsid w:val="00BD2736"/>
    <w:rsid w:val="00BD2869"/>
    <w:rsid w:val="00BD291F"/>
    <w:rsid w:val="00BD37C9"/>
    <w:rsid w:val="00BD458D"/>
    <w:rsid w:val="00BD45C8"/>
    <w:rsid w:val="00BD511F"/>
    <w:rsid w:val="00BD55D1"/>
    <w:rsid w:val="00BD68AF"/>
    <w:rsid w:val="00BD6D32"/>
    <w:rsid w:val="00BD7184"/>
    <w:rsid w:val="00BE0893"/>
    <w:rsid w:val="00BE0D11"/>
    <w:rsid w:val="00BE12F7"/>
    <w:rsid w:val="00BE3CF2"/>
    <w:rsid w:val="00BE5080"/>
    <w:rsid w:val="00BE5D5A"/>
    <w:rsid w:val="00BE6078"/>
    <w:rsid w:val="00BE6331"/>
    <w:rsid w:val="00BE76B0"/>
    <w:rsid w:val="00BF0E1C"/>
    <w:rsid w:val="00BF1520"/>
    <w:rsid w:val="00BF2BA2"/>
    <w:rsid w:val="00BF2FCD"/>
    <w:rsid w:val="00BF3425"/>
    <w:rsid w:val="00BF39A8"/>
    <w:rsid w:val="00BF4246"/>
    <w:rsid w:val="00BF432C"/>
    <w:rsid w:val="00BF441C"/>
    <w:rsid w:val="00BF486E"/>
    <w:rsid w:val="00BF5219"/>
    <w:rsid w:val="00BF57AA"/>
    <w:rsid w:val="00BF67D3"/>
    <w:rsid w:val="00BF740E"/>
    <w:rsid w:val="00C00AB7"/>
    <w:rsid w:val="00C023BC"/>
    <w:rsid w:val="00C029A6"/>
    <w:rsid w:val="00C03DE7"/>
    <w:rsid w:val="00C03EE7"/>
    <w:rsid w:val="00C04511"/>
    <w:rsid w:val="00C052ED"/>
    <w:rsid w:val="00C05899"/>
    <w:rsid w:val="00C05B60"/>
    <w:rsid w:val="00C05FE3"/>
    <w:rsid w:val="00C063A3"/>
    <w:rsid w:val="00C068DE"/>
    <w:rsid w:val="00C073C2"/>
    <w:rsid w:val="00C07D6A"/>
    <w:rsid w:val="00C101B2"/>
    <w:rsid w:val="00C11916"/>
    <w:rsid w:val="00C13796"/>
    <w:rsid w:val="00C13B17"/>
    <w:rsid w:val="00C14AC0"/>
    <w:rsid w:val="00C152CE"/>
    <w:rsid w:val="00C16392"/>
    <w:rsid w:val="00C17663"/>
    <w:rsid w:val="00C17703"/>
    <w:rsid w:val="00C202FC"/>
    <w:rsid w:val="00C20BA0"/>
    <w:rsid w:val="00C227B2"/>
    <w:rsid w:val="00C238F1"/>
    <w:rsid w:val="00C23E46"/>
    <w:rsid w:val="00C26B10"/>
    <w:rsid w:val="00C279A2"/>
    <w:rsid w:val="00C27F90"/>
    <w:rsid w:val="00C30C1E"/>
    <w:rsid w:val="00C30D4C"/>
    <w:rsid w:val="00C3151C"/>
    <w:rsid w:val="00C318F5"/>
    <w:rsid w:val="00C31ECE"/>
    <w:rsid w:val="00C321B1"/>
    <w:rsid w:val="00C323D6"/>
    <w:rsid w:val="00C335C9"/>
    <w:rsid w:val="00C337FE"/>
    <w:rsid w:val="00C33852"/>
    <w:rsid w:val="00C347AF"/>
    <w:rsid w:val="00C34F59"/>
    <w:rsid w:val="00C366BF"/>
    <w:rsid w:val="00C37412"/>
    <w:rsid w:val="00C3746E"/>
    <w:rsid w:val="00C4005E"/>
    <w:rsid w:val="00C41418"/>
    <w:rsid w:val="00C4159D"/>
    <w:rsid w:val="00C41CA8"/>
    <w:rsid w:val="00C4219F"/>
    <w:rsid w:val="00C4348C"/>
    <w:rsid w:val="00C44922"/>
    <w:rsid w:val="00C44CCD"/>
    <w:rsid w:val="00C44F8C"/>
    <w:rsid w:val="00C45D6D"/>
    <w:rsid w:val="00C4708F"/>
    <w:rsid w:val="00C47B41"/>
    <w:rsid w:val="00C500B9"/>
    <w:rsid w:val="00C506F8"/>
    <w:rsid w:val="00C50907"/>
    <w:rsid w:val="00C51100"/>
    <w:rsid w:val="00C51A4F"/>
    <w:rsid w:val="00C51E95"/>
    <w:rsid w:val="00C52725"/>
    <w:rsid w:val="00C54803"/>
    <w:rsid w:val="00C5563F"/>
    <w:rsid w:val="00C55C73"/>
    <w:rsid w:val="00C56265"/>
    <w:rsid w:val="00C566E6"/>
    <w:rsid w:val="00C57883"/>
    <w:rsid w:val="00C57D16"/>
    <w:rsid w:val="00C60A9E"/>
    <w:rsid w:val="00C634CE"/>
    <w:rsid w:val="00C64BDA"/>
    <w:rsid w:val="00C64DC4"/>
    <w:rsid w:val="00C64F5C"/>
    <w:rsid w:val="00C65296"/>
    <w:rsid w:val="00C66FD8"/>
    <w:rsid w:val="00C6797B"/>
    <w:rsid w:val="00C70F8D"/>
    <w:rsid w:val="00C72A3C"/>
    <w:rsid w:val="00C73F40"/>
    <w:rsid w:val="00C75DC2"/>
    <w:rsid w:val="00C7606D"/>
    <w:rsid w:val="00C76100"/>
    <w:rsid w:val="00C771E9"/>
    <w:rsid w:val="00C7792A"/>
    <w:rsid w:val="00C77DDA"/>
    <w:rsid w:val="00C80EFB"/>
    <w:rsid w:val="00C817EE"/>
    <w:rsid w:val="00C81AB0"/>
    <w:rsid w:val="00C81E6F"/>
    <w:rsid w:val="00C827CE"/>
    <w:rsid w:val="00C84DEF"/>
    <w:rsid w:val="00C84EF3"/>
    <w:rsid w:val="00C852A5"/>
    <w:rsid w:val="00C8538E"/>
    <w:rsid w:val="00C874E8"/>
    <w:rsid w:val="00C9021D"/>
    <w:rsid w:val="00C91A22"/>
    <w:rsid w:val="00C92FA1"/>
    <w:rsid w:val="00C93AFA"/>
    <w:rsid w:val="00C95119"/>
    <w:rsid w:val="00C956D0"/>
    <w:rsid w:val="00C9626E"/>
    <w:rsid w:val="00CA1642"/>
    <w:rsid w:val="00CA29BE"/>
    <w:rsid w:val="00CA2C13"/>
    <w:rsid w:val="00CA4617"/>
    <w:rsid w:val="00CA5145"/>
    <w:rsid w:val="00CA52C9"/>
    <w:rsid w:val="00CA6173"/>
    <w:rsid w:val="00CA622D"/>
    <w:rsid w:val="00CB0108"/>
    <w:rsid w:val="00CB0CFE"/>
    <w:rsid w:val="00CB2BA5"/>
    <w:rsid w:val="00CB3457"/>
    <w:rsid w:val="00CB569C"/>
    <w:rsid w:val="00CB5D4E"/>
    <w:rsid w:val="00CC279E"/>
    <w:rsid w:val="00CC3494"/>
    <w:rsid w:val="00CC35EB"/>
    <w:rsid w:val="00CC4E06"/>
    <w:rsid w:val="00CC6365"/>
    <w:rsid w:val="00CC78D6"/>
    <w:rsid w:val="00CD06E0"/>
    <w:rsid w:val="00CD0F6B"/>
    <w:rsid w:val="00CD183D"/>
    <w:rsid w:val="00CD3977"/>
    <w:rsid w:val="00CD3D4A"/>
    <w:rsid w:val="00CD4205"/>
    <w:rsid w:val="00CD47B6"/>
    <w:rsid w:val="00CD5019"/>
    <w:rsid w:val="00CD5951"/>
    <w:rsid w:val="00CD5EAC"/>
    <w:rsid w:val="00CD6637"/>
    <w:rsid w:val="00CD7DF2"/>
    <w:rsid w:val="00CE0017"/>
    <w:rsid w:val="00CE035D"/>
    <w:rsid w:val="00CE0913"/>
    <w:rsid w:val="00CE09F3"/>
    <w:rsid w:val="00CE0CF4"/>
    <w:rsid w:val="00CE14CC"/>
    <w:rsid w:val="00CE2CF9"/>
    <w:rsid w:val="00CE3604"/>
    <w:rsid w:val="00CE3778"/>
    <w:rsid w:val="00CE46C8"/>
    <w:rsid w:val="00CE4E2D"/>
    <w:rsid w:val="00CE6D1E"/>
    <w:rsid w:val="00CE72DF"/>
    <w:rsid w:val="00CE7B36"/>
    <w:rsid w:val="00CF098D"/>
    <w:rsid w:val="00CF0E92"/>
    <w:rsid w:val="00CF1220"/>
    <w:rsid w:val="00CF1DCF"/>
    <w:rsid w:val="00CF30DB"/>
    <w:rsid w:val="00CF499C"/>
    <w:rsid w:val="00CF572D"/>
    <w:rsid w:val="00CF7091"/>
    <w:rsid w:val="00CF7D28"/>
    <w:rsid w:val="00D013F5"/>
    <w:rsid w:val="00D01C11"/>
    <w:rsid w:val="00D02353"/>
    <w:rsid w:val="00D02566"/>
    <w:rsid w:val="00D02D52"/>
    <w:rsid w:val="00D04EE3"/>
    <w:rsid w:val="00D052DC"/>
    <w:rsid w:val="00D058F5"/>
    <w:rsid w:val="00D05C1F"/>
    <w:rsid w:val="00D0612F"/>
    <w:rsid w:val="00D0657F"/>
    <w:rsid w:val="00D073BB"/>
    <w:rsid w:val="00D109B0"/>
    <w:rsid w:val="00D116AF"/>
    <w:rsid w:val="00D1252D"/>
    <w:rsid w:val="00D137B7"/>
    <w:rsid w:val="00D14415"/>
    <w:rsid w:val="00D15ECD"/>
    <w:rsid w:val="00D167C8"/>
    <w:rsid w:val="00D17E5F"/>
    <w:rsid w:val="00D2174F"/>
    <w:rsid w:val="00D23096"/>
    <w:rsid w:val="00D23362"/>
    <w:rsid w:val="00D24EF0"/>
    <w:rsid w:val="00D265A6"/>
    <w:rsid w:val="00D278A8"/>
    <w:rsid w:val="00D30AFD"/>
    <w:rsid w:val="00D31B48"/>
    <w:rsid w:val="00D332D9"/>
    <w:rsid w:val="00D3365D"/>
    <w:rsid w:val="00D35AC1"/>
    <w:rsid w:val="00D37B9E"/>
    <w:rsid w:val="00D37F64"/>
    <w:rsid w:val="00D4061B"/>
    <w:rsid w:val="00D41325"/>
    <w:rsid w:val="00D457A2"/>
    <w:rsid w:val="00D46BE5"/>
    <w:rsid w:val="00D47A1C"/>
    <w:rsid w:val="00D519C7"/>
    <w:rsid w:val="00D51A41"/>
    <w:rsid w:val="00D51F8E"/>
    <w:rsid w:val="00D52646"/>
    <w:rsid w:val="00D52AF4"/>
    <w:rsid w:val="00D531C1"/>
    <w:rsid w:val="00D5384C"/>
    <w:rsid w:val="00D53B50"/>
    <w:rsid w:val="00D54238"/>
    <w:rsid w:val="00D54E86"/>
    <w:rsid w:val="00D55AB4"/>
    <w:rsid w:val="00D61022"/>
    <w:rsid w:val="00D61FAF"/>
    <w:rsid w:val="00D62736"/>
    <w:rsid w:val="00D633E0"/>
    <w:rsid w:val="00D63C68"/>
    <w:rsid w:val="00D64844"/>
    <w:rsid w:val="00D65BE8"/>
    <w:rsid w:val="00D65F69"/>
    <w:rsid w:val="00D668B1"/>
    <w:rsid w:val="00D67F0D"/>
    <w:rsid w:val="00D700B9"/>
    <w:rsid w:val="00D70321"/>
    <w:rsid w:val="00D7099D"/>
    <w:rsid w:val="00D731E9"/>
    <w:rsid w:val="00D73A2B"/>
    <w:rsid w:val="00D7578E"/>
    <w:rsid w:val="00D7589C"/>
    <w:rsid w:val="00D7666E"/>
    <w:rsid w:val="00D80A1B"/>
    <w:rsid w:val="00D82829"/>
    <w:rsid w:val="00D82E5F"/>
    <w:rsid w:val="00D83579"/>
    <w:rsid w:val="00D83BDF"/>
    <w:rsid w:val="00D84416"/>
    <w:rsid w:val="00D85281"/>
    <w:rsid w:val="00D85D5D"/>
    <w:rsid w:val="00D860D2"/>
    <w:rsid w:val="00D8657C"/>
    <w:rsid w:val="00D872DF"/>
    <w:rsid w:val="00D87A9A"/>
    <w:rsid w:val="00D91AD6"/>
    <w:rsid w:val="00D94CEA"/>
    <w:rsid w:val="00D95E3B"/>
    <w:rsid w:val="00D96AA9"/>
    <w:rsid w:val="00D974F4"/>
    <w:rsid w:val="00D97AD5"/>
    <w:rsid w:val="00D97B4F"/>
    <w:rsid w:val="00D97CE1"/>
    <w:rsid w:val="00DA16E1"/>
    <w:rsid w:val="00DA1814"/>
    <w:rsid w:val="00DA297E"/>
    <w:rsid w:val="00DA37A1"/>
    <w:rsid w:val="00DA3E58"/>
    <w:rsid w:val="00DA48B9"/>
    <w:rsid w:val="00DA49B4"/>
    <w:rsid w:val="00DA4F36"/>
    <w:rsid w:val="00DA6336"/>
    <w:rsid w:val="00DA6CAD"/>
    <w:rsid w:val="00DA754C"/>
    <w:rsid w:val="00DA7800"/>
    <w:rsid w:val="00DB040F"/>
    <w:rsid w:val="00DB046C"/>
    <w:rsid w:val="00DB0694"/>
    <w:rsid w:val="00DB1BCE"/>
    <w:rsid w:val="00DB39B9"/>
    <w:rsid w:val="00DB410B"/>
    <w:rsid w:val="00DB4544"/>
    <w:rsid w:val="00DB4A0E"/>
    <w:rsid w:val="00DB5269"/>
    <w:rsid w:val="00DB6B21"/>
    <w:rsid w:val="00DB7882"/>
    <w:rsid w:val="00DC06F4"/>
    <w:rsid w:val="00DC2148"/>
    <w:rsid w:val="00DC326F"/>
    <w:rsid w:val="00DC42B9"/>
    <w:rsid w:val="00DC5D85"/>
    <w:rsid w:val="00DC605E"/>
    <w:rsid w:val="00DC6433"/>
    <w:rsid w:val="00DC762F"/>
    <w:rsid w:val="00DC7682"/>
    <w:rsid w:val="00DC7A08"/>
    <w:rsid w:val="00DC7D53"/>
    <w:rsid w:val="00DD0E2D"/>
    <w:rsid w:val="00DD17F2"/>
    <w:rsid w:val="00DD1827"/>
    <w:rsid w:val="00DD19BB"/>
    <w:rsid w:val="00DD323D"/>
    <w:rsid w:val="00DD4723"/>
    <w:rsid w:val="00DD4C05"/>
    <w:rsid w:val="00DD4DE6"/>
    <w:rsid w:val="00DD5836"/>
    <w:rsid w:val="00DD7185"/>
    <w:rsid w:val="00DD74E5"/>
    <w:rsid w:val="00DD756E"/>
    <w:rsid w:val="00DD7CA6"/>
    <w:rsid w:val="00DE018A"/>
    <w:rsid w:val="00DE1985"/>
    <w:rsid w:val="00DE4273"/>
    <w:rsid w:val="00DE4E02"/>
    <w:rsid w:val="00DE4F9C"/>
    <w:rsid w:val="00DE5334"/>
    <w:rsid w:val="00DE5CC7"/>
    <w:rsid w:val="00DE680F"/>
    <w:rsid w:val="00DE7DA2"/>
    <w:rsid w:val="00DF08E3"/>
    <w:rsid w:val="00DF11B2"/>
    <w:rsid w:val="00DF1855"/>
    <w:rsid w:val="00DF2A87"/>
    <w:rsid w:val="00DF2D61"/>
    <w:rsid w:val="00DF3FCD"/>
    <w:rsid w:val="00DF46FA"/>
    <w:rsid w:val="00DF473B"/>
    <w:rsid w:val="00DF5A93"/>
    <w:rsid w:val="00DF5C50"/>
    <w:rsid w:val="00DF5EC9"/>
    <w:rsid w:val="00DF6185"/>
    <w:rsid w:val="00DF7FE7"/>
    <w:rsid w:val="00E0049D"/>
    <w:rsid w:val="00E02093"/>
    <w:rsid w:val="00E02305"/>
    <w:rsid w:val="00E0360C"/>
    <w:rsid w:val="00E03732"/>
    <w:rsid w:val="00E03B4B"/>
    <w:rsid w:val="00E03F9B"/>
    <w:rsid w:val="00E04642"/>
    <w:rsid w:val="00E04CCA"/>
    <w:rsid w:val="00E04FEC"/>
    <w:rsid w:val="00E059A3"/>
    <w:rsid w:val="00E067D0"/>
    <w:rsid w:val="00E07932"/>
    <w:rsid w:val="00E10757"/>
    <w:rsid w:val="00E132BA"/>
    <w:rsid w:val="00E13FA7"/>
    <w:rsid w:val="00E14373"/>
    <w:rsid w:val="00E1457B"/>
    <w:rsid w:val="00E154E5"/>
    <w:rsid w:val="00E1654B"/>
    <w:rsid w:val="00E17883"/>
    <w:rsid w:val="00E206E4"/>
    <w:rsid w:val="00E22060"/>
    <w:rsid w:val="00E2235C"/>
    <w:rsid w:val="00E22D6B"/>
    <w:rsid w:val="00E23577"/>
    <w:rsid w:val="00E239CF"/>
    <w:rsid w:val="00E23B1E"/>
    <w:rsid w:val="00E23BB5"/>
    <w:rsid w:val="00E24416"/>
    <w:rsid w:val="00E26071"/>
    <w:rsid w:val="00E27656"/>
    <w:rsid w:val="00E279C5"/>
    <w:rsid w:val="00E304C2"/>
    <w:rsid w:val="00E34303"/>
    <w:rsid w:val="00E3722C"/>
    <w:rsid w:val="00E372CC"/>
    <w:rsid w:val="00E37317"/>
    <w:rsid w:val="00E42D7F"/>
    <w:rsid w:val="00E43005"/>
    <w:rsid w:val="00E434AB"/>
    <w:rsid w:val="00E4355F"/>
    <w:rsid w:val="00E439CE"/>
    <w:rsid w:val="00E44FB0"/>
    <w:rsid w:val="00E45B5C"/>
    <w:rsid w:val="00E46C7D"/>
    <w:rsid w:val="00E47992"/>
    <w:rsid w:val="00E503DA"/>
    <w:rsid w:val="00E50746"/>
    <w:rsid w:val="00E50779"/>
    <w:rsid w:val="00E51C47"/>
    <w:rsid w:val="00E52750"/>
    <w:rsid w:val="00E5435D"/>
    <w:rsid w:val="00E55583"/>
    <w:rsid w:val="00E56797"/>
    <w:rsid w:val="00E571A0"/>
    <w:rsid w:val="00E5769B"/>
    <w:rsid w:val="00E57B49"/>
    <w:rsid w:val="00E62B1F"/>
    <w:rsid w:val="00E62C47"/>
    <w:rsid w:val="00E63CAA"/>
    <w:rsid w:val="00E65D01"/>
    <w:rsid w:val="00E65E97"/>
    <w:rsid w:val="00E66DA0"/>
    <w:rsid w:val="00E6767D"/>
    <w:rsid w:val="00E700DB"/>
    <w:rsid w:val="00E701E1"/>
    <w:rsid w:val="00E70AF3"/>
    <w:rsid w:val="00E711EA"/>
    <w:rsid w:val="00E71A31"/>
    <w:rsid w:val="00E726A9"/>
    <w:rsid w:val="00E72A3B"/>
    <w:rsid w:val="00E72F4E"/>
    <w:rsid w:val="00E736E3"/>
    <w:rsid w:val="00E73A29"/>
    <w:rsid w:val="00E74270"/>
    <w:rsid w:val="00E750E4"/>
    <w:rsid w:val="00E7650C"/>
    <w:rsid w:val="00E778F2"/>
    <w:rsid w:val="00E77B6D"/>
    <w:rsid w:val="00E80A8D"/>
    <w:rsid w:val="00E818CA"/>
    <w:rsid w:val="00E8236A"/>
    <w:rsid w:val="00E83C25"/>
    <w:rsid w:val="00E83D5C"/>
    <w:rsid w:val="00E843CD"/>
    <w:rsid w:val="00E85D07"/>
    <w:rsid w:val="00E860E5"/>
    <w:rsid w:val="00E86DBF"/>
    <w:rsid w:val="00E91295"/>
    <w:rsid w:val="00E93E42"/>
    <w:rsid w:val="00E9459A"/>
    <w:rsid w:val="00E950C3"/>
    <w:rsid w:val="00E956CF"/>
    <w:rsid w:val="00E95E40"/>
    <w:rsid w:val="00E96E35"/>
    <w:rsid w:val="00E97D48"/>
    <w:rsid w:val="00EA0E48"/>
    <w:rsid w:val="00EA16FC"/>
    <w:rsid w:val="00EA1B74"/>
    <w:rsid w:val="00EA1E99"/>
    <w:rsid w:val="00EA2454"/>
    <w:rsid w:val="00EA6A18"/>
    <w:rsid w:val="00EB1516"/>
    <w:rsid w:val="00EB167E"/>
    <w:rsid w:val="00EB43BF"/>
    <w:rsid w:val="00EB537F"/>
    <w:rsid w:val="00EB567F"/>
    <w:rsid w:val="00EB6963"/>
    <w:rsid w:val="00EC0B3A"/>
    <w:rsid w:val="00EC12B4"/>
    <w:rsid w:val="00EC2C02"/>
    <w:rsid w:val="00EC2E24"/>
    <w:rsid w:val="00EC4587"/>
    <w:rsid w:val="00EC4F5E"/>
    <w:rsid w:val="00EC5174"/>
    <w:rsid w:val="00EC596D"/>
    <w:rsid w:val="00EC5A90"/>
    <w:rsid w:val="00EC5C72"/>
    <w:rsid w:val="00EC61FF"/>
    <w:rsid w:val="00EC6BF7"/>
    <w:rsid w:val="00EC7696"/>
    <w:rsid w:val="00ED0130"/>
    <w:rsid w:val="00ED06B1"/>
    <w:rsid w:val="00ED10C3"/>
    <w:rsid w:val="00ED1CDE"/>
    <w:rsid w:val="00ED2342"/>
    <w:rsid w:val="00ED2C1C"/>
    <w:rsid w:val="00ED430D"/>
    <w:rsid w:val="00ED4D5C"/>
    <w:rsid w:val="00ED5669"/>
    <w:rsid w:val="00ED5B78"/>
    <w:rsid w:val="00ED77B8"/>
    <w:rsid w:val="00EE1D58"/>
    <w:rsid w:val="00EE2A0D"/>
    <w:rsid w:val="00EE36CE"/>
    <w:rsid w:val="00EE4DC3"/>
    <w:rsid w:val="00EE56AB"/>
    <w:rsid w:val="00EF008A"/>
    <w:rsid w:val="00EF0A1B"/>
    <w:rsid w:val="00EF181E"/>
    <w:rsid w:val="00EF2C18"/>
    <w:rsid w:val="00EF306F"/>
    <w:rsid w:val="00EF44C0"/>
    <w:rsid w:val="00EF468E"/>
    <w:rsid w:val="00EF5134"/>
    <w:rsid w:val="00EF5650"/>
    <w:rsid w:val="00EF5C9A"/>
    <w:rsid w:val="00EF7AA2"/>
    <w:rsid w:val="00EF7E3B"/>
    <w:rsid w:val="00F007FD"/>
    <w:rsid w:val="00F0119E"/>
    <w:rsid w:val="00F016C5"/>
    <w:rsid w:val="00F01803"/>
    <w:rsid w:val="00F03BD6"/>
    <w:rsid w:val="00F04920"/>
    <w:rsid w:val="00F05007"/>
    <w:rsid w:val="00F05128"/>
    <w:rsid w:val="00F05527"/>
    <w:rsid w:val="00F05AED"/>
    <w:rsid w:val="00F05C93"/>
    <w:rsid w:val="00F11081"/>
    <w:rsid w:val="00F114BF"/>
    <w:rsid w:val="00F11BD2"/>
    <w:rsid w:val="00F13697"/>
    <w:rsid w:val="00F136FA"/>
    <w:rsid w:val="00F1389E"/>
    <w:rsid w:val="00F1452E"/>
    <w:rsid w:val="00F14C96"/>
    <w:rsid w:val="00F15A53"/>
    <w:rsid w:val="00F15ABE"/>
    <w:rsid w:val="00F16616"/>
    <w:rsid w:val="00F16635"/>
    <w:rsid w:val="00F1680D"/>
    <w:rsid w:val="00F177D5"/>
    <w:rsid w:val="00F2042B"/>
    <w:rsid w:val="00F20EB3"/>
    <w:rsid w:val="00F220B3"/>
    <w:rsid w:val="00F22E23"/>
    <w:rsid w:val="00F23D85"/>
    <w:rsid w:val="00F2481E"/>
    <w:rsid w:val="00F255F6"/>
    <w:rsid w:val="00F25C41"/>
    <w:rsid w:val="00F262C5"/>
    <w:rsid w:val="00F276C2"/>
    <w:rsid w:val="00F30ED5"/>
    <w:rsid w:val="00F32633"/>
    <w:rsid w:val="00F33269"/>
    <w:rsid w:val="00F340F7"/>
    <w:rsid w:val="00F34344"/>
    <w:rsid w:val="00F350E5"/>
    <w:rsid w:val="00F35641"/>
    <w:rsid w:val="00F40B70"/>
    <w:rsid w:val="00F42C4E"/>
    <w:rsid w:val="00F431D0"/>
    <w:rsid w:val="00F43887"/>
    <w:rsid w:val="00F46308"/>
    <w:rsid w:val="00F47BFE"/>
    <w:rsid w:val="00F47C5A"/>
    <w:rsid w:val="00F503B0"/>
    <w:rsid w:val="00F519DC"/>
    <w:rsid w:val="00F51BC6"/>
    <w:rsid w:val="00F5347B"/>
    <w:rsid w:val="00F53A72"/>
    <w:rsid w:val="00F53E8A"/>
    <w:rsid w:val="00F53E98"/>
    <w:rsid w:val="00F54397"/>
    <w:rsid w:val="00F54550"/>
    <w:rsid w:val="00F54EA2"/>
    <w:rsid w:val="00F55E64"/>
    <w:rsid w:val="00F56BA9"/>
    <w:rsid w:val="00F6320F"/>
    <w:rsid w:val="00F63EF7"/>
    <w:rsid w:val="00F64BE6"/>
    <w:rsid w:val="00F65813"/>
    <w:rsid w:val="00F65DF3"/>
    <w:rsid w:val="00F65EE0"/>
    <w:rsid w:val="00F665D4"/>
    <w:rsid w:val="00F66F11"/>
    <w:rsid w:val="00F707A6"/>
    <w:rsid w:val="00F712D7"/>
    <w:rsid w:val="00F72AC6"/>
    <w:rsid w:val="00F73209"/>
    <w:rsid w:val="00F7481D"/>
    <w:rsid w:val="00F74AD9"/>
    <w:rsid w:val="00F74FAE"/>
    <w:rsid w:val="00F7541E"/>
    <w:rsid w:val="00F7561A"/>
    <w:rsid w:val="00F76481"/>
    <w:rsid w:val="00F7674D"/>
    <w:rsid w:val="00F76970"/>
    <w:rsid w:val="00F77076"/>
    <w:rsid w:val="00F8010F"/>
    <w:rsid w:val="00F80139"/>
    <w:rsid w:val="00F81E07"/>
    <w:rsid w:val="00F81E94"/>
    <w:rsid w:val="00F82767"/>
    <w:rsid w:val="00F82E1D"/>
    <w:rsid w:val="00F8343B"/>
    <w:rsid w:val="00F8528D"/>
    <w:rsid w:val="00F907FA"/>
    <w:rsid w:val="00F914FE"/>
    <w:rsid w:val="00F92A6E"/>
    <w:rsid w:val="00F93144"/>
    <w:rsid w:val="00F9376C"/>
    <w:rsid w:val="00F94E4A"/>
    <w:rsid w:val="00F951F7"/>
    <w:rsid w:val="00F95AD1"/>
    <w:rsid w:val="00F9762B"/>
    <w:rsid w:val="00F97662"/>
    <w:rsid w:val="00FA0095"/>
    <w:rsid w:val="00FA0122"/>
    <w:rsid w:val="00FA02FD"/>
    <w:rsid w:val="00FA2BF5"/>
    <w:rsid w:val="00FA2DC7"/>
    <w:rsid w:val="00FA3B4C"/>
    <w:rsid w:val="00FA3D37"/>
    <w:rsid w:val="00FA3FDC"/>
    <w:rsid w:val="00FA429A"/>
    <w:rsid w:val="00FA48FB"/>
    <w:rsid w:val="00FA5AED"/>
    <w:rsid w:val="00FA5F0E"/>
    <w:rsid w:val="00FA6CC4"/>
    <w:rsid w:val="00FA7C02"/>
    <w:rsid w:val="00FB1424"/>
    <w:rsid w:val="00FB1C14"/>
    <w:rsid w:val="00FB2F91"/>
    <w:rsid w:val="00FB3AC3"/>
    <w:rsid w:val="00FB4148"/>
    <w:rsid w:val="00FB501E"/>
    <w:rsid w:val="00FB5BF3"/>
    <w:rsid w:val="00FB5F8B"/>
    <w:rsid w:val="00FB6A01"/>
    <w:rsid w:val="00FB6C00"/>
    <w:rsid w:val="00FC0580"/>
    <w:rsid w:val="00FC0FF9"/>
    <w:rsid w:val="00FC35D8"/>
    <w:rsid w:val="00FC48CD"/>
    <w:rsid w:val="00FC5C5C"/>
    <w:rsid w:val="00FC7882"/>
    <w:rsid w:val="00FD0D65"/>
    <w:rsid w:val="00FD105F"/>
    <w:rsid w:val="00FD3E3C"/>
    <w:rsid w:val="00FD40B1"/>
    <w:rsid w:val="00FD4941"/>
    <w:rsid w:val="00FD529E"/>
    <w:rsid w:val="00FD59FC"/>
    <w:rsid w:val="00FD6AC8"/>
    <w:rsid w:val="00FD6D29"/>
    <w:rsid w:val="00FD6F9E"/>
    <w:rsid w:val="00FD712A"/>
    <w:rsid w:val="00FE0034"/>
    <w:rsid w:val="00FE04D8"/>
    <w:rsid w:val="00FE1077"/>
    <w:rsid w:val="00FE1AF4"/>
    <w:rsid w:val="00FE2A06"/>
    <w:rsid w:val="00FE5463"/>
    <w:rsid w:val="00FE5C2C"/>
    <w:rsid w:val="00FE7701"/>
    <w:rsid w:val="00FF0DB8"/>
    <w:rsid w:val="00FF0F15"/>
    <w:rsid w:val="00FF194F"/>
    <w:rsid w:val="00FF37A7"/>
    <w:rsid w:val="00FF4170"/>
    <w:rsid w:val="00FF4681"/>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172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Sąrašo pastraipa"/>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Sąrašo pastraipa Char"/>
    <w:basedOn w:val="DefaultParagraphFont"/>
    <w:link w:val="ListParagraph"/>
    <w:uiPriority w:val="34"/>
    <w:locked/>
    <w:rsid w:val="00B75D63"/>
    <w:rPr>
      <w:sz w:val="22"/>
      <w:szCs w:val="22"/>
      <w:lang w:eastAsia="en-US"/>
    </w:rPr>
  </w:style>
  <w:style w:type="character" w:customStyle="1" w:styleId="SraopastraipaDiagrama">
    <w:name w:val="Sąrašo pastraipa Diagrama"/>
    <w:aliases w:val="Table of contents numbered Diagrama"/>
    <w:basedOn w:val="DefaultParagraphFont"/>
    <w:uiPriority w:val="34"/>
    <w:locked/>
    <w:rsid w:val="00686FB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Sąrašo pastraipa"/>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Sąrašo pastraipa Char"/>
    <w:basedOn w:val="DefaultParagraphFont"/>
    <w:link w:val="ListParagraph"/>
    <w:uiPriority w:val="34"/>
    <w:locked/>
    <w:rsid w:val="00B75D63"/>
    <w:rPr>
      <w:sz w:val="22"/>
      <w:szCs w:val="22"/>
      <w:lang w:eastAsia="en-US"/>
    </w:rPr>
  </w:style>
  <w:style w:type="character" w:customStyle="1" w:styleId="SraopastraipaDiagrama">
    <w:name w:val="Sąrašo pastraipa Diagrama"/>
    <w:aliases w:val="Table of contents numbered Diagrama"/>
    <w:basedOn w:val="DefaultParagraphFont"/>
    <w:uiPriority w:val="34"/>
    <w:locked/>
    <w:rsid w:val="00686FB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261915494">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www.esinvesticijos.lt/lt/dokumentai/" TargetMode="Externa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esinvesticijos.lt/lt/dokumentai/kasmetiniu-atostogu-ismoku-fiksuotuju-normu-nustatymo-tyrimo-ataskaita"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72A74-801B-4223-A48A-D1EAEDED5D48}">
  <ds:schemaRefs>
    <ds:schemaRef ds:uri="http://schemas.openxmlformats.org/officeDocument/2006/bibliography"/>
  </ds:schemaRefs>
</ds:datastoreItem>
</file>

<file path=customXml/itemProps10.xml><?xml version="1.0" encoding="utf-8"?>
<ds:datastoreItem xmlns:ds="http://schemas.openxmlformats.org/officeDocument/2006/customXml" ds:itemID="{049C6212-E16E-4A92-BFB7-0B9EF4A7F9EC}">
  <ds:schemaRefs>
    <ds:schemaRef ds:uri="http://schemas.openxmlformats.org/officeDocument/2006/bibliography"/>
  </ds:schemaRefs>
</ds:datastoreItem>
</file>

<file path=customXml/itemProps11.xml><?xml version="1.0" encoding="utf-8"?>
<ds:datastoreItem xmlns:ds="http://schemas.openxmlformats.org/officeDocument/2006/customXml" ds:itemID="{85C1DD44-1B1A-4A8E-9A34-42E5E614675C}">
  <ds:schemaRefs>
    <ds:schemaRef ds:uri="http://schemas.openxmlformats.org/officeDocument/2006/bibliography"/>
  </ds:schemaRefs>
</ds:datastoreItem>
</file>

<file path=customXml/itemProps12.xml><?xml version="1.0" encoding="utf-8"?>
<ds:datastoreItem xmlns:ds="http://schemas.openxmlformats.org/officeDocument/2006/customXml" ds:itemID="{353E0C04-D4C2-4B8C-B478-E606E7E8E3C8}">
  <ds:schemaRefs>
    <ds:schemaRef ds:uri="http://schemas.openxmlformats.org/officeDocument/2006/bibliography"/>
  </ds:schemaRefs>
</ds:datastoreItem>
</file>

<file path=customXml/itemProps13.xml><?xml version="1.0" encoding="utf-8"?>
<ds:datastoreItem xmlns:ds="http://schemas.openxmlformats.org/officeDocument/2006/customXml" ds:itemID="{2AEB0B67-6EB7-451A-8E17-9BA6316CE78D}">
  <ds:schemaRefs>
    <ds:schemaRef ds:uri="http://schemas.openxmlformats.org/officeDocument/2006/bibliography"/>
  </ds:schemaRefs>
</ds:datastoreItem>
</file>

<file path=customXml/itemProps14.xml><?xml version="1.0" encoding="utf-8"?>
<ds:datastoreItem xmlns:ds="http://schemas.openxmlformats.org/officeDocument/2006/customXml" ds:itemID="{4AE2126E-11CE-486F-A6A8-BCDB9B9D4DCA}">
  <ds:schemaRefs>
    <ds:schemaRef ds:uri="http://schemas.openxmlformats.org/officeDocument/2006/bibliography"/>
  </ds:schemaRefs>
</ds:datastoreItem>
</file>

<file path=customXml/itemProps15.xml><?xml version="1.0" encoding="utf-8"?>
<ds:datastoreItem xmlns:ds="http://schemas.openxmlformats.org/officeDocument/2006/customXml" ds:itemID="{00B3CCD4-D996-494A-8C95-D81A9E1A4467}">
  <ds:schemaRefs>
    <ds:schemaRef ds:uri="http://schemas.openxmlformats.org/officeDocument/2006/bibliography"/>
  </ds:schemaRefs>
</ds:datastoreItem>
</file>

<file path=customXml/itemProps2.xml><?xml version="1.0" encoding="utf-8"?>
<ds:datastoreItem xmlns:ds="http://schemas.openxmlformats.org/officeDocument/2006/customXml" ds:itemID="{B150EF0A-2CD8-4375-AB07-52A56B799616}">
  <ds:schemaRefs>
    <ds:schemaRef ds:uri="http://schemas.openxmlformats.org/officeDocument/2006/bibliography"/>
  </ds:schemaRefs>
</ds:datastoreItem>
</file>

<file path=customXml/itemProps3.xml><?xml version="1.0" encoding="utf-8"?>
<ds:datastoreItem xmlns:ds="http://schemas.openxmlformats.org/officeDocument/2006/customXml" ds:itemID="{1FD572E6-F3AA-4AE8-826B-38A9975AFAE6}">
  <ds:schemaRefs>
    <ds:schemaRef ds:uri="http://schemas.openxmlformats.org/officeDocument/2006/bibliography"/>
  </ds:schemaRefs>
</ds:datastoreItem>
</file>

<file path=customXml/itemProps4.xml><?xml version="1.0" encoding="utf-8"?>
<ds:datastoreItem xmlns:ds="http://schemas.openxmlformats.org/officeDocument/2006/customXml" ds:itemID="{9FD4E5D1-427D-4DC2-9FCC-7CE2F70317D7}">
  <ds:schemaRefs>
    <ds:schemaRef ds:uri="http://schemas.openxmlformats.org/officeDocument/2006/bibliography"/>
  </ds:schemaRefs>
</ds:datastoreItem>
</file>

<file path=customXml/itemProps5.xml><?xml version="1.0" encoding="utf-8"?>
<ds:datastoreItem xmlns:ds="http://schemas.openxmlformats.org/officeDocument/2006/customXml" ds:itemID="{A89C34B2-2D1B-4D5A-8C7B-0A5E1F41894F}">
  <ds:schemaRefs>
    <ds:schemaRef ds:uri="http://schemas.openxmlformats.org/officeDocument/2006/bibliography"/>
  </ds:schemaRefs>
</ds:datastoreItem>
</file>

<file path=customXml/itemProps6.xml><?xml version="1.0" encoding="utf-8"?>
<ds:datastoreItem xmlns:ds="http://schemas.openxmlformats.org/officeDocument/2006/customXml" ds:itemID="{DEE63BB0-3B0A-426C-8248-3236302CDD61}">
  <ds:schemaRefs>
    <ds:schemaRef ds:uri="http://schemas.openxmlformats.org/officeDocument/2006/bibliography"/>
  </ds:schemaRefs>
</ds:datastoreItem>
</file>

<file path=customXml/itemProps7.xml><?xml version="1.0" encoding="utf-8"?>
<ds:datastoreItem xmlns:ds="http://schemas.openxmlformats.org/officeDocument/2006/customXml" ds:itemID="{11FE0578-CC98-4DD8-9238-E2B02F72C5D0}">
  <ds:schemaRefs>
    <ds:schemaRef ds:uri="http://schemas.openxmlformats.org/officeDocument/2006/bibliography"/>
  </ds:schemaRefs>
</ds:datastoreItem>
</file>

<file path=customXml/itemProps8.xml><?xml version="1.0" encoding="utf-8"?>
<ds:datastoreItem xmlns:ds="http://schemas.openxmlformats.org/officeDocument/2006/customXml" ds:itemID="{94D26158-F3E5-4381-B81C-18DFDFA56692}">
  <ds:schemaRefs>
    <ds:schemaRef ds:uri="http://schemas.openxmlformats.org/officeDocument/2006/bibliography"/>
  </ds:schemaRefs>
</ds:datastoreItem>
</file>

<file path=customXml/itemProps9.xml><?xml version="1.0" encoding="utf-8"?>
<ds:datastoreItem xmlns:ds="http://schemas.openxmlformats.org/officeDocument/2006/customXml" ds:itemID="{1099C36B-5793-4351-911D-E606A620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12957</Words>
  <Characters>7386</Characters>
  <Application>Microsoft Office Word</Application>
  <DocSecurity>4</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20303</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2016-11-29T12:08:00Z</cp:lastPrinted>
  <dcterms:created xsi:type="dcterms:W3CDTF">2017-08-23T12:10:00Z</dcterms:created>
  <dcterms:modified xsi:type="dcterms:W3CDTF">2017-08-23T12:10:00Z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