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text" w:horzAnchor="margin" w:tblpY="-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E78ED" w:rsidRPr="00086E14" w14:paraId="62D519D8" w14:textId="77777777" w:rsidTr="001C7F89">
        <w:tc>
          <w:tcPr>
            <w:tcW w:w="3696" w:type="dxa"/>
          </w:tcPr>
          <w:p w14:paraId="505DE1A3" w14:textId="77777777" w:rsidR="003B79DC" w:rsidRPr="00086E14" w:rsidRDefault="003B79DC" w:rsidP="006A19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61391" w14:textId="5DE32615" w:rsidR="008379FF" w:rsidRPr="005E701D" w:rsidRDefault="00E72CF3" w:rsidP="006A194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E7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________</w:t>
            </w:r>
            <w:r w:rsidR="003234C1" w:rsidRPr="00EE029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2017-</w:t>
            </w:r>
            <w:r w:rsidR="00A33C70" w:rsidRPr="00EE029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08</w:t>
            </w:r>
            <w:r w:rsidR="00EE029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-</w:t>
            </w:r>
            <w:r w:rsidR="00EE0290" w:rsidRPr="00EE029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30</w:t>
            </w:r>
            <w:r w:rsidR="008379FF" w:rsidRPr="005E7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</w:t>
            </w:r>
            <w:r w:rsidRPr="005E7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____</w:t>
            </w:r>
            <w:r w:rsidR="008379FF" w:rsidRPr="005E70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__</w:t>
            </w:r>
          </w:p>
          <w:p w14:paraId="4A4963FD" w14:textId="63786D8B" w:rsidR="003B79DC" w:rsidRPr="00086E14" w:rsidRDefault="008379FF" w:rsidP="006A194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(k</w:t>
            </w:r>
            <w:r w:rsidR="003B79DC"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vietimo paskelbimo data</w:t>
            </w:r>
            <w:r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7C8DB13B" w14:textId="77777777" w:rsidR="000E78ED" w:rsidRPr="00E01724" w:rsidRDefault="000E78ED" w:rsidP="001C7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67B16" w14:paraId="31943E1B" w14:textId="77777777" w:rsidTr="00F26FB4">
        <w:tc>
          <w:tcPr>
            <w:tcW w:w="3696" w:type="dxa"/>
          </w:tcPr>
          <w:tbl>
            <w:tblPr>
              <w:tblStyle w:val="Lentelstinklelis"/>
              <w:tblW w:w="92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5"/>
              <w:gridCol w:w="380"/>
              <w:gridCol w:w="4160"/>
            </w:tblGrid>
            <w:tr w:rsidR="007D52FB" w:rsidRPr="00067B16" w14:paraId="32A8977A" w14:textId="77777777" w:rsidTr="001C7F89">
              <w:trPr>
                <w:trHeight w:val="1976"/>
              </w:trPr>
              <w:tc>
                <w:tcPr>
                  <w:tcW w:w="9215" w:type="dxa"/>
                  <w:gridSpan w:val="3"/>
                  <w:vAlign w:val="center"/>
                </w:tcPr>
                <w:p w14:paraId="244D6596" w14:textId="77777777" w:rsidR="000E78ED" w:rsidRPr="00067B16" w:rsidRDefault="00D0100B" w:rsidP="00F26FB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i/>
                      <w:noProof/>
                      <w:lang w:eastAsia="lt-LT"/>
                    </w:rPr>
                    <w:drawing>
                      <wp:inline distT="0" distB="0" distL="0" distR="0" wp14:anchorId="1B145442" wp14:editId="75F12557">
                        <wp:extent cx="2124075" cy="990600"/>
                        <wp:effectExtent l="0" t="0" r="9525" b="0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441" t="16322" r="11626" b="270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124075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83EF778" w14:textId="77777777" w:rsidR="00D0100B" w:rsidRPr="00067B16" w:rsidRDefault="00D0100B" w:rsidP="00F26FB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6A7DF727" w14:textId="77777777" w:rsidTr="001C7F89">
              <w:trPr>
                <w:trHeight w:val="430"/>
              </w:trPr>
              <w:tc>
                <w:tcPr>
                  <w:tcW w:w="9215" w:type="dxa"/>
                  <w:gridSpan w:val="3"/>
                </w:tcPr>
                <w:p w14:paraId="79D138D3" w14:textId="44572E36" w:rsidR="00787614" w:rsidRPr="00067B16" w:rsidRDefault="006040DB" w:rsidP="00A86544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40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Kvietimas teikti paraiškas finansuoti projektus pagal 2014–2020 m. Europos Sąjungos fondų invest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icijų veiksmų programos priemonę</w:t>
                  </w:r>
                  <w:r w:rsidRPr="006040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EA56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8654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 03.3.2-LVPA-K-837 „</w:t>
                  </w:r>
                  <w:proofErr w:type="spellStart"/>
                  <w:r w:rsidRPr="00A8654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Eco</w:t>
                  </w:r>
                  <w:proofErr w:type="spellEnd"/>
                  <w:r w:rsidRPr="00A8654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-Inovacijos</w:t>
                  </w:r>
                  <w:r w:rsidR="00A8654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LT+“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D52FB" w:rsidRPr="00067B16" w14:paraId="1F7C9542" w14:textId="77777777" w:rsidTr="001C7F89">
              <w:tc>
                <w:tcPr>
                  <w:tcW w:w="9215" w:type="dxa"/>
                  <w:gridSpan w:val="3"/>
                </w:tcPr>
                <w:p w14:paraId="7D7F80C9" w14:textId="77777777" w:rsidR="00787614" w:rsidRPr="00067B16" w:rsidRDefault="00787614" w:rsidP="00A86544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2E3261EA" w14:textId="77777777" w:rsidTr="001C7F89">
              <w:trPr>
                <w:trHeight w:val="343"/>
              </w:trPr>
              <w:tc>
                <w:tcPr>
                  <w:tcW w:w="9215" w:type="dxa"/>
                  <w:gridSpan w:val="3"/>
                </w:tcPr>
                <w:p w14:paraId="0976D0BC" w14:textId="64E008B8" w:rsidR="00787614" w:rsidRPr="003234C1" w:rsidRDefault="00787614" w:rsidP="00BB2650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3234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Nr. </w:t>
                  </w:r>
                  <w:r w:rsidR="00BB26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</w:tr>
            <w:tr w:rsidR="007D52FB" w:rsidRPr="00067B16" w14:paraId="2A8824F5" w14:textId="77777777" w:rsidTr="001C7F89">
              <w:tc>
                <w:tcPr>
                  <w:tcW w:w="5055" w:type="dxa"/>
                  <w:gridSpan w:val="2"/>
                </w:tcPr>
                <w:p w14:paraId="5DE30886" w14:textId="702F4A39" w:rsidR="000E78ED" w:rsidRPr="001C7F89" w:rsidRDefault="000E78ED" w:rsidP="00EA568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0" w:type="dxa"/>
                </w:tcPr>
                <w:p w14:paraId="69CAF78F" w14:textId="32EAAE59" w:rsidR="000E78ED" w:rsidRPr="00CA331D" w:rsidRDefault="000E78ED" w:rsidP="00CA331D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0F3D7BE1" w14:textId="77777777" w:rsidTr="001C7F89">
              <w:tc>
                <w:tcPr>
                  <w:tcW w:w="9215" w:type="dxa"/>
                  <w:gridSpan w:val="3"/>
                  <w:tcBorders>
                    <w:bottom w:val="single" w:sz="4" w:space="0" w:color="auto"/>
                  </w:tcBorders>
                </w:tcPr>
                <w:p w14:paraId="18D07D9F" w14:textId="50776A01" w:rsidR="000E78ED" w:rsidRDefault="00BB2650" w:rsidP="00BB2650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6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Lietuvos Respublikos ūkio ministerija ir viešoji įstaiga Lietuvos verslo paramos agentūra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B26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(toliau – LVPA) kviečia teikti paraiškas finansuoti projektus pagal 2014–2020 m. Europos Sąjungos fondų investicijų veiksmų programos priemonę </w:t>
                  </w:r>
                  <w:r w:rsidR="00EA56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E78ED" w:rsidRP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Nr. </w:t>
                  </w:r>
                  <w:r w:rsidR="00EA5685" w:rsidRP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094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EA5685" w:rsidRP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CA33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3.2</w:t>
                  </w:r>
                  <w:r w:rsidR="00EA5685" w:rsidRP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CA33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LVPA</w:t>
                  </w:r>
                  <w:r w:rsidR="00EA5685" w:rsidRP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CA33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  <w:r w:rsidR="00EA5685" w:rsidRP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-8</w:t>
                  </w:r>
                  <w:r w:rsidR="00CA33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  <w:r w:rsidR="00EA5685" w:rsidRP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="000948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="00CA33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</w:t>
                  </w:r>
                  <w:proofErr w:type="spellEnd"/>
                  <w:r w:rsidR="00CA33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-Inovacijos LT+</w:t>
                  </w:r>
                  <w:r w:rsidR="00EA5685" w:rsidRP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 w:rsidR="001C7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16FF603" w14:textId="77777777" w:rsidR="001C7F89" w:rsidRPr="00067B16" w:rsidRDefault="001C7F89" w:rsidP="00EA568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43A24946" w14:textId="77777777" w:rsidTr="00C50A1A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60F59" w14:textId="77777777" w:rsidR="0028256E" w:rsidRPr="00067B16" w:rsidRDefault="00DE6ED1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="0059692C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  <w:p w14:paraId="7D47B467" w14:textId="77777777" w:rsidR="0028256E" w:rsidRPr="00067B16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0C2E9" w14:textId="685B1A82" w:rsidR="0094300F" w:rsidRPr="00B77E94" w:rsidRDefault="00B77E94" w:rsidP="00384005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7E94">
                    <w:rPr>
                      <w:rFonts w:ascii="Times New Roman" w:hAnsi="Times New Roman"/>
                      <w:sz w:val="24"/>
                      <w:szCs w:val="24"/>
                    </w:rPr>
                    <w:t xml:space="preserve">Skatinti labai mažas įmones, mažas įmones ir vidutines įmones (toliau – </w:t>
                  </w:r>
                  <w:proofErr w:type="spellStart"/>
                  <w:r w:rsidRPr="00B77E94">
                    <w:rPr>
                      <w:rFonts w:ascii="Times New Roman" w:hAnsi="Times New Roman"/>
                      <w:sz w:val="24"/>
                      <w:szCs w:val="24"/>
                    </w:rPr>
                    <w:t>MVĮ</w:t>
                  </w:r>
                  <w:proofErr w:type="spellEnd"/>
                  <w:r w:rsidRPr="00B77E94">
                    <w:rPr>
                      <w:rFonts w:ascii="Times New Roman" w:hAnsi="Times New Roman"/>
                      <w:sz w:val="24"/>
                      <w:szCs w:val="24"/>
                    </w:rPr>
                    <w:t xml:space="preserve">) diegtis technologines </w:t>
                  </w:r>
                  <w:proofErr w:type="spellStart"/>
                  <w:r w:rsidRPr="00B77E94">
                    <w:rPr>
                      <w:rFonts w:ascii="Times New Roman" w:hAnsi="Times New Roman"/>
                      <w:sz w:val="24"/>
                      <w:szCs w:val="24"/>
                    </w:rPr>
                    <w:t>ekoinovacijas</w:t>
                  </w:r>
                  <w:proofErr w:type="spellEnd"/>
                  <w:r w:rsidRPr="00B77E94">
                    <w:rPr>
                      <w:rFonts w:ascii="Times New Roman" w:hAnsi="Times New Roman"/>
                      <w:sz w:val="24"/>
                      <w:szCs w:val="24"/>
                    </w:rPr>
                    <w:t>, siekiant sumažinti neigiamas klimato kaitos ir šiltnamio efekto pasekmes.</w:t>
                  </w:r>
                </w:p>
              </w:tc>
            </w:tr>
            <w:tr w:rsidR="007D52FB" w:rsidRPr="00067B16" w14:paraId="4E408054" w14:textId="77777777" w:rsidTr="00C50A1A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1DA19" w14:textId="77777777" w:rsidR="0028256E" w:rsidRPr="00067B16" w:rsidRDefault="00DE6ED1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Finansuojamos 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veiklos:</w:t>
                  </w:r>
                </w:p>
                <w:p w14:paraId="4A78B87D" w14:textId="77777777" w:rsidR="0028256E" w:rsidRPr="00067B16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65B12" w14:textId="79FB9BB0" w:rsidR="000B11C4" w:rsidRPr="003234C1" w:rsidRDefault="00B77E94" w:rsidP="00170506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</w:t>
                  </w:r>
                  <w:r w:rsidRPr="003B6D5B">
                    <w:rPr>
                      <w:rFonts w:ascii="Times New Roman" w:hAnsi="Times New Roman"/>
                      <w:sz w:val="24"/>
                      <w:szCs w:val="24"/>
                    </w:rPr>
                    <w:t xml:space="preserve">echnologinių </w:t>
                  </w:r>
                  <w:proofErr w:type="spellStart"/>
                  <w:r w:rsidRPr="003B6D5B">
                    <w:rPr>
                      <w:rFonts w:ascii="Times New Roman" w:hAnsi="Times New Roman"/>
                      <w:sz w:val="24"/>
                      <w:szCs w:val="24"/>
                    </w:rPr>
                    <w:t>ekoinovacijų</w:t>
                  </w:r>
                  <w:proofErr w:type="spellEnd"/>
                  <w:r w:rsidRPr="003B6D5B">
                    <w:rPr>
                      <w:rFonts w:ascii="Times New Roman" w:hAnsi="Times New Roman"/>
                      <w:sz w:val="24"/>
                      <w:szCs w:val="24"/>
                    </w:rPr>
                    <w:t xml:space="preserve"> diegimas ir skatinimas. Siekiant sumažinti neigiamas klimato kaitos ir šiltnamio efekto pasekmes, numatomos investicijos į materialųjį turtą (įrenginius, technologijas), kurį įdiegus mažėja neigiamas ūkinės veiklos poveikis aplinkai, skatinama pramoninė simbiozė ir užtikrinamas tęstinis aplinkos apsaugos efektas, t. y. investicijos į švaresnės gamybos inovacijas (jų įdiegimą), kuriose taikomi racionalių išteklių naudojimo ir taršos prevencijos metodai (pvz., proceso modernizavimas (optimizavimas) siekiant sumažinti neigiamą poveikį aplinkai ir (ar) tausoti gamtos išteklius, </w:t>
                  </w:r>
                  <w:proofErr w:type="spellStart"/>
                  <w:r w:rsidRPr="003B6D5B">
                    <w:rPr>
                      <w:rFonts w:ascii="Times New Roman" w:hAnsi="Times New Roman"/>
                      <w:sz w:val="24"/>
                      <w:szCs w:val="24"/>
                    </w:rPr>
                    <w:t>beatliekinė</w:t>
                  </w:r>
                  <w:proofErr w:type="spellEnd"/>
                  <w:r w:rsidRPr="003B6D5B">
                    <w:rPr>
                      <w:rFonts w:ascii="Times New Roman" w:hAnsi="Times New Roman"/>
                      <w:sz w:val="24"/>
                      <w:szCs w:val="24"/>
                    </w:rPr>
                    <w:t xml:space="preserve"> gamyba, atliekų pakartotinis naudojimas ir (ar) perdirbimas, atliekamos šilumos panaudojimas (</w:t>
                  </w:r>
                  <w:proofErr w:type="spellStart"/>
                  <w:r w:rsidRPr="003B6D5B">
                    <w:rPr>
                      <w:rFonts w:ascii="Times New Roman" w:hAnsi="Times New Roman"/>
                      <w:sz w:val="24"/>
                      <w:szCs w:val="24"/>
                    </w:rPr>
                    <w:t>rekuperavimas</w:t>
                  </w:r>
                  <w:proofErr w:type="spellEnd"/>
                  <w:r w:rsidRPr="003B6D5B">
                    <w:rPr>
                      <w:rFonts w:ascii="Times New Roman" w:hAnsi="Times New Roman"/>
                      <w:sz w:val="24"/>
                      <w:szCs w:val="24"/>
                    </w:rPr>
                    <w:t>, regeneravimas), srautų atskyrimas ir kita).</w:t>
                  </w:r>
                </w:p>
              </w:tc>
            </w:tr>
            <w:tr w:rsidR="007D52FB" w:rsidRPr="00067B16" w14:paraId="5D677BAE" w14:textId="77777777" w:rsidTr="00C50A1A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7F899" w14:textId="77777777" w:rsidR="0028256E" w:rsidRPr="00067B16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pareiškėjai:</w:t>
                  </w:r>
                </w:p>
                <w:p w14:paraId="4A58D681" w14:textId="77777777" w:rsidR="0028256E" w:rsidRPr="00067B16" w:rsidRDefault="0028256E" w:rsidP="00F26FB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9F34C" w14:textId="688E64BA" w:rsidR="00A04841" w:rsidRPr="00E308AE" w:rsidRDefault="00170506" w:rsidP="00D72A76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proofErr w:type="spellStart"/>
                  <w:r w:rsidRPr="003234C1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MVĮ</w:t>
                  </w:r>
                  <w:proofErr w:type="spellEnd"/>
                  <w:r w:rsidRPr="003234C1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 xml:space="preserve">, </w:t>
                  </w:r>
                  <w:r w:rsidR="00E308AE">
                    <w:rPr>
                      <w:rFonts w:ascii="Times New Roman" w:hAnsi="Times New Roman"/>
                      <w:sz w:val="24"/>
                      <w:szCs w:val="24"/>
                    </w:rPr>
                    <w:t>veikianti</w:t>
                  </w:r>
                  <w:r w:rsidR="00A0484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A04841" w:rsidRPr="003B6D5B">
                    <w:rPr>
                      <w:rFonts w:ascii="Times New Roman" w:hAnsi="Times New Roman"/>
                      <w:sz w:val="24"/>
                      <w:szCs w:val="24"/>
                    </w:rPr>
                    <w:t>ne trumpiau kaip vienerius metus ir kuri</w:t>
                  </w:r>
                  <w:r w:rsidR="00E308AE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r w:rsidR="00A04841" w:rsidRPr="003B6D5B">
                    <w:rPr>
                      <w:rFonts w:ascii="Times New Roman" w:hAnsi="Times New Roman"/>
                      <w:sz w:val="24"/>
                      <w:szCs w:val="24"/>
                    </w:rPr>
                    <w:t xml:space="preserve"> vidutinės pačios </w:t>
                  </w:r>
                  <w:proofErr w:type="spellStart"/>
                  <w:r w:rsidR="00A04841" w:rsidRPr="003B6D5B">
                    <w:rPr>
                      <w:rFonts w:ascii="Times New Roman" w:hAnsi="Times New Roman"/>
                      <w:sz w:val="24"/>
                      <w:szCs w:val="24"/>
                    </w:rPr>
                    <w:t>MVĮ</w:t>
                  </w:r>
                  <w:proofErr w:type="spellEnd"/>
                  <w:r w:rsidR="00A04841" w:rsidRPr="003B6D5B">
                    <w:rPr>
                      <w:rFonts w:ascii="Times New Roman" w:hAnsi="Times New Roman"/>
                      <w:sz w:val="24"/>
                      <w:szCs w:val="24"/>
                    </w:rPr>
                    <w:t xml:space="preserve"> pagamintos produkcijos metinės pajamos per pastaruosius 3 finansinius metus arba per laiką nuo </w:t>
                  </w:r>
                  <w:proofErr w:type="spellStart"/>
                  <w:r w:rsidR="00A04841" w:rsidRPr="003B6D5B">
                    <w:rPr>
                      <w:rFonts w:ascii="Times New Roman" w:hAnsi="Times New Roman"/>
                      <w:sz w:val="24"/>
                      <w:szCs w:val="24"/>
                    </w:rPr>
                    <w:t>MVĮ</w:t>
                  </w:r>
                  <w:proofErr w:type="spellEnd"/>
                  <w:r w:rsidR="00A04841" w:rsidRPr="003B6D5B">
                    <w:rPr>
                      <w:rFonts w:ascii="Times New Roman" w:hAnsi="Times New Roman"/>
                      <w:sz w:val="24"/>
                      <w:szCs w:val="24"/>
                    </w:rPr>
                    <w:t xml:space="preserve"> įregistravimo dienos (jeigu </w:t>
                  </w:r>
                  <w:proofErr w:type="spellStart"/>
                  <w:r w:rsidR="00A04841" w:rsidRPr="003B6D5B">
                    <w:rPr>
                      <w:rFonts w:ascii="Times New Roman" w:hAnsi="Times New Roman"/>
                      <w:sz w:val="24"/>
                      <w:szCs w:val="24"/>
                    </w:rPr>
                    <w:t>MVĮ</w:t>
                  </w:r>
                  <w:proofErr w:type="spellEnd"/>
                  <w:r w:rsidR="00A04841" w:rsidRPr="003B6D5B">
                    <w:rPr>
                      <w:rFonts w:ascii="Times New Roman" w:hAnsi="Times New Roman"/>
                      <w:sz w:val="24"/>
                      <w:szCs w:val="24"/>
                    </w:rPr>
                    <w:t xml:space="preserve"> vykdė veiklą mažiau nei 3 finansinius </w:t>
                  </w:r>
                  <w:r w:rsidR="00A04841" w:rsidRPr="003B6D5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metus) yra ne mažesnės kaip 145 000 </w:t>
                  </w:r>
                  <w:proofErr w:type="spellStart"/>
                  <w:r w:rsidR="00A04841" w:rsidRPr="003B6D5B"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  <w:proofErr w:type="spellEnd"/>
                  <w:r w:rsidR="00A04841" w:rsidRPr="003B6D5B">
                    <w:rPr>
                      <w:rFonts w:ascii="Times New Roman" w:hAnsi="Times New Roman"/>
                      <w:sz w:val="24"/>
                      <w:szCs w:val="24"/>
                    </w:rPr>
                    <w:t xml:space="preserve"> (šimtas keturiasdešimt penki tūkstančiai eurų)</w:t>
                  </w:r>
                  <w:r w:rsidR="00E308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.</w:t>
                  </w:r>
                </w:p>
              </w:tc>
            </w:tr>
            <w:tr w:rsidR="00D72A76" w:rsidRPr="00067B16" w14:paraId="15950220" w14:textId="77777777" w:rsidTr="00C50A1A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0B094" w14:textId="77777777" w:rsidR="00D72A76" w:rsidRPr="00067B16" w:rsidRDefault="00D72A76" w:rsidP="00D72A76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Atrankos būdas: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30CF6" w14:textId="2CEB20C6" w:rsidR="00D72A76" w:rsidRPr="003234C1" w:rsidRDefault="00E83F42" w:rsidP="00E83F42">
                  <w:pPr>
                    <w:framePr w:hSpace="180" w:wrap="around" w:vAnchor="text" w:hAnchor="margin" w:y="-28"/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Projektų konkursas</w:t>
                  </w:r>
                  <w:r w:rsidR="00D72A76" w:rsidRPr="00323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2F7369" w:rsidRPr="00067B16" w14:paraId="570580F0" w14:textId="77777777" w:rsidTr="00C50A1A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0E6DA" w14:textId="04E661E7" w:rsidR="002F7369" w:rsidRPr="00BA0DC9" w:rsidRDefault="002F7369" w:rsidP="00BA0DC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proofErr w:type="spellStart"/>
                  <w:r w:rsidR="00D37B95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F7056" w14:textId="419A8D62" w:rsidR="002F7369" w:rsidRPr="00BA0DC9" w:rsidRDefault="00BA0DC9" w:rsidP="003234C1">
                  <w:pPr>
                    <w:tabs>
                      <w:tab w:val="left" w:pos="1134"/>
                      <w:tab w:val="left" w:pos="1418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3B6D5B">
                    <w:rPr>
                      <w:rFonts w:ascii="Times New Roman" w:hAnsi="Times New Roman"/>
                      <w:sz w:val="24"/>
                      <w:szCs w:val="24"/>
                    </w:rPr>
                    <w:t>900 000</w:t>
                  </w:r>
                  <w:r w:rsidRPr="003B6D5B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proofErr w:type="spellStart"/>
                  <w:r w:rsidRPr="003B6D5B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 w:rsidRPr="003B6D5B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(devyni šimt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ai</w:t>
                  </w:r>
                  <w:r w:rsidRPr="003B6D5B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tūkstančių eurų). </w:t>
                  </w:r>
                </w:p>
              </w:tc>
            </w:tr>
            <w:tr w:rsidR="002F7369" w:rsidRPr="00067B16" w14:paraId="10071A28" w14:textId="77777777" w:rsidTr="00C50A1A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04E08" w14:textId="77777777" w:rsidR="002F7369" w:rsidRPr="00067B16" w:rsidRDefault="00D37B95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Planuojama k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proofErr w:type="spellStart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6B9EA" w14:textId="2B86A170" w:rsidR="002F7369" w:rsidRPr="003234C1" w:rsidRDefault="00BA0DC9" w:rsidP="00055AFD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Iki </w:t>
                  </w:r>
                  <w:r w:rsidRPr="003B6D5B">
                    <w:rPr>
                      <w:rFonts w:ascii="Times New Roman" w:hAnsi="Times New Roman"/>
                      <w:sz w:val="24"/>
                      <w:szCs w:val="24"/>
                    </w:rPr>
                    <w:t xml:space="preserve">35 000 000 </w:t>
                  </w:r>
                  <w:proofErr w:type="spellStart"/>
                  <w:r w:rsidRPr="003B6D5B"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3B6D5B">
                    <w:rPr>
                      <w:rFonts w:ascii="Times New Roman" w:hAnsi="Times New Roman"/>
                      <w:sz w:val="24"/>
                      <w:szCs w:val="24"/>
                    </w:rPr>
                    <w:t xml:space="preserve"> (trisdešimt penkių milijonų eurų</w:t>
                  </w:r>
                  <w:r w:rsidR="0012004A">
                    <w:rPr>
                      <w:rFonts w:ascii="Times New Roman" w:hAnsi="Times New Roman"/>
                      <w:sz w:val="24"/>
                      <w:szCs w:val="24"/>
                    </w:rPr>
                    <w:t>).</w:t>
                  </w:r>
                </w:p>
              </w:tc>
            </w:tr>
            <w:tr w:rsidR="00062C3A" w:rsidRPr="00067B16" w14:paraId="28659381" w14:textId="77777777" w:rsidTr="00C50A1A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32354" w14:textId="77777777" w:rsidR="00062C3A" w:rsidRPr="00067B16" w:rsidRDefault="00062C3A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B9804" w14:textId="77777777" w:rsidR="00062C3A" w:rsidRDefault="00E6070E" w:rsidP="00FF42D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23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2017-0</w:t>
                  </w:r>
                  <w:r w:rsidR="00055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9060C9" w:rsidRPr="00323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EE02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  <w:r w:rsidR="009060C9" w:rsidRPr="00323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F42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9060C9" w:rsidRPr="003234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:00 val</w:t>
                  </w:r>
                  <w:r w:rsidR="009060C9" w:rsidRPr="003234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</w:t>
                  </w:r>
                </w:p>
                <w:p w14:paraId="70EF538F" w14:textId="5167F981" w:rsidR="00FF42D9" w:rsidRPr="003234C1" w:rsidDel="00011C71" w:rsidRDefault="00FF42D9" w:rsidP="00FF42D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062C3A" w:rsidRPr="00067B16" w14:paraId="4C1F929F" w14:textId="77777777" w:rsidTr="00956D6B"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88DC2" w14:textId="77777777" w:rsidR="00062C3A" w:rsidRPr="00067B16" w:rsidRDefault="00062C3A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</w:t>
                  </w:r>
                  <w:r w:rsidR="005D1B0B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(galutinis paraiškų pateikimo terminas</w:t>
                  </w:r>
                  <w:r w:rsidR="00D37B95" w:rsidRPr="00067B16">
                    <w:rPr>
                      <w:rStyle w:val="Puslapioinaosnuoroda"/>
                      <w:rFonts w:ascii="Times New Roman" w:hAnsi="Times New Roman" w:cs="Times New Roman"/>
                      <w:sz w:val="24"/>
                      <w:szCs w:val="24"/>
                    </w:rPr>
                    <w:footnoteReference w:id="1"/>
                  </w:r>
                  <w:r w:rsidR="005D1B0B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C22CA" w14:textId="42A9496B" w:rsidR="00062C3A" w:rsidRPr="003234C1" w:rsidRDefault="00F262E0" w:rsidP="00BB2650">
                  <w:pPr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</w:pPr>
                  <w:r w:rsidRPr="003234C1">
                    <w:rPr>
                      <w:rFonts w:ascii="Times New Roman" w:eastAsia="Calibri" w:hAnsi="Times New Roman"/>
                      <w:sz w:val="24"/>
                      <w:szCs w:val="24"/>
                    </w:rPr>
                    <w:t>20</w:t>
                  </w:r>
                  <w:r w:rsidR="0016730C">
                    <w:rPr>
                      <w:rFonts w:ascii="Times New Roman" w:eastAsia="Calibri" w:hAnsi="Times New Roman"/>
                      <w:sz w:val="24"/>
                      <w:szCs w:val="24"/>
                    </w:rPr>
                    <w:t>17</w:t>
                  </w:r>
                  <w:r w:rsidRPr="003234C1">
                    <w:rPr>
                      <w:rFonts w:ascii="Times New Roman" w:eastAsia="Calibri" w:hAnsi="Times New Roman"/>
                      <w:sz w:val="24"/>
                      <w:szCs w:val="24"/>
                    </w:rPr>
                    <w:t>-1</w:t>
                  </w:r>
                  <w:r w:rsidR="007D20C4">
                    <w:rPr>
                      <w:rFonts w:ascii="Times New Roman" w:eastAsia="Calibri" w:hAnsi="Times New Roman"/>
                      <w:sz w:val="24"/>
                      <w:szCs w:val="24"/>
                    </w:rPr>
                    <w:t>1</w:t>
                  </w:r>
                  <w:r w:rsidRPr="003234C1">
                    <w:rPr>
                      <w:rFonts w:ascii="Times New Roman" w:eastAsia="Calibri" w:hAnsi="Times New Roman"/>
                      <w:sz w:val="24"/>
                      <w:szCs w:val="24"/>
                    </w:rPr>
                    <w:t>-</w:t>
                  </w:r>
                  <w:r w:rsidR="00EE0290">
                    <w:rPr>
                      <w:rFonts w:ascii="Times New Roman" w:eastAsia="Calibri" w:hAnsi="Times New Roman"/>
                      <w:sz w:val="24"/>
                      <w:szCs w:val="24"/>
                    </w:rPr>
                    <w:t>30</w:t>
                  </w:r>
                  <w:r w:rsidR="00BB2650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24</w:t>
                  </w:r>
                  <w:r w:rsidRPr="003234C1">
                    <w:rPr>
                      <w:rFonts w:ascii="Times New Roman" w:eastAsia="Calibri" w:hAnsi="Times New Roman"/>
                      <w:sz w:val="24"/>
                      <w:szCs w:val="24"/>
                    </w:rPr>
                    <w:t>:00 val.</w:t>
                  </w:r>
                </w:p>
              </w:tc>
            </w:tr>
            <w:tr w:rsidR="0016730C" w:rsidRPr="00067B16" w14:paraId="7EC20D0F" w14:textId="77777777" w:rsidTr="00B748A3">
              <w:trPr>
                <w:trHeight w:val="2831"/>
              </w:trPr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8C589" w14:textId="77777777" w:rsidR="0016730C" w:rsidRPr="00067B16" w:rsidRDefault="0016730C" w:rsidP="0016730C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Kita informacija:</w:t>
                  </w:r>
                </w:p>
                <w:p w14:paraId="6CCF088F" w14:textId="77777777" w:rsidR="0016730C" w:rsidRPr="00067B16" w:rsidRDefault="0016730C" w:rsidP="0016730C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07193" w14:textId="77777777" w:rsidR="0016730C" w:rsidRDefault="0016730C" w:rsidP="0016730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Vadovaujantis Projektų administravimo ir finansavimo taisyklėmis, patvirtintomis Lietuvos Respublikos finansų ministro 2014 m. spalio 8 d. įsakymu Nr. 1K-316, (toliau – Taisyklės) pareiškėjai, teikdami paraiškas ir su jomis susijusią informaciją, ir projektų vykdytojai projektų įgyvendinimo metu ir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poprojektiniu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laikotarpiu privalo naudotis iš Europos Sąjungos (toliau – ES) struktūrinių fondų lėšų bendrai finansuojamų projektų duomenų mainų svetaine (toliau –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DMS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), išskyrus Taisyklėse nustatytas išimtis.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DMS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naudojimosi tvarka nustatyta Duomenų teikimo per Iš ES struktūrinių fondų lėšų bendrai finansuojamų projektų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DMS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tvarkos apraše (Taisyklių 1 priedas).</w:t>
                  </w:r>
                </w:p>
                <w:p w14:paraId="27A1C34F" w14:textId="77777777" w:rsidR="0016730C" w:rsidRDefault="0016730C" w:rsidP="001673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0B083EE" w14:textId="03CE7C4E" w:rsidR="0016730C" w:rsidRPr="00B748A3" w:rsidRDefault="0016730C" w:rsidP="0016730C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Jeigu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DMS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funkcinės galimybės nepakankamos ar laikinai neužtikrinamos, reikalingą informaciją, susijusią su paraiška ar projekto įgyvendinimu, pareiškėjas ar projekto vykdytojas įgyvendinančiajai institucijai ir įgyvendinančioji institucija pareiškėjui ar projekto vykdytojui teikia raštu.</w:t>
                  </w:r>
                </w:p>
              </w:tc>
            </w:tr>
          </w:tbl>
          <w:p w14:paraId="757C0337" w14:textId="77777777" w:rsidR="000E78ED" w:rsidRPr="00067B16" w:rsidRDefault="000E78ED" w:rsidP="00F26FB4">
            <w:pPr>
              <w:rPr>
                <w:rFonts w:ascii="Times New Roman" w:hAnsi="Times New Roman" w:cs="Times New Roman"/>
              </w:rPr>
            </w:pPr>
          </w:p>
        </w:tc>
      </w:tr>
    </w:tbl>
    <w:p w14:paraId="1F1F65A8" w14:textId="77777777" w:rsidR="00490B21" w:rsidRPr="00250F59" w:rsidRDefault="00490B21" w:rsidP="003336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8B9B53" w14:textId="7D357A6B" w:rsidR="00912E4F" w:rsidRPr="00067B16" w:rsidRDefault="00912E4F" w:rsidP="00333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B16">
        <w:rPr>
          <w:rFonts w:ascii="Times New Roman" w:hAnsi="Times New Roman" w:cs="Times New Roman"/>
          <w:b/>
          <w:sz w:val="24"/>
          <w:szCs w:val="24"/>
        </w:rPr>
        <w:t xml:space="preserve">Informacija </w:t>
      </w:r>
      <w:r w:rsidR="00726039" w:rsidRPr="00067B16">
        <w:rPr>
          <w:rFonts w:ascii="Times New Roman" w:hAnsi="Times New Roman" w:cs="Times New Roman"/>
          <w:b/>
          <w:sz w:val="24"/>
          <w:szCs w:val="24"/>
        </w:rPr>
        <w:t>apie paraiškų teikimą:</w:t>
      </w:r>
      <w:r w:rsidR="00460BB2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Lentelstinklelis"/>
        <w:tblW w:w="924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536"/>
      </w:tblGrid>
      <w:tr w:rsidR="00460BB2" w:rsidRPr="00A33C70" w14:paraId="11B075CC" w14:textId="77777777" w:rsidTr="00460BB2">
        <w:trPr>
          <w:trHeight w:val="84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59ECE" w14:textId="131E6D5A" w:rsidR="00460BB2" w:rsidRPr="00A33C70" w:rsidRDefault="00460BB2" w:rsidP="0016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594D2" w14:textId="77777777" w:rsidR="00460BB2" w:rsidRPr="00A33C70" w:rsidRDefault="00460BB2" w:rsidP="00460B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3C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Pareiškėjas pildo paraišką ir kartu su Aprašo 52 punkte nurodytais priedais iki kvietimo teikti paraiškas skelbime nustatyto termino paskutinės dienos teikia ją per </w:t>
            </w:r>
            <w:proofErr w:type="spellStart"/>
            <w:r w:rsidRPr="00A33C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DMS</w:t>
            </w:r>
            <w:proofErr w:type="spellEnd"/>
            <w:r w:rsidRPr="00A33C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(Taisyklių 12 skirsnis). </w:t>
            </w:r>
          </w:p>
          <w:p w14:paraId="2CAB24D1" w14:textId="77777777" w:rsidR="00460BB2" w:rsidRPr="00A33C70" w:rsidRDefault="00460BB2" w:rsidP="00460B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CB02863" w14:textId="77777777" w:rsidR="00460BB2" w:rsidRPr="00A33C70" w:rsidRDefault="00460BB2" w:rsidP="00460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Pareiškėjas, prieš pateikdamas paraišką, užsiregistruoja </w:t>
            </w:r>
            <w:proofErr w:type="spellStart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naudotoju šių Taisyklių 1 priede „Duomenų teikimo per duomenų mainų svetainę aprašas“ nustatyta tvarka, jei 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iki paraiškos pateikimo nėra registruotas </w:t>
            </w:r>
            <w:proofErr w:type="spellStart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naudotoju.</w:t>
            </w:r>
          </w:p>
          <w:p w14:paraId="4D0A3C39" w14:textId="77777777" w:rsidR="00460BB2" w:rsidRPr="00A33C70" w:rsidRDefault="00460BB2" w:rsidP="00460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543E1" w14:textId="77777777" w:rsidR="00460BB2" w:rsidRPr="00A33C70" w:rsidRDefault="00460BB2" w:rsidP="00460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Paraiškos teikiamos LVPA per </w:t>
            </w:r>
            <w:proofErr w:type="spellStart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šių Taisyklių 2 skirsnyje nustatyta tvarka. Kitais būdais išsiųstos ar pristatytos arba vėliau kaip iki 2017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lapkričio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d. 24:00 val. pateiktos paraiškos atmetamos.</w:t>
            </w:r>
          </w:p>
          <w:p w14:paraId="70F9DB2A" w14:textId="77777777" w:rsidR="00460BB2" w:rsidRPr="00A33C70" w:rsidRDefault="00460BB2" w:rsidP="00460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9BE96" w14:textId="77777777" w:rsidR="00460BB2" w:rsidRDefault="00460BB2" w:rsidP="00460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Jei laikinai bus neužtikrinamos </w:t>
            </w:r>
            <w:proofErr w:type="spellStart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funkcinės galimybės ir dėl to pareiškėjai negalės pateikti paraiškos ar jos priedo (-ų) paskutinę paraiškų pateikimo termino dieną, LVPA paraiškų pateikimo terminą pratęs 7 dienų laikotarpiui ir (arba) sudarys galimybę paraiškas ar jų priedus pateikti kitu būdu ir apie tai paskelbs svetainėje </w:t>
            </w:r>
            <w:hyperlink r:id="rId9" w:history="1">
              <w:r w:rsidRPr="0077243D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www.esinvesticijos.lt</w:t>
              </w:r>
            </w:hyperlink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F162B9" w14:textId="77777777" w:rsidR="00460BB2" w:rsidRPr="00A33C70" w:rsidRDefault="00460BB2" w:rsidP="00460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53212" w14:textId="77777777" w:rsidR="00460BB2" w:rsidRPr="00A33C70" w:rsidRDefault="00460BB2" w:rsidP="00460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Kartu su paraiška pareiškėjas turi per </w:t>
            </w:r>
            <w:proofErr w:type="spellStart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arba, kai negalima pateikti per </w:t>
            </w:r>
            <w:proofErr w:type="spellStart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, šių Taisyklių 15 ir 16 punktuose nurodytais būdais (iki paraiškai teikti nustatyto termino paskutinės dienos) pateikti projektų finansavimo sąlygų apraše nustatytus paraiškos priedus.</w:t>
            </w:r>
          </w:p>
          <w:p w14:paraId="713E8E5D" w14:textId="77777777" w:rsidR="00460BB2" w:rsidRPr="00A33C70" w:rsidRDefault="00460BB2" w:rsidP="00460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87DF9" w14:textId="77777777" w:rsidR="00460BB2" w:rsidRDefault="00460BB2" w:rsidP="0046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Paraiškos per </w:t>
            </w:r>
            <w:proofErr w:type="spellStart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proofErr w:type="spellEnd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turi būti pateiktos LVPA iki 2017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lapkričio 30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d. 24:00 val.</w:t>
            </w:r>
          </w:p>
          <w:p w14:paraId="067A0222" w14:textId="77777777" w:rsidR="00460BB2" w:rsidRPr="00A33C70" w:rsidRDefault="00460BB2" w:rsidP="001673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E1BE9" w:rsidRPr="00A33C70" w14:paraId="7FA48628" w14:textId="77777777" w:rsidTr="00460BB2">
        <w:trPr>
          <w:trHeight w:val="27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DD52" w14:textId="77777777" w:rsidR="000E1BE9" w:rsidRPr="00A33C70" w:rsidRDefault="000E1BE9" w:rsidP="000E1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Įgyvendinančiosios institucijos, priimančios paraiškas, pavadinimas: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4C2F" w14:textId="11055792" w:rsidR="000E1BE9" w:rsidRPr="00A33C70" w:rsidRDefault="0016730C" w:rsidP="000E1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LVPA</w:t>
            </w:r>
          </w:p>
        </w:tc>
      </w:tr>
      <w:tr w:rsidR="000E1BE9" w:rsidRPr="00A33C70" w14:paraId="78D67E5C" w14:textId="77777777" w:rsidTr="00460BB2">
        <w:trPr>
          <w:trHeight w:val="27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99A0" w14:textId="77777777" w:rsidR="000E1BE9" w:rsidRPr="00A33C70" w:rsidRDefault="000E1BE9" w:rsidP="000E1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2E96" w14:textId="77777777" w:rsidR="00041027" w:rsidRDefault="00F96CEF" w:rsidP="00041027">
            <w:pPr>
              <w:pStyle w:val="Default"/>
            </w:pPr>
            <w:hyperlink r:id="rId10" w:history="1">
              <w:r w:rsidR="00041027" w:rsidRPr="004F08B3">
                <w:rPr>
                  <w:rStyle w:val="Hipersaitas"/>
                </w:rPr>
                <w:t>Savanorių pr. 28, LT-03116, Vilnius</w:t>
              </w:r>
            </w:hyperlink>
            <w:r w:rsidR="00041027" w:rsidRPr="004F08B3">
              <w:t>.</w:t>
            </w:r>
          </w:p>
          <w:p w14:paraId="69017AF2" w14:textId="516AD2AE" w:rsidR="000E1BE9" w:rsidRPr="00A33C70" w:rsidRDefault="000E1BE9" w:rsidP="00A33C70">
            <w:pPr>
              <w:pStyle w:val="Default"/>
            </w:pPr>
          </w:p>
        </w:tc>
      </w:tr>
      <w:tr w:rsidR="004F0630" w:rsidRPr="00A33C70" w14:paraId="64E329C7" w14:textId="77777777" w:rsidTr="00460BB2">
        <w:trPr>
          <w:trHeight w:val="27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9791" w14:textId="77777777" w:rsidR="004F0630" w:rsidRPr="00A33C70" w:rsidRDefault="004F0630" w:rsidP="004F06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Konsultuojančių įgyvendinančiosios institucijos darbuotojų vardai, pavardės, kontaktai (el. paštas, telefonas):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EFAA" w14:textId="77777777" w:rsidR="004F0630" w:rsidRPr="00A33C70" w:rsidRDefault="004F0630" w:rsidP="004F0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Priemonės projektų tinkamumo klausimais: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LVPA Komunikacijos skyriaus vyresnysis informavimo specialistas Deividas </w:t>
            </w:r>
            <w:proofErr w:type="spellStart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Petrulevičius</w:t>
            </w:r>
            <w:proofErr w:type="spellEnd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  <w:hyperlink r:id="rId11" w:history="1">
              <w:r w:rsidRPr="00A33C7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d.petrulevicius@lvpa.lt</w:t>
              </w:r>
            </w:hyperlink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, tel. (8 5) 268 7411.</w:t>
            </w:r>
          </w:p>
          <w:p w14:paraId="77CB4AEF" w14:textId="77777777" w:rsidR="004F0630" w:rsidRPr="00A33C70" w:rsidRDefault="004F0630" w:rsidP="004F0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DB4E3" w14:textId="3ED069F6" w:rsidR="004F0630" w:rsidRPr="00A33C70" w:rsidRDefault="003B5FDA" w:rsidP="004F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LVPA Verslumo</w:t>
            </w:r>
            <w:r w:rsidR="004F0630"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skatinimo projektų skyriaus l. e. p. vedėjo pavaduotoja Aida Želvytė, el. p. </w:t>
            </w:r>
            <w:hyperlink r:id="rId12" w:history="1">
              <w:r w:rsidR="004F0630" w:rsidRPr="00A33C7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a.zelvyte@lvpa.lt</w:t>
              </w:r>
            </w:hyperlink>
            <w:r w:rsidR="004F0630" w:rsidRPr="00A33C70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4F0630"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tel. (8 5) 268 8510.</w:t>
            </w:r>
          </w:p>
          <w:p w14:paraId="323150EB" w14:textId="77777777" w:rsidR="004F0630" w:rsidRPr="00A33C70" w:rsidRDefault="004F0630" w:rsidP="004F063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8FA02F1" w14:textId="77777777" w:rsidR="004F0630" w:rsidRPr="00A33C70" w:rsidRDefault="004F0630" w:rsidP="004F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LVPA Verslumo skatinimo projektų skyriaus vyresnioji projektų vadovė Kristina </w:t>
            </w:r>
            <w:proofErr w:type="spellStart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Bružienė</w:t>
            </w:r>
            <w:proofErr w:type="spellEnd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, el. p.</w:t>
            </w:r>
            <w:r w:rsidRPr="00A33C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hyperlink r:id="rId13" w:history="1">
              <w:r w:rsidRPr="00A33C7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k.bruziene@lvpa.lt</w:t>
              </w:r>
            </w:hyperlink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, tel. (8 5) 268 7469.</w:t>
            </w:r>
          </w:p>
          <w:p w14:paraId="1A4F9A8A" w14:textId="77777777" w:rsidR="004F0630" w:rsidRPr="00A33C70" w:rsidRDefault="004F0630" w:rsidP="004F063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AE86271" w14:textId="7E3CCF7E" w:rsidR="004F0630" w:rsidRPr="00A33C70" w:rsidRDefault="004F0630" w:rsidP="004F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LVPA Komunikacijos skyriaus vedėja Eglė Žemaitienė, el. p. </w:t>
            </w:r>
            <w:hyperlink r:id="rId14" w:history="1">
              <w:r w:rsidRPr="00A33C7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e.zemaitiene@lvpa.lt</w:t>
              </w:r>
            </w:hyperlink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75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tel. (8 5) 210 9091.</w:t>
            </w:r>
          </w:p>
          <w:p w14:paraId="40157FBD" w14:textId="77777777" w:rsidR="004F0630" w:rsidRPr="00A33C70" w:rsidRDefault="004F0630" w:rsidP="004F0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1DEFA" w14:textId="254E0AC5" w:rsidR="004F0630" w:rsidRDefault="004F0630" w:rsidP="004F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LVPA Komunikacijos skyriaus vyresnioji informavimo specialistė Sigita </w:t>
            </w:r>
            <w:proofErr w:type="spellStart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Varsackytė</w:t>
            </w:r>
            <w:proofErr w:type="spellEnd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5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15" w:history="1">
              <w:r w:rsidRPr="00A33C7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s.varsackyte@lvpa.lt</w:t>
              </w:r>
            </w:hyperlink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, tel. (8 5) 203 4866. </w:t>
            </w:r>
          </w:p>
          <w:p w14:paraId="2C55712A" w14:textId="4197F25A" w:rsidR="007B6A0F" w:rsidRPr="00A33C70" w:rsidRDefault="007B6A0F" w:rsidP="004F0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630" w:rsidRPr="00A33C70" w14:paraId="05684068" w14:textId="77777777" w:rsidTr="00460BB2">
        <w:trPr>
          <w:trHeight w:val="271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A91B" w14:textId="77777777" w:rsidR="004F0630" w:rsidRPr="00A33C70" w:rsidRDefault="004F0630" w:rsidP="004F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Interneto svetainės, kurioje galima rasti kvietimo dokumentus, adresas:</w:t>
            </w:r>
          </w:p>
          <w:p w14:paraId="55526DA3" w14:textId="77777777" w:rsidR="004F0630" w:rsidRPr="00A33C70" w:rsidRDefault="004F0630" w:rsidP="004F0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E37" w14:textId="252EB6D8" w:rsidR="004F0630" w:rsidRPr="00986C89" w:rsidRDefault="00F96CEF" w:rsidP="004F0630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hyperlink r:id="rId16" w:history="1">
              <w:r w:rsidR="004F0630" w:rsidRPr="00986C8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http://www.esinvesticijos.lt/lt/paskelbti_kvietimai</w:t>
              </w:r>
            </w:hyperlink>
            <w:r w:rsidR="004F0630" w:rsidRPr="00986C89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</w:p>
          <w:p w14:paraId="7F2B325C" w14:textId="77777777" w:rsidR="004F0630" w:rsidRPr="00986C89" w:rsidRDefault="004F0630" w:rsidP="004F0630">
            <w:pPr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</w:p>
          <w:p w14:paraId="6CCBB045" w14:textId="77777777" w:rsidR="004F0630" w:rsidRPr="00986C89" w:rsidRDefault="00F96CEF" w:rsidP="004F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F0630" w:rsidRPr="00986C8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http://ukmin.lrv.lt/lt/veiklos-sritys/es-parama-1/2014-2020-m/2014-2020m-galiojantys-kvietimai</w:t>
              </w:r>
            </w:hyperlink>
            <w:r w:rsidR="004F0630" w:rsidRPr="00986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4B5852" w14:textId="77777777" w:rsidR="004F0630" w:rsidRPr="00986C89" w:rsidRDefault="004F0630" w:rsidP="004F0630">
            <w:pPr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</w:pPr>
          </w:p>
          <w:p w14:paraId="68F1B0C9" w14:textId="32665E06" w:rsidR="004F0630" w:rsidRDefault="00F96CEF" w:rsidP="004F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B6A0F" w:rsidRPr="00094A7D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http://lvpa.lt/lt/verslo-priemones</w:t>
              </w:r>
            </w:hyperlink>
          </w:p>
          <w:p w14:paraId="4BFEB4BB" w14:textId="1193AA1C" w:rsidR="007B6A0F" w:rsidRPr="00986C89" w:rsidRDefault="007B6A0F" w:rsidP="004F0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7B7A6D" w14:textId="77777777" w:rsidR="0055013B" w:rsidRPr="007D52FB" w:rsidRDefault="0055013B" w:rsidP="00F34C79">
      <w:pPr>
        <w:rPr>
          <w:rFonts w:ascii="Times New Roman" w:hAnsi="Times New Roman" w:cs="Times New Roman"/>
        </w:rPr>
      </w:pPr>
    </w:p>
    <w:sectPr w:rsidR="0055013B" w:rsidRPr="007D52FB" w:rsidSect="00E6070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97501" w14:textId="77777777" w:rsidR="00F96CEF" w:rsidRDefault="00F96CEF" w:rsidP="0039439E">
      <w:pPr>
        <w:spacing w:after="0" w:line="240" w:lineRule="auto"/>
      </w:pPr>
      <w:r>
        <w:separator/>
      </w:r>
    </w:p>
  </w:endnote>
  <w:endnote w:type="continuationSeparator" w:id="0">
    <w:p w14:paraId="4063DD1C" w14:textId="77777777" w:rsidR="00F96CEF" w:rsidRDefault="00F96CEF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E37A4" w14:textId="77777777" w:rsidR="00EE00BB" w:rsidRDefault="00EE00B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EF446" w14:textId="77777777" w:rsidR="00EE00BB" w:rsidRDefault="00EE00BB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B7114" w14:textId="77777777" w:rsidR="00EE00BB" w:rsidRDefault="00EE00B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222A7" w14:textId="77777777" w:rsidR="00F96CEF" w:rsidRDefault="00F96CEF" w:rsidP="0039439E">
      <w:pPr>
        <w:spacing w:after="0" w:line="240" w:lineRule="auto"/>
      </w:pPr>
      <w:r>
        <w:separator/>
      </w:r>
    </w:p>
  </w:footnote>
  <w:footnote w:type="continuationSeparator" w:id="0">
    <w:p w14:paraId="2F7E5BCC" w14:textId="77777777" w:rsidR="00F96CEF" w:rsidRDefault="00F96CEF" w:rsidP="0039439E">
      <w:pPr>
        <w:spacing w:after="0" w:line="240" w:lineRule="auto"/>
      </w:pPr>
      <w:r>
        <w:continuationSeparator/>
      </w:r>
    </w:p>
  </w:footnote>
  <w:footnote w:id="1">
    <w:p w14:paraId="53778452" w14:textId="1E0F4EE8" w:rsidR="00D37B95" w:rsidRPr="00460BB2" w:rsidRDefault="00D37B95" w:rsidP="00460BB2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443DE" w14:textId="77777777" w:rsidR="00EE00BB" w:rsidRDefault="00EE00B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606817074"/>
      <w:docPartObj>
        <w:docPartGallery w:val="Page Numbers (Top of Page)"/>
        <w:docPartUnique/>
      </w:docPartObj>
    </w:sdtPr>
    <w:sdtEndPr/>
    <w:sdtContent>
      <w:p w14:paraId="2577A7EE" w14:textId="6AB268A5" w:rsidR="000D3E46" w:rsidRPr="000D3E46" w:rsidRDefault="000D3E46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3E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3E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3E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538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D3E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ADD9E" w14:textId="77777777" w:rsidR="00EE00BB" w:rsidRDefault="00EE00B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11C71"/>
    <w:rsid w:val="00041027"/>
    <w:rsid w:val="00055AFD"/>
    <w:rsid w:val="000621D0"/>
    <w:rsid w:val="00062C3A"/>
    <w:rsid w:val="00067B16"/>
    <w:rsid w:val="0007387F"/>
    <w:rsid w:val="00080BB6"/>
    <w:rsid w:val="00086E14"/>
    <w:rsid w:val="00094825"/>
    <w:rsid w:val="000B11C4"/>
    <w:rsid w:val="000C45EC"/>
    <w:rsid w:val="000D3E46"/>
    <w:rsid w:val="000E01B1"/>
    <w:rsid w:val="000E1271"/>
    <w:rsid w:val="000E1BE9"/>
    <w:rsid w:val="000E78ED"/>
    <w:rsid w:val="000F20D9"/>
    <w:rsid w:val="0010178B"/>
    <w:rsid w:val="00104F84"/>
    <w:rsid w:val="0012004A"/>
    <w:rsid w:val="001222E3"/>
    <w:rsid w:val="0015223E"/>
    <w:rsid w:val="001528B4"/>
    <w:rsid w:val="00154F3F"/>
    <w:rsid w:val="00160AB7"/>
    <w:rsid w:val="0016730C"/>
    <w:rsid w:val="00170506"/>
    <w:rsid w:val="001730FD"/>
    <w:rsid w:val="001869D8"/>
    <w:rsid w:val="00196A1E"/>
    <w:rsid w:val="001B2F57"/>
    <w:rsid w:val="001B6BA0"/>
    <w:rsid w:val="001C6A7C"/>
    <w:rsid w:val="001C7F89"/>
    <w:rsid w:val="001D2AF1"/>
    <w:rsid w:val="001E4755"/>
    <w:rsid w:val="001E7D8D"/>
    <w:rsid w:val="001F6041"/>
    <w:rsid w:val="00214507"/>
    <w:rsid w:val="00250F59"/>
    <w:rsid w:val="002618E1"/>
    <w:rsid w:val="0028256E"/>
    <w:rsid w:val="002A1851"/>
    <w:rsid w:val="002D490B"/>
    <w:rsid w:val="002D4CF1"/>
    <w:rsid w:val="002E62A4"/>
    <w:rsid w:val="002F7369"/>
    <w:rsid w:val="003234C1"/>
    <w:rsid w:val="003336AD"/>
    <w:rsid w:val="003535E7"/>
    <w:rsid w:val="00362FE9"/>
    <w:rsid w:val="003673A5"/>
    <w:rsid w:val="00370DB6"/>
    <w:rsid w:val="00374683"/>
    <w:rsid w:val="003815C2"/>
    <w:rsid w:val="00381AB0"/>
    <w:rsid w:val="00384005"/>
    <w:rsid w:val="00390735"/>
    <w:rsid w:val="0039439E"/>
    <w:rsid w:val="003B5FDA"/>
    <w:rsid w:val="003B79DC"/>
    <w:rsid w:val="003C0ABF"/>
    <w:rsid w:val="003D50AE"/>
    <w:rsid w:val="003E0323"/>
    <w:rsid w:val="003F130D"/>
    <w:rsid w:val="003F3603"/>
    <w:rsid w:val="003F4E68"/>
    <w:rsid w:val="00431DAB"/>
    <w:rsid w:val="004405CB"/>
    <w:rsid w:val="00444F58"/>
    <w:rsid w:val="00460BB2"/>
    <w:rsid w:val="00464C75"/>
    <w:rsid w:val="00467F32"/>
    <w:rsid w:val="00483635"/>
    <w:rsid w:val="004837B1"/>
    <w:rsid w:val="00485DFB"/>
    <w:rsid w:val="00490B21"/>
    <w:rsid w:val="004A16E8"/>
    <w:rsid w:val="004B59E4"/>
    <w:rsid w:val="004D5DF9"/>
    <w:rsid w:val="004E3165"/>
    <w:rsid w:val="004E7A87"/>
    <w:rsid w:val="004F0630"/>
    <w:rsid w:val="004F5E3A"/>
    <w:rsid w:val="005029E8"/>
    <w:rsid w:val="005124A8"/>
    <w:rsid w:val="00527292"/>
    <w:rsid w:val="005364E0"/>
    <w:rsid w:val="0054495C"/>
    <w:rsid w:val="0055013B"/>
    <w:rsid w:val="00566E39"/>
    <w:rsid w:val="005723CE"/>
    <w:rsid w:val="0059692C"/>
    <w:rsid w:val="005C76B3"/>
    <w:rsid w:val="005D1B0B"/>
    <w:rsid w:val="005E701D"/>
    <w:rsid w:val="005F1C01"/>
    <w:rsid w:val="006040DB"/>
    <w:rsid w:val="006069C0"/>
    <w:rsid w:val="00632DB6"/>
    <w:rsid w:val="00644A0F"/>
    <w:rsid w:val="00645733"/>
    <w:rsid w:val="00673BCE"/>
    <w:rsid w:val="00682BE6"/>
    <w:rsid w:val="0069129D"/>
    <w:rsid w:val="006A0F73"/>
    <w:rsid w:val="006A194C"/>
    <w:rsid w:val="006D69F5"/>
    <w:rsid w:val="006F52FC"/>
    <w:rsid w:val="00702322"/>
    <w:rsid w:val="0071296A"/>
    <w:rsid w:val="00724B0F"/>
    <w:rsid w:val="00726039"/>
    <w:rsid w:val="0073341B"/>
    <w:rsid w:val="00733649"/>
    <w:rsid w:val="007434D5"/>
    <w:rsid w:val="0074379F"/>
    <w:rsid w:val="00745D29"/>
    <w:rsid w:val="0076698C"/>
    <w:rsid w:val="007726DF"/>
    <w:rsid w:val="007870E4"/>
    <w:rsid w:val="00787614"/>
    <w:rsid w:val="007B6A0F"/>
    <w:rsid w:val="007B7FBE"/>
    <w:rsid w:val="007C2FAA"/>
    <w:rsid w:val="007D1FE2"/>
    <w:rsid w:val="007D20C4"/>
    <w:rsid w:val="007D459F"/>
    <w:rsid w:val="007D52FB"/>
    <w:rsid w:val="007F6BCA"/>
    <w:rsid w:val="00826D46"/>
    <w:rsid w:val="008379FF"/>
    <w:rsid w:val="008773C4"/>
    <w:rsid w:val="008A096F"/>
    <w:rsid w:val="008A129C"/>
    <w:rsid w:val="008A5CB7"/>
    <w:rsid w:val="008C114A"/>
    <w:rsid w:val="008D4302"/>
    <w:rsid w:val="008E1270"/>
    <w:rsid w:val="008E41A8"/>
    <w:rsid w:val="008E6919"/>
    <w:rsid w:val="008E7B67"/>
    <w:rsid w:val="009060C9"/>
    <w:rsid w:val="00912E4F"/>
    <w:rsid w:val="00926030"/>
    <w:rsid w:val="0094300F"/>
    <w:rsid w:val="00943DF9"/>
    <w:rsid w:val="00951E73"/>
    <w:rsid w:val="00956D6B"/>
    <w:rsid w:val="00965B0C"/>
    <w:rsid w:val="009707D6"/>
    <w:rsid w:val="0098653C"/>
    <w:rsid w:val="00986C89"/>
    <w:rsid w:val="00992423"/>
    <w:rsid w:val="00992AC6"/>
    <w:rsid w:val="009A1572"/>
    <w:rsid w:val="009F0530"/>
    <w:rsid w:val="00A04841"/>
    <w:rsid w:val="00A1107D"/>
    <w:rsid w:val="00A23E55"/>
    <w:rsid w:val="00A26EDF"/>
    <w:rsid w:val="00A33C70"/>
    <w:rsid w:val="00A34F18"/>
    <w:rsid w:val="00A44D8C"/>
    <w:rsid w:val="00A61D91"/>
    <w:rsid w:val="00A703A7"/>
    <w:rsid w:val="00A86544"/>
    <w:rsid w:val="00A918F9"/>
    <w:rsid w:val="00A933AC"/>
    <w:rsid w:val="00A967D9"/>
    <w:rsid w:val="00A97206"/>
    <w:rsid w:val="00AA05EF"/>
    <w:rsid w:val="00AB33CD"/>
    <w:rsid w:val="00AC4324"/>
    <w:rsid w:val="00AD4D76"/>
    <w:rsid w:val="00AE7AFB"/>
    <w:rsid w:val="00B1633E"/>
    <w:rsid w:val="00B24D93"/>
    <w:rsid w:val="00B37F24"/>
    <w:rsid w:val="00B42FF4"/>
    <w:rsid w:val="00B63082"/>
    <w:rsid w:val="00B64206"/>
    <w:rsid w:val="00B748A3"/>
    <w:rsid w:val="00B77E94"/>
    <w:rsid w:val="00B84A20"/>
    <w:rsid w:val="00B85A62"/>
    <w:rsid w:val="00BA0DC9"/>
    <w:rsid w:val="00BB2650"/>
    <w:rsid w:val="00BC0EB1"/>
    <w:rsid w:val="00BC66AE"/>
    <w:rsid w:val="00BC69A1"/>
    <w:rsid w:val="00BD72CF"/>
    <w:rsid w:val="00BE213A"/>
    <w:rsid w:val="00BF1C03"/>
    <w:rsid w:val="00C05051"/>
    <w:rsid w:val="00C074C6"/>
    <w:rsid w:val="00C1392A"/>
    <w:rsid w:val="00C16ADB"/>
    <w:rsid w:val="00C20E74"/>
    <w:rsid w:val="00C2728F"/>
    <w:rsid w:val="00C3351B"/>
    <w:rsid w:val="00C336EE"/>
    <w:rsid w:val="00C458C7"/>
    <w:rsid w:val="00C50A1A"/>
    <w:rsid w:val="00C54E49"/>
    <w:rsid w:val="00C6755A"/>
    <w:rsid w:val="00CA331D"/>
    <w:rsid w:val="00CC484A"/>
    <w:rsid w:val="00CF6934"/>
    <w:rsid w:val="00CF71F6"/>
    <w:rsid w:val="00CF750F"/>
    <w:rsid w:val="00D0100B"/>
    <w:rsid w:val="00D039E5"/>
    <w:rsid w:val="00D06A15"/>
    <w:rsid w:val="00D147F5"/>
    <w:rsid w:val="00D14D15"/>
    <w:rsid w:val="00D2230D"/>
    <w:rsid w:val="00D37B95"/>
    <w:rsid w:val="00D45727"/>
    <w:rsid w:val="00D71E42"/>
    <w:rsid w:val="00D72A76"/>
    <w:rsid w:val="00DB320A"/>
    <w:rsid w:val="00DB709D"/>
    <w:rsid w:val="00DC680F"/>
    <w:rsid w:val="00DD5E0B"/>
    <w:rsid w:val="00DE5318"/>
    <w:rsid w:val="00DE6ED1"/>
    <w:rsid w:val="00E01724"/>
    <w:rsid w:val="00E16CCD"/>
    <w:rsid w:val="00E20087"/>
    <w:rsid w:val="00E308AE"/>
    <w:rsid w:val="00E40F15"/>
    <w:rsid w:val="00E441E2"/>
    <w:rsid w:val="00E53CB1"/>
    <w:rsid w:val="00E6070E"/>
    <w:rsid w:val="00E65D4D"/>
    <w:rsid w:val="00E72CF3"/>
    <w:rsid w:val="00E83C33"/>
    <w:rsid w:val="00E83F42"/>
    <w:rsid w:val="00E960DE"/>
    <w:rsid w:val="00E97C9C"/>
    <w:rsid w:val="00EA5685"/>
    <w:rsid w:val="00EA680C"/>
    <w:rsid w:val="00ED6836"/>
    <w:rsid w:val="00EE00BB"/>
    <w:rsid w:val="00EE0290"/>
    <w:rsid w:val="00EE1B8B"/>
    <w:rsid w:val="00EF2642"/>
    <w:rsid w:val="00EF3E98"/>
    <w:rsid w:val="00EF40B8"/>
    <w:rsid w:val="00F210BA"/>
    <w:rsid w:val="00F262E0"/>
    <w:rsid w:val="00F34C79"/>
    <w:rsid w:val="00F3538E"/>
    <w:rsid w:val="00F442AD"/>
    <w:rsid w:val="00F532DB"/>
    <w:rsid w:val="00F62F67"/>
    <w:rsid w:val="00F726EE"/>
    <w:rsid w:val="00F96CEF"/>
    <w:rsid w:val="00FA2952"/>
    <w:rsid w:val="00FD72CC"/>
    <w:rsid w:val="00FE0170"/>
    <w:rsid w:val="00FE6C21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2F9E"/>
  <w15:docId w15:val="{2F4A80B9-6872-4165-8E7C-1B306960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60C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439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9439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67F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E78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1522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522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22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223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3341B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E607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070E"/>
  </w:style>
  <w:style w:type="paragraph" w:styleId="Porat">
    <w:name w:val="footer"/>
    <w:basedOn w:val="prastasis"/>
    <w:link w:val="PoratDiagrama"/>
    <w:uiPriority w:val="99"/>
    <w:unhideWhenUsed/>
    <w:rsid w:val="00E607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070E"/>
  </w:style>
  <w:style w:type="character" w:styleId="Perirtashipersaitas">
    <w:name w:val="FollowedHyperlink"/>
    <w:basedOn w:val="Numatytasispastraiposriftas"/>
    <w:uiPriority w:val="99"/>
    <w:semiHidden/>
    <w:unhideWhenUsed/>
    <w:rsid w:val="00DB709D"/>
    <w:rPr>
      <w:color w:val="800080" w:themeColor="followedHyperlink"/>
      <w:u w:val="single"/>
    </w:rPr>
  </w:style>
  <w:style w:type="paragraph" w:customStyle="1" w:styleId="Default">
    <w:name w:val="Default"/>
    <w:rsid w:val="001673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.bruziene@lvpa.lt" TargetMode="External"/><Relationship Id="rId18" Type="http://schemas.openxmlformats.org/officeDocument/2006/relationships/hyperlink" Target="http://lvpa.lt/lt/verslo-priemone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a.zelvyte@lvpa.lt" TargetMode="External"/><Relationship Id="rId17" Type="http://schemas.openxmlformats.org/officeDocument/2006/relationships/hyperlink" Target="http://ukmin.lrv.lt/lt/veiklos-sritys/es-parama-1/2014-2020-m/2014-2020m-galiojantys-kvietima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sinvesticijos.lt/lt/paskelbti_kvietima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.petrulevicius@lvpa.lt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s.varsackyte@lvpa.lt" TargetMode="External"/><Relationship Id="rId23" Type="http://schemas.openxmlformats.org/officeDocument/2006/relationships/header" Target="header3.xml"/><Relationship Id="rId10" Type="http://schemas.openxmlformats.org/officeDocument/2006/relationships/hyperlink" Target="http://lvpa.lt/lt/mus-rasit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sinvesticijos.lt" TargetMode="External"/><Relationship Id="rId14" Type="http://schemas.openxmlformats.org/officeDocument/2006/relationships/hyperlink" Target="mailto:e.zemaitiene@lvpa.lt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6D96E-99F1-4F44-8E37-9EC42196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4092</Words>
  <Characters>2334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Skirmantiene Aiste</cp:lastModifiedBy>
  <cp:revision>19</cp:revision>
  <cp:lastPrinted>2017-01-06T13:01:00Z</cp:lastPrinted>
  <dcterms:created xsi:type="dcterms:W3CDTF">2017-08-07T12:55:00Z</dcterms:created>
  <dcterms:modified xsi:type="dcterms:W3CDTF">2017-08-29T04:58:00Z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1502823907</vt:i4>
  </property>
  <property fmtid="{D5CDD505-2E9C-101B-9397-08002B2CF9AE}" pid="4" name="_EmailSubject">
    <vt:lpwstr>del Priemonės "Eco-inovacijos LT+" kvietimo skelbimo</vt:lpwstr>
  </property>
  <property fmtid="{D5CDD505-2E9C-101B-9397-08002B2CF9AE}" pid="5" name="_AuthorEmail">
    <vt:lpwstr>Vaida.Vislaviciute@ukmin.lt</vt:lpwstr>
  </property>
  <property fmtid="{D5CDD505-2E9C-101B-9397-08002B2CF9AE}" pid="6" name="_AuthorEmailDisplayName">
    <vt:lpwstr>Vislaviciute Vaida</vt:lpwstr>
  </property>
  <property fmtid="{D5CDD505-2E9C-101B-9397-08002B2CF9AE}" pid="7" name="_ReviewingToolsShownOnce">
    <vt:lpwstr/>
  </property>
</Properties>
</file>