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EE41C" w14:textId="77777777" w:rsidR="00CB13D1" w:rsidRPr="00624A96" w:rsidRDefault="00CB13D1" w:rsidP="00DE330A">
      <w:pPr>
        <w:pStyle w:val="statymopavad0"/>
        <w:spacing w:line="240" w:lineRule="auto"/>
        <w:rPr>
          <w:rFonts w:ascii="Times New Roman" w:hAnsi="Times New Roman"/>
          <w:b/>
          <w:szCs w:val="24"/>
        </w:rPr>
      </w:pPr>
      <w:bookmarkStart w:id="0" w:name="_GoBack"/>
      <w:bookmarkEnd w:id="0"/>
      <w:r w:rsidRPr="00624A96">
        <w:rPr>
          <w:rFonts w:ascii="Times New Roman" w:hAnsi="Times New Roman"/>
          <w:b/>
          <w:szCs w:val="24"/>
        </w:rPr>
        <w:t xml:space="preserve">institucijų pateiktų pastabų derinimo lentelė </w:t>
      </w:r>
    </w:p>
    <w:p w14:paraId="0EE20661" w14:textId="77777777" w:rsidR="00DE330A" w:rsidRPr="00624A96" w:rsidRDefault="004264D6" w:rsidP="00DE330A">
      <w:pPr>
        <w:pStyle w:val="statymopavad0"/>
        <w:spacing w:line="240" w:lineRule="auto"/>
        <w:rPr>
          <w:rFonts w:ascii="Times New Roman" w:hAnsi="Times New Roman"/>
          <w:b/>
          <w:szCs w:val="24"/>
        </w:rPr>
      </w:pPr>
      <w:r w:rsidRPr="00624A96">
        <w:rPr>
          <w:rFonts w:ascii="Times New Roman" w:hAnsi="Times New Roman"/>
          <w:b/>
          <w:szCs w:val="24"/>
        </w:rPr>
        <w:t>DĖL</w:t>
      </w:r>
      <w:r w:rsidR="00537714" w:rsidRPr="00624A96">
        <w:rPr>
          <w:szCs w:val="24"/>
        </w:rPr>
        <w:t xml:space="preserve"> </w:t>
      </w:r>
      <w:r w:rsidR="00DE330A" w:rsidRPr="00624A96">
        <w:rPr>
          <w:rFonts w:ascii="Times New Roman" w:hAnsi="Times New Roman"/>
          <w:b/>
          <w:szCs w:val="24"/>
        </w:rPr>
        <w:t>2014–2020 M. EUROPOS SĄJUNGOS FONDŲ INVESTICIJŲ VEIKSMŲ PROGRAMOS</w:t>
      </w:r>
    </w:p>
    <w:p w14:paraId="101B62A0" w14:textId="77777777" w:rsidR="00DE330A" w:rsidRPr="00624A96" w:rsidRDefault="00DE330A" w:rsidP="00DE330A">
      <w:pPr>
        <w:pStyle w:val="statymopavad0"/>
        <w:spacing w:line="240" w:lineRule="auto"/>
        <w:rPr>
          <w:rFonts w:ascii="Times New Roman" w:hAnsi="Times New Roman"/>
          <w:b/>
          <w:szCs w:val="24"/>
        </w:rPr>
      </w:pPr>
      <w:r w:rsidRPr="00624A96">
        <w:rPr>
          <w:rFonts w:ascii="Times New Roman" w:hAnsi="Times New Roman"/>
          <w:b/>
          <w:szCs w:val="24"/>
        </w:rPr>
        <w:t>10 PRIORITETO „VISUOMENĖS POREIKIUS ATITINKANTIS IR PAŽANGUS VIEŠASIS VALDYMAS“</w:t>
      </w:r>
    </w:p>
    <w:p w14:paraId="05A34E20" w14:textId="77777777" w:rsidR="004264D6" w:rsidRPr="00624A96" w:rsidRDefault="00E24DB3" w:rsidP="00DE330A">
      <w:pPr>
        <w:pStyle w:val="statymopavad0"/>
        <w:spacing w:line="240" w:lineRule="auto"/>
        <w:rPr>
          <w:rFonts w:ascii="Times New Roman" w:hAnsi="Times New Roman"/>
          <w:b/>
          <w:szCs w:val="24"/>
        </w:rPr>
      </w:pPr>
      <w:r w:rsidRPr="00624A96">
        <w:rPr>
          <w:rFonts w:ascii="Times New Roman" w:hAnsi="Times New Roman"/>
          <w:b/>
          <w:szCs w:val="24"/>
        </w:rPr>
        <w:t>NR. 10.1.3-ESFA-R-920</w:t>
      </w:r>
      <w:r w:rsidR="00DE330A" w:rsidRPr="00624A96">
        <w:rPr>
          <w:rFonts w:ascii="Times New Roman" w:hAnsi="Times New Roman"/>
          <w:b/>
          <w:szCs w:val="24"/>
        </w:rPr>
        <w:t xml:space="preserve"> PRIEMONĖS „</w:t>
      </w:r>
      <w:r w:rsidR="007C495A" w:rsidRPr="00624A96">
        <w:rPr>
          <w:rFonts w:ascii="Times New Roman" w:hAnsi="Times New Roman"/>
          <w:b/>
          <w:caps w:val="0"/>
          <w:szCs w:val="24"/>
        </w:rPr>
        <w:t>PASLAUGŲ IR ASME</w:t>
      </w:r>
      <w:r w:rsidRPr="00624A96">
        <w:rPr>
          <w:rFonts w:ascii="Times New Roman" w:hAnsi="Times New Roman"/>
          <w:b/>
          <w:caps w:val="0"/>
          <w:szCs w:val="24"/>
        </w:rPr>
        <w:t>NŲ APTARNAVIMO KOKYBĖS GERINIMAS SAVIVALDYBĖSE</w:t>
      </w:r>
      <w:r w:rsidR="00DE330A" w:rsidRPr="00624A96">
        <w:rPr>
          <w:rFonts w:ascii="Times New Roman" w:hAnsi="Times New Roman"/>
          <w:b/>
          <w:szCs w:val="24"/>
        </w:rPr>
        <w:t>“ PROJEKTŲ FINANSAVIMO SĄLYGŲ APRAŠO</w:t>
      </w:r>
      <w:r w:rsidR="00537714" w:rsidRPr="00624A96">
        <w:rPr>
          <w:rFonts w:ascii="Times New Roman" w:hAnsi="Times New Roman"/>
          <w:b/>
          <w:szCs w:val="24"/>
        </w:rPr>
        <w:t xml:space="preserve"> projekto</w:t>
      </w:r>
    </w:p>
    <w:p w14:paraId="64F8C55D" w14:textId="77777777" w:rsidR="004264D6" w:rsidRPr="00624A96"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5103"/>
        <w:gridCol w:w="8363"/>
      </w:tblGrid>
      <w:tr w:rsidR="009F7B62" w:rsidRPr="00624A96" w14:paraId="5D87136F" w14:textId="77777777" w:rsidTr="00372F2E">
        <w:tc>
          <w:tcPr>
            <w:tcW w:w="1526" w:type="dxa"/>
            <w:hideMark/>
          </w:tcPr>
          <w:p w14:paraId="36B87347" w14:textId="77777777" w:rsidR="00CF5CF4" w:rsidRPr="00624A96" w:rsidRDefault="00CF5CF4" w:rsidP="004264D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Institucijos pavadinimas</w:t>
            </w:r>
          </w:p>
        </w:tc>
        <w:tc>
          <w:tcPr>
            <w:tcW w:w="5103" w:type="dxa"/>
            <w:hideMark/>
          </w:tcPr>
          <w:p w14:paraId="5D2B333F" w14:textId="77777777" w:rsidR="00CF5CF4" w:rsidRPr="00624A96" w:rsidRDefault="00CF5CF4" w:rsidP="004264D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Pastabos ir pasiūlymai</w:t>
            </w:r>
          </w:p>
        </w:tc>
        <w:tc>
          <w:tcPr>
            <w:tcW w:w="8363" w:type="dxa"/>
            <w:hideMark/>
          </w:tcPr>
          <w:p w14:paraId="5D59EA87" w14:textId="77777777" w:rsidR="00CF5CF4" w:rsidRPr="00624A96" w:rsidRDefault="00CF5CF4" w:rsidP="007049F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Pastabų ir pasiūlymų įvertinimas</w:t>
            </w:r>
          </w:p>
        </w:tc>
      </w:tr>
      <w:tr w:rsidR="00E24DB3" w:rsidRPr="00624A96" w14:paraId="6E4B5D35" w14:textId="77777777" w:rsidTr="00372F2E">
        <w:tc>
          <w:tcPr>
            <w:tcW w:w="1526" w:type="dxa"/>
            <w:vMerge w:val="restart"/>
          </w:tcPr>
          <w:p w14:paraId="220173B9" w14:textId="254535EA" w:rsidR="00E24DB3" w:rsidRPr="00624A96" w:rsidRDefault="008201CA" w:rsidP="004264D6">
            <w:pPr>
              <w:pStyle w:val="Preformatted"/>
              <w:jc w:val="both"/>
              <w:rPr>
                <w:rFonts w:ascii="Times New Roman" w:hAnsi="Times New Roman"/>
                <w:sz w:val="24"/>
                <w:szCs w:val="24"/>
              </w:rPr>
            </w:pPr>
            <w:r>
              <w:rPr>
                <w:rFonts w:ascii="Times New Roman" w:hAnsi="Times New Roman"/>
                <w:sz w:val="24"/>
                <w:szCs w:val="24"/>
              </w:rPr>
              <w:t>Tauragės regiono plėtros taryba</w:t>
            </w:r>
          </w:p>
        </w:tc>
        <w:tc>
          <w:tcPr>
            <w:tcW w:w="5103" w:type="dxa"/>
          </w:tcPr>
          <w:p w14:paraId="2CC1575A" w14:textId="270E00A2" w:rsidR="00E24DB3" w:rsidRPr="00624A96" w:rsidRDefault="008201CA" w:rsidP="00571421">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Pakeisti </w:t>
            </w:r>
            <w:r w:rsidR="00571421">
              <w:rPr>
                <w:rFonts w:ascii="Times New Roman" w:hAnsi="Times New Roman"/>
                <w:sz w:val="24"/>
                <w:szCs w:val="24"/>
              </w:rPr>
              <w:t>Aprašo</w:t>
            </w:r>
            <w:r>
              <w:rPr>
                <w:rFonts w:ascii="Times New Roman" w:hAnsi="Times New Roman"/>
                <w:sz w:val="24"/>
                <w:szCs w:val="24"/>
              </w:rPr>
              <w:t xml:space="preserve"> 9.3 punktą dėl lėšų paskirstymo pagal metus, įvertinant regiono daugkartinius prašymus.</w:t>
            </w:r>
          </w:p>
        </w:tc>
        <w:tc>
          <w:tcPr>
            <w:tcW w:w="8363" w:type="dxa"/>
          </w:tcPr>
          <w:p w14:paraId="1040D4B1" w14:textId="56E42B95" w:rsidR="00E24DB3" w:rsidRPr="00624A96" w:rsidRDefault="008201CA" w:rsidP="007049F6">
            <w:pPr>
              <w:jc w:val="both"/>
              <w:rPr>
                <w:rFonts w:ascii="Times New Roman" w:hAnsi="Times New Roman" w:cs="Times New Roman"/>
                <w:b/>
                <w:sz w:val="24"/>
                <w:szCs w:val="24"/>
              </w:rPr>
            </w:pPr>
            <w:r>
              <w:rPr>
                <w:rFonts w:ascii="Times New Roman" w:hAnsi="Times New Roman" w:cs="Times New Roman"/>
                <w:b/>
                <w:sz w:val="24"/>
                <w:szCs w:val="24"/>
              </w:rPr>
              <w:t>Neatsižvelgta</w:t>
            </w:r>
            <w:r w:rsidR="00E24DB3" w:rsidRPr="00624A96">
              <w:rPr>
                <w:rFonts w:ascii="Times New Roman" w:hAnsi="Times New Roman" w:cs="Times New Roman"/>
                <w:b/>
                <w:sz w:val="24"/>
                <w:szCs w:val="24"/>
              </w:rPr>
              <w:t>.</w:t>
            </w:r>
          </w:p>
          <w:p w14:paraId="1576168A" w14:textId="2ECAD872" w:rsidR="004A0AFF" w:rsidRPr="00624A96" w:rsidRDefault="007D5A4A" w:rsidP="004A0AFF">
            <w:pPr>
              <w:jc w:val="both"/>
              <w:rPr>
                <w:rFonts w:ascii="Times New Roman" w:hAnsi="Times New Roman" w:cs="Times New Roman"/>
                <w:sz w:val="24"/>
                <w:szCs w:val="24"/>
              </w:rPr>
            </w:pPr>
            <w:r>
              <w:rPr>
                <w:rFonts w:ascii="Times New Roman" w:hAnsi="Times New Roman" w:cs="Times New Roman"/>
                <w:sz w:val="24"/>
                <w:szCs w:val="24"/>
              </w:rPr>
              <w:t>Aprašo nuostatų, kuriomis nurodomos metinės projektų finansavimo sutarčių sudarymo ir ES struktūrinių fondų lėšų deklaravimo reikšmės kiekvienam regionui, paskirtis – planuoti projektų rengimo ir įgyvendinimo tempus ir siekti jų laikymosi (tam, kad būtų  užtikrinti 2014–2020 metų Europos Sąjungos fondų investicijų veiksmų programos priedo, patvirtinto Vyriausybės  2014 m. lapkričio 26 d. nutarimu Nr. 1326, nuostatų įgyvendinimas), o ne konstatuoti esamą situaciją.</w:t>
            </w:r>
          </w:p>
        </w:tc>
      </w:tr>
      <w:tr w:rsidR="00E24DB3" w:rsidRPr="00624A96" w14:paraId="65324BD3" w14:textId="77777777" w:rsidTr="00372F2E">
        <w:tc>
          <w:tcPr>
            <w:tcW w:w="1526" w:type="dxa"/>
            <w:vMerge/>
          </w:tcPr>
          <w:p w14:paraId="5C43B97B" w14:textId="77777777" w:rsidR="00E24DB3" w:rsidRPr="00624A96" w:rsidRDefault="00E24DB3" w:rsidP="004264D6">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D2F8E02" w14:textId="54D1BB64" w:rsidR="00E24DB3" w:rsidRPr="00624A96" w:rsidRDefault="008201CA" w:rsidP="00601BD6">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Pakeisti </w:t>
            </w:r>
            <w:r w:rsidR="00571421">
              <w:rPr>
                <w:rFonts w:ascii="Times New Roman" w:hAnsi="Times New Roman"/>
                <w:sz w:val="24"/>
                <w:szCs w:val="24"/>
              </w:rPr>
              <w:t xml:space="preserve">Aprašo </w:t>
            </w:r>
            <w:r>
              <w:rPr>
                <w:rFonts w:ascii="Times New Roman" w:hAnsi="Times New Roman"/>
                <w:sz w:val="24"/>
                <w:szCs w:val="24"/>
              </w:rPr>
              <w:t>29 punktą, paliekant 4 institucijas vietoje 5 ir palikti 1 chartiją vietoje 2.</w:t>
            </w:r>
          </w:p>
        </w:tc>
        <w:tc>
          <w:tcPr>
            <w:tcW w:w="8363" w:type="dxa"/>
          </w:tcPr>
          <w:p w14:paraId="1467B2E7" w14:textId="33298F05" w:rsidR="00E24DB3" w:rsidRPr="00624A96" w:rsidRDefault="008201CA" w:rsidP="007049F6">
            <w:pPr>
              <w:jc w:val="both"/>
              <w:rPr>
                <w:rFonts w:ascii="Times New Roman" w:hAnsi="Times New Roman" w:cs="Times New Roman"/>
                <w:b/>
                <w:sz w:val="24"/>
                <w:szCs w:val="24"/>
              </w:rPr>
            </w:pPr>
            <w:r>
              <w:rPr>
                <w:rFonts w:ascii="Times New Roman" w:hAnsi="Times New Roman" w:cs="Times New Roman"/>
                <w:b/>
                <w:sz w:val="24"/>
                <w:szCs w:val="24"/>
              </w:rPr>
              <w:t>Neatsižvelgta</w:t>
            </w:r>
            <w:r w:rsidR="00E24DB3" w:rsidRPr="00624A96">
              <w:rPr>
                <w:rFonts w:ascii="Times New Roman" w:hAnsi="Times New Roman" w:cs="Times New Roman"/>
                <w:b/>
                <w:sz w:val="24"/>
                <w:szCs w:val="24"/>
              </w:rPr>
              <w:t>.</w:t>
            </w:r>
          </w:p>
          <w:p w14:paraId="2F64C01F" w14:textId="1EB75E68" w:rsidR="00887CA0" w:rsidRPr="005610BC" w:rsidRDefault="00887CA0" w:rsidP="00887CA0">
            <w:pPr>
              <w:jc w:val="both"/>
              <w:rPr>
                <w:rFonts w:ascii="Times New Roman" w:hAnsi="Times New Roman" w:cs="Times New Roman"/>
                <w:sz w:val="24"/>
                <w:szCs w:val="24"/>
              </w:rPr>
            </w:pPr>
            <w:r w:rsidRPr="005610BC">
              <w:rPr>
                <w:rFonts w:ascii="Times New Roman" w:hAnsi="Times New Roman" w:cs="Times New Roman"/>
                <w:sz w:val="24"/>
                <w:szCs w:val="24"/>
              </w:rPr>
              <w:t>2014–2020 metų periodu siekiama, kad būtų įgyvendinami regioninę reikšmę turintys projektai, bet ne pavieniai savivaldybių projektai. Manytina, kad sisteminių projektų įgyvendinimas, pasiekti rezultatai turės didesnį poveikį paslaugų kokybei, asmenų aptarnavimui, bei paskatins savivaldybes bendradarbiauti, sprendžiant su paslaugų teikimo ir asmenų aptarnavimo kokybės gerinimu susijusius klausimus.</w:t>
            </w:r>
            <w:r w:rsidR="005610BC" w:rsidRPr="005610BC">
              <w:rPr>
                <w:rFonts w:ascii="Times New Roman" w:hAnsi="Times New Roman" w:cs="Times New Roman"/>
                <w:sz w:val="24"/>
                <w:szCs w:val="24"/>
              </w:rPr>
              <w:t xml:space="preserve"> Atsižvelgiant į tai, nebus mažinamos Apraše regionams nustatytų siektinų Priemonės įgyvendinimo stebėsenos produkto rodiklio „Viešojo valdymo institucijos, pagal veiksmų programą ESF lėšomis įgyvendinusios paslaugų ir (ar) aptarnavimo kokybei gerinti skirtas priemones“(P.S.415) reikšmės.</w:t>
            </w:r>
          </w:p>
          <w:p w14:paraId="472B3ECD" w14:textId="77777777" w:rsidR="00E24DB3" w:rsidRDefault="00E24DB3" w:rsidP="00747D2D">
            <w:pPr>
              <w:jc w:val="both"/>
              <w:rPr>
                <w:rFonts w:ascii="Times New Roman" w:hAnsi="Times New Roman" w:cs="Times New Roman"/>
                <w:sz w:val="24"/>
                <w:szCs w:val="24"/>
              </w:rPr>
            </w:pPr>
          </w:p>
          <w:p w14:paraId="69470907" w14:textId="484B685E" w:rsidR="00887CA0" w:rsidRPr="00455893" w:rsidRDefault="00CE7DAD" w:rsidP="00455893">
            <w:pPr>
              <w:jc w:val="both"/>
              <w:rPr>
                <w:rFonts w:ascii="Times New Roman" w:hAnsi="Times New Roman" w:cs="Times New Roman"/>
                <w:sz w:val="24"/>
                <w:szCs w:val="24"/>
              </w:rPr>
            </w:pPr>
            <w:r w:rsidRPr="00455893">
              <w:rPr>
                <w:rFonts w:ascii="Times New Roman" w:hAnsi="Times New Roman" w:cs="Times New Roman"/>
                <w:sz w:val="24"/>
                <w:szCs w:val="24"/>
              </w:rPr>
              <w:t>Viešojo valdymo tobulinimo 2012–2020 metų programos, patvirtintos Lietuvos Respublikos Vyriausybės 2012 m. vasario 7 d. nutarimu Nr. 171 „Dėl Viešojo valdymo tobulinimo 2012–2020 metų programos patvirtinimo“ priede „Viešojo valdymo tobulinimo 2012–2020 metų programos įgyvendinimo vertinimo kriterijų ir siekiamų jų reikšmių sąrašas“ numatyta</w:t>
            </w:r>
            <w:r w:rsidR="00455893">
              <w:rPr>
                <w:rFonts w:ascii="Times New Roman" w:hAnsi="Times New Roman" w:cs="Times New Roman"/>
                <w:sz w:val="24"/>
                <w:szCs w:val="24"/>
              </w:rPr>
              <w:t>,</w:t>
            </w:r>
            <w:r w:rsidRPr="00455893">
              <w:rPr>
                <w:rFonts w:ascii="Times New Roman" w:hAnsi="Times New Roman" w:cs="Times New Roman"/>
                <w:sz w:val="24"/>
                <w:szCs w:val="24"/>
              </w:rPr>
              <w:t xml:space="preserve"> kad 2020 m. 50 proc. savivaldybių turės piliečių chartijas. Lietuvos Respublikos partnerystės sutartyje numatyta, kad 2020 m. pil</w:t>
            </w:r>
            <w:r w:rsidR="00455893">
              <w:rPr>
                <w:rFonts w:ascii="Times New Roman" w:hAnsi="Times New Roman" w:cs="Times New Roman"/>
                <w:sz w:val="24"/>
                <w:szCs w:val="24"/>
              </w:rPr>
              <w:t>iečių chartijo</w:t>
            </w:r>
            <w:r w:rsidRPr="00455893">
              <w:rPr>
                <w:rFonts w:ascii="Times New Roman" w:hAnsi="Times New Roman" w:cs="Times New Roman"/>
                <w:sz w:val="24"/>
                <w:szCs w:val="24"/>
              </w:rPr>
              <w:t xml:space="preserve">s bus parengtos 90 proc. viešojo valdymo institucijų. Atsižvelgiant į šiuos įsipareigojimus nėra galimybių mažinti </w:t>
            </w:r>
            <w:r w:rsidR="00455893" w:rsidRPr="00455893">
              <w:rPr>
                <w:rFonts w:ascii="Times New Roman" w:hAnsi="Times New Roman" w:cs="Times New Roman"/>
                <w:sz w:val="24"/>
                <w:szCs w:val="24"/>
              </w:rPr>
              <w:t xml:space="preserve">Apraše regionams nustatytų siektinų Priemonės įgyvendinimo stebėsenos produkto rodiklio „Parengtos </w:t>
            </w:r>
            <w:r w:rsidR="00455893" w:rsidRPr="00455893">
              <w:rPr>
                <w:rFonts w:ascii="Times New Roman" w:hAnsi="Times New Roman" w:cs="Times New Roman"/>
                <w:sz w:val="24"/>
                <w:szCs w:val="24"/>
              </w:rPr>
              <w:lastRenderedPageBreak/>
              <w:t>piliečių chartijos“ (P.N. 910) reikšmių.</w:t>
            </w:r>
          </w:p>
        </w:tc>
      </w:tr>
    </w:tbl>
    <w:p w14:paraId="526DAE34" w14:textId="7995C9BE" w:rsidR="00CF5CF4" w:rsidRPr="00624A96" w:rsidRDefault="00284661" w:rsidP="00B00017">
      <w:pPr>
        <w:jc w:val="center"/>
        <w:rPr>
          <w:rFonts w:ascii="Times New Roman" w:hAnsi="Times New Roman" w:cs="Times New Roman"/>
          <w:sz w:val="24"/>
          <w:szCs w:val="24"/>
        </w:rPr>
      </w:pPr>
      <w:r w:rsidRPr="00624A96">
        <w:rPr>
          <w:rFonts w:ascii="Times New Roman" w:hAnsi="Times New Roman" w:cs="Times New Roman"/>
          <w:sz w:val="24"/>
          <w:szCs w:val="24"/>
        </w:rPr>
        <w:lastRenderedPageBreak/>
        <w:t>____________________________</w:t>
      </w:r>
    </w:p>
    <w:sectPr w:rsidR="00CF5CF4" w:rsidRPr="00624A96"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B4E12" w14:textId="77777777" w:rsidR="00844B55" w:rsidRDefault="00844B55" w:rsidP="00CF5CF4">
      <w:pPr>
        <w:spacing w:after="0" w:line="240" w:lineRule="auto"/>
      </w:pPr>
      <w:r>
        <w:separator/>
      </w:r>
    </w:p>
  </w:endnote>
  <w:endnote w:type="continuationSeparator" w:id="0">
    <w:p w14:paraId="1758EC2D" w14:textId="77777777" w:rsidR="00844B55" w:rsidRDefault="00844B55"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C886" w14:textId="77777777" w:rsidR="004264D6" w:rsidRDefault="004264D6">
    <w:pPr>
      <w:pStyle w:val="Porat"/>
    </w:pPr>
  </w:p>
  <w:p w14:paraId="1BA19360" w14:textId="77777777" w:rsidR="004264D6" w:rsidRDefault="004264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E2D79" w14:textId="77777777" w:rsidR="00844B55" w:rsidRDefault="00844B55" w:rsidP="00CF5CF4">
      <w:pPr>
        <w:spacing w:after="0" w:line="240" w:lineRule="auto"/>
      </w:pPr>
      <w:r>
        <w:separator/>
      </w:r>
    </w:p>
  </w:footnote>
  <w:footnote w:type="continuationSeparator" w:id="0">
    <w:p w14:paraId="1AA51FB6" w14:textId="77777777" w:rsidR="00844B55" w:rsidRDefault="00844B55"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14:paraId="440F4A1A" w14:textId="25E93C07"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293893">
          <w:rPr>
            <w:rFonts w:ascii="Times New Roman" w:hAnsi="Times New Roman" w:cs="Times New Roman"/>
            <w:noProof/>
          </w:rPr>
          <w:t>2</w:t>
        </w:r>
        <w:r w:rsidRPr="00CF5CF4">
          <w:rPr>
            <w:rFonts w:ascii="Times New Roman" w:hAnsi="Times New Roman" w:cs="Times New Roman"/>
            <w:noProof/>
          </w:rPr>
          <w:fldChar w:fldCharType="end"/>
        </w:r>
      </w:p>
    </w:sdtContent>
  </w:sdt>
  <w:p w14:paraId="199AAAA7" w14:textId="77777777" w:rsidR="004264D6" w:rsidRDefault="0042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num>
  <w:num w:numId="4">
    <w:abstractNumId w:val="14"/>
  </w:num>
  <w:num w:numId="5">
    <w:abstractNumId w:val="22"/>
  </w:num>
  <w:num w:numId="6">
    <w:abstractNumId w:val="11"/>
  </w:num>
  <w:num w:numId="7">
    <w:abstractNumId w:val="15"/>
  </w:num>
  <w:num w:numId="8">
    <w:abstractNumId w:val="20"/>
  </w:num>
  <w:num w:numId="9">
    <w:abstractNumId w:val="1"/>
  </w:num>
  <w:num w:numId="10">
    <w:abstractNumId w:val="8"/>
  </w:num>
  <w:num w:numId="11">
    <w:abstractNumId w:val="0"/>
  </w:num>
  <w:num w:numId="12">
    <w:abstractNumId w:val="18"/>
  </w:num>
  <w:num w:numId="13">
    <w:abstractNumId w:val="5"/>
  </w:num>
  <w:num w:numId="14">
    <w:abstractNumId w:val="9"/>
  </w:num>
  <w:num w:numId="15">
    <w:abstractNumId w:val="23"/>
  </w:num>
  <w:num w:numId="16">
    <w:abstractNumId w:val="19"/>
  </w:num>
  <w:num w:numId="17">
    <w:abstractNumId w:val="3"/>
  </w:num>
  <w:num w:numId="18">
    <w:abstractNumId w:val="7"/>
  </w:num>
  <w:num w:numId="19">
    <w:abstractNumId w:val="17"/>
  </w:num>
  <w:num w:numId="20">
    <w:abstractNumId w:val="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3"/>
  </w:num>
  <w:num w:numId="24">
    <w:abstractNumId w:val="1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F6"/>
    <w:rsid w:val="000017A9"/>
    <w:rsid w:val="00005B73"/>
    <w:rsid w:val="000214C2"/>
    <w:rsid w:val="00027104"/>
    <w:rsid w:val="0003567D"/>
    <w:rsid w:val="00050A02"/>
    <w:rsid w:val="00052EFB"/>
    <w:rsid w:val="0005508C"/>
    <w:rsid w:val="00064347"/>
    <w:rsid w:val="0007515F"/>
    <w:rsid w:val="00082097"/>
    <w:rsid w:val="000916AF"/>
    <w:rsid w:val="000A3C6E"/>
    <w:rsid w:val="000A4628"/>
    <w:rsid w:val="000A6215"/>
    <w:rsid w:val="000D3DFD"/>
    <w:rsid w:val="000E264B"/>
    <w:rsid w:val="0012102F"/>
    <w:rsid w:val="001256E0"/>
    <w:rsid w:val="0013293A"/>
    <w:rsid w:val="0013333A"/>
    <w:rsid w:val="00133403"/>
    <w:rsid w:val="00133F3C"/>
    <w:rsid w:val="00144ED2"/>
    <w:rsid w:val="00160AE2"/>
    <w:rsid w:val="00164B9C"/>
    <w:rsid w:val="00170F59"/>
    <w:rsid w:val="00187398"/>
    <w:rsid w:val="001954FD"/>
    <w:rsid w:val="0019635B"/>
    <w:rsid w:val="001A1195"/>
    <w:rsid w:val="001A6056"/>
    <w:rsid w:val="001A6EAD"/>
    <w:rsid w:val="001B0BDE"/>
    <w:rsid w:val="001B2112"/>
    <w:rsid w:val="00212785"/>
    <w:rsid w:val="00214271"/>
    <w:rsid w:val="00224380"/>
    <w:rsid w:val="00227F3C"/>
    <w:rsid w:val="00230059"/>
    <w:rsid w:val="00232B0A"/>
    <w:rsid w:val="002421B6"/>
    <w:rsid w:val="00247764"/>
    <w:rsid w:val="0025298C"/>
    <w:rsid w:val="00267226"/>
    <w:rsid w:val="0027410A"/>
    <w:rsid w:val="00284661"/>
    <w:rsid w:val="002924C1"/>
    <w:rsid w:val="00293893"/>
    <w:rsid w:val="0029535C"/>
    <w:rsid w:val="002D1A81"/>
    <w:rsid w:val="002D4B59"/>
    <w:rsid w:val="002E06DA"/>
    <w:rsid w:val="002F3B21"/>
    <w:rsid w:val="0030434F"/>
    <w:rsid w:val="003104D6"/>
    <w:rsid w:val="00310624"/>
    <w:rsid w:val="00320F28"/>
    <w:rsid w:val="00323262"/>
    <w:rsid w:val="0033160A"/>
    <w:rsid w:val="003347C5"/>
    <w:rsid w:val="003363EB"/>
    <w:rsid w:val="003447EC"/>
    <w:rsid w:val="0034578A"/>
    <w:rsid w:val="00357005"/>
    <w:rsid w:val="0035703A"/>
    <w:rsid w:val="003702EB"/>
    <w:rsid w:val="00372F2E"/>
    <w:rsid w:val="00394829"/>
    <w:rsid w:val="003A0F55"/>
    <w:rsid w:val="003A15C8"/>
    <w:rsid w:val="003A2EC2"/>
    <w:rsid w:val="003A432A"/>
    <w:rsid w:val="003A713B"/>
    <w:rsid w:val="003B16A5"/>
    <w:rsid w:val="003B2A52"/>
    <w:rsid w:val="003B569F"/>
    <w:rsid w:val="003B73C5"/>
    <w:rsid w:val="003C5CB9"/>
    <w:rsid w:val="003D0474"/>
    <w:rsid w:val="003D5C5B"/>
    <w:rsid w:val="003E21AB"/>
    <w:rsid w:val="003E5501"/>
    <w:rsid w:val="003F223A"/>
    <w:rsid w:val="0041170B"/>
    <w:rsid w:val="00414034"/>
    <w:rsid w:val="00415F7A"/>
    <w:rsid w:val="00421684"/>
    <w:rsid w:val="004264D6"/>
    <w:rsid w:val="0042777F"/>
    <w:rsid w:val="00432FD5"/>
    <w:rsid w:val="00455893"/>
    <w:rsid w:val="00462961"/>
    <w:rsid w:val="004A0AFF"/>
    <w:rsid w:val="004A29D1"/>
    <w:rsid w:val="004A2C27"/>
    <w:rsid w:val="004B72F9"/>
    <w:rsid w:val="004D0673"/>
    <w:rsid w:val="004D24A9"/>
    <w:rsid w:val="004E2FA6"/>
    <w:rsid w:val="004E6F1D"/>
    <w:rsid w:val="004F1BCE"/>
    <w:rsid w:val="004F30A2"/>
    <w:rsid w:val="004F6542"/>
    <w:rsid w:val="0050693C"/>
    <w:rsid w:val="00521DF1"/>
    <w:rsid w:val="00531A88"/>
    <w:rsid w:val="00537714"/>
    <w:rsid w:val="00543D8C"/>
    <w:rsid w:val="0054609A"/>
    <w:rsid w:val="00550917"/>
    <w:rsid w:val="005555DF"/>
    <w:rsid w:val="005610BC"/>
    <w:rsid w:val="00571421"/>
    <w:rsid w:val="0057253D"/>
    <w:rsid w:val="00572E65"/>
    <w:rsid w:val="005736A1"/>
    <w:rsid w:val="005A4804"/>
    <w:rsid w:val="005B1CF8"/>
    <w:rsid w:val="005B327C"/>
    <w:rsid w:val="005E4C0E"/>
    <w:rsid w:val="005E7E30"/>
    <w:rsid w:val="005F32EE"/>
    <w:rsid w:val="005F7D75"/>
    <w:rsid w:val="00601BD6"/>
    <w:rsid w:val="0061735B"/>
    <w:rsid w:val="006239EB"/>
    <w:rsid w:val="00624A96"/>
    <w:rsid w:val="00650989"/>
    <w:rsid w:val="00653C6A"/>
    <w:rsid w:val="006549E6"/>
    <w:rsid w:val="0068331C"/>
    <w:rsid w:val="006900D8"/>
    <w:rsid w:val="006A0540"/>
    <w:rsid w:val="006A10F9"/>
    <w:rsid w:val="006A4E4D"/>
    <w:rsid w:val="006A7434"/>
    <w:rsid w:val="006B60B8"/>
    <w:rsid w:val="006B79E6"/>
    <w:rsid w:val="006C2F47"/>
    <w:rsid w:val="006C75CC"/>
    <w:rsid w:val="006D125D"/>
    <w:rsid w:val="006D6609"/>
    <w:rsid w:val="006E1CD1"/>
    <w:rsid w:val="006F27CF"/>
    <w:rsid w:val="006F5698"/>
    <w:rsid w:val="007049F6"/>
    <w:rsid w:val="00727B1F"/>
    <w:rsid w:val="00732818"/>
    <w:rsid w:val="00746C01"/>
    <w:rsid w:val="00747D2D"/>
    <w:rsid w:val="00751EBB"/>
    <w:rsid w:val="00756636"/>
    <w:rsid w:val="007775D6"/>
    <w:rsid w:val="007876B4"/>
    <w:rsid w:val="007A03F6"/>
    <w:rsid w:val="007A1C66"/>
    <w:rsid w:val="007A4396"/>
    <w:rsid w:val="007A6C01"/>
    <w:rsid w:val="007B21A9"/>
    <w:rsid w:val="007B5A60"/>
    <w:rsid w:val="007B7688"/>
    <w:rsid w:val="007C3D50"/>
    <w:rsid w:val="007C495A"/>
    <w:rsid w:val="007D5A4A"/>
    <w:rsid w:val="007E17CE"/>
    <w:rsid w:val="00803808"/>
    <w:rsid w:val="00805F50"/>
    <w:rsid w:val="008061B0"/>
    <w:rsid w:val="00806D66"/>
    <w:rsid w:val="008201CA"/>
    <w:rsid w:val="00833ECF"/>
    <w:rsid w:val="00841E76"/>
    <w:rsid w:val="00844B55"/>
    <w:rsid w:val="008525B1"/>
    <w:rsid w:val="00856A67"/>
    <w:rsid w:val="00862189"/>
    <w:rsid w:val="0086386F"/>
    <w:rsid w:val="00872478"/>
    <w:rsid w:val="0088269E"/>
    <w:rsid w:val="00882BE5"/>
    <w:rsid w:val="00887CA0"/>
    <w:rsid w:val="008919CD"/>
    <w:rsid w:val="0089367C"/>
    <w:rsid w:val="008A2B95"/>
    <w:rsid w:val="008A5A12"/>
    <w:rsid w:val="008B0496"/>
    <w:rsid w:val="008B64AE"/>
    <w:rsid w:val="008C0F19"/>
    <w:rsid w:val="008C1C52"/>
    <w:rsid w:val="008C322C"/>
    <w:rsid w:val="008F03B1"/>
    <w:rsid w:val="009124DE"/>
    <w:rsid w:val="00912A9E"/>
    <w:rsid w:val="009241D6"/>
    <w:rsid w:val="0093542F"/>
    <w:rsid w:val="00957DFF"/>
    <w:rsid w:val="0097037C"/>
    <w:rsid w:val="00970C1F"/>
    <w:rsid w:val="00975417"/>
    <w:rsid w:val="00985BA9"/>
    <w:rsid w:val="009903DB"/>
    <w:rsid w:val="009962DD"/>
    <w:rsid w:val="009A5EEC"/>
    <w:rsid w:val="009C2DA0"/>
    <w:rsid w:val="009C6EAA"/>
    <w:rsid w:val="009C7014"/>
    <w:rsid w:val="009D0A8E"/>
    <w:rsid w:val="009E5899"/>
    <w:rsid w:val="009F4EA1"/>
    <w:rsid w:val="009F7B62"/>
    <w:rsid w:val="00A0788E"/>
    <w:rsid w:val="00A12C1E"/>
    <w:rsid w:val="00A20E0F"/>
    <w:rsid w:val="00A222B4"/>
    <w:rsid w:val="00A34238"/>
    <w:rsid w:val="00A3647F"/>
    <w:rsid w:val="00A4712A"/>
    <w:rsid w:val="00A64B9D"/>
    <w:rsid w:val="00A93896"/>
    <w:rsid w:val="00AA22B2"/>
    <w:rsid w:val="00AA7E71"/>
    <w:rsid w:val="00AC3AE3"/>
    <w:rsid w:val="00AE1A2D"/>
    <w:rsid w:val="00AE6D73"/>
    <w:rsid w:val="00AF0A23"/>
    <w:rsid w:val="00B00017"/>
    <w:rsid w:val="00B141D2"/>
    <w:rsid w:val="00B2035A"/>
    <w:rsid w:val="00B3246F"/>
    <w:rsid w:val="00B339AB"/>
    <w:rsid w:val="00B4643D"/>
    <w:rsid w:val="00B56B5D"/>
    <w:rsid w:val="00BA6431"/>
    <w:rsid w:val="00BA69B6"/>
    <w:rsid w:val="00BB071A"/>
    <w:rsid w:val="00BC14FA"/>
    <w:rsid w:val="00BC2F49"/>
    <w:rsid w:val="00BC4B5E"/>
    <w:rsid w:val="00BE57EC"/>
    <w:rsid w:val="00BE5CE7"/>
    <w:rsid w:val="00BF4D8F"/>
    <w:rsid w:val="00C057BF"/>
    <w:rsid w:val="00C14D01"/>
    <w:rsid w:val="00C3148F"/>
    <w:rsid w:val="00C33566"/>
    <w:rsid w:val="00C35D53"/>
    <w:rsid w:val="00C62D05"/>
    <w:rsid w:val="00C64040"/>
    <w:rsid w:val="00C66BA8"/>
    <w:rsid w:val="00C702D0"/>
    <w:rsid w:val="00C72583"/>
    <w:rsid w:val="00C8385E"/>
    <w:rsid w:val="00C83874"/>
    <w:rsid w:val="00C97BF9"/>
    <w:rsid w:val="00CA1755"/>
    <w:rsid w:val="00CB13D1"/>
    <w:rsid w:val="00CB4D3A"/>
    <w:rsid w:val="00CC02DB"/>
    <w:rsid w:val="00CC0A8A"/>
    <w:rsid w:val="00CC2C58"/>
    <w:rsid w:val="00CC58DD"/>
    <w:rsid w:val="00CD1E5A"/>
    <w:rsid w:val="00CE35D1"/>
    <w:rsid w:val="00CE74A4"/>
    <w:rsid w:val="00CE7DAD"/>
    <w:rsid w:val="00CF5CF4"/>
    <w:rsid w:val="00CF7C64"/>
    <w:rsid w:val="00D0120E"/>
    <w:rsid w:val="00D12938"/>
    <w:rsid w:val="00D1742D"/>
    <w:rsid w:val="00D232F6"/>
    <w:rsid w:val="00D23ABA"/>
    <w:rsid w:val="00D3000F"/>
    <w:rsid w:val="00D444F9"/>
    <w:rsid w:val="00D61A22"/>
    <w:rsid w:val="00D66D5E"/>
    <w:rsid w:val="00D83645"/>
    <w:rsid w:val="00D845B1"/>
    <w:rsid w:val="00D852D2"/>
    <w:rsid w:val="00D86EB2"/>
    <w:rsid w:val="00D87DEF"/>
    <w:rsid w:val="00D924E8"/>
    <w:rsid w:val="00D92733"/>
    <w:rsid w:val="00D974EC"/>
    <w:rsid w:val="00DA0E87"/>
    <w:rsid w:val="00DA1B54"/>
    <w:rsid w:val="00DA28F6"/>
    <w:rsid w:val="00DA6DEC"/>
    <w:rsid w:val="00DB0C49"/>
    <w:rsid w:val="00DB37B3"/>
    <w:rsid w:val="00DB7572"/>
    <w:rsid w:val="00DD1124"/>
    <w:rsid w:val="00DE1BB7"/>
    <w:rsid w:val="00DE330A"/>
    <w:rsid w:val="00DE5980"/>
    <w:rsid w:val="00E079BC"/>
    <w:rsid w:val="00E15751"/>
    <w:rsid w:val="00E24DB3"/>
    <w:rsid w:val="00E32D27"/>
    <w:rsid w:val="00E36B9A"/>
    <w:rsid w:val="00E45E72"/>
    <w:rsid w:val="00E53833"/>
    <w:rsid w:val="00E57CAD"/>
    <w:rsid w:val="00E63A88"/>
    <w:rsid w:val="00E7457A"/>
    <w:rsid w:val="00E74C99"/>
    <w:rsid w:val="00E75A99"/>
    <w:rsid w:val="00E80D09"/>
    <w:rsid w:val="00E841F7"/>
    <w:rsid w:val="00E86B8B"/>
    <w:rsid w:val="00E91C59"/>
    <w:rsid w:val="00E9489F"/>
    <w:rsid w:val="00E951F4"/>
    <w:rsid w:val="00EA4001"/>
    <w:rsid w:val="00EA5EAF"/>
    <w:rsid w:val="00EE4780"/>
    <w:rsid w:val="00F0258F"/>
    <w:rsid w:val="00F15A11"/>
    <w:rsid w:val="00F2066E"/>
    <w:rsid w:val="00F221F0"/>
    <w:rsid w:val="00F238BB"/>
    <w:rsid w:val="00F257FE"/>
    <w:rsid w:val="00F6599B"/>
    <w:rsid w:val="00F6701A"/>
    <w:rsid w:val="00F7264D"/>
    <w:rsid w:val="00F752C0"/>
    <w:rsid w:val="00F84CF5"/>
    <w:rsid w:val="00F912D9"/>
    <w:rsid w:val="00F92A13"/>
    <w:rsid w:val="00F92C90"/>
    <w:rsid w:val="00F94171"/>
    <w:rsid w:val="00F9572D"/>
    <w:rsid w:val="00FA23EC"/>
    <w:rsid w:val="00FA697F"/>
    <w:rsid w:val="00FC3BE5"/>
    <w:rsid w:val="00FC6331"/>
    <w:rsid w:val="00FD1557"/>
    <w:rsid w:val="00FD176B"/>
    <w:rsid w:val="00FE3034"/>
    <w:rsid w:val="00FE5962"/>
    <w:rsid w:val="00FE6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5EC9"/>
  <w15:docId w15:val="{B305564B-781C-4F4F-AD10-3F04E87C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220751831">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79155-10B2-4E77-BF3A-E110350A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1666</Words>
  <Characters>950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m09263</cp:lastModifiedBy>
  <cp:revision>2</cp:revision>
  <cp:lastPrinted>2015-11-04T12:32:00Z</cp:lastPrinted>
  <dcterms:created xsi:type="dcterms:W3CDTF">2017-09-22T10:45:00Z</dcterms:created>
  <dcterms:modified xsi:type="dcterms:W3CDTF">2017-09-22T10:45:00Z</dcterms:modified>
</cp:coreProperties>
</file>