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8A" w:rsidRDefault="005B338A" w:rsidP="005B338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LIETUVOS RESPUBLIKOS APLINKOS MINISTERIJA</w:t>
      </w:r>
    </w:p>
    <w:p w:rsidR="005B338A" w:rsidRDefault="005B338A" w:rsidP="005B338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VEIKSMŲ PROGRAMOS PRIORITETO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ĮGYVENDINIMO PRIEMONIŲ ĮGYVENDINIMO PLANAS</w:t>
      </w:r>
    </w:p>
    <w:p w:rsidR="005B338A" w:rsidRDefault="005B338A" w:rsidP="005B33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II SKYRIUS</w:t>
      </w:r>
    </w:p>
    <w:p w:rsidR="005B338A" w:rsidRDefault="005B338A" w:rsidP="005B33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 xml:space="preserve">VEIKSMŲ PROGRAMOS </w:t>
      </w:r>
    </w:p>
    <w:p w:rsidR="005B338A" w:rsidRDefault="005B338A" w:rsidP="005B33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5 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PRIORITETO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„</w:t>
      </w:r>
      <w:r w:rsidRPr="00D618D6">
        <w:rPr>
          <w:rFonts w:ascii="Times New Roman" w:hAnsi="Times New Roman"/>
          <w:b/>
          <w:sz w:val="24"/>
          <w:szCs w:val="24"/>
        </w:rPr>
        <w:t>APLINKOSAUGA, GAMTOS IŠTEKLIŲ DARNUS NAUDOJIMAS IR PRISITAIKYMAS PRIE KLIMATO KAITOS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“ ĮGYVENDINIMO PRIEMONĖS</w:t>
      </w:r>
    </w:p>
    <w:p w:rsidR="005B338A" w:rsidRDefault="005B338A" w:rsidP="005B33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5B338A" w:rsidRDefault="005B338A" w:rsidP="005B33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XX SKIRSNIS</w:t>
      </w:r>
    </w:p>
    <w:p w:rsidR="005B338A" w:rsidRDefault="005B338A" w:rsidP="005B33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>VEIKSMŲ PROGRAMOS PRIORITETO ĮGYVENDINIMO PRIEMONĖ</w:t>
      </w:r>
      <w:r w:rsidRPr="00D618D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40C21" w:rsidRDefault="00840C21" w:rsidP="00840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618D6">
        <w:rPr>
          <w:rFonts w:ascii="Times New Roman" w:hAnsi="Times New Roman"/>
          <w:b/>
          <w:sz w:val="24"/>
          <w:szCs w:val="24"/>
          <w:lang w:eastAsia="lt-LT"/>
        </w:rPr>
        <w:t>NR</w:t>
      </w:r>
      <w:r w:rsidRPr="008909B0">
        <w:rPr>
          <w:rFonts w:ascii="Times New Roman" w:hAnsi="Times New Roman"/>
          <w:b/>
          <w:sz w:val="24"/>
          <w:szCs w:val="24"/>
          <w:lang w:eastAsia="lt-LT"/>
        </w:rPr>
        <w:t>.  05.4.1-APVA</w:t>
      </w:r>
      <w:proofErr w:type="gramStart"/>
      <w:r w:rsidRPr="008909B0">
        <w:rPr>
          <w:rFonts w:ascii="Times New Roman" w:hAnsi="Times New Roman"/>
          <w:b/>
          <w:sz w:val="24"/>
          <w:szCs w:val="24"/>
          <w:lang w:eastAsia="lt-LT"/>
        </w:rPr>
        <w:t>-</w:t>
      </w:r>
      <w:proofErr w:type="gramEnd"/>
      <w:r w:rsidRPr="008909B0">
        <w:rPr>
          <w:rFonts w:ascii="Times New Roman" w:hAnsi="Times New Roman"/>
          <w:b/>
          <w:sz w:val="24"/>
          <w:szCs w:val="24"/>
          <w:lang w:eastAsia="lt-LT"/>
        </w:rPr>
        <w:t>V-016</w:t>
      </w:r>
      <w:r w:rsidRPr="00D618D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618D6">
        <w:rPr>
          <w:rFonts w:ascii="Times New Roman" w:hAnsi="Times New Roman"/>
          <w:b/>
          <w:i/>
          <w:sz w:val="24"/>
          <w:szCs w:val="24"/>
          <w:lang w:eastAsia="lt-LT"/>
        </w:rPr>
        <w:t>„</w:t>
      </w:r>
      <w:r w:rsidRPr="00E4290A">
        <w:rPr>
          <w:rFonts w:ascii="Times New Roman" w:hAnsi="Times New Roman"/>
          <w:b/>
          <w:sz w:val="24"/>
          <w:szCs w:val="24"/>
          <w:lang w:eastAsia="lt-LT"/>
        </w:rPr>
        <w:t>S</w:t>
      </w:r>
      <w:r w:rsidRPr="00E4290A">
        <w:rPr>
          <w:rFonts w:ascii="Times New Roman" w:hAnsi="Times New Roman"/>
          <w:b/>
          <w:sz w:val="24"/>
          <w:szCs w:val="24"/>
        </w:rPr>
        <w:t>AUGOMŲ TERITORIJŲ IR VALSTYBINĖS REIKŠMĖS PARKŲ TVARKYMAS, PRITAIKYMAS LANKYMUI</w:t>
      </w:r>
      <w:r w:rsidRPr="00D618D6">
        <w:rPr>
          <w:rFonts w:ascii="Times New Roman" w:hAnsi="Times New Roman"/>
          <w:b/>
          <w:sz w:val="24"/>
          <w:szCs w:val="24"/>
          <w:lang w:eastAsia="lt-LT"/>
        </w:rPr>
        <w:t>“</w:t>
      </w:r>
    </w:p>
    <w:p w:rsidR="0035649D" w:rsidRPr="00D618D6" w:rsidRDefault="0035649D" w:rsidP="00840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840C21" w:rsidRPr="008909B0" w:rsidRDefault="005B338A" w:rsidP="005B33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338A">
        <w:rPr>
          <w:rFonts w:ascii="Times New Roman" w:hAnsi="Times New Roman"/>
          <w:sz w:val="24"/>
          <w:szCs w:val="24"/>
          <w:lang w:eastAsia="lt-LT"/>
        </w:rPr>
        <w:t>1.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40C21" w:rsidRPr="005B338A">
        <w:rPr>
          <w:rFonts w:ascii="Times New Roman" w:hAnsi="Times New Roman"/>
          <w:sz w:val="24"/>
          <w:szCs w:val="24"/>
          <w:lang w:eastAsia="lt-LT"/>
        </w:rPr>
        <w:t xml:space="preserve">Priemonės </w:t>
      </w:r>
      <w:r w:rsidRPr="005B338A">
        <w:rPr>
          <w:rFonts w:ascii="Times New Roman" w:hAnsi="Times New Roman"/>
          <w:sz w:val="24"/>
          <w:szCs w:val="24"/>
          <w:lang w:eastAsia="lt-LT"/>
        </w:rPr>
        <w:t>Nr.</w:t>
      </w:r>
      <w:proofErr w:type="gramStart"/>
      <w:r w:rsidRPr="005B338A">
        <w:rPr>
          <w:rFonts w:ascii="Times New Roman" w:hAnsi="Times New Roman"/>
          <w:sz w:val="24"/>
          <w:szCs w:val="24"/>
          <w:lang w:eastAsia="lt-LT"/>
        </w:rPr>
        <w:t xml:space="preserve">  </w:t>
      </w:r>
      <w:proofErr w:type="gramEnd"/>
      <w:r w:rsidRPr="005B338A">
        <w:rPr>
          <w:rFonts w:ascii="Times New Roman" w:hAnsi="Times New Roman"/>
          <w:sz w:val="24"/>
          <w:szCs w:val="24"/>
          <w:lang w:eastAsia="lt-LT"/>
        </w:rPr>
        <w:t>05.4.1-APVA-V-016 „S</w:t>
      </w:r>
      <w:r w:rsidRPr="005B338A">
        <w:rPr>
          <w:rFonts w:ascii="Times New Roman" w:hAnsi="Times New Roman"/>
          <w:sz w:val="24"/>
          <w:szCs w:val="24"/>
        </w:rPr>
        <w:t>augomų teritorijų ir valstybinės reikšmės parkų tvarkymas, pritaikymas lankymui</w:t>
      </w:r>
      <w:r w:rsidRPr="005B338A">
        <w:rPr>
          <w:rFonts w:ascii="Times New Roman" w:hAnsi="Times New Roman"/>
          <w:sz w:val="24"/>
          <w:szCs w:val="24"/>
          <w:lang w:eastAsia="lt-LT"/>
        </w:rPr>
        <w:t>“</w:t>
      </w:r>
      <w:r>
        <w:rPr>
          <w:rFonts w:ascii="Times New Roman" w:hAnsi="Times New Roman"/>
          <w:sz w:val="24"/>
          <w:szCs w:val="24"/>
          <w:lang w:eastAsia="lt-LT"/>
        </w:rPr>
        <w:t xml:space="preserve"> (toliau – priemonė) </w:t>
      </w:r>
      <w:r w:rsidR="00840C21" w:rsidRPr="008909B0">
        <w:rPr>
          <w:rFonts w:ascii="Times New Roman" w:hAnsi="Times New Roman"/>
          <w:sz w:val="24"/>
          <w:szCs w:val="24"/>
          <w:lang w:eastAsia="lt-LT"/>
        </w:rPr>
        <w:t>aprašymas</w:t>
      </w:r>
      <w:r>
        <w:rPr>
          <w:rFonts w:ascii="Times New Roman" w:hAnsi="Times New Roman"/>
          <w:sz w:val="24"/>
          <w:szCs w:val="24"/>
          <w:lang w:eastAsia="lt-LT"/>
        </w:rPr>
        <w:t>:</w:t>
      </w:r>
    </w:p>
    <w:p w:rsidR="00840C21" w:rsidRPr="008909B0" w:rsidRDefault="00840C21" w:rsidP="00840C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1.1. Priemonės įgyvendinimas finansuojamas Europos r</w:t>
      </w:r>
      <w:r w:rsidR="005B338A">
        <w:rPr>
          <w:rFonts w:ascii="Times New Roman" w:hAnsi="Times New Roman"/>
          <w:sz w:val="24"/>
          <w:szCs w:val="24"/>
          <w:lang w:eastAsia="lt-LT"/>
        </w:rPr>
        <w:t>egioninės plėtros fondo lėšomis;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1.2.</w:t>
      </w:r>
      <w:r w:rsidRPr="008909B0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Pr="008909B0">
        <w:rPr>
          <w:rFonts w:ascii="Times New Roman" w:hAnsi="Times New Roman"/>
          <w:sz w:val="24"/>
          <w:szCs w:val="24"/>
          <w:lang w:eastAsia="lt-LT"/>
        </w:rPr>
        <w:t>Įgyvendinant priemonę, prisidedama prie uždavinio „</w:t>
      </w:r>
      <w:r w:rsidRPr="008909B0">
        <w:rPr>
          <w:rFonts w:ascii="Times New Roman" w:hAnsi="Times New Roman"/>
          <w:sz w:val="24"/>
          <w:szCs w:val="24"/>
        </w:rPr>
        <w:t xml:space="preserve">Padidinti kultūros ir gamtos paveldo aktualumą, lankomumą ir žinomumą, visuomenės informuotumą apie juos supančią aplinką“ </w:t>
      </w:r>
      <w:r w:rsidRPr="008909B0">
        <w:rPr>
          <w:rFonts w:ascii="Times New Roman" w:hAnsi="Times New Roman"/>
          <w:sz w:val="24"/>
          <w:szCs w:val="24"/>
          <w:lang w:eastAsia="lt-LT"/>
        </w:rPr>
        <w:t>įgyvendinimo</w:t>
      </w:r>
      <w:r w:rsidR="005B338A">
        <w:rPr>
          <w:rFonts w:ascii="Times New Roman" w:hAnsi="Times New Roman"/>
          <w:sz w:val="24"/>
          <w:szCs w:val="24"/>
          <w:lang w:eastAsia="lt-LT"/>
        </w:rPr>
        <w:t>;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>1.3. Remiamos veiklos: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 xml:space="preserve">1.3.1. </w:t>
      </w:r>
      <w:r w:rsidRPr="008909B0">
        <w:rPr>
          <w:rFonts w:ascii="Times New Roman" w:eastAsia="AngsanaUPC" w:hAnsi="Times New Roman"/>
          <w:bCs/>
          <w:iCs/>
          <w:sz w:val="24"/>
          <w:szCs w:val="24"/>
          <w:lang w:eastAsia="lt-LT"/>
        </w:rPr>
        <w:t>saugomų teritorijų, įskaitant paveldo vertybes, tvarkymas, pritaikymas lankymui ir gamtosauginiam švietimui;</w:t>
      </w:r>
      <w:r w:rsidRPr="008909B0">
        <w:rPr>
          <w:rFonts w:ascii="Times New Roman" w:hAnsi="Times New Roman"/>
          <w:sz w:val="24"/>
          <w:szCs w:val="24"/>
        </w:rPr>
        <w:t xml:space="preserve"> 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</w:tabs>
        <w:spacing w:after="0" w:line="240" w:lineRule="auto"/>
        <w:ind w:firstLine="567"/>
        <w:contextualSpacing/>
        <w:jc w:val="both"/>
        <w:rPr>
          <w:rFonts w:ascii="Times New Roman" w:eastAsia="AngsanaUPC" w:hAnsi="Times New Roman"/>
          <w:bCs/>
          <w:iCs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</w:rPr>
        <w:t>1.3.2</w:t>
      </w:r>
      <w:r w:rsidRPr="008909B0">
        <w:rPr>
          <w:rFonts w:ascii="Times New Roman" w:eastAsia="AngsanaUPC" w:hAnsi="Times New Roman"/>
          <w:bCs/>
          <w:iCs/>
          <w:sz w:val="24"/>
          <w:szCs w:val="24"/>
          <w:lang w:eastAsia="lt-LT"/>
        </w:rPr>
        <w:t xml:space="preserve">. </w:t>
      </w:r>
      <w:r w:rsidRPr="008909B0">
        <w:rPr>
          <w:rFonts w:ascii="Times New Roman" w:hAnsi="Times New Roman"/>
          <w:sz w:val="24"/>
          <w:szCs w:val="24"/>
        </w:rPr>
        <w:t>valstybinės reikšmės parkų tvarkymas;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eastAsia="AngsanaUPC" w:hAnsi="Times New Roman"/>
          <w:bCs/>
          <w:iCs/>
          <w:sz w:val="24"/>
          <w:szCs w:val="24"/>
          <w:lang w:eastAsia="lt-LT"/>
        </w:rPr>
      </w:pPr>
      <w:r w:rsidRPr="008909B0">
        <w:rPr>
          <w:rFonts w:ascii="Times New Roman" w:eastAsia="AngsanaUPC" w:hAnsi="Times New Roman"/>
          <w:bCs/>
          <w:iCs/>
          <w:sz w:val="24"/>
          <w:szCs w:val="24"/>
          <w:lang w:eastAsia="lt-LT"/>
        </w:rPr>
        <w:t>1.3.3. saugomų teritorijų rinkodaros plėtra.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eastAsia="AngsanaUPC" w:hAnsi="Times New Roman"/>
          <w:bCs/>
          <w:iCs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</w:rPr>
        <w:t>1.4. Galimi pareiškėjai: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eastAsia="AngsanaUPC" w:hAnsi="Times New Roman"/>
          <w:bCs/>
          <w:iCs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</w:rPr>
        <w:t>1.4.1. Valstybinė saugomų teritorijų tarnyba prie Aplinkos ministerijos;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 xml:space="preserve">1.4.2. </w:t>
      </w:r>
      <w:proofErr w:type="gramStart"/>
      <w:r w:rsidRPr="008909B0">
        <w:rPr>
          <w:rFonts w:ascii="Times New Roman" w:hAnsi="Times New Roman"/>
          <w:sz w:val="24"/>
          <w:szCs w:val="24"/>
        </w:rPr>
        <w:t>savivaldyb</w:t>
      </w:r>
      <w:r w:rsidR="00E203C1">
        <w:rPr>
          <w:rFonts w:ascii="Times New Roman" w:hAnsi="Times New Roman"/>
          <w:sz w:val="24"/>
          <w:szCs w:val="24"/>
        </w:rPr>
        <w:t>ių administracijos</w:t>
      </w:r>
      <w:proofErr w:type="gramEnd"/>
      <w:r w:rsidRPr="008909B0">
        <w:rPr>
          <w:rFonts w:ascii="Times New Roman" w:hAnsi="Times New Roman"/>
          <w:sz w:val="24"/>
          <w:szCs w:val="24"/>
        </w:rPr>
        <w:t>.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>1.5. Galimi partneriai: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  <w:tab w:val="left" w:pos="1026"/>
          <w:tab w:val="left" w:pos="52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 xml:space="preserve">1.5.1. </w:t>
      </w:r>
      <w:r w:rsidR="00FF4197">
        <w:rPr>
          <w:rFonts w:ascii="Times New Roman" w:hAnsi="Times New Roman"/>
          <w:sz w:val="24"/>
          <w:szCs w:val="24"/>
        </w:rPr>
        <w:t>saugomų teritorijų direkcijos</w:t>
      </w:r>
      <w:r w:rsidR="00F313A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2. Priemonės finansavimo forma</w:t>
      </w:r>
    </w:p>
    <w:p w:rsidR="00840C21" w:rsidRPr="008909B0" w:rsidRDefault="00840C21" w:rsidP="00840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/>
        <w:ind w:firstLine="60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</w:rPr>
        <w:t>N</w:t>
      </w:r>
      <w:r w:rsidR="005B338A">
        <w:rPr>
          <w:rFonts w:ascii="Times New Roman" w:hAnsi="Times New Roman"/>
          <w:sz w:val="24"/>
          <w:szCs w:val="24"/>
          <w:lang w:eastAsia="lt-LT"/>
        </w:rPr>
        <w:t>egrąžinamoji subsidija</w:t>
      </w: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3. Projektų atrankos būdas</w:t>
      </w:r>
    </w:p>
    <w:p w:rsidR="00840C21" w:rsidRPr="008909B0" w:rsidRDefault="00840C21" w:rsidP="00840C2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sz w:val="24"/>
          <w:szCs w:val="24"/>
        </w:rPr>
        <w:t>Valstybės projektų planavimas</w:t>
      </w: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40C21" w:rsidRPr="008909B0" w:rsidRDefault="00840C21" w:rsidP="00840C21">
      <w:pP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4. Atsakinga įgyvendinančioji institucija</w:t>
      </w:r>
    </w:p>
    <w:p w:rsidR="00840C21" w:rsidRPr="008909B0" w:rsidRDefault="00840C21" w:rsidP="00840C21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26"/>
        </w:tabs>
        <w:ind w:left="318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8909B0">
        <w:rPr>
          <w:rFonts w:ascii="Times New Roman" w:hAnsi="Times New Roman"/>
          <w:color w:val="000000"/>
          <w:sz w:val="24"/>
          <w:szCs w:val="24"/>
        </w:rPr>
        <w:t xml:space="preserve">Aplinkos ministerijos Aplinkos </w:t>
      </w:r>
      <w:r w:rsidR="005B338A">
        <w:rPr>
          <w:rFonts w:ascii="Times New Roman" w:hAnsi="Times New Roman"/>
          <w:color w:val="000000"/>
          <w:sz w:val="24"/>
          <w:szCs w:val="24"/>
        </w:rPr>
        <w:t>projektų valdymo agentūra</w:t>
      </w:r>
    </w:p>
    <w:p w:rsidR="00840C21" w:rsidRPr="008909B0" w:rsidRDefault="00840C21" w:rsidP="00840C21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92BCE" w:rsidRDefault="00840C21" w:rsidP="00840C21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8909B0">
        <w:rPr>
          <w:rFonts w:ascii="Times New Roman" w:hAnsi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p w:rsidR="00A46FF1" w:rsidRDefault="00A46FF1" w:rsidP="00840C21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46FF1" w:rsidTr="00A46FF1">
        <w:tc>
          <w:tcPr>
            <w:tcW w:w="9854" w:type="dxa"/>
          </w:tcPr>
          <w:p w:rsidR="00A46FF1" w:rsidRDefault="00A46FF1" w:rsidP="00D55FEE">
            <w:pPr>
              <w:tabs>
                <w:tab w:val="left" w:pos="0"/>
                <w:tab w:val="left" w:pos="567"/>
              </w:tabs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Projektai pagal šią Aplinkos ministerijos priemonę nefinansuojami, jei jie finansuojami pagal Ūkio </w:t>
            </w:r>
            <w:r w:rsidRPr="00325590">
              <w:rPr>
                <w:rFonts w:ascii="Times New Roman" w:hAnsi="Times New Roman"/>
                <w:sz w:val="24"/>
                <w:szCs w:val="24"/>
              </w:rPr>
              <w:t>ministerijos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590">
              <w:rPr>
                <w:rFonts w:ascii="Times New Roman" w:hAnsi="Times New Roman"/>
                <w:sz w:val="24"/>
                <w:szCs w:val="24"/>
              </w:rPr>
              <w:t>administruojam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325590">
              <w:rPr>
                <w:rFonts w:ascii="Times New Roman" w:hAnsi="Times New Roman"/>
                <w:sz w:val="24"/>
                <w:szCs w:val="24"/>
              </w:rPr>
              <w:t xml:space="preserve"> Veiksmų programos priemon</w:t>
            </w:r>
            <w:r w:rsidR="00D55FEE"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>
              <w:rPr>
                <w:rFonts w:ascii="Times New Roman" w:hAnsi="Times New Roman"/>
                <w:sz w:val="24"/>
                <w:szCs w:val="24"/>
              </w:rPr>
              <w:t>Nr. 05.4.1-LVPA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K-829 „Prioritetinių turizmo plėtros regionų e-rinkodara“, Nr. 05.4.1-LVPA-V-830 „Nacionalinių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turizmo maršrutų, trasų ir produktų rinkodara bei turizmo ženklinimo infrastruktūros plėtra“</w:t>
            </w:r>
            <w:r w:rsidR="00D55FEE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Nr. 05.4.1-LVPA-R-831 „Savivaldybes jungiančių turizmo trasų ir turizmo maršrutų informacinės infrastruktūros plėtra“</w:t>
            </w:r>
            <w:r w:rsidR="00D55F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46FF1" w:rsidRPr="008909B0" w:rsidRDefault="00A46FF1" w:rsidP="00840C21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46FF1" w:rsidRDefault="00A46FF1" w:rsidP="00840C21">
      <w:pPr>
        <w:tabs>
          <w:tab w:val="left" w:pos="0"/>
          <w:tab w:val="left" w:pos="567"/>
        </w:tabs>
        <w:spacing w:after="0"/>
        <w:ind w:left="1004" w:hanging="295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840C21" w:rsidRPr="008909B0" w:rsidRDefault="00840C21" w:rsidP="00840C21">
      <w:pPr>
        <w:tabs>
          <w:tab w:val="left" w:pos="0"/>
          <w:tab w:val="left" w:pos="567"/>
        </w:tabs>
        <w:spacing w:after="0"/>
        <w:ind w:left="1004" w:hanging="295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>6. P</w:t>
      </w:r>
      <w:r w:rsidRPr="008909B0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1134"/>
        <w:gridCol w:w="1559"/>
        <w:gridCol w:w="1843"/>
      </w:tblGrid>
      <w:tr w:rsidR="00840C21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Tarpinė reikšmė 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Galutinė reikšmė 2023 m. gruodžio 31 d.</w:t>
            </w:r>
          </w:p>
        </w:tc>
      </w:tr>
      <w:tr w:rsidR="00840C21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R.N.072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21" w:rsidRPr="00D968DC" w:rsidRDefault="005B338A" w:rsidP="00F570E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="00D968DC" w:rsidRPr="00D968DC">
              <w:rPr>
                <w:rFonts w:ascii="Times New Roman" w:eastAsia="Times New Roman" w:hAnsi="Times New Roman"/>
                <w:color w:val="000000"/>
                <w:lang w:eastAsia="lt-LT"/>
              </w:rPr>
              <w:t>L</w:t>
            </w:r>
            <w:r w:rsidR="00840C21" w:rsidRPr="00D968D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ankytojų </w:t>
            </w:r>
            <w:r w:rsidR="00F570ED" w:rsidRPr="00D968D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skaičiaus padidėjimas </w:t>
            </w:r>
            <w:r w:rsidR="00840C21" w:rsidRPr="00D968DC">
              <w:rPr>
                <w:rFonts w:ascii="Times New Roman" w:eastAsia="Times New Roman" w:hAnsi="Times New Roman"/>
                <w:color w:val="000000"/>
                <w:lang w:eastAsia="lt-LT"/>
              </w:rPr>
              <w:t>lankytojų centruose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  <w:r w:rsidR="00840C21" w:rsidRPr="00D968D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C21" w:rsidRPr="00D968DC" w:rsidRDefault="005B338A" w:rsidP="00592B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9E02BF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20</w:t>
            </w:r>
          </w:p>
        </w:tc>
      </w:tr>
      <w:tr w:rsidR="00840C21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P.B.209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5B338A" w:rsidP="00592B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="00840C21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Numatomo apsilankymų remiamuose kultūros ir gamtos paveldo objektuose bei turistų traukos vietose skaičiaus padidėjimas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5B338A" w:rsidP="00592B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A</w:t>
            </w:r>
            <w:r w:rsidR="00840C21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psilankymai per metus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80 000</w:t>
            </w:r>
          </w:p>
        </w:tc>
      </w:tr>
      <w:tr w:rsidR="00840C21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P.S.335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5B338A" w:rsidP="00592B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="00840C21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Sutvarkyti, įrengti ir pritaikyti lankymui gamtos ir kultūros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paveldo objektai ir teritorijos“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5B338A" w:rsidP="005B3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840C21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DC33F9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35</w:t>
            </w:r>
          </w:p>
        </w:tc>
      </w:tr>
      <w:tr w:rsidR="00113F2A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2A" w:rsidRPr="008909B0" w:rsidRDefault="00113F2A" w:rsidP="00113F2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P.</w:t>
            </w:r>
            <w:r>
              <w:rPr>
                <w:rFonts w:ascii="Times New Roman" w:hAnsi="Times New Roman"/>
                <w:lang w:eastAsia="lt-LT"/>
              </w:rPr>
              <w:t>S</w:t>
            </w:r>
            <w:r w:rsidRPr="008909B0">
              <w:rPr>
                <w:rFonts w:ascii="Times New Roman" w:hAnsi="Times New Roman"/>
                <w:lang w:eastAsia="lt-LT"/>
              </w:rPr>
              <w:t>.</w:t>
            </w:r>
            <w:r>
              <w:rPr>
                <w:rFonts w:ascii="Times New Roman" w:hAnsi="Times New Roman"/>
                <w:lang w:eastAsia="lt-LT"/>
              </w:rPr>
              <w:t>336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2A" w:rsidRPr="008909B0" w:rsidRDefault="005B338A" w:rsidP="00113F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="00113F2A">
              <w:rPr>
                <w:rFonts w:ascii="Times New Roman" w:eastAsia="Times New Roman" w:hAnsi="Times New Roman"/>
                <w:color w:val="000000"/>
                <w:lang w:eastAsia="lt-LT"/>
              </w:rPr>
              <w:t>Įgyvendintos</w:t>
            </w:r>
            <w:r w:rsidR="00113F2A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visuomenės informavimo api</w:t>
            </w:r>
            <w:r w:rsidR="00113F2A">
              <w:rPr>
                <w:rFonts w:ascii="Times New Roman" w:eastAsia="Times New Roman" w:hAnsi="Times New Roman"/>
                <w:color w:val="000000"/>
                <w:lang w:eastAsia="lt-LT"/>
              </w:rPr>
              <w:t>e aplinką priemonės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“</w:t>
            </w:r>
            <w:r w:rsidR="00113F2A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2A" w:rsidRPr="008909B0" w:rsidRDefault="005B338A" w:rsidP="00113F2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</w:t>
            </w:r>
            <w:r w:rsidR="00113F2A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2A" w:rsidRPr="008909B0" w:rsidRDefault="00113F2A" w:rsidP="00113F2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2A" w:rsidRPr="008909B0" w:rsidRDefault="00113F2A" w:rsidP="00113F2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5</w:t>
            </w:r>
          </w:p>
        </w:tc>
      </w:tr>
      <w:tr w:rsidR="00840C21" w:rsidRPr="008909B0" w:rsidTr="00F4114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P.N.070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5B338A" w:rsidP="009E02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„</w:t>
            </w:r>
            <w:r w:rsidR="00840C21" w:rsidRPr="008909B0">
              <w:rPr>
                <w:rFonts w:ascii="Times New Roman" w:eastAsia="Times New Roman" w:hAnsi="Times New Roman"/>
                <w:color w:val="000000"/>
                <w:lang w:eastAsia="lt-LT"/>
              </w:rPr>
              <w:t>Sutvarkyt</w:t>
            </w:r>
            <w:r w:rsidR="009E02BF">
              <w:rPr>
                <w:rFonts w:ascii="Times New Roman" w:eastAsia="Times New Roman" w:hAnsi="Times New Roman"/>
                <w:color w:val="000000"/>
                <w:lang w:eastAsia="lt-LT"/>
              </w:rPr>
              <w:t>i</w:t>
            </w:r>
            <w:r w:rsidR="00840C21" w:rsidRPr="008909B0">
              <w:rPr>
                <w:rFonts w:ascii="Times New Roman" w:hAnsi="Times New Roman"/>
                <w:sz w:val="24"/>
                <w:szCs w:val="24"/>
              </w:rPr>
              <w:t xml:space="preserve"> valstybinės reikšmės park</w:t>
            </w:r>
            <w:r w:rsidR="009E02BF">
              <w:rPr>
                <w:rFonts w:ascii="Times New Roman" w:hAnsi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5B338A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S</w:t>
            </w:r>
            <w:r w:rsidR="00840C21" w:rsidRPr="008909B0">
              <w:rPr>
                <w:rFonts w:ascii="Times New Roman" w:hAnsi="Times New Roman"/>
                <w:lang w:eastAsia="lt-LT"/>
              </w:rPr>
              <w:t>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8</w:t>
            </w:r>
          </w:p>
        </w:tc>
      </w:tr>
    </w:tbl>
    <w:p w:rsidR="00840C21" w:rsidRPr="008909B0" w:rsidRDefault="00840C21" w:rsidP="00840C21">
      <w:pPr>
        <w:tabs>
          <w:tab w:val="left" w:pos="0"/>
          <w:tab w:val="left" w:pos="567"/>
        </w:tabs>
        <w:ind w:left="1004" w:hanging="295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8909B0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8909B0">
        <w:rPr>
          <w:rFonts w:ascii="Times New Roman" w:hAnsi="Times New Roman"/>
          <w:bCs/>
          <w:sz w:val="24"/>
          <w:szCs w:val="24"/>
          <w:lang w:eastAsia="lt-LT"/>
        </w:rPr>
        <w:t xml:space="preserve">Priemonės finansavimo šaltiniai </w:t>
      </w:r>
      <w:r w:rsidRPr="008909B0">
        <w:rPr>
          <w:rFonts w:ascii="Times New Roman" w:hAnsi="Times New Roman"/>
          <w:sz w:val="24"/>
          <w:szCs w:val="24"/>
          <w:lang w:eastAsia="lt-LT"/>
        </w:rPr>
        <w:t>(eurais)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417"/>
        <w:gridCol w:w="1417"/>
        <w:gridCol w:w="1418"/>
        <w:gridCol w:w="1419"/>
        <w:gridCol w:w="1276"/>
      </w:tblGrid>
      <w:tr w:rsidR="00840C21" w:rsidRPr="008909B0" w:rsidTr="00592BCE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Kiti projektų finansavimo šaltiniai</w:t>
            </w:r>
          </w:p>
        </w:tc>
      </w:tr>
      <w:tr w:rsidR="00840C21" w:rsidRPr="008909B0" w:rsidTr="00592BCE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  <w:p w:rsidR="00840C21" w:rsidRPr="008909B0" w:rsidRDefault="00840C21" w:rsidP="00592BCE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ES struktūrinių fondų</w:t>
            </w:r>
          </w:p>
          <w:p w:rsidR="00840C21" w:rsidRPr="008909B0" w:rsidRDefault="00840C21" w:rsidP="00592BCE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Nacionalinės lėšos</w:t>
            </w:r>
          </w:p>
        </w:tc>
      </w:tr>
      <w:tr w:rsidR="00840C21" w:rsidRPr="008909B0" w:rsidTr="00592BCE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Projektų vykdytojų lėšos</w:t>
            </w:r>
          </w:p>
        </w:tc>
      </w:tr>
      <w:tr w:rsidR="00840C21" w:rsidRPr="008909B0" w:rsidTr="00592BCE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spacing w:after="0"/>
              <w:jc w:val="center"/>
              <w:rPr>
                <w:rFonts w:ascii="Times New Roman" w:hAnsi="Times New Roman"/>
                <w:bCs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Savivaldybės biudžeto</w:t>
            </w:r>
          </w:p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 xml:space="preserve">Privačios lėšos </w:t>
            </w:r>
          </w:p>
        </w:tc>
      </w:tr>
      <w:tr w:rsidR="00840C21" w:rsidRPr="008909B0" w:rsidTr="00592BC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840C21" w:rsidRPr="008909B0" w:rsidTr="00592BC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42.842.909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7.560.513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840C21" w:rsidRPr="008909B0" w:rsidTr="00592BC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2. Veiklos lėšų rezervas ir jam finansuoti skiriamos nacionalinės lėšos</w:t>
            </w:r>
          </w:p>
        </w:tc>
      </w:tr>
      <w:tr w:rsidR="00840C21" w:rsidRPr="008909B0" w:rsidTr="00592BC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2.734.654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482.586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840C21" w:rsidRPr="008909B0" w:rsidTr="00592BCE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ind w:left="720" w:hanging="360"/>
              <w:contextualSpacing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 xml:space="preserve">3. Iš viso </w:t>
            </w:r>
          </w:p>
        </w:tc>
      </w:tr>
      <w:tr w:rsidR="00840C21" w:rsidRPr="008909B0" w:rsidTr="00592BC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45.577.563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8.043.099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8909B0">
              <w:rPr>
                <w:rFonts w:ascii="Times New Roman" w:hAnsi="Times New Roman"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21" w:rsidRPr="008909B0" w:rsidRDefault="00840C21" w:rsidP="00592BC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8909B0">
              <w:rPr>
                <w:rFonts w:ascii="Times New Roman" w:hAnsi="Times New Roman"/>
                <w:lang w:eastAsia="lt-LT"/>
              </w:rPr>
              <w:t>0</w:t>
            </w:r>
          </w:p>
        </w:tc>
      </w:tr>
    </w:tbl>
    <w:p w:rsidR="00D70FB2" w:rsidRDefault="00D70FB2"/>
    <w:sectPr w:rsidR="00D70FB2" w:rsidSect="00F91ED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F1" w:rsidRDefault="00A46FF1" w:rsidP="00F91EDA">
      <w:pPr>
        <w:spacing w:after="0" w:line="240" w:lineRule="auto"/>
      </w:pPr>
      <w:r>
        <w:separator/>
      </w:r>
    </w:p>
  </w:endnote>
  <w:endnote w:type="continuationSeparator" w:id="0">
    <w:p w:rsidR="00A46FF1" w:rsidRDefault="00A46FF1" w:rsidP="00F9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F1" w:rsidRDefault="00A46FF1" w:rsidP="00F91EDA">
      <w:pPr>
        <w:spacing w:after="0" w:line="240" w:lineRule="auto"/>
      </w:pPr>
      <w:r>
        <w:separator/>
      </w:r>
    </w:p>
  </w:footnote>
  <w:footnote w:type="continuationSeparator" w:id="0">
    <w:p w:rsidR="00A46FF1" w:rsidRDefault="00A46FF1" w:rsidP="00F9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65622"/>
      <w:docPartObj>
        <w:docPartGallery w:val="Page Numbers (Top of Page)"/>
        <w:docPartUnique/>
      </w:docPartObj>
    </w:sdtPr>
    <w:sdtContent>
      <w:p w:rsidR="00A46FF1" w:rsidRDefault="00A46F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EE">
          <w:rPr>
            <w:noProof/>
          </w:rPr>
          <w:t>2</w:t>
        </w:r>
        <w:r>
          <w:fldChar w:fldCharType="end"/>
        </w:r>
      </w:p>
    </w:sdtContent>
  </w:sdt>
  <w:p w:rsidR="00A46FF1" w:rsidRDefault="00A46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6CF"/>
    <w:multiLevelType w:val="hybridMultilevel"/>
    <w:tmpl w:val="8A56A84E"/>
    <w:lvl w:ilvl="0" w:tplc="83188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21"/>
    <w:rsid w:val="00082DCD"/>
    <w:rsid w:val="000C52FD"/>
    <w:rsid w:val="00113F2A"/>
    <w:rsid w:val="00137D91"/>
    <w:rsid w:val="001633B4"/>
    <w:rsid w:val="001B4E2A"/>
    <w:rsid w:val="002E62D0"/>
    <w:rsid w:val="0035649D"/>
    <w:rsid w:val="00421DA1"/>
    <w:rsid w:val="00592BCE"/>
    <w:rsid w:val="005B338A"/>
    <w:rsid w:val="005C2960"/>
    <w:rsid w:val="00840C21"/>
    <w:rsid w:val="00885980"/>
    <w:rsid w:val="008909B0"/>
    <w:rsid w:val="009B09FF"/>
    <w:rsid w:val="009E02BF"/>
    <w:rsid w:val="00A03AFD"/>
    <w:rsid w:val="00A1261A"/>
    <w:rsid w:val="00A46FF1"/>
    <w:rsid w:val="00B466A7"/>
    <w:rsid w:val="00B739D9"/>
    <w:rsid w:val="00C74A3C"/>
    <w:rsid w:val="00CB1775"/>
    <w:rsid w:val="00CF4D0D"/>
    <w:rsid w:val="00D55FEE"/>
    <w:rsid w:val="00D70FB2"/>
    <w:rsid w:val="00D968DC"/>
    <w:rsid w:val="00DC33F9"/>
    <w:rsid w:val="00E203C1"/>
    <w:rsid w:val="00E33634"/>
    <w:rsid w:val="00E85A7D"/>
    <w:rsid w:val="00F313AA"/>
    <w:rsid w:val="00F4114E"/>
    <w:rsid w:val="00F445F1"/>
    <w:rsid w:val="00F570ED"/>
    <w:rsid w:val="00F91EDA"/>
    <w:rsid w:val="00FA5252"/>
    <w:rsid w:val="00FA7836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1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4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1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4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2AB6A623.dotm</Template>
  <TotalTime>649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j.meilune</cp:lastModifiedBy>
  <cp:revision>16</cp:revision>
  <cp:lastPrinted>2015-05-13T06:38:00Z</cp:lastPrinted>
  <dcterms:created xsi:type="dcterms:W3CDTF">2015-02-03T07:49:00Z</dcterms:created>
  <dcterms:modified xsi:type="dcterms:W3CDTF">2015-05-13T06:39:00Z</dcterms:modified>
</cp:coreProperties>
</file>