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83" w:rsidRDefault="008241A3">
      <w:pPr>
        <w:jc w:val="center"/>
      </w:pPr>
      <w:r>
        <w:rPr>
          <w:b/>
        </w:rPr>
        <w:object w:dxaOrig="76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0.5pt" o:ole="" fillcolor="window">
            <v:imagedata r:id="rId7" o:title=""/>
          </v:shape>
          <o:OLEObject Type="Embed" ProgID="PBrush" ShapeID="_x0000_i1025" DrawAspect="Content" ObjectID="_1578136346" r:id="rId8"/>
        </w:object>
      </w:r>
    </w:p>
    <w:p w:rsidR="00223883" w:rsidRDefault="008241A3" w:rsidP="009F1EE9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LIETUVOS RESPUBLIKOS KULTŪROS MINISTRAS</w:t>
      </w:r>
    </w:p>
    <w:p w:rsidR="00223883" w:rsidRDefault="00223883" w:rsidP="009F1EE9">
      <w:pPr>
        <w:tabs>
          <w:tab w:val="center" w:pos="4986"/>
          <w:tab w:val="right" w:pos="9972"/>
        </w:tabs>
        <w:spacing w:line="276" w:lineRule="auto"/>
        <w:jc w:val="center"/>
        <w:rPr>
          <w:szCs w:val="24"/>
          <w:lang w:eastAsia="x-none"/>
        </w:rPr>
      </w:pPr>
    </w:p>
    <w:p w:rsidR="00583F27" w:rsidRPr="00583F27" w:rsidRDefault="00583F27" w:rsidP="009F1EE9">
      <w:pPr>
        <w:spacing w:line="276" w:lineRule="auto"/>
        <w:jc w:val="center"/>
        <w:rPr>
          <w:b/>
          <w:szCs w:val="24"/>
          <w:lang w:eastAsia="lt-LT"/>
        </w:rPr>
      </w:pPr>
      <w:r w:rsidRPr="00583F27">
        <w:rPr>
          <w:b/>
          <w:szCs w:val="24"/>
          <w:lang w:eastAsia="lt-LT"/>
        </w:rPr>
        <w:t>ĮSAKYMAS</w:t>
      </w:r>
    </w:p>
    <w:p w:rsidR="00223883" w:rsidRDefault="00583F27" w:rsidP="009F1EE9">
      <w:pPr>
        <w:spacing w:line="276" w:lineRule="auto"/>
        <w:jc w:val="center"/>
        <w:rPr>
          <w:b/>
          <w:bCs/>
          <w:caps/>
          <w:szCs w:val="24"/>
        </w:rPr>
      </w:pPr>
      <w:r w:rsidRPr="00583F27">
        <w:rPr>
          <w:b/>
          <w:szCs w:val="24"/>
          <w:lang w:eastAsia="lt-LT"/>
        </w:rPr>
        <w:t>DĖL LIETUVOS RESPUBLIKOS KULTŪROS MINISTRO 2016 M. GEGUŽĖS 12 D. ĮSAKYMO NR. ĮV- 380 „DĖL LIETUVOS RESPUBLIKOS KULTŪROS MINISTERIJOS 2014 – 2020 METŲ EUROPOS SĄJUNGOS FONDŲ INVESTICIJŲ VEIKSMŲ PROGRAMOS PRIORITETŲ ĮGYVENDINIMO PRIEMONIŲ ĮGYVENDINIMO PLANO IR NACIONALINIŲ STEBĖSENOS RODIKLIŲ SKAIČIAVIMO APRAŠO PATVIRTINIMO“ PAKEITIMO</w:t>
      </w:r>
    </w:p>
    <w:p w:rsidR="00223883" w:rsidRDefault="00223883" w:rsidP="009F1EE9">
      <w:pPr>
        <w:spacing w:line="276" w:lineRule="auto"/>
        <w:jc w:val="center"/>
        <w:rPr>
          <w:szCs w:val="22"/>
        </w:rPr>
      </w:pPr>
    </w:p>
    <w:p w:rsidR="009F1EE9" w:rsidRDefault="009F1EE9" w:rsidP="009F1EE9">
      <w:pPr>
        <w:spacing w:line="276" w:lineRule="auto"/>
        <w:jc w:val="center"/>
        <w:rPr>
          <w:szCs w:val="22"/>
        </w:rPr>
      </w:pPr>
    </w:p>
    <w:p w:rsidR="00223883" w:rsidRDefault="008241A3" w:rsidP="009F1EE9">
      <w:pPr>
        <w:tabs>
          <w:tab w:val="left" w:pos="4257"/>
        </w:tabs>
        <w:spacing w:line="276" w:lineRule="auto"/>
        <w:jc w:val="center"/>
        <w:rPr>
          <w:szCs w:val="22"/>
        </w:rPr>
      </w:pPr>
      <w:r>
        <w:rPr>
          <w:szCs w:val="22"/>
        </w:rPr>
        <w:t>201</w:t>
      </w:r>
      <w:r w:rsidR="00DD57EB">
        <w:rPr>
          <w:szCs w:val="22"/>
        </w:rPr>
        <w:t>8</w:t>
      </w:r>
      <w:r>
        <w:rPr>
          <w:szCs w:val="22"/>
        </w:rPr>
        <w:t xml:space="preserve"> m.   </w:t>
      </w:r>
      <w:r w:rsidR="00797872">
        <w:rPr>
          <w:szCs w:val="22"/>
        </w:rPr>
        <w:t xml:space="preserve">   </w:t>
      </w:r>
      <w:r>
        <w:rPr>
          <w:szCs w:val="22"/>
        </w:rPr>
        <w:t>d. Nr. ĮV-</w:t>
      </w:r>
    </w:p>
    <w:p w:rsidR="00223883" w:rsidRDefault="008241A3" w:rsidP="009F1EE9">
      <w:pPr>
        <w:tabs>
          <w:tab w:val="left" w:pos="4257"/>
        </w:tabs>
        <w:spacing w:line="276" w:lineRule="auto"/>
        <w:jc w:val="center"/>
        <w:rPr>
          <w:szCs w:val="22"/>
        </w:rPr>
      </w:pPr>
      <w:r>
        <w:rPr>
          <w:szCs w:val="22"/>
        </w:rPr>
        <w:t>Vilnius</w:t>
      </w:r>
    </w:p>
    <w:p w:rsidR="009F1EE9" w:rsidRDefault="009F1EE9" w:rsidP="009F1EE9">
      <w:pPr>
        <w:tabs>
          <w:tab w:val="left" w:pos="4257"/>
        </w:tabs>
        <w:spacing w:line="276" w:lineRule="auto"/>
        <w:jc w:val="center"/>
        <w:rPr>
          <w:szCs w:val="22"/>
        </w:rPr>
      </w:pPr>
    </w:p>
    <w:p w:rsidR="00223883" w:rsidRDefault="00DD57EB" w:rsidP="009F1EE9">
      <w:pPr>
        <w:suppressAutoHyphens/>
        <w:spacing w:line="276" w:lineRule="auto"/>
        <w:ind w:firstLine="720"/>
        <w:jc w:val="both"/>
        <w:textAlignment w:val="center"/>
      </w:pPr>
      <w:r>
        <w:rPr>
          <w:color w:val="000000"/>
          <w:szCs w:val="24"/>
        </w:rPr>
        <w:t xml:space="preserve">P a k e i č i u Lietuvos Respublikos kultūros ministerijos </w:t>
      </w:r>
      <w:r w:rsidRPr="0097580E">
        <w:rPr>
          <w:color w:val="000000"/>
          <w:szCs w:val="24"/>
        </w:rPr>
        <w:t xml:space="preserve">2014–2020 metų </w:t>
      </w:r>
      <w:r>
        <w:rPr>
          <w:color w:val="000000"/>
          <w:szCs w:val="24"/>
        </w:rPr>
        <w:t>E</w:t>
      </w:r>
      <w:r w:rsidRPr="0097580E">
        <w:rPr>
          <w:color w:val="000000"/>
          <w:szCs w:val="24"/>
        </w:rPr>
        <w:t xml:space="preserve">uropos </w:t>
      </w:r>
      <w:r>
        <w:rPr>
          <w:color w:val="000000"/>
          <w:szCs w:val="24"/>
        </w:rPr>
        <w:t>S</w:t>
      </w:r>
      <w:r w:rsidRPr="0097580E">
        <w:rPr>
          <w:color w:val="000000"/>
          <w:szCs w:val="24"/>
        </w:rPr>
        <w:t>ąjungos fondų investicijų veiksmų programos prioritetų įgyvendinimo priemonių įgyvendinimo plan</w:t>
      </w:r>
      <w:r>
        <w:rPr>
          <w:color w:val="000000"/>
          <w:szCs w:val="24"/>
        </w:rPr>
        <w:t>ą, patvirtintą Lietuvos Respublikos kultūros ministro 2016 m. gegužės 12 d. įsakymu Nr. ĮV-380</w:t>
      </w:r>
      <w:r w:rsidRPr="0097580E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„Dėl Lietuvos Respublikos kultūros ministerijos 2014-2020 metų Europos Sąjungos fondų investicijų veiksmų programos prioritetų įgyvendinimo priemonių įgyvendinimo plano ir nacionalinių stebėsenos rodiklių skaičiavimo aprašo patvirtinimo“ ir I skyriaus, trečiojo skirsnio 1.3 papunktį išdėstau taip:</w:t>
      </w:r>
    </w:p>
    <w:p w:rsidR="00EE600C" w:rsidRPr="00EE600C" w:rsidRDefault="00EE600C" w:rsidP="00B8461C">
      <w:pPr>
        <w:suppressAutoHyphens/>
        <w:spacing w:line="276" w:lineRule="auto"/>
        <w:ind w:firstLine="720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EE600C">
        <w:rPr>
          <w:color w:val="000000"/>
          <w:szCs w:val="24"/>
        </w:rPr>
        <w:t>1.3. Remiamos veiklos: remiamos ir skatinamos investicijos į vieš</w:t>
      </w:r>
      <w:r w:rsidR="00F731F3">
        <w:rPr>
          <w:color w:val="000000"/>
          <w:szCs w:val="24"/>
        </w:rPr>
        <w:t>ųjų</w:t>
      </w:r>
      <w:r w:rsidRPr="00EE600C">
        <w:rPr>
          <w:color w:val="000000"/>
          <w:szCs w:val="24"/>
        </w:rPr>
        <w:t xml:space="preserve"> ir privači</w:t>
      </w:r>
      <w:r w:rsidR="00F731F3">
        <w:rPr>
          <w:color w:val="000000"/>
          <w:szCs w:val="24"/>
        </w:rPr>
        <w:t>ų</w:t>
      </w:r>
      <w:r w:rsidRPr="00EE600C">
        <w:rPr>
          <w:color w:val="000000"/>
          <w:szCs w:val="24"/>
        </w:rPr>
        <w:t xml:space="preserve"> kultūros paveldo objektų sutvarkymą</w:t>
      </w:r>
      <w:bookmarkStart w:id="0" w:name="_GoBack"/>
      <w:bookmarkEnd w:id="0"/>
      <w:r w:rsidRPr="00EE600C">
        <w:rPr>
          <w:color w:val="000000"/>
          <w:szCs w:val="24"/>
        </w:rPr>
        <w:t>, siekiant išsaugoti bei atskleisti vertingąsias kultūros paveldo objektų savybes (veiklų finansavimo būtina sąlyga – investicijų pritraukimas iš kitų šaltinių į kultūros paveldo objektų pritaikymą kultūrinėms, edukacinėms, ekonominėms, socialinėms ir kt. reikmėms, užtikrinant kultūros paveldo objektų prieinamumą visuomenei ir lankytojams).</w:t>
      </w:r>
      <w:r>
        <w:rPr>
          <w:color w:val="000000"/>
          <w:szCs w:val="24"/>
        </w:rPr>
        <w:t>“</w:t>
      </w:r>
    </w:p>
    <w:p w:rsidR="00EE600C" w:rsidRPr="00EE600C" w:rsidRDefault="00EE600C" w:rsidP="00B8461C">
      <w:pPr>
        <w:suppressAutoHyphens/>
        <w:spacing w:line="276" w:lineRule="auto"/>
        <w:jc w:val="both"/>
        <w:textAlignment w:val="center"/>
        <w:rPr>
          <w:color w:val="000000"/>
          <w:szCs w:val="24"/>
        </w:rPr>
      </w:pPr>
    </w:p>
    <w:p w:rsidR="00583F27" w:rsidRDefault="00583F27" w:rsidP="009F1EE9">
      <w:pPr>
        <w:tabs>
          <w:tab w:val="left" w:pos="7938"/>
        </w:tabs>
        <w:spacing w:line="276" w:lineRule="auto"/>
        <w:rPr>
          <w:szCs w:val="22"/>
        </w:rPr>
      </w:pPr>
    </w:p>
    <w:p w:rsidR="00223883" w:rsidRDefault="00223883" w:rsidP="009F1EE9">
      <w:pPr>
        <w:tabs>
          <w:tab w:val="left" w:pos="7938"/>
        </w:tabs>
        <w:spacing w:line="276" w:lineRule="auto"/>
        <w:rPr>
          <w:szCs w:val="22"/>
        </w:rPr>
      </w:pPr>
    </w:p>
    <w:p w:rsidR="00223883" w:rsidRDefault="00583F27" w:rsidP="009F1EE9">
      <w:pPr>
        <w:tabs>
          <w:tab w:val="left" w:pos="7371"/>
        </w:tabs>
        <w:spacing w:line="276" w:lineRule="auto"/>
        <w:rPr>
          <w:szCs w:val="22"/>
        </w:rPr>
      </w:pPr>
      <w:r>
        <w:rPr>
          <w:szCs w:val="22"/>
        </w:rPr>
        <w:t>Kultūros ministr</w:t>
      </w:r>
      <w:r w:rsidR="003F23EB">
        <w:rPr>
          <w:szCs w:val="22"/>
        </w:rPr>
        <w:t>ė</w:t>
      </w:r>
      <w:r>
        <w:rPr>
          <w:szCs w:val="22"/>
        </w:rPr>
        <w:tab/>
        <w:t>Liana Ruokytė-Jonsson</w:t>
      </w:r>
    </w:p>
    <w:p w:rsidR="00223883" w:rsidRDefault="00223883" w:rsidP="009F1EE9">
      <w:pPr>
        <w:spacing w:line="276" w:lineRule="auto"/>
        <w:rPr>
          <w:szCs w:val="22"/>
        </w:rPr>
      </w:pPr>
    </w:p>
    <w:p w:rsidR="00900F26" w:rsidRDefault="00900F26" w:rsidP="009F1EE9">
      <w:pPr>
        <w:spacing w:line="276" w:lineRule="auto"/>
        <w:rPr>
          <w:szCs w:val="22"/>
        </w:rPr>
      </w:pPr>
    </w:p>
    <w:p w:rsidR="00900F26" w:rsidRDefault="00900F26" w:rsidP="009F1EE9">
      <w:pPr>
        <w:spacing w:line="276" w:lineRule="auto"/>
        <w:rPr>
          <w:szCs w:val="22"/>
        </w:rPr>
      </w:pPr>
    </w:p>
    <w:p w:rsidR="00900F26" w:rsidRDefault="00900F26" w:rsidP="009F1EE9">
      <w:pPr>
        <w:spacing w:line="276" w:lineRule="auto"/>
        <w:rPr>
          <w:szCs w:val="22"/>
        </w:rPr>
      </w:pPr>
    </w:p>
    <w:p w:rsidR="00900F26" w:rsidRDefault="00900F26" w:rsidP="009F1EE9">
      <w:pPr>
        <w:spacing w:line="276" w:lineRule="auto"/>
        <w:rPr>
          <w:szCs w:val="22"/>
        </w:rPr>
      </w:pPr>
    </w:p>
    <w:p w:rsidR="00900F26" w:rsidRDefault="00900F26" w:rsidP="009F1EE9">
      <w:pPr>
        <w:spacing w:line="276" w:lineRule="auto"/>
        <w:rPr>
          <w:szCs w:val="22"/>
        </w:rPr>
      </w:pPr>
    </w:p>
    <w:p w:rsidR="00223883" w:rsidRDefault="008241A3" w:rsidP="009F1EE9">
      <w:pPr>
        <w:tabs>
          <w:tab w:val="center" w:pos="4819"/>
          <w:tab w:val="right" w:pos="9638"/>
        </w:tabs>
        <w:spacing w:line="276" w:lineRule="auto"/>
        <w:rPr>
          <w:szCs w:val="22"/>
          <w:lang w:eastAsia="lt-LT"/>
        </w:rPr>
      </w:pPr>
      <w:r>
        <w:rPr>
          <w:szCs w:val="22"/>
          <w:lang w:eastAsia="lt-LT"/>
        </w:rPr>
        <w:t>SUDERINTA</w:t>
      </w:r>
    </w:p>
    <w:p w:rsidR="00223883" w:rsidRDefault="00223883" w:rsidP="009F1EE9">
      <w:pPr>
        <w:spacing w:line="276" w:lineRule="auto"/>
        <w:rPr>
          <w:sz w:val="2"/>
          <w:szCs w:val="2"/>
        </w:rPr>
      </w:pPr>
    </w:p>
    <w:p w:rsidR="00223883" w:rsidRPr="003878B5" w:rsidRDefault="008241A3" w:rsidP="009F1EE9">
      <w:pPr>
        <w:tabs>
          <w:tab w:val="center" w:pos="4819"/>
          <w:tab w:val="right" w:pos="9638"/>
        </w:tabs>
        <w:spacing w:line="276" w:lineRule="auto"/>
        <w:rPr>
          <w:szCs w:val="22"/>
          <w:lang w:eastAsia="lt-LT"/>
        </w:rPr>
      </w:pPr>
      <w:r w:rsidRPr="003878B5">
        <w:rPr>
          <w:szCs w:val="22"/>
          <w:lang w:eastAsia="lt-LT"/>
        </w:rPr>
        <w:t xml:space="preserve">Lietuvos Respublikos finansų ministerijos </w:t>
      </w:r>
    </w:p>
    <w:p w:rsidR="00223883" w:rsidRPr="003878B5" w:rsidRDefault="00223883" w:rsidP="009F1EE9">
      <w:pPr>
        <w:spacing w:line="276" w:lineRule="auto"/>
        <w:rPr>
          <w:sz w:val="2"/>
          <w:szCs w:val="2"/>
        </w:rPr>
      </w:pPr>
    </w:p>
    <w:p w:rsidR="00223883" w:rsidRPr="003878B5" w:rsidRDefault="008241A3" w:rsidP="009F1EE9">
      <w:pPr>
        <w:tabs>
          <w:tab w:val="center" w:pos="4819"/>
          <w:tab w:val="right" w:pos="9638"/>
        </w:tabs>
        <w:spacing w:line="276" w:lineRule="auto"/>
        <w:rPr>
          <w:szCs w:val="22"/>
          <w:lang w:eastAsia="lt-LT"/>
        </w:rPr>
      </w:pPr>
      <w:r w:rsidRPr="003878B5">
        <w:rPr>
          <w:szCs w:val="22"/>
          <w:lang w:eastAsia="lt-LT"/>
        </w:rPr>
        <w:t>201</w:t>
      </w:r>
      <w:r w:rsidR="00900F26">
        <w:rPr>
          <w:szCs w:val="22"/>
          <w:lang w:eastAsia="lt-LT"/>
        </w:rPr>
        <w:t>8</w:t>
      </w:r>
      <w:r w:rsidRPr="003878B5">
        <w:rPr>
          <w:szCs w:val="22"/>
          <w:lang w:eastAsia="lt-LT"/>
        </w:rPr>
        <w:t xml:space="preserve"> m. </w:t>
      </w:r>
      <w:r w:rsidR="00900F26">
        <w:rPr>
          <w:szCs w:val="22"/>
          <w:lang w:eastAsia="lt-LT"/>
        </w:rPr>
        <w:t>....................</w:t>
      </w:r>
      <w:r w:rsidR="003878B5">
        <w:rPr>
          <w:szCs w:val="22"/>
          <w:lang w:eastAsia="lt-LT"/>
        </w:rPr>
        <w:t xml:space="preserve"> </w:t>
      </w:r>
      <w:r w:rsidRPr="003878B5">
        <w:rPr>
          <w:szCs w:val="22"/>
          <w:lang w:eastAsia="lt-LT"/>
        </w:rPr>
        <w:t>d. raštu</w:t>
      </w:r>
    </w:p>
    <w:p w:rsidR="00223883" w:rsidRPr="003878B5" w:rsidRDefault="00223883" w:rsidP="009F1EE9">
      <w:pPr>
        <w:spacing w:line="276" w:lineRule="auto"/>
        <w:rPr>
          <w:sz w:val="2"/>
          <w:szCs w:val="2"/>
        </w:rPr>
      </w:pPr>
    </w:p>
    <w:p w:rsidR="00223883" w:rsidRPr="003878B5" w:rsidRDefault="008241A3" w:rsidP="00B8461C">
      <w:pPr>
        <w:tabs>
          <w:tab w:val="center" w:pos="4819"/>
          <w:tab w:val="right" w:pos="9638"/>
        </w:tabs>
        <w:spacing w:line="276" w:lineRule="auto"/>
      </w:pPr>
      <w:r w:rsidRPr="003878B5">
        <w:rPr>
          <w:szCs w:val="22"/>
          <w:lang w:eastAsia="lt-LT"/>
        </w:rPr>
        <w:t xml:space="preserve">Nr. </w:t>
      </w:r>
      <w:r w:rsidR="00900F26">
        <w:rPr>
          <w:szCs w:val="22"/>
          <w:lang w:eastAsia="lt-LT"/>
        </w:rPr>
        <w:t>.......................................</w:t>
      </w:r>
    </w:p>
    <w:sectPr w:rsidR="00223883" w:rsidRPr="003878B5" w:rsidSect="00900F26">
      <w:pgSz w:w="11906" w:h="16838"/>
      <w:pgMar w:top="1702" w:right="567" w:bottom="1134" w:left="1701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536" w:rsidRDefault="00DE4536">
      <w:pPr>
        <w:rPr>
          <w:rFonts w:ascii="Calibri" w:hAnsi="Calibri"/>
          <w:sz w:val="22"/>
          <w:szCs w:val="22"/>
          <w:lang w:eastAsia="lt-LT"/>
        </w:rPr>
      </w:pPr>
      <w:r>
        <w:rPr>
          <w:rFonts w:ascii="Calibri" w:hAnsi="Calibri"/>
          <w:sz w:val="22"/>
          <w:szCs w:val="22"/>
          <w:lang w:eastAsia="lt-LT"/>
        </w:rPr>
        <w:separator/>
      </w:r>
    </w:p>
  </w:endnote>
  <w:endnote w:type="continuationSeparator" w:id="0">
    <w:p w:rsidR="00DE4536" w:rsidRDefault="00DE4536">
      <w:pPr>
        <w:rPr>
          <w:rFonts w:ascii="Calibri" w:hAnsi="Calibri"/>
          <w:sz w:val="22"/>
          <w:szCs w:val="22"/>
          <w:lang w:eastAsia="lt-LT"/>
        </w:rPr>
      </w:pPr>
      <w:r>
        <w:rPr>
          <w:rFonts w:ascii="Calibri" w:hAnsi="Calibri"/>
          <w:sz w:val="22"/>
          <w:szCs w:val="22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536" w:rsidRDefault="00DE4536">
      <w:pPr>
        <w:rPr>
          <w:rFonts w:ascii="Calibri" w:hAnsi="Calibri"/>
          <w:sz w:val="22"/>
          <w:szCs w:val="22"/>
          <w:lang w:eastAsia="lt-LT"/>
        </w:rPr>
      </w:pPr>
      <w:r>
        <w:rPr>
          <w:rFonts w:ascii="Calibri" w:hAnsi="Calibri"/>
          <w:sz w:val="22"/>
          <w:szCs w:val="22"/>
          <w:lang w:eastAsia="lt-LT"/>
        </w:rPr>
        <w:separator/>
      </w:r>
    </w:p>
  </w:footnote>
  <w:footnote w:type="continuationSeparator" w:id="0">
    <w:p w:rsidR="00DE4536" w:rsidRDefault="00DE4536">
      <w:pPr>
        <w:rPr>
          <w:rFonts w:ascii="Calibri" w:hAnsi="Calibri"/>
          <w:sz w:val="22"/>
          <w:szCs w:val="22"/>
          <w:lang w:eastAsia="lt-LT"/>
        </w:rPr>
      </w:pPr>
      <w:r>
        <w:rPr>
          <w:rFonts w:ascii="Calibri" w:hAnsi="Calibri"/>
          <w:sz w:val="22"/>
          <w:szCs w:val="22"/>
          <w:lang w:eastAsia="lt-LT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56"/>
    <w:rsid w:val="00000D1A"/>
    <w:rsid w:val="00223883"/>
    <w:rsid w:val="0029411E"/>
    <w:rsid w:val="003029FE"/>
    <w:rsid w:val="00326704"/>
    <w:rsid w:val="00330E97"/>
    <w:rsid w:val="00365819"/>
    <w:rsid w:val="003878B5"/>
    <w:rsid w:val="003F23EB"/>
    <w:rsid w:val="00414849"/>
    <w:rsid w:val="005351FD"/>
    <w:rsid w:val="00583F27"/>
    <w:rsid w:val="0077320D"/>
    <w:rsid w:val="00797872"/>
    <w:rsid w:val="007B26E3"/>
    <w:rsid w:val="008045FB"/>
    <w:rsid w:val="008241A3"/>
    <w:rsid w:val="008329D6"/>
    <w:rsid w:val="00900F26"/>
    <w:rsid w:val="009973F6"/>
    <w:rsid w:val="009F1EE9"/>
    <w:rsid w:val="00AF4628"/>
    <w:rsid w:val="00B81498"/>
    <w:rsid w:val="00B8461C"/>
    <w:rsid w:val="00C028E2"/>
    <w:rsid w:val="00CE0B85"/>
    <w:rsid w:val="00DD57EB"/>
    <w:rsid w:val="00DE4536"/>
    <w:rsid w:val="00E5312F"/>
    <w:rsid w:val="00E64F57"/>
    <w:rsid w:val="00EE600C"/>
    <w:rsid w:val="00F25208"/>
    <w:rsid w:val="00F3554F"/>
    <w:rsid w:val="00F53943"/>
    <w:rsid w:val="00F54E56"/>
    <w:rsid w:val="00F7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caption" w:qFormat="1"/>
    <w:lsdException w:name="No List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locked/>
    <w:rsid w:val="00583F27"/>
    <w:rPr>
      <w:szCs w:val="24"/>
      <w:lang w:eastAsia="x-none"/>
    </w:rPr>
  </w:style>
  <w:style w:type="paragraph" w:styleId="Header">
    <w:name w:val="header"/>
    <w:aliases w:val="Char, Char"/>
    <w:basedOn w:val="Normal"/>
    <w:link w:val="HeaderChar"/>
    <w:uiPriority w:val="99"/>
    <w:unhideWhenUsed/>
    <w:rsid w:val="00583F27"/>
    <w:pPr>
      <w:tabs>
        <w:tab w:val="center" w:pos="4986"/>
        <w:tab w:val="right" w:pos="9972"/>
      </w:tabs>
    </w:pPr>
    <w:rPr>
      <w:szCs w:val="24"/>
      <w:lang w:eastAsia="x-none"/>
    </w:rPr>
  </w:style>
  <w:style w:type="character" w:customStyle="1" w:styleId="HeaderChar1">
    <w:name w:val="Header Char1"/>
    <w:basedOn w:val="DefaultParagraphFont"/>
    <w:rsid w:val="00583F27"/>
  </w:style>
  <w:style w:type="paragraph" w:styleId="Caption">
    <w:name w:val="caption"/>
    <w:basedOn w:val="Normal"/>
    <w:next w:val="Normal"/>
    <w:unhideWhenUsed/>
    <w:qFormat/>
    <w:rsid w:val="00583F27"/>
    <w:pPr>
      <w:jc w:val="center"/>
    </w:pPr>
    <w:rPr>
      <w:b/>
      <w:sz w:val="28"/>
    </w:rPr>
  </w:style>
  <w:style w:type="character" w:styleId="CommentReference">
    <w:name w:val="annotation reference"/>
    <w:basedOn w:val="DefaultParagraphFont"/>
    <w:rsid w:val="00E64F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4F5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64F57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E64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4F57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caption" w:qFormat="1"/>
    <w:lsdException w:name="No List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locked/>
    <w:rsid w:val="00583F27"/>
    <w:rPr>
      <w:szCs w:val="24"/>
      <w:lang w:eastAsia="x-none"/>
    </w:rPr>
  </w:style>
  <w:style w:type="paragraph" w:styleId="Header">
    <w:name w:val="header"/>
    <w:aliases w:val="Char, Char"/>
    <w:basedOn w:val="Normal"/>
    <w:link w:val="HeaderChar"/>
    <w:uiPriority w:val="99"/>
    <w:unhideWhenUsed/>
    <w:rsid w:val="00583F27"/>
    <w:pPr>
      <w:tabs>
        <w:tab w:val="center" w:pos="4986"/>
        <w:tab w:val="right" w:pos="9972"/>
      </w:tabs>
    </w:pPr>
    <w:rPr>
      <w:szCs w:val="24"/>
      <w:lang w:eastAsia="x-none"/>
    </w:rPr>
  </w:style>
  <w:style w:type="character" w:customStyle="1" w:styleId="HeaderChar1">
    <w:name w:val="Header Char1"/>
    <w:basedOn w:val="DefaultParagraphFont"/>
    <w:rsid w:val="00583F27"/>
  </w:style>
  <w:style w:type="paragraph" w:styleId="Caption">
    <w:name w:val="caption"/>
    <w:basedOn w:val="Normal"/>
    <w:next w:val="Normal"/>
    <w:unhideWhenUsed/>
    <w:qFormat/>
    <w:rsid w:val="00583F27"/>
    <w:pPr>
      <w:jc w:val="center"/>
    </w:pPr>
    <w:rPr>
      <w:b/>
      <w:sz w:val="28"/>
    </w:rPr>
  </w:style>
  <w:style w:type="character" w:styleId="CommentReference">
    <w:name w:val="annotation reference"/>
    <w:basedOn w:val="DefaultParagraphFont"/>
    <w:rsid w:val="00E64F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4F5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64F57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E64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4F57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Maliavkina</dc:creator>
  <cp:lastModifiedBy>Nerijus Mocevičius</cp:lastModifiedBy>
  <cp:revision>13</cp:revision>
  <dcterms:created xsi:type="dcterms:W3CDTF">2017-10-19T10:51:00Z</dcterms:created>
  <dcterms:modified xsi:type="dcterms:W3CDTF">2018-01-22T12:26:00Z</dcterms:modified>
</cp:coreProperties>
</file>