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EE790" w14:textId="77777777" w:rsidR="00F34E15" w:rsidRPr="004533F5" w:rsidRDefault="00F34E15" w:rsidP="00F34E15">
      <w:pPr>
        <w:shd w:val="clear" w:color="auto" w:fill="FFFFFF"/>
        <w:jc w:val="right"/>
        <w:rPr>
          <w:b/>
          <w:i/>
          <w:noProof/>
          <w:szCs w:val="24"/>
        </w:rPr>
      </w:pPr>
      <w:r>
        <w:rPr>
          <w:b/>
          <w:bCs/>
          <w:color w:val="000000"/>
          <w:spacing w:val="-6"/>
          <w:szCs w:val="24"/>
        </w:rPr>
        <w:tab/>
      </w:r>
      <w:r w:rsidRPr="004533F5">
        <w:rPr>
          <w:b/>
          <w:i/>
          <w:noProof/>
          <w:szCs w:val="24"/>
        </w:rPr>
        <w:t>Projekto lyginamasis variantas</w:t>
      </w:r>
      <w:r w:rsidRPr="004533F5">
        <w:rPr>
          <w:b/>
          <w:i/>
          <w:noProof/>
          <w:szCs w:val="24"/>
        </w:rPr>
        <w:br w:type="textWrapping" w:clear="all"/>
      </w:r>
    </w:p>
    <w:p w14:paraId="3E88F654" w14:textId="77777777" w:rsidR="00F34E15" w:rsidRDefault="00F34E15" w:rsidP="00375B70">
      <w:pPr>
        <w:tabs>
          <w:tab w:val="center" w:pos="4819"/>
          <w:tab w:val="right" w:pos="9638"/>
        </w:tabs>
        <w:jc w:val="center"/>
        <w:rPr>
          <w:b/>
          <w:bCs/>
          <w:color w:val="000000"/>
          <w:spacing w:val="-6"/>
          <w:szCs w:val="24"/>
        </w:rPr>
      </w:pPr>
    </w:p>
    <w:p w14:paraId="45359D00" w14:textId="77777777" w:rsidR="00721161" w:rsidRDefault="00375B70">
      <w:pPr>
        <w:shd w:val="clear" w:color="auto" w:fill="FFFFFF"/>
        <w:jc w:val="center"/>
        <w:rPr>
          <w:b/>
          <w:bCs/>
          <w:color w:val="000000"/>
          <w:spacing w:val="-6"/>
          <w:szCs w:val="24"/>
        </w:rPr>
      </w:pPr>
      <w:r>
        <w:rPr>
          <w:b/>
          <w:bCs/>
          <w:color w:val="000000"/>
          <w:spacing w:val="-6"/>
          <w:szCs w:val="24"/>
        </w:rPr>
        <w:t>LIETUVOS RESPUBLIKOS SVEIKATOS APSAUGOS MINISTRAS</w:t>
      </w:r>
    </w:p>
    <w:p w14:paraId="34D4F173" w14:textId="77777777" w:rsidR="00721161" w:rsidRDefault="00721161">
      <w:pPr>
        <w:widowControl w:val="0"/>
        <w:tabs>
          <w:tab w:val="center" w:pos="4819"/>
          <w:tab w:val="right" w:pos="9638"/>
        </w:tabs>
        <w:jc w:val="center"/>
        <w:rPr>
          <w:b/>
          <w:bCs/>
          <w:color w:val="000000"/>
          <w:spacing w:val="-6"/>
          <w:szCs w:val="24"/>
          <w:lang w:eastAsia="lt-LT"/>
        </w:rPr>
      </w:pPr>
    </w:p>
    <w:p w14:paraId="683FAA8E" w14:textId="77777777" w:rsidR="00721161" w:rsidRDefault="00375B70">
      <w:pPr>
        <w:widowControl w:val="0"/>
        <w:shd w:val="clear" w:color="auto" w:fill="FFFFFF"/>
        <w:jc w:val="center"/>
        <w:rPr>
          <w:b/>
          <w:bCs/>
          <w:color w:val="000000"/>
          <w:spacing w:val="-9"/>
          <w:szCs w:val="24"/>
          <w:lang w:eastAsia="lt-LT"/>
        </w:rPr>
      </w:pPr>
      <w:r>
        <w:rPr>
          <w:b/>
          <w:bCs/>
          <w:color w:val="000000"/>
          <w:spacing w:val="-9"/>
          <w:szCs w:val="24"/>
          <w:lang w:eastAsia="lt-LT"/>
        </w:rPr>
        <w:t>ĮSAKYMAS</w:t>
      </w:r>
    </w:p>
    <w:p w14:paraId="6D7F0B5C" w14:textId="77777777" w:rsidR="00721161" w:rsidRDefault="00375B70">
      <w:pPr>
        <w:widowControl w:val="0"/>
        <w:shd w:val="clear" w:color="auto" w:fill="FFFFFF"/>
        <w:jc w:val="center"/>
        <w:rPr>
          <w:b/>
          <w:szCs w:val="24"/>
          <w:lang w:eastAsia="lt-LT"/>
        </w:rPr>
      </w:pPr>
      <w:r>
        <w:rPr>
          <w:b/>
          <w:szCs w:val="24"/>
          <w:lang w:eastAsia="lt-LT"/>
        </w:rPr>
        <w:t xml:space="preserve">DĖL LIETUVOS RESPUBLIKOS SVEIKATOS APSAUGOS MINISTRO </w:t>
      </w:r>
      <w:r>
        <w:rPr>
          <w:b/>
          <w:szCs w:val="24"/>
          <w:lang w:eastAsia="lt-LT"/>
        </w:rPr>
        <w:br/>
      </w:r>
      <w:r>
        <w:rPr>
          <w:b/>
          <w:color w:val="000000"/>
          <w:szCs w:val="24"/>
          <w:lang w:eastAsia="lt-LT"/>
        </w:rPr>
        <w:t>2016 M. RUGPJŪČIO 30 D. ĮSAKYMO NR. V-1054 „</w:t>
      </w:r>
      <w:r>
        <w:rPr>
          <w:b/>
          <w:bCs/>
          <w:color w:val="000000"/>
          <w:szCs w:val="24"/>
          <w:lang w:eastAsia="lt-LT"/>
        </w:rPr>
        <w:t xml:space="preserve">DĖL </w:t>
      </w:r>
      <w:r>
        <w:rPr>
          <w:b/>
          <w:color w:val="000000"/>
          <w:szCs w:val="24"/>
          <w:lang w:eastAsia="lt-LT"/>
        </w:rPr>
        <w:t xml:space="preserve">2014–2020 METŲ EUROPOS SĄJUNGOS FONDŲ INVESTICIJŲ VEIKSMŲ PROGRAMOS 8 PRIORITETO „SOCIALINĖS ĮTRAUKTIES DIDINIMAS IR KOVA SU SKURDU“ ĮGYVENDINIMO PRIEMONĖS NR. 08.4.2-ESFA-V-617 „SPECIALISTŲ PRITRAUKIMAS SVEIKATOS NETOLYGUMAMS MAŽINTI“ PROJEKTŲ FINANSAVIMO SĄLYGŲ </w:t>
      </w:r>
      <w:r>
        <w:rPr>
          <w:b/>
          <w:bCs/>
          <w:color w:val="000000"/>
          <w:szCs w:val="24"/>
          <w:lang w:eastAsia="lt-LT"/>
        </w:rPr>
        <w:t>APRAŠO PATVIRTINIMO“ PAKEITIMO</w:t>
      </w:r>
    </w:p>
    <w:p w14:paraId="3DE3B957" w14:textId="77777777" w:rsidR="00721161" w:rsidRDefault="00721161">
      <w:pPr>
        <w:widowControl w:val="0"/>
        <w:shd w:val="clear" w:color="auto" w:fill="FFFFFF"/>
        <w:ind w:firstLine="851"/>
        <w:jc w:val="center"/>
        <w:rPr>
          <w:b/>
          <w:szCs w:val="24"/>
          <w:lang w:eastAsia="lt-LT"/>
        </w:rPr>
      </w:pPr>
    </w:p>
    <w:p w14:paraId="644A0E41" w14:textId="3F1DE847" w:rsidR="00721161" w:rsidRDefault="00375B70">
      <w:pPr>
        <w:widowControl w:val="0"/>
        <w:shd w:val="clear" w:color="auto" w:fill="FFFFFF"/>
        <w:tabs>
          <w:tab w:val="left" w:pos="1134"/>
          <w:tab w:val="left" w:pos="1276"/>
        </w:tabs>
        <w:ind w:right="57"/>
        <w:jc w:val="center"/>
        <w:rPr>
          <w:color w:val="000000"/>
          <w:spacing w:val="-9"/>
          <w:szCs w:val="24"/>
          <w:lang w:eastAsia="lt-LT"/>
        </w:rPr>
      </w:pPr>
      <w:r>
        <w:rPr>
          <w:color w:val="000000"/>
          <w:spacing w:val="-9"/>
          <w:szCs w:val="24"/>
          <w:lang w:eastAsia="lt-LT"/>
        </w:rPr>
        <w:t>201</w:t>
      </w:r>
      <w:r w:rsidR="00F34E15">
        <w:rPr>
          <w:color w:val="000000"/>
          <w:spacing w:val="-9"/>
          <w:szCs w:val="24"/>
          <w:lang w:eastAsia="lt-LT"/>
        </w:rPr>
        <w:t>8</w:t>
      </w:r>
      <w:r>
        <w:rPr>
          <w:color w:val="000000"/>
          <w:spacing w:val="-9"/>
          <w:szCs w:val="24"/>
          <w:lang w:eastAsia="lt-LT"/>
        </w:rPr>
        <w:t xml:space="preserve"> m. </w:t>
      </w:r>
      <w:r w:rsidR="00F34E15">
        <w:rPr>
          <w:color w:val="000000"/>
          <w:spacing w:val="-9"/>
          <w:szCs w:val="24"/>
          <w:lang w:eastAsia="lt-LT"/>
        </w:rPr>
        <w:t xml:space="preserve">                                 </w:t>
      </w:r>
      <w:r>
        <w:rPr>
          <w:color w:val="000000"/>
          <w:spacing w:val="-9"/>
          <w:szCs w:val="24"/>
          <w:lang w:eastAsia="lt-LT"/>
        </w:rPr>
        <w:t>d. Nr. V-</w:t>
      </w:r>
    </w:p>
    <w:p w14:paraId="0811B0AE" w14:textId="77777777" w:rsidR="00721161" w:rsidRDefault="00375B70">
      <w:pPr>
        <w:widowControl w:val="0"/>
        <w:shd w:val="clear" w:color="auto" w:fill="FFFFFF"/>
        <w:tabs>
          <w:tab w:val="left" w:pos="1134"/>
          <w:tab w:val="left" w:pos="1276"/>
        </w:tabs>
        <w:ind w:right="57"/>
        <w:jc w:val="center"/>
        <w:rPr>
          <w:color w:val="000000"/>
          <w:spacing w:val="-9"/>
          <w:szCs w:val="24"/>
          <w:lang w:eastAsia="lt-LT"/>
        </w:rPr>
      </w:pPr>
      <w:r>
        <w:rPr>
          <w:color w:val="000000"/>
          <w:spacing w:val="-9"/>
          <w:szCs w:val="24"/>
          <w:lang w:eastAsia="lt-LT"/>
        </w:rPr>
        <w:t>Vilnius</w:t>
      </w:r>
    </w:p>
    <w:p w14:paraId="6C242A40" w14:textId="77777777" w:rsidR="00721161" w:rsidRDefault="00721161">
      <w:pPr>
        <w:widowControl w:val="0"/>
        <w:shd w:val="clear" w:color="auto" w:fill="FFFFFF"/>
        <w:ind w:left="57" w:right="57" w:firstLine="1134"/>
        <w:jc w:val="both"/>
        <w:rPr>
          <w:color w:val="000000"/>
          <w:spacing w:val="-4"/>
          <w:szCs w:val="24"/>
          <w:lang w:eastAsia="lt-LT"/>
        </w:rPr>
      </w:pPr>
    </w:p>
    <w:p w14:paraId="4275B796" w14:textId="69BE6CB4" w:rsidR="00721161" w:rsidRDefault="00375B70" w:rsidP="00F84541">
      <w:pPr>
        <w:tabs>
          <w:tab w:val="left" w:pos="993"/>
          <w:tab w:val="left" w:pos="1276"/>
        </w:tabs>
        <w:ind w:firstLine="851"/>
        <w:jc w:val="both"/>
        <w:rPr>
          <w:color w:val="000000"/>
          <w:szCs w:val="24"/>
        </w:rPr>
      </w:pPr>
      <w:r>
        <w:rPr>
          <w:color w:val="000000"/>
          <w:szCs w:val="24"/>
        </w:rPr>
        <w:t xml:space="preserve">P a k e i č i u 2014–2020 metų Europos Sąjungos fondų investicijų veiksmų programos 8 prioriteto „Socialinės </w:t>
      </w:r>
      <w:proofErr w:type="spellStart"/>
      <w:r>
        <w:rPr>
          <w:color w:val="000000"/>
          <w:szCs w:val="24"/>
        </w:rPr>
        <w:t>įtraukties</w:t>
      </w:r>
      <w:proofErr w:type="spellEnd"/>
      <w:r>
        <w:rPr>
          <w:color w:val="000000"/>
          <w:szCs w:val="24"/>
        </w:rPr>
        <w:t xml:space="preserve"> didinimas ir kova su skurdu“ </w:t>
      </w:r>
      <w:r w:rsidR="00F34E15">
        <w:rPr>
          <w:color w:val="000000"/>
          <w:szCs w:val="24"/>
        </w:rPr>
        <w:t xml:space="preserve">įgyvendinimo </w:t>
      </w:r>
      <w:r>
        <w:rPr>
          <w:color w:val="000000"/>
          <w:szCs w:val="24"/>
        </w:rPr>
        <w:t xml:space="preserve">priemonės Nr. </w:t>
      </w:r>
      <w:r>
        <w:rPr>
          <w:bCs/>
          <w:color w:val="000000"/>
          <w:szCs w:val="24"/>
        </w:rPr>
        <w:t>08.4.2-ESFA-V-617</w:t>
      </w:r>
      <w:r>
        <w:rPr>
          <w:b/>
          <w:bCs/>
          <w:color w:val="000000"/>
          <w:szCs w:val="24"/>
        </w:rPr>
        <w:t xml:space="preserve"> </w:t>
      </w:r>
      <w:r>
        <w:rPr>
          <w:bCs/>
          <w:color w:val="000000"/>
          <w:szCs w:val="24"/>
        </w:rPr>
        <w:t xml:space="preserve">„Specialistų pritraukimas sveikatos netolygumams mažinti“ </w:t>
      </w:r>
      <w:r>
        <w:rPr>
          <w:color w:val="000000"/>
          <w:szCs w:val="24"/>
        </w:rPr>
        <w:t>projektų finansavimo sąlygų aprašą, patvirtintą Lietuvos Respublikos sveikatos apsaugos ministro 2016 m. rugpjūčio 30 d. įsakymu Nr. V-1054 „</w:t>
      </w:r>
      <w:r>
        <w:rPr>
          <w:szCs w:val="24"/>
        </w:rPr>
        <w:t xml:space="preserve">Dėl 2014–2020 metų Europos Sąjungos fondų investicijų veiksmų programos 8 prioriteto </w:t>
      </w:r>
      <w:r>
        <w:rPr>
          <w:color w:val="000000"/>
          <w:szCs w:val="24"/>
        </w:rPr>
        <w:t>„</w:t>
      </w:r>
      <w:r>
        <w:rPr>
          <w:szCs w:val="24"/>
        </w:rPr>
        <w:t xml:space="preserve">Socialinės </w:t>
      </w:r>
      <w:proofErr w:type="spellStart"/>
      <w:r>
        <w:rPr>
          <w:szCs w:val="24"/>
        </w:rPr>
        <w:t>įtraukties</w:t>
      </w:r>
      <w:proofErr w:type="spellEnd"/>
      <w:r>
        <w:rPr>
          <w:szCs w:val="24"/>
        </w:rPr>
        <w:t xml:space="preserve"> didinimas ir kova su skurdu</w:t>
      </w:r>
      <w:r>
        <w:rPr>
          <w:color w:val="000000"/>
          <w:szCs w:val="24"/>
        </w:rPr>
        <w:t>“</w:t>
      </w:r>
      <w:r>
        <w:rPr>
          <w:szCs w:val="24"/>
        </w:rPr>
        <w:t xml:space="preserve"> įgyvendinimo priemonės Nr. 08.4.2-ESFA-V-617 </w:t>
      </w:r>
      <w:r>
        <w:rPr>
          <w:color w:val="000000"/>
          <w:szCs w:val="24"/>
        </w:rPr>
        <w:t>„</w:t>
      </w:r>
      <w:r>
        <w:rPr>
          <w:szCs w:val="24"/>
        </w:rPr>
        <w:t>Specialistų pritraukimas sveikatos netolygumams mažinti</w:t>
      </w:r>
      <w:r>
        <w:rPr>
          <w:bCs/>
          <w:color w:val="000000"/>
          <w:szCs w:val="24"/>
        </w:rPr>
        <w:t>“</w:t>
      </w:r>
      <w:r>
        <w:rPr>
          <w:szCs w:val="24"/>
        </w:rPr>
        <w:t xml:space="preserve"> projektų finansavimo sąlygų aprašo patvirtinimo</w:t>
      </w:r>
      <w:r>
        <w:rPr>
          <w:color w:val="000000"/>
          <w:szCs w:val="24"/>
        </w:rPr>
        <w:t>“:</w:t>
      </w:r>
    </w:p>
    <w:p w14:paraId="7F24D36D" w14:textId="3F505494" w:rsidR="00F34E15" w:rsidRDefault="00F34E15">
      <w:pPr>
        <w:tabs>
          <w:tab w:val="left" w:pos="993"/>
          <w:tab w:val="left" w:pos="1276"/>
        </w:tabs>
        <w:ind w:firstLine="851"/>
        <w:jc w:val="both"/>
        <w:rPr>
          <w:color w:val="000000"/>
          <w:szCs w:val="24"/>
        </w:rPr>
      </w:pPr>
      <w:r>
        <w:rPr>
          <w:color w:val="000000"/>
          <w:szCs w:val="24"/>
        </w:rPr>
        <w:t>1.</w:t>
      </w:r>
      <w:r w:rsidR="00E556FE">
        <w:rPr>
          <w:color w:val="000000"/>
          <w:szCs w:val="24"/>
        </w:rPr>
        <w:t xml:space="preserve"> </w:t>
      </w:r>
      <w:r>
        <w:rPr>
          <w:color w:val="000000"/>
          <w:szCs w:val="24"/>
        </w:rPr>
        <w:t xml:space="preserve">Pakeičiu </w:t>
      </w:r>
      <w:r w:rsidR="003B14A5">
        <w:rPr>
          <w:color w:val="000000"/>
          <w:szCs w:val="24"/>
        </w:rPr>
        <w:t>2 punktą ir išdėstau</w:t>
      </w:r>
      <w:r w:rsidR="005141C6">
        <w:rPr>
          <w:color w:val="000000"/>
          <w:szCs w:val="24"/>
        </w:rPr>
        <w:t xml:space="preserve"> jį</w:t>
      </w:r>
      <w:r w:rsidR="003B14A5">
        <w:rPr>
          <w:color w:val="000000"/>
          <w:szCs w:val="24"/>
        </w:rPr>
        <w:t xml:space="preserve"> taip:</w:t>
      </w:r>
    </w:p>
    <w:p w14:paraId="7CBCE9A1" w14:textId="5F7DF6C4" w:rsidR="003B14A5" w:rsidRDefault="003B14A5" w:rsidP="003B14A5">
      <w:pPr>
        <w:tabs>
          <w:tab w:val="left" w:pos="142"/>
          <w:tab w:val="left" w:pos="709"/>
          <w:tab w:val="left" w:pos="1418"/>
          <w:tab w:val="left" w:pos="2127"/>
        </w:tabs>
        <w:ind w:firstLine="851"/>
        <w:jc w:val="both"/>
        <w:rPr>
          <w:color w:val="000000"/>
        </w:rPr>
      </w:pPr>
      <w:r>
        <w:t xml:space="preserve">„2.1. </w:t>
      </w:r>
      <w:r>
        <w:rPr>
          <w:color w:val="000000"/>
        </w:rPr>
        <w:t>Lietuvos Respublikos sveikatos sistemos įstatymą;</w:t>
      </w:r>
    </w:p>
    <w:p w14:paraId="765BD0ED" w14:textId="77777777" w:rsidR="003B14A5" w:rsidRDefault="003B14A5" w:rsidP="003B14A5">
      <w:pPr>
        <w:tabs>
          <w:tab w:val="left" w:pos="142"/>
          <w:tab w:val="left" w:pos="709"/>
          <w:tab w:val="left" w:pos="1418"/>
          <w:tab w:val="left" w:pos="2127"/>
        </w:tabs>
        <w:ind w:firstLine="851"/>
        <w:jc w:val="both"/>
        <w:rPr>
          <w:color w:val="000000"/>
        </w:rPr>
      </w:pPr>
      <w:r>
        <w:t xml:space="preserve">2.2. </w:t>
      </w:r>
      <w:r>
        <w:rPr>
          <w:color w:val="000000"/>
        </w:rPr>
        <w:t>Lietuvos Respublikos medicinos praktikos įstatymą;</w:t>
      </w:r>
    </w:p>
    <w:p w14:paraId="3B6B15A6" w14:textId="77777777" w:rsidR="003B14A5" w:rsidRDefault="003B14A5" w:rsidP="003B14A5">
      <w:pPr>
        <w:tabs>
          <w:tab w:val="left" w:pos="1418"/>
        </w:tabs>
        <w:ind w:firstLine="851"/>
        <w:jc w:val="both"/>
      </w:pPr>
      <w:r>
        <w:rPr>
          <w:color w:val="000000"/>
        </w:rPr>
        <w:t>2.2</w:t>
      </w:r>
      <w:r>
        <w:rPr>
          <w:color w:val="000000"/>
          <w:szCs w:val="24"/>
        </w:rPr>
        <w:t>¹</w:t>
      </w:r>
      <w:r>
        <w:rPr>
          <w:color w:val="000000"/>
        </w:rPr>
        <w:t>. Lietuvos Respublikos mokslo ir studijų įstatymą;</w:t>
      </w:r>
      <w:r>
        <w:t xml:space="preserve"> </w:t>
      </w:r>
    </w:p>
    <w:p w14:paraId="162A5D65" w14:textId="77777777" w:rsidR="003B14A5" w:rsidRDefault="003B14A5" w:rsidP="003B14A5">
      <w:pPr>
        <w:tabs>
          <w:tab w:val="left" w:pos="709"/>
          <w:tab w:val="left" w:pos="1418"/>
        </w:tabs>
        <w:ind w:left="851"/>
        <w:jc w:val="both"/>
        <w:rPr>
          <w:b/>
          <w:color w:val="000000"/>
        </w:rPr>
      </w:pPr>
      <w:r w:rsidRPr="000F34F8">
        <w:rPr>
          <w:b/>
          <w:color w:val="000000"/>
        </w:rPr>
        <w:t>2.3.</w:t>
      </w:r>
      <w:r>
        <w:rPr>
          <w:color w:val="000000"/>
        </w:rPr>
        <w:t xml:space="preserve"> </w:t>
      </w:r>
      <w:r w:rsidRPr="000F34F8">
        <w:rPr>
          <w:b/>
          <w:color w:val="000000"/>
        </w:rPr>
        <w:t>Lietuvos Respublikos odontologijos praktikos įstatymą;</w:t>
      </w:r>
    </w:p>
    <w:p w14:paraId="2CC5882D" w14:textId="57781FCB" w:rsidR="003D7F85" w:rsidRDefault="003D7F85" w:rsidP="00BE35CB">
      <w:pPr>
        <w:tabs>
          <w:tab w:val="left" w:pos="0"/>
          <w:tab w:val="left" w:pos="709"/>
          <w:tab w:val="left" w:pos="1418"/>
          <w:tab w:val="left" w:pos="1701"/>
          <w:tab w:val="left" w:pos="2127"/>
        </w:tabs>
        <w:ind w:firstLine="851"/>
        <w:jc w:val="both"/>
      </w:pPr>
      <w:r w:rsidRPr="003D7F85">
        <w:rPr>
          <w:strike/>
        </w:rPr>
        <w:t>2.3.</w:t>
      </w:r>
      <w:r>
        <w:rPr>
          <w:b/>
        </w:rPr>
        <w:t>2.4.</w:t>
      </w:r>
      <w:r>
        <w:tab/>
      </w:r>
      <w:r>
        <w:rPr>
          <w:color w:val="000000"/>
        </w:rPr>
        <w:t>2014–2020 metų Europos Sąjungos fondų investicijų veiksmų programos, patvirtintos 2014 m. rugsėjo 8 d. Europos Komisijos sprendimu</w:t>
      </w:r>
      <w:r>
        <w:t xml:space="preserve">, 8 prioriteto „Socialinės </w:t>
      </w:r>
      <w:proofErr w:type="spellStart"/>
      <w:r>
        <w:t>įtraukties</w:t>
      </w:r>
      <w:proofErr w:type="spellEnd"/>
      <w: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t>įtraukties</w:t>
      </w:r>
      <w:proofErr w:type="spellEnd"/>
      <w: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14:paraId="3105F626" w14:textId="50FBA108" w:rsidR="003D7F85" w:rsidRDefault="003D7F85" w:rsidP="005141C6">
      <w:pPr>
        <w:tabs>
          <w:tab w:val="left" w:pos="0"/>
          <w:tab w:val="left" w:pos="709"/>
          <w:tab w:val="left" w:pos="1418"/>
          <w:tab w:val="left" w:pos="1701"/>
        </w:tabs>
        <w:ind w:firstLine="851"/>
        <w:jc w:val="both"/>
      </w:pPr>
      <w:r w:rsidRPr="003D7F85">
        <w:rPr>
          <w:strike/>
        </w:rPr>
        <w:t>2.4.</w:t>
      </w:r>
      <w:r>
        <w:rPr>
          <w:b/>
        </w:rPr>
        <w:t>2.5.</w:t>
      </w:r>
      <w:r>
        <w:tab/>
        <w:t>Projektų administravimo ir finansavimo taisykles, patvirtintas Lietuvos Respublikos finansų ministro 2014 m. spalio 8 d. įsakymu Nr. 1K-316 „Dėl Projektų administravimo ir finansavimo taisyklių patvirtinimo“ (toliau – Projektų taisyklės);</w:t>
      </w:r>
    </w:p>
    <w:p w14:paraId="4CC0D470" w14:textId="26881A8D" w:rsidR="003D7F85" w:rsidRDefault="003D7F85" w:rsidP="003D7F85">
      <w:pPr>
        <w:tabs>
          <w:tab w:val="left" w:pos="0"/>
          <w:tab w:val="left" w:pos="709"/>
          <w:tab w:val="left" w:pos="1418"/>
          <w:tab w:val="left" w:pos="2127"/>
        </w:tabs>
        <w:ind w:firstLine="851"/>
        <w:jc w:val="both"/>
      </w:pPr>
      <w:r w:rsidRPr="005141C6">
        <w:rPr>
          <w:strike/>
        </w:rPr>
        <w:t>2.5.</w:t>
      </w:r>
      <w:r w:rsidR="005141C6">
        <w:rPr>
          <w:b/>
        </w:rPr>
        <w:t xml:space="preserve">2.6. </w:t>
      </w:r>
      <w:r>
        <w:t>2014–2020 m. ES fondų investicijų veiksmų programos administravimo taisykles, patvirtintas Lietuvos Respublikos Vyriausybės 2014 m. spalio 3 d. nutarimu Nr. 1090 „Dėl 2014–2020 metų ES fondų investicijų veiksmų programos administravimo taisyklių patvirtinimo“;</w:t>
      </w:r>
    </w:p>
    <w:p w14:paraId="1CA2B537" w14:textId="2B9F8A9D" w:rsidR="003D7F85" w:rsidRDefault="003D7F85" w:rsidP="005141C6">
      <w:pPr>
        <w:tabs>
          <w:tab w:val="left" w:pos="0"/>
          <w:tab w:val="left" w:pos="709"/>
          <w:tab w:val="left" w:pos="1418"/>
          <w:tab w:val="left" w:pos="1701"/>
        </w:tabs>
        <w:ind w:firstLine="851"/>
        <w:jc w:val="both"/>
      </w:pPr>
      <w:r w:rsidRPr="005141C6">
        <w:rPr>
          <w:strike/>
        </w:rPr>
        <w:t>2.6.</w:t>
      </w:r>
      <w:r w:rsidR="005141C6">
        <w:rPr>
          <w:b/>
        </w:rPr>
        <w:t>2.7.</w:t>
      </w:r>
      <w:r>
        <w:tab/>
      </w:r>
      <w:r>
        <w:rPr>
          <w:lang w:eastAsia="lt-LT"/>
        </w:rPr>
        <w:t xml:space="preserve">Rekomendacijas dėl projektų išlaidų atitikties Europos Sąjungos struktūrinių fondų reikalavimams, </w:t>
      </w:r>
      <w:r>
        <w:rPr>
          <w:color w:val="000000"/>
        </w:rPr>
        <w:t xml:space="preserve">patvirtintas Žmogiškųjų išteklių plėtros veiksmų programos, Ekonomikos augimo </w:t>
      </w:r>
      <w:r>
        <w:rPr>
          <w:color w:val="000000"/>
        </w:rPr>
        <w:lastRenderedPageBreak/>
        <w:t>veiksmų programos, Sanglaudos skatinimo veiksmų programos ir 2014–2020 metų Europos Sąjungos fondų investicijų veiksmų programos valdymo komitetų 2014 m. liepos 4 d. protokolu Nr. 34 (su vėlesniais pakeitimais) ir</w:t>
      </w:r>
      <w:r>
        <w:rPr>
          <w:lang w:eastAsia="lt-LT"/>
        </w:rPr>
        <w:t xml:space="preserve"> paskelbtas </w:t>
      </w:r>
      <w:r>
        <w:t xml:space="preserve">ES struktūrinių fondų </w:t>
      </w:r>
      <w:r>
        <w:rPr>
          <w:lang w:eastAsia="lt-LT"/>
        </w:rPr>
        <w:t>svetainėje www.esinvesticijos.lt (toliau – Rekomendacijos dėl projektų išlaidų atitikties ES struktūrinių fondų reikalavimams);</w:t>
      </w:r>
    </w:p>
    <w:p w14:paraId="290EC15E" w14:textId="303A1234" w:rsidR="003D7F85" w:rsidRDefault="003D7F85" w:rsidP="003D7F85">
      <w:pPr>
        <w:tabs>
          <w:tab w:val="left" w:pos="0"/>
          <w:tab w:val="left" w:pos="709"/>
          <w:tab w:val="left" w:pos="1418"/>
        </w:tabs>
        <w:ind w:firstLine="851"/>
        <w:jc w:val="both"/>
      </w:pPr>
      <w:r w:rsidRPr="005141C6">
        <w:rPr>
          <w:strike/>
        </w:rPr>
        <w:t>2.7.</w:t>
      </w:r>
      <w:r w:rsidR="005141C6">
        <w:rPr>
          <w:b/>
        </w:rPr>
        <w:t xml:space="preserve">2.8. </w:t>
      </w:r>
      <w:r>
        <w:t xml:space="preserve">Valstybės projektų planavimo tvarkos aprašą, patvirtintą Lietuvos Respublikos sveikatos apsaugos ministro 2015 m. birželio 12 d. įsakymu Nr. V-761 </w:t>
      </w:r>
      <w:r>
        <w:rPr>
          <w:bCs/>
        </w:rPr>
        <w:t xml:space="preserve">„Dėl </w:t>
      </w:r>
      <w:r>
        <w:t>2014–2020 metų Lietuvos Respublikos sveikatos apsaugos ministerijos</w:t>
      </w:r>
      <w:r>
        <w:rPr>
          <w:bCs/>
        </w:rPr>
        <w:t xml:space="preserve"> valstybės projektų planavimo tvarkos aprašo patvirtinimo“ </w:t>
      </w:r>
      <w:r>
        <w:t>(toliau – Valstybės projektų planavimo tvarkos aprašas).;</w:t>
      </w:r>
    </w:p>
    <w:p w14:paraId="361D0A71" w14:textId="1B42B2D9" w:rsidR="003D7F85" w:rsidRDefault="003D7F85" w:rsidP="003D7F85">
      <w:pPr>
        <w:ind w:firstLine="851"/>
        <w:jc w:val="both"/>
        <w:rPr>
          <w:b/>
          <w:bCs/>
        </w:rPr>
      </w:pPr>
      <w:r w:rsidRPr="005141C6">
        <w:rPr>
          <w:strike/>
        </w:rPr>
        <w:t>2.8.</w:t>
      </w:r>
      <w:r w:rsidR="005141C6">
        <w:rPr>
          <w:b/>
        </w:rPr>
        <w:t xml:space="preserve">2.9. </w:t>
      </w:r>
      <w:r>
        <w:t xml:space="preserve">Sveikatos netolygumų mažinimo Lietuvoje 2014–2023 m. veiksmų plano, patvirtinto Lietuvos Respublikos sveikatos apsaugos ministro 2014 m. liepos 16 d. įsakymu Nr. V-815 „Dėl Sveikatos netolygumų mažinimo Lietuvoje 2014–2023 m. veiksmų plano patvirtinimo“ (toliau – Sveikatos netolygumų mažinimo veiksmų planas) 1 priedą „Tuberkuliozės profilaktikos, diagnostikos ir gydymo efektyvumo didinimo krypties aprašas“, </w:t>
      </w:r>
      <w:r w:rsidRPr="002244B7">
        <w:rPr>
          <w:b/>
        </w:rPr>
        <w:t xml:space="preserve">2 priedą </w:t>
      </w:r>
      <w:r>
        <w:rPr>
          <w:b/>
        </w:rPr>
        <w:t>„P</w:t>
      </w:r>
      <w:r>
        <w:rPr>
          <w:b/>
          <w:bCs/>
        </w:rPr>
        <w:t>riklausomybės nuo alkoholio bei kitų psichoaktyviųjų medžiagų prevencijos, gydymo bei socialinės integracijos paslaugų prieinamumo didinimo krypties aprašas“, 3 priedą „T</w:t>
      </w:r>
      <w:r w:rsidRPr="002244B7">
        <w:rPr>
          <w:b/>
          <w:bCs/>
          <w:szCs w:val="24"/>
          <w:lang w:eastAsia="lt-LT"/>
        </w:rPr>
        <w:t>raumų ir nelaimingų atsitikimų profilaktikos, neįgalumo ir mirtingumo nuo išorinių priežasčių mažinimo krypties aprašas</w:t>
      </w:r>
      <w:r>
        <w:rPr>
          <w:b/>
          <w:bCs/>
          <w:szCs w:val="24"/>
          <w:lang w:eastAsia="lt-LT"/>
        </w:rPr>
        <w:t xml:space="preserve">“, </w:t>
      </w:r>
      <w:r w:rsidRPr="004D7FD1">
        <w:rPr>
          <w:bCs/>
          <w:szCs w:val="24"/>
          <w:lang w:eastAsia="lt-LT"/>
        </w:rPr>
        <w:t>4 priedą „S</w:t>
      </w:r>
      <w:r w:rsidRPr="004D7FD1">
        <w:rPr>
          <w:bCs/>
        </w:rPr>
        <w:t>ergamumo ir pirmalaikio mirtingumo nuo kraujotakos sistemos ligų mažinimo krypties aprašas“,</w:t>
      </w:r>
      <w:r>
        <w:rPr>
          <w:b/>
          <w:bCs/>
        </w:rPr>
        <w:t xml:space="preserve"> </w:t>
      </w:r>
      <w:r w:rsidRPr="004D7FD1">
        <w:rPr>
          <w:bCs/>
        </w:rPr>
        <w:t>5 priedą „Sergamumo ir pirmalaikio mirtingumo nuo galvos smegenų kraujotakos ligų mažinimo krypties aprašas“</w:t>
      </w:r>
      <w:r w:rsidRPr="004D7FD1">
        <w:rPr>
          <w:bCs/>
          <w:strike/>
        </w:rPr>
        <w:t>.</w:t>
      </w:r>
      <w:r>
        <w:rPr>
          <w:b/>
          <w:bCs/>
        </w:rPr>
        <w:t>, 6 priedą „E</w:t>
      </w:r>
      <w:r w:rsidRPr="004D7FD1">
        <w:rPr>
          <w:b/>
          <w:bCs/>
          <w:szCs w:val="24"/>
          <w:lang w:eastAsia="lt-LT"/>
        </w:rPr>
        <w:t>fektyvios sveikatos priežiūros prieinamumo gerinimo neįgaliesiems krypties aprašas</w:t>
      </w:r>
      <w:r>
        <w:rPr>
          <w:b/>
          <w:bCs/>
          <w:szCs w:val="24"/>
          <w:lang w:eastAsia="lt-LT"/>
        </w:rPr>
        <w:t>“, 7 priedą „V</w:t>
      </w:r>
      <w:r>
        <w:rPr>
          <w:b/>
          <w:bCs/>
        </w:rPr>
        <w:t>aikų sveikatos stiprinimo, ligų profilaktikos bei efektyvaus gydymo užtikrinimo krypties aprašas“;</w:t>
      </w:r>
    </w:p>
    <w:p w14:paraId="13265BFB" w14:textId="172673BF" w:rsidR="003D7F85" w:rsidRDefault="003D7F85" w:rsidP="003D7F85">
      <w:pPr>
        <w:ind w:firstLine="851"/>
        <w:jc w:val="both"/>
        <w:rPr>
          <w:b/>
          <w:bCs/>
          <w:szCs w:val="24"/>
        </w:rPr>
      </w:pPr>
      <w:r w:rsidRPr="005141C6">
        <w:rPr>
          <w:b/>
          <w:bCs/>
          <w:szCs w:val="24"/>
          <w:lang w:eastAsia="lt-LT"/>
        </w:rPr>
        <w:t>2.</w:t>
      </w:r>
      <w:r w:rsidR="005141C6">
        <w:rPr>
          <w:b/>
          <w:bCs/>
          <w:szCs w:val="24"/>
          <w:lang w:eastAsia="lt-LT"/>
        </w:rPr>
        <w:t>10</w:t>
      </w:r>
      <w:r w:rsidRPr="005141C6">
        <w:rPr>
          <w:b/>
          <w:bCs/>
          <w:szCs w:val="24"/>
          <w:lang w:eastAsia="lt-LT"/>
        </w:rPr>
        <w:t xml:space="preserve">. </w:t>
      </w:r>
      <w:r w:rsidRPr="00CD7E28">
        <w:rPr>
          <w:b/>
          <w:sz w:val="23"/>
          <w:szCs w:val="23"/>
        </w:rPr>
        <w:t xml:space="preserve">Sveiko senėjimo užtikrinimo Lietuvoje 2014–2023 m. Veiksmų plano, patvirtinto Lietuvos Respublikos sveikatos apsaugos ministro 2014 m. Liepos 16 d. </w:t>
      </w:r>
      <w:r w:rsidR="005141C6">
        <w:rPr>
          <w:b/>
          <w:sz w:val="23"/>
          <w:szCs w:val="23"/>
        </w:rPr>
        <w:t>į</w:t>
      </w:r>
      <w:r w:rsidRPr="00CD7E28">
        <w:rPr>
          <w:b/>
          <w:sz w:val="23"/>
          <w:szCs w:val="23"/>
        </w:rPr>
        <w:t xml:space="preserve">sakymu </w:t>
      </w:r>
      <w:r w:rsidRPr="00CD7E28">
        <w:rPr>
          <w:b/>
          <w:sz w:val="23"/>
          <w:szCs w:val="23"/>
        </w:rPr>
        <w:br/>
        <w:t>Nr. V-825 ,,Dėl Sveiko senėjimo užtikrinimo Lietuvoje 2014–2023 m. Veiksmų plano patvirtinimo“ 1 priedą „S</w:t>
      </w:r>
      <w:r w:rsidRPr="00CD7E28">
        <w:rPr>
          <w:b/>
          <w:bCs/>
          <w:szCs w:val="24"/>
        </w:rPr>
        <w:t xml:space="preserve">veikos gyvensenos ir kitų profilaktinės sveikatos priežiūros paslaugų plėtros krypties aprašas“, 2 priedą „Griuvimų prevencijos krypties aprašas“, 3 priedą „Psichikos sveikatos gerinimo krypties aprašas“, 4 priedą „Sveikatai palankių sąlygų darbe kūrimo skatinimo krypties aprašas“, 5 priedą „Kompleksinių slaugos ir </w:t>
      </w:r>
      <w:proofErr w:type="spellStart"/>
      <w:r w:rsidRPr="00CD7E28">
        <w:rPr>
          <w:b/>
          <w:bCs/>
          <w:szCs w:val="24"/>
        </w:rPr>
        <w:t>geriatrinių</w:t>
      </w:r>
      <w:proofErr w:type="spellEnd"/>
      <w:r w:rsidRPr="00CD7E28">
        <w:rPr>
          <w:b/>
          <w:bCs/>
          <w:szCs w:val="24"/>
        </w:rPr>
        <w:t xml:space="preserve"> sveikatos priežiūros paslaugų tinklo optimizavimo krypties aprašas“, 6 priedą „U</w:t>
      </w:r>
      <w:r w:rsidRPr="00CD7E28">
        <w:rPr>
          <w:b/>
          <w:szCs w:val="24"/>
        </w:rPr>
        <w:t>ždegiminių ir degeneracinių reumatinių susirgimų ir negalios dėl jų prevencijos</w:t>
      </w:r>
      <w:r w:rsidRPr="00CD7E28">
        <w:rPr>
          <w:b/>
          <w:sz w:val="22"/>
          <w:szCs w:val="22"/>
        </w:rPr>
        <w:t xml:space="preserve"> </w:t>
      </w:r>
      <w:r w:rsidRPr="00CD7E28">
        <w:rPr>
          <w:b/>
          <w:bCs/>
          <w:szCs w:val="24"/>
        </w:rPr>
        <w:t>krypties aprašas“.</w:t>
      </w:r>
      <w:r w:rsidR="005141C6">
        <w:rPr>
          <w:b/>
          <w:bCs/>
          <w:szCs w:val="24"/>
        </w:rPr>
        <w:t>“</w:t>
      </w:r>
    </w:p>
    <w:p w14:paraId="3648737A" w14:textId="69D7999C" w:rsidR="005141C6" w:rsidRDefault="005141C6" w:rsidP="003D7F85">
      <w:pPr>
        <w:ind w:firstLine="851"/>
        <w:jc w:val="both"/>
        <w:rPr>
          <w:bCs/>
          <w:szCs w:val="24"/>
        </w:rPr>
      </w:pPr>
      <w:r w:rsidRPr="005141C6">
        <w:rPr>
          <w:bCs/>
          <w:szCs w:val="24"/>
        </w:rPr>
        <w:t xml:space="preserve">2. Pakeičiu </w:t>
      </w:r>
      <w:r>
        <w:rPr>
          <w:bCs/>
          <w:szCs w:val="24"/>
        </w:rPr>
        <w:t>7 punktą ir išdėstau jį taip: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315"/>
        <w:gridCol w:w="2315"/>
      </w:tblGrid>
      <w:tr w:rsidR="005141C6" w14:paraId="349CF0CD" w14:textId="77777777" w:rsidTr="00E01AC3">
        <w:tc>
          <w:tcPr>
            <w:tcW w:w="2694" w:type="dxa"/>
            <w:vMerge w:val="restart"/>
            <w:tcBorders>
              <w:top w:val="single" w:sz="4" w:space="0" w:color="auto"/>
              <w:left w:val="single" w:sz="4" w:space="0" w:color="auto"/>
              <w:bottom w:val="single" w:sz="4" w:space="0" w:color="auto"/>
              <w:right w:val="single" w:sz="4" w:space="0" w:color="auto"/>
            </w:tcBorders>
            <w:hideMark/>
          </w:tcPr>
          <w:p w14:paraId="79AFFC69" w14:textId="4F233239" w:rsidR="005141C6" w:rsidRPr="005141C6" w:rsidRDefault="005141C6" w:rsidP="00E01AC3">
            <w:pPr>
              <w:ind w:firstLine="851"/>
              <w:jc w:val="both"/>
              <w:rPr>
                <w:szCs w:val="24"/>
              </w:rPr>
            </w:pPr>
            <w:r>
              <w:rPr>
                <w:szCs w:val="24"/>
              </w:rPr>
              <w:t>„</w:t>
            </w:r>
            <w:r w:rsidRPr="005141C6">
              <w:rPr>
                <w:szCs w:val="24"/>
              </w:rPr>
              <w:t>Iš viso:</w:t>
            </w:r>
          </w:p>
        </w:tc>
        <w:tc>
          <w:tcPr>
            <w:tcW w:w="6945" w:type="dxa"/>
            <w:gridSpan w:val="3"/>
            <w:tcBorders>
              <w:top w:val="single" w:sz="4" w:space="0" w:color="auto"/>
              <w:left w:val="single" w:sz="4" w:space="0" w:color="auto"/>
              <w:bottom w:val="single" w:sz="4" w:space="0" w:color="auto"/>
              <w:right w:val="single" w:sz="4" w:space="0" w:color="auto"/>
            </w:tcBorders>
            <w:hideMark/>
          </w:tcPr>
          <w:p w14:paraId="6F7347F8" w14:textId="77777777" w:rsidR="005141C6" w:rsidRPr="005141C6" w:rsidRDefault="005141C6" w:rsidP="00E01AC3">
            <w:pPr>
              <w:ind w:firstLine="851"/>
              <w:jc w:val="center"/>
              <w:rPr>
                <w:szCs w:val="24"/>
              </w:rPr>
            </w:pPr>
            <w:r w:rsidRPr="005141C6">
              <w:rPr>
                <w:szCs w:val="24"/>
              </w:rPr>
              <w:t>Iš viso lėšų (iki):</w:t>
            </w:r>
          </w:p>
        </w:tc>
      </w:tr>
      <w:tr w:rsidR="005141C6" w14:paraId="6B200558" w14:textId="77777777" w:rsidTr="00E01AC3">
        <w:tc>
          <w:tcPr>
            <w:tcW w:w="2694" w:type="dxa"/>
            <w:vMerge/>
            <w:tcBorders>
              <w:top w:val="single" w:sz="4" w:space="0" w:color="auto"/>
              <w:left w:val="single" w:sz="4" w:space="0" w:color="auto"/>
              <w:bottom w:val="single" w:sz="4" w:space="0" w:color="auto"/>
              <w:right w:val="single" w:sz="4" w:space="0" w:color="auto"/>
            </w:tcBorders>
            <w:vAlign w:val="center"/>
            <w:hideMark/>
          </w:tcPr>
          <w:p w14:paraId="03CEBE1F" w14:textId="77777777" w:rsidR="005141C6" w:rsidRPr="005141C6" w:rsidRDefault="005141C6" w:rsidP="00E01AC3">
            <w:pPr>
              <w:rPr>
                <w:szCs w:val="24"/>
              </w:rPr>
            </w:pPr>
          </w:p>
        </w:tc>
        <w:tc>
          <w:tcPr>
            <w:tcW w:w="2315" w:type="dxa"/>
            <w:tcBorders>
              <w:top w:val="single" w:sz="4" w:space="0" w:color="auto"/>
              <w:left w:val="single" w:sz="4" w:space="0" w:color="auto"/>
              <w:bottom w:val="single" w:sz="4" w:space="0" w:color="auto"/>
              <w:right w:val="single" w:sz="4" w:space="0" w:color="auto"/>
            </w:tcBorders>
            <w:hideMark/>
          </w:tcPr>
          <w:p w14:paraId="2D604FFA" w14:textId="77777777" w:rsidR="005141C6" w:rsidRPr="005141C6" w:rsidRDefault="005141C6" w:rsidP="00E01AC3">
            <w:pPr>
              <w:jc w:val="both"/>
              <w:rPr>
                <w:szCs w:val="24"/>
              </w:rPr>
            </w:pPr>
            <w:r w:rsidRPr="005141C6">
              <w:rPr>
                <w:szCs w:val="24"/>
              </w:rPr>
              <w:t>Europos socialinio fondo lėšų, Eur</w:t>
            </w:r>
          </w:p>
        </w:tc>
        <w:tc>
          <w:tcPr>
            <w:tcW w:w="2315" w:type="dxa"/>
            <w:tcBorders>
              <w:top w:val="single" w:sz="4" w:space="0" w:color="auto"/>
              <w:left w:val="single" w:sz="4" w:space="0" w:color="auto"/>
              <w:bottom w:val="single" w:sz="4" w:space="0" w:color="auto"/>
              <w:right w:val="single" w:sz="4" w:space="0" w:color="auto"/>
            </w:tcBorders>
            <w:hideMark/>
          </w:tcPr>
          <w:p w14:paraId="62E903CF" w14:textId="77777777" w:rsidR="005141C6" w:rsidRPr="005141C6" w:rsidRDefault="005141C6" w:rsidP="00E01AC3">
            <w:pPr>
              <w:jc w:val="both"/>
              <w:rPr>
                <w:szCs w:val="24"/>
              </w:rPr>
            </w:pPr>
            <w:r w:rsidRPr="005141C6">
              <w:rPr>
                <w:szCs w:val="24"/>
              </w:rPr>
              <w:t>Valstybės biudžeto lėšų, Eur</w:t>
            </w:r>
          </w:p>
        </w:tc>
        <w:tc>
          <w:tcPr>
            <w:tcW w:w="2315" w:type="dxa"/>
            <w:tcBorders>
              <w:top w:val="single" w:sz="4" w:space="0" w:color="auto"/>
              <w:left w:val="single" w:sz="4" w:space="0" w:color="auto"/>
              <w:bottom w:val="single" w:sz="4" w:space="0" w:color="auto"/>
              <w:right w:val="single" w:sz="4" w:space="0" w:color="auto"/>
            </w:tcBorders>
            <w:hideMark/>
          </w:tcPr>
          <w:p w14:paraId="2043FBCF" w14:textId="77777777" w:rsidR="005141C6" w:rsidRPr="005141C6" w:rsidRDefault="005141C6" w:rsidP="00E01AC3">
            <w:pPr>
              <w:jc w:val="both"/>
              <w:rPr>
                <w:szCs w:val="24"/>
              </w:rPr>
            </w:pPr>
            <w:r w:rsidRPr="005141C6">
              <w:rPr>
                <w:szCs w:val="24"/>
              </w:rPr>
              <w:t>Projektų vykdytojų lėšų, Eur</w:t>
            </w:r>
          </w:p>
        </w:tc>
      </w:tr>
      <w:tr w:rsidR="005141C6" w14:paraId="5C976879" w14:textId="77777777" w:rsidTr="00E01AC3">
        <w:trPr>
          <w:trHeight w:val="305"/>
        </w:trPr>
        <w:tc>
          <w:tcPr>
            <w:tcW w:w="2694" w:type="dxa"/>
            <w:tcBorders>
              <w:top w:val="single" w:sz="4" w:space="0" w:color="auto"/>
              <w:left w:val="single" w:sz="4" w:space="0" w:color="auto"/>
              <w:bottom w:val="single" w:sz="4" w:space="0" w:color="auto"/>
              <w:right w:val="single" w:sz="4" w:space="0" w:color="auto"/>
            </w:tcBorders>
            <w:hideMark/>
          </w:tcPr>
          <w:p w14:paraId="4679F64E" w14:textId="77777777" w:rsidR="005141C6" w:rsidRPr="005141C6" w:rsidRDefault="005141C6" w:rsidP="00E01AC3">
            <w:pPr>
              <w:jc w:val="center"/>
              <w:rPr>
                <w:strike/>
                <w:szCs w:val="24"/>
              </w:rPr>
            </w:pPr>
            <w:r w:rsidRPr="005141C6">
              <w:rPr>
                <w:strike/>
                <w:szCs w:val="24"/>
              </w:rPr>
              <w:t>668 839,00</w:t>
            </w:r>
          </w:p>
          <w:p w14:paraId="4FEAF98F" w14:textId="77777777" w:rsidR="005141C6" w:rsidRPr="005141C6" w:rsidRDefault="005141C6" w:rsidP="00E01AC3">
            <w:pPr>
              <w:jc w:val="center"/>
              <w:rPr>
                <w:b/>
                <w:szCs w:val="24"/>
              </w:rPr>
            </w:pPr>
            <w:r w:rsidRPr="005141C6">
              <w:rPr>
                <w:b/>
                <w:szCs w:val="24"/>
              </w:rPr>
              <w:t>15 035 071,00</w:t>
            </w:r>
          </w:p>
        </w:tc>
        <w:tc>
          <w:tcPr>
            <w:tcW w:w="2315" w:type="dxa"/>
            <w:tcBorders>
              <w:top w:val="single" w:sz="4" w:space="0" w:color="auto"/>
              <w:left w:val="single" w:sz="4" w:space="0" w:color="auto"/>
              <w:bottom w:val="single" w:sz="4" w:space="0" w:color="auto"/>
              <w:right w:val="single" w:sz="4" w:space="0" w:color="auto"/>
            </w:tcBorders>
            <w:hideMark/>
          </w:tcPr>
          <w:p w14:paraId="0474BA05" w14:textId="77777777" w:rsidR="005141C6" w:rsidRPr="005141C6" w:rsidRDefault="005141C6" w:rsidP="00E01AC3">
            <w:pPr>
              <w:jc w:val="center"/>
              <w:rPr>
                <w:strike/>
                <w:color w:val="000000"/>
                <w:szCs w:val="24"/>
              </w:rPr>
            </w:pPr>
            <w:r w:rsidRPr="005141C6">
              <w:rPr>
                <w:strike/>
                <w:color w:val="000000"/>
                <w:szCs w:val="24"/>
              </w:rPr>
              <w:t>454 810,00</w:t>
            </w:r>
          </w:p>
          <w:p w14:paraId="0D1107D8" w14:textId="77777777" w:rsidR="005141C6" w:rsidRPr="005141C6" w:rsidRDefault="005141C6" w:rsidP="00E01AC3">
            <w:pPr>
              <w:jc w:val="center"/>
              <w:rPr>
                <w:szCs w:val="24"/>
              </w:rPr>
            </w:pPr>
            <w:r w:rsidRPr="005141C6">
              <w:rPr>
                <w:b/>
                <w:szCs w:val="24"/>
                <w:lang w:val="en-US"/>
              </w:rPr>
              <w:t>12 779 810,00</w:t>
            </w:r>
          </w:p>
        </w:tc>
        <w:tc>
          <w:tcPr>
            <w:tcW w:w="2315" w:type="dxa"/>
            <w:tcBorders>
              <w:top w:val="single" w:sz="4" w:space="0" w:color="auto"/>
              <w:left w:val="single" w:sz="4" w:space="0" w:color="auto"/>
              <w:bottom w:val="single" w:sz="4" w:space="0" w:color="auto"/>
              <w:right w:val="single" w:sz="4" w:space="0" w:color="auto"/>
            </w:tcBorders>
            <w:vAlign w:val="center"/>
            <w:hideMark/>
          </w:tcPr>
          <w:p w14:paraId="61669B85" w14:textId="77777777" w:rsidR="005141C6" w:rsidRPr="005141C6" w:rsidRDefault="005141C6" w:rsidP="00E01AC3">
            <w:pPr>
              <w:jc w:val="center"/>
              <w:rPr>
                <w:bCs/>
                <w:strike/>
                <w:color w:val="000000"/>
                <w:szCs w:val="24"/>
                <w:lang w:eastAsia="lt-LT"/>
              </w:rPr>
            </w:pPr>
            <w:r w:rsidRPr="005141C6">
              <w:rPr>
                <w:bCs/>
                <w:strike/>
                <w:color w:val="000000"/>
                <w:szCs w:val="24"/>
                <w:lang w:eastAsia="lt-LT"/>
              </w:rPr>
              <w:t>80 261,00</w:t>
            </w:r>
          </w:p>
          <w:p w14:paraId="3869240B" w14:textId="77777777" w:rsidR="005141C6" w:rsidRPr="005141C6" w:rsidRDefault="005141C6" w:rsidP="00E01AC3">
            <w:pPr>
              <w:jc w:val="center"/>
              <w:rPr>
                <w:szCs w:val="24"/>
              </w:rPr>
            </w:pPr>
            <w:r w:rsidRPr="005141C6">
              <w:rPr>
                <w:b/>
                <w:szCs w:val="24"/>
                <w:lang w:val="en-US"/>
              </w:rPr>
              <w:t>2 255 261,00</w:t>
            </w:r>
          </w:p>
        </w:tc>
        <w:tc>
          <w:tcPr>
            <w:tcW w:w="2315" w:type="dxa"/>
            <w:tcBorders>
              <w:top w:val="single" w:sz="4" w:space="0" w:color="auto"/>
              <w:left w:val="single" w:sz="4" w:space="0" w:color="auto"/>
              <w:bottom w:val="single" w:sz="4" w:space="0" w:color="auto"/>
              <w:right w:val="single" w:sz="4" w:space="0" w:color="auto"/>
            </w:tcBorders>
            <w:hideMark/>
          </w:tcPr>
          <w:p w14:paraId="349894F6" w14:textId="77777777" w:rsidR="005141C6" w:rsidRPr="005141C6" w:rsidRDefault="005141C6" w:rsidP="00E01AC3">
            <w:pPr>
              <w:jc w:val="center"/>
              <w:rPr>
                <w:bCs/>
                <w:color w:val="000000"/>
                <w:szCs w:val="24"/>
                <w:lang w:eastAsia="lt-LT"/>
              </w:rPr>
            </w:pPr>
            <w:r w:rsidRPr="005141C6">
              <w:rPr>
                <w:bCs/>
                <w:color w:val="000000"/>
                <w:szCs w:val="24"/>
                <w:lang w:eastAsia="lt-LT"/>
              </w:rPr>
              <w:t>133 768,00</w:t>
            </w:r>
          </w:p>
        </w:tc>
      </w:tr>
      <w:tr w:rsidR="005141C6" w14:paraId="509E46C7" w14:textId="77777777" w:rsidTr="00E01AC3">
        <w:tc>
          <w:tcPr>
            <w:tcW w:w="2694" w:type="dxa"/>
            <w:tcBorders>
              <w:top w:val="single" w:sz="4" w:space="0" w:color="auto"/>
              <w:left w:val="single" w:sz="4" w:space="0" w:color="auto"/>
              <w:bottom w:val="single" w:sz="4" w:space="0" w:color="auto"/>
              <w:right w:val="single" w:sz="4" w:space="0" w:color="auto"/>
            </w:tcBorders>
            <w:hideMark/>
          </w:tcPr>
          <w:p w14:paraId="378FD242" w14:textId="77777777" w:rsidR="005141C6" w:rsidRPr="005141C6" w:rsidRDefault="005141C6" w:rsidP="00E01AC3">
            <w:pPr>
              <w:jc w:val="both"/>
              <w:rPr>
                <w:strike/>
                <w:szCs w:val="24"/>
              </w:rPr>
            </w:pPr>
            <w:r w:rsidRPr="005141C6">
              <w:rPr>
                <w:strike/>
                <w:szCs w:val="24"/>
              </w:rPr>
              <w:t>Šeši šimtai šešiasdešimt aštuoni tūkstančiai aštuoni šimtai trisdešimt devyni eurai</w:t>
            </w:r>
          </w:p>
          <w:p w14:paraId="238201D3" w14:textId="77777777" w:rsidR="005141C6" w:rsidRPr="005141C6" w:rsidRDefault="005141C6" w:rsidP="00E01AC3">
            <w:pPr>
              <w:jc w:val="both"/>
              <w:rPr>
                <w:b/>
                <w:szCs w:val="24"/>
              </w:rPr>
            </w:pPr>
            <w:r w:rsidRPr="005141C6">
              <w:rPr>
                <w:b/>
                <w:szCs w:val="24"/>
              </w:rPr>
              <w:t>Penkiolikos milijonų trisdešimt penkių tūkstančių  septyniasdešimt vieno euro</w:t>
            </w:r>
          </w:p>
        </w:tc>
        <w:tc>
          <w:tcPr>
            <w:tcW w:w="2315" w:type="dxa"/>
            <w:tcBorders>
              <w:top w:val="single" w:sz="4" w:space="0" w:color="auto"/>
              <w:left w:val="single" w:sz="4" w:space="0" w:color="auto"/>
              <w:bottom w:val="single" w:sz="4" w:space="0" w:color="auto"/>
              <w:right w:val="single" w:sz="4" w:space="0" w:color="auto"/>
            </w:tcBorders>
            <w:hideMark/>
          </w:tcPr>
          <w:p w14:paraId="4D8CB8F1" w14:textId="77777777" w:rsidR="005141C6" w:rsidRPr="005141C6" w:rsidRDefault="005141C6" w:rsidP="00E01AC3">
            <w:pPr>
              <w:jc w:val="both"/>
              <w:rPr>
                <w:strike/>
                <w:szCs w:val="24"/>
              </w:rPr>
            </w:pPr>
            <w:r w:rsidRPr="005141C6">
              <w:rPr>
                <w:strike/>
                <w:szCs w:val="24"/>
              </w:rPr>
              <w:t>Keturių šimtų penkiasdešimt keturių tūkstančių aštuonių šimtų dešimt eurų</w:t>
            </w:r>
          </w:p>
          <w:p w14:paraId="2A9FE5B8" w14:textId="77777777" w:rsidR="005141C6" w:rsidRPr="005141C6" w:rsidRDefault="005141C6" w:rsidP="00E01AC3">
            <w:pPr>
              <w:jc w:val="both"/>
              <w:rPr>
                <w:b/>
                <w:szCs w:val="24"/>
              </w:rPr>
            </w:pPr>
            <w:r w:rsidRPr="005141C6">
              <w:rPr>
                <w:b/>
                <w:szCs w:val="24"/>
              </w:rPr>
              <w:t>Dvylikos milijonų septynių šimtų septyniasdešimt devynių tūkstančių aštuonių šimtų dešimt eurų</w:t>
            </w:r>
          </w:p>
        </w:tc>
        <w:tc>
          <w:tcPr>
            <w:tcW w:w="2315" w:type="dxa"/>
            <w:tcBorders>
              <w:top w:val="single" w:sz="4" w:space="0" w:color="auto"/>
              <w:left w:val="single" w:sz="4" w:space="0" w:color="auto"/>
              <w:bottom w:val="single" w:sz="4" w:space="0" w:color="auto"/>
              <w:right w:val="single" w:sz="4" w:space="0" w:color="auto"/>
            </w:tcBorders>
            <w:hideMark/>
          </w:tcPr>
          <w:p w14:paraId="533C9A76" w14:textId="77777777" w:rsidR="005141C6" w:rsidRPr="005141C6" w:rsidRDefault="005141C6" w:rsidP="00E01AC3">
            <w:pPr>
              <w:jc w:val="both"/>
              <w:rPr>
                <w:strike/>
                <w:szCs w:val="24"/>
              </w:rPr>
            </w:pPr>
            <w:r w:rsidRPr="005141C6">
              <w:rPr>
                <w:strike/>
                <w:szCs w:val="24"/>
              </w:rPr>
              <w:t>Aštuoniasdešimt tūkstančių dviejų šimtų šešiasdešimt vieno euro</w:t>
            </w:r>
          </w:p>
          <w:p w14:paraId="56FE79CE" w14:textId="77777777" w:rsidR="005141C6" w:rsidRPr="005141C6" w:rsidRDefault="005141C6" w:rsidP="00E01AC3">
            <w:pPr>
              <w:jc w:val="both"/>
              <w:rPr>
                <w:b/>
                <w:szCs w:val="24"/>
              </w:rPr>
            </w:pPr>
            <w:r w:rsidRPr="005141C6">
              <w:rPr>
                <w:b/>
                <w:szCs w:val="24"/>
              </w:rPr>
              <w:t>Dviejų milijonų dviejų šimtų penkiasdešimt penkių tūkstančių dviejų šimtų šešiasdešimt vieno euro</w:t>
            </w:r>
          </w:p>
        </w:tc>
        <w:tc>
          <w:tcPr>
            <w:tcW w:w="2315" w:type="dxa"/>
            <w:tcBorders>
              <w:top w:val="single" w:sz="4" w:space="0" w:color="auto"/>
              <w:left w:val="single" w:sz="4" w:space="0" w:color="auto"/>
              <w:bottom w:val="single" w:sz="4" w:space="0" w:color="auto"/>
              <w:right w:val="single" w:sz="4" w:space="0" w:color="auto"/>
            </w:tcBorders>
            <w:hideMark/>
          </w:tcPr>
          <w:p w14:paraId="7B93C4F9" w14:textId="77777777" w:rsidR="005141C6" w:rsidRPr="005141C6" w:rsidRDefault="005141C6" w:rsidP="00E01AC3">
            <w:pPr>
              <w:jc w:val="both"/>
              <w:rPr>
                <w:szCs w:val="24"/>
              </w:rPr>
            </w:pPr>
            <w:r w:rsidRPr="005141C6">
              <w:rPr>
                <w:szCs w:val="24"/>
              </w:rPr>
              <w:t>Vieno šimto trisdešimt trijų tūkstančių septynių šimtų šešiasdešimt aštuonių eurų“</w:t>
            </w:r>
          </w:p>
          <w:p w14:paraId="6EF88F4C" w14:textId="77777777" w:rsidR="005141C6" w:rsidRPr="005141C6" w:rsidRDefault="005141C6" w:rsidP="00E01AC3">
            <w:pPr>
              <w:jc w:val="both"/>
              <w:rPr>
                <w:b/>
                <w:strike/>
                <w:szCs w:val="24"/>
              </w:rPr>
            </w:pPr>
          </w:p>
        </w:tc>
      </w:tr>
    </w:tbl>
    <w:p w14:paraId="19C2C44D" w14:textId="24015CC2" w:rsidR="005141C6" w:rsidRDefault="005141C6" w:rsidP="003D7F85">
      <w:pPr>
        <w:ind w:firstLine="851"/>
        <w:jc w:val="both"/>
        <w:rPr>
          <w:bCs/>
          <w:szCs w:val="24"/>
        </w:rPr>
      </w:pPr>
      <w:r>
        <w:rPr>
          <w:bCs/>
          <w:szCs w:val="24"/>
        </w:rPr>
        <w:t>3. Pakeičiu 8 punktą ir išdėstau jį taip:</w:t>
      </w:r>
    </w:p>
    <w:p w14:paraId="439A523B" w14:textId="04209822" w:rsidR="006B00C4" w:rsidRDefault="00962C89" w:rsidP="006B00C4">
      <w:pPr>
        <w:tabs>
          <w:tab w:val="left" w:pos="284"/>
          <w:tab w:val="left" w:pos="567"/>
          <w:tab w:val="left" w:pos="1418"/>
        </w:tabs>
        <w:ind w:firstLine="851"/>
        <w:jc w:val="both"/>
        <w:rPr>
          <w:b/>
          <w:szCs w:val="24"/>
        </w:rPr>
      </w:pPr>
      <w:r>
        <w:t xml:space="preserve">„8. </w:t>
      </w:r>
      <w:r w:rsidR="006B00C4">
        <w:t>Priemonės tikslas –</w:t>
      </w:r>
      <w:r w:rsidR="006B00C4">
        <w:rPr>
          <w:rFonts w:eastAsia="AngsanaUPC"/>
          <w:bCs/>
          <w:iCs/>
          <w:lang w:eastAsia="lt-LT"/>
        </w:rPr>
        <w:t xml:space="preserve"> finansuoti studijuojančių gydytojų rezidentų (įstojusių ne anksčiau kaip 2014 m. sausio 1 d.) ir naujų gydytojų rezidentų (įstojusių po šio Aprašo įsigaliojimo) rezidentūros studijas, įpareigojant gydytojus rezidentus dirbti ne trumpiau nei dvejus metus iš anksto suderintoje asmens sveikatos priežiūros įstaigoje</w:t>
      </w:r>
      <w:r w:rsidR="006B00C4">
        <w:t xml:space="preserve">, esančioje tikslinėje teritorijoje, kurioje atitinkamos </w:t>
      </w:r>
      <w:r w:rsidR="006B00C4">
        <w:lastRenderedPageBreak/>
        <w:t>srities specialistų, šeimos gydytojų, trūksta labiausiai</w:t>
      </w:r>
      <w:r w:rsidR="006B00C4" w:rsidRPr="00062D5E">
        <w:rPr>
          <w:strike/>
        </w:rPr>
        <w:t>.</w:t>
      </w:r>
      <w:r w:rsidR="00062D5E">
        <w:rPr>
          <w:b/>
        </w:rPr>
        <w:t>,</w:t>
      </w:r>
      <w:r w:rsidR="00236486">
        <w:t xml:space="preserve"> </w:t>
      </w:r>
      <w:r w:rsidR="00062D5E">
        <w:t>t</w:t>
      </w:r>
      <w:r w:rsidR="00236486" w:rsidRPr="003D5650">
        <w:rPr>
          <w:b/>
        </w:rPr>
        <w:t xml:space="preserve">aip pat </w:t>
      </w:r>
      <w:r w:rsidR="00236486" w:rsidRPr="003D5650">
        <w:rPr>
          <w:b/>
          <w:szCs w:val="24"/>
        </w:rPr>
        <w:t xml:space="preserve">sukurti ir įdiegti gydytojų rezidentų pakopinių kompetencijų modelį </w:t>
      </w:r>
      <w:r w:rsidR="00236486">
        <w:rPr>
          <w:b/>
          <w:szCs w:val="24"/>
        </w:rPr>
        <w:t>bei</w:t>
      </w:r>
      <w:r w:rsidR="00236486" w:rsidRPr="003D5650">
        <w:rPr>
          <w:b/>
          <w:szCs w:val="24"/>
        </w:rPr>
        <w:t xml:space="preserve"> skatinti gydytojus rezidentus pakopinių kompetencijų modelio diegimo metu.</w:t>
      </w:r>
      <w:r w:rsidR="00062D5E">
        <w:rPr>
          <w:b/>
          <w:szCs w:val="24"/>
        </w:rPr>
        <w:t xml:space="preserve"> </w:t>
      </w:r>
      <w:r w:rsidR="006B00C4">
        <w:t>Tikslinės teritorijos yra įvardytos Sveikatos netolygumų mažinimo veiksmų plano prieduose Nr. 4 (9 punktas), Nr. 5 (4 punktas) (Veiksmų programoje tikslinės teritorijos įvardytos kaip šalies regionai (teritorijos), pasižymintys didžiausiais pirmalaikio mirtingumo dėl pagrindinių neinfekcinių ligų rodikliais).  Konkrečios tikslinės teritorijos, į kurias reikėtų pritraukti pulmonologus Sveikatos netolygumų mažinimo Lietuvoje 2014–2023 m. veiksmų plano 1 priede „</w:t>
      </w:r>
      <w:r w:rsidR="006B00C4">
        <w:rPr>
          <w:color w:val="000000"/>
        </w:rPr>
        <w:t>Tuberkuliozės profilaktikos, diagnostikos ir gydymo efektyvumo didinimo krypties aprašas“</w:t>
      </w:r>
      <w:r w:rsidR="006B00C4">
        <w:t xml:space="preserve"> nėra nustatytos (Veiksmų programoje įvardyta kaip tam tikrų socialinės rizikos grupių asmenys, kuriems socialinės ir ekonominės priežastys (nedarbas, skurdas ir kt.) bei žalingi įpročiai (alkoholio vartojimas ir kt.) lemia sergamumą tam tikromis ligomis (tuberkulioze, priklausomybe nuo alkoholio) bei kuriems nepakankamai prieinama sveikatos priežiūra (neįgalieji, kt.), t. y. tikslinė teritorija – visa Lietuvos Respublikos teritorija).</w:t>
      </w:r>
      <w:r w:rsidR="00062D5E">
        <w:t>“</w:t>
      </w:r>
      <w:r w:rsidR="006B00C4" w:rsidRPr="003D5650">
        <w:rPr>
          <w:b/>
        </w:rPr>
        <w:t xml:space="preserve"> </w:t>
      </w:r>
    </w:p>
    <w:p w14:paraId="273EA163" w14:textId="1D67B5C5" w:rsidR="00E27474" w:rsidRPr="00E27474" w:rsidRDefault="00E27474" w:rsidP="006B00C4">
      <w:pPr>
        <w:tabs>
          <w:tab w:val="left" w:pos="284"/>
          <w:tab w:val="left" w:pos="567"/>
          <w:tab w:val="left" w:pos="1418"/>
        </w:tabs>
        <w:ind w:firstLine="851"/>
        <w:jc w:val="both"/>
        <w:rPr>
          <w:szCs w:val="24"/>
        </w:rPr>
      </w:pPr>
      <w:r w:rsidRPr="00E27474">
        <w:rPr>
          <w:szCs w:val="24"/>
        </w:rPr>
        <w:t>4. Pakeičiu 9 punktą ir išdėstau jį taip:</w:t>
      </w:r>
    </w:p>
    <w:p w14:paraId="51F92337" w14:textId="4B2FA3F5" w:rsidR="00E27474" w:rsidRDefault="00962C89" w:rsidP="00E27474">
      <w:pPr>
        <w:tabs>
          <w:tab w:val="left" w:pos="1418"/>
        </w:tabs>
        <w:ind w:firstLine="810"/>
        <w:jc w:val="both"/>
        <w:rPr>
          <w:strike/>
        </w:rPr>
      </w:pPr>
      <w:r>
        <w:t xml:space="preserve">„9. </w:t>
      </w:r>
      <w:r w:rsidR="00E27474">
        <w:t xml:space="preserve">Pagal Aprašą </w:t>
      </w:r>
      <w:proofErr w:type="spellStart"/>
      <w:r w:rsidR="00E27474">
        <w:t>remiam</w:t>
      </w:r>
      <w:r w:rsidR="00E27474" w:rsidRPr="00BC2A39">
        <w:rPr>
          <w:strike/>
        </w:rPr>
        <w:t>a</w:t>
      </w:r>
      <w:r w:rsidR="00E27474" w:rsidRPr="00E27474">
        <w:rPr>
          <w:b/>
        </w:rPr>
        <w:t>os</w:t>
      </w:r>
      <w:proofErr w:type="spellEnd"/>
      <w:r w:rsidR="00E27474">
        <w:t xml:space="preserve"> </w:t>
      </w:r>
      <w:r w:rsidR="00E27474">
        <w:rPr>
          <w:b/>
        </w:rPr>
        <w:t>š</w:t>
      </w:r>
      <w:r w:rsidR="00E27474" w:rsidRPr="00E27474">
        <w:t>i</w:t>
      </w:r>
      <w:r w:rsidR="00E27474" w:rsidRPr="00E27474">
        <w:rPr>
          <w:b/>
        </w:rPr>
        <w:t>os</w:t>
      </w:r>
      <w:r w:rsidR="00E27474">
        <w:rPr>
          <w:b/>
        </w:rPr>
        <w:t xml:space="preserve"> </w:t>
      </w:r>
      <w:proofErr w:type="spellStart"/>
      <w:r w:rsidR="00E27474">
        <w:t>veikl</w:t>
      </w:r>
      <w:r w:rsidR="00E27474" w:rsidRPr="00BC2A39">
        <w:rPr>
          <w:strike/>
        </w:rPr>
        <w:t>a</w:t>
      </w:r>
      <w:r w:rsidR="00E27474" w:rsidRPr="00E27474">
        <w:rPr>
          <w:b/>
        </w:rPr>
        <w:t>os</w:t>
      </w:r>
      <w:proofErr w:type="spellEnd"/>
      <w:r w:rsidR="00E27474" w:rsidRPr="00BC2A39">
        <w:rPr>
          <w:b/>
        </w:rPr>
        <w:t xml:space="preserve">: </w:t>
      </w:r>
      <w:r w:rsidR="00E27474" w:rsidRPr="00BC2A39">
        <w:rPr>
          <w:iCs/>
          <w:strike/>
        </w:rPr>
        <w:t xml:space="preserve">– kardiologų, neurologų, šeimos gydytojų, </w:t>
      </w:r>
      <w:proofErr w:type="spellStart"/>
      <w:r w:rsidR="00E27474" w:rsidRPr="00BC2A39">
        <w:rPr>
          <w:iCs/>
          <w:strike/>
        </w:rPr>
        <w:t>pulmunologų</w:t>
      </w:r>
      <w:proofErr w:type="spellEnd"/>
      <w:r w:rsidR="00E27474" w:rsidRPr="00BC2A39">
        <w:rPr>
          <w:iCs/>
          <w:strike/>
        </w:rPr>
        <w:t xml:space="preserve"> rezidentūros studijų finansavimas</w:t>
      </w:r>
      <w:r w:rsidR="00E27474" w:rsidRPr="00BC2A39">
        <w:rPr>
          <w:strike/>
        </w:rPr>
        <w:t>.</w:t>
      </w:r>
    </w:p>
    <w:p w14:paraId="5DC8DF74" w14:textId="77777777" w:rsidR="00E27474" w:rsidRDefault="00E27474" w:rsidP="00E27474">
      <w:pPr>
        <w:tabs>
          <w:tab w:val="left" w:pos="1418"/>
        </w:tabs>
        <w:ind w:firstLine="810"/>
        <w:jc w:val="both"/>
        <w:rPr>
          <w:b/>
          <w:iCs/>
        </w:rPr>
      </w:pPr>
      <w:r w:rsidRPr="00735D64">
        <w:rPr>
          <w:b/>
        </w:rPr>
        <w:t xml:space="preserve">9.1. </w:t>
      </w:r>
      <w:r w:rsidRPr="00735D64">
        <w:rPr>
          <w:b/>
          <w:iCs/>
        </w:rPr>
        <w:t xml:space="preserve">kardiologų, neurologų, šeimos gydytojų, </w:t>
      </w:r>
      <w:proofErr w:type="spellStart"/>
      <w:r w:rsidRPr="00735D64">
        <w:rPr>
          <w:b/>
          <w:iCs/>
        </w:rPr>
        <w:t>pulmunologų</w:t>
      </w:r>
      <w:proofErr w:type="spellEnd"/>
      <w:r w:rsidRPr="00735D64">
        <w:rPr>
          <w:b/>
          <w:iCs/>
        </w:rPr>
        <w:t xml:space="preserve"> rezidentūros studijų finansavimas</w:t>
      </w:r>
      <w:r>
        <w:rPr>
          <w:b/>
          <w:iCs/>
        </w:rPr>
        <w:t>;</w:t>
      </w:r>
    </w:p>
    <w:p w14:paraId="7E31433F" w14:textId="77777777" w:rsidR="00E27474" w:rsidRDefault="00E27474" w:rsidP="00E27474">
      <w:pPr>
        <w:tabs>
          <w:tab w:val="left" w:pos="1418"/>
        </w:tabs>
        <w:ind w:firstLine="810"/>
        <w:jc w:val="both"/>
        <w:rPr>
          <w:b/>
        </w:rPr>
      </w:pPr>
      <w:r>
        <w:rPr>
          <w:b/>
        </w:rPr>
        <w:t>9.2. g</w:t>
      </w:r>
      <w:r w:rsidRPr="005D27C7">
        <w:rPr>
          <w:b/>
          <w:bCs/>
        </w:rPr>
        <w:t>ydytojų rezidentų pakopinių kompetencijų modelio kūrimas ir diegimas</w:t>
      </w:r>
      <w:r>
        <w:rPr>
          <w:b/>
        </w:rPr>
        <w:t>;</w:t>
      </w:r>
    </w:p>
    <w:p w14:paraId="42EDCD7C" w14:textId="48A22902" w:rsidR="00E27474" w:rsidRDefault="00E27474" w:rsidP="00E27474">
      <w:pPr>
        <w:tabs>
          <w:tab w:val="left" w:pos="1418"/>
        </w:tabs>
        <w:ind w:firstLine="810"/>
        <w:jc w:val="both"/>
        <w:rPr>
          <w:b/>
          <w:iCs/>
        </w:rPr>
      </w:pPr>
      <w:r>
        <w:rPr>
          <w:b/>
          <w:iCs/>
        </w:rPr>
        <w:t>9.3. gydytojų rezidentų motyvacijos skatinimas diegiant pakopinių kompetencijų modelį.“</w:t>
      </w:r>
    </w:p>
    <w:p w14:paraId="100BFDB5" w14:textId="15C4C63C" w:rsidR="00E27474" w:rsidRPr="00501846" w:rsidRDefault="00E27474" w:rsidP="00E27474">
      <w:pPr>
        <w:tabs>
          <w:tab w:val="left" w:pos="1418"/>
        </w:tabs>
        <w:ind w:firstLine="810"/>
        <w:jc w:val="both"/>
        <w:rPr>
          <w:iCs/>
        </w:rPr>
      </w:pPr>
      <w:r w:rsidRPr="00501846">
        <w:rPr>
          <w:iCs/>
        </w:rPr>
        <w:t>5. Pakeičiu 11 punktą ir išdėstau jį taip:</w:t>
      </w:r>
    </w:p>
    <w:p w14:paraId="004D6351" w14:textId="75E55C68" w:rsidR="0032381D" w:rsidRDefault="00501846" w:rsidP="00E07EC0">
      <w:pPr>
        <w:tabs>
          <w:tab w:val="left" w:pos="0"/>
          <w:tab w:val="left" w:pos="426"/>
          <w:tab w:val="left" w:pos="851"/>
          <w:tab w:val="left" w:pos="1418"/>
        </w:tabs>
        <w:ind w:firstLine="810"/>
        <w:jc w:val="both"/>
        <w:rPr>
          <w:iCs/>
        </w:rPr>
      </w:pPr>
      <w:r>
        <w:rPr>
          <w:rFonts w:eastAsia="AngsanaUPC"/>
          <w:bCs/>
          <w:iCs/>
          <w:lang w:eastAsia="lt-LT"/>
        </w:rPr>
        <w:t>„11.</w:t>
      </w:r>
      <w:r>
        <w:rPr>
          <w:rFonts w:eastAsia="AngsanaUPC"/>
          <w:bCs/>
          <w:iCs/>
          <w:lang w:eastAsia="lt-LT"/>
        </w:rPr>
        <w:tab/>
      </w:r>
      <w:r>
        <w:t xml:space="preserve">Pagal Aprašą remiamų veiklų valstybės projektų sąrašą numatoma sudaryti </w:t>
      </w:r>
      <w:r w:rsidRPr="000909A9">
        <w:t>iki 201</w:t>
      </w:r>
      <w:r w:rsidR="000909A9" w:rsidRPr="000909A9">
        <w:rPr>
          <w:strike/>
        </w:rPr>
        <w:t>6</w:t>
      </w:r>
      <w:r w:rsidR="000909A9" w:rsidRPr="000909A9">
        <w:rPr>
          <w:b/>
        </w:rPr>
        <w:t>8</w:t>
      </w:r>
      <w:r w:rsidRPr="000909A9">
        <w:t> m. II ketvirčio pabaigos.</w:t>
      </w:r>
      <w:r w:rsidR="00E07EC0" w:rsidRPr="000909A9">
        <w:t>“</w:t>
      </w:r>
    </w:p>
    <w:p w14:paraId="5216A271" w14:textId="7D795536" w:rsidR="00E27474" w:rsidRDefault="00290F20" w:rsidP="00E27474">
      <w:pPr>
        <w:tabs>
          <w:tab w:val="left" w:pos="1418"/>
        </w:tabs>
        <w:ind w:firstLine="810"/>
        <w:jc w:val="both"/>
        <w:rPr>
          <w:iCs/>
        </w:rPr>
      </w:pPr>
      <w:r>
        <w:rPr>
          <w:iCs/>
        </w:rPr>
        <w:t>6. Pakeičiu 12 punktą ir išdėstau jį taip:</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3380"/>
        <w:gridCol w:w="2127"/>
        <w:gridCol w:w="2551"/>
      </w:tblGrid>
      <w:tr w:rsidR="0032381D" w:rsidRPr="00E07EC0" w14:paraId="2CEA8DDD" w14:textId="77777777" w:rsidTr="00E01AC3">
        <w:tc>
          <w:tcPr>
            <w:tcW w:w="1156" w:type="dxa"/>
            <w:tcBorders>
              <w:top w:val="single" w:sz="4" w:space="0" w:color="auto"/>
              <w:left w:val="single" w:sz="4" w:space="0" w:color="auto"/>
              <w:bottom w:val="single" w:sz="4" w:space="0" w:color="auto"/>
              <w:right w:val="single" w:sz="4" w:space="0" w:color="auto"/>
            </w:tcBorders>
            <w:hideMark/>
          </w:tcPr>
          <w:p w14:paraId="064888D9" w14:textId="34665138" w:rsidR="0032381D" w:rsidRPr="00E07EC0" w:rsidRDefault="0032381D" w:rsidP="00E01AC3">
            <w:pPr>
              <w:ind w:right="-108"/>
              <w:rPr>
                <w:szCs w:val="24"/>
              </w:rPr>
            </w:pPr>
            <w:r w:rsidRPr="00E07EC0">
              <w:rPr>
                <w:szCs w:val="24"/>
              </w:rPr>
              <w:t>„Veiklos Nr. (Aprašo punktas)</w:t>
            </w:r>
          </w:p>
        </w:tc>
        <w:tc>
          <w:tcPr>
            <w:tcW w:w="3380" w:type="dxa"/>
            <w:tcBorders>
              <w:top w:val="single" w:sz="4" w:space="0" w:color="auto"/>
              <w:left w:val="single" w:sz="4" w:space="0" w:color="auto"/>
              <w:bottom w:val="single" w:sz="4" w:space="0" w:color="auto"/>
              <w:right w:val="single" w:sz="4" w:space="0" w:color="auto"/>
            </w:tcBorders>
            <w:hideMark/>
          </w:tcPr>
          <w:p w14:paraId="27B6A388" w14:textId="77777777" w:rsidR="0032381D" w:rsidRPr="00E07EC0" w:rsidRDefault="0032381D" w:rsidP="00E01AC3">
            <w:pPr>
              <w:jc w:val="center"/>
              <w:rPr>
                <w:szCs w:val="24"/>
              </w:rPr>
            </w:pPr>
            <w:r w:rsidRPr="00E07EC0">
              <w:rPr>
                <w:szCs w:val="24"/>
              </w:rPr>
              <w:t>Veikla</w:t>
            </w:r>
          </w:p>
        </w:tc>
        <w:tc>
          <w:tcPr>
            <w:tcW w:w="2127" w:type="dxa"/>
            <w:tcBorders>
              <w:top w:val="single" w:sz="4" w:space="0" w:color="auto"/>
              <w:left w:val="single" w:sz="4" w:space="0" w:color="auto"/>
              <w:bottom w:val="single" w:sz="4" w:space="0" w:color="auto"/>
              <w:right w:val="single" w:sz="4" w:space="0" w:color="auto"/>
            </w:tcBorders>
            <w:hideMark/>
          </w:tcPr>
          <w:p w14:paraId="24AC62D0" w14:textId="77777777" w:rsidR="0032381D" w:rsidRPr="00E07EC0" w:rsidRDefault="0032381D" w:rsidP="00E01AC3">
            <w:pPr>
              <w:ind w:firstLine="34"/>
              <w:jc w:val="center"/>
              <w:rPr>
                <w:szCs w:val="24"/>
              </w:rPr>
            </w:pPr>
            <w:r w:rsidRPr="00E07EC0">
              <w:rPr>
                <w:szCs w:val="24"/>
              </w:rPr>
              <w:t>Galimas pareiškėjas</w:t>
            </w:r>
          </w:p>
        </w:tc>
        <w:tc>
          <w:tcPr>
            <w:tcW w:w="2551" w:type="dxa"/>
            <w:tcBorders>
              <w:top w:val="single" w:sz="4" w:space="0" w:color="auto"/>
              <w:left w:val="single" w:sz="4" w:space="0" w:color="auto"/>
              <w:bottom w:val="single" w:sz="4" w:space="0" w:color="auto"/>
              <w:right w:val="single" w:sz="4" w:space="0" w:color="auto"/>
            </w:tcBorders>
            <w:hideMark/>
          </w:tcPr>
          <w:p w14:paraId="04578734" w14:textId="77777777" w:rsidR="0032381D" w:rsidRPr="00E07EC0" w:rsidRDefault="0032381D" w:rsidP="00E01AC3">
            <w:pPr>
              <w:jc w:val="center"/>
              <w:rPr>
                <w:szCs w:val="24"/>
              </w:rPr>
            </w:pPr>
            <w:r w:rsidRPr="00E07EC0">
              <w:rPr>
                <w:szCs w:val="24"/>
              </w:rPr>
              <w:t>Galimas partneris(-</w:t>
            </w:r>
            <w:proofErr w:type="spellStart"/>
            <w:r w:rsidRPr="00E07EC0">
              <w:rPr>
                <w:szCs w:val="24"/>
              </w:rPr>
              <w:t>iai</w:t>
            </w:r>
            <w:proofErr w:type="spellEnd"/>
            <w:r w:rsidRPr="00E07EC0">
              <w:rPr>
                <w:szCs w:val="24"/>
              </w:rPr>
              <w:t>)</w:t>
            </w:r>
          </w:p>
        </w:tc>
      </w:tr>
      <w:tr w:rsidR="0032381D" w:rsidRPr="00E07EC0" w14:paraId="6339D76A" w14:textId="77777777" w:rsidTr="00E01AC3">
        <w:tc>
          <w:tcPr>
            <w:tcW w:w="1156" w:type="dxa"/>
            <w:tcBorders>
              <w:top w:val="single" w:sz="4" w:space="0" w:color="auto"/>
              <w:left w:val="single" w:sz="4" w:space="0" w:color="auto"/>
              <w:bottom w:val="single" w:sz="4" w:space="0" w:color="auto"/>
              <w:right w:val="single" w:sz="4" w:space="0" w:color="auto"/>
            </w:tcBorders>
            <w:hideMark/>
          </w:tcPr>
          <w:p w14:paraId="3D512510" w14:textId="77777777" w:rsidR="0032381D" w:rsidRPr="00E07EC0" w:rsidRDefault="0032381D" w:rsidP="00E01AC3">
            <w:pPr>
              <w:jc w:val="center"/>
              <w:rPr>
                <w:b/>
                <w:szCs w:val="24"/>
              </w:rPr>
            </w:pPr>
            <w:r w:rsidRPr="00E07EC0">
              <w:rPr>
                <w:szCs w:val="24"/>
              </w:rPr>
              <w:t>9.</w:t>
            </w:r>
            <w:r w:rsidRPr="00E07EC0">
              <w:rPr>
                <w:b/>
                <w:szCs w:val="24"/>
              </w:rPr>
              <w:t>1</w:t>
            </w:r>
          </w:p>
        </w:tc>
        <w:tc>
          <w:tcPr>
            <w:tcW w:w="3380" w:type="dxa"/>
            <w:tcBorders>
              <w:top w:val="single" w:sz="4" w:space="0" w:color="auto"/>
              <w:left w:val="single" w:sz="4" w:space="0" w:color="auto"/>
              <w:bottom w:val="single" w:sz="4" w:space="0" w:color="auto"/>
              <w:right w:val="single" w:sz="4" w:space="0" w:color="auto"/>
            </w:tcBorders>
            <w:hideMark/>
          </w:tcPr>
          <w:p w14:paraId="6D079F1E" w14:textId="77777777" w:rsidR="0032381D" w:rsidRPr="00E07EC0" w:rsidRDefault="0032381D" w:rsidP="00E01AC3">
            <w:pPr>
              <w:rPr>
                <w:szCs w:val="24"/>
              </w:rPr>
            </w:pPr>
            <w:r w:rsidRPr="00E07EC0">
              <w:rPr>
                <w:iCs/>
                <w:szCs w:val="24"/>
              </w:rPr>
              <w:t xml:space="preserve">Kardiologų, neurologų, šeimos gydytojų, </w:t>
            </w:r>
            <w:proofErr w:type="spellStart"/>
            <w:r w:rsidRPr="00E07EC0">
              <w:rPr>
                <w:iCs/>
                <w:szCs w:val="24"/>
              </w:rPr>
              <w:t>pulmunologų</w:t>
            </w:r>
            <w:proofErr w:type="spellEnd"/>
            <w:r w:rsidRPr="00E07EC0">
              <w:rPr>
                <w:iCs/>
                <w:szCs w:val="24"/>
              </w:rPr>
              <w:t xml:space="preserve"> rezidentūros studijų finansavimas</w:t>
            </w:r>
            <w:r w:rsidRPr="00E07EC0">
              <w:rPr>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5870269A" w14:textId="77777777" w:rsidR="0032381D" w:rsidRPr="00E07EC0" w:rsidRDefault="0032381D" w:rsidP="00E01AC3">
            <w:pPr>
              <w:ind w:firstLine="34"/>
              <w:rPr>
                <w:szCs w:val="24"/>
              </w:rPr>
            </w:pPr>
            <w:r w:rsidRPr="00E07EC0">
              <w:rPr>
                <w:szCs w:val="24"/>
              </w:rPr>
              <w:t>Lietuvos Respublikos sveikatos apsaugos ministerija</w:t>
            </w:r>
          </w:p>
        </w:tc>
        <w:tc>
          <w:tcPr>
            <w:tcW w:w="2551" w:type="dxa"/>
            <w:tcBorders>
              <w:top w:val="single" w:sz="4" w:space="0" w:color="auto"/>
              <w:left w:val="single" w:sz="4" w:space="0" w:color="auto"/>
              <w:bottom w:val="single" w:sz="4" w:space="0" w:color="auto"/>
              <w:right w:val="single" w:sz="4" w:space="0" w:color="auto"/>
            </w:tcBorders>
            <w:hideMark/>
          </w:tcPr>
          <w:p w14:paraId="6185C094" w14:textId="77777777" w:rsidR="0032381D" w:rsidRPr="00E07EC0" w:rsidRDefault="0032381D" w:rsidP="00E01AC3">
            <w:pPr>
              <w:rPr>
                <w:szCs w:val="24"/>
              </w:rPr>
            </w:pPr>
            <w:r w:rsidRPr="00E07EC0">
              <w:rPr>
                <w:szCs w:val="24"/>
              </w:rPr>
              <w:t xml:space="preserve">Lietuvos nacionalinės sveikatos sistemos subjektai, Savivaldybių administracijos </w:t>
            </w:r>
          </w:p>
        </w:tc>
      </w:tr>
      <w:tr w:rsidR="0032381D" w:rsidRPr="00E07EC0" w14:paraId="48421BD5" w14:textId="77777777" w:rsidTr="00443545">
        <w:trPr>
          <w:trHeight w:val="2525"/>
        </w:trPr>
        <w:tc>
          <w:tcPr>
            <w:tcW w:w="1156" w:type="dxa"/>
            <w:tcBorders>
              <w:top w:val="single" w:sz="4" w:space="0" w:color="auto"/>
              <w:left w:val="single" w:sz="4" w:space="0" w:color="auto"/>
              <w:bottom w:val="single" w:sz="4" w:space="0" w:color="auto"/>
              <w:right w:val="single" w:sz="4" w:space="0" w:color="auto"/>
            </w:tcBorders>
          </w:tcPr>
          <w:p w14:paraId="3D09DBB1" w14:textId="77777777" w:rsidR="0032381D" w:rsidRPr="00E07EC0" w:rsidRDefault="0032381D" w:rsidP="00E01AC3">
            <w:pPr>
              <w:jc w:val="center"/>
              <w:rPr>
                <w:b/>
                <w:szCs w:val="24"/>
              </w:rPr>
            </w:pPr>
            <w:r w:rsidRPr="00E07EC0">
              <w:rPr>
                <w:b/>
                <w:szCs w:val="24"/>
              </w:rPr>
              <w:t>9.2.</w:t>
            </w:r>
          </w:p>
        </w:tc>
        <w:tc>
          <w:tcPr>
            <w:tcW w:w="3380" w:type="dxa"/>
            <w:tcBorders>
              <w:top w:val="single" w:sz="4" w:space="0" w:color="auto"/>
              <w:left w:val="single" w:sz="4" w:space="0" w:color="auto"/>
              <w:bottom w:val="single" w:sz="4" w:space="0" w:color="auto"/>
              <w:right w:val="single" w:sz="4" w:space="0" w:color="auto"/>
            </w:tcBorders>
          </w:tcPr>
          <w:p w14:paraId="3E3DFB81" w14:textId="77777777" w:rsidR="0032381D" w:rsidRPr="00E07EC0" w:rsidRDefault="0032381D" w:rsidP="00E01AC3">
            <w:pPr>
              <w:rPr>
                <w:iCs/>
                <w:szCs w:val="24"/>
              </w:rPr>
            </w:pPr>
            <w:r w:rsidRPr="00E07EC0">
              <w:rPr>
                <w:b/>
                <w:bCs/>
                <w:szCs w:val="24"/>
              </w:rPr>
              <w:t>Gydytojų rezidentų pakopinių kompetencijų modelio kūrimas ir diegimas</w:t>
            </w:r>
          </w:p>
        </w:tc>
        <w:tc>
          <w:tcPr>
            <w:tcW w:w="2127" w:type="dxa"/>
            <w:tcBorders>
              <w:top w:val="single" w:sz="4" w:space="0" w:color="auto"/>
              <w:left w:val="single" w:sz="4" w:space="0" w:color="auto"/>
              <w:bottom w:val="single" w:sz="4" w:space="0" w:color="auto"/>
              <w:right w:val="single" w:sz="4" w:space="0" w:color="auto"/>
            </w:tcBorders>
          </w:tcPr>
          <w:p w14:paraId="6AE65469" w14:textId="77777777" w:rsidR="0032381D" w:rsidRPr="00E07EC0" w:rsidRDefault="0032381D" w:rsidP="00E01AC3">
            <w:pPr>
              <w:ind w:left="34"/>
              <w:jc w:val="both"/>
              <w:textAlignment w:val="baseline"/>
              <w:rPr>
                <w:b/>
                <w:szCs w:val="24"/>
              </w:rPr>
            </w:pPr>
            <w:r w:rsidRPr="00E07EC0">
              <w:rPr>
                <w:b/>
                <w:szCs w:val="24"/>
              </w:rPr>
              <w:t>Lietuvos sveikatos mokslų universitetas;</w:t>
            </w:r>
          </w:p>
          <w:p w14:paraId="2141241A" w14:textId="77777777" w:rsidR="0032381D" w:rsidRPr="00E07EC0" w:rsidRDefault="0032381D" w:rsidP="00E01AC3">
            <w:pPr>
              <w:ind w:left="34"/>
              <w:jc w:val="both"/>
              <w:textAlignment w:val="baseline"/>
              <w:rPr>
                <w:b/>
                <w:szCs w:val="24"/>
              </w:rPr>
            </w:pPr>
            <w:r w:rsidRPr="00E07EC0">
              <w:rPr>
                <w:b/>
                <w:szCs w:val="24"/>
              </w:rPr>
              <w:t>Vilniaus universitetas;</w:t>
            </w:r>
          </w:p>
          <w:p w14:paraId="2D3EBCAE" w14:textId="255D4F24" w:rsidR="0032381D" w:rsidRPr="00E07EC0" w:rsidRDefault="0032381D" w:rsidP="00443545">
            <w:pPr>
              <w:ind w:left="34"/>
              <w:jc w:val="both"/>
              <w:textAlignment w:val="baseline"/>
              <w:rPr>
                <w:szCs w:val="24"/>
              </w:rPr>
            </w:pPr>
            <w:r w:rsidRPr="00E07EC0">
              <w:rPr>
                <w:b/>
                <w:szCs w:val="24"/>
              </w:rPr>
              <w:t>Lietuvos Respublikos sveikatos apsaugos ministerija.</w:t>
            </w:r>
          </w:p>
        </w:tc>
        <w:tc>
          <w:tcPr>
            <w:tcW w:w="2551" w:type="dxa"/>
            <w:tcBorders>
              <w:top w:val="single" w:sz="4" w:space="0" w:color="auto"/>
              <w:left w:val="single" w:sz="4" w:space="0" w:color="auto"/>
              <w:bottom w:val="single" w:sz="4" w:space="0" w:color="auto"/>
              <w:right w:val="single" w:sz="4" w:space="0" w:color="auto"/>
            </w:tcBorders>
          </w:tcPr>
          <w:p w14:paraId="5AD91CBA" w14:textId="77777777" w:rsidR="0032381D" w:rsidRPr="00E07EC0" w:rsidRDefault="0032381D" w:rsidP="00E01AC3">
            <w:pPr>
              <w:ind w:left="34"/>
              <w:textAlignment w:val="baseline"/>
              <w:rPr>
                <w:b/>
                <w:szCs w:val="24"/>
              </w:rPr>
            </w:pPr>
            <w:r w:rsidRPr="00E07EC0">
              <w:rPr>
                <w:b/>
                <w:szCs w:val="24"/>
              </w:rPr>
              <w:t>Lietuvos sveikatos mokslų universitetas;</w:t>
            </w:r>
          </w:p>
          <w:p w14:paraId="562FEA47" w14:textId="77777777" w:rsidR="0032381D" w:rsidRPr="00E07EC0" w:rsidRDefault="0032381D" w:rsidP="00E01AC3">
            <w:pPr>
              <w:ind w:left="34"/>
              <w:textAlignment w:val="baseline"/>
              <w:rPr>
                <w:b/>
                <w:szCs w:val="24"/>
              </w:rPr>
            </w:pPr>
            <w:r w:rsidRPr="00E07EC0">
              <w:rPr>
                <w:b/>
                <w:szCs w:val="24"/>
              </w:rPr>
              <w:t>Vilniaus universitetas;</w:t>
            </w:r>
          </w:p>
          <w:p w14:paraId="073B966A" w14:textId="77777777" w:rsidR="0032381D" w:rsidRPr="00E07EC0" w:rsidRDefault="0032381D" w:rsidP="00E01AC3">
            <w:pPr>
              <w:ind w:left="34"/>
              <w:textAlignment w:val="baseline"/>
              <w:rPr>
                <w:b/>
                <w:szCs w:val="24"/>
                <w:lang w:val="en-US"/>
              </w:rPr>
            </w:pPr>
            <w:r w:rsidRPr="00E07EC0">
              <w:rPr>
                <w:b/>
                <w:szCs w:val="24"/>
              </w:rPr>
              <w:t>Lietuvos Respublikos sveikatos apsaugos ministerija.</w:t>
            </w:r>
          </w:p>
          <w:p w14:paraId="14061436" w14:textId="77777777" w:rsidR="0032381D" w:rsidRPr="00E07EC0" w:rsidRDefault="0032381D" w:rsidP="00E01AC3">
            <w:pPr>
              <w:rPr>
                <w:szCs w:val="24"/>
              </w:rPr>
            </w:pPr>
          </w:p>
        </w:tc>
      </w:tr>
      <w:tr w:rsidR="0032381D" w:rsidRPr="00E07EC0" w14:paraId="2C76D631" w14:textId="77777777" w:rsidTr="00E01AC3">
        <w:tc>
          <w:tcPr>
            <w:tcW w:w="1156" w:type="dxa"/>
            <w:tcBorders>
              <w:top w:val="single" w:sz="4" w:space="0" w:color="auto"/>
              <w:left w:val="single" w:sz="4" w:space="0" w:color="auto"/>
              <w:bottom w:val="single" w:sz="4" w:space="0" w:color="auto"/>
              <w:right w:val="single" w:sz="4" w:space="0" w:color="auto"/>
            </w:tcBorders>
          </w:tcPr>
          <w:p w14:paraId="2B328768" w14:textId="77777777" w:rsidR="0032381D" w:rsidRPr="00E07EC0" w:rsidRDefault="0032381D" w:rsidP="00E01AC3">
            <w:pPr>
              <w:jc w:val="center"/>
              <w:rPr>
                <w:b/>
                <w:szCs w:val="24"/>
              </w:rPr>
            </w:pPr>
            <w:r w:rsidRPr="00E07EC0">
              <w:rPr>
                <w:b/>
                <w:szCs w:val="24"/>
              </w:rPr>
              <w:t>9.3.</w:t>
            </w:r>
          </w:p>
        </w:tc>
        <w:tc>
          <w:tcPr>
            <w:tcW w:w="3380" w:type="dxa"/>
            <w:tcBorders>
              <w:top w:val="single" w:sz="4" w:space="0" w:color="auto"/>
              <w:left w:val="single" w:sz="4" w:space="0" w:color="auto"/>
              <w:bottom w:val="single" w:sz="4" w:space="0" w:color="auto"/>
              <w:right w:val="single" w:sz="4" w:space="0" w:color="auto"/>
            </w:tcBorders>
          </w:tcPr>
          <w:p w14:paraId="4C817021" w14:textId="77777777" w:rsidR="0032381D" w:rsidRPr="00E07EC0" w:rsidRDefault="0032381D" w:rsidP="00E01AC3">
            <w:pPr>
              <w:tabs>
                <w:tab w:val="left" w:pos="1418"/>
              </w:tabs>
              <w:rPr>
                <w:b/>
                <w:iCs/>
                <w:szCs w:val="24"/>
              </w:rPr>
            </w:pPr>
            <w:r w:rsidRPr="00E07EC0">
              <w:rPr>
                <w:b/>
                <w:iCs/>
                <w:szCs w:val="24"/>
              </w:rPr>
              <w:t>Gydytojų rezidentų motyvacijos skatinimas diegiant pakopinių kompetencijų modelį</w:t>
            </w:r>
          </w:p>
          <w:p w14:paraId="1CB7898B" w14:textId="77777777" w:rsidR="0032381D" w:rsidRPr="00E07EC0" w:rsidRDefault="0032381D" w:rsidP="00E01AC3">
            <w:pPr>
              <w:rPr>
                <w:iCs/>
                <w:szCs w:val="24"/>
              </w:rPr>
            </w:pPr>
          </w:p>
        </w:tc>
        <w:tc>
          <w:tcPr>
            <w:tcW w:w="2127" w:type="dxa"/>
            <w:tcBorders>
              <w:top w:val="single" w:sz="4" w:space="0" w:color="auto"/>
              <w:left w:val="single" w:sz="4" w:space="0" w:color="auto"/>
              <w:bottom w:val="single" w:sz="4" w:space="0" w:color="auto"/>
              <w:right w:val="single" w:sz="4" w:space="0" w:color="auto"/>
            </w:tcBorders>
          </w:tcPr>
          <w:p w14:paraId="48244E05" w14:textId="77777777" w:rsidR="0032381D" w:rsidRPr="00E07EC0" w:rsidRDefault="0032381D" w:rsidP="00E01AC3">
            <w:pPr>
              <w:ind w:left="34"/>
              <w:jc w:val="both"/>
              <w:textAlignment w:val="baseline"/>
              <w:rPr>
                <w:b/>
                <w:szCs w:val="24"/>
              </w:rPr>
            </w:pPr>
            <w:r w:rsidRPr="00E07EC0">
              <w:rPr>
                <w:b/>
                <w:szCs w:val="24"/>
              </w:rPr>
              <w:t>Lietuvos sveikatos mokslų universitetas;</w:t>
            </w:r>
          </w:p>
          <w:p w14:paraId="33D1FC52" w14:textId="77777777" w:rsidR="0032381D" w:rsidRPr="00E07EC0" w:rsidRDefault="0032381D" w:rsidP="00E01AC3">
            <w:pPr>
              <w:ind w:left="34"/>
              <w:jc w:val="both"/>
              <w:textAlignment w:val="baseline"/>
              <w:rPr>
                <w:b/>
                <w:szCs w:val="24"/>
              </w:rPr>
            </w:pPr>
            <w:r w:rsidRPr="00E07EC0">
              <w:rPr>
                <w:b/>
                <w:szCs w:val="24"/>
              </w:rPr>
              <w:t>Vilniaus universitetas;</w:t>
            </w:r>
          </w:p>
          <w:p w14:paraId="666CA74D" w14:textId="022B8C07" w:rsidR="0032381D" w:rsidRPr="00E07EC0" w:rsidRDefault="0032381D" w:rsidP="00443545">
            <w:pPr>
              <w:ind w:left="34"/>
              <w:jc w:val="both"/>
              <w:textAlignment w:val="baseline"/>
              <w:rPr>
                <w:szCs w:val="24"/>
              </w:rPr>
            </w:pPr>
            <w:r w:rsidRPr="00E07EC0">
              <w:rPr>
                <w:b/>
                <w:szCs w:val="24"/>
              </w:rPr>
              <w:t xml:space="preserve">Lietuvos Respublikos sveikatos </w:t>
            </w:r>
            <w:r w:rsidRPr="00E07EC0">
              <w:rPr>
                <w:b/>
                <w:szCs w:val="24"/>
              </w:rPr>
              <w:lastRenderedPageBreak/>
              <w:t>apsaugos ministerija.</w:t>
            </w:r>
          </w:p>
        </w:tc>
        <w:tc>
          <w:tcPr>
            <w:tcW w:w="2551" w:type="dxa"/>
            <w:tcBorders>
              <w:top w:val="single" w:sz="4" w:space="0" w:color="auto"/>
              <w:left w:val="single" w:sz="4" w:space="0" w:color="auto"/>
              <w:bottom w:val="single" w:sz="4" w:space="0" w:color="auto"/>
              <w:right w:val="single" w:sz="4" w:space="0" w:color="auto"/>
            </w:tcBorders>
          </w:tcPr>
          <w:p w14:paraId="715B1C25" w14:textId="77777777" w:rsidR="0032381D" w:rsidRPr="00E07EC0" w:rsidRDefault="0032381D" w:rsidP="00E01AC3">
            <w:pPr>
              <w:ind w:left="34"/>
              <w:textAlignment w:val="baseline"/>
              <w:rPr>
                <w:b/>
                <w:szCs w:val="24"/>
              </w:rPr>
            </w:pPr>
            <w:r w:rsidRPr="00E07EC0">
              <w:rPr>
                <w:b/>
                <w:szCs w:val="24"/>
              </w:rPr>
              <w:lastRenderedPageBreak/>
              <w:t>Lietuvos sveikatos mokslų universitetas;</w:t>
            </w:r>
          </w:p>
          <w:p w14:paraId="4F53BC37" w14:textId="77777777" w:rsidR="0032381D" w:rsidRPr="00E07EC0" w:rsidRDefault="0032381D" w:rsidP="00E01AC3">
            <w:pPr>
              <w:ind w:left="34"/>
              <w:textAlignment w:val="baseline"/>
              <w:rPr>
                <w:b/>
                <w:szCs w:val="24"/>
              </w:rPr>
            </w:pPr>
            <w:r w:rsidRPr="00E07EC0">
              <w:rPr>
                <w:b/>
                <w:szCs w:val="24"/>
              </w:rPr>
              <w:t>Vilniaus universitetas;</w:t>
            </w:r>
          </w:p>
          <w:p w14:paraId="5A685EB9" w14:textId="52330198" w:rsidR="0032381D" w:rsidRPr="00E07EC0" w:rsidRDefault="0032381D" w:rsidP="00E01AC3">
            <w:pPr>
              <w:ind w:left="34"/>
              <w:textAlignment w:val="baseline"/>
              <w:rPr>
                <w:b/>
                <w:szCs w:val="24"/>
                <w:lang w:val="en-US"/>
              </w:rPr>
            </w:pPr>
            <w:r w:rsidRPr="00E07EC0">
              <w:rPr>
                <w:b/>
                <w:szCs w:val="24"/>
              </w:rPr>
              <w:t>Lietuvos Respublikos sveikatos apsaugos ministerija.</w:t>
            </w:r>
            <w:r w:rsidR="00443545" w:rsidRPr="00E07EC0">
              <w:rPr>
                <w:b/>
                <w:szCs w:val="24"/>
              </w:rPr>
              <w:t>“</w:t>
            </w:r>
          </w:p>
          <w:p w14:paraId="7106C9C1" w14:textId="77777777" w:rsidR="0032381D" w:rsidRPr="00E07EC0" w:rsidRDefault="0032381D" w:rsidP="00E01AC3">
            <w:pPr>
              <w:rPr>
                <w:szCs w:val="24"/>
              </w:rPr>
            </w:pPr>
          </w:p>
        </w:tc>
      </w:tr>
    </w:tbl>
    <w:p w14:paraId="0306D9CB" w14:textId="511116A2" w:rsidR="0032381D" w:rsidRDefault="00443545" w:rsidP="00E27474">
      <w:pPr>
        <w:tabs>
          <w:tab w:val="left" w:pos="1418"/>
        </w:tabs>
        <w:ind w:firstLine="810"/>
        <w:jc w:val="both"/>
        <w:rPr>
          <w:iCs/>
        </w:rPr>
      </w:pPr>
      <w:r>
        <w:rPr>
          <w:iCs/>
        </w:rPr>
        <w:t>7. Pakeičiu 15 punktą ir išdėstau jį taip:</w:t>
      </w:r>
    </w:p>
    <w:p w14:paraId="71BA61CB" w14:textId="7BC0C59C" w:rsidR="00962C89" w:rsidRPr="002F52D8" w:rsidRDefault="00962C89" w:rsidP="00E27474">
      <w:pPr>
        <w:tabs>
          <w:tab w:val="left" w:pos="1418"/>
        </w:tabs>
        <w:ind w:firstLine="810"/>
        <w:jc w:val="both"/>
        <w:rPr>
          <w:b/>
        </w:rPr>
      </w:pPr>
      <w:r>
        <w:rPr>
          <w:szCs w:val="24"/>
        </w:rPr>
        <w:t xml:space="preserve">„15. Projektai turi atitikti </w:t>
      </w:r>
      <w:r>
        <w:rPr>
          <w:color w:val="000000"/>
          <w:szCs w:val="24"/>
        </w:rPr>
        <w:t>specialiuosius projektų atrankos kriterijus, patvirtintus Veiksmų programos stebėsenos komiteto 2016 m. vasario 18 d. posėdžio nutarimu Nr. 44P-12.1 (14)</w:t>
      </w:r>
      <w:r w:rsidRPr="009664A7">
        <w:rPr>
          <w:strike/>
          <w:szCs w:val="24"/>
        </w:rPr>
        <w:t>:</w:t>
      </w:r>
      <w:r>
        <w:rPr>
          <w:b/>
          <w:szCs w:val="24"/>
        </w:rPr>
        <w:t xml:space="preserve"> ir </w:t>
      </w:r>
      <w:r w:rsidRPr="002F52D8">
        <w:rPr>
          <w:b/>
        </w:rPr>
        <w:t>2017 m. gruodžio 14 d. posėdžio nutarimu Nr. 44P-</w:t>
      </w:r>
      <w:r w:rsidR="00011C9C" w:rsidRPr="002F52D8">
        <w:rPr>
          <w:b/>
        </w:rPr>
        <w:t>8</w:t>
      </w:r>
      <w:r w:rsidRPr="002F52D8">
        <w:rPr>
          <w:b/>
        </w:rPr>
        <w:t xml:space="preserve"> (3</w:t>
      </w:r>
      <w:r w:rsidR="00011C9C" w:rsidRPr="002F52D8">
        <w:rPr>
          <w:b/>
        </w:rPr>
        <w:t>0</w:t>
      </w:r>
      <w:r w:rsidRPr="002F52D8">
        <w:rPr>
          <w:b/>
        </w:rPr>
        <w:t>):</w:t>
      </w:r>
    </w:p>
    <w:p w14:paraId="3690CF53" w14:textId="77777777" w:rsidR="00BE35CB" w:rsidRDefault="00BE35CB" w:rsidP="00BE35CB">
      <w:pPr>
        <w:tabs>
          <w:tab w:val="left" w:pos="0"/>
          <w:tab w:val="left" w:pos="567"/>
          <w:tab w:val="left" w:pos="851"/>
          <w:tab w:val="left" w:pos="1418"/>
        </w:tabs>
        <w:ind w:firstLine="851"/>
        <w:jc w:val="both"/>
        <w:rPr>
          <w:b/>
          <w:bCs/>
          <w:color w:val="000000"/>
          <w:szCs w:val="24"/>
        </w:rPr>
      </w:pPr>
      <w:r>
        <w:rPr>
          <w:szCs w:val="24"/>
        </w:rPr>
        <w:t>15.1.</w:t>
      </w:r>
      <w:r>
        <w:rPr>
          <w:szCs w:val="24"/>
        </w:rPr>
        <w:tab/>
      </w:r>
      <w:r>
        <w:rPr>
          <w:color w:val="000000"/>
          <w:szCs w:val="24"/>
        </w:rPr>
        <w:t>siekti Sveikatos netolygumų mažinimo veiksmų plano</w:t>
      </w:r>
      <w:r>
        <w:rPr>
          <w:i/>
          <w:iCs/>
          <w:color w:val="000000"/>
          <w:szCs w:val="24"/>
        </w:rPr>
        <w:t xml:space="preserve"> </w:t>
      </w:r>
      <w:r>
        <w:rPr>
          <w:bCs/>
          <w:color w:val="000000"/>
          <w:szCs w:val="24"/>
        </w:rPr>
        <w:t>1 priedo</w:t>
      </w:r>
      <w:r>
        <w:rPr>
          <w:color w:val="000000"/>
          <w:szCs w:val="24"/>
        </w:rPr>
        <w:t xml:space="preserve"> (Tuberkuliozės profilaktikos, diagnostikos ir gydymo efektyvumo didinimo krypties aprašas) 21 punkte iškelto tikslo, 22.2 papunktyje nustatyto uždavinio ir įgyvendinti 24.4 papunktyje (veiklos, susijusios su gydytojų pulmonologų pritraukimu </w:t>
      </w:r>
      <w:r>
        <w:rPr>
          <w:b/>
          <w:color w:val="000000"/>
          <w:szCs w:val="24"/>
        </w:rPr>
        <w:t xml:space="preserve">ir </w:t>
      </w:r>
      <w:r w:rsidRPr="00E30B84">
        <w:rPr>
          <w:b/>
          <w:bCs/>
          <w:color w:val="000000"/>
          <w:szCs w:val="24"/>
        </w:rPr>
        <w:t>pakopinių kompetencijų modelio sukūrimu ir įdiegimu, taip pat gydytojų rezidentų skatinimu diegiant pakopinių kompetencijų modelį</w:t>
      </w:r>
      <w:r>
        <w:rPr>
          <w:color w:val="000000"/>
          <w:szCs w:val="24"/>
        </w:rPr>
        <w:t>) numatytą priemonę (nustatytas veiklas ir projektų vykdytojus)</w:t>
      </w:r>
      <w:r>
        <w:rPr>
          <w:b/>
          <w:color w:val="000000"/>
          <w:szCs w:val="24"/>
        </w:rPr>
        <w:t>;</w:t>
      </w:r>
      <w:r w:rsidRPr="006D4BE8">
        <w:rPr>
          <w:b/>
          <w:color w:val="000000"/>
          <w:szCs w:val="24"/>
        </w:rPr>
        <w:t xml:space="preserve"> 2</w:t>
      </w:r>
      <w:r w:rsidRPr="006D4BE8">
        <w:rPr>
          <w:b/>
          <w:bCs/>
          <w:color w:val="000000"/>
          <w:szCs w:val="24"/>
        </w:rPr>
        <w:t xml:space="preserve"> priedo (Priklausomybės nuo alkoholio bei kitų psichoaktyviųjų medžiagų prevencijos, gydymo bei socialinės reintegracijos paslaugų prieinamumo didinimo krypties aprašas)</w:t>
      </w:r>
      <w:r>
        <w:rPr>
          <w:b/>
          <w:bCs/>
          <w:color w:val="000000"/>
          <w:szCs w:val="24"/>
        </w:rPr>
        <w:t xml:space="preserve"> </w:t>
      </w:r>
      <w:r w:rsidRPr="001C1593">
        <w:rPr>
          <w:b/>
          <w:bCs/>
          <w:color w:val="000000"/>
          <w:szCs w:val="24"/>
        </w:rPr>
        <w:t>7 punkte iškelto tikslo, 8.2 papunktyje nustatyto uždavinio ir įgyvendin</w:t>
      </w:r>
      <w:r>
        <w:rPr>
          <w:b/>
          <w:bCs/>
          <w:color w:val="000000"/>
          <w:szCs w:val="24"/>
        </w:rPr>
        <w:t>ti</w:t>
      </w:r>
      <w:r w:rsidRPr="001C1593">
        <w:rPr>
          <w:b/>
          <w:bCs/>
          <w:color w:val="000000"/>
          <w:szCs w:val="24"/>
        </w:rPr>
        <w:t xml:space="preserve"> 9.5.10 papunktyje numatytą priemonę (nustatytas veiklas ir projektų vykdytojus)</w:t>
      </w:r>
      <w:r>
        <w:rPr>
          <w:b/>
          <w:bCs/>
          <w:color w:val="000000"/>
          <w:szCs w:val="24"/>
        </w:rPr>
        <w:t>;</w:t>
      </w:r>
      <w:r w:rsidRPr="006D4BE8">
        <w:rPr>
          <w:b/>
          <w:color w:val="000000"/>
          <w:szCs w:val="24"/>
        </w:rPr>
        <w:t xml:space="preserve"> </w:t>
      </w:r>
      <w:r>
        <w:rPr>
          <w:b/>
          <w:color w:val="000000"/>
          <w:szCs w:val="24"/>
        </w:rPr>
        <w:t>3</w:t>
      </w:r>
      <w:r w:rsidRPr="006D4BE8">
        <w:rPr>
          <w:b/>
          <w:bCs/>
          <w:color w:val="000000"/>
          <w:szCs w:val="24"/>
        </w:rPr>
        <w:t xml:space="preserve"> priedo</w:t>
      </w:r>
      <w:r>
        <w:rPr>
          <w:b/>
          <w:bCs/>
          <w:color w:val="000000"/>
          <w:szCs w:val="24"/>
        </w:rPr>
        <w:t xml:space="preserve"> (</w:t>
      </w:r>
      <w:r w:rsidRPr="00F35465">
        <w:rPr>
          <w:b/>
          <w:bCs/>
          <w:color w:val="000000"/>
          <w:szCs w:val="24"/>
        </w:rPr>
        <w:t>Traumų ir nelaimingų atsitikimų profilaktikos, neįgalumo ir mirtingumo nuo išorinių priežasčių mažinimo krypties aprašas</w:t>
      </w:r>
      <w:r>
        <w:rPr>
          <w:b/>
          <w:bCs/>
          <w:color w:val="000000"/>
          <w:szCs w:val="24"/>
        </w:rPr>
        <w:t xml:space="preserve">) </w:t>
      </w:r>
      <w:r w:rsidRPr="00F35465">
        <w:rPr>
          <w:b/>
          <w:bCs/>
          <w:color w:val="000000"/>
          <w:szCs w:val="24"/>
        </w:rPr>
        <w:t>35 punkte iškelto tikslo, 36.2 papunktyje nustatyto uždavinio ir įgyvendin</w:t>
      </w:r>
      <w:r>
        <w:rPr>
          <w:b/>
          <w:bCs/>
          <w:color w:val="000000"/>
          <w:szCs w:val="24"/>
        </w:rPr>
        <w:t>ti</w:t>
      </w:r>
      <w:r w:rsidRPr="00F35465">
        <w:rPr>
          <w:b/>
          <w:bCs/>
          <w:color w:val="000000"/>
          <w:szCs w:val="24"/>
        </w:rPr>
        <w:t xml:space="preserve"> 38.12 papunktyje numatytą priemonę (nustatytas veiklas ir projektų vykdytojus</w:t>
      </w:r>
      <w:r>
        <w:rPr>
          <w:b/>
          <w:bCs/>
          <w:color w:val="000000"/>
          <w:szCs w:val="24"/>
        </w:rPr>
        <w:t xml:space="preserve">); </w:t>
      </w:r>
    </w:p>
    <w:p w14:paraId="6C6E6D67" w14:textId="77777777" w:rsidR="00BE35CB" w:rsidRPr="00DE47E0" w:rsidRDefault="00BE35CB" w:rsidP="00BE35CB">
      <w:pPr>
        <w:tabs>
          <w:tab w:val="left" w:pos="0"/>
          <w:tab w:val="left" w:pos="567"/>
          <w:tab w:val="left" w:pos="851"/>
          <w:tab w:val="left" w:pos="1418"/>
        </w:tabs>
        <w:ind w:firstLine="851"/>
        <w:jc w:val="both"/>
        <w:rPr>
          <w:b/>
          <w:szCs w:val="24"/>
        </w:rPr>
      </w:pPr>
      <w:r w:rsidRPr="00DE47E0">
        <w:rPr>
          <w:strike/>
          <w:szCs w:val="24"/>
        </w:rPr>
        <w:t>15.2</w:t>
      </w:r>
      <w:r>
        <w:rPr>
          <w:szCs w:val="24"/>
        </w:rPr>
        <w:t>.</w:t>
      </w:r>
      <w:r>
        <w:rPr>
          <w:szCs w:val="24"/>
        </w:rPr>
        <w:tab/>
      </w:r>
      <w:r w:rsidRPr="00DE47E0">
        <w:rPr>
          <w:strike/>
          <w:color w:val="000000"/>
          <w:szCs w:val="24"/>
        </w:rPr>
        <w:t>siekti Sveikatos netolygumų mažinimo veiksmų plano</w:t>
      </w:r>
      <w:r>
        <w:rPr>
          <w:color w:val="000000"/>
          <w:szCs w:val="24"/>
        </w:rPr>
        <w:t xml:space="preserve"> </w:t>
      </w:r>
      <w:r>
        <w:rPr>
          <w:bCs/>
          <w:color w:val="000000"/>
          <w:szCs w:val="24"/>
        </w:rPr>
        <w:t>4 priedo</w:t>
      </w:r>
      <w:r>
        <w:rPr>
          <w:color w:val="000000"/>
          <w:szCs w:val="24"/>
        </w:rPr>
        <w:t xml:space="preserve"> (Sergamumo ir pirmalaikio mirtingumo nuo kraujotakos sistemos ligų mažinimo krypties aprašas) 29 punkte iškelto tikslo, 30.2 papunktyje nustatyto uždavinio ir įgyvendinti 33.1.6 papunktyje numatytą priemonę (nustatytas veiklas ir projektų vykdytojus</w:t>
      </w:r>
      <w:r w:rsidRPr="00DE47E0">
        <w:rPr>
          <w:strike/>
          <w:color w:val="000000"/>
          <w:szCs w:val="24"/>
        </w:rPr>
        <w:t>), ir (arba)</w:t>
      </w:r>
      <w:r w:rsidRPr="00BE35CB">
        <w:rPr>
          <w:b/>
          <w:color w:val="000000"/>
          <w:szCs w:val="24"/>
        </w:rPr>
        <w:t>;</w:t>
      </w:r>
    </w:p>
    <w:p w14:paraId="636808D8" w14:textId="77777777" w:rsidR="00BE35CB" w:rsidRDefault="00BE35CB" w:rsidP="00BE35CB">
      <w:pPr>
        <w:tabs>
          <w:tab w:val="left" w:pos="0"/>
          <w:tab w:val="left" w:pos="567"/>
          <w:tab w:val="left" w:pos="851"/>
          <w:tab w:val="left" w:pos="1418"/>
          <w:tab w:val="left" w:pos="1560"/>
        </w:tabs>
        <w:ind w:firstLine="851"/>
        <w:jc w:val="both"/>
        <w:rPr>
          <w:b/>
          <w:bCs/>
          <w:color w:val="000000"/>
          <w:szCs w:val="24"/>
        </w:rPr>
      </w:pPr>
      <w:r w:rsidRPr="00DE47E0">
        <w:rPr>
          <w:strike/>
          <w:szCs w:val="24"/>
        </w:rPr>
        <w:t>15.3.</w:t>
      </w:r>
      <w:r w:rsidRPr="00DE47E0">
        <w:rPr>
          <w:strike/>
          <w:szCs w:val="24"/>
        </w:rPr>
        <w:tab/>
      </w:r>
      <w:r w:rsidRPr="00DE47E0">
        <w:rPr>
          <w:strike/>
          <w:color w:val="000000"/>
          <w:szCs w:val="24"/>
        </w:rPr>
        <w:t>siekti Sveikatos netolygumų mažinimo veiksmų plano</w:t>
      </w:r>
      <w:r>
        <w:rPr>
          <w:color w:val="000000"/>
          <w:szCs w:val="24"/>
        </w:rPr>
        <w:t xml:space="preserve"> 5</w:t>
      </w:r>
      <w:r>
        <w:rPr>
          <w:bCs/>
          <w:color w:val="000000"/>
          <w:szCs w:val="24"/>
        </w:rPr>
        <w:t xml:space="preserve"> priedo</w:t>
      </w:r>
      <w:r>
        <w:rPr>
          <w:color w:val="000000"/>
          <w:szCs w:val="24"/>
        </w:rPr>
        <w:t xml:space="preserve"> (Sergamumo ir pirmalaikio mirtingumo nuo galvos smegenų kraujotakos ligų mažinimo krypties aprašas) 20 punkte nustatyto tikslo, 21.1 papunktyje iškelto uždavinio ir įgyvendinti 23.4.3 papunktyje numatytas priemones (nustatytas veiklas ir projektų vykdytojus) ir (arba) 21.2 papunktyje iškelto uždavinio ir įgyvendinti 24.4 papunktyje numatytą priemonę (nustatytas veiklas ir projektų vykdytojus)</w:t>
      </w:r>
      <w:r w:rsidRPr="00A60974">
        <w:rPr>
          <w:strike/>
          <w:color w:val="000000"/>
          <w:szCs w:val="24"/>
        </w:rPr>
        <w:t>.</w:t>
      </w:r>
      <w:r>
        <w:rPr>
          <w:b/>
          <w:color w:val="000000"/>
          <w:szCs w:val="24"/>
        </w:rPr>
        <w:t>;</w:t>
      </w:r>
      <w:r w:rsidRPr="00580CCA">
        <w:rPr>
          <w:b/>
          <w:color w:val="000000"/>
          <w:szCs w:val="24"/>
        </w:rPr>
        <w:t xml:space="preserve"> 6</w:t>
      </w:r>
      <w:r w:rsidRPr="00580CCA">
        <w:rPr>
          <w:b/>
          <w:bCs/>
          <w:color w:val="000000"/>
          <w:szCs w:val="24"/>
        </w:rPr>
        <w:t xml:space="preserve"> priedo (Efektyvios sveikatos priežiūros prieinamumo gerinimo neįgaliesiems krypties aprašas)</w:t>
      </w:r>
      <w:r>
        <w:rPr>
          <w:b/>
          <w:bCs/>
          <w:color w:val="000000"/>
          <w:szCs w:val="24"/>
        </w:rPr>
        <w:t xml:space="preserve"> </w:t>
      </w:r>
      <w:r w:rsidRPr="00580CCA">
        <w:rPr>
          <w:b/>
          <w:bCs/>
          <w:color w:val="000000"/>
        </w:rPr>
        <w:t>20 punkte iškelto tikslo, 21.1 papunktyje nustatyto uždavinio ir įgyvendina 22.3 papunktyje numatytą priemonę (nustatytas veiklas ir projektų vykdytojus)</w:t>
      </w:r>
      <w:r>
        <w:rPr>
          <w:b/>
          <w:bCs/>
          <w:color w:val="000000"/>
        </w:rPr>
        <w:t>;</w:t>
      </w:r>
      <w:r w:rsidRPr="00580CCA">
        <w:rPr>
          <w:b/>
          <w:color w:val="000000"/>
          <w:szCs w:val="24"/>
        </w:rPr>
        <w:t xml:space="preserve"> </w:t>
      </w:r>
      <w:r>
        <w:rPr>
          <w:b/>
          <w:color w:val="000000"/>
          <w:szCs w:val="24"/>
        </w:rPr>
        <w:t>7</w:t>
      </w:r>
      <w:r w:rsidRPr="00580CCA">
        <w:rPr>
          <w:b/>
          <w:bCs/>
          <w:color w:val="000000"/>
          <w:szCs w:val="24"/>
        </w:rPr>
        <w:t xml:space="preserve"> priedo </w:t>
      </w:r>
      <w:r>
        <w:rPr>
          <w:b/>
          <w:bCs/>
          <w:color w:val="000000"/>
          <w:szCs w:val="24"/>
        </w:rPr>
        <w:t>(</w:t>
      </w:r>
      <w:r w:rsidRPr="00580CCA">
        <w:rPr>
          <w:b/>
          <w:bCs/>
          <w:color w:val="000000"/>
          <w:szCs w:val="24"/>
        </w:rPr>
        <w:t>Vaikų sveikatos stiprinimo, ligų profilaktikos bei efektyvaus gydymo užtikrinimo krypties aprašas</w:t>
      </w:r>
      <w:r>
        <w:rPr>
          <w:b/>
          <w:bCs/>
          <w:color w:val="000000"/>
          <w:szCs w:val="24"/>
        </w:rPr>
        <w:t xml:space="preserve">) </w:t>
      </w:r>
      <w:r w:rsidRPr="00580CCA">
        <w:rPr>
          <w:b/>
          <w:bCs/>
          <w:color w:val="000000"/>
        </w:rPr>
        <w:t>42 punkte iškelto tikslo, 43.2 papunktyje nustatyto uždavinio ir įgyvendina 51</w:t>
      </w:r>
      <w:r w:rsidRPr="00580CCA">
        <w:rPr>
          <w:b/>
          <w:bCs/>
          <w:color w:val="000000"/>
          <w:vertAlign w:val="superscript"/>
        </w:rPr>
        <w:t>1</w:t>
      </w:r>
      <w:r w:rsidRPr="00580CCA">
        <w:rPr>
          <w:b/>
          <w:bCs/>
          <w:color w:val="000000"/>
        </w:rPr>
        <w:t xml:space="preserve"> punkte numatytą priemonę (nustatytas veiklas ir projektų vykdytojus)</w:t>
      </w:r>
      <w:r>
        <w:rPr>
          <w:b/>
          <w:bCs/>
          <w:color w:val="000000"/>
        </w:rPr>
        <w:t xml:space="preserve">, </w:t>
      </w:r>
      <w:r w:rsidRPr="00580CCA">
        <w:rPr>
          <w:b/>
          <w:bCs/>
          <w:color w:val="000000"/>
          <w:szCs w:val="24"/>
        </w:rPr>
        <w:t xml:space="preserve">ir (arba) </w:t>
      </w:r>
    </w:p>
    <w:p w14:paraId="29282D32" w14:textId="2F076B0E" w:rsidR="00BE35CB" w:rsidRDefault="00BE35CB" w:rsidP="00BE35CB">
      <w:pPr>
        <w:tabs>
          <w:tab w:val="left" w:pos="0"/>
          <w:tab w:val="left" w:pos="567"/>
          <w:tab w:val="left" w:pos="851"/>
          <w:tab w:val="left" w:pos="1418"/>
          <w:tab w:val="left" w:pos="1560"/>
        </w:tabs>
        <w:ind w:firstLine="851"/>
        <w:jc w:val="both"/>
        <w:rPr>
          <w:b/>
          <w:bCs/>
        </w:rPr>
      </w:pPr>
      <w:r>
        <w:rPr>
          <w:b/>
          <w:bCs/>
          <w:color w:val="000000"/>
          <w:szCs w:val="24"/>
        </w:rPr>
        <w:t xml:space="preserve">15.2. siekti Sveiko senėjimo </w:t>
      </w:r>
      <w:r w:rsidRPr="00DE47E0">
        <w:rPr>
          <w:b/>
        </w:rPr>
        <w:t xml:space="preserve">užtikrinimo veiksmų plano 1 priedo </w:t>
      </w:r>
      <w:r>
        <w:rPr>
          <w:b/>
        </w:rPr>
        <w:t>(</w:t>
      </w:r>
      <w:r w:rsidRPr="00DE47E0">
        <w:rPr>
          <w:b/>
        </w:rPr>
        <w:t>Sveikos gyvensenos ir kitų profilaktinės sveikatos priežiūros paslaugų plėtros krypties apraš</w:t>
      </w:r>
      <w:r>
        <w:rPr>
          <w:b/>
        </w:rPr>
        <w:t xml:space="preserve">as) </w:t>
      </w:r>
      <w:r w:rsidRPr="00DE47E0">
        <w:rPr>
          <w:b/>
          <w:bCs/>
        </w:rPr>
        <w:t>17 punkte iškelto tikslo, 19 punkte nustatyto uždavinio ir įgyvendina 30.8 papunktyje numatytą priemonę (nustatytas veiklas ir projektų vykdytojus);</w:t>
      </w:r>
      <w:r>
        <w:rPr>
          <w:b/>
          <w:bCs/>
        </w:rPr>
        <w:t xml:space="preserve"> </w:t>
      </w:r>
      <w:r w:rsidRPr="00DE47E0">
        <w:rPr>
          <w:b/>
          <w:bCs/>
        </w:rPr>
        <w:t xml:space="preserve">2 priedo </w:t>
      </w:r>
      <w:r>
        <w:rPr>
          <w:b/>
          <w:bCs/>
        </w:rPr>
        <w:t>(</w:t>
      </w:r>
      <w:r w:rsidRPr="00DE47E0">
        <w:rPr>
          <w:b/>
          <w:bCs/>
        </w:rPr>
        <w:t>Griuvimų prevencijos krypties aprašas</w:t>
      </w:r>
      <w:r>
        <w:rPr>
          <w:b/>
          <w:bCs/>
        </w:rPr>
        <w:t>)</w:t>
      </w:r>
      <w:r w:rsidRPr="00DE47E0">
        <w:rPr>
          <w:b/>
          <w:bCs/>
        </w:rPr>
        <w:t xml:space="preserve"> 7 punkte iškelto tikslo, 8 punkte nustatyto uždavinio ir įgyvendina 11.5 papunktyje numatytą priemonę (nustatytas veiklas ir projektų vykdytojus);</w:t>
      </w:r>
      <w:r>
        <w:rPr>
          <w:b/>
          <w:bCs/>
        </w:rPr>
        <w:t xml:space="preserve"> </w:t>
      </w:r>
      <w:r w:rsidRPr="00DE47E0">
        <w:rPr>
          <w:b/>
          <w:bCs/>
        </w:rPr>
        <w:t xml:space="preserve">3 priedo </w:t>
      </w:r>
      <w:r>
        <w:rPr>
          <w:b/>
          <w:bCs/>
        </w:rPr>
        <w:t>(</w:t>
      </w:r>
      <w:r w:rsidRPr="00DE47E0">
        <w:rPr>
          <w:b/>
          <w:bCs/>
        </w:rPr>
        <w:t>Psichikos sveikatos gerinimo krypties aprašas</w:t>
      </w:r>
      <w:r>
        <w:rPr>
          <w:b/>
          <w:bCs/>
        </w:rPr>
        <w:t>)</w:t>
      </w:r>
      <w:r w:rsidRPr="00DE47E0">
        <w:rPr>
          <w:b/>
          <w:bCs/>
        </w:rPr>
        <w:t xml:space="preserve"> 12 punkte iškelto tikslo, 14 punkte nustatyto uždavinio ir įgyvendina 23.4 papunktyje numatytą priemonę (nustatytas veiklas ir projektų vykdytojus)</w:t>
      </w:r>
      <w:r>
        <w:rPr>
          <w:b/>
          <w:bCs/>
        </w:rPr>
        <w:t xml:space="preserve">; </w:t>
      </w:r>
      <w:r w:rsidRPr="00DE47E0">
        <w:rPr>
          <w:b/>
          <w:bCs/>
        </w:rPr>
        <w:t xml:space="preserve">4 priedo </w:t>
      </w:r>
      <w:r>
        <w:rPr>
          <w:b/>
          <w:bCs/>
        </w:rPr>
        <w:t>(</w:t>
      </w:r>
      <w:r w:rsidRPr="00DE47E0">
        <w:rPr>
          <w:b/>
          <w:bCs/>
        </w:rPr>
        <w:t>Sveikatai palankių sąlygų darbe kūrimo skatinimo krypties aprašas</w:t>
      </w:r>
      <w:r>
        <w:rPr>
          <w:b/>
          <w:bCs/>
        </w:rPr>
        <w:t>)</w:t>
      </w:r>
      <w:r w:rsidRPr="00DE47E0">
        <w:rPr>
          <w:b/>
          <w:bCs/>
        </w:rPr>
        <w:t xml:space="preserve"> 21 punkte iškelto tikslo, 22 punkte nustatyto uždavinio ir įgyvendina 32.6 papunktyje numatytą priemonę (nustatytas veiklas ir projektų vykdytojus);</w:t>
      </w:r>
      <w:r>
        <w:rPr>
          <w:b/>
          <w:bCs/>
        </w:rPr>
        <w:t xml:space="preserve"> </w:t>
      </w:r>
      <w:r w:rsidRPr="00DE47E0">
        <w:rPr>
          <w:b/>
          <w:bCs/>
        </w:rPr>
        <w:t xml:space="preserve">5 priedo </w:t>
      </w:r>
      <w:r>
        <w:rPr>
          <w:b/>
          <w:bCs/>
        </w:rPr>
        <w:t>(</w:t>
      </w:r>
      <w:r w:rsidRPr="00DE47E0">
        <w:rPr>
          <w:b/>
          <w:bCs/>
        </w:rPr>
        <w:t xml:space="preserve">Kompleksinių slaugos ir </w:t>
      </w:r>
      <w:proofErr w:type="spellStart"/>
      <w:r w:rsidRPr="00DE47E0">
        <w:rPr>
          <w:b/>
          <w:bCs/>
        </w:rPr>
        <w:t>geriatrinių</w:t>
      </w:r>
      <w:proofErr w:type="spellEnd"/>
      <w:r w:rsidRPr="00DE47E0">
        <w:rPr>
          <w:b/>
          <w:bCs/>
        </w:rPr>
        <w:t xml:space="preserve"> sveikatos priežiūros paslaugų tinklo optimizavimo krypties aprašas</w:t>
      </w:r>
      <w:r>
        <w:rPr>
          <w:b/>
          <w:bCs/>
        </w:rPr>
        <w:t>)</w:t>
      </w:r>
      <w:r w:rsidRPr="00DE47E0">
        <w:rPr>
          <w:b/>
          <w:bCs/>
        </w:rPr>
        <w:t xml:space="preserve"> 25 punkte iškelto tikslo, 27 punkte nustatyto uždavinio ir įgyvendina 50.2 papunktyje numatytą priemonę (nustatytas veiklas ir projektų vykdytojus);</w:t>
      </w:r>
      <w:r>
        <w:rPr>
          <w:b/>
          <w:bCs/>
        </w:rPr>
        <w:t xml:space="preserve"> </w:t>
      </w:r>
      <w:r w:rsidRPr="00DE47E0">
        <w:rPr>
          <w:b/>
          <w:bCs/>
        </w:rPr>
        <w:t xml:space="preserve">6 priedo </w:t>
      </w:r>
      <w:r>
        <w:rPr>
          <w:b/>
          <w:bCs/>
        </w:rPr>
        <w:t>(</w:t>
      </w:r>
      <w:r w:rsidRPr="00DE47E0">
        <w:rPr>
          <w:b/>
          <w:bCs/>
        </w:rPr>
        <w:t>Uždegiminių ir degeneracinių reumatinių susirgimų ir negalios dėl jų prevencijos krypties aprašas</w:t>
      </w:r>
      <w:r>
        <w:rPr>
          <w:b/>
          <w:bCs/>
        </w:rPr>
        <w:t>)</w:t>
      </w:r>
      <w:r w:rsidRPr="00DE47E0">
        <w:rPr>
          <w:b/>
          <w:bCs/>
        </w:rPr>
        <w:t xml:space="preserve"> 10 punkte iškelto tikslo, 11 punkte nustatyto uždavinio ir įgyvendina 21.8 papunktyje numatytą priemonę (nustatytas veiklas ir projektų vykdytojus</w:t>
      </w:r>
      <w:r>
        <w:rPr>
          <w:b/>
          <w:bCs/>
        </w:rPr>
        <w:t>).“</w:t>
      </w:r>
    </w:p>
    <w:p w14:paraId="1309361C" w14:textId="6236E1F8" w:rsidR="00416301" w:rsidRDefault="00B043BF" w:rsidP="00416301">
      <w:pPr>
        <w:tabs>
          <w:tab w:val="left" w:pos="0"/>
          <w:tab w:val="left" w:pos="567"/>
          <w:tab w:val="left" w:pos="851"/>
          <w:tab w:val="left" w:pos="1418"/>
          <w:tab w:val="left" w:pos="1560"/>
        </w:tabs>
        <w:ind w:firstLine="851"/>
        <w:jc w:val="both"/>
        <w:rPr>
          <w:iCs/>
        </w:rPr>
      </w:pPr>
      <w:r>
        <w:rPr>
          <w:bCs/>
        </w:rPr>
        <w:t>8</w:t>
      </w:r>
      <w:r w:rsidR="00416301" w:rsidRPr="00416301">
        <w:rPr>
          <w:bCs/>
        </w:rPr>
        <w:t xml:space="preserve">. </w:t>
      </w:r>
      <w:r w:rsidR="00416301" w:rsidRPr="00416301">
        <w:rPr>
          <w:iCs/>
        </w:rPr>
        <w:t>Pakeičiu 20 punktą ir išdėstau jį taip:</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134"/>
        <w:gridCol w:w="3289"/>
        <w:gridCol w:w="2127"/>
        <w:gridCol w:w="1984"/>
      </w:tblGrid>
      <w:tr w:rsidR="00416301" w:rsidRPr="008B7261" w14:paraId="3EA8A699" w14:textId="77777777" w:rsidTr="00416301">
        <w:trPr>
          <w:trHeight w:val="854"/>
        </w:trPr>
        <w:tc>
          <w:tcPr>
            <w:tcW w:w="676" w:type="dxa"/>
            <w:tcBorders>
              <w:top w:val="single" w:sz="4" w:space="0" w:color="auto"/>
              <w:left w:val="single" w:sz="4" w:space="0" w:color="auto"/>
              <w:bottom w:val="single" w:sz="4" w:space="0" w:color="auto"/>
              <w:right w:val="single" w:sz="4" w:space="0" w:color="auto"/>
            </w:tcBorders>
            <w:hideMark/>
          </w:tcPr>
          <w:p w14:paraId="6D9A0401" w14:textId="59C62AC8" w:rsidR="00416301" w:rsidRPr="008B7261" w:rsidRDefault="00416301" w:rsidP="00E01AC3">
            <w:pPr>
              <w:jc w:val="center"/>
              <w:rPr>
                <w:rFonts w:eastAsia="Calibri"/>
                <w:sz w:val="22"/>
                <w:szCs w:val="22"/>
              </w:rPr>
            </w:pPr>
            <w:r w:rsidRPr="008B7261">
              <w:rPr>
                <w:rFonts w:eastAsia="Calibri"/>
                <w:sz w:val="22"/>
                <w:szCs w:val="22"/>
                <w:lang w:eastAsia="lt-LT"/>
              </w:rPr>
              <w:lastRenderedPageBreak/>
              <w:t>„Eil. Nr.</w:t>
            </w:r>
          </w:p>
        </w:tc>
        <w:tc>
          <w:tcPr>
            <w:tcW w:w="1134" w:type="dxa"/>
            <w:tcBorders>
              <w:top w:val="single" w:sz="4" w:space="0" w:color="auto"/>
              <w:left w:val="single" w:sz="4" w:space="0" w:color="auto"/>
              <w:bottom w:val="single" w:sz="4" w:space="0" w:color="auto"/>
              <w:right w:val="single" w:sz="4" w:space="0" w:color="auto"/>
            </w:tcBorders>
            <w:hideMark/>
          </w:tcPr>
          <w:p w14:paraId="48988E34" w14:textId="77777777" w:rsidR="00416301" w:rsidRPr="008B7261" w:rsidRDefault="00416301" w:rsidP="00E01AC3">
            <w:pPr>
              <w:jc w:val="center"/>
              <w:rPr>
                <w:rFonts w:eastAsia="Calibri"/>
                <w:sz w:val="22"/>
                <w:szCs w:val="22"/>
              </w:rPr>
            </w:pPr>
            <w:r w:rsidRPr="008B7261">
              <w:rPr>
                <w:rFonts w:eastAsia="Calibri"/>
                <w:sz w:val="22"/>
                <w:szCs w:val="22"/>
                <w:lang w:eastAsia="lt-LT"/>
              </w:rPr>
              <w:t>Rodiklio kodas</w:t>
            </w:r>
          </w:p>
        </w:tc>
        <w:tc>
          <w:tcPr>
            <w:tcW w:w="3289" w:type="dxa"/>
            <w:tcBorders>
              <w:top w:val="single" w:sz="4" w:space="0" w:color="auto"/>
              <w:left w:val="single" w:sz="4" w:space="0" w:color="auto"/>
              <w:bottom w:val="single" w:sz="4" w:space="0" w:color="auto"/>
              <w:right w:val="single" w:sz="4" w:space="0" w:color="auto"/>
            </w:tcBorders>
            <w:hideMark/>
          </w:tcPr>
          <w:p w14:paraId="1F9433D7" w14:textId="77777777" w:rsidR="00416301" w:rsidRPr="008B7261" w:rsidRDefault="00416301" w:rsidP="00E01AC3">
            <w:pPr>
              <w:jc w:val="center"/>
              <w:rPr>
                <w:rFonts w:eastAsia="Calibri"/>
                <w:sz w:val="22"/>
                <w:szCs w:val="22"/>
              </w:rPr>
            </w:pPr>
            <w:r w:rsidRPr="008B7261">
              <w:rPr>
                <w:rFonts w:eastAsia="Calibri"/>
                <w:sz w:val="22"/>
                <w:szCs w:val="22"/>
                <w:lang w:eastAsia="lt-LT"/>
              </w:rPr>
              <w:t xml:space="preserve">Rodiklio pavadinimas </w:t>
            </w:r>
          </w:p>
        </w:tc>
        <w:tc>
          <w:tcPr>
            <w:tcW w:w="2127" w:type="dxa"/>
            <w:tcBorders>
              <w:top w:val="single" w:sz="4" w:space="0" w:color="auto"/>
              <w:left w:val="single" w:sz="4" w:space="0" w:color="auto"/>
              <w:bottom w:val="single" w:sz="4" w:space="0" w:color="auto"/>
              <w:right w:val="single" w:sz="4" w:space="0" w:color="auto"/>
            </w:tcBorders>
            <w:hideMark/>
          </w:tcPr>
          <w:p w14:paraId="13957582" w14:textId="77777777" w:rsidR="00416301" w:rsidRPr="008B7261" w:rsidRDefault="00416301" w:rsidP="00E01AC3">
            <w:pPr>
              <w:jc w:val="center"/>
              <w:rPr>
                <w:rFonts w:eastAsia="Calibri"/>
                <w:sz w:val="22"/>
                <w:szCs w:val="22"/>
              </w:rPr>
            </w:pPr>
            <w:r w:rsidRPr="008B7261">
              <w:rPr>
                <w:rFonts w:eastAsia="Calibri"/>
                <w:bCs/>
                <w:sz w:val="22"/>
                <w:szCs w:val="22"/>
                <w:lang w:eastAsia="lt-LT"/>
              </w:rPr>
              <w:t>Siektina reikšmė 2023 m.</w:t>
            </w:r>
          </w:p>
        </w:tc>
        <w:tc>
          <w:tcPr>
            <w:tcW w:w="1984" w:type="dxa"/>
            <w:tcBorders>
              <w:top w:val="single" w:sz="4" w:space="0" w:color="auto"/>
              <w:left w:val="single" w:sz="4" w:space="0" w:color="auto"/>
              <w:bottom w:val="single" w:sz="4" w:space="0" w:color="auto"/>
              <w:right w:val="single" w:sz="4" w:space="0" w:color="auto"/>
            </w:tcBorders>
            <w:hideMark/>
          </w:tcPr>
          <w:p w14:paraId="67C9AAC1" w14:textId="77777777" w:rsidR="00416301" w:rsidRPr="008B7261" w:rsidRDefault="00416301" w:rsidP="00E01AC3">
            <w:pPr>
              <w:jc w:val="center"/>
              <w:rPr>
                <w:rFonts w:eastAsia="Calibri"/>
                <w:sz w:val="22"/>
                <w:szCs w:val="22"/>
              </w:rPr>
            </w:pPr>
            <w:r w:rsidRPr="008B7261">
              <w:rPr>
                <w:rFonts w:eastAsia="Calibri"/>
                <w:sz w:val="22"/>
                <w:szCs w:val="22"/>
                <w:lang w:eastAsia="lt-LT"/>
              </w:rPr>
              <w:t>Pasirenkamas vykdant veiklą (-</w:t>
            </w:r>
            <w:proofErr w:type="spellStart"/>
            <w:r w:rsidRPr="008B7261">
              <w:rPr>
                <w:rFonts w:eastAsia="Calibri"/>
                <w:sz w:val="22"/>
                <w:szCs w:val="22"/>
                <w:lang w:eastAsia="lt-LT"/>
              </w:rPr>
              <w:t>as</w:t>
            </w:r>
            <w:proofErr w:type="spellEnd"/>
            <w:r w:rsidRPr="008B7261">
              <w:rPr>
                <w:rFonts w:eastAsia="Calibri"/>
                <w:sz w:val="22"/>
                <w:szCs w:val="22"/>
                <w:lang w:eastAsia="lt-LT"/>
              </w:rPr>
              <w:t>) Nr. (nurodomi atitinkami šio Aprašo punktai)</w:t>
            </w:r>
          </w:p>
        </w:tc>
      </w:tr>
      <w:tr w:rsidR="00416301" w:rsidRPr="008B7261" w14:paraId="6EA98E3E" w14:textId="77777777" w:rsidTr="00416301">
        <w:trPr>
          <w:trHeight w:val="521"/>
        </w:trPr>
        <w:tc>
          <w:tcPr>
            <w:tcW w:w="676" w:type="dxa"/>
            <w:tcBorders>
              <w:top w:val="single" w:sz="4" w:space="0" w:color="auto"/>
              <w:left w:val="single" w:sz="4" w:space="0" w:color="auto"/>
              <w:bottom w:val="single" w:sz="4" w:space="0" w:color="auto"/>
              <w:right w:val="single" w:sz="4" w:space="0" w:color="auto"/>
            </w:tcBorders>
            <w:hideMark/>
          </w:tcPr>
          <w:p w14:paraId="670C186B" w14:textId="77777777" w:rsidR="00416301" w:rsidRPr="008B7261" w:rsidRDefault="00416301" w:rsidP="00E01AC3">
            <w:pPr>
              <w:jc w:val="center"/>
              <w:rPr>
                <w:rFonts w:eastAsia="Calibri"/>
                <w:sz w:val="22"/>
                <w:szCs w:val="22"/>
              </w:rPr>
            </w:pPr>
            <w:r w:rsidRPr="008B7261">
              <w:rPr>
                <w:rFonts w:eastAsia="Calibri"/>
                <w:sz w:val="22"/>
                <w:szCs w:val="22"/>
                <w:lang w:eastAsia="lt-LT"/>
              </w:rPr>
              <w:t>1.</w:t>
            </w:r>
          </w:p>
        </w:tc>
        <w:tc>
          <w:tcPr>
            <w:tcW w:w="1134" w:type="dxa"/>
            <w:tcBorders>
              <w:top w:val="single" w:sz="4" w:space="0" w:color="auto"/>
              <w:left w:val="single" w:sz="4" w:space="0" w:color="auto"/>
              <w:bottom w:val="single" w:sz="4" w:space="0" w:color="auto"/>
              <w:right w:val="single" w:sz="4" w:space="0" w:color="auto"/>
            </w:tcBorders>
            <w:hideMark/>
          </w:tcPr>
          <w:p w14:paraId="56119CBB" w14:textId="77777777" w:rsidR="00416301" w:rsidRPr="008B7261" w:rsidRDefault="00416301" w:rsidP="00E01AC3">
            <w:pPr>
              <w:widowControl w:val="0"/>
              <w:tabs>
                <w:tab w:val="left" w:pos="0"/>
                <w:tab w:val="left" w:pos="622"/>
              </w:tabs>
              <w:jc w:val="both"/>
              <w:rPr>
                <w:rFonts w:eastAsia="Calibri"/>
                <w:sz w:val="22"/>
                <w:szCs w:val="22"/>
              </w:rPr>
            </w:pPr>
            <w:r w:rsidRPr="008B7261">
              <w:rPr>
                <w:rFonts w:eastAsia="Calibri"/>
                <w:color w:val="000000"/>
                <w:sz w:val="22"/>
                <w:szCs w:val="22"/>
                <w:lang w:eastAsia="lt-LT"/>
              </w:rPr>
              <w:t>P.N.</w:t>
            </w:r>
            <w:r w:rsidRPr="008B7261">
              <w:rPr>
                <w:rFonts w:eastAsia="Calibri"/>
                <w:color w:val="000000"/>
                <w:sz w:val="22"/>
                <w:szCs w:val="22"/>
                <w:lang w:val="en-US" w:eastAsia="lt-LT"/>
              </w:rPr>
              <w:t>670</w:t>
            </w:r>
          </w:p>
        </w:tc>
        <w:tc>
          <w:tcPr>
            <w:tcW w:w="3289" w:type="dxa"/>
            <w:tcBorders>
              <w:top w:val="single" w:sz="4" w:space="0" w:color="auto"/>
              <w:left w:val="single" w:sz="4" w:space="0" w:color="auto"/>
              <w:bottom w:val="single" w:sz="4" w:space="0" w:color="auto"/>
              <w:right w:val="single" w:sz="4" w:space="0" w:color="auto"/>
            </w:tcBorders>
            <w:hideMark/>
          </w:tcPr>
          <w:p w14:paraId="7CB6A64B" w14:textId="77777777" w:rsidR="00416301" w:rsidRPr="008B7261" w:rsidRDefault="00416301" w:rsidP="00E01AC3">
            <w:pPr>
              <w:rPr>
                <w:rFonts w:eastAsia="Calibri"/>
                <w:sz w:val="22"/>
                <w:szCs w:val="22"/>
              </w:rPr>
            </w:pPr>
            <w:r w:rsidRPr="008B7261">
              <w:rPr>
                <w:rFonts w:eastAsia="Calibri"/>
                <w:color w:val="000000"/>
                <w:sz w:val="22"/>
                <w:szCs w:val="22"/>
                <w:lang w:eastAsia="lt-LT"/>
              </w:rPr>
              <w:t>„</w:t>
            </w:r>
            <w:r w:rsidRPr="008B7261">
              <w:rPr>
                <w:rFonts w:eastAsia="Calibri"/>
                <w:iCs/>
                <w:color w:val="000000"/>
                <w:sz w:val="22"/>
                <w:szCs w:val="22"/>
                <w:lang w:eastAsia="lt-LT"/>
              </w:rPr>
              <w:t>Asmenys, kurie dalyvavo ESF veiklose, skirtose rezidentūrai</w:t>
            </w:r>
            <w:r w:rsidRPr="008B7261">
              <w:rPr>
                <w:rFonts w:eastAsia="Calibri"/>
                <w:color w:val="000000"/>
                <w:sz w:val="22"/>
                <w:szCs w:val="22"/>
                <w:lang w:eastAsia="lt-LT"/>
              </w:rPr>
              <w:t>“</w:t>
            </w:r>
          </w:p>
        </w:tc>
        <w:tc>
          <w:tcPr>
            <w:tcW w:w="2127" w:type="dxa"/>
            <w:tcBorders>
              <w:top w:val="single" w:sz="4" w:space="0" w:color="auto"/>
              <w:left w:val="single" w:sz="4" w:space="0" w:color="auto"/>
              <w:bottom w:val="single" w:sz="4" w:space="0" w:color="auto"/>
              <w:right w:val="single" w:sz="4" w:space="0" w:color="auto"/>
            </w:tcBorders>
            <w:hideMark/>
          </w:tcPr>
          <w:p w14:paraId="06168ED3" w14:textId="77777777" w:rsidR="00416301" w:rsidRPr="008B7261" w:rsidRDefault="00416301" w:rsidP="00E01AC3">
            <w:pPr>
              <w:widowControl w:val="0"/>
              <w:tabs>
                <w:tab w:val="left" w:pos="0"/>
                <w:tab w:val="left" w:pos="622"/>
              </w:tabs>
              <w:jc w:val="center"/>
              <w:rPr>
                <w:rFonts w:eastAsia="Calibri"/>
                <w:sz w:val="22"/>
                <w:szCs w:val="22"/>
              </w:rPr>
            </w:pPr>
            <w:r w:rsidRPr="008B7261">
              <w:rPr>
                <w:rFonts w:eastAsia="Calibri"/>
                <w:sz w:val="22"/>
                <w:szCs w:val="22"/>
                <w:lang w:eastAsia="lt-LT"/>
              </w:rPr>
              <w:t>25</w:t>
            </w:r>
          </w:p>
        </w:tc>
        <w:tc>
          <w:tcPr>
            <w:tcW w:w="1984" w:type="dxa"/>
            <w:tcBorders>
              <w:top w:val="single" w:sz="4" w:space="0" w:color="auto"/>
              <w:left w:val="single" w:sz="4" w:space="0" w:color="auto"/>
              <w:bottom w:val="single" w:sz="4" w:space="0" w:color="auto"/>
              <w:right w:val="single" w:sz="4" w:space="0" w:color="auto"/>
            </w:tcBorders>
            <w:hideMark/>
          </w:tcPr>
          <w:p w14:paraId="2A71E6A2" w14:textId="77777777" w:rsidR="00416301" w:rsidRPr="008B7261" w:rsidRDefault="00416301" w:rsidP="00E01AC3">
            <w:pPr>
              <w:widowControl w:val="0"/>
              <w:tabs>
                <w:tab w:val="left" w:pos="0"/>
                <w:tab w:val="left" w:pos="622"/>
              </w:tabs>
              <w:jc w:val="center"/>
              <w:rPr>
                <w:rFonts w:eastAsia="Calibri"/>
                <w:sz w:val="22"/>
                <w:szCs w:val="22"/>
              </w:rPr>
            </w:pPr>
            <w:r w:rsidRPr="008B7261">
              <w:rPr>
                <w:rFonts w:eastAsia="Calibri"/>
                <w:sz w:val="22"/>
                <w:szCs w:val="22"/>
              </w:rPr>
              <w:t>9.</w:t>
            </w:r>
          </w:p>
        </w:tc>
      </w:tr>
      <w:tr w:rsidR="00416301" w:rsidRPr="008B7261" w14:paraId="55C7BF7F" w14:textId="77777777" w:rsidTr="00416301">
        <w:tc>
          <w:tcPr>
            <w:tcW w:w="676" w:type="dxa"/>
            <w:tcBorders>
              <w:top w:val="single" w:sz="4" w:space="0" w:color="auto"/>
              <w:left w:val="single" w:sz="4" w:space="0" w:color="auto"/>
              <w:bottom w:val="single" w:sz="4" w:space="0" w:color="auto"/>
              <w:right w:val="single" w:sz="4" w:space="0" w:color="auto"/>
            </w:tcBorders>
            <w:hideMark/>
          </w:tcPr>
          <w:p w14:paraId="79C2E5F8" w14:textId="77777777" w:rsidR="00416301" w:rsidRPr="008B7261" w:rsidRDefault="00416301" w:rsidP="00E01AC3">
            <w:pPr>
              <w:jc w:val="center"/>
              <w:rPr>
                <w:rFonts w:eastAsia="Calibri"/>
                <w:sz w:val="22"/>
                <w:szCs w:val="22"/>
              </w:rPr>
            </w:pPr>
            <w:r w:rsidRPr="008B7261">
              <w:rPr>
                <w:rFonts w:eastAsia="Calibri"/>
                <w:sz w:val="22"/>
                <w:szCs w:val="22"/>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44FD4844" w14:textId="77777777" w:rsidR="00416301" w:rsidRPr="008B7261" w:rsidRDefault="00416301" w:rsidP="00E01AC3">
            <w:pPr>
              <w:widowControl w:val="0"/>
              <w:tabs>
                <w:tab w:val="left" w:pos="0"/>
                <w:tab w:val="left" w:pos="622"/>
              </w:tabs>
              <w:jc w:val="both"/>
              <w:rPr>
                <w:rFonts w:eastAsia="Calibri"/>
                <w:sz w:val="22"/>
                <w:szCs w:val="22"/>
              </w:rPr>
            </w:pPr>
            <w:r w:rsidRPr="008B7261">
              <w:rPr>
                <w:rFonts w:eastAsia="Calibri"/>
                <w:iCs/>
                <w:color w:val="000000"/>
                <w:sz w:val="22"/>
                <w:szCs w:val="22"/>
                <w:lang w:eastAsia="lt-LT"/>
              </w:rPr>
              <w:t>R.N.671</w:t>
            </w:r>
          </w:p>
        </w:tc>
        <w:tc>
          <w:tcPr>
            <w:tcW w:w="3289" w:type="dxa"/>
            <w:tcBorders>
              <w:top w:val="single" w:sz="4" w:space="0" w:color="auto"/>
              <w:left w:val="single" w:sz="4" w:space="0" w:color="auto"/>
              <w:bottom w:val="single" w:sz="4" w:space="0" w:color="auto"/>
              <w:right w:val="single" w:sz="4" w:space="0" w:color="auto"/>
            </w:tcBorders>
            <w:hideMark/>
          </w:tcPr>
          <w:p w14:paraId="43CA2534" w14:textId="77777777" w:rsidR="00416301" w:rsidRPr="008B7261" w:rsidRDefault="00416301" w:rsidP="00E01AC3">
            <w:pPr>
              <w:rPr>
                <w:rFonts w:eastAsia="Calibri"/>
                <w:sz w:val="22"/>
                <w:szCs w:val="22"/>
              </w:rPr>
            </w:pPr>
            <w:r w:rsidRPr="008B7261">
              <w:rPr>
                <w:rFonts w:eastAsia="Calibri"/>
                <w:iCs/>
                <w:color w:val="000000"/>
                <w:sz w:val="22"/>
                <w:szCs w:val="22"/>
                <w:lang w:eastAsia="lt-LT"/>
              </w:rPr>
              <w:t>„Asmenų, kurie po dalyvavimo ESF veiklose baigė rezidentūros studijas, dalis</w:t>
            </w:r>
            <w:r w:rsidRPr="008B7261">
              <w:rPr>
                <w:rFonts w:eastAsia="Calibri"/>
                <w:color w:val="000000"/>
                <w:sz w:val="22"/>
                <w:szCs w:val="22"/>
                <w:lang w:eastAsia="lt-LT"/>
              </w:rPr>
              <w:t>“</w:t>
            </w:r>
          </w:p>
        </w:tc>
        <w:tc>
          <w:tcPr>
            <w:tcW w:w="2127" w:type="dxa"/>
            <w:tcBorders>
              <w:top w:val="single" w:sz="4" w:space="0" w:color="auto"/>
              <w:left w:val="single" w:sz="4" w:space="0" w:color="auto"/>
              <w:bottom w:val="single" w:sz="4" w:space="0" w:color="auto"/>
              <w:right w:val="single" w:sz="4" w:space="0" w:color="auto"/>
            </w:tcBorders>
            <w:hideMark/>
          </w:tcPr>
          <w:p w14:paraId="3D022730" w14:textId="77777777" w:rsidR="00416301" w:rsidRPr="008B7261" w:rsidRDefault="00416301" w:rsidP="00E01AC3">
            <w:pPr>
              <w:widowControl w:val="0"/>
              <w:tabs>
                <w:tab w:val="left" w:pos="0"/>
                <w:tab w:val="left" w:pos="622"/>
              </w:tabs>
              <w:jc w:val="center"/>
              <w:rPr>
                <w:strike/>
                <w:sz w:val="22"/>
                <w:szCs w:val="22"/>
                <w:lang w:eastAsia="lt-LT"/>
              </w:rPr>
            </w:pPr>
            <w:r w:rsidRPr="008B7261">
              <w:rPr>
                <w:strike/>
                <w:sz w:val="22"/>
                <w:szCs w:val="22"/>
                <w:lang w:eastAsia="lt-LT"/>
              </w:rPr>
              <w:t>85</w:t>
            </w:r>
          </w:p>
          <w:p w14:paraId="16A63A7A" w14:textId="77777777" w:rsidR="00416301" w:rsidRPr="008B7261" w:rsidRDefault="00416301" w:rsidP="00E01AC3">
            <w:pPr>
              <w:widowControl w:val="0"/>
              <w:tabs>
                <w:tab w:val="left" w:pos="0"/>
                <w:tab w:val="left" w:pos="622"/>
              </w:tabs>
              <w:jc w:val="center"/>
              <w:rPr>
                <w:b/>
                <w:sz w:val="22"/>
                <w:szCs w:val="22"/>
              </w:rPr>
            </w:pPr>
            <w:r w:rsidRPr="008B7261">
              <w:rPr>
                <w:b/>
                <w:sz w:val="22"/>
                <w:szCs w:val="22"/>
              </w:rPr>
              <w:t>1525</w:t>
            </w:r>
          </w:p>
        </w:tc>
        <w:tc>
          <w:tcPr>
            <w:tcW w:w="1984" w:type="dxa"/>
            <w:tcBorders>
              <w:top w:val="single" w:sz="4" w:space="0" w:color="auto"/>
              <w:left w:val="single" w:sz="4" w:space="0" w:color="auto"/>
              <w:bottom w:val="single" w:sz="4" w:space="0" w:color="auto"/>
              <w:right w:val="single" w:sz="4" w:space="0" w:color="auto"/>
            </w:tcBorders>
            <w:hideMark/>
          </w:tcPr>
          <w:p w14:paraId="021E0C3A" w14:textId="77777777" w:rsidR="00416301" w:rsidRPr="008B7261" w:rsidRDefault="00416301" w:rsidP="00E01AC3">
            <w:pPr>
              <w:widowControl w:val="0"/>
              <w:tabs>
                <w:tab w:val="left" w:pos="0"/>
                <w:tab w:val="left" w:pos="622"/>
              </w:tabs>
              <w:jc w:val="center"/>
              <w:rPr>
                <w:rFonts w:eastAsia="Calibri"/>
                <w:sz w:val="22"/>
                <w:szCs w:val="22"/>
              </w:rPr>
            </w:pPr>
            <w:r w:rsidRPr="008B7261">
              <w:rPr>
                <w:sz w:val="22"/>
                <w:szCs w:val="22"/>
                <w:lang w:eastAsia="lt-LT"/>
              </w:rPr>
              <w:t>9.</w:t>
            </w:r>
          </w:p>
        </w:tc>
      </w:tr>
      <w:tr w:rsidR="00416301" w:rsidRPr="008B7261" w14:paraId="2FDAFA72" w14:textId="77777777" w:rsidTr="00416301">
        <w:tc>
          <w:tcPr>
            <w:tcW w:w="676" w:type="dxa"/>
            <w:tcBorders>
              <w:top w:val="single" w:sz="4" w:space="0" w:color="auto"/>
              <w:left w:val="single" w:sz="4" w:space="0" w:color="auto"/>
              <w:bottom w:val="single" w:sz="4" w:space="0" w:color="auto"/>
              <w:right w:val="single" w:sz="4" w:space="0" w:color="auto"/>
            </w:tcBorders>
            <w:hideMark/>
          </w:tcPr>
          <w:p w14:paraId="6B0A4E58" w14:textId="77777777" w:rsidR="00416301" w:rsidRPr="008B7261" w:rsidRDefault="00416301" w:rsidP="00E01AC3">
            <w:pPr>
              <w:jc w:val="center"/>
              <w:rPr>
                <w:rFonts w:eastAsia="Calibri"/>
                <w:sz w:val="22"/>
                <w:szCs w:val="22"/>
              </w:rPr>
            </w:pPr>
            <w:r w:rsidRPr="008B7261">
              <w:rPr>
                <w:rFonts w:eastAsia="Calibri"/>
                <w:sz w:val="22"/>
                <w:szCs w:val="22"/>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056C6355" w14:textId="77777777" w:rsidR="00416301" w:rsidRPr="008B7261" w:rsidRDefault="00416301" w:rsidP="00E01AC3">
            <w:pPr>
              <w:widowControl w:val="0"/>
              <w:tabs>
                <w:tab w:val="left" w:pos="0"/>
                <w:tab w:val="left" w:pos="622"/>
              </w:tabs>
              <w:jc w:val="both"/>
              <w:rPr>
                <w:rFonts w:eastAsia="Calibri"/>
                <w:iCs/>
                <w:color w:val="000000"/>
                <w:sz w:val="22"/>
                <w:szCs w:val="22"/>
              </w:rPr>
            </w:pPr>
            <w:r w:rsidRPr="008B7261">
              <w:rPr>
                <w:rFonts w:eastAsia="Calibri"/>
                <w:iCs/>
                <w:color w:val="000000"/>
                <w:sz w:val="22"/>
                <w:szCs w:val="22"/>
                <w:lang w:eastAsia="lt-LT"/>
              </w:rPr>
              <w:t>R.N.672</w:t>
            </w:r>
          </w:p>
        </w:tc>
        <w:tc>
          <w:tcPr>
            <w:tcW w:w="3289" w:type="dxa"/>
            <w:tcBorders>
              <w:top w:val="single" w:sz="4" w:space="0" w:color="auto"/>
              <w:left w:val="single" w:sz="4" w:space="0" w:color="auto"/>
              <w:bottom w:val="single" w:sz="4" w:space="0" w:color="auto"/>
              <w:right w:val="single" w:sz="4" w:space="0" w:color="auto"/>
            </w:tcBorders>
            <w:hideMark/>
          </w:tcPr>
          <w:p w14:paraId="2A2B73F2" w14:textId="77777777" w:rsidR="00416301" w:rsidRPr="008B7261" w:rsidRDefault="00416301" w:rsidP="00E01AC3">
            <w:pPr>
              <w:rPr>
                <w:rFonts w:eastAsia="Calibri"/>
                <w:iCs/>
                <w:color w:val="000000"/>
                <w:sz w:val="22"/>
                <w:szCs w:val="22"/>
              </w:rPr>
            </w:pPr>
            <w:r w:rsidRPr="008B7261">
              <w:rPr>
                <w:rFonts w:eastAsia="Calibri"/>
                <w:sz w:val="22"/>
                <w:szCs w:val="22"/>
                <w:lang w:eastAsia="lt-LT"/>
              </w:rPr>
              <w:t>„Rezidentūros studijas pabaigę asmenys, kurie mažiausiai 2 metus dirbo asmens sveikatos priežiūros įstaigose tikslinėse teritorijose“</w:t>
            </w:r>
          </w:p>
        </w:tc>
        <w:tc>
          <w:tcPr>
            <w:tcW w:w="2127" w:type="dxa"/>
            <w:tcBorders>
              <w:top w:val="single" w:sz="4" w:space="0" w:color="auto"/>
              <w:left w:val="single" w:sz="4" w:space="0" w:color="auto"/>
              <w:bottom w:val="single" w:sz="4" w:space="0" w:color="auto"/>
              <w:right w:val="single" w:sz="4" w:space="0" w:color="auto"/>
            </w:tcBorders>
            <w:hideMark/>
          </w:tcPr>
          <w:p w14:paraId="600BCA01" w14:textId="77777777" w:rsidR="00416301" w:rsidRPr="008B7261" w:rsidRDefault="00416301" w:rsidP="00E01AC3">
            <w:pPr>
              <w:widowControl w:val="0"/>
              <w:tabs>
                <w:tab w:val="left" w:pos="0"/>
                <w:tab w:val="left" w:pos="622"/>
              </w:tabs>
              <w:jc w:val="center"/>
              <w:rPr>
                <w:sz w:val="22"/>
                <w:szCs w:val="22"/>
              </w:rPr>
            </w:pPr>
            <w:r w:rsidRPr="008B7261">
              <w:rPr>
                <w:sz w:val="22"/>
                <w:szCs w:val="22"/>
                <w:lang w:eastAsia="lt-LT"/>
              </w:rPr>
              <w:t>21</w:t>
            </w:r>
          </w:p>
        </w:tc>
        <w:tc>
          <w:tcPr>
            <w:tcW w:w="1984" w:type="dxa"/>
            <w:tcBorders>
              <w:top w:val="single" w:sz="4" w:space="0" w:color="auto"/>
              <w:left w:val="single" w:sz="4" w:space="0" w:color="auto"/>
              <w:bottom w:val="single" w:sz="4" w:space="0" w:color="auto"/>
              <w:right w:val="single" w:sz="4" w:space="0" w:color="auto"/>
            </w:tcBorders>
            <w:hideMark/>
          </w:tcPr>
          <w:p w14:paraId="3F515FF4" w14:textId="77777777" w:rsidR="00416301" w:rsidRPr="008B7261" w:rsidRDefault="00416301" w:rsidP="00E01AC3">
            <w:pPr>
              <w:widowControl w:val="0"/>
              <w:tabs>
                <w:tab w:val="left" w:pos="0"/>
                <w:tab w:val="left" w:pos="622"/>
              </w:tabs>
              <w:jc w:val="center"/>
              <w:rPr>
                <w:sz w:val="22"/>
                <w:szCs w:val="22"/>
              </w:rPr>
            </w:pPr>
            <w:r w:rsidRPr="008B7261">
              <w:rPr>
                <w:sz w:val="22"/>
                <w:szCs w:val="22"/>
                <w:lang w:eastAsia="lt-LT"/>
              </w:rPr>
              <w:t>9.1.</w:t>
            </w:r>
          </w:p>
        </w:tc>
      </w:tr>
      <w:tr w:rsidR="00416301" w:rsidRPr="008B7261" w14:paraId="0D8827EF" w14:textId="77777777" w:rsidTr="00416301">
        <w:tc>
          <w:tcPr>
            <w:tcW w:w="676" w:type="dxa"/>
            <w:tcBorders>
              <w:top w:val="single" w:sz="4" w:space="0" w:color="auto"/>
              <w:left w:val="single" w:sz="4" w:space="0" w:color="auto"/>
              <w:bottom w:val="single" w:sz="4" w:space="0" w:color="auto"/>
              <w:right w:val="single" w:sz="4" w:space="0" w:color="auto"/>
            </w:tcBorders>
          </w:tcPr>
          <w:p w14:paraId="7EC6A2FB" w14:textId="77777777" w:rsidR="00416301" w:rsidRPr="008B7261" w:rsidRDefault="00416301" w:rsidP="00E01AC3">
            <w:pPr>
              <w:jc w:val="center"/>
              <w:rPr>
                <w:rFonts w:eastAsia="Calibri"/>
                <w:b/>
                <w:sz w:val="22"/>
                <w:szCs w:val="22"/>
                <w:lang w:eastAsia="lt-LT"/>
              </w:rPr>
            </w:pPr>
            <w:r w:rsidRPr="008B7261">
              <w:rPr>
                <w:rFonts w:eastAsia="Calibri"/>
                <w:b/>
                <w:sz w:val="22"/>
                <w:szCs w:val="22"/>
                <w:lang w:eastAsia="lt-LT"/>
              </w:rPr>
              <w:t>4.</w:t>
            </w:r>
          </w:p>
        </w:tc>
        <w:tc>
          <w:tcPr>
            <w:tcW w:w="1134" w:type="dxa"/>
            <w:tcBorders>
              <w:top w:val="single" w:sz="4" w:space="0" w:color="auto"/>
              <w:left w:val="single" w:sz="4" w:space="0" w:color="auto"/>
              <w:bottom w:val="single" w:sz="4" w:space="0" w:color="auto"/>
              <w:right w:val="single" w:sz="4" w:space="0" w:color="auto"/>
            </w:tcBorders>
          </w:tcPr>
          <w:p w14:paraId="25676089" w14:textId="77777777" w:rsidR="00416301" w:rsidRPr="008B7261" w:rsidRDefault="00416301" w:rsidP="00E01AC3">
            <w:pPr>
              <w:widowControl w:val="0"/>
              <w:tabs>
                <w:tab w:val="left" w:pos="0"/>
                <w:tab w:val="left" w:pos="622"/>
              </w:tabs>
              <w:jc w:val="both"/>
              <w:rPr>
                <w:rFonts w:eastAsia="Calibri"/>
                <w:iCs/>
                <w:color w:val="000000"/>
                <w:sz w:val="22"/>
                <w:szCs w:val="22"/>
                <w:lang w:eastAsia="lt-LT"/>
              </w:rPr>
            </w:pPr>
            <w:r w:rsidRPr="008B7261">
              <w:rPr>
                <w:b/>
                <w:color w:val="000000"/>
                <w:sz w:val="22"/>
                <w:szCs w:val="22"/>
              </w:rPr>
              <w:t>R.N.673</w:t>
            </w:r>
          </w:p>
        </w:tc>
        <w:tc>
          <w:tcPr>
            <w:tcW w:w="3289" w:type="dxa"/>
            <w:tcBorders>
              <w:top w:val="single" w:sz="4" w:space="0" w:color="auto"/>
              <w:left w:val="single" w:sz="4" w:space="0" w:color="auto"/>
              <w:bottom w:val="single" w:sz="4" w:space="0" w:color="auto"/>
              <w:right w:val="single" w:sz="4" w:space="0" w:color="auto"/>
            </w:tcBorders>
          </w:tcPr>
          <w:p w14:paraId="09EF2A3C" w14:textId="77777777" w:rsidR="00416301" w:rsidRPr="008B7261" w:rsidRDefault="00416301" w:rsidP="00E01AC3">
            <w:pPr>
              <w:rPr>
                <w:rFonts w:eastAsia="Calibri"/>
                <w:sz w:val="22"/>
                <w:szCs w:val="22"/>
                <w:lang w:eastAsia="lt-LT"/>
              </w:rPr>
            </w:pPr>
            <w:r w:rsidRPr="008B7261">
              <w:rPr>
                <w:b/>
                <w:color w:val="000000"/>
                <w:sz w:val="22"/>
                <w:szCs w:val="22"/>
              </w:rPr>
              <w:t>„Asmenų, kurie po dalyvavimo ESF veiklose įgijo pakopines kompetencijas, dalis“</w:t>
            </w:r>
          </w:p>
        </w:tc>
        <w:tc>
          <w:tcPr>
            <w:tcW w:w="2127" w:type="dxa"/>
            <w:tcBorders>
              <w:top w:val="single" w:sz="4" w:space="0" w:color="auto"/>
              <w:left w:val="single" w:sz="4" w:space="0" w:color="auto"/>
              <w:bottom w:val="single" w:sz="4" w:space="0" w:color="auto"/>
              <w:right w:val="single" w:sz="4" w:space="0" w:color="auto"/>
            </w:tcBorders>
          </w:tcPr>
          <w:p w14:paraId="3733F7B2" w14:textId="77777777" w:rsidR="00416301" w:rsidRPr="008B7261" w:rsidRDefault="00416301" w:rsidP="00E01AC3">
            <w:pPr>
              <w:widowControl w:val="0"/>
              <w:tabs>
                <w:tab w:val="left" w:pos="0"/>
                <w:tab w:val="left" w:pos="622"/>
              </w:tabs>
              <w:jc w:val="center"/>
              <w:rPr>
                <w:b/>
                <w:sz w:val="22"/>
                <w:szCs w:val="22"/>
                <w:lang w:eastAsia="lt-LT"/>
              </w:rPr>
            </w:pPr>
            <w:r w:rsidRPr="008B7261">
              <w:rPr>
                <w:b/>
                <w:sz w:val="22"/>
                <w:szCs w:val="22"/>
                <w:lang w:eastAsia="lt-LT"/>
              </w:rPr>
              <w:t>85</w:t>
            </w:r>
          </w:p>
        </w:tc>
        <w:tc>
          <w:tcPr>
            <w:tcW w:w="1984" w:type="dxa"/>
            <w:tcBorders>
              <w:top w:val="single" w:sz="4" w:space="0" w:color="auto"/>
              <w:left w:val="single" w:sz="4" w:space="0" w:color="auto"/>
              <w:bottom w:val="single" w:sz="4" w:space="0" w:color="auto"/>
              <w:right w:val="single" w:sz="4" w:space="0" w:color="auto"/>
            </w:tcBorders>
          </w:tcPr>
          <w:p w14:paraId="5FB22E78" w14:textId="77777777" w:rsidR="00416301" w:rsidRPr="008B7261" w:rsidRDefault="00416301" w:rsidP="00E01AC3">
            <w:pPr>
              <w:widowControl w:val="0"/>
              <w:tabs>
                <w:tab w:val="left" w:pos="0"/>
                <w:tab w:val="left" w:pos="622"/>
              </w:tabs>
              <w:jc w:val="center"/>
              <w:rPr>
                <w:b/>
                <w:sz w:val="22"/>
                <w:szCs w:val="22"/>
                <w:lang w:eastAsia="lt-LT"/>
              </w:rPr>
            </w:pPr>
            <w:r w:rsidRPr="008B7261">
              <w:rPr>
                <w:b/>
                <w:sz w:val="22"/>
                <w:szCs w:val="22"/>
                <w:lang w:eastAsia="lt-LT"/>
              </w:rPr>
              <w:t>9.2.</w:t>
            </w:r>
          </w:p>
          <w:p w14:paraId="51ADA462" w14:textId="68CBA7B1" w:rsidR="00416301" w:rsidRPr="008B7261" w:rsidRDefault="00416301" w:rsidP="00E01AC3">
            <w:pPr>
              <w:widowControl w:val="0"/>
              <w:tabs>
                <w:tab w:val="left" w:pos="0"/>
                <w:tab w:val="left" w:pos="622"/>
              </w:tabs>
              <w:jc w:val="center"/>
              <w:rPr>
                <w:b/>
                <w:sz w:val="22"/>
                <w:szCs w:val="22"/>
                <w:lang w:eastAsia="lt-LT"/>
              </w:rPr>
            </w:pPr>
            <w:r w:rsidRPr="008B7261">
              <w:rPr>
                <w:b/>
                <w:sz w:val="22"/>
                <w:szCs w:val="22"/>
                <w:lang w:eastAsia="lt-LT"/>
              </w:rPr>
              <w:t>9.3.“</w:t>
            </w:r>
          </w:p>
        </w:tc>
      </w:tr>
    </w:tbl>
    <w:p w14:paraId="612C33EE" w14:textId="176F0EC7" w:rsidR="00416301" w:rsidRPr="00416301" w:rsidRDefault="00B043BF" w:rsidP="00416301">
      <w:pPr>
        <w:tabs>
          <w:tab w:val="left" w:pos="0"/>
          <w:tab w:val="left" w:pos="567"/>
          <w:tab w:val="left" w:pos="851"/>
          <w:tab w:val="left" w:pos="1418"/>
          <w:tab w:val="left" w:pos="1560"/>
        </w:tabs>
        <w:ind w:firstLine="851"/>
        <w:jc w:val="both"/>
        <w:rPr>
          <w:bCs/>
        </w:rPr>
      </w:pPr>
      <w:r>
        <w:rPr>
          <w:bCs/>
        </w:rPr>
        <w:t>9</w:t>
      </w:r>
      <w:r w:rsidR="00416301" w:rsidRPr="00416301">
        <w:rPr>
          <w:bCs/>
        </w:rPr>
        <w:t xml:space="preserve">. </w:t>
      </w:r>
      <w:r w:rsidR="00416301" w:rsidRPr="00416301">
        <w:rPr>
          <w:iCs/>
        </w:rPr>
        <w:t>Pakeičiu 2</w:t>
      </w:r>
      <w:r w:rsidR="00416301">
        <w:rPr>
          <w:iCs/>
        </w:rPr>
        <w:t>7</w:t>
      </w:r>
      <w:r w:rsidR="00416301" w:rsidRPr="00416301">
        <w:rPr>
          <w:iCs/>
        </w:rPr>
        <w:t xml:space="preserve"> punktą ir išdėstau jį taip</w:t>
      </w:r>
      <w:r w:rsidR="00F9031B">
        <w:rPr>
          <w:iCs/>
        </w:rPr>
        <w:t>:</w:t>
      </w:r>
    </w:p>
    <w:p w14:paraId="15F59F21" w14:textId="19F2BE11" w:rsidR="00416301" w:rsidRPr="00315F27" w:rsidRDefault="00416301" w:rsidP="00416301">
      <w:pPr>
        <w:tabs>
          <w:tab w:val="left" w:pos="900"/>
          <w:tab w:val="left" w:pos="1418"/>
        </w:tabs>
        <w:ind w:firstLine="851"/>
        <w:jc w:val="both"/>
        <w:rPr>
          <w:b/>
          <w:lang w:eastAsia="lt-LT"/>
        </w:rPr>
      </w:pPr>
      <w:r>
        <w:rPr>
          <w:lang w:eastAsia="lt-LT"/>
        </w:rPr>
        <w:t>„27.</w:t>
      </w:r>
      <w:r>
        <w:rPr>
          <w:lang w:eastAsia="lt-LT"/>
        </w:rPr>
        <w:tab/>
      </w:r>
      <w:r w:rsidRPr="00315F27">
        <w:rPr>
          <w:lang w:eastAsia="lt-LT"/>
        </w:rPr>
        <w:t>Didžiausia galima projekto finansuojamoji dalis</w:t>
      </w:r>
      <w:r w:rsidRPr="00315F27">
        <w:rPr>
          <w:b/>
          <w:lang w:eastAsia="lt-LT"/>
        </w:rPr>
        <w:t>:</w:t>
      </w:r>
    </w:p>
    <w:p w14:paraId="0AE66C84" w14:textId="77777777" w:rsidR="00416301" w:rsidRPr="00315F27" w:rsidRDefault="00416301" w:rsidP="00416301">
      <w:pPr>
        <w:tabs>
          <w:tab w:val="left" w:pos="900"/>
          <w:tab w:val="left" w:pos="1418"/>
        </w:tabs>
        <w:ind w:firstLine="851"/>
        <w:jc w:val="both"/>
        <w:rPr>
          <w:b/>
          <w:strike/>
          <w:lang w:eastAsia="lt-LT"/>
        </w:rPr>
      </w:pPr>
      <w:r w:rsidRPr="00315F27">
        <w:rPr>
          <w:b/>
          <w:lang w:eastAsia="lt-LT"/>
        </w:rPr>
        <w:t>27.1</w:t>
      </w:r>
      <w:r w:rsidRPr="00315F27">
        <w:rPr>
          <w:lang w:eastAsia="lt-LT"/>
        </w:rPr>
        <w:t xml:space="preserve">.  </w:t>
      </w:r>
      <w:r w:rsidRPr="00315F27">
        <w:rPr>
          <w:b/>
          <w:lang w:eastAsia="lt-LT"/>
        </w:rPr>
        <w:t>pagal Aprašo 9.1. veiklą</w:t>
      </w:r>
      <w:r w:rsidRPr="00315F27">
        <w:rPr>
          <w:lang w:eastAsia="lt-LT"/>
        </w:rPr>
        <w:t xml:space="preserve"> sudaro iki 80 proc. visų tinkamų finansuoti projekto išlaidų</w:t>
      </w:r>
      <w:r w:rsidRPr="00315F27">
        <w:rPr>
          <w:strike/>
          <w:lang w:eastAsia="lt-LT"/>
        </w:rPr>
        <w:t>.</w:t>
      </w:r>
      <w:r w:rsidRPr="00416301">
        <w:rPr>
          <w:b/>
          <w:lang w:eastAsia="lt-LT"/>
        </w:rPr>
        <w:t>;</w:t>
      </w:r>
    </w:p>
    <w:p w14:paraId="44DDA7EB" w14:textId="4BD80116" w:rsidR="00416301" w:rsidRPr="00315F27" w:rsidRDefault="00416301" w:rsidP="00416301">
      <w:pPr>
        <w:tabs>
          <w:tab w:val="left" w:pos="900"/>
          <w:tab w:val="left" w:pos="1418"/>
        </w:tabs>
        <w:ind w:firstLine="851"/>
        <w:jc w:val="both"/>
        <w:rPr>
          <w:b/>
          <w:lang w:eastAsia="lt-LT"/>
        </w:rPr>
      </w:pPr>
      <w:r w:rsidRPr="00315F27">
        <w:rPr>
          <w:b/>
          <w:lang w:eastAsia="lt-LT"/>
        </w:rPr>
        <w:t>27.2. pagal Aprašo 9.2. ir 9.3. veiklas sudaro iki 100 proc. visų tinkamų finansuoti projekto išlaidų.</w:t>
      </w:r>
      <w:r w:rsidR="00F9031B">
        <w:rPr>
          <w:b/>
          <w:lang w:eastAsia="lt-LT"/>
        </w:rPr>
        <w:t>“</w:t>
      </w:r>
    </w:p>
    <w:p w14:paraId="009B859C" w14:textId="4BD5F952" w:rsidR="00F9031B" w:rsidRDefault="00F9031B" w:rsidP="00F9031B">
      <w:pPr>
        <w:tabs>
          <w:tab w:val="left" w:pos="0"/>
          <w:tab w:val="left" w:pos="567"/>
          <w:tab w:val="left" w:pos="851"/>
          <w:tab w:val="left" w:pos="1418"/>
          <w:tab w:val="left" w:pos="1560"/>
        </w:tabs>
        <w:ind w:firstLine="851"/>
        <w:jc w:val="both"/>
        <w:rPr>
          <w:iCs/>
        </w:rPr>
      </w:pPr>
      <w:r w:rsidRPr="00F9031B">
        <w:rPr>
          <w:bCs/>
        </w:rPr>
        <w:t>1</w:t>
      </w:r>
      <w:r w:rsidR="00B043BF">
        <w:rPr>
          <w:bCs/>
        </w:rPr>
        <w:t>0</w:t>
      </w:r>
      <w:r w:rsidRPr="00F9031B">
        <w:rPr>
          <w:bCs/>
        </w:rPr>
        <w:t xml:space="preserve">. </w:t>
      </w:r>
      <w:r w:rsidRPr="00F9031B">
        <w:rPr>
          <w:iCs/>
        </w:rPr>
        <w:t>Pakeičiu</w:t>
      </w:r>
      <w:r w:rsidRPr="00416301">
        <w:rPr>
          <w:iCs/>
        </w:rPr>
        <w:t xml:space="preserve"> 2</w:t>
      </w:r>
      <w:r>
        <w:rPr>
          <w:iCs/>
        </w:rPr>
        <w:t>8</w:t>
      </w:r>
      <w:r w:rsidRPr="00416301">
        <w:rPr>
          <w:iCs/>
        </w:rPr>
        <w:t xml:space="preserve"> punktą ir išdėstau jį taip</w:t>
      </w:r>
      <w:r>
        <w:rPr>
          <w:iCs/>
        </w:rPr>
        <w:t>:</w:t>
      </w:r>
    </w:p>
    <w:p w14:paraId="3A9EAAAC" w14:textId="13C28003" w:rsidR="00F9031B" w:rsidRDefault="00F9031B" w:rsidP="00F9031B">
      <w:pPr>
        <w:tabs>
          <w:tab w:val="left" w:pos="900"/>
          <w:tab w:val="left" w:pos="1418"/>
        </w:tabs>
        <w:ind w:firstLine="851"/>
        <w:jc w:val="both"/>
        <w:rPr>
          <w:lang w:eastAsia="lt-LT"/>
        </w:rPr>
      </w:pPr>
      <w:r>
        <w:rPr>
          <w:lang w:eastAsia="lt-LT"/>
        </w:rPr>
        <w:t>„</w:t>
      </w:r>
      <w:r w:rsidRPr="00315F27">
        <w:rPr>
          <w:lang w:eastAsia="lt-LT"/>
        </w:rPr>
        <w:t>28.</w:t>
      </w:r>
      <w:r w:rsidRPr="00315F27">
        <w:rPr>
          <w:lang w:eastAsia="lt-LT"/>
        </w:rPr>
        <w:tab/>
        <w:t>Pareiškėjas ir (arba) partneris (-</w:t>
      </w:r>
      <w:proofErr w:type="spellStart"/>
      <w:r w:rsidRPr="00315F27">
        <w:rPr>
          <w:lang w:eastAsia="lt-LT"/>
        </w:rPr>
        <w:t>iai</w:t>
      </w:r>
      <w:proofErr w:type="spellEnd"/>
      <w:r w:rsidRPr="00315F27">
        <w:rPr>
          <w:lang w:eastAsia="lt-LT"/>
        </w:rPr>
        <w:t xml:space="preserve">) </w:t>
      </w:r>
      <w:r w:rsidRPr="00315F27">
        <w:rPr>
          <w:b/>
          <w:lang w:eastAsia="lt-LT"/>
        </w:rPr>
        <w:t>įgyvendindamas (-i) projektą pagal Aprašo 9.1. veiklą</w:t>
      </w:r>
      <w:r w:rsidRPr="00315F27">
        <w:rPr>
          <w:lang w:eastAsia="lt-LT"/>
        </w:rPr>
        <w:t xml:space="preserve"> savo ir (arba) kitų šaltinių lėšomis turi prisidėti prie projekto įgyvendinimo ne mažesne nei 20 proc. visai priemonei numatytų lėšų dalimi.</w:t>
      </w:r>
      <w:r>
        <w:rPr>
          <w:lang w:eastAsia="lt-LT"/>
        </w:rPr>
        <w:t>“</w:t>
      </w:r>
    </w:p>
    <w:p w14:paraId="017C8FA7" w14:textId="5D5D4C22" w:rsidR="00F9031B" w:rsidRDefault="00F9031B" w:rsidP="00F9031B">
      <w:pPr>
        <w:tabs>
          <w:tab w:val="left" w:pos="0"/>
          <w:tab w:val="left" w:pos="567"/>
          <w:tab w:val="left" w:pos="851"/>
          <w:tab w:val="left" w:pos="1418"/>
          <w:tab w:val="left" w:pos="1560"/>
        </w:tabs>
        <w:ind w:firstLine="851"/>
        <w:jc w:val="both"/>
        <w:rPr>
          <w:iCs/>
        </w:rPr>
      </w:pPr>
      <w:r>
        <w:rPr>
          <w:lang w:eastAsia="lt-LT"/>
        </w:rPr>
        <w:t>1</w:t>
      </w:r>
      <w:r w:rsidR="00B043BF">
        <w:rPr>
          <w:lang w:eastAsia="lt-LT"/>
        </w:rPr>
        <w:t>1</w:t>
      </w:r>
      <w:r>
        <w:rPr>
          <w:lang w:eastAsia="lt-LT"/>
        </w:rPr>
        <w:t xml:space="preserve">. </w:t>
      </w:r>
      <w:r w:rsidRPr="00F9031B">
        <w:rPr>
          <w:iCs/>
        </w:rPr>
        <w:t>Pakeičiu</w:t>
      </w:r>
      <w:r w:rsidRPr="00416301">
        <w:rPr>
          <w:iCs/>
        </w:rPr>
        <w:t xml:space="preserve"> </w:t>
      </w:r>
      <w:r>
        <w:rPr>
          <w:iCs/>
        </w:rPr>
        <w:t>32</w:t>
      </w:r>
      <w:r w:rsidRPr="00416301">
        <w:rPr>
          <w:iCs/>
        </w:rPr>
        <w:t xml:space="preserve"> punktą ir išdėstau jį taip</w:t>
      </w:r>
      <w:r>
        <w:rPr>
          <w:iCs/>
        </w:rPr>
        <w:t>:</w:t>
      </w:r>
    </w:p>
    <w:p w14:paraId="6F74185E" w14:textId="77777777" w:rsidR="00F9031B" w:rsidRDefault="00F9031B" w:rsidP="00F9031B">
      <w:pPr>
        <w:widowControl w:val="0"/>
        <w:ind w:firstLine="851"/>
        <w:jc w:val="both"/>
      </w:pPr>
      <w:r>
        <w:rPr>
          <w:rFonts w:eastAsia="Calibri"/>
          <w:color w:val="000000"/>
          <w:szCs w:val="24"/>
          <w:lang w:eastAsia="lt-LT"/>
        </w:rPr>
        <w:t>„32.</w:t>
      </w:r>
      <w:r>
        <w:rPr>
          <w:rFonts w:eastAsia="Calibri"/>
          <w:color w:val="000000"/>
          <w:szCs w:val="24"/>
          <w:lang w:eastAsia="lt-LT"/>
        </w:rPr>
        <w:tab/>
      </w:r>
      <w:r>
        <w:t xml:space="preserve">Pagal Aprašo </w:t>
      </w:r>
      <w:r w:rsidRPr="00F9031B">
        <w:t>9</w:t>
      </w:r>
      <w:r w:rsidRPr="00F9031B">
        <w:rPr>
          <w:b/>
        </w:rPr>
        <w:t>.1.</w:t>
      </w:r>
      <w:r>
        <w:t xml:space="preserve"> punkte numatytą veiklą studijų išlaidos yra tinkamos finansuoti vadovaujantis kiekvienais metais iki sausio 15 d. Lietuvos Respublikos švietimo ir mokslo ministro įsakymu tvirtinamomis studentų, priimamų į aukštąsias mokyklas, norminėmis studijų kainomis.“</w:t>
      </w:r>
    </w:p>
    <w:p w14:paraId="76DDFF91" w14:textId="07FF0C0A" w:rsidR="00F9031B" w:rsidRDefault="00F9031B" w:rsidP="00F9031B">
      <w:pPr>
        <w:tabs>
          <w:tab w:val="left" w:pos="0"/>
          <w:tab w:val="left" w:pos="567"/>
          <w:tab w:val="left" w:pos="851"/>
          <w:tab w:val="left" w:pos="1418"/>
          <w:tab w:val="left" w:pos="1560"/>
        </w:tabs>
        <w:ind w:firstLine="851"/>
        <w:jc w:val="both"/>
        <w:rPr>
          <w:iCs/>
        </w:rPr>
      </w:pPr>
      <w:r>
        <w:t xml:space="preserve"> </w:t>
      </w:r>
      <w:r>
        <w:rPr>
          <w:lang w:eastAsia="lt-LT"/>
        </w:rPr>
        <w:t>1</w:t>
      </w:r>
      <w:r w:rsidR="00B043BF">
        <w:rPr>
          <w:lang w:eastAsia="lt-LT"/>
        </w:rPr>
        <w:t>2</w:t>
      </w:r>
      <w:r>
        <w:rPr>
          <w:lang w:eastAsia="lt-LT"/>
        </w:rPr>
        <w:t xml:space="preserve">. </w:t>
      </w:r>
      <w:r w:rsidRPr="00F9031B">
        <w:rPr>
          <w:iCs/>
        </w:rPr>
        <w:t>Pakeičiu</w:t>
      </w:r>
      <w:r w:rsidRPr="00416301">
        <w:rPr>
          <w:iCs/>
        </w:rPr>
        <w:t xml:space="preserve"> </w:t>
      </w:r>
      <w:r w:rsidR="00E01AC3">
        <w:rPr>
          <w:iCs/>
        </w:rPr>
        <w:t>57</w:t>
      </w:r>
      <w:r w:rsidRPr="00416301">
        <w:rPr>
          <w:iCs/>
        </w:rPr>
        <w:t xml:space="preserve"> punktą ir išdėstau jį taip</w:t>
      </w:r>
      <w:r>
        <w:rPr>
          <w:iCs/>
        </w:rPr>
        <w:t>:</w:t>
      </w:r>
    </w:p>
    <w:p w14:paraId="3160E765" w14:textId="34AB69E7" w:rsidR="00E01AC3" w:rsidRDefault="00E01AC3" w:rsidP="00E01AC3">
      <w:pPr>
        <w:tabs>
          <w:tab w:val="left" w:pos="1418"/>
          <w:tab w:val="left" w:pos="2310"/>
        </w:tabs>
        <w:ind w:firstLine="851"/>
        <w:jc w:val="both"/>
        <w:rPr>
          <w:color w:val="000000"/>
        </w:rPr>
      </w:pPr>
      <w:r>
        <w:rPr>
          <w:iCs/>
        </w:rPr>
        <w:t>„</w:t>
      </w:r>
      <w:r>
        <w:t>57.</w:t>
      </w:r>
      <w:r>
        <w:tab/>
      </w:r>
      <w:r w:rsidRPr="000721C6">
        <w:t xml:space="preserve">Projekto vykdytojas, </w:t>
      </w:r>
      <w:r w:rsidRPr="000721C6">
        <w:rPr>
          <w:color w:val="000000"/>
        </w:rPr>
        <w:t>atsiskaitydamas už įgyvendintą projektą</w:t>
      </w:r>
      <w:r w:rsidR="008B7261">
        <w:rPr>
          <w:color w:val="000000"/>
        </w:rPr>
        <w:t xml:space="preserve"> </w:t>
      </w:r>
      <w:r w:rsidR="008B7261" w:rsidRPr="008B7261">
        <w:rPr>
          <w:b/>
          <w:color w:val="000000"/>
        </w:rPr>
        <w:t>pagal Aprašo 9.1. veiklą</w:t>
      </w:r>
      <w:r w:rsidRPr="008B7261">
        <w:rPr>
          <w:b/>
          <w:color w:val="000000"/>
        </w:rPr>
        <w:t>,</w:t>
      </w:r>
      <w:r w:rsidRPr="000721C6">
        <w:rPr>
          <w:color w:val="000000"/>
        </w:rPr>
        <w:t xml:space="preserve"> 2 metus po projekto pabaigos privalo teikti ataskaitas, susijusias su projekto veiklų įgyvendinimu.</w:t>
      </w:r>
      <w:r w:rsidR="008B7261">
        <w:rPr>
          <w:color w:val="000000"/>
        </w:rPr>
        <w:t>“</w:t>
      </w:r>
    </w:p>
    <w:p w14:paraId="2F0A8B4D" w14:textId="174FBF82" w:rsidR="008B7261" w:rsidRDefault="008B7261" w:rsidP="00E01AC3">
      <w:pPr>
        <w:tabs>
          <w:tab w:val="left" w:pos="1418"/>
          <w:tab w:val="left" w:pos="2310"/>
        </w:tabs>
        <w:ind w:firstLine="851"/>
        <w:jc w:val="both"/>
        <w:rPr>
          <w:iCs/>
        </w:rPr>
      </w:pPr>
      <w:r>
        <w:rPr>
          <w:lang w:eastAsia="lt-LT"/>
        </w:rPr>
        <w:t>1</w:t>
      </w:r>
      <w:r w:rsidR="00B043BF">
        <w:rPr>
          <w:lang w:eastAsia="lt-LT"/>
        </w:rPr>
        <w:t>3</w:t>
      </w:r>
      <w:r>
        <w:rPr>
          <w:lang w:eastAsia="lt-LT"/>
        </w:rPr>
        <w:t xml:space="preserve">. </w:t>
      </w:r>
      <w:r w:rsidRPr="00F9031B">
        <w:rPr>
          <w:iCs/>
        </w:rPr>
        <w:t>Pakeičiu</w:t>
      </w:r>
      <w:r w:rsidRPr="00416301">
        <w:rPr>
          <w:iCs/>
        </w:rPr>
        <w:t xml:space="preserve"> </w:t>
      </w:r>
      <w:r>
        <w:rPr>
          <w:iCs/>
        </w:rPr>
        <w:t>58</w:t>
      </w:r>
      <w:r w:rsidRPr="00416301">
        <w:rPr>
          <w:iCs/>
        </w:rPr>
        <w:t xml:space="preserve"> punktą ir išdėstau jį taip</w:t>
      </w:r>
      <w:r>
        <w:rPr>
          <w:iCs/>
        </w:rPr>
        <w:t>:</w:t>
      </w:r>
    </w:p>
    <w:p w14:paraId="16038F92" w14:textId="0514B9D7" w:rsidR="008B7261" w:rsidRDefault="008B7261" w:rsidP="008B7261">
      <w:pPr>
        <w:tabs>
          <w:tab w:val="left" w:pos="1418"/>
          <w:tab w:val="left" w:pos="2310"/>
        </w:tabs>
        <w:ind w:firstLine="851"/>
        <w:jc w:val="both"/>
      </w:pPr>
      <w:r>
        <w:t>„58.</w:t>
      </w:r>
      <w:r>
        <w:tab/>
        <w:t xml:space="preserve">Projekto vykdytojas privalo užtikrinti, kad kiekvienas </w:t>
      </w:r>
      <w:r w:rsidRPr="008B7261">
        <w:t>projekte</w:t>
      </w:r>
      <w:r w:rsidRPr="008B7261">
        <w:rPr>
          <w:b/>
        </w:rPr>
        <w:t>, pagal Aprašo 9.1. veiklą</w:t>
      </w:r>
      <w:r>
        <w:t xml:space="preserve"> dalyvavęs ir rezidentūros studijas baigęs specialistas ar šeimos gydytojas asmens sveikatos priežiūros įstaigoje (nurodytoje rezidentūros studijų finansavimo iš ESF lėšų sutartyje) dirbs ne trumpiau nei dvejus metus. Siekiant užtikrinti šios nuostatos įgyvendinimą, su tiesioginės naudos gavėjais bus pasirašomos sutartys.“.</w:t>
      </w:r>
    </w:p>
    <w:p w14:paraId="073EEE2F" w14:textId="29773016" w:rsidR="000E166F" w:rsidRDefault="00E556FE" w:rsidP="00E556FE">
      <w:pPr>
        <w:widowControl w:val="0"/>
        <w:ind w:left="1350" w:hanging="499"/>
        <w:jc w:val="both"/>
        <w:rPr>
          <w:color w:val="000000"/>
          <w:szCs w:val="24"/>
        </w:rPr>
      </w:pPr>
      <w:r>
        <w:t>1</w:t>
      </w:r>
      <w:r w:rsidR="00B043BF">
        <w:t>4</w:t>
      </w:r>
      <w:r>
        <w:t xml:space="preserve">. </w:t>
      </w:r>
      <w:r>
        <w:rPr>
          <w:color w:val="000000"/>
          <w:szCs w:val="24"/>
        </w:rPr>
        <w:t>Pakeičiu 1 priedą</w:t>
      </w:r>
      <w:r w:rsidR="000E166F">
        <w:rPr>
          <w:color w:val="000000"/>
          <w:szCs w:val="24"/>
        </w:rPr>
        <w:t>:</w:t>
      </w:r>
    </w:p>
    <w:p w14:paraId="00930E06" w14:textId="6F9A6650" w:rsidR="00E556FE" w:rsidRDefault="000E166F" w:rsidP="00E556FE">
      <w:pPr>
        <w:widowControl w:val="0"/>
        <w:ind w:left="1350" w:hanging="499"/>
        <w:jc w:val="both"/>
        <w:rPr>
          <w:color w:val="000000"/>
          <w:szCs w:val="24"/>
        </w:rPr>
      </w:pPr>
      <w:r>
        <w:rPr>
          <w:color w:val="000000"/>
          <w:szCs w:val="24"/>
        </w:rPr>
        <w:t>1</w:t>
      </w:r>
      <w:r w:rsidR="00B043BF">
        <w:rPr>
          <w:color w:val="000000"/>
          <w:szCs w:val="24"/>
        </w:rPr>
        <w:t>4</w:t>
      </w:r>
      <w:r>
        <w:rPr>
          <w:color w:val="000000"/>
          <w:szCs w:val="24"/>
        </w:rPr>
        <w:t>.1. priedo</w:t>
      </w:r>
      <w:r w:rsidR="00E556FE">
        <w:rPr>
          <w:color w:val="000000"/>
          <w:szCs w:val="24"/>
        </w:rPr>
        <w:t xml:space="preserve"> 1.2 papunktį išdėstau taip:</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2693"/>
        <w:gridCol w:w="2268"/>
        <w:gridCol w:w="2126"/>
      </w:tblGrid>
      <w:tr w:rsidR="00E556FE" w14:paraId="05F7E913" w14:textId="77777777" w:rsidTr="000E166F">
        <w:trPr>
          <w:trHeight w:val="20"/>
        </w:trPr>
        <w:tc>
          <w:tcPr>
            <w:tcW w:w="2694" w:type="dxa"/>
            <w:tcBorders>
              <w:top w:val="single" w:sz="4" w:space="0" w:color="auto"/>
              <w:left w:val="single" w:sz="4" w:space="0" w:color="000000"/>
              <w:bottom w:val="single" w:sz="4" w:space="0" w:color="000000"/>
              <w:right w:val="single" w:sz="4" w:space="0" w:color="000000"/>
            </w:tcBorders>
            <w:hideMark/>
          </w:tcPr>
          <w:p w14:paraId="2FB8AAF3" w14:textId="1F926F10" w:rsidR="00E556FE" w:rsidRDefault="000E166F" w:rsidP="001A1D68">
            <w:pPr>
              <w:rPr>
                <w:szCs w:val="24"/>
                <w:lang w:eastAsia="lt-LT"/>
              </w:rPr>
            </w:pPr>
            <w:r>
              <w:rPr>
                <w:lang w:eastAsia="lt-LT"/>
              </w:rPr>
              <w:t>„</w:t>
            </w:r>
            <w:r w:rsidR="00E556FE">
              <w:rPr>
                <w:lang w:eastAsia="lt-LT"/>
              </w:rPr>
              <w:t>1.2. Projekto tikslai, uždaviniai ir veiklos atitinka bent vieną iš projektų finansavimo sąlygų apraše (toliau – Aprašas) nurodytų veiklų.</w:t>
            </w:r>
          </w:p>
        </w:tc>
        <w:tc>
          <w:tcPr>
            <w:tcW w:w="2693" w:type="dxa"/>
            <w:tcBorders>
              <w:top w:val="single" w:sz="4" w:space="0" w:color="auto"/>
              <w:left w:val="single" w:sz="4" w:space="0" w:color="000000"/>
              <w:bottom w:val="single" w:sz="4" w:space="0" w:color="000000"/>
              <w:right w:val="single" w:sz="4" w:space="0" w:color="000000"/>
            </w:tcBorders>
            <w:hideMark/>
          </w:tcPr>
          <w:p w14:paraId="5A82F987" w14:textId="77777777" w:rsidR="00E556FE" w:rsidRDefault="00E556FE" w:rsidP="001A1D68">
            <w:pPr>
              <w:rPr>
                <w:szCs w:val="24"/>
              </w:rPr>
            </w:pPr>
            <w:r>
              <w:t xml:space="preserve">Projekto tikslai, uždaviniai ir veiklos turi atitikti </w:t>
            </w:r>
            <w:proofErr w:type="spellStart"/>
            <w:r w:rsidRPr="000E166F">
              <w:t>veikl</w:t>
            </w:r>
            <w:r w:rsidRPr="000E166F">
              <w:rPr>
                <w:strike/>
              </w:rPr>
              <w:t>ą</w:t>
            </w:r>
            <w:r w:rsidRPr="000E166F">
              <w:rPr>
                <w:b/>
              </w:rPr>
              <w:t>as</w:t>
            </w:r>
            <w:proofErr w:type="spellEnd"/>
            <w:r w:rsidRPr="000E166F">
              <w:t xml:space="preserve">, </w:t>
            </w:r>
            <w:proofErr w:type="spellStart"/>
            <w:r w:rsidRPr="000E166F">
              <w:t>nurodyt</w:t>
            </w:r>
            <w:r w:rsidRPr="000E166F">
              <w:rPr>
                <w:strike/>
              </w:rPr>
              <w:t>ą</w:t>
            </w:r>
            <w:r w:rsidRPr="000E166F">
              <w:rPr>
                <w:b/>
              </w:rPr>
              <w:t>as</w:t>
            </w:r>
            <w:proofErr w:type="spellEnd"/>
            <w:r>
              <w:t xml:space="preserve"> šio Aprašo 9 punkte.</w:t>
            </w:r>
          </w:p>
          <w:p w14:paraId="6DAB944B" w14:textId="2E449048" w:rsidR="00E556FE" w:rsidRDefault="00E556FE" w:rsidP="001A1D68">
            <w:pPr>
              <w:rPr>
                <w:szCs w:val="24"/>
                <w:lang w:eastAsia="lt-LT"/>
              </w:rPr>
            </w:pPr>
            <w:r>
              <w:t>Informacijos šaltinis: paraiška.</w:t>
            </w:r>
            <w:r w:rsidR="000E166F">
              <w:t>“</w:t>
            </w:r>
          </w:p>
        </w:tc>
        <w:tc>
          <w:tcPr>
            <w:tcW w:w="2268" w:type="dxa"/>
            <w:tcBorders>
              <w:top w:val="single" w:sz="4" w:space="0" w:color="auto"/>
              <w:left w:val="single" w:sz="4" w:space="0" w:color="000000"/>
              <w:bottom w:val="single" w:sz="4" w:space="0" w:color="000000"/>
              <w:right w:val="single" w:sz="4" w:space="0" w:color="000000"/>
            </w:tcBorders>
          </w:tcPr>
          <w:p w14:paraId="6A6502CB" w14:textId="77777777" w:rsidR="00E556FE" w:rsidRDefault="00E556FE" w:rsidP="001A1D68">
            <w:pPr>
              <w:jc w:val="center"/>
              <w:rPr>
                <w:szCs w:val="24"/>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40292832" w14:textId="77777777" w:rsidR="00E556FE" w:rsidRDefault="00E556FE" w:rsidP="001A1D68">
            <w:pPr>
              <w:rPr>
                <w:szCs w:val="24"/>
                <w:lang w:eastAsia="lt-LT"/>
              </w:rPr>
            </w:pPr>
          </w:p>
        </w:tc>
      </w:tr>
    </w:tbl>
    <w:p w14:paraId="4F452B73" w14:textId="6705C274" w:rsidR="000E166F" w:rsidRDefault="000E166F" w:rsidP="000E166F">
      <w:pPr>
        <w:widowControl w:val="0"/>
        <w:ind w:left="1350" w:hanging="499"/>
        <w:jc w:val="both"/>
        <w:rPr>
          <w:color w:val="000000"/>
          <w:szCs w:val="24"/>
        </w:rPr>
      </w:pPr>
      <w:r>
        <w:rPr>
          <w:color w:val="000000"/>
          <w:szCs w:val="24"/>
        </w:rPr>
        <w:t>1</w:t>
      </w:r>
      <w:r w:rsidR="00B043BF">
        <w:rPr>
          <w:color w:val="000000"/>
          <w:szCs w:val="24"/>
        </w:rPr>
        <w:t>4</w:t>
      </w:r>
      <w:r>
        <w:rPr>
          <w:color w:val="000000"/>
          <w:szCs w:val="24"/>
        </w:rPr>
        <w:t>.2. priedo 3.1. papunktį išdėstau taip:</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2693"/>
        <w:gridCol w:w="2268"/>
        <w:gridCol w:w="2126"/>
      </w:tblGrid>
      <w:tr w:rsidR="00E15995" w14:paraId="40E00718" w14:textId="77777777" w:rsidTr="00E15995">
        <w:trPr>
          <w:trHeight w:val="20"/>
        </w:trPr>
        <w:tc>
          <w:tcPr>
            <w:tcW w:w="2694" w:type="dxa"/>
            <w:tcBorders>
              <w:top w:val="single" w:sz="4" w:space="0" w:color="000000"/>
              <w:left w:val="single" w:sz="4" w:space="0" w:color="000000"/>
              <w:bottom w:val="single" w:sz="4" w:space="0" w:color="auto"/>
              <w:right w:val="single" w:sz="4" w:space="0" w:color="000000"/>
            </w:tcBorders>
            <w:hideMark/>
          </w:tcPr>
          <w:p w14:paraId="28F7B404" w14:textId="4C0AC65E" w:rsidR="00E15995" w:rsidRDefault="00E15995" w:rsidP="001A1D68">
            <w:pPr>
              <w:rPr>
                <w:szCs w:val="24"/>
                <w:lang w:eastAsia="lt-LT"/>
              </w:rPr>
            </w:pPr>
            <w:r>
              <w:rPr>
                <w:lang w:eastAsia="lt-LT"/>
              </w:rPr>
              <w:t xml:space="preserve">„3.1. Projektu prisidedama prie </w:t>
            </w:r>
            <w:r>
              <w:t xml:space="preserve">bent vieno Apraše nustatyto </w:t>
            </w:r>
            <w:r>
              <w:lastRenderedPageBreak/>
              <w:t>veiksmų programos  ir (arba) ministerijos priemonių įgyvendinimo plane nurodyto nacionalinio produkto ir (arba) rezultato rodiklio</w:t>
            </w:r>
            <w:r>
              <w:rPr>
                <w:lang w:eastAsia="lt-LT"/>
              </w:rPr>
              <w:t xml:space="preserve"> pasiekimo.</w:t>
            </w:r>
          </w:p>
        </w:tc>
        <w:tc>
          <w:tcPr>
            <w:tcW w:w="2693" w:type="dxa"/>
            <w:tcBorders>
              <w:top w:val="single" w:sz="4" w:space="0" w:color="000000"/>
              <w:left w:val="single" w:sz="4" w:space="0" w:color="000000"/>
              <w:bottom w:val="single" w:sz="4" w:space="0" w:color="auto"/>
              <w:right w:val="single" w:sz="4" w:space="0" w:color="000000"/>
            </w:tcBorders>
            <w:hideMark/>
          </w:tcPr>
          <w:p w14:paraId="41C1D857" w14:textId="77777777" w:rsidR="00E15995" w:rsidRDefault="00E15995" w:rsidP="001A1D68">
            <w:pPr>
              <w:rPr>
                <w:szCs w:val="24"/>
              </w:rPr>
            </w:pPr>
            <w:r>
              <w:lastRenderedPageBreak/>
              <w:t xml:space="preserve">Projektai, planuojami pagal šio Aprašo 9 punkte </w:t>
            </w:r>
            <w:proofErr w:type="spellStart"/>
            <w:r w:rsidRPr="00E15995">
              <w:t>numatom</w:t>
            </w:r>
            <w:r w:rsidRPr="00E15995">
              <w:rPr>
                <w:strike/>
              </w:rPr>
              <w:t>ą</w:t>
            </w:r>
            <w:r w:rsidRPr="00E15995">
              <w:rPr>
                <w:b/>
              </w:rPr>
              <w:t>as</w:t>
            </w:r>
            <w:proofErr w:type="spellEnd"/>
            <w:r w:rsidRPr="00E15995">
              <w:t xml:space="preserve"> </w:t>
            </w:r>
            <w:r w:rsidRPr="00E15995">
              <w:lastRenderedPageBreak/>
              <w:t xml:space="preserve">finansuoti </w:t>
            </w:r>
            <w:proofErr w:type="spellStart"/>
            <w:r w:rsidRPr="00E15995">
              <w:t>veikl</w:t>
            </w:r>
            <w:r w:rsidRPr="00E15995">
              <w:rPr>
                <w:strike/>
              </w:rPr>
              <w:t>ą</w:t>
            </w:r>
            <w:r w:rsidRPr="00E15995">
              <w:rPr>
                <w:b/>
              </w:rPr>
              <w:t>as</w:t>
            </w:r>
            <w:proofErr w:type="spellEnd"/>
            <w:r w:rsidRPr="00E15995">
              <w:t>,</w:t>
            </w:r>
            <w:r>
              <w:t xml:space="preserve"> turi siekti stebėsenos rodiklių, nurodytų šio Aprašo 20 punkte.</w:t>
            </w:r>
          </w:p>
          <w:p w14:paraId="4495681B" w14:textId="79C98D1D" w:rsidR="00E15995" w:rsidRDefault="00E15995" w:rsidP="001A1D68">
            <w:pPr>
              <w:rPr>
                <w:szCs w:val="24"/>
                <w:lang w:eastAsia="lt-LT"/>
              </w:rPr>
            </w:pPr>
            <w:r>
              <w:t>Informacijos šaltinis: paraiška.“</w:t>
            </w:r>
          </w:p>
        </w:tc>
        <w:tc>
          <w:tcPr>
            <w:tcW w:w="2268" w:type="dxa"/>
            <w:tcBorders>
              <w:top w:val="single" w:sz="4" w:space="0" w:color="000000"/>
              <w:left w:val="single" w:sz="4" w:space="0" w:color="000000"/>
              <w:bottom w:val="single" w:sz="4" w:space="0" w:color="auto"/>
              <w:right w:val="single" w:sz="4" w:space="0" w:color="000000"/>
            </w:tcBorders>
          </w:tcPr>
          <w:p w14:paraId="32C7C03B" w14:textId="77777777" w:rsidR="00E15995" w:rsidRDefault="00E15995" w:rsidP="001A1D68">
            <w:pPr>
              <w:rPr>
                <w:szCs w:val="24"/>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34266AE8" w14:textId="77777777" w:rsidR="00E15995" w:rsidRDefault="00E15995" w:rsidP="001A1D68">
            <w:pPr>
              <w:rPr>
                <w:szCs w:val="24"/>
                <w:lang w:eastAsia="lt-LT"/>
              </w:rPr>
            </w:pPr>
          </w:p>
        </w:tc>
      </w:tr>
    </w:tbl>
    <w:p w14:paraId="1E24154F" w14:textId="77777777" w:rsidR="00375B70" w:rsidRDefault="00375B70">
      <w:pPr>
        <w:widowControl w:val="0"/>
        <w:ind w:left="57" w:right="57" w:hanging="57"/>
      </w:pPr>
      <w:bookmarkStart w:id="0" w:name="_GoBack"/>
      <w:bookmarkEnd w:id="0"/>
    </w:p>
    <w:p w14:paraId="0FE7B3AE" w14:textId="77777777" w:rsidR="00375B70" w:rsidRDefault="00375B70">
      <w:pPr>
        <w:widowControl w:val="0"/>
        <w:ind w:left="57" w:right="57" w:hanging="57"/>
      </w:pPr>
    </w:p>
    <w:p w14:paraId="46E4C824" w14:textId="77777777" w:rsidR="00375B70" w:rsidRDefault="00375B70">
      <w:pPr>
        <w:widowControl w:val="0"/>
        <w:ind w:left="57" w:right="57" w:hanging="57"/>
      </w:pPr>
    </w:p>
    <w:p w14:paraId="140C21CD" w14:textId="579E9ADF" w:rsidR="00F84541" w:rsidRDefault="00F84541">
      <w:pPr>
        <w:widowControl w:val="0"/>
        <w:ind w:left="57" w:right="57" w:hanging="57"/>
        <w:rPr>
          <w:color w:val="000000"/>
          <w:szCs w:val="24"/>
          <w:lang w:eastAsia="lt-LT"/>
        </w:rPr>
      </w:pPr>
    </w:p>
    <w:p w14:paraId="7AA852DF" w14:textId="657BC9B1" w:rsidR="00F84541" w:rsidRDefault="00F84541">
      <w:pPr>
        <w:widowControl w:val="0"/>
        <w:ind w:left="57" w:right="57" w:hanging="57"/>
        <w:rPr>
          <w:color w:val="000000"/>
          <w:szCs w:val="24"/>
          <w:lang w:eastAsia="lt-LT"/>
        </w:rPr>
      </w:pPr>
    </w:p>
    <w:p w14:paraId="58F570AD" w14:textId="52909487" w:rsidR="00F84541" w:rsidRDefault="00F84541">
      <w:pPr>
        <w:widowControl w:val="0"/>
        <w:ind w:left="57" w:right="57" w:hanging="57"/>
        <w:rPr>
          <w:color w:val="000000"/>
          <w:szCs w:val="24"/>
          <w:lang w:eastAsia="lt-LT"/>
        </w:rPr>
      </w:pPr>
    </w:p>
    <w:p w14:paraId="0F9EEBEB" w14:textId="5DB59B84" w:rsidR="00F84541" w:rsidRDefault="00F84541">
      <w:pPr>
        <w:widowControl w:val="0"/>
        <w:ind w:left="57" w:right="57" w:hanging="57"/>
        <w:rPr>
          <w:color w:val="000000"/>
          <w:szCs w:val="24"/>
          <w:lang w:eastAsia="lt-LT"/>
        </w:rPr>
      </w:pPr>
    </w:p>
    <w:p w14:paraId="1B1BFCEF" w14:textId="4373486A" w:rsidR="00F84541" w:rsidRDefault="00F84541">
      <w:pPr>
        <w:widowControl w:val="0"/>
        <w:ind w:left="57" w:right="57" w:hanging="57"/>
        <w:rPr>
          <w:color w:val="000000"/>
          <w:szCs w:val="24"/>
          <w:lang w:eastAsia="lt-LT"/>
        </w:rPr>
      </w:pPr>
    </w:p>
    <w:p w14:paraId="38ADDB35" w14:textId="1AF5009B" w:rsidR="00F84541" w:rsidRDefault="00F84541">
      <w:pPr>
        <w:widowControl w:val="0"/>
        <w:ind w:left="57" w:right="57" w:hanging="57"/>
        <w:rPr>
          <w:color w:val="000000"/>
          <w:szCs w:val="24"/>
          <w:lang w:eastAsia="lt-LT"/>
        </w:rPr>
      </w:pPr>
    </w:p>
    <w:p w14:paraId="4424F2CE" w14:textId="4A4EE61C" w:rsidR="00F84541" w:rsidRDefault="00F84541">
      <w:pPr>
        <w:widowControl w:val="0"/>
        <w:ind w:left="57" w:right="57" w:hanging="57"/>
        <w:rPr>
          <w:color w:val="000000"/>
          <w:szCs w:val="24"/>
          <w:lang w:eastAsia="lt-LT"/>
        </w:rPr>
      </w:pPr>
    </w:p>
    <w:p w14:paraId="4FDEAC84" w14:textId="10F2F7BF" w:rsidR="00F84541" w:rsidRDefault="00F84541">
      <w:pPr>
        <w:widowControl w:val="0"/>
        <w:ind w:left="57" w:right="57" w:hanging="57"/>
        <w:rPr>
          <w:color w:val="000000"/>
          <w:szCs w:val="24"/>
          <w:lang w:eastAsia="lt-LT"/>
        </w:rPr>
      </w:pPr>
    </w:p>
    <w:p w14:paraId="54170C4A" w14:textId="015994AA" w:rsidR="00F84541" w:rsidRDefault="00F84541">
      <w:pPr>
        <w:widowControl w:val="0"/>
        <w:ind w:left="57" w:right="57" w:hanging="57"/>
        <w:rPr>
          <w:color w:val="000000"/>
          <w:szCs w:val="24"/>
          <w:lang w:eastAsia="lt-LT"/>
        </w:rPr>
      </w:pPr>
    </w:p>
    <w:p w14:paraId="64A8E073" w14:textId="0D567092" w:rsidR="00F84541" w:rsidRDefault="00F84541">
      <w:pPr>
        <w:widowControl w:val="0"/>
        <w:ind w:left="57" w:right="57" w:hanging="57"/>
        <w:rPr>
          <w:color w:val="000000"/>
          <w:szCs w:val="24"/>
          <w:lang w:eastAsia="lt-LT"/>
        </w:rPr>
      </w:pPr>
    </w:p>
    <w:p w14:paraId="48293B4C" w14:textId="0FA42964" w:rsidR="00F84541" w:rsidRDefault="00F84541">
      <w:pPr>
        <w:widowControl w:val="0"/>
        <w:ind w:left="57" w:right="57" w:hanging="57"/>
        <w:rPr>
          <w:color w:val="000000"/>
          <w:szCs w:val="24"/>
          <w:lang w:eastAsia="lt-LT"/>
        </w:rPr>
      </w:pPr>
    </w:p>
    <w:p w14:paraId="27D49FD2" w14:textId="6431216E" w:rsidR="00F84541" w:rsidRDefault="00F84541">
      <w:pPr>
        <w:widowControl w:val="0"/>
        <w:ind w:left="57" w:right="57" w:hanging="57"/>
        <w:rPr>
          <w:color w:val="000000"/>
          <w:szCs w:val="24"/>
          <w:lang w:eastAsia="lt-LT"/>
        </w:rPr>
      </w:pPr>
    </w:p>
    <w:p w14:paraId="4BDC5832" w14:textId="3A989034" w:rsidR="00F84541" w:rsidRDefault="00F84541">
      <w:pPr>
        <w:widowControl w:val="0"/>
        <w:ind w:left="57" w:right="57" w:hanging="57"/>
        <w:rPr>
          <w:color w:val="000000"/>
          <w:szCs w:val="24"/>
          <w:lang w:eastAsia="lt-LT"/>
        </w:rPr>
      </w:pPr>
    </w:p>
    <w:p w14:paraId="09E0F5A2" w14:textId="6878DDAF" w:rsidR="00F84541" w:rsidRDefault="00F84541">
      <w:pPr>
        <w:widowControl w:val="0"/>
        <w:ind w:left="57" w:right="57" w:hanging="57"/>
        <w:rPr>
          <w:color w:val="000000"/>
          <w:szCs w:val="24"/>
          <w:lang w:eastAsia="lt-LT"/>
        </w:rPr>
      </w:pPr>
    </w:p>
    <w:p w14:paraId="7FDD70CA" w14:textId="6A2BD0A3" w:rsidR="00F84541" w:rsidRDefault="00F84541">
      <w:pPr>
        <w:widowControl w:val="0"/>
        <w:ind w:left="57" w:right="57" w:hanging="57"/>
        <w:rPr>
          <w:color w:val="000000"/>
          <w:szCs w:val="24"/>
          <w:lang w:eastAsia="lt-LT"/>
        </w:rPr>
      </w:pPr>
    </w:p>
    <w:p w14:paraId="2DEFEF42" w14:textId="2DB2905E" w:rsidR="00F84541" w:rsidRDefault="00F84541">
      <w:pPr>
        <w:widowControl w:val="0"/>
        <w:ind w:left="57" w:right="57" w:hanging="57"/>
        <w:rPr>
          <w:color w:val="000000"/>
          <w:szCs w:val="24"/>
          <w:lang w:eastAsia="lt-LT"/>
        </w:rPr>
      </w:pPr>
    </w:p>
    <w:p w14:paraId="36593F50" w14:textId="1BC151B8" w:rsidR="00F84541" w:rsidRDefault="00F84541">
      <w:pPr>
        <w:widowControl w:val="0"/>
        <w:ind w:left="57" w:right="57" w:hanging="57"/>
        <w:rPr>
          <w:color w:val="000000"/>
          <w:szCs w:val="24"/>
          <w:lang w:eastAsia="lt-LT"/>
        </w:rPr>
      </w:pPr>
    </w:p>
    <w:p w14:paraId="6268C4ED" w14:textId="39F46BDA" w:rsidR="00F84541" w:rsidRDefault="00F84541">
      <w:pPr>
        <w:widowControl w:val="0"/>
        <w:ind w:left="57" w:right="57" w:hanging="57"/>
        <w:rPr>
          <w:color w:val="000000"/>
          <w:szCs w:val="24"/>
          <w:lang w:eastAsia="lt-LT"/>
        </w:rPr>
      </w:pPr>
    </w:p>
    <w:p w14:paraId="70DA665B" w14:textId="6E43CDEE" w:rsidR="00F84541" w:rsidRDefault="00F84541">
      <w:pPr>
        <w:widowControl w:val="0"/>
        <w:ind w:left="57" w:right="57" w:hanging="57"/>
        <w:rPr>
          <w:color w:val="000000"/>
          <w:szCs w:val="24"/>
          <w:lang w:eastAsia="lt-LT"/>
        </w:rPr>
      </w:pPr>
    </w:p>
    <w:p w14:paraId="3A401760" w14:textId="43CBC68F" w:rsidR="00F84541" w:rsidRDefault="00F84541">
      <w:pPr>
        <w:widowControl w:val="0"/>
        <w:ind w:left="57" w:right="57" w:hanging="57"/>
        <w:rPr>
          <w:color w:val="000000"/>
          <w:szCs w:val="24"/>
          <w:lang w:eastAsia="lt-LT"/>
        </w:rPr>
      </w:pPr>
    </w:p>
    <w:p w14:paraId="7B8D2A2C" w14:textId="60416910" w:rsidR="00F84541" w:rsidRDefault="00F84541">
      <w:pPr>
        <w:widowControl w:val="0"/>
        <w:ind w:left="57" w:right="57" w:hanging="57"/>
        <w:rPr>
          <w:color w:val="000000"/>
          <w:szCs w:val="24"/>
          <w:lang w:eastAsia="lt-LT"/>
        </w:rPr>
      </w:pPr>
    </w:p>
    <w:p w14:paraId="4868622E" w14:textId="2BA8542C" w:rsidR="00F84541" w:rsidRDefault="00F84541">
      <w:pPr>
        <w:widowControl w:val="0"/>
        <w:ind w:left="57" w:right="57" w:hanging="57"/>
        <w:rPr>
          <w:color w:val="000000"/>
          <w:szCs w:val="24"/>
          <w:lang w:eastAsia="lt-LT"/>
        </w:rPr>
      </w:pPr>
    </w:p>
    <w:p w14:paraId="73B1E8DC" w14:textId="670D8D83" w:rsidR="00F84541" w:rsidRDefault="00F84541">
      <w:pPr>
        <w:widowControl w:val="0"/>
        <w:ind w:left="57" w:right="57" w:hanging="57"/>
        <w:rPr>
          <w:color w:val="000000"/>
          <w:szCs w:val="24"/>
          <w:lang w:eastAsia="lt-LT"/>
        </w:rPr>
      </w:pPr>
    </w:p>
    <w:p w14:paraId="0DFAC404" w14:textId="05B3DBEE" w:rsidR="00F84541" w:rsidRDefault="00F84541">
      <w:pPr>
        <w:widowControl w:val="0"/>
        <w:ind w:left="57" w:right="57" w:hanging="57"/>
        <w:rPr>
          <w:color w:val="000000"/>
          <w:szCs w:val="24"/>
          <w:lang w:eastAsia="lt-LT"/>
        </w:rPr>
      </w:pPr>
    </w:p>
    <w:p w14:paraId="6008DB41" w14:textId="2EEB6C70" w:rsidR="00F84541" w:rsidRDefault="00F84541">
      <w:pPr>
        <w:widowControl w:val="0"/>
        <w:ind w:left="57" w:right="57" w:hanging="57"/>
        <w:rPr>
          <w:color w:val="000000"/>
          <w:szCs w:val="24"/>
          <w:lang w:eastAsia="lt-LT"/>
        </w:rPr>
      </w:pPr>
    </w:p>
    <w:p w14:paraId="18ABC38E" w14:textId="3156433E" w:rsidR="00F84541" w:rsidRDefault="00F84541">
      <w:pPr>
        <w:widowControl w:val="0"/>
        <w:ind w:left="57" w:right="57" w:hanging="57"/>
        <w:rPr>
          <w:color w:val="000000"/>
          <w:szCs w:val="24"/>
          <w:lang w:eastAsia="lt-LT"/>
        </w:rPr>
      </w:pPr>
    </w:p>
    <w:p w14:paraId="555E6F13" w14:textId="3E29EB2A" w:rsidR="00F84541" w:rsidRDefault="00F84541">
      <w:pPr>
        <w:widowControl w:val="0"/>
        <w:ind w:left="57" w:right="57" w:hanging="57"/>
        <w:rPr>
          <w:color w:val="000000"/>
          <w:szCs w:val="24"/>
          <w:lang w:eastAsia="lt-LT"/>
        </w:rPr>
      </w:pPr>
    </w:p>
    <w:p w14:paraId="692F781B" w14:textId="003737A6" w:rsidR="00F84541" w:rsidRDefault="00F84541">
      <w:pPr>
        <w:widowControl w:val="0"/>
        <w:ind w:left="57" w:right="57" w:hanging="57"/>
        <w:rPr>
          <w:color w:val="000000"/>
          <w:szCs w:val="24"/>
          <w:lang w:eastAsia="lt-LT"/>
        </w:rPr>
      </w:pPr>
    </w:p>
    <w:p w14:paraId="615E9B11" w14:textId="4A758DEE" w:rsidR="00F84541" w:rsidRDefault="00F84541">
      <w:pPr>
        <w:widowControl w:val="0"/>
        <w:ind w:left="57" w:right="57" w:hanging="57"/>
        <w:rPr>
          <w:color w:val="000000"/>
          <w:szCs w:val="24"/>
          <w:lang w:eastAsia="lt-LT"/>
        </w:rPr>
      </w:pPr>
    </w:p>
    <w:p w14:paraId="1AD2BB81" w14:textId="69D2504E" w:rsidR="00F84541" w:rsidRDefault="00F84541">
      <w:pPr>
        <w:widowControl w:val="0"/>
        <w:ind w:left="57" w:right="57" w:hanging="57"/>
        <w:rPr>
          <w:color w:val="000000"/>
          <w:szCs w:val="24"/>
          <w:lang w:eastAsia="lt-LT"/>
        </w:rPr>
      </w:pPr>
    </w:p>
    <w:p w14:paraId="445FB7C6" w14:textId="77777777" w:rsidR="00F84541" w:rsidRDefault="00F84541">
      <w:pPr>
        <w:widowControl w:val="0"/>
        <w:ind w:left="57" w:right="57" w:hanging="57"/>
        <w:rPr>
          <w:color w:val="000000"/>
          <w:szCs w:val="24"/>
          <w:lang w:eastAsia="lt-LT"/>
        </w:rPr>
      </w:pPr>
    </w:p>
    <w:p w14:paraId="3996A4B5" w14:textId="07AC4192" w:rsidR="00F84541" w:rsidRDefault="00F84541">
      <w:pPr>
        <w:widowControl w:val="0"/>
        <w:ind w:left="57" w:right="57" w:hanging="57"/>
        <w:rPr>
          <w:color w:val="000000"/>
          <w:szCs w:val="24"/>
          <w:lang w:eastAsia="lt-LT"/>
        </w:rPr>
      </w:pPr>
    </w:p>
    <w:p w14:paraId="765C3EB3" w14:textId="71AF6D97" w:rsidR="00F84541" w:rsidRDefault="00F84541">
      <w:pPr>
        <w:widowControl w:val="0"/>
        <w:ind w:left="57" w:right="57" w:hanging="57"/>
        <w:rPr>
          <w:color w:val="000000"/>
          <w:szCs w:val="24"/>
          <w:lang w:eastAsia="lt-LT"/>
        </w:rPr>
      </w:pPr>
    </w:p>
    <w:p w14:paraId="720C3AE1" w14:textId="2CFA3BC7" w:rsidR="00501846" w:rsidRDefault="00501846">
      <w:pPr>
        <w:widowControl w:val="0"/>
        <w:ind w:left="57" w:right="57" w:hanging="57"/>
        <w:rPr>
          <w:color w:val="000000"/>
          <w:szCs w:val="24"/>
          <w:lang w:eastAsia="lt-LT"/>
        </w:rPr>
      </w:pPr>
    </w:p>
    <w:p w14:paraId="16D4094D" w14:textId="6197C301" w:rsidR="00501846" w:rsidRDefault="00501846">
      <w:pPr>
        <w:widowControl w:val="0"/>
        <w:ind w:left="57" w:right="57" w:hanging="57"/>
        <w:rPr>
          <w:color w:val="000000"/>
          <w:szCs w:val="24"/>
          <w:lang w:eastAsia="lt-LT"/>
        </w:rPr>
      </w:pPr>
    </w:p>
    <w:p w14:paraId="1620E9A3" w14:textId="6823217F" w:rsidR="00501846" w:rsidRDefault="00501846">
      <w:pPr>
        <w:widowControl w:val="0"/>
        <w:ind w:left="57" w:right="57" w:hanging="57"/>
        <w:rPr>
          <w:color w:val="000000"/>
          <w:szCs w:val="24"/>
          <w:lang w:eastAsia="lt-LT"/>
        </w:rPr>
      </w:pPr>
    </w:p>
    <w:p w14:paraId="40264B6A" w14:textId="4B03D24F" w:rsidR="00501846" w:rsidRDefault="00501846">
      <w:pPr>
        <w:widowControl w:val="0"/>
        <w:ind w:left="57" w:right="57" w:hanging="57"/>
        <w:rPr>
          <w:color w:val="000000"/>
          <w:szCs w:val="24"/>
          <w:lang w:eastAsia="lt-LT"/>
        </w:rPr>
      </w:pPr>
    </w:p>
    <w:p w14:paraId="686A60C5" w14:textId="77777777" w:rsidR="00F84541" w:rsidRPr="00787D9A" w:rsidRDefault="00F84541" w:rsidP="00F84541">
      <w:pPr>
        <w:tabs>
          <w:tab w:val="right" w:pos="9498"/>
        </w:tabs>
        <w:rPr>
          <w:szCs w:val="24"/>
        </w:rPr>
      </w:pPr>
      <w:r w:rsidRPr="00787D9A">
        <w:rPr>
          <w:szCs w:val="24"/>
          <w:lang w:val="en-US"/>
        </w:rPr>
        <w:t xml:space="preserve">Sandra </w:t>
      </w:r>
      <w:proofErr w:type="spellStart"/>
      <w:r w:rsidRPr="00787D9A">
        <w:rPr>
          <w:szCs w:val="24"/>
          <w:lang w:val="en-US"/>
        </w:rPr>
        <w:t>Jara</w:t>
      </w:r>
      <w:r w:rsidRPr="00787D9A">
        <w:rPr>
          <w:szCs w:val="24"/>
        </w:rPr>
        <w:t>šiūnienė</w:t>
      </w:r>
      <w:proofErr w:type="spellEnd"/>
      <w:r w:rsidRPr="00787D9A">
        <w:rPr>
          <w:szCs w:val="24"/>
        </w:rPr>
        <w:t>, tel. (8-5) 266 1494, el. p. sandra.jarasiuniene@sam.lt</w:t>
      </w:r>
    </w:p>
    <w:p w14:paraId="1405155F" w14:textId="53BD40AB" w:rsidR="00F84541" w:rsidRDefault="00F84541">
      <w:pPr>
        <w:widowControl w:val="0"/>
        <w:ind w:left="57" w:right="57" w:hanging="57"/>
        <w:rPr>
          <w:color w:val="000000"/>
          <w:szCs w:val="24"/>
          <w:lang w:eastAsia="lt-LT"/>
        </w:rPr>
      </w:pPr>
    </w:p>
    <w:sectPr w:rsidR="00F84541" w:rsidSect="00375B70">
      <w:headerReference w:type="even" r:id="rId7"/>
      <w:headerReference w:type="default" r:id="rId8"/>
      <w:footerReference w:type="even" r:id="rId9"/>
      <w:footerReference w:type="default" r:id="rId10"/>
      <w:headerReference w:type="first" r:id="rId11"/>
      <w:footerReference w:type="first" r:id="rId12"/>
      <w:pgSz w:w="11909" w:h="16834" w:code="9"/>
      <w:pgMar w:top="1134"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C35BE" w14:textId="77777777" w:rsidR="00A67457" w:rsidRDefault="00A67457">
      <w:pPr>
        <w:widowControl w:val="0"/>
        <w:rPr>
          <w:sz w:val="20"/>
          <w:lang w:eastAsia="lt-LT"/>
        </w:rPr>
      </w:pPr>
      <w:r>
        <w:rPr>
          <w:sz w:val="20"/>
          <w:lang w:eastAsia="lt-LT"/>
        </w:rPr>
        <w:separator/>
      </w:r>
    </w:p>
  </w:endnote>
  <w:endnote w:type="continuationSeparator" w:id="0">
    <w:p w14:paraId="7719E3F1" w14:textId="77777777" w:rsidR="00A67457" w:rsidRDefault="00A67457">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F510" w14:textId="77777777" w:rsidR="00E01AC3" w:rsidRDefault="00E01AC3">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FB5F" w14:textId="77777777" w:rsidR="00E01AC3" w:rsidRDefault="00E01AC3">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1AEB" w14:textId="77777777" w:rsidR="00E01AC3" w:rsidRDefault="00E01AC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CE9D1" w14:textId="77777777" w:rsidR="00A67457" w:rsidRDefault="00A67457">
      <w:pPr>
        <w:widowControl w:val="0"/>
        <w:rPr>
          <w:sz w:val="20"/>
          <w:lang w:eastAsia="lt-LT"/>
        </w:rPr>
      </w:pPr>
      <w:r>
        <w:rPr>
          <w:sz w:val="20"/>
          <w:lang w:eastAsia="lt-LT"/>
        </w:rPr>
        <w:separator/>
      </w:r>
    </w:p>
  </w:footnote>
  <w:footnote w:type="continuationSeparator" w:id="0">
    <w:p w14:paraId="56585A69" w14:textId="77777777" w:rsidR="00A67457" w:rsidRDefault="00A67457">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7825" w14:textId="77777777" w:rsidR="00E01AC3" w:rsidRDefault="00E01AC3">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A6F9" w14:textId="271A59AD" w:rsidR="00E01AC3" w:rsidRDefault="00E01AC3">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A1CEA">
      <w:rPr>
        <w:noProof/>
        <w:szCs w:val="24"/>
        <w:lang w:eastAsia="lt-LT"/>
      </w:rPr>
      <w:t>6</w:t>
    </w:r>
    <w:r>
      <w:rPr>
        <w:szCs w:val="24"/>
        <w:lang w:eastAsia="lt-LT"/>
      </w:rPr>
      <w:fldChar w:fldCharType="end"/>
    </w:r>
  </w:p>
  <w:p w14:paraId="4B4A5F45" w14:textId="77777777" w:rsidR="00E01AC3" w:rsidRDefault="00E01AC3">
    <w:pPr>
      <w:widowControl w:val="0"/>
      <w:tabs>
        <w:tab w:val="center" w:pos="4819"/>
        <w:tab w:val="right" w:pos="9638"/>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D6E9" w14:textId="77777777" w:rsidR="00E01AC3" w:rsidRDefault="00E01AC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EA"/>
    <w:rsid w:val="00011C9C"/>
    <w:rsid w:val="00062D5E"/>
    <w:rsid w:val="000721C6"/>
    <w:rsid w:val="000909A9"/>
    <w:rsid w:val="00093749"/>
    <w:rsid w:val="000C35A5"/>
    <w:rsid w:val="000E166F"/>
    <w:rsid w:val="00236486"/>
    <w:rsid w:val="00290F20"/>
    <w:rsid w:val="002F52D8"/>
    <w:rsid w:val="0032381D"/>
    <w:rsid w:val="00375B70"/>
    <w:rsid w:val="003B14A5"/>
    <w:rsid w:val="003B7EEA"/>
    <w:rsid w:val="003D7F85"/>
    <w:rsid w:val="003F13FF"/>
    <w:rsid w:val="00416301"/>
    <w:rsid w:val="00443545"/>
    <w:rsid w:val="00501846"/>
    <w:rsid w:val="005141C6"/>
    <w:rsid w:val="005675D1"/>
    <w:rsid w:val="00642CB9"/>
    <w:rsid w:val="006B00C4"/>
    <w:rsid w:val="00721161"/>
    <w:rsid w:val="007A1CEA"/>
    <w:rsid w:val="008A582B"/>
    <w:rsid w:val="008B7261"/>
    <w:rsid w:val="00962C89"/>
    <w:rsid w:val="009814FB"/>
    <w:rsid w:val="00A67457"/>
    <w:rsid w:val="00B043BF"/>
    <w:rsid w:val="00BE35CB"/>
    <w:rsid w:val="00D00E91"/>
    <w:rsid w:val="00E01AC3"/>
    <w:rsid w:val="00E07EC0"/>
    <w:rsid w:val="00E15995"/>
    <w:rsid w:val="00E2485B"/>
    <w:rsid w:val="00E27474"/>
    <w:rsid w:val="00E556FE"/>
    <w:rsid w:val="00F34E15"/>
    <w:rsid w:val="00F84541"/>
    <w:rsid w:val="00F90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6EE5"/>
  <w15:docId w15:val="{5F9B0288-3658-49A9-ABEE-05918A32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5B70"/>
    <w:rPr>
      <w:color w:val="808080"/>
    </w:rPr>
  </w:style>
  <w:style w:type="paragraph" w:styleId="Sraopastraipa">
    <w:name w:val="List Paragraph"/>
    <w:basedOn w:val="prastasis"/>
    <w:rsid w:val="00F34E15"/>
    <w:pPr>
      <w:ind w:left="720"/>
      <w:contextualSpacing/>
    </w:pPr>
  </w:style>
  <w:style w:type="character" w:styleId="Komentaronuoroda">
    <w:name w:val="annotation reference"/>
    <w:basedOn w:val="Numatytasispastraiposriftas"/>
    <w:semiHidden/>
    <w:unhideWhenUsed/>
    <w:rsid w:val="00962C89"/>
    <w:rPr>
      <w:sz w:val="16"/>
      <w:szCs w:val="16"/>
    </w:rPr>
  </w:style>
  <w:style w:type="paragraph" w:styleId="Komentarotekstas">
    <w:name w:val="annotation text"/>
    <w:basedOn w:val="prastasis"/>
    <w:link w:val="KomentarotekstasDiagrama"/>
    <w:semiHidden/>
    <w:unhideWhenUsed/>
    <w:rsid w:val="00962C89"/>
    <w:rPr>
      <w:sz w:val="20"/>
    </w:rPr>
  </w:style>
  <w:style w:type="character" w:customStyle="1" w:styleId="KomentarotekstasDiagrama">
    <w:name w:val="Komentaro tekstas Diagrama"/>
    <w:basedOn w:val="Numatytasispastraiposriftas"/>
    <w:link w:val="Komentarotekstas"/>
    <w:semiHidden/>
    <w:rsid w:val="00962C89"/>
    <w:rPr>
      <w:sz w:val="20"/>
    </w:rPr>
  </w:style>
  <w:style w:type="paragraph" w:styleId="Debesliotekstas">
    <w:name w:val="Balloon Text"/>
    <w:basedOn w:val="prastasis"/>
    <w:link w:val="DebesliotekstasDiagrama"/>
    <w:rsid w:val="00962C89"/>
    <w:rPr>
      <w:rFonts w:ascii="Segoe UI" w:hAnsi="Segoe UI" w:cs="Segoe UI"/>
      <w:sz w:val="18"/>
      <w:szCs w:val="18"/>
    </w:rPr>
  </w:style>
  <w:style w:type="character" w:customStyle="1" w:styleId="DebesliotekstasDiagrama">
    <w:name w:val="Debesėlio tekstas Diagrama"/>
    <w:basedOn w:val="Numatytasispastraiposriftas"/>
    <w:link w:val="Debesliotekstas"/>
    <w:rsid w:val="00962C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96452">
      <w:bodyDiv w:val="1"/>
      <w:marLeft w:val="0"/>
      <w:marRight w:val="0"/>
      <w:marTop w:val="0"/>
      <w:marBottom w:val="0"/>
      <w:divBdr>
        <w:top w:val="none" w:sz="0" w:space="0" w:color="auto"/>
        <w:left w:val="none" w:sz="0" w:space="0" w:color="auto"/>
        <w:bottom w:val="none" w:sz="0" w:space="0" w:color="auto"/>
        <w:right w:val="none" w:sz="0" w:space="0" w:color="auto"/>
      </w:divBdr>
      <w:divsChild>
        <w:div w:id="1598095571">
          <w:marLeft w:val="0"/>
          <w:marRight w:val="0"/>
          <w:marTop w:val="0"/>
          <w:marBottom w:val="0"/>
          <w:divBdr>
            <w:top w:val="none" w:sz="0" w:space="0" w:color="auto"/>
            <w:left w:val="none" w:sz="0" w:space="0" w:color="auto"/>
            <w:bottom w:val="none" w:sz="0" w:space="0" w:color="auto"/>
            <w:right w:val="none" w:sz="0" w:space="0" w:color="auto"/>
          </w:divBdr>
          <w:divsChild>
            <w:div w:id="1551963720">
              <w:marLeft w:val="0"/>
              <w:marRight w:val="0"/>
              <w:marTop w:val="0"/>
              <w:marBottom w:val="0"/>
              <w:divBdr>
                <w:top w:val="none" w:sz="0" w:space="0" w:color="auto"/>
                <w:left w:val="none" w:sz="0" w:space="0" w:color="auto"/>
                <w:bottom w:val="none" w:sz="0" w:space="0" w:color="auto"/>
                <w:right w:val="none" w:sz="0" w:space="0" w:color="auto"/>
              </w:divBdr>
              <w:divsChild>
                <w:div w:id="1434863934">
                  <w:marLeft w:val="0"/>
                  <w:marRight w:val="0"/>
                  <w:marTop w:val="0"/>
                  <w:marBottom w:val="0"/>
                  <w:divBdr>
                    <w:top w:val="none" w:sz="0" w:space="0" w:color="auto"/>
                    <w:left w:val="none" w:sz="0" w:space="0" w:color="auto"/>
                    <w:bottom w:val="none" w:sz="0" w:space="0" w:color="auto"/>
                    <w:right w:val="none" w:sz="0" w:space="0" w:color="auto"/>
                  </w:divBdr>
                  <w:divsChild>
                    <w:div w:id="392511728">
                      <w:marLeft w:val="0"/>
                      <w:marRight w:val="0"/>
                      <w:marTop w:val="0"/>
                      <w:marBottom w:val="0"/>
                      <w:divBdr>
                        <w:top w:val="none" w:sz="0" w:space="0" w:color="auto"/>
                        <w:left w:val="none" w:sz="0" w:space="0" w:color="auto"/>
                        <w:bottom w:val="none" w:sz="0" w:space="0" w:color="auto"/>
                        <w:right w:val="none" w:sz="0" w:space="0" w:color="auto"/>
                      </w:divBdr>
                      <w:divsChild>
                        <w:div w:id="4832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ABFB-B4E4-43BB-9A5C-A1772DA2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11165</Words>
  <Characters>6365</Characters>
  <Application>Microsoft Office Word</Application>
  <DocSecurity>0</DocSecurity>
  <Lines>53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Sandra Jarašiūnienė</cp:lastModifiedBy>
  <cp:revision>3</cp:revision>
  <cp:lastPrinted>2017-06-16T07:47:00Z</cp:lastPrinted>
  <dcterms:created xsi:type="dcterms:W3CDTF">2018-02-13T09:01:00Z</dcterms:created>
  <dcterms:modified xsi:type="dcterms:W3CDTF">2018-02-20T14:39:00Z</dcterms:modified>
</cp:coreProperties>
</file>