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DDD2" w14:textId="6E490CE5" w:rsidR="004F3037" w:rsidRPr="00557D47" w:rsidRDefault="004F3037" w:rsidP="00AD5412">
      <w:pPr>
        <w:spacing w:after="0" w:line="240" w:lineRule="auto"/>
        <w:ind w:left="9356"/>
        <w:rPr>
          <w:rFonts w:ascii="Times New Roman" w:eastAsia="Calibri" w:hAnsi="Times New Roman" w:cs="Times New Roman"/>
          <w:sz w:val="24"/>
          <w:szCs w:val="24"/>
        </w:rPr>
      </w:pPr>
      <w:r w:rsidRPr="00557D47">
        <w:rPr>
          <w:rFonts w:ascii="Times New Roman" w:eastAsia="Calibri" w:hAnsi="Times New Roman" w:cs="Times New Roman"/>
          <w:sz w:val="24"/>
          <w:szCs w:val="24"/>
        </w:rPr>
        <w:t>2014–2020 metų Europos Sąjungos fondų investicijų veiksmų programos 9 prioriteto „Visuomenės švietimas ir žmogiškųjų išteklių pot</w:t>
      </w:r>
      <w:r w:rsidR="008F794D" w:rsidRPr="00557D47">
        <w:rPr>
          <w:rFonts w:ascii="Times New Roman" w:eastAsia="Calibri" w:hAnsi="Times New Roman" w:cs="Times New Roman"/>
          <w:sz w:val="24"/>
          <w:szCs w:val="24"/>
        </w:rPr>
        <w:t>encialo didinimas“ 09.2.1</w:t>
      </w:r>
      <w:r w:rsidR="00ED4534" w:rsidRPr="00557D47">
        <w:rPr>
          <w:rFonts w:ascii="Times New Roman" w:eastAsia="Calibri" w:hAnsi="Times New Roman" w:cs="Times New Roman"/>
          <w:sz w:val="24"/>
          <w:szCs w:val="24"/>
        </w:rPr>
        <w:t>-ESFA-K</w:t>
      </w:r>
      <w:r w:rsidR="008F794D" w:rsidRPr="00557D47">
        <w:rPr>
          <w:rFonts w:ascii="Times New Roman" w:eastAsia="Calibri" w:hAnsi="Times New Roman" w:cs="Times New Roman"/>
          <w:sz w:val="24"/>
          <w:szCs w:val="24"/>
        </w:rPr>
        <w:t>-728</w:t>
      </w:r>
      <w:r w:rsidRPr="00557D47">
        <w:rPr>
          <w:rFonts w:ascii="Times New Roman" w:eastAsia="Calibri" w:hAnsi="Times New Roman" w:cs="Times New Roman"/>
          <w:sz w:val="24"/>
          <w:szCs w:val="24"/>
        </w:rPr>
        <w:t xml:space="preserve"> priemonės </w:t>
      </w:r>
      <w:r w:rsidR="00ED4534" w:rsidRPr="00557D47">
        <w:rPr>
          <w:rFonts w:ascii="Times New Roman" w:eastAsia="Calibri" w:hAnsi="Times New Roman" w:cs="Times New Roman"/>
          <w:sz w:val="24"/>
          <w:szCs w:val="24"/>
        </w:rPr>
        <w:t>„</w:t>
      </w:r>
      <w:r w:rsidR="008F794D" w:rsidRPr="00557D47">
        <w:rPr>
          <w:rFonts w:ascii="Times New Roman" w:eastAsia="Calibri" w:hAnsi="Times New Roman" w:cs="Times New Roman"/>
          <w:sz w:val="24"/>
          <w:szCs w:val="24"/>
        </w:rPr>
        <w:t>Ikimokyklinio ir bendrojo ugdymo mokyklų veiklos tobulinimas</w:t>
      </w:r>
      <w:r w:rsidRPr="00557D47">
        <w:rPr>
          <w:rFonts w:ascii="Times New Roman" w:eastAsia="Calibri" w:hAnsi="Times New Roman" w:cs="Times New Roman"/>
          <w:sz w:val="24"/>
          <w:szCs w:val="24"/>
        </w:rPr>
        <w:t xml:space="preserve">“ projektų finansavimo sąlygų aprašo Nr. </w:t>
      </w:r>
      <w:r w:rsidR="006D003C">
        <w:rPr>
          <w:rFonts w:ascii="Times New Roman" w:eastAsia="Calibri" w:hAnsi="Times New Roman" w:cs="Times New Roman"/>
          <w:sz w:val="24"/>
          <w:szCs w:val="24"/>
        </w:rPr>
        <w:t>2</w:t>
      </w:r>
    </w:p>
    <w:p w14:paraId="62938FD0" w14:textId="77777777" w:rsidR="004F3037" w:rsidRPr="00A36E42" w:rsidRDefault="004F3037" w:rsidP="00841BDA">
      <w:pPr>
        <w:spacing w:after="0" w:line="240" w:lineRule="auto"/>
        <w:ind w:left="9356"/>
        <w:rPr>
          <w:rFonts w:ascii="Times New Roman" w:eastAsia="Times New Roman" w:hAnsi="Times New Roman" w:cs="Times New Roman"/>
          <w:sz w:val="24"/>
          <w:szCs w:val="24"/>
          <w:lang w:eastAsia="lt-LT"/>
        </w:rPr>
      </w:pPr>
      <w:r w:rsidRPr="00557D47">
        <w:rPr>
          <w:rFonts w:ascii="Times New Roman" w:eastAsia="Calibri" w:hAnsi="Times New Roman" w:cs="Times New Roman"/>
          <w:sz w:val="24"/>
          <w:szCs w:val="24"/>
        </w:rPr>
        <w:t>1</w:t>
      </w:r>
      <w:r w:rsidRPr="00557D47">
        <w:rPr>
          <w:rFonts w:ascii="Times New Roman" w:eastAsia="Times New Roman" w:hAnsi="Times New Roman" w:cs="Times New Roman"/>
          <w:sz w:val="24"/>
          <w:szCs w:val="24"/>
          <w:lang w:eastAsia="lt-LT"/>
        </w:rPr>
        <w:t xml:space="preserve"> priedas</w:t>
      </w:r>
    </w:p>
    <w:p w14:paraId="52010630"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0C57414C"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0A70BCA1"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220132EC"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102C16BA" w14:textId="77777777" w:rsidTr="00FA459A">
        <w:tc>
          <w:tcPr>
            <w:tcW w:w="4536" w:type="dxa"/>
          </w:tcPr>
          <w:p w14:paraId="230B57A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52FA726"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7ABCBE71" w14:textId="77777777" w:rsidTr="00FA459A">
        <w:tc>
          <w:tcPr>
            <w:tcW w:w="4536" w:type="dxa"/>
          </w:tcPr>
          <w:p w14:paraId="0670A0B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29D21001" w14:textId="77777777" w:rsidR="002E1345" w:rsidRPr="006C122A" w:rsidRDefault="002E1345" w:rsidP="00B02A1F">
            <w:pPr>
              <w:rPr>
                <w:rFonts w:ascii="Times New Roman" w:hAnsi="Times New Roman"/>
                <w:bCs/>
                <w:i/>
                <w:lang w:eastAsia="lt-LT"/>
              </w:rPr>
            </w:pPr>
          </w:p>
        </w:tc>
      </w:tr>
      <w:tr w:rsidR="002E1345" w:rsidRPr="006C122A" w14:paraId="3BBE8C6E" w14:textId="77777777" w:rsidTr="00FA459A">
        <w:tc>
          <w:tcPr>
            <w:tcW w:w="4536" w:type="dxa"/>
          </w:tcPr>
          <w:p w14:paraId="35E2EB3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5D6661B0" w14:textId="77777777" w:rsidR="002E1345" w:rsidRPr="006C122A" w:rsidRDefault="002E1345" w:rsidP="00B02A1F">
            <w:pPr>
              <w:rPr>
                <w:rFonts w:ascii="Times New Roman" w:hAnsi="Times New Roman"/>
                <w:bCs/>
                <w:i/>
                <w:lang w:eastAsia="lt-LT"/>
              </w:rPr>
            </w:pPr>
          </w:p>
        </w:tc>
      </w:tr>
      <w:tr w:rsidR="002E1345" w:rsidRPr="006C122A" w14:paraId="40DC9016" w14:textId="77777777" w:rsidTr="005D42BA">
        <w:tc>
          <w:tcPr>
            <w:tcW w:w="14600" w:type="dxa"/>
            <w:gridSpan w:val="2"/>
          </w:tcPr>
          <w:p w14:paraId="181E3C9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5B074485"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7DBE3E50" w14:textId="77777777" w:rsidTr="0071572A">
        <w:tc>
          <w:tcPr>
            <w:tcW w:w="14600" w:type="dxa"/>
            <w:gridSpan w:val="2"/>
          </w:tcPr>
          <w:p w14:paraId="689079CD" w14:textId="69C17C33"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w:t>
            </w:r>
            <w:r w:rsidR="004516EB">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PATIKSLINTA</w:t>
            </w:r>
          </w:p>
          <w:p w14:paraId="099D9733"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6698B83"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EC61CE0"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A19CB3A" w14:textId="72374E76"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1C173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6A96311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1EE6CC2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731B002" w14:textId="3ACD54B4"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1C173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83A0208"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46CEDC9"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EAFBAE" w14:textId="387D886E"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165182">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5C9B974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4E8EF9"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DCFB8E1"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4F46216" w14:textId="4903EB9A"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C52228">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C52228">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E63B15E"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519859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DF07A4" w:rsidRPr="006C122A" w14:paraId="396689A0" w14:textId="77777777" w:rsidTr="00DF07A4">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CB7F" w14:textId="77777777" w:rsidR="00DF07A4" w:rsidRPr="00DF07A4" w:rsidRDefault="00DF07A4" w:rsidP="00DF07A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3E16AA44"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8ED876"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12CD9B" w14:textId="77777777" w:rsidR="00DF07A4" w:rsidRPr="00DF07A4" w:rsidRDefault="00DF07A4" w:rsidP="00DF07A4">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6BFAFCD9"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BAA28E" w14:textId="25127403" w:rsidR="00F00DFC" w:rsidRPr="006C122A" w:rsidRDefault="006740FB"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fondų investicijų </w:t>
            </w:r>
            <w:r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Pr>
                <w:rFonts w:ascii="Times New Roman" w:eastAsia="Times New Roman" w:hAnsi="Times New Roman"/>
                <w:b/>
                <w:bCs/>
                <w:lang w:eastAsia="lt-LT"/>
              </w:rPr>
              <w:t xml:space="preserve">(toliau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14:paraId="00E5AA4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104A74" w14:textId="359D0BFD" w:rsidR="00F00DFC" w:rsidRPr="006C122A" w:rsidRDefault="007D07CA"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C052074" w14:textId="5460BE02" w:rsidR="00DF07A4" w:rsidRPr="00557D47" w:rsidRDefault="00DF07A4" w:rsidP="00557D47">
            <w:pPr>
              <w:spacing w:after="0" w:line="240" w:lineRule="auto"/>
              <w:jc w:val="both"/>
              <w:rPr>
                <w:rFonts w:ascii="Times New Roman" w:eastAsia="Times New Roman" w:hAnsi="Times New Roman" w:cs="Times New Roman"/>
                <w:lang w:eastAsia="lt-LT"/>
              </w:rPr>
            </w:pPr>
            <w:r w:rsidRPr="00557D47">
              <w:rPr>
                <w:rFonts w:ascii="Times New Roman" w:eastAsia="Times New Roman" w:hAnsi="Times New Roman" w:cs="Times New Roman"/>
                <w:lang w:eastAsia="lt-LT"/>
              </w:rPr>
              <w:t>Projekto tikslai ir uždaviniai turi atitikti veiksmų programos 9 prioriteto</w:t>
            </w:r>
            <w:r w:rsidR="00595C78" w:rsidRPr="00557D47">
              <w:rPr>
                <w:rFonts w:ascii="Times New Roman" w:eastAsia="Times New Roman" w:hAnsi="Times New Roman" w:cs="Times New Roman"/>
                <w:lang w:eastAsia="lt-LT"/>
              </w:rPr>
              <w:t xml:space="preserve"> </w:t>
            </w:r>
            <w:r w:rsidR="00595C78" w:rsidRPr="00557D47">
              <w:rPr>
                <w:rFonts w:ascii="Times New Roman" w:hAnsi="Times New Roman" w:cs="Times New Roman"/>
                <w:szCs w:val="24"/>
              </w:rPr>
              <w:t>„Visuomenės švietimas ir žmogiškųjų išteklių potencialo didinimas“ 9</w:t>
            </w:r>
            <w:r w:rsidR="00595C78" w:rsidRPr="00557D47">
              <w:rPr>
                <w:rFonts w:ascii="Times New Roman" w:eastAsia="Times New Roman" w:hAnsi="Times New Roman" w:cs="Times New Roman"/>
                <w:lang w:eastAsia="lt-LT"/>
              </w:rPr>
              <w:t>.2.1</w:t>
            </w:r>
            <w:r w:rsidRPr="00557D47">
              <w:rPr>
                <w:rFonts w:ascii="Times New Roman" w:eastAsia="Times New Roman" w:hAnsi="Times New Roman" w:cs="Times New Roman"/>
                <w:lang w:eastAsia="lt-LT"/>
              </w:rPr>
              <w:t xml:space="preserve"> konkretų uždavinį „</w:t>
            </w:r>
            <w:r w:rsidR="00595C78" w:rsidRPr="00557D47">
              <w:rPr>
                <w:rFonts w:ascii="Times New Roman" w:eastAsia="Times New Roman" w:hAnsi="Times New Roman" w:cs="Times New Roman"/>
                <w:lang w:eastAsia="lt-LT"/>
              </w:rPr>
              <w:t>Pagerinti mokinių ugdymo pasiekimus skatinant pokyčius švietimo įstaigų veikloje</w:t>
            </w:r>
            <w:r w:rsidRPr="00557D47">
              <w:rPr>
                <w:rFonts w:ascii="Times New Roman" w:eastAsia="Times New Roman" w:hAnsi="Times New Roman" w:cs="Times New Roman"/>
                <w:lang w:eastAsia="lt-LT"/>
              </w:rPr>
              <w:t xml:space="preserve">“ ir siekiamą rezultatą. </w:t>
            </w:r>
          </w:p>
          <w:p w14:paraId="0BBAD397" w14:textId="77777777" w:rsidR="00DF07A4" w:rsidRPr="0080017C" w:rsidRDefault="00DF07A4" w:rsidP="00DF07A4">
            <w:pPr>
              <w:spacing w:after="0" w:line="240" w:lineRule="auto"/>
              <w:rPr>
                <w:rFonts w:ascii="Times New Roman" w:eastAsia="Times New Roman" w:hAnsi="Times New Roman" w:cs="Times New Roman"/>
                <w:highlight w:val="yellow"/>
                <w:lang w:eastAsia="lt-LT"/>
              </w:rPr>
            </w:pPr>
          </w:p>
          <w:p w14:paraId="19540C58" w14:textId="13073342" w:rsidR="00F00DFC" w:rsidRPr="0080017C" w:rsidRDefault="00F00DFC" w:rsidP="0026018F">
            <w:pPr>
              <w:spacing w:after="0" w:line="240" w:lineRule="auto"/>
              <w:rPr>
                <w:rFonts w:ascii="Times New Roman" w:eastAsia="Times New Roman" w:hAnsi="Times New Roman" w:cs="Times New Roman"/>
                <w:i/>
                <w:highlight w:val="yellow"/>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86A4032" w14:textId="77777777" w:rsidR="00F00DFC" w:rsidRPr="00DF07A4" w:rsidRDefault="00F00DFC" w:rsidP="00DF07A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2F2D88C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2C969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C2AADC"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8216276" w14:textId="3DA6ED46" w:rsidR="00F00DFC" w:rsidRPr="006C122A" w:rsidRDefault="00DF07A4" w:rsidP="00BD243C">
            <w:pPr>
              <w:spacing w:after="0" w:line="240" w:lineRule="auto"/>
              <w:jc w:val="both"/>
              <w:rPr>
                <w:rFonts w:ascii="Times New Roman" w:eastAsia="Times New Roman" w:hAnsi="Times New Roman" w:cs="Times New Roman"/>
                <w:lang w:eastAsia="lt-LT"/>
              </w:rPr>
            </w:pPr>
            <w:r w:rsidRPr="00557D47">
              <w:rPr>
                <w:rFonts w:ascii="Times New Roman" w:hAnsi="Times New Roman" w:cs="Times New Roman"/>
              </w:rPr>
              <w:t>Projekto tikslai, uždaviniai ir veik</w:t>
            </w:r>
            <w:r w:rsidR="00DD0BCB" w:rsidRPr="00557D47">
              <w:rPr>
                <w:rFonts w:ascii="Times New Roman" w:hAnsi="Times New Roman" w:cs="Times New Roman"/>
              </w:rPr>
              <w:t>l</w:t>
            </w:r>
            <w:r w:rsidR="00F4329D">
              <w:rPr>
                <w:rFonts w:ascii="Times New Roman" w:hAnsi="Times New Roman" w:cs="Times New Roman"/>
              </w:rPr>
              <w:t>a</w:t>
            </w:r>
            <w:r w:rsidR="00DD0BCB" w:rsidRPr="00557D47">
              <w:rPr>
                <w:rFonts w:ascii="Times New Roman" w:hAnsi="Times New Roman" w:cs="Times New Roman"/>
              </w:rPr>
              <w:t xml:space="preserve"> turi atitikti </w:t>
            </w:r>
            <w:r w:rsidR="004D109A" w:rsidRPr="00557D47">
              <w:rPr>
                <w:rFonts w:ascii="Times New Roman" w:hAnsi="Times New Roman" w:cs="Times New Roman"/>
              </w:rPr>
              <w:t>bent vieną iš veiklų</w:t>
            </w:r>
            <w:r w:rsidR="00DD0BCB" w:rsidRPr="00557D47">
              <w:rPr>
                <w:rFonts w:ascii="Times New Roman" w:hAnsi="Times New Roman" w:cs="Times New Roman"/>
              </w:rPr>
              <w:t xml:space="preserve">, </w:t>
            </w:r>
            <w:r w:rsidR="004D109A" w:rsidRPr="00557D47">
              <w:rPr>
                <w:rFonts w:ascii="Times New Roman" w:hAnsi="Times New Roman" w:cs="Times New Roman"/>
              </w:rPr>
              <w:t>nurodytų</w:t>
            </w:r>
            <w:r w:rsidR="00F4329D">
              <w:rPr>
                <w:rFonts w:ascii="Times New Roman" w:hAnsi="Times New Roman" w:cs="Times New Roman"/>
              </w:rPr>
              <w:t xml:space="preserve"> 2014</w:t>
            </w:r>
            <w:r w:rsidR="00F4329D">
              <w:rPr>
                <w:rFonts w:ascii="Times New Roman" w:eastAsia="Times New Roman" w:hAnsi="Times New Roman"/>
                <w:b/>
                <w:bCs/>
                <w:lang w:eastAsia="lt-LT"/>
              </w:rPr>
              <w:t>–</w:t>
            </w:r>
            <w:r w:rsidR="00F4329D">
              <w:rPr>
                <w:rFonts w:ascii="Times New Roman" w:hAnsi="Times New Roman" w:cs="Times New Roman"/>
              </w:rPr>
              <w:t xml:space="preserve">2020 metų Europos Sąjungos fondų investicijų veiksmų programos </w:t>
            </w:r>
            <w:r w:rsidR="004D109A" w:rsidRPr="00557D47">
              <w:rPr>
                <w:rFonts w:ascii="Times New Roman" w:hAnsi="Times New Roman" w:cs="Times New Roman"/>
              </w:rPr>
              <w:t xml:space="preserve"> </w:t>
            </w:r>
            <w:r w:rsidR="00F4329D" w:rsidRPr="00557D47">
              <w:rPr>
                <w:rFonts w:ascii="Times New Roman" w:eastAsia="Times New Roman" w:hAnsi="Times New Roman" w:cs="Times New Roman"/>
                <w:lang w:eastAsia="lt-LT"/>
              </w:rPr>
              <w:t xml:space="preserve">9 prioriteto </w:t>
            </w:r>
            <w:r w:rsidR="00F4329D" w:rsidRPr="00557D47">
              <w:rPr>
                <w:rFonts w:ascii="Times New Roman" w:hAnsi="Times New Roman" w:cs="Times New Roman"/>
                <w:szCs w:val="24"/>
              </w:rPr>
              <w:t>„Visuomenės švietimas ir žmogiškųjų išteklių potencialo didinimas“</w:t>
            </w:r>
            <w:r w:rsidR="00F4329D">
              <w:rPr>
                <w:rFonts w:ascii="Times New Roman" w:hAnsi="Times New Roman" w:cs="Times New Roman"/>
                <w:szCs w:val="24"/>
              </w:rPr>
              <w:t xml:space="preserve"> 09.2.1-ESFA-K-728 priemonės </w:t>
            </w:r>
            <w:r w:rsidR="00F4329D" w:rsidRPr="00557D47">
              <w:rPr>
                <w:rFonts w:ascii="Times New Roman" w:eastAsia="Calibri" w:hAnsi="Times New Roman" w:cs="Times New Roman"/>
                <w:sz w:val="24"/>
                <w:szCs w:val="24"/>
              </w:rPr>
              <w:t>„Ikimokyklinio ir bendrojo ugdymo mokyklų veiklos tobulinimas“</w:t>
            </w:r>
            <w:r w:rsidR="00F4329D">
              <w:rPr>
                <w:rFonts w:ascii="Times New Roman" w:eastAsia="Calibri" w:hAnsi="Times New Roman" w:cs="Times New Roman"/>
                <w:sz w:val="24"/>
                <w:szCs w:val="24"/>
              </w:rPr>
              <w:t xml:space="preserve"> </w:t>
            </w:r>
            <w:r w:rsidR="00165182">
              <w:rPr>
                <w:rFonts w:ascii="Times New Roman" w:hAnsi="Times New Roman" w:cs="Times New Roman"/>
              </w:rPr>
              <w:t>p</w:t>
            </w:r>
            <w:r w:rsidRPr="00557D47">
              <w:rPr>
                <w:rFonts w:ascii="Times New Roman" w:hAnsi="Times New Roman" w:cs="Times New Roman"/>
              </w:rPr>
              <w:t>rojektų finansavimo sąlygų aprašo</w:t>
            </w:r>
            <w:r w:rsidR="00F4329D">
              <w:rPr>
                <w:rFonts w:ascii="Times New Roman" w:hAnsi="Times New Roman" w:cs="Times New Roman"/>
              </w:rPr>
              <w:t xml:space="preserve"> Nr. 2 (toliau </w:t>
            </w:r>
            <w:r w:rsidR="00F4329D">
              <w:rPr>
                <w:rFonts w:ascii="Times New Roman" w:eastAsia="Times New Roman" w:hAnsi="Times New Roman"/>
                <w:b/>
                <w:bCs/>
                <w:lang w:eastAsia="lt-LT"/>
              </w:rPr>
              <w:t>–</w:t>
            </w:r>
            <w:r w:rsidR="00F4329D">
              <w:rPr>
                <w:rFonts w:ascii="Times New Roman" w:hAnsi="Times New Roman" w:cs="Times New Roman"/>
              </w:rPr>
              <w:t xml:space="preserve"> Aprašas)</w:t>
            </w:r>
            <w:r w:rsidRPr="00557D47">
              <w:rPr>
                <w:rFonts w:ascii="Times New Roman" w:hAnsi="Times New Roman" w:cs="Times New Roman"/>
              </w:rPr>
              <w:t xml:space="preserve"> </w:t>
            </w:r>
            <w:r w:rsidR="004D109A" w:rsidRPr="00557D47">
              <w:rPr>
                <w:rFonts w:ascii="Times New Roman" w:hAnsi="Times New Roman" w:cs="Times New Roman"/>
              </w:rPr>
              <w:t>1</w:t>
            </w:r>
            <w:r w:rsidR="00BD243C">
              <w:rPr>
                <w:rFonts w:ascii="Times New Roman" w:hAnsi="Times New Roman" w:cs="Times New Roman"/>
              </w:rPr>
              <w:t>9</w:t>
            </w:r>
            <w:r w:rsidR="004D109A" w:rsidRPr="00557D47">
              <w:rPr>
                <w:rFonts w:ascii="Times New Roman" w:hAnsi="Times New Roman" w:cs="Times New Roman"/>
              </w:rPr>
              <w:t xml:space="preserve"> </w:t>
            </w:r>
            <w:r w:rsidRPr="00557D47">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53CB12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826A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D9A4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9A45CC" w14:textId="77777777" w:rsidR="00F00DFC" w:rsidRPr="006C122A" w:rsidRDefault="00F00DFC" w:rsidP="00AD5412">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4747143" w14:textId="110969F1" w:rsidR="00F00DFC" w:rsidRPr="006C122A" w:rsidRDefault="004D109A" w:rsidP="006D003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w:t>
            </w:r>
            <w:r w:rsidR="00E47481" w:rsidRPr="00E47481">
              <w:rPr>
                <w:rFonts w:ascii="Times New Roman" w:eastAsia="Times New Roman" w:hAnsi="Times New Roman" w:cs="Times New Roman"/>
                <w:lang w:eastAsia="lt-LT"/>
              </w:rPr>
              <w:t>projektų finansavimo sąlygų aprašo</w:t>
            </w:r>
            <w:r w:rsidR="00E47481" w:rsidRPr="00E47481" w:rsidDel="00E47481">
              <w:rPr>
                <w:rFonts w:ascii="Times New Roman" w:eastAsia="Times New Roman" w:hAnsi="Times New Roman" w:cs="Times New Roman"/>
                <w:lang w:eastAsia="lt-LT"/>
              </w:rPr>
              <w:t xml:space="preserve"> </w:t>
            </w:r>
            <w:r w:rsidR="009B16EE">
              <w:rPr>
                <w:rFonts w:ascii="Times New Roman" w:eastAsia="Times New Roman" w:hAnsi="Times New Roman" w:cs="Times New Roman"/>
                <w:lang w:eastAsia="lt-LT"/>
              </w:rPr>
              <w:t>2</w:t>
            </w:r>
            <w:r w:rsidR="006D003C">
              <w:rPr>
                <w:rFonts w:ascii="Times New Roman" w:eastAsia="Times New Roman" w:hAnsi="Times New Roman" w:cs="Times New Roman"/>
                <w:lang w:eastAsia="lt-LT"/>
              </w:rPr>
              <w:t>3</w:t>
            </w:r>
            <w:r>
              <w:rPr>
                <w:rFonts w:ascii="Times New Roman" w:eastAsia="Times New Roman" w:hAnsi="Times New Roman" w:cs="Times New Roman"/>
                <w:lang w:eastAsia="lt-LT"/>
              </w:rPr>
              <w:t xml:space="preserve">, </w:t>
            </w:r>
            <w:r w:rsidR="009B16EE">
              <w:rPr>
                <w:rFonts w:ascii="Times New Roman" w:eastAsia="Times New Roman" w:hAnsi="Times New Roman" w:cs="Times New Roman"/>
                <w:lang w:eastAsia="lt-LT"/>
              </w:rPr>
              <w:t>2</w:t>
            </w:r>
            <w:r w:rsidR="006D003C">
              <w:rPr>
                <w:rFonts w:ascii="Times New Roman" w:eastAsia="Times New Roman" w:hAnsi="Times New Roman" w:cs="Times New Roman"/>
                <w:lang w:eastAsia="lt-LT"/>
              </w:rPr>
              <w:t>4</w:t>
            </w:r>
            <w:r>
              <w:rPr>
                <w:rFonts w:ascii="Times New Roman" w:eastAsia="Times New Roman" w:hAnsi="Times New Roman" w:cs="Times New Roman"/>
                <w:lang w:eastAsia="lt-LT"/>
              </w:rPr>
              <w:t>,</w:t>
            </w:r>
            <w:r w:rsidR="003E669D">
              <w:rPr>
                <w:rFonts w:ascii="Times New Roman" w:eastAsia="Times New Roman" w:hAnsi="Times New Roman" w:cs="Times New Roman"/>
                <w:lang w:eastAsia="lt-LT"/>
              </w:rPr>
              <w:t xml:space="preserve"> </w:t>
            </w:r>
            <w:r w:rsidR="003E669D" w:rsidRPr="003E669D">
              <w:rPr>
                <w:rFonts w:ascii="Times New Roman" w:eastAsia="Times New Roman" w:hAnsi="Times New Roman" w:cs="Times New Roman"/>
                <w:lang w:eastAsia="lt-LT"/>
              </w:rPr>
              <w:t>2</w:t>
            </w:r>
            <w:r w:rsidR="006D003C">
              <w:rPr>
                <w:rFonts w:ascii="Times New Roman" w:eastAsia="Times New Roman" w:hAnsi="Times New Roman" w:cs="Times New Roman"/>
                <w:lang w:eastAsia="lt-LT"/>
              </w:rPr>
              <w:t>5</w:t>
            </w:r>
            <w:r w:rsidR="003E669D" w:rsidRPr="003E669D">
              <w:rPr>
                <w:rFonts w:ascii="Times New Roman" w:eastAsia="Times New Roman" w:hAnsi="Times New Roman" w:cs="Times New Roman"/>
                <w:lang w:eastAsia="lt-LT"/>
              </w:rPr>
              <w:t xml:space="preserve"> punktuose</w:t>
            </w:r>
            <w:r w:rsidR="003E669D">
              <w:rPr>
                <w:rFonts w:ascii="Times New Roman" w:eastAsia="Times New Roman" w:hAnsi="Times New Roman" w:cs="Times New Roman"/>
                <w:lang w:eastAsia="lt-LT"/>
              </w:rPr>
              <w:t xml:space="preserve"> bei</w:t>
            </w:r>
            <w:r w:rsidR="00B8553E">
              <w:rPr>
                <w:rFonts w:ascii="Times New Roman" w:eastAsia="Times New Roman" w:hAnsi="Times New Roman" w:cs="Times New Roman"/>
                <w:lang w:eastAsia="lt-LT"/>
              </w:rPr>
              <w:t xml:space="preserve"> </w:t>
            </w:r>
            <w:r w:rsidR="00BD243C">
              <w:rPr>
                <w:rFonts w:ascii="Times New Roman" w:eastAsia="Times New Roman" w:hAnsi="Times New Roman" w:cs="Times New Roman"/>
                <w:lang w:eastAsia="lt-LT"/>
              </w:rPr>
              <w:t>2</w:t>
            </w:r>
            <w:r w:rsidR="006D003C">
              <w:rPr>
                <w:rFonts w:ascii="Times New Roman" w:eastAsia="Times New Roman" w:hAnsi="Times New Roman" w:cs="Times New Roman"/>
                <w:lang w:eastAsia="lt-LT"/>
              </w:rPr>
              <w:t>7</w:t>
            </w:r>
            <w:r>
              <w:rPr>
                <w:rFonts w:ascii="Times New Roman" w:eastAsia="Times New Roman" w:hAnsi="Times New Roman" w:cs="Times New Roman"/>
                <w:lang w:eastAsia="lt-LT"/>
              </w:rPr>
              <w:t xml:space="preserve">.1 </w:t>
            </w:r>
            <w:r w:rsidR="003E669D">
              <w:rPr>
                <w:rFonts w:ascii="Times New Roman" w:eastAsia="Times New Roman" w:hAnsi="Times New Roman" w:cs="Times New Roman"/>
                <w:lang w:eastAsia="lt-LT"/>
              </w:rPr>
              <w:t>papunktyje</w:t>
            </w: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29DC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EE87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41C8DD"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90EF85"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16A20AF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C39065"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30DE91A5" w14:textId="10BEACAC" w:rsidR="00F00DFC" w:rsidRPr="006C122A" w:rsidRDefault="004D109A" w:rsidP="00AD5412">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w:t>
            </w:r>
            <w:r>
              <w:rPr>
                <w:rFonts w:ascii="Times New Roman" w:hAnsi="Times New Roman" w:cs="Times New Roman"/>
              </w:rPr>
              <w:t>ktas turi atitikti nacionalinius</w:t>
            </w:r>
            <w:r w:rsidRPr="006C122A">
              <w:rPr>
                <w:rFonts w:ascii="Times New Roman" w:hAnsi="Times New Roman" w:cs="Times New Roman"/>
              </w:rPr>
              <w:t xml:space="preserve"> st</w:t>
            </w:r>
            <w:r>
              <w:rPr>
                <w:rFonts w:ascii="Times New Roman" w:hAnsi="Times New Roman" w:cs="Times New Roman"/>
              </w:rPr>
              <w:t>rateginio planavimo dokument</w:t>
            </w:r>
            <w:r w:rsidRPr="006C122A">
              <w:rPr>
                <w:rFonts w:ascii="Times New Roman" w:hAnsi="Times New Roman" w:cs="Times New Roman"/>
              </w:rPr>
              <w:t xml:space="preserve">us, nurodytus </w:t>
            </w:r>
            <w:r w:rsidR="004C65A7" w:rsidRPr="004C65A7">
              <w:rPr>
                <w:rFonts w:ascii="Times New Roman" w:hAnsi="Times New Roman" w:cs="Times New Roman"/>
              </w:rPr>
              <w:t>projektų finansavimo sąlygų aprašo</w:t>
            </w:r>
            <w:r w:rsidR="004C65A7" w:rsidRPr="004C65A7" w:rsidDel="00E47481">
              <w:rPr>
                <w:rFonts w:ascii="Times New Roman" w:hAnsi="Times New Roman" w:cs="Times New Roman"/>
              </w:rPr>
              <w:t xml:space="preserve"> </w:t>
            </w:r>
            <w:r w:rsidR="009B16EE">
              <w:rPr>
                <w:rFonts w:ascii="Times New Roman" w:hAnsi="Times New Roman" w:cs="Times New Roman"/>
              </w:rPr>
              <w:t>2</w:t>
            </w:r>
            <w:r w:rsidR="006D003C">
              <w:rPr>
                <w:rFonts w:ascii="Times New Roman" w:hAnsi="Times New Roman" w:cs="Times New Roman"/>
              </w:rPr>
              <w:t>7</w:t>
            </w:r>
            <w:r>
              <w:rPr>
                <w:rFonts w:ascii="Times New Roman" w:hAnsi="Times New Roman" w:cs="Times New Roman"/>
              </w:rPr>
              <w:t xml:space="preserve">.2, </w:t>
            </w:r>
            <w:r w:rsidR="009B16EE">
              <w:rPr>
                <w:rFonts w:ascii="Times New Roman" w:hAnsi="Times New Roman" w:cs="Times New Roman"/>
              </w:rPr>
              <w:t>2</w:t>
            </w:r>
            <w:r w:rsidR="006D003C">
              <w:rPr>
                <w:rFonts w:ascii="Times New Roman" w:hAnsi="Times New Roman" w:cs="Times New Roman"/>
              </w:rPr>
              <w:t>7</w:t>
            </w:r>
            <w:r>
              <w:rPr>
                <w:rFonts w:ascii="Times New Roman" w:hAnsi="Times New Roman" w:cs="Times New Roman"/>
              </w:rPr>
              <w:t xml:space="preserve">.3 arba </w:t>
            </w:r>
            <w:r w:rsidR="009B16EE">
              <w:rPr>
                <w:rFonts w:ascii="Times New Roman" w:hAnsi="Times New Roman" w:cs="Times New Roman"/>
              </w:rPr>
              <w:t>2</w:t>
            </w:r>
            <w:r w:rsidR="006D003C">
              <w:rPr>
                <w:rFonts w:ascii="Times New Roman" w:hAnsi="Times New Roman" w:cs="Times New Roman"/>
              </w:rPr>
              <w:t>7</w:t>
            </w:r>
            <w:r>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w:t>
            </w:r>
            <w:r w:rsidR="00912EA1">
              <w:rPr>
                <w:rFonts w:ascii="Times New Roman" w:hAnsi="Times New Roman" w:cs="Times New Roman"/>
              </w:rPr>
              <w:t>apunkčiuose</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65863D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BD04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023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18A562D" w14:textId="14B8EF68" w:rsidR="00F00DFC" w:rsidRPr="00612AF5" w:rsidRDefault="00480BD6" w:rsidP="00AD5412">
            <w:pPr>
              <w:spacing w:after="0" w:line="240" w:lineRule="auto"/>
              <w:jc w:val="both"/>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Pr="00BE49F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w:t>
            </w:r>
            <w:r>
              <w:rPr>
                <w:rFonts w:ascii="Times New Roman" w:eastAsia="Times New Roman" w:hAnsi="Times New Roman"/>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318F702" w14:textId="77777777" w:rsidR="00F00DFC" w:rsidRPr="006C122A" w:rsidRDefault="00612AF5"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8C8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BF54A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C3BF876"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AF8F781" w14:textId="77777777" w:rsidR="00037326" w:rsidRPr="006C122A" w:rsidRDefault="00037326"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530E34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B7B696" w14:textId="082AD0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6C94D6A" w14:textId="7DF2FA74" w:rsidR="00F00DFC" w:rsidRPr="006C122A" w:rsidRDefault="00E0776F" w:rsidP="00BD243C">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 xml:space="preserve">Projektas turi siekti </w:t>
            </w:r>
            <w:r>
              <w:rPr>
                <w:rFonts w:ascii="Times New Roman" w:hAnsi="Times New Roman" w:cs="Times New Roman"/>
              </w:rPr>
              <w:t>stebėsenos rodiklių</w:t>
            </w:r>
            <w:r w:rsidRPr="006C122A">
              <w:rPr>
                <w:rFonts w:ascii="Times New Roman" w:hAnsi="Times New Roman" w:cs="Times New Roman"/>
              </w:rPr>
              <w:t xml:space="preserve"> ir minimalių jų siektinų reikšmių, nurodytų </w:t>
            </w:r>
            <w:r w:rsidR="00F0224A" w:rsidRPr="00F0224A">
              <w:rPr>
                <w:rFonts w:ascii="Times New Roman" w:hAnsi="Times New Roman" w:cs="Times New Roman"/>
              </w:rPr>
              <w:t>projektų finansavimo sąlygų aprašo</w:t>
            </w:r>
            <w:r w:rsidR="00BD243C">
              <w:rPr>
                <w:rFonts w:ascii="Times New Roman" w:hAnsi="Times New Roman" w:cs="Times New Roman"/>
              </w:rPr>
              <w:t xml:space="preserve"> 3</w:t>
            </w:r>
            <w:r w:rsidR="006D003C">
              <w:rPr>
                <w:rFonts w:ascii="Times New Roman" w:hAnsi="Times New Roman" w:cs="Times New Roman"/>
              </w:rPr>
              <w:t>6</w:t>
            </w:r>
            <w:r w:rsidR="00BD243C">
              <w:rPr>
                <w:rFonts w:ascii="Times New Roman" w:hAnsi="Times New Roman" w:cs="Times New Roman"/>
              </w:rPr>
              <w:t xml:space="preserve"> punkte. </w:t>
            </w:r>
          </w:p>
        </w:tc>
        <w:tc>
          <w:tcPr>
            <w:tcW w:w="2127" w:type="dxa"/>
            <w:tcBorders>
              <w:top w:val="single" w:sz="4" w:space="0" w:color="000000"/>
              <w:left w:val="single" w:sz="4" w:space="0" w:color="000000"/>
              <w:bottom w:val="single" w:sz="4" w:space="0" w:color="auto"/>
              <w:right w:val="single" w:sz="4" w:space="0" w:color="000000"/>
            </w:tcBorders>
          </w:tcPr>
          <w:p w14:paraId="03ABD0A0"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16F39E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2673C16"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3125838"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w:t>
            </w:r>
            <w:r w:rsidRPr="006C122A">
              <w:rPr>
                <w:rFonts w:ascii="Times New Roman" w:eastAsia="Times New Roman" w:hAnsi="Times New Roman" w:cs="Times New Roman"/>
                <w:bCs/>
                <w:lang w:eastAsia="lt-LT"/>
              </w:rPr>
              <w:lastRenderedPageBreak/>
              <w:t>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CF458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ABC0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FA965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0CE9B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D78EAB6" w14:textId="77777777" w:rsidR="00F00DFC" w:rsidRPr="006C122A" w:rsidRDefault="00F00DFC" w:rsidP="00AD5412">
            <w:pPr>
              <w:spacing w:after="0" w:line="240" w:lineRule="auto"/>
              <w:jc w:val="both"/>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2D1365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F1E62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B599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28663D0"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31E761" w14:textId="77777777" w:rsidR="00827E34" w:rsidRPr="006C122A" w:rsidRDefault="00827E34"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CE9B4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AFC16E"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99C92E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BB53C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8A8A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DB2B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CAC350"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39B3CAE6" w14:textId="77777777" w:rsidR="00F00DFC" w:rsidRPr="006C122A" w:rsidRDefault="00612AF5"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17BB6B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1C75A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EA32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1B6D7E"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6446B6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9D8B5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B683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D5E02A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949E40"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887E14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DA4D7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D9AA1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A4D866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793A8"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0408849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D2CE7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48C8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87026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B29A390" w14:textId="77777777" w:rsidR="00F00DFC" w:rsidRPr="006C122A" w:rsidRDefault="00F00DFC" w:rsidP="00AD5412">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774A11B"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05561D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696AD6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B1FF0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91612A" w14:textId="5C2155A2" w:rsidR="00F00DFC" w:rsidRPr="006C122A" w:rsidRDefault="00F00DFC" w:rsidP="00AD5412">
            <w:pPr>
              <w:spacing w:after="0" w:line="240" w:lineRule="auto"/>
              <w:jc w:val="both"/>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w:t>
            </w:r>
            <w:r w:rsidR="00612AF5">
              <w:rPr>
                <w:rFonts w:ascii="Times New Roman" w:eastAsia="Times New Roman" w:hAnsi="Times New Roman" w:cs="Times New Roman"/>
                <w:bCs/>
                <w:lang w:eastAsia="lt-LT"/>
              </w:rPr>
              <w:t>ystymosi principo įgyvendinimą.</w:t>
            </w:r>
          </w:p>
        </w:tc>
        <w:tc>
          <w:tcPr>
            <w:tcW w:w="4677" w:type="dxa"/>
            <w:tcBorders>
              <w:top w:val="single" w:sz="4" w:space="0" w:color="auto"/>
              <w:left w:val="single" w:sz="4" w:space="0" w:color="000000"/>
              <w:bottom w:val="single" w:sz="4" w:space="0" w:color="000000"/>
              <w:right w:val="single" w:sz="4" w:space="0" w:color="000000"/>
            </w:tcBorders>
          </w:tcPr>
          <w:p w14:paraId="574950B6"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2AA48C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B610D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7A2C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924681" w14:textId="346E7019" w:rsidR="00F00DFC" w:rsidRPr="006C122A" w:rsidRDefault="00F00DFC" w:rsidP="00AD5412">
            <w:pPr>
              <w:spacing w:after="0" w:line="240" w:lineRule="auto"/>
              <w:jc w:val="both"/>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9A77FDA"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9E0C8D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F863A5F"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AA2397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1A2E7B" w14:textId="0BCF3F2F"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kilmės, socialinės padėties,  tikėjimo, įsitikinimų ar </w:t>
            </w:r>
            <w:r w:rsidRPr="006C122A">
              <w:rPr>
                <w:rFonts w:ascii="Times New Roman" w:eastAsia="Times New Roman" w:hAnsi="Times New Roman"/>
                <w:lang w:eastAsia="lt-LT"/>
              </w:rPr>
              <w:lastRenderedPageBreak/>
              <w:t>pažiūrų, amžiaus, negalios, lytinės orientacijos, etninės priklausomybės, religijos</w:t>
            </w:r>
            <w:r w:rsidRPr="006C122A" w:rsidDel="009152DC">
              <w:rPr>
                <w:rFonts w:ascii="Times New Roman" w:eastAsia="Times New Roman" w:hAnsi="Times New Roman"/>
                <w:lang w:eastAsia="lt-LT"/>
              </w:rPr>
              <w:t xml:space="preserve"> </w:t>
            </w:r>
            <w:r w:rsidR="00612AF5">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6C75E8DE" w14:textId="42391A9D" w:rsidR="00F00DFC" w:rsidRPr="006C122A" w:rsidRDefault="005842FC" w:rsidP="0067181B">
            <w:pPr>
              <w:spacing w:after="0" w:line="240" w:lineRule="auto"/>
              <w:jc w:val="both"/>
              <w:rPr>
                <w:rFonts w:ascii="Times New Roman" w:eastAsia="Times New Roman" w:hAnsi="Times New Roman" w:cs="Times New Roman"/>
                <w:lang w:val="pt-BR" w:eastAsia="lt-LT"/>
              </w:rPr>
            </w:pPr>
            <w:r w:rsidRPr="003C6BC1">
              <w:rPr>
                <w:rFonts w:ascii="Times New Roman" w:hAnsi="Times New Roman" w:cs="Times New Roman"/>
                <w:szCs w:val="24"/>
              </w:rPr>
              <w:lastRenderedPageBreak/>
              <w:t xml:space="preserve">Projektas turi </w:t>
            </w:r>
            <w:bookmarkStart w:id="0" w:name="_GoBack"/>
            <w:r w:rsidRPr="003C6BC1">
              <w:rPr>
                <w:rFonts w:ascii="Times New Roman" w:hAnsi="Times New Roman" w:cs="Times New Roman"/>
                <w:szCs w:val="24"/>
              </w:rPr>
              <w:t xml:space="preserve">siūlyti konkrečius veiksmus, nurodytus </w:t>
            </w:r>
            <w:r w:rsidR="0033615D" w:rsidRPr="003C6BC1">
              <w:rPr>
                <w:rFonts w:ascii="Times New Roman" w:hAnsi="Times New Roman" w:cs="Times New Roman"/>
                <w:szCs w:val="24"/>
              </w:rPr>
              <w:t xml:space="preserve">projektų finansavimo sąlygų </w:t>
            </w:r>
            <w:bookmarkEnd w:id="0"/>
            <w:r w:rsidR="0033615D" w:rsidRPr="003C6BC1">
              <w:rPr>
                <w:rFonts w:ascii="Times New Roman" w:hAnsi="Times New Roman" w:cs="Times New Roman"/>
                <w:szCs w:val="24"/>
              </w:rPr>
              <w:t>aprašo</w:t>
            </w:r>
            <w:r w:rsidR="0033615D" w:rsidRPr="003C6BC1" w:rsidDel="00E47481">
              <w:rPr>
                <w:rFonts w:ascii="Times New Roman" w:hAnsi="Times New Roman" w:cs="Times New Roman"/>
                <w:szCs w:val="24"/>
              </w:rPr>
              <w:t xml:space="preserve"> </w:t>
            </w:r>
            <w:r w:rsidR="006D003C" w:rsidRPr="003C6BC1">
              <w:rPr>
                <w:rFonts w:ascii="Times New Roman" w:hAnsi="Times New Roman" w:cs="Times New Roman"/>
                <w:szCs w:val="24"/>
              </w:rPr>
              <w:t xml:space="preserve">38 </w:t>
            </w:r>
            <w:r w:rsidR="0067181B" w:rsidRPr="003C6BC1">
              <w:rPr>
                <w:rFonts w:ascii="Times New Roman" w:hAnsi="Times New Roman" w:cs="Times New Roman"/>
                <w:szCs w:val="24"/>
              </w:rPr>
              <w:t xml:space="preserve"> </w:t>
            </w:r>
            <w:r w:rsidRPr="003C6BC1">
              <w:rPr>
                <w:rFonts w:ascii="Times New Roman" w:hAnsi="Times New Roman" w:cs="Times New Roman"/>
                <w:szCs w:val="24"/>
              </w:rPr>
              <w:t>punkte, t.</w:t>
            </w:r>
            <w:r w:rsidR="0033615D" w:rsidRPr="003C6BC1">
              <w:rPr>
                <w:rFonts w:ascii="Times New Roman" w:hAnsi="Times New Roman" w:cs="Times New Roman"/>
                <w:szCs w:val="24"/>
              </w:rPr>
              <w:t xml:space="preserve"> </w:t>
            </w:r>
            <w:r w:rsidRPr="003C6BC1">
              <w:rPr>
                <w:rFonts w:ascii="Times New Roman" w:hAnsi="Times New Roman" w:cs="Times New Roman"/>
                <w:szCs w:val="24"/>
              </w:rPr>
              <w:t>y. p</w:t>
            </w:r>
            <w:r w:rsidR="00A62122" w:rsidRPr="003C6BC1">
              <w:rPr>
                <w:rFonts w:ascii="Times New Roman" w:hAnsi="Times New Roman" w:cs="Times New Roman"/>
                <w:szCs w:val="24"/>
              </w:rPr>
              <w:t xml:space="preserve">agal </w:t>
            </w:r>
            <w:r w:rsidR="0033615D" w:rsidRPr="003C6BC1">
              <w:rPr>
                <w:rFonts w:ascii="Times New Roman" w:hAnsi="Times New Roman" w:cs="Times New Roman"/>
                <w:szCs w:val="24"/>
              </w:rPr>
              <w:t>projektų finansavimo sąlygų aprašo</w:t>
            </w:r>
            <w:r w:rsidR="00A62122" w:rsidRPr="003C6BC1">
              <w:rPr>
                <w:rFonts w:ascii="Times New Roman" w:hAnsi="Times New Roman" w:cs="Times New Roman"/>
                <w:szCs w:val="24"/>
              </w:rPr>
              <w:t xml:space="preserve"> 1</w:t>
            </w:r>
            <w:r w:rsidR="0067181B" w:rsidRPr="003C6BC1">
              <w:rPr>
                <w:rFonts w:ascii="Times New Roman" w:hAnsi="Times New Roman" w:cs="Times New Roman"/>
                <w:szCs w:val="24"/>
              </w:rPr>
              <w:t>9</w:t>
            </w:r>
            <w:r w:rsidR="00A62122" w:rsidRPr="003C6BC1">
              <w:rPr>
                <w:rFonts w:ascii="Times New Roman" w:hAnsi="Times New Roman" w:cs="Times New Roman"/>
                <w:szCs w:val="24"/>
              </w:rPr>
              <w:t xml:space="preserve"> punkte</w:t>
            </w:r>
            <w:r w:rsidRPr="003C6BC1">
              <w:rPr>
                <w:rFonts w:ascii="Times New Roman" w:hAnsi="Times New Roman" w:cs="Times New Roman"/>
                <w:szCs w:val="24"/>
              </w:rPr>
              <w:t xml:space="preserve"> nustatytas veiklas įgyvendinami projektai turi aktyviai prisidėti prie horizontaliųjų </w:t>
            </w:r>
            <w:r w:rsidRPr="003C6BC1">
              <w:rPr>
                <w:rFonts w:ascii="Times New Roman" w:hAnsi="Times New Roman" w:cs="Times New Roman"/>
                <w:szCs w:val="24"/>
              </w:rPr>
              <w:lastRenderedPageBreak/>
              <w:t>principų įgyvendinimo, t. y. turi būti numatytos priemonės skatinančios moterų ir vyrų lygybės ir nediskriminavimo dėl lyties, rasės, tautybės, kalbos, kilmės, socialinės padėties, tikėjimo, įsitikinimų ar pažiūrų, amžiaus, negalios, lytinės orientacijos, etninės priklausomybės, religijos principų įgyvendinimą.</w:t>
            </w:r>
          </w:p>
        </w:tc>
        <w:tc>
          <w:tcPr>
            <w:tcW w:w="2127" w:type="dxa"/>
            <w:tcBorders>
              <w:top w:val="single" w:sz="4" w:space="0" w:color="auto"/>
              <w:left w:val="single" w:sz="4" w:space="0" w:color="000000"/>
              <w:bottom w:val="single" w:sz="4" w:space="0" w:color="000000"/>
              <w:right w:val="single" w:sz="4" w:space="0" w:color="000000"/>
            </w:tcBorders>
          </w:tcPr>
          <w:p w14:paraId="027371B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1DEC7C3"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265E5140" w14:textId="77777777" w:rsidTr="00C45E2A">
        <w:trPr>
          <w:trHeight w:val="361"/>
        </w:trPr>
        <w:tc>
          <w:tcPr>
            <w:tcW w:w="4820" w:type="dxa"/>
            <w:tcBorders>
              <w:top w:val="single" w:sz="4" w:space="0" w:color="auto"/>
              <w:left w:val="single" w:sz="4" w:space="0" w:color="000000"/>
              <w:bottom w:val="single" w:sz="4" w:space="0" w:color="auto"/>
              <w:right w:val="single" w:sz="4" w:space="0" w:color="000000"/>
            </w:tcBorders>
          </w:tcPr>
          <w:p w14:paraId="0CF1CE86" w14:textId="539830CE" w:rsidR="006E2D6B"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auto"/>
              <w:right w:val="single" w:sz="4" w:space="0" w:color="000000"/>
            </w:tcBorders>
          </w:tcPr>
          <w:p w14:paraId="36AD1E68" w14:textId="144E094A" w:rsidR="00F00DFC" w:rsidRPr="006C122A" w:rsidRDefault="00F00DFC" w:rsidP="00EB246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auto"/>
              <w:right w:val="single" w:sz="4" w:space="0" w:color="000000"/>
            </w:tcBorders>
          </w:tcPr>
          <w:p w14:paraId="2A745E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4D4D37B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C45E2A" w:rsidRPr="006C122A" w14:paraId="4573ACED" w14:textId="77777777" w:rsidTr="00C45E2A">
        <w:trPr>
          <w:trHeight w:val="1380"/>
        </w:trPr>
        <w:tc>
          <w:tcPr>
            <w:tcW w:w="4820" w:type="dxa"/>
            <w:tcBorders>
              <w:top w:val="single" w:sz="4" w:space="0" w:color="auto"/>
              <w:left w:val="single" w:sz="4" w:space="0" w:color="000000"/>
              <w:bottom w:val="single" w:sz="4" w:space="0" w:color="auto"/>
              <w:right w:val="single" w:sz="4" w:space="0" w:color="000000"/>
            </w:tcBorders>
          </w:tcPr>
          <w:p w14:paraId="724B1A60" w14:textId="77777777" w:rsidR="00C45E2A" w:rsidRDefault="00C45E2A"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r>
              <w:rPr>
                <w:rFonts w:ascii="Times New Roman" w:eastAsia="Times New Roman" w:hAnsi="Times New Roman"/>
                <w:lang w:eastAsia="lt-LT"/>
              </w:rPr>
              <w:t xml:space="preserve">; </w:t>
            </w:r>
          </w:p>
          <w:p w14:paraId="654E0F7E" w14:textId="54D22B8B" w:rsidR="00C45E2A" w:rsidRPr="006C122A" w:rsidRDefault="00C45E2A"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lang w:eastAsia="lt-LT"/>
              </w:rPr>
              <w:t xml:space="preserve">arba </w:t>
            </w:r>
          </w:p>
        </w:tc>
        <w:tc>
          <w:tcPr>
            <w:tcW w:w="4677" w:type="dxa"/>
            <w:tcBorders>
              <w:top w:val="single" w:sz="4" w:space="0" w:color="auto"/>
              <w:left w:val="single" w:sz="4" w:space="0" w:color="000000"/>
              <w:bottom w:val="single" w:sz="4" w:space="0" w:color="auto"/>
              <w:right w:val="single" w:sz="4" w:space="0" w:color="000000"/>
            </w:tcBorders>
          </w:tcPr>
          <w:p w14:paraId="19B7C92C" w14:textId="1A9DF57B" w:rsidR="00DD69CC" w:rsidRPr="00AD5412" w:rsidRDefault="00C45E2A" w:rsidP="003C13AC">
            <w:pPr>
              <w:spacing w:after="0" w:line="240" w:lineRule="auto"/>
              <w:jc w:val="both"/>
              <w:rPr>
                <w:rFonts w:ascii="Times New Roman" w:eastAsia="Times New Roman" w:hAnsi="Times New Roman"/>
                <w:lang w:eastAsia="lt-LT"/>
              </w:rPr>
            </w:pPr>
            <w:r w:rsidRPr="00BA4C97">
              <w:rPr>
                <w:rFonts w:ascii="Times New Roman" w:eastAsia="Times New Roman" w:hAnsi="Times New Roman" w:cs="Times New Roman"/>
                <w:i/>
                <w:lang w:eastAsia="lt-LT"/>
              </w:rPr>
              <w:t xml:space="preserve">(Jei taikoma) </w:t>
            </w:r>
            <w:r w:rsidR="00DD69CC" w:rsidRPr="00AD5412">
              <w:rPr>
                <w:rFonts w:ascii="Times New Roman" w:eastAsia="Times New Roman" w:hAnsi="Times New Roman"/>
                <w:lang w:eastAsia="lt-LT"/>
              </w:rPr>
              <w:t xml:space="preserve">Projektui teikiamas finansavimas turi neviršyti nustatytų </w:t>
            </w:r>
            <w:r w:rsidR="00DD69CC" w:rsidRPr="00AD5412">
              <w:rPr>
                <w:rFonts w:ascii="Times New Roman" w:eastAsia="Times New Roman" w:hAnsi="Times New Roman"/>
                <w:i/>
                <w:lang w:eastAsia="lt-LT"/>
              </w:rPr>
              <w:t xml:space="preserve">de </w:t>
            </w:r>
            <w:proofErr w:type="spellStart"/>
            <w:r w:rsidR="00DD69CC" w:rsidRPr="00AD5412">
              <w:rPr>
                <w:rFonts w:ascii="Times New Roman" w:eastAsia="Times New Roman" w:hAnsi="Times New Roman"/>
                <w:i/>
                <w:lang w:eastAsia="lt-LT"/>
              </w:rPr>
              <w:t>minimis</w:t>
            </w:r>
            <w:proofErr w:type="spellEnd"/>
            <w:r w:rsidR="00DD69CC" w:rsidRPr="00AD5412">
              <w:rPr>
                <w:rFonts w:ascii="Times New Roman" w:eastAsia="Times New Roman" w:hAnsi="Times New Roman"/>
                <w:lang w:eastAsia="lt-LT"/>
              </w:rPr>
              <w:t xml:space="preserve"> pagalbos ribų ir atitikti reikalavimus, taikomus </w:t>
            </w:r>
            <w:r w:rsidR="00DD69CC" w:rsidRPr="00AD5412">
              <w:rPr>
                <w:rFonts w:ascii="Times New Roman" w:eastAsia="Times New Roman" w:hAnsi="Times New Roman"/>
                <w:i/>
                <w:lang w:eastAsia="lt-LT"/>
              </w:rPr>
              <w:t xml:space="preserve">de </w:t>
            </w:r>
            <w:proofErr w:type="spellStart"/>
            <w:r w:rsidR="00DD69CC" w:rsidRPr="00AD5412">
              <w:rPr>
                <w:rFonts w:ascii="Times New Roman" w:eastAsia="Times New Roman" w:hAnsi="Times New Roman"/>
                <w:i/>
                <w:lang w:eastAsia="lt-LT"/>
              </w:rPr>
              <w:t>minimis</w:t>
            </w:r>
            <w:proofErr w:type="spellEnd"/>
            <w:r w:rsidR="00DD69CC" w:rsidRPr="00AD5412">
              <w:rPr>
                <w:rFonts w:ascii="Times New Roman" w:eastAsia="Times New Roman" w:hAnsi="Times New Roman"/>
                <w:lang w:eastAsia="lt-LT"/>
              </w:rPr>
              <w:t xml:space="preserve"> pagalbai, kurie yra nustatyti </w:t>
            </w:r>
            <w:r w:rsidR="00EF3A7E" w:rsidRPr="00EF3A7E">
              <w:rPr>
                <w:rFonts w:ascii="Times New Roman" w:eastAsia="Times New Roman" w:hAnsi="Times New Roman"/>
                <w:lang w:eastAsia="lt-LT"/>
              </w:rPr>
              <w:t>projektų finansavimo sąlygų aprašo</w:t>
            </w:r>
            <w:r w:rsidR="00DD69CC" w:rsidRPr="00AD5412">
              <w:rPr>
                <w:rFonts w:ascii="Times New Roman" w:eastAsia="Times New Roman" w:hAnsi="Times New Roman"/>
                <w:lang w:eastAsia="lt-LT"/>
              </w:rPr>
              <w:t xml:space="preserve"> </w:t>
            </w:r>
            <w:r w:rsidR="0067181B">
              <w:rPr>
                <w:rFonts w:ascii="Times New Roman" w:eastAsia="Times New Roman" w:hAnsi="Times New Roman"/>
                <w:lang w:eastAsia="lt-LT"/>
              </w:rPr>
              <w:t>2</w:t>
            </w:r>
            <w:r w:rsidR="006D003C">
              <w:rPr>
                <w:rFonts w:ascii="Times New Roman" w:eastAsia="Times New Roman" w:hAnsi="Times New Roman"/>
                <w:lang w:eastAsia="lt-LT"/>
              </w:rPr>
              <w:t>5</w:t>
            </w:r>
            <w:r w:rsidR="00DD69CC" w:rsidRPr="00AD5412">
              <w:rPr>
                <w:rFonts w:ascii="Times New Roman" w:eastAsia="Times New Roman" w:hAnsi="Times New Roman"/>
                <w:lang w:eastAsia="lt-LT"/>
              </w:rPr>
              <w:t>,</w:t>
            </w:r>
            <w:r w:rsidR="0067181B">
              <w:rPr>
                <w:rFonts w:ascii="Times New Roman" w:eastAsia="Times New Roman" w:hAnsi="Times New Roman"/>
                <w:lang w:eastAsia="lt-LT"/>
              </w:rPr>
              <w:t xml:space="preserve"> 4</w:t>
            </w:r>
            <w:r w:rsidR="006D003C">
              <w:rPr>
                <w:rFonts w:ascii="Times New Roman" w:eastAsia="Times New Roman" w:hAnsi="Times New Roman"/>
                <w:lang w:eastAsia="lt-LT"/>
              </w:rPr>
              <w:t>0</w:t>
            </w:r>
            <w:r w:rsidR="00DD69CC" w:rsidRPr="00AD5412">
              <w:rPr>
                <w:rFonts w:ascii="Times New Roman" w:eastAsia="Times New Roman" w:hAnsi="Times New Roman"/>
                <w:lang w:eastAsia="lt-LT"/>
              </w:rPr>
              <w:t xml:space="preserve">, </w:t>
            </w:r>
            <w:r w:rsidR="00B1588C">
              <w:rPr>
                <w:rFonts w:ascii="Times New Roman" w:eastAsia="Times New Roman" w:hAnsi="Times New Roman"/>
                <w:lang w:eastAsia="lt-LT"/>
              </w:rPr>
              <w:t>4</w:t>
            </w:r>
            <w:r w:rsidR="006D003C">
              <w:rPr>
                <w:rFonts w:ascii="Times New Roman" w:eastAsia="Times New Roman" w:hAnsi="Times New Roman"/>
                <w:lang w:eastAsia="lt-LT"/>
              </w:rPr>
              <w:t>2</w:t>
            </w:r>
            <w:r w:rsidR="0067181B">
              <w:rPr>
                <w:rFonts w:ascii="Times New Roman" w:eastAsia="Times New Roman" w:hAnsi="Times New Roman"/>
                <w:lang w:eastAsia="lt-LT"/>
              </w:rPr>
              <w:t xml:space="preserve"> </w:t>
            </w:r>
            <w:r w:rsidR="00DD69CC" w:rsidRPr="00AD5412">
              <w:rPr>
                <w:rFonts w:ascii="Times New Roman" w:eastAsia="Times New Roman" w:hAnsi="Times New Roman"/>
                <w:lang w:eastAsia="lt-LT"/>
              </w:rPr>
              <w:t xml:space="preserve">ir </w:t>
            </w:r>
            <w:r w:rsidR="00B1588C">
              <w:rPr>
                <w:rFonts w:ascii="Times New Roman" w:eastAsia="Times New Roman" w:hAnsi="Times New Roman"/>
                <w:lang w:eastAsia="lt-LT"/>
              </w:rPr>
              <w:t>4</w:t>
            </w:r>
            <w:r w:rsidR="006D003C">
              <w:rPr>
                <w:rFonts w:ascii="Times New Roman" w:eastAsia="Times New Roman" w:hAnsi="Times New Roman"/>
                <w:lang w:eastAsia="lt-LT"/>
              </w:rPr>
              <w:t>3</w:t>
            </w:r>
            <w:r w:rsidR="00DD69CC" w:rsidRPr="00AD5412">
              <w:rPr>
                <w:rFonts w:ascii="Times New Roman" w:eastAsia="Times New Roman" w:hAnsi="Times New Roman"/>
                <w:lang w:eastAsia="lt-LT"/>
              </w:rPr>
              <w:t> punktuose.</w:t>
            </w:r>
          </w:p>
          <w:p w14:paraId="3AAD5C73" w14:textId="02C3742E" w:rsidR="00DD69CC" w:rsidRPr="00AD5412" w:rsidRDefault="00DD69CC" w:rsidP="005F23D9">
            <w:pPr>
              <w:spacing w:after="0" w:line="240" w:lineRule="auto"/>
              <w:jc w:val="both"/>
              <w:rPr>
                <w:rFonts w:ascii="Times New Roman" w:eastAsia="Times New Roman" w:hAnsi="Times New Roman"/>
                <w:lang w:eastAsia="lt-LT"/>
              </w:rPr>
            </w:pPr>
            <w:r w:rsidRPr="00AD5412">
              <w:rPr>
                <w:rFonts w:ascii="Times New Roman" w:eastAsia="Times New Roman" w:hAnsi="Times New Roman"/>
                <w:lang w:eastAsia="lt-LT"/>
              </w:rPr>
              <w:t xml:space="preserve">Vertinant atitiktį šiam vertinimo aspektui, pildomas </w:t>
            </w:r>
            <w:r w:rsidR="00EF3A7E" w:rsidRPr="00EF3A7E">
              <w:rPr>
                <w:rFonts w:ascii="Times New Roman" w:eastAsia="Times New Roman" w:hAnsi="Times New Roman"/>
                <w:lang w:eastAsia="lt-LT"/>
              </w:rPr>
              <w:t>projektų finansavimo sąlygų aprašo</w:t>
            </w:r>
            <w:r w:rsidRPr="00AD5412">
              <w:rPr>
                <w:rFonts w:ascii="Times New Roman" w:eastAsia="Times New Roman" w:hAnsi="Times New Roman"/>
                <w:lang w:eastAsia="lt-LT"/>
              </w:rPr>
              <w:t xml:space="preserve"> 3 priedas.</w:t>
            </w:r>
          </w:p>
          <w:p w14:paraId="27C07BD9" w14:textId="77777777" w:rsidR="00DD69CC" w:rsidRPr="00AD5412" w:rsidRDefault="00DD69CC">
            <w:pPr>
              <w:spacing w:after="0" w:line="240" w:lineRule="auto"/>
              <w:jc w:val="both"/>
              <w:rPr>
                <w:rFonts w:ascii="Times New Roman" w:eastAsia="Times New Roman" w:hAnsi="Times New Roman"/>
                <w:lang w:eastAsia="lt-LT"/>
              </w:rPr>
            </w:pPr>
          </w:p>
          <w:p w14:paraId="7EB55246" w14:textId="38DF2928" w:rsidR="00C45E2A" w:rsidRPr="003C13AC" w:rsidRDefault="00DD69CC" w:rsidP="00FB1957">
            <w:pPr>
              <w:spacing w:after="0" w:line="240" w:lineRule="auto"/>
              <w:jc w:val="both"/>
              <w:rPr>
                <w:rFonts w:ascii="Times New Roman" w:eastAsia="Times New Roman" w:hAnsi="Times New Roman" w:cs="Times New Roman"/>
                <w:i/>
                <w:lang w:eastAsia="lt-LT"/>
              </w:rPr>
            </w:pPr>
            <w:r w:rsidRPr="00AD5412">
              <w:rPr>
                <w:rFonts w:ascii="Times New Roman" w:eastAsia="Times New Roman" w:hAnsi="Times New Roman"/>
                <w:lang w:eastAsia="lt-LT"/>
              </w:rPr>
              <w:t xml:space="preserve">Informacijos šaltiniai: paraiška, </w:t>
            </w:r>
            <w:r w:rsidR="00F759F6">
              <w:rPr>
                <w:rFonts w:ascii="Times New Roman" w:eastAsia="Times New Roman" w:hAnsi="Times New Roman"/>
                <w:lang w:eastAsia="lt-LT"/>
              </w:rPr>
              <w:t>S</w:t>
            </w:r>
            <w:r w:rsidRPr="00AD5412">
              <w:rPr>
                <w:rFonts w:ascii="Times New Roman" w:eastAsia="Times New Roman" w:hAnsi="Times New Roman"/>
                <w:lang w:eastAsia="lt-LT"/>
              </w:rPr>
              <w:t>uteiktos valstybės pagalbos ir nereikšmingos (</w:t>
            </w:r>
            <w:r w:rsidRPr="00AD5412">
              <w:rPr>
                <w:rFonts w:ascii="Times New Roman" w:eastAsia="Times New Roman" w:hAnsi="Times New Roman"/>
                <w:i/>
                <w:lang w:eastAsia="lt-LT"/>
              </w:rPr>
              <w:t xml:space="preserve">de </w:t>
            </w:r>
            <w:proofErr w:type="spellStart"/>
            <w:r w:rsidRPr="00AD5412">
              <w:rPr>
                <w:rFonts w:ascii="Times New Roman" w:eastAsia="Times New Roman" w:hAnsi="Times New Roman"/>
                <w:i/>
                <w:lang w:eastAsia="lt-LT"/>
              </w:rPr>
              <w:t>minimis</w:t>
            </w:r>
            <w:proofErr w:type="spellEnd"/>
            <w:r w:rsidRPr="00AD5412">
              <w:rPr>
                <w:rFonts w:ascii="Times New Roman" w:eastAsia="Times New Roman" w:hAnsi="Times New Roman"/>
                <w:lang w:eastAsia="lt-LT"/>
              </w:rPr>
              <w:t>) pagalbos registr</w:t>
            </w:r>
            <w:r w:rsidR="00F759F6">
              <w:rPr>
                <w:rFonts w:ascii="Times New Roman" w:eastAsia="Times New Roman" w:hAnsi="Times New Roman"/>
                <w:lang w:eastAsia="lt-LT"/>
              </w:rPr>
              <w:t>o</w:t>
            </w:r>
            <w:r w:rsidRPr="00AD5412">
              <w:rPr>
                <w:rFonts w:ascii="Times New Roman" w:eastAsia="Times New Roman" w:hAnsi="Times New Roman"/>
                <w:lang w:eastAsia="lt-LT"/>
              </w:rPr>
              <w:t xml:space="preserve"> nuostatai</w:t>
            </w:r>
            <w:r w:rsidR="00F759F6">
              <w:rPr>
                <w:rFonts w:ascii="Times New Roman" w:eastAsia="Times New Roman" w:hAnsi="Times New Roman"/>
                <w:lang w:eastAsia="lt-LT"/>
              </w:rPr>
              <w:t>,</w:t>
            </w:r>
            <w:r w:rsidRPr="00AD5412">
              <w:rPr>
                <w:rFonts w:ascii="Times New Roman" w:eastAsia="Times New Roman" w:hAnsi="Times New Roman"/>
                <w:lang w:eastAsia="lt-LT"/>
              </w:rPr>
              <w:t xml:space="preserve"> patvirtinti Lietuvos Respublikos Vyriausybės 2005 m. sausio 19 d. nutarimu Nr. 35 „Dėl Suteiktos valstybės pagalbos ir nereikšmingos (</w:t>
            </w:r>
            <w:r w:rsidRPr="00AD5412">
              <w:rPr>
                <w:rFonts w:ascii="Times New Roman" w:eastAsia="Times New Roman" w:hAnsi="Times New Roman"/>
                <w:i/>
                <w:lang w:eastAsia="lt-LT"/>
              </w:rPr>
              <w:t xml:space="preserve">de </w:t>
            </w:r>
            <w:proofErr w:type="spellStart"/>
            <w:r w:rsidRPr="00AD5412">
              <w:rPr>
                <w:rFonts w:ascii="Times New Roman" w:eastAsia="Times New Roman" w:hAnsi="Times New Roman"/>
                <w:i/>
                <w:lang w:eastAsia="lt-LT"/>
              </w:rPr>
              <w:t>minimis</w:t>
            </w:r>
            <w:proofErr w:type="spellEnd"/>
            <w:r w:rsidRPr="00AD5412">
              <w:rPr>
                <w:rFonts w:ascii="Times New Roman" w:eastAsia="Times New Roman" w:hAnsi="Times New Roman"/>
                <w:lang w:eastAsia="lt-LT"/>
              </w:rPr>
              <w:t xml:space="preserve">) pagalbos registro nuostatų patvirtinimo“, dokumentai, nurodyti </w:t>
            </w:r>
            <w:r w:rsidR="009F3641" w:rsidRPr="009F3641">
              <w:rPr>
                <w:rFonts w:ascii="Times New Roman" w:eastAsia="Times New Roman" w:hAnsi="Times New Roman"/>
                <w:lang w:eastAsia="lt-LT"/>
              </w:rPr>
              <w:t>projektų finansavimo sąlygų aprašo</w:t>
            </w:r>
            <w:r w:rsidRPr="00AD5412">
              <w:rPr>
                <w:rFonts w:ascii="Times New Roman" w:eastAsia="Times New Roman" w:hAnsi="Times New Roman"/>
                <w:lang w:eastAsia="lt-LT"/>
              </w:rPr>
              <w:t xml:space="preserve"> </w:t>
            </w:r>
            <w:r w:rsidR="00F317AE">
              <w:rPr>
                <w:rFonts w:ascii="Times New Roman" w:eastAsia="Times New Roman" w:hAnsi="Times New Roman"/>
                <w:lang w:eastAsia="lt-LT"/>
              </w:rPr>
              <w:t>8</w:t>
            </w:r>
            <w:r w:rsidR="006D003C">
              <w:rPr>
                <w:rFonts w:ascii="Times New Roman" w:eastAsia="Times New Roman" w:hAnsi="Times New Roman"/>
                <w:lang w:eastAsia="lt-LT"/>
              </w:rPr>
              <w:t>6</w:t>
            </w:r>
            <w:r w:rsidR="0067181B">
              <w:rPr>
                <w:rFonts w:ascii="Times New Roman" w:eastAsia="Times New Roman" w:hAnsi="Times New Roman"/>
                <w:lang w:eastAsia="lt-LT"/>
              </w:rPr>
              <w:t xml:space="preserve"> </w:t>
            </w:r>
            <w:r w:rsidR="00851CC2" w:rsidRPr="00AD5412">
              <w:rPr>
                <w:rFonts w:ascii="Times New Roman" w:eastAsia="Times New Roman" w:hAnsi="Times New Roman"/>
                <w:lang w:eastAsia="lt-LT"/>
              </w:rPr>
              <w:t>punkte</w:t>
            </w:r>
            <w:r w:rsidRPr="00AD5412">
              <w:rPr>
                <w:rFonts w:ascii="Times New Roman" w:eastAsia="Times New Roman" w:hAnsi="Times New Roman"/>
                <w:lang w:eastAsia="lt-LT"/>
              </w:rPr>
              <w:t>.</w:t>
            </w:r>
          </w:p>
        </w:tc>
        <w:tc>
          <w:tcPr>
            <w:tcW w:w="2127" w:type="dxa"/>
            <w:tcBorders>
              <w:top w:val="single" w:sz="4" w:space="0" w:color="auto"/>
              <w:left w:val="single" w:sz="4" w:space="0" w:color="000000"/>
              <w:bottom w:val="single" w:sz="4" w:space="0" w:color="auto"/>
              <w:right w:val="single" w:sz="4" w:space="0" w:color="000000"/>
            </w:tcBorders>
          </w:tcPr>
          <w:p w14:paraId="0D225127" w14:textId="77777777" w:rsidR="00C45E2A" w:rsidRPr="006C122A" w:rsidRDefault="00C45E2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788FF33F" w14:textId="77777777" w:rsidR="00C45E2A" w:rsidRPr="006C122A" w:rsidRDefault="00C45E2A" w:rsidP="00A51E33">
            <w:pPr>
              <w:spacing w:after="0" w:line="240" w:lineRule="auto"/>
              <w:rPr>
                <w:rFonts w:ascii="Times New Roman" w:eastAsia="Times New Roman" w:hAnsi="Times New Roman" w:cs="Times New Roman"/>
                <w:lang w:eastAsia="lt-LT"/>
              </w:rPr>
            </w:pPr>
          </w:p>
        </w:tc>
      </w:tr>
      <w:tr w:rsidR="00C45E2A" w:rsidRPr="006C122A" w14:paraId="284E2799" w14:textId="77777777" w:rsidTr="00557D47">
        <w:trPr>
          <w:trHeight w:val="1428"/>
        </w:trPr>
        <w:tc>
          <w:tcPr>
            <w:tcW w:w="4820" w:type="dxa"/>
            <w:tcBorders>
              <w:top w:val="single" w:sz="4" w:space="0" w:color="auto"/>
              <w:left w:val="single" w:sz="4" w:space="0" w:color="000000"/>
              <w:bottom w:val="single" w:sz="4" w:space="0" w:color="auto"/>
              <w:right w:val="single" w:sz="4" w:space="0" w:color="000000"/>
            </w:tcBorders>
          </w:tcPr>
          <w:p w14:paraId="7D18DC80" w14:textId="3DD0148F" w:rsidR="00C45E2A" w:rsidRDefault="00C45E2A"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lang w:eastAsia="lt-LT"/>
              </w:rPr>
              <w:t>;</w:t>
            </w:r>
          </w:p>
          <w:p w14:paraId="4987F578" w14:textId="7314C531" w:rsidR="00C45E2A" w:rsidRPr="006C122A" w:rsidRDefault="00C45E2A"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arba</w:t>
            </w:r>
          </w:p>
        </w:tc>
        <w:tc>
          <w:tcPr>
            <w:tcW w:w="4677" w:type="dxa"/>
            <w:tcBorders>
              <w:top w:val="single" w:sz="4" w:space="0" w:color="auto"/>
              <w:left w:val="single" w:sz="4" w:space="0" w:color="000000"/>
              <w:bottom w:val="single" w:sz="4" w:space="0" w:color="auto"/>
              <w:right w:val="single" w:sz="4" w:space="0" w:color="000000"/>
            </w:tcBorders>
          </w:tcPr>
          <w:p w14:paraId="7FE0DF0C" w14:textId="0D7AC338" w:rsidR="00C45E2A" w:rsidRPr="003C13AC" w:rsidRDefault="00C45E2A" w:rsidP="00C45E2A">
            <w:pPr>
              <w:spacing w:after="0" w:line="240" w:lineRule="auto"/>
              <w:rPr>
                <w:rFonts w:ascii="Times New Roman" w:eastAsia="Times New Roman" w:hAnsi="Times New Roman"/>
                <w:lang w:eastAsia="lt-LT"/>
              </w:rPr>
            </w:pPr>
            <w:r w:rsidRPr="003C13AC">
              <w:rPr>
                <w:rFonts w:ascii="Times New Roman" w:eastAsia="Times New Roman" w:hAnsi="Times New Roman"/>
                <w:lang w:eastAsia="lt-LT"/>
              </w:rPr>
              <w:t>Netaikoma</w:t>
            </w:r>
            <w:r w:rsidR="00BA4C97">
              <w:rPr>
                <w:rFonts w:ascii="Times New Roman" w:eastAsia="Times New Roman" w:hAnsi="Times New Roman"/>
                <w:lang w:eastAsia="lt-LT"/>
              </w:rPr>
              <w:t>.</w:t>
            </w:r>
          </w:p>
        </w:tc>
        <w:tc>
          <w:tcPr>
            <w:tcW w:w="2127" w:type="dxa"/>
            <w:tcBorders>
              <w:top w:val="single" w:sz="4" w:space="0" w:color="auto"/>
              <w:left w:val="single" w:sz="4" w:space="0" w:color="000000"/>
              <w:bottom w:val="single" w:sz="4" w:space="0" w:color="auto"/>
              <w:right w:val="single" w:sz="4" w:space="0" w:color="000000"/>
            </w:tcBorders>
          </w:tcPr>
          <w:p w14:paraId="70D9DA20" w14:textId="77777777" w:rsidR="00C45E2A" w:rsidRPr="006C122A" w:rsidRDefault="00C45E2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14:paraId="7091E6BF" w14:textId="77777777" w:rsidR="00C45E2A" w:rsidRPr="006C122A" w:rsidRDefault="00C45E2A" w:rsidP="00A51E33">
            <w:pPr>
              <w:spacing w:after="0" w:line="240" w:lineRule="auto"/>
              <w:rPr>
                <w:rFonts w:ascii="Times New Roman" w:eastAsia="Times New Roman" w:hAnsi="Times New Roman" w:cs="Times New Roman"/>
                <w:lang w:eastAsia="lt-LT"/>
              </w:rPr>
            </w:pPr>
          </w:p>
        </w:tc>
      </w:tr>
      <w:tr w:rsidR="00C45E2A" w:rsidRPr="006C122A" w14:paraId="0ADCEEFD" w14:textId="77777777" w:rsidTr="00557D47">
        <w:trPr>
          <w:trHeight w:val="907"/>
        </w:trPr>
        <w:tc>
          <w:tcPr>
            <w:tcW w:w="4820" w:type="dxa"/>
            <w:tcBorders>
              <w:top w:val="single" w:sz="4" w:space="0" w:color="auto"/>
              <w:left w:val="single" w:sz="4" w:space="0" w:color="000000"/>
              <w:bottom w:val="single" w:sz="4" w:space="0" w:color="000000"/>
              <w:right w:val="single" w:sz="4" w:space="0" w:color="000000"/>
            </w:tcBorders>
          </w:tcPr>
          <w:p w14:paraId="02CBBE33" w14:textId="19AE2693" w:rsidR="00C45E2A" w:rsidRPr="006C122A" w:rsidRDefault="00C45E2A"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p>
          <w:p w14:paraId="395DC00C" w14:textId="77777777" w:rsidR="00C45E2A" w:rsidRPr="006C122A" w:rsidRDefault="00C45E2A" w:rsidP="00AD5412">
            <w:pPr>
              <w:spacing w:after="0" w:line="240" w:lineRule="auto"/>
              <w:jc w:val="both"/>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C9D70B0" w14:textId="32122ECE" w:rsidR="00C45E2A" w:rsidDel="00C45E2A" w:rsidRDefault="00C45E2A" w:rsidP="00C45E2A">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EF8F219" w14:textId="77777777" w:rsidR="00C45E2A" w:rsidRPr="006C122A" w:rsidRDefault="00C45E2A"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6C5A9C" w14:textId="77777777" w:rsidR="00C45E2A" w:rsidRPr="006C122A" w:rsidRDefault="00C45E2A" w:rsidP="00A51E33">
            <w:pPr>
              <w:spacing w:after="0" w:line="240" w:lineRule="auto"/>
              <w:rPr>
                <w:rFonts w:ascii="Times New Roman" w:eastAsia="Times New Roman" w:hAnsi="Times New Roman" w:cs="Times New Roman"/>
                <w:lang w:eastAsia="lt-LT"/>
              </w:rPr>
            </w:pPr>
          </w:p>
        </w:tc>
      </w:tr>
      <w:tr w:rsidR="00827E34" w:rsidRPr="006C122A" w14:paraId="76C11692"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B5FD6D3" w14:textId="77777777" w:rsidR="00827E34" w:rsidRPr="006C122A" w:rsidRDefault="00827E34"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3FB8999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8BC889" w14:textId="63CDC70E" w:rsidR="00F00DFC" w:rsidRPr="00557D47" w:rsidRDefault="00542F61" w:rsidP="00AD5412">
            <w:pPr>
              <w:spacing w:after="0" w:line="240" w:lineRule="auto"/>
              <w:jc w:val="both"/>
              <w:rPr>
                <w:rFonts w:ascii="Times New Roman" w:eastAsia="Times New Roman" w:hAnsi="Times New Roman" w:cs="Times New Roman"/>
                <w:bCs/>
                <w:lang w:eastAsia="lt-LT"/>
              </w:rPr>
            </w:pPr>
            <w:r w:rsidRPr="00557D47">
              <w:rPr>
                <w:rFonts w:ascii="Times New Roman" w:eastAsia="Times New Roman" w:hAnsi="Times New Roman" w:cs="Times New Roman"/>
                <w:lang w:eastAsia="lt-LT"/>
              </w:rPr>
              <w:lastRenderedPageBreak/>
              <w:t xml:space="preserve">5.1. </w:t>
            </w:r>
            <w:r w:rsidRPr="00557D47">
              <w:rPr>
                <w:rFonts w:ascii="Times New Roman" w:eastAsia="Times New Roman" w:hAnsi="Times New Roman" w:cs="Times New Roman"/>
                <w:bCs/>
                <w:lang w:eastAsia="lt-LT"/>
              </w:rPr>
              <w:t>Pareiškėjas ir partneris (-</w:t>
            </w:r>
            <w:proofErr w:type="spellStart"/>
            <w:r w:rsidRPr="00557D47">
              <w:rPr>
                <w:rFonts w:ascii="Times New Roman" w:eastAsia="Times New Roman" w:hAnsi="Times New Roman" w:cs="Times New Roman"/>
                <w:bCs/>
                <w:lang w:eastAsia="lt-LT"/>
              </w:rPr>
              <w:t>iai</w:t>
            </w:r>
            <w:proofErr w:type="spellEnd"/>
            <w:r w:rsidRPr="00557D47">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Pr="00557D47">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92661" w14:textId="77777777" w:rsidR="00F00DFC" w:rsidRPr="00557D47"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F6245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181A6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6064C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7E8D8A0" w14:textId="77777777" w:rsidR="00F00DFC" w:rsidRPr="00557D47" w:rsidRDefault="00F00DFC" w:rsidP="00AD5412">
            <w:pPr>
              <w:spacing w:after="0" w:line="240" w:lineRule="auto"/>
              <w:jc w:val="both"/>
              <w:rPr>
                <w:rFonts w:ascii="Times New Roman" w:eastAsia="Times New Roman" w:hAnsi="Times New Roman" w:cs="Times New Roman"/>
                <w:lang w:eastAsia="lt-LT"/>
              </w:rPr>
            </w:pPr>
            <w:r w:rsidRPr="00557D47">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ACB3064" w14:textId="47E96494" w:rsidR="00F00DFC" w:rsidRPr="00557D47" w:rsidRDefault="00612AF5" w:rsidP="006C58D7">
            <w:pPr>
              <w:spacing w:after="0" w:line="240" w:lineRule="auto"/>
              <w:jc w:val="both"/>
              <w:rPr>
                <w:rFonts w:ascii="Times New Roman" w:eastAsia="Times New Roman" w:hAnsi="Times New Roman" w:cs="Times New Roman"/>
                <w:lang w:eastAsia="lt-LT"/>
              </w:rPr>
            </w:pPr>
            <w:r w:rsidRPr="00557D47">
              <w:rPr>
                <w:rFonts w:ascii="Times New Roman" w:hAnsi="Times New Roman" w:cs="Times New Roman"/>
                <w:szCs w:val="24"/>
              </w:rPr>
              <w:t xml:space="preserve">Tinkamų pareiškėjų (partnerių) sąrašas yra nurodytas </w:t>
            </w:r>
            <w:r w:rsidR="006C58D7">
              <w:rPr>
                <w:rFonts w:ascii="Times New Roman" w:hAnsi="Times New Roman" w:cs="Times New Roman"/>
                <w:szCs w:val="24"/>
              </w:rPr>
              <w:t>Aprašo</w:t>
            </w:r>
            <w:r w:rsidR="00B1588C">
              <w:rPr>
                <w:rFonts w:ascii="Times New Roman" w:hAnsi="Times New Roman" w:cs="Times New Roman"/>
              </w:rPr>
              <w:t>2</w:t>
            </w:r>
            <w:r w:rsidR="006D003C">
              <w:rPr>
                <w:rFonts w:ascii="Times New Roman" w:hAnsi="Times New Roman" w:cs="Times New Roman"/>
              </w:rPr>
              <w:t>2</w:t>
            </w:r>
            <w:r w:rsidR="00DE6AAD">
              <w:rPr>
                <w:rFonts w:ascii="Times New Roman" w:hAnsi="Times New Roman" w:cs="Times New Roman"/>
              </w:rPr>
              <w:t xml:space="preserve"> </w:t>
            </w:r>
            <w:r w:rsidRPr="00557D47">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14:paraId="500C43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99550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12DBB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081C8F"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D3C8AB8"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6A2768E" w14:textId="4E90CAC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1AB0AE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CD967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67BC6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3A5DF2"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 Pareiškėjui ir partneriui (-</w:t>
            </w:r>
            <w:proofErr w:type="spellStart"/>
            <w:r w:rsidRPr="00542F61">
              <w:rPr>
                <w:rFonts w:ascii="Times New Roman" w:eastAsia="Times New Roman" w:hAnsi="Times New Roman"/>
                <w:lang w:eastAsia="lt-LT"/>
              </w:rPr>
              <w:t>iams</w:t>
            </w:r>
            <w:proofErr w:type="spellEnd"/>
            <w:r w:rsidRPr="00542F61">
              <w:rPr>
                <w:rFonts w:ascii="Times New Roman" w:eastAsia="Times New Roman" w:hAnsi="Times New Roman"/>
                <w:lang w:eastAsia="lt-LT"/>
              </w:rPr>
              <w:t>) nėra apribojimų gauti finansavimą:</w:t>
            </w:r>
          </w:p>
          <w:p w14:paraId="3932FF08"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5.4.1. pareiškėjui</w:t>
            </w:r>
            <w:r w:rsidRPr="00542F61">
              <w:rPr>
                <w:rFonts w:ascii="Times New Roman" w:hAnsi="Times New Roman"/>
              </w:rPr>
              <w:t xml:space="preserve"> </w:t>
            </w:r>
            <w:r w:rsidRPr="00542F61">
              <w:rPr>
                <w:rFonts w:ascii="Times New Roman" w:eastAsia="Times New Roman" w:hAnsi="Times New Roman"/>
                <w:lang w:eastAsia="lt-LT"/>
              </w:rPr>
              <w:t>ir partneriui (-</w:t>
            </w:r>
            <w:proofErr w:type="spellStart"/>
            <w:r w:rsidRPr="00542F61">
              <w:rPr>
                <w:rFonts w:ascii="Times New Roman" w:eastAsia="Times New Roman" w:hAnsi="Times New Roman"/>
                <w:lang w:eastAsia="lt-LT"/>
              </w:rPr>
              <w:t>iams</w:t>
            </w:r>
            <w:proofErr w:type="spellEnd"/>
            <w:r w:rsidRPr="00542F61">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42F61">
              <w:rPr>
                <w:rFonts w:ascii="Times New Roman" w:eastAsia="Times New Roman" w:hAnsi="Times New Roman"/>
                <w:i/>
                <w:lang w:eastAsia="lt-LT"/>
              </w:rPr>
              <w:t>(ši nuostata netaikoma biudžetinėms įstaigoms)</w:t>
            </w:r>
            <w:r w:rsidRPr="00542F61">
              <w:t xml:space="preserve"> </w:t>
            </w:r>
            <w:r w:rsidRPr="00542F61">
              <w:rPr>
                <w:rFonts w:ascii="Times New Roman" w:eastAsia="Times New Roman" w:hAnsi="Times New Roman"/>
                <w:i/>
                <w:lang w:eastAsia="lt-LT"/>
              </w:rPr>
              <w:t>/ pareiškėjui ir partneriui (-</w:t>
            </w:r>
            <w:proofErr w:type="spellStart"/>
            <w:r w:rsidRPr="00542F61">
              <w:rPr>
                <w:rFonts w:ascii="Times New Roman" w:eastAsia="Times New Roman" w:hAnsi="Times New Roman"/>
                <w:i/>
                <w:lang w:eastAsia="lt-LT"/>
              </w:rPr>
              <w:t>iams</w:t>
            </w:r>
            <w:proofErr w:type="spellEnd"/>
            <w:r w:rsidRPr="00542F61">
              <w:rPr>
                <w:rFonts w:ascii="Times New Roman" w:eastAsia="Times New Roman" w:hAnsi="Times New Roman"/>
                <w:i/>
                <w:lang w:eastAsia="lt-LT"/>
              </w:rPr>
              <w:t>), kurie yra fiziniai asmenys, nėra iškelta byla dėl bankroto, nėra pradėtas ikiteisminis tyrimas dėl ūkinės komercinės veiklos</w:t>
            </w:r>
            <w:r w:rsidRPr="00542F61">
              <w:rPr>
                <w:rFonts w:ascii="Times New Roman" w:eastAsia="Times New Roman" w:hAnsi="Times New Roman"/>
                <w:lang w:eastAsia="lt-LT"/>
              </w:rPr>
              <w:t>;</w:t>
            </w:r>
          </w:p>
          <w:p w14:paraId="746EA1F5"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5.4.2. paraiškos vertinimo metu pareiškėjas ir partneris (-</w:t>
            </w:r>
            <w:proofErr w:type="spellStart"/>
            <w:r w:rsidRPr="00542F61">
              <w:rPr>
                <w:rFonts w:ascii="Times New Roman" w:eastAsia="Times New Roman" w:hAnsi="Times New Roman"/>
                <w:lang w:eastAsia="lt-LT"/>
              </w:rPr>
              <w:t>iai</w:t>
            </w:r>
            <w:proofErr w:type="spellEnd"/>
            <w:r w:rsidRPr="00542F61">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542F61">
              <w:rPr>
                <w:rFonts w:ascii="Times New Roman" w:eastAsia="Times New Roman" w:hAnsi="Times New Roman"/>
                <w:lang w:eastAsia="lt-LT"/>
              </w:rPr>
              <w:t>iai</w:t>
            </w:r>
            <w:proofErr w:type="spellEnd"/>
            <w:r w:rsidRPr="00542F61">
              <w:rPr>
                <w:rFonts w:ascii="Times New Roman" w:eastAsia="Times New Roman" w:hAnsi="Times New Roman"/>
                <w:lang w:eastAsia="lt-LT"/>
              </w:rPr>
              <w:t>) yra užsienyje registruotas juridinis asmuo (asmenys) ar fizinis (-</w:t>
            </w:r>
            <w:proofErr w:type="spellStart"/>
            <w:r w:rsidRPr="00542F61">
              <w:rPr>
                <w:rFonts w:ascii="Times New Roman" w:eastAsia="Times New Roman" w:hAnsi="Times New Roman"/>
                <w:lang w:eastAsia="lt-LT"/>
              </w:rPr>
              <w:t>iai</w:t>
            </w:r>
            <w:proofErr w:type="spellEnd"/>
            <w:r w:rsidRPr="00542F61">
              <w:rPr>
                <w:rFonts w:ascii="Times New Roman" w:eastAsia="Times New Roman" w:hAnsi="Times New Roman"/>
                <w:lang w:eastAsia="lt-LT"/>
              </w:rPr>
              <w:t>) asmuo (asmenys) yra užsienio pilietis (-</w:t>
            </w:r>
            <w:proofErr w:type="spellStart"/>
            <w:r w:rsidRPr="00542F61">
              <w:rPr>
                <w:rFonts w:ascii="Times New Roman" w:eastAsia="Times New Roman" w:hAnsi="Times New Roman"/>
                <w:lang w:eastAsia="lt-LT"/>
              </w:rPr>
              <w:t>čiai</w:t>
            </w:r>
            <w:proofErr w:type="spellEnd"/>
            <w:r w:rsidRPr="00542F61">
              <w:rPr>
                <w:rFonts w:ascii="Times New Roman" w:eastAsia="Times New Roman" w:hAnsi="Times New Roman"/>
                <w:lang w:eastAsia="lt-LT"/>
              </w:rPr>
              <w:t>)</w:t>
            </w:r>
            <w:r w:rsidRPr="00542F61">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542F61">
              <w:rPr>
                <w:rFonts w:ascii="Times New Roman" w:eastAsia="Times New Roman" w:hAnsi="Times New Roman"/>
                <w:i/>
                <w:color w:val="000000"/>
                <w:lang w:eastAsia="lt-LT"/>
              </w:rPr>
              <w:t xml:space="preserve">ir (arba) valstybės </w:t>
            </w:r>
            <w:r w:rsidRPr="00542F61">
              <w:rPr>
                <w:rFonts w:ascii="Times New Roman" w:eastAsia="Times New Roman" w:hAnsi="Times New Roman"/>
                <w:i/>
                <w:color w:val="000000"/>
                <w:lang w:eastAsia="lt-LT"/>
              </w:rPr>
              <w:lastRenderedPageBreak/>
              <w:t>pinigų fondų,</w:t>
            </w:r>
            <w:r w:rsidRPr="00542F61">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3481BDB" w14:textId="77777777" w:rsidR="00542F61" w:rsidRPr="00542F61" w:rsidRDefault="00542F61" w:rsidP="00AD5412">
            <w:pPr>
              <w:spacing w:after="0" w:line="240" w:lineRule="auto"/>
              <w:jc w:val="both"/>
              <w:rPr>
                <w:rFonts w:ascii="Times New Roman" w:eastAsia="Times New Roman" w:hAnsi="Times New Roman"/>
                <w:color w:val="000000"/>
                <w:lang w:eastAsia="lt-LT"/>
              </w:rPr>
            </w:pPr>
            <w:r w:rsidRPr="00542F61">
              <w:rPr>
                <w:rFonts w:ascii="Times New Roman" w:eastAsia="Times New Roman" w:hAnsi="Times New Roman"/>
                <w:lang w:eastAsia="lt-LT"/>
              </w:rPr>
              <w:t>5.4.3.</w:t>
            </w:r>
            <w:r w:rsidRPr="00542F61">
              <w:rPr>
                <w:rFonts w:ascii="Times New Roman" w:hAnsi="Times New Roman"/>
              </w:rPr>
              <w:t xml:space="preserve"> </w:t>
            </w:r>
            <w:r w:rsidRPr="00542F61">
              <w:rPr>
                <w:rFonts w:ascii="Times New Roman" w:eastAsia="Times New Roman" w:hAnsi="Times New Roman"/>
                <w:lang w:eastAsia="lt-LT"/>
              </w:rPr>
              <w:t xml:space="preserve">paraiškos vertinimo metu </w:t>
            </w:r>
            <w:r w:rsidRPr="00542F61">
              <w:rPr>
                <w:rFonts w:ascii="Times New Roman" w:hAnsi="Times New Roman" w:cs="Times New Roman"/>
              </w:rPr>
              <w:t>pareiškėjas ir partneris (-</w:t>
            </w:r>
            <w:proofErr w:type="spellStart"/>
            <w:r w:rsidRPr="00542F61">
              <w:rPr>
                <w:rFonts w:ascii="Times New Roman" w:hAnsi="Times New Roman" w:cs="Times New Roman"/>
              </w:rPr>
              <w:t>iai</w:t>
            </w:r>
            <w:proofErr w:type="spellEnd"/>
            <w:r w:rsidRPr="00542F61">
              <w:rPr>
                <w:rFonts w:ascii="Times New Roman" w:hAnsi="Times New Roman" w:cs="Times New Roman"/>
              </w:rPr>
              <w:t>), kurie yra fiziniai asmenys, arba</w:t>
            </w:r>
            <w:r w:rsidRPr="00542F61">
              <w:rPr>
                <w:b/>
              </w:rPr>
              <w:t xml:space="preserve"> </w:t>
            </w:r>
            <w:r w:rsidRPr="00542F61">
              <w:rPr>
                <w:rFonts w:ascii="Times New Roman" w:eastAsia="Times New Roman" w:hAnsi="Times New Roman"/>
                <w:color w:val="000000"/>
                <w:lang w:eastAsia="lt-LT"/>
              </w:rPr>
              <w:t>pareiškėjo ir partnerio (-</w:t>
            </w:r>
            <w:proofErr w:type="spellStart"/>
            <w:r w:rsidRPr="00542F61">
              <w:rPr>
                <w:rFonts w:ascii="Times New Roman" w:eastAsia="Times New Roman" w:hAnsi="Times New Roman"/>
                <w:color w:val="000000"/>
                <w:lang w:eastAsia="lt-LT"/>
              </w:rPr>
              <w:t>ių</w:t>
            </w:r>
            <w:proofErr w:type="spellEnd"/>
            <w:r w:rsidRPr="00542F61">
              <w:rPr>
                <w:rFonts w:ascii="Times New Roman" w:eastAsia="Times New Roman" w:hAnsi="Times New Roman"/>
                <w:color w:val="000000"/>
                <w:lang w:eastAsia="lt-LT"/>
              </w:rPr>
              <w:t>), kurie yra juridiniai asmenys, vadovas, ūkinės bendrijos tikrasis narys (-</w:t>
            </w:r>
            <w:proofErr w:type="spellStart"/>
            <w:r w:rsidRPr="00542F61">
              <w:rPr>
                <w:rFonts w:ascii="Times New Roman" w:eastAsia="Times New Roman" w:hAnsi="Times New Roman"/>
                <w:color w:val="000000"/>
                <w:lang w:eastAsia="lt-LT"/>
              </w:rPr>
              <w:t>iai</w:t>
            </w:r>
            <w:proofErr w:type="spellEnd"/>
            <w:r w:rsidRPr="00542F61">
              <w:rPr>
                <w:rFonts w:ascii="Times New Roman" w:eastAsia="Times New Roman" w:hAnsi="Times New Roman"/>
                <w:color w:val="000000"/>
                <w:lang w:eastAsia="lt-LT"/>
              </w:rPr>
              <w:t>) ar mažosios bendrijos atstovas (-ai), turintis (-</w:t>
            </w:r>
            <w:proofErr w:type="spellStart"/>
            <w:r w:rsidRPr="00542F61">
              <w:rPr>
                <w:rFonts w:ascii="Times New Roman" w:eastAsia="Times New Roman" w:hAnsi="Times New Roman"/>
                <w:color w:val="000000"/>
                <w:lang w:eastAsia="lt-LT"/>
              </w:rPr>
              <w:t>ys</w:t>
            </w:r>
            <w:proofErr w:type="spellEnd"/>
            <w:r w:rsidRPr="00542F61">
              <w:rPr>
                <w:rFonts w:ascii="Times New Roman" w:eastAsia="Times New Roman" w:hAnsi="Times New Roman"/>
                <w:color w:val="000000"/>
                <w:lang w:eastAsia="lt-LT"/>
              </w:rPr>
              <w:t>) teisę juridinio asmens vardu sudaryti sandorį, ar buhalteris (-</w:t>
            </w:r>
            <w:proofErr w:type="spellStart"/>
            <w:r w:rsidRPr="00542F61">
              <w:rPr>
                <w:rFonts w:ascii="Times New Roman" w:eastAsia="Times New Roman" w:hAnsi="Times New Roman"/>
                <w:color w:val="000000"/>
                <w:lang w:eastAsia="lt-LT"/>
              </w:rPr>
              <w:t>iai</w:t>
            </w:r>
            <w:proofErr w:type="spellEnd"/>
            <w:r w:rsidRPr="00542F61">
              <w:rPr>
                <w:rFonts w:ascii="Times New Roman" w:eastAsia="Times New Roman" w:hAnsi="Times New Roman"/>
                <w:color w:val="000000"/>
                <w:lang w:eastAsia="lt-LT"/>
              </w:rPr>
              <w:t>), ar kitas (-i) asmuo (asmenys), turintis (-</w:t>
            </w:r>
            <w:proofErr w:type="spellStart"/>
            <w:r w:rsidRPr="00542F61">
              <w:rPr>
                <w:rFonts w:ascii="Times New Roman" w:eastAsia="Times New Roman" w:hAnsi="Times New Roman"/>
                <w:color w:val="000000"/>
                <w:lang w:eastAsia="lt-LT"/>
              </w:rPr>
              <w:t>ys</w:t>
            </w:r>
            <w:proofErr w:type="spellEnd"/>
            <w:r w:rsidRPr="00542F61">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542F61">
              <w:rPr>
                <w:rFonts w:ascii="Times New Roman" w:eastAsia="Times New Roman" w:hAnsi="Times New Roman"/>
                <w:color w:val="000000"/>
                <w:lang w:eastAsia="lt-LT"/>
              </w:rPr>
              <w:t>ių</w:t>
            </w:r>
            <w:proofErr w:type="spellEnd"/>
            <w:r w:rsidRPr="00542F61">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542F61">
              <w:rPr>
                <w:rFonts w:ascii="Times New Roman" w:eastAsia="Times New Roman" w:hAnsi="Times New Roman"/>
                <w:i/>
                <w:color w:val="000000"/>
                <w:lang w:eastAsia="lt-LT"/>
              </w:rPr>
              <w:t>(jei pareiškėjo arba partnerio (-</w:t>
            </w:r>
            <w:proofErr w:type="spellStart"/>
            <w:r w:rsidRPr="00542F61">
              <w:rPr>
                <w:rFonts w:ascii="Times New Roman" w:eastAsia="Times New Roman" w:hAnsi="Times New Roman"/>
                <w:i/>
                <w:color w:val="000000"/>
                <w:lang w:eastAsia="lt-LT"/>
              </w:rPr>
              <w:t>ių</w:t>
            </w:r>
            <w:proofErr w:type="spellEnd"/>
            <w:r w:rsidRPr="00542F61">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nėra taikoma); </w:t>
            </w:r>
          </w:p>
          <w:p w14:paraId="1061711C"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5.4.4. paraiškos vertinimo metu pareiškėjui ir partneriui (-</w:t>
            </w:r>
            <w:proofErr w:type="spellStart"/>
            <w:r w:rsidRPr="00542F61">
              <w:rPr>
                <w:rFonts w:ascii="Times New Roman" w:eastAsia="Times New Roman" w:hAnsi="Times New Roman"/>
                <w:lang w:eastAsia="lt-LT"/>
              </w:rPr>
              <w:t>iams</w:t>
            </w:r>
            <w:proofErr w:type="spellEnd"/>
            <w:r w:rsidRPr="00542F61">
              <w:rPr>
                <w:rFonts w:ascii="Times New Roman" w:eastAsia="Times New Roman" w:hAnsi="Times New Roman"/>
                <w:lang w:eastAsia="lt-LT"/>
              </w:rPr>
              <w:t xml:space="preserve">), jei jie perkėlė) gamybinę veiklą valstybėje narėje arba į kitą valstybę narę, nėra taikoma arba nebuvo taikoma išieškojimo procedūra </w:t>
            </w:r>
            <w:r w:rsidRPr="00542F61">
              <w:rPr>
                <w:rFonts w:ascii="Times New Roman" w:eastAsia="Times New Roman" w:hAnsi="Times New Roman"/>
                <w:i/>
                <w:lang w:eastAsia="lt-LT"/>
              </w:rPr>
              <w:lastRenderedPageBreak/>
              <w:t>(ši nuostata nėra taikoma viešiesiems juridiniams asmenims)</w:t>
            </w:r>
            <w:r w:rsidRPr="00542F61">
              <w:rPr>
                <w:rFonts w:ascii="Times New Roman" w:eastAsia="Times New Roman" w:hAnsi="Times New Roman"/>
                <w:lang w:eastAsia="lt-LT"/>
              </w:rPr>
              <w:t>;</w:t>
            </w:r>
          </w:p>
          <w:p w14:paraId="053CFCC4"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5.4.5. paraiškos vertinimo metu pareiškėjui ir partneriui (-</w:t>
            </w:r>
            <w:proofErr w:type="spellStart"/>
            <w:r w:rsidRPr="00542F61">
              <w:rPr>
                <w:rFonts w:ascii="Times New Roman" w:eastAsia="Times New Roman" w:hAnsi="Times New Roman"/>
                <w:lang w:eastAsia="lt-LT"/>
              </w:rPr>
              <w:t>iams</w:t>
            </w:r>
            <w:proofErr w:type="spellEnd"/>
            <w:r w:rsidRPr="00542F61">
              <w:rPr>
                <w:rFonts w:ascii="Times New Roman" w:eastAsia="Times New Roman" w:hAnsi="Times New Roman"/>
                <w:lang w:eastAsia="lt-LT"/>
              </w:rPr>
              <w:t xml:space="preserve">) nėra taikomas apribojimas (iki 5 metų) neskirti ES finansinės paramos dėl trečiųjų šalių piliečių nelegalaus įdarbinimo </w:t>
            </w:r>
            <w:r w:rsidRPr="00542F61">
              <w:rPr>
                <w:rFonts w:ascii="Times New Roman" w:eastAsia="Times New Roman" w:hAnsi="Times New Roman"/>
                <w:i/>
                <w:lang w:eastAsia="lt-LT"/>
              </w:rPr>
              <w:t>(ši nuostata nėra taikoma viešiesiems juridiniams asmenims)</w:t>
            </w:r>
            <w:r w:rsidRPr="00542F61">
              <w:rPr>
                <w:rFonts w:ascii="Times New Roman" w:eastAsia="Times New Roman" w:hAnsi="Times New Roman"/>
                <w:lang w:eastAsia="lt-LT"/>
              </w:rPr>
              <w:t>;</w:t>
            </w:r>
          </w:p>
          <w:p w14:paraId="0FB9AA85" w14:textId="77777777" w:rsidR="00542F61" w:rsidRPr="00542F61" w:rsidRDefault="00542F61" w:rsidP="00AD5412">
            <w:pPr>
              <w:spacing w:after="0" w:line="240" w:lineRule="auto"/>
              <w:jc w:val="both"/>
              <w:rPr>
                <w:rFonts w:ascii="Times New Roman" w:eastAsia="Times New Roman" w:hAnsi="Times New Roman"/>
                <w:lang w:eastAsia="lt-LT"/>
              </w:rPr>
            </w:pPr>
            <w:r w:rsidRPr="00542F61">
              <w:rPr>
                <w:rFonts w:ascii="Times New Roman" w:eastAsia="Times New Roman" w:hAnsi="Times New Roman"/>
                <w:lang w:eastAsia="lt-LT"/>
              </w:rPr>
              <w:t>5.4.6. paraiškos vertinimo metu pareiškėjui ir partneriui (-</w:t>
            </w:r>
            <w:proofErr w:type="spellStart"/>
            <w:r w:rsidRPr="00542F61">
              <w:rPr>
                <w:rFonts w:ascii="Times New Roman" w:eastAsia="Times New Roman" w:hAnsi="Times New Roman"/>
                <w:lang w:eastAsia="lt-LT"/>
              </w:rPr>
              <w:t>iams</w:t>
            </w:r>
            <w:proofErr w:type="spellEnd"/>
            <w:r w:rsidRPr="00542F61">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542F61">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2F61">
              <w:rPr>
                <w:rFonts w:ascii="Times New Roman" w:eastAsia="Times New Roman" w:hAnsi="Times New Roman"/>
                <w:lang w:eastAsia="lt-LT"/>
              </w:rPr>
              <w:t>;</w:t>
            </w:r>
          </w:p>
          <w:p w14:paraId="60CF7673" w14:textId="77777777" w:rsidR="00542F61" w:rsidRPr="00542F61" w:rsidRDefault="00542F61" w:rsidP="00AD5412">
            <w:pPr>
              <w:spacing w:after="0" w:line="240" w:lineRule="auto"/>
              <w:jc w:val="both"/>
              <w:rPr>
                <w:rFonts w:ascii="Times New Roman" w:eastAsia="Times New Roman" w:hAnsi="Times New Roman"/>
                <w:i/>
                <w:lang w:eastAsia="lt-LT"/>
              </w:rPr>
            </w:pPr>
            <w:r w:rsidRPr="00542F61">
              <w:rPr>
                <w:rFonts w:ascii="Times New Roman" w:eastAsia="Times New Roman" w:hAnsi="Times New Roman"/>
                <w:lang w:eastAsia="lt-LT"/>
              </w:rPr>
              <w:t>5.4.7.  paraiškos vertinimo metu pareiškėjas ir partneris (-</w:t>
            </w:r>
            <w:proofErr w:type="spellStart"/>
            <w:r w:rsidRPr="00542F61">
              <w:rPr>
                <w:rFonts w:ascii="Times New Roman" w:eastAsia="Times New Roman" w:hAnsi="Times New Roman"/>
                <w:lang w:eastAsia="lt-LT"/>
              </w:rPr>
              <w:t>iai</w:t>
            </w:r>
            <w:proofErr w:type="spellEnd"/>
            <w:r w:rsidRPr="00542F61">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542F61">
              <w:rPr>
                <w:rFonts w:ascii="Times New Roman" w:eastAsia="Times New Roman" w:hAnsi="Times New Roman"/>
                <w:color w:val="000000"/>
                <w:lang w:eastAsia="lt-LT"/>
              </w:rPr>
              <w:t>„</w:t>
            </w:r>
            <w:r w:rsidRPr="00542F61">
              <w:rPr>
                <w:rFonts w:ascii="Times New Roman" w:eastAsia="Times New Roman" w:hAnsi="Times New Roman"/>
                <w:lang w:eastAsia="lt-LT"/>
              </w:rPr>
              <w:t xml:space="preserve">Dėl Juridinių asmenų registro įsteigimo ir Juridinių asmenų registro nuostatų patvirtinimo“ </w:t>
            </w:r>
            <w:r w:rsidRPr="00542F61">
              <w:rPr>
                <w:rFonts w:ascii="Times New Roman" w:eastAsia="Times New Roman" w:hAnsi="Times New Roman" w:cs="Times New Roman"/>
                <w:i/>
                <w:lang w:eastAsia="lt-LT"/>
              </w:rPr>
              <w:t>(</w:t>
            </w:r>
            <w:r w:rsidRPr="00542F61">
              <w:rPr>
                <w:rFonts w:ascii="Times New Roman" w:hAnsi="Times New Roman" w:cs="Times New Roman"/>
                <w:i/>
              </w:rPr>
              <w:t xml:space="preserve">ši nuostata netaikoma, kai pareiškėjas yra fizinis asmuo; </w:t>
            </w:r>
            <w:r w:rsidRPr="00542F61">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DB1847C" w14:textId="14DD31B3" w:rsidR="00F00DFC" w:rsidRPr="006C122A" w:rsidRDefault="00F00DFC" w:rsidP="00AD5412">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E34787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FE4AE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BE89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66D6E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B4A94A"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8CF7A3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A904D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CE8A0A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1D18D2" w:rsidRPr="006C122A" w14:paraId="7CB9CCF8" w14:textId="77777777" w:rsidTr="001D18D2">
        <w:trPr>
          <w:trHeight w:val="423"/>
        </w:trPr>
        <w:tc>
          <w:tcPr>
            <w:tcW w:w="4820" w:type="dxa"/>
            <w:tcBorders>
              <w:top w:val="single" w:sz="4" w:space="0" w:color="000000"/>
              <w:left w:val="single" w:sz="4" w:space="0" w:color="000000"/>
              <w:right w:val="single" w:sz="4" w:space="0" w:color="000000"/>
            </w:tcBorders>
            <w:hideMark/>
          </w:tcPr>
          <w:p w14:paraId="2B4ECE95" w14:textId="77777777" w:rsidR="001D18D2" w:rsidRPr="001D18D2" w:rsidRDefault="001D18D2" w:rsidP="00AD5412">
            <w:pPr>
              <w:spacing w:after="0" w:line="240" w:lineRule="auto"/>
              <w:jc w:val="both"/>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lastRenderedPageBreak/>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0957F73C" w14:textId="2725BDCE" w:rsidR="001D18D2" w:rsidRPr="006C122A" w:rsidRDefault="006D003C" w:rsidP="00A62122">
            <w:pPr>
              <w:spacing w:after="0" w:line="240" w:lineRule="auto"/>
              <w:rPr>
                <w:rFonts w:ascii="Times New Roman" w:eastAsia="Times New Roman" w:hAnsi="Times New Roman" w:cs="Times New Roman"/>
                <w:lang w:eastAsia="lt-LT"/>
              </w:rPr>
            </w:pPr>
            <w:r>
              <w:rPr>
                <w:rFonts w:ascii="Times New Roman" w:hAnsi="Times New Roman" w:cs="Times New Roman"/>
                <w:szCs w:val="24"/>
              </w:rPr>
              <w:t xml:space="preserve">Netaikoma </w:t>
            </w:r>
          </w:p>
        </w:tc>
        <w:tc>
          <w:tcPr>
            <w:tcW w:w="2127" w:type="dxa"/>
            <w:tcBorders>
              <w:top w:val="single" w:sz="4" w:space="0" w:color="000000"/>
              <w:left w:val="single" w:sz="4" w:space="0" w:color="000000"/>
              <w:right w:val="single" w:sz="4" w:space="0" w:color="000000"/>
            </w:tcBorders>
          </w:tcPr>
          <w:p w14:paraId="0EB468C1" w14:textId="77777777" w:rsidR="001D18D2" w:rsidRPr="006C122A" w:rsidRDefault="001D18D2"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A23712E" w14:textId="77777777" w:rsidR="001D18D2" w:rsidRPr="006C122A" w:rsidRDefault="001D18D2" w:rsidP="00A51E33">
            <w:pPr>
              <w:spacing w:after="0" w:line="240" w:lineRule="auto"/>
              <w:rPr>
                <w:rFonts w:ascii="Times New Roman" w:eastAsia="Times New Roman" w:hAnsi="Times New Roman" w:cs="Times New Roman"/>
                <w:lang w:eastAsia="lt-LT"/>
              </w:rPr>
            </w:pPr>
          </w:p>
        </w:tc>
      </w:tr>
      <w:tr w:rsidR="00F00DFC" w:rsidRPr="006C122A" w14:paraId="1812E38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EF94F6F" w14:textId="77777777" w:rsidR="00F00DFC" w:rsidRPr="006C122A" w:rsidRDefault="00F00DFC" w:rsidP="00AD5412">
            <w:pPr>
              <w:autoSpaceDE w:val="0"/>
              <w:autoSpaceDN w:val="0"/>
              <w:adjustRightInd w:val="0"/>
              <w:spacing w:after="0" w:line="240" w:lineRule="auto"/>
              <w:jc w:val="both"/>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3D695394" w14:textId="77777777" w:rsidR="00F00DFC" w:rsidRPr="006C122A" w:rsidRDefault="00F00DFC" w:rsidP="00AD5412">
            <w:pPr>
              <w:autoSpaceDE w:val="0"/>
              <w:autoSpaceDN w:val="0"/>
              <w:adjustRightInd w:val="0"/>
              <w:spacing w:after="0" w:line="240" w:lineRule="auto"/>
              <w:jc w:val="both"/>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CB83128" w14:textId="4D14A3BF" w:rsidR="00F00DFC" w:rsidRPr="006C122A" w:rsidRDefault="002E2ED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1427D9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ED8A3D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C07D153"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7AF52CA" w14:textId="4F1427C7" w:rsidR="00827E34" w:rsidRPr="00542F61" w:rsidRDefault="00542F61" w:rsidP="00AD5412">
            <w:pPr>
              <w:spacing w:after="0" w:line="240" w:lineRule="auto"/>
              <w:jc w:val="both"/>
              <w:rPr>
                <w:rFonts w:ascii="Times New Roman" w:eastAsia="Times New Roman" w:hAnsi="Times New Roman" w:cs="Times New Roman"/>
                <w:lang w:eastAsia="lt-LT"/>
              </w:rPr>
            </w:pPr>
            <w:r w:rsidRPr="00542F61">
              <w:rPr>
                <w:rFonts w:ascii="Times New Roman" w:eastAsia="Times New Roman" w:hAnsi="Times New Roman" w:cs="Times New Roman"/>
                <w:b/>
                <w:bCs/>
                <w:lang w:eastAsia="lt-LT"/>
              </w:rPr>
              <w:t xml:space="preserve">6. Projekto išlaidų finansavimo šaltiniai </w:t>
            </w:r>
            <w:r w:rsidRPr="00542F61">
              <w:rPr>
                <w:rFonts w:ascii="Times New Roman" w:eastAsia="Times New Roman" w:hAnsi="Times New Roman"/>
                <w:b/>
                <w:bCs/>
                <w:lang w:eastAsia="lt-LT"/>
              </w:rPr>
              <w:t>aiškiai nustatyti ir užtikrinti</w:t>
            </w:r>
            <w:r w:rsidRPr="00542F61">
              <w:rPr>
                <w:rFonts w:ascii="Times New Roman" w:eastAsia="Times New Roman" w:hAnsi="Times New Roman" w:cs="Times New Roman"/>
                <w:b/>
                <w:bCs/>
                <w:lang w:eastAsia="lt-LT"/>
              </w:rPr>
              <w:t>.</w:t>
            </w:r>
          </w:p>
        </w:tc>
      </w:tr>
      <w:tr w:rsidR="00F00DFC" w:rsidRPr="006C122A" w14:paraId="7DD8AD9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F60AA3" w14:textId="77777777" w:rsidR="00F00DFC" w:rsidRPr="001D18D2"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įnašas atitinka projektų finansavimo sąlygų apraše nustatytus reikalavimus ir y</w:t>
            </w:r>
            <w:r w:rsidR="001D18D2">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031A80BA" w14:textId="112A368D" w:rsidR="002E2EDB" w:rsidRDefault="002E2EDB" w:rsidP="003C13AC">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00247D14" w:rsidRPr="00247D14">
              <w:rPr>
                <w:rFonts w:ascii="Times New Roman" w:hAnsi="Times New Roman" w:cs="Times New Roman"/>
                <w:szCs w:val="24"/>
              </w:rPr>
              <w:t>projektų finansavimo sąlygų aprašo</w:t>
            </w:r>
            <w:r w:rsidR="00247D14" w:rsidRPr="00247D14" w:rsidDel="00E47481">
              <w:rPr>
                <w:rFonts w:ascii="Times New Roman" w:hAnsi="Times New Roman" w:cs="Times New Roman"/>
                <w:szCs w:val="24"/>
              </w:rPr>
              <w:t xml:space="preserve"> </w:t>
            </w:r>
            <w:r w:rsidR="006D003C">
              <w:rPr>
                <w:rFonts w:ascii="Times New Roman" w:hAnsi="Times New Roman" w:cs="Times New Roman"/>
                <w:szCs w:val="24"/>
              </w:rPr>
              <w:t xml:space="preserve">48 </w:t>
            </w:r>
            <w:r w:rsidR="00DE6AAD">
              <w:rPr>
                <w:rFonts w:ascii="Times New Roman" w:hAnsi="Times New Roman" w:cs="Times New Roman"/>
                <w:szCs w:val="24"/>
              </w:rPr>
              <w:t xml:space="preserve"> </w:t>
            </w:r>
            <w:r w:rsidRPr="006C122A">
              <w:rPr>
                <w:rFonts w:ascii="Times New Roman" w:hAnsi="Times New Roman" w:cs="Times New Roman"/>
                <w:szCs w:val="24"/>
              </w:rPr>
              <w:t>punkte nurodyta lėšų dalimi.</w:t>
            </w:r>
          </w:p>
          <w:p w14:paraId="0A6C6109" w14:textId="0D23F92D" w:rsidR="00F00DFC" w:rsidRPr="006C122A" w:rsidRDefault="002E2EDB" w:rsidP="00F317AE">
            <w:pPr>
              <w:spacing w:after="0" w:line="240" w:lineRule="auto"/>
              <w:jc w:val="both"/>
              <w:rPr>
                <w:rFonts w:ascii="Times New Roman" w:eastAsia="Times New Roman" w:hAnsi="Times New Roman" w:cs="Times New Roman"/>
                <w:lang w:eastAsia="lt-LT"/>
              </w:rPr>
            </w:pPr>
            <w:r>
              <w:rPr>
                <w:rFonts w:ascii="Times New Roman" w:hAnsi="Times New Roman" w:cs="Times New Roman"/>
                <w:szCs w:val="24"/>
              </w:rPr>
              <w:t>Paraiška turi taip pat atitik</w:t>
            </w:r>
            <w:r w:rsidR="00A62122">
              <w:rPr>
                <w:rFonts w:ascii="Times New Roman" w:hAnsi="Times New Roman" w:cs="Times New Roman"/>
                <w:szCs w:val="24"/>
              </w:rPr>
              <w:t xml:space="preserve">ti </w:t>
            </w:r>
            <w:r w:rsidR="005B1BF7" w:rsidRPr="005B1BF7">
              <w:rPr>
                <w:rFonts w:ascii="Times New Roman" w:hAnsi="Times New Roman" w:cs="Times New Roman"/>
                <w:szCs w:val="24"/>
              </w:rPr>
              <w:t>projektų finansavimo sąlygų aprašo</w:t>
            </w:r>
            <w:r w:rsidR="00A62122">
              <w:rPr>
                <w:rFonts w:ascii="Times New Roman" w:hAnsi="Times New Roman" w:cs="Times New Roman"/>
                <w:szCs w:val="24"/>
              </w:rPr>
              <w:t xml:space="preserve"> </w:t>
            </w:r>
            <w:r w:rsidR="00F317AE">
              <w:rPr>
                <w:rFonts w:ascii="Times New Roman" w:hAnsi="Times New Roman" w:cs="Times New Roman"/>
                <w:szCs w:val="24"/>
              </w:rPr>
              <w:t>4</w:t>
            </w:r>
            <w:r w:rsidR="006D003C">
              <w:rPr>
                <w:rFonts w:ascii="Times New Roman" w:hAnsi="Times New Roman" w:cs="Times New Roman"/>
                <w:szCs w:val="24"/>
              </w:rPr>
              <w:t>6</w:t>
            </w:r>
            <w:r w:rsidR="00F317AE">
              <w:rPr>
                <w:rFonts w:ascii="Times New Roman" w:hAnsi="Times New Roman" w:cs="Times New Roman"/>
                <w:szCs w:val="24"/>
              </w:rPr>
              <w:t xml:space="preserve">, </w:t>
            </w:r>
            <w:r w:rsidR="006D003C">
              <w:rPr>
                <w:rFonts w:ascii="Times New Roman" w:hAnsi="Times New Roman" w:cs="Times New Roman"/>
                <w:szCs w:val="24"/>
              </w:rPr>
              <w:t>49</w:t>
            </w:r>
            <w:r w:rsidR="003D27D5">
              <w:rPr>
                <w:rFonts w:ascii="Times New Roman" w:hAnsi="Times New Roman" w:cs="Times New Roman"/>
                <w:szCs w:val="24"/>
              </w:rPr>
              <w:t xml:space="preserve">, </w:t>
            </w:r>
            <w:r w:rsidR="00353241">
              <w:rPr>
                <w:rFonts w:ascii="Times New Roman" w:hAnsi="Times New Roman" w:cs="Times New Roman"/>
                <w:szCs w:val="24"/>
              </w:rPr>
              <w:t>5</w:t>
            </w:r>
            <w:r w:rsidR="006D003C">
              <w:rPr>
                <w:rFonts w:ascii="Times New Roman" w:hAnsi="Times New Roman" w:cs="Times New Roman"/>
                <w:szCs w:val="24"/>
              </w:rPr>
              <w:t>0</w:t>
            </w:r>
            <w:r w:rsidR="003106C7">
              <w:rPr>
                <w:rFonts w:ascii="Times New Roman" w:hAnsi="Times New Roman" w:cs="Times New Roman"/>
                <w:szCs w:val="24"/>
              </w:rPr>
              <w:t>, 5</w:t>
            </w:r>
            <w:r w:rsidR="006D003C">
              <w:rPr>
                <w:rFonts w:ascii="Times New Roman" w:hAnsi="Times New Roman" w:cs="Times New Roman"/>
                <w:szCs w:val="24"/>
              </w:rPr>
              <w:t>5</w:t>
            </w:r>
            <w:r w:rsidR="003106C7">
              <w:rPr>
                <w:rFonts w:ascii="Times New Roman" w:hAnsi="Times New Roman" w:cs="Times New Roman"/>
                <w:szCs w:val="24"/>
              </w:rPr>
              <w:t xml:space="preserve"> </w:t>
            </w:r>
            <w:r>
              <w:rPr>
                <w:rFonts w:ascii="Times New Roman" w:hAnsi="Times New Roman" w:cs="Times New Roman"/>
                <w:szCs w:val="24"/>
              </w:rPr>
              <w:t>punktuose numatytus reikalavimus.</w:t>
            </w:r>
          </w:p>
        </w:tc>
        <w:tc>
          <w:tcPr>
            <w:tcW w:w="2127" w:type="dxa"/>
            <w:tcBorders>
              <w:top w:val="single" w:sz="4" w:space="0" w:color="000000"/>
              <w:left w:val="single" w:sz="4" w:space="0" w:color="000000"/>
              <w:bottom w:val="single" w:sz="4" w:space="0" w:color="auto"/>
              <w:right w:val="single" w:sz="4" w:space="0" w:color="000000"/>
            </w:tcBorders>
          </w:tcPr>
          <w:p w14:paraId="7AD3468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455B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92A6C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C894B7B"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A2199CE" w14:textId="5FC46CE9" w:rsidR="00F00DFC" w:rsidRPr="006C122A" w:rsidRDefault="001D18D2" w:rsidP="006C58D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61651D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4FB04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B083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947356" w14:textId="77777777" w:rsidR="00F00DFC" w:rsidRPr="006C122A" w:rsidRDefault="00F00DFC" w:rsidP="00AD5412">
            <w:pPr>
              <w:spacing w:after="0" w:line="240" w:lineRule="auto"/>
              <w:jc w:val="both"/>
              <w:rPr>
                <w:rFonts w:ascii="Times New Roman" w:eastAsia="Times New Roman" w:hAnsi="Times New Roman" w:cs="Times New Roman"/>
                <w:lang w:eastAsia="lt-LT"/>
              </w:rPr>
            </w:pPr>
            <w:commentRangeStart w:id="1"/>
            <w:r w:rsidRPr="006C122A">
              <w:rPr>
                <w:rFonts w:ascii="Times New Roman" w:eastAsia="Times New Roman" w:hAnsi="Times New Roman" w:cs="Times New Roman"/>
                <w:lang w:eastAsia="lt-LT"/>
              </w:rPr>
              <w:t>6.3</w:t>
            </w:r>
            <w:commentRangeEnd w:id="1"/>
            <w:r w:rsidR="006C58D7">
              <w:rPr>
                <w:rStyle w:val="Komentaronuoroda"/>
                <w:rFonts w:ascii="Calibri" w:eastAsia="Calibri" w:hAnsi="Calibri" w:cs="Times New Roman"/>
              </w:rPr>
              <w:commentReference w:id="1"/>
            </w:r>
            <w:r w:rsidRPr="006C122A">
              <w:rPr>
                <w:rFonts w:ascii="Times New Roman" w:eastAsia="Times New Roman" w:hAnsi="Times New Roman" w:cs="Times New Roman"/>
                <w:lang w:eastAsia="lt-LT"/>
              </w:rPr>
              <w:t>.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9197099" w14:textId="5FD07551"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0018C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6883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0FD552D"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89FAEAF" w14:textId="77777777" w:rsidR="00037326" w:rsidRPr="006C122A" w:rsidRDefault="00037326"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5FFBF6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B984E1" w14:textId="77777777" w:rsidR="00F00DFC" w:rsidRPr="00752092"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A8AF92C" w14:textId="67BE750F" w:rsidR="00F00DFC" w:rsidRPr="00E069F7" w:rsidRDefault="00E069F7" w:rsidP="0026018F">
            <w:pPr>
              <w:spacing w:after="0" w:line="240" w:lineRule="auto"/>
              <w:rPr>
                <w:rFonts w:ascii="Times New Roman" w:hAnsi="Times New Roman" w:cs="Times New Roman"/>
              </w:rPr>
            </w:pPr>
            <w:r>
              <w:rPr>
                <w:rFonts w:ascii="Times New Roman" w:hAnsi="Times New Roman" w:cs="Times New Roman"/>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085CC7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012B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BD2C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1A4E6C"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C3F63F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A052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D51C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A83F0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EAB3C"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50BFA7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94364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F3A25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EED0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85907C"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804A25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D4AD6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0D6B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2068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C75D54"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A541E1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12D8C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4341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3C34B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884AC"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CE6C04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6C68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9FE0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DF5BC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2AC7FE" w14:textId="77777777" w:rsidR="00F00DFC" w:rsidRPr="00752092"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sidR="00752092">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61A194BB" w14:textId="0BEC7B43" w:rsidR="00F00DFC" w:rsidRPr="006C122A" w:rsidRDefault="00E069F7" w:rsidP="00C248E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ED3B1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413D7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464EBA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D032C4" w14:textId="77777777" w:rsidR="00F00DFC" w:rsidRPr="006C122A" w:rsidRDefault="00F00DFC" w:rsidP="00AD5412">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9A4C390" w14:textId="77777777" w:rsidR="00F00DFC" w:rsidRPr="006C122A" w:rsidRDefault="00F00DFC" w:rsidP="00D278B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0EF424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CF7F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5769D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B13146"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EBC0879" w14:textId="77777777" w:rsidR="00F00DFC" w:rsidRPr="00557D47"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E9DCCB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C382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5984A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28D9021"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BDF3E97" w14:textId="5B317C77" w:rsidR="00F00DFC" w:rsidRPr="00557D47" w:rsidRDefault="00BA0B32" w:rsidP="00557D47">
            <w:pPr>
              <w:spacing w:after="0" w:line="240" w:lineRule="auto"/>
              <w:jc w:val="both"/>
              <w:rPr>
                <w:rFonts w:ascii="Times New Roman" w:hAnsi="Times New Roman" w:cs="Times New Roman"/>
              </w:rPr>
            </w:pPr>
            <w:r w:rsidRPr="00557D47">
              <w:rPr>
                <w:rFonts w:ascii="Times New Roman" w:hAnsi="Times New Roman" w:cs="Times New Roman"/>
              </w:rPr>
              <w:t xml:space="preserve">Projekto įgyvendinimo trukmė ir vieta turi atitikti </w:t>
            </w:r>
            <w:r w:rsidR="005B1BF7" w:rsidRPr="005B1BF7">
              <w:rPr>
                <w:rFonts w:ascii="Times New Roman" w:hAnsi="Times New Roman" w:cs="Times New Roman"/>
                <w:szCs w:val="24"/>
              </w:rPr>
              <w:t>projektų finansavimo sąlygų aprašo</w:t>
            </w:r>
            <w:r w:rsidR="005B1BF7" w:rsidRPr="005B1BF7" w:rsidDel="00E47481">
              <w:rPr>
                <w:rFonts w:ascii="Times New Roman" w:hAnsi="Times New Roman" w:cs="Times New Roman"/>
                <w:szCs w:val="24"/>
              </w:rPr>
              <w:t xml:space="preserve"> </w:t>
            </w:r>
            <w:r w:rsidR="00DE6AAD">
              <w:rPr>
                <w:rFonts w:ascii="Times New Roman" w:hAnsi="Times New Roman" w:cs="Times New Roman"/>
                <w:szCs w:val="24"/>
              </w:rPr>
              <w:t>3</w:t>
            </w:r>
            <w:r w:rsidR="006D003C">
              <w:rPr>
                <w:rFonts w:ascii="Times New Roman" w:hAnsi="Times New Roman" w:cs="Times New Roman"/>
                <w:szCs w:val="24"/>
              </w:rPr>
              <w:t>2</w:t>
            </w:r>
            <w:r w:rsidR="0080017C" w:rsidRPr="00557D47">
              <w:rPr>
                <w:rFonts w:ascii="Times New Roman" w:hAnsi="Times New Roman" w:cs="Times New Roman"/>
                <w:szCs w:val="24"/>
              </w:rPr>
              <w:t xml:space="preserve"> ir </w:t>
            </w:r>
            <w:r w:rsidR="00DE6AAD">
              <w:rPr>
                <w:rFonts w:ascii="Times New Roman" w:hAnsi="Times New Roman" w:cs="Times New Roman"/>
                <w:szCs w:val="24"/>
              </w:rPr>
              <w:t>3</w:t>
            </w:r>
            <w:r w:rsidR="007D049F">
              <w:rPr>
                <w:rFonts w:ascii="Times New Roman" w:hAnsi="Times New Roman" w:cs="Times New Roman"/>
                <w:szCs w:val="24"/>
              </w:rPr>
              <w:t>3</w:t>
            </w:r>
            <w:r w:rsidRPr="00557D47">
              <w:rPr>
                <w:rFonts w:ascii="Times New Roman" w:hAnsi="Times New Roman" w:cs="Times New Roman"/>
                <w:szCs w:val="24"/>
              </w:rPr>
              <w:t xml:space="preserve"> punktuose </w:t>
            </w:r>
            <w:r w:rsidRPr="00557D47">
              <w:rPr>
                <w:rFonts w:ascii="Times New Roman" w:hAnsi="Times New Roman" w:cs="Times New Roman"/>
              </w:rPr>
              <w:t>nustatytus</w:t>
            </w:r>
            <w:r w:rsidR="00B02439" w:rsidRPr="00557D47">
              <w:rPr>
                <w:rFonts w:ascii="Times New Roman" w:hAnsi="Times New Roman" w:cs="Times New Roman"/>
              </w:rPr>
              <w:t xml:space="preserve"> </w:t>
            </w:r>
            <w:r w:rsidRPr="00557D47">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14:paraId="6E7129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58D7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4781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4261A5"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FA8B727" w14:textId="77777777" w:rsidR="00FD4531" w:rsidRDefault="00FD4531" w:rsidP="00331EA0">
            <w:pPr>
              <w:spacing w:after="0" w:line="240" w:lineRule="auto"/>
              <w:rPr>
                <w:rFonts w:ascii="Times New Roman" w:hAnsi="Times New Roman" w:cs="Times New Roman"/>
              </w:rPr>
            </w:pPr>
            <w:r>
              <w:rPr>
                <w:rFonts w:ascii="Times New Roman" w:hAnsi="Times New Roman" w:cs="Times New Roman"/>
              </w:rPr>
              <w:t>Netaikoma.</w:t>
            </w:r>
          </w:p>
          <w:p w14:paraId="06874690" w14:textId="23357BF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AAAB4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7A6A2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BE45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4ABC28"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72136F4" w14:textId="2C0AF6E4" w:rsidR="00F00DFC" w:rsidRPr="006C122A" w:rsidRDefault="00F00DFC" w:rsidP="007D049F">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w:t>
            </w:r>
            <w:r w:rsidR="00BA0B32">
              <w:rPr>
                <w:rFonts w:ascii="Times New Roman" w:hAnsi="Times New Roman" w:cs="Times New Roman"/>
              </w:rPr>
              <w:t>jektui</w:t>
            </w:r>
            <w:r w:rsidR="007D049F">
              <w:rPr>
                <w:rFonts w:ascii="Times New Roman" w:hAnsi="Times New Roman" w:cs="Times New Roman"/>
              </w:rPr>
              <w:t xml:space="preserve"> taikoma fiksuotoji norma,</w:t>
            </w:r>
            <w:r w:rsidR="00BA0B32">
              <w:rPr>
                <w:rFonts w:ascii="Times New Roman" w:hAnsi="Times New Roman" w:cs="Times New Roman"/>
              </w:rPr>
              <w:t xml:space="preserve"> </w:t>
            </w:r>
            <w:r w:rsidRPr="006C122A">
              <w:rPr>
                <w:rFonts w:ascii="Times New Roman" w:hAnsi="Times New Roman" w:cs="Times New Roman"/>
              </w:rPr>
              <w:t>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BA0B32">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sidR="00A37A35" w:rsidRPr="00A37A35">
              <w:rPr>
                <w:rFonts w:ascii="Times New Roman" w:hAnsi="Times New Roman" w:cs="Times New Roman"/>
                <w:szCs w:val="24"/>
              </w:rPr>
              <w:t>projektų finansavimo sąlygų aprašo</w:t>
            </w:r>
            <w:r w:rsidR="00BA0B32">
              <w:rPr>
                <w:rFonts w:ascii="Times New Roman" w:hAnsi="Times New Roman" w:cs="Times New Roman"/>
                <w:szCs w:val="24"/>
              </w:rPr>
              <w:t xml:space="preserve"> </w:t>
            </w:r>
            <w:r w:rsidR="003106C7">
              <w:rPr>
                <w:rFonts w:ascii="Times New Roman" w:hAnsi="Times New Roman" w:cs="Times New Roman"/>
                <w:szCs w:val="24"/>
              </w:rPr>
              <w:t>5</w:t>
            </w:r>
            <w:r w:rsidR="006D003C">
              <w:rPr>
                <w:rFonts w:ascii="Times New Roman" w:hAnsi="Times New Roman" w:cs="Times New Roman"/>
                <w:szCs w:val="24"/>
              </w:rPr>
              <w:t>1</w:t>
            </w:r>
            <w:r w:rsidR="00A62122">
              <w:rPr>
                <w:rFonts w:ascii="Times New Roman" w:hAnsi="Times New Roman" w:cs="Times New Roman"/>
                <w:szCs w:val="24"/>
              </w:rPr>
              <w:t xml:space="preserve">, </w:t>
            </w:r>
            <w:r w:rsidR="002904F2">
              <w:rPr>
                <w:rFonts w:ascii="Times New Roman" w:hAnsi="Times New Roman" w:cs="Times New Roman"/>
                <w:szCs w:val="24"/>
              </w:rPr>
              <w:t>5</w:t>
            </w:r>
            <w:r w:rsidR="006D003C">
              <w:rPr>
                <w:rFonts w:ascii="Times New Roman" w:hAnsi="Times New Roman" w:cs="Times New Roman"/>
                <w:szCs w:val="24"/>
              </w:rPr>
              <w:t>2</w:t>
            </w:r>
            <w:r w:rsidR="002904F2">
              <w:rPr>
                <w:rFonts w:ascii="Times New Roman" w:hAnsi="Times New Roman" w:cs="Times New Roman"/>
                <w:szCs w:val="24"/>
              </w:rPr>
              <w:t xml:space="preserve">, </w:t>
            </w:r>
            <w:r w:rsidR="003106C7">
              <w:rPr>
                <w:rFonts w:ascii="Times New Roman" w:hAnsi="Times New Roman" w:cs="Times New Roman"/>
                <w:szCs w:val="24"/>
              </w:rPr>
              <w:t>5</w:t>
            </w:r>
            <w:r w:rsidR="006D003C">
              <w:rPr>
                <w:rFonts w:ascii="Times New Roman" w:hAnsi="Times New Roman" w:cs="Times New Roman"/>
                <w:szCs w:val="24"/>
              </w:rPr>
              <w:t>3</w:t>
            </w:r>
            <w:r w:rsidR="00B02439">
              <w:rPr>
                <w:rFonts w:ascii="Times New Roman" w:hAnsi="Times New Roman" w:cs="Times New Roman"/>
                <w:szCs w:val="24"/>
              </w:rPr>
              <w:t xml:space="preserve"> </w:t>
            </w:r>
            <w:r w:rsidR="00383F3D">
              <w:rPr>
                <w:rFonts w:ascii="Times New Roman" w:hAnsi="Times New Roman" w:cs="Times New Roman"/>
                <w:szCs w:val="24"/>
              </w:rPr>
              <w:t xml:space="preserve">ir </w:t>
            </w:r>
            <w:r w:rsidR="003106C7">
              <w:rPr>
                <w:rFonts w:ascii="Times New Roman" w:hAnsi="Times New Roman" w:cs="Times New Roman"/>
                <w:szCs w:val="24"/>
              </w:rPr>
              <w:t>5</w:t>
            </w:r>
            <w:r w:rsidR="006D003C">
              <w:rPr>
                <w:rFonts w:ascii="Times New Roman" w:hAnsi="Times New Roman" w:cs="Times New Roman"/>
                <w:szCs w:val="24"/>
              </w:rPr>
              <w:t>5</w:t>
            </w:r>
            <w:r w:rsidR="00B02439">
              <w:rPr>
                <w:rFonts w:ascii="Times New Roman" w:hAnsi="Times New Roman" w:cs="Times New Roman"/>
                <w:szCs w:val="24"/>
              </w:rPr>
              <w:t xml:space="preserve"> </w:t>
            </w:r>
            <w:r w:rsidR="00BA0B32">
              <w:rPr>
                <w:rFonts w:ascii="Times New Roman" w:hAnsi="Times New Roman" w:cs="Times New Roman"/>
                <w:szCs w:val="24"/>
              </w:rPr>
              <w:t>punkt</w:t>
            </w:r>
            <w:r w:rsidR="00383F3D">
              <w:rPr>
                <w:rFonts w:ascii="Times New Roman" w:hAnsi="Times New Roman" w:cs="Times New Roman"/>
                <w:szCs w:val="24"/>
              </w:rPr>
              <w:t>uos</w:t>
            </w:r>
            <w:r w:rsidR="00BA0B32">
              <w:rPr>
                <w:rFonts w:ascii="Times New Roman" w:hAnsi="Times New Roman" w:cs="Times New Roman"/>
                <w:szCs w:val="24"/>
              </w:rPr>
              <w:t>e.</w:t>
            </w:r>
          </w:p>
        </w:tc>
        <w:tc>
          <w:tcPr>
            <w:tcW w:w="2127" w:type="dxa"/>
            <w:tcBorders>
              <w:top w:val="single" w:sz="4" w:space="0" w:color="000000"/>
              <w:left w:val="single" w:sz="4" w:space="0" w:color="000000"/>
              <w:bottom w:val="single" w:sz="4" w:space="0" w:color="auto"/>
              <w:right w:val="single" w:sz="4" w:space="0" w:color="000000"/>
            </w:tcBorders>
          </w:tcPr>
          <w:p w14:paraId="104602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B33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C9851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A822CF9" w14:textId="77777777" w:rsidR="00F00DFC" w:rsidRPr="006C122A" w:rsidRDefault="00F00DFC"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F040D1F" w14:textId="77777777" w:rsidR="00F00DFC" w:rsidRPr="006C122A" w:rsidRDefault="00F00DFC"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9782EBD" w14:textId="77777777" w:rsidR="00F00DFC" w:rsidRPr="006C122A" w:rsidRDefault="00F00DFC"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32A5BF49" w14:textId="77777777" w:rsidR="00F00DFC" w:rsidRPr="00410382" w:rsidRDefault="00F00DFC" w:rsidP="00AD541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sidR="00410382">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14:paraId="1BA816F5" w14:textId="255D1D8B" w:rsidR="00F00DFC" w:rsidRPr="006C122A" w:rsidRDefault="00F00DFC" w:rsidP="00557D4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A857A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C368C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A755E27"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85CF7B" w14:textId="0B40701F" w:rsidR="00037326" w:rsidRPr="006C122A" w:rsidRDefault="00843FC8"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5602DC6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A9C80D"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36C51F2" w14:textId="190C07A9"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w:t>
            </w:r>
            <w:r w:rsidR="002D5E79" w:rsidRPr="002D5E79">
              <w:rPr>
                <w:rFonts w:ascii="Times New Roman" w:eastAsia="Times New Roman" w:hAnsi="Times New Roman" w:cs="Times New Roman"/>
                <w:lang w:eastAsia="lt-LT"/>
              </w:rPr>
              <w:t xml:space="preserve">Europos regioninės plėtros fondo ir Sanglaudos fondo </w:t>
            </w:r>
            <w:r w:rsidRPr="006C122A">
              <w:rPr>
                <w:rFonts w:ascii="Times New Roman" w:eastAsia="Times New Roman" w:hAnsi="Times New Roman" w:cs="Times New Roman"/>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D9085BC" w14:textId="7D8E8F78"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w:t>
            </w:r>
            <w:r w:rsidR="002D5E79" w:rsidRPr="002D5E79">
              <w:rPr>
                <w:rFonts w:ascii="Times New Roman" w:eastAsia="Times New Roman" w:hAnsi="Times New Roman" w:cs="Times New Roman"/>
                <w:lang w:eastAsia="lt-LT"/>
              </w:rPr>
              <w:t xml:space="preserve">iš Europos socialinio fondo </w:t>
            </w:r>
            <w:r w:rsidRPr="006C122A">
              <w:rPr>
                <w:rFonts w:ascii="Times New Roman" w:eastAsia="Times New Roman" w:hAnsi="Times New Roman" w:cs="Times New Roman"/>
                <w:lang w:eastAsia="lt-LT"/>
              </w:rPr>
              <w:t xml:space="preserve">bendrai finansuojamo projekto veiklos vykdomos: </w:t>
            </w:r>
          </w:p>
          <w:p w14:paraId="1C674874" w14:textId="421A0225" w:rsidR="00F00DFC" w:rsidRPr="006C122A" w:rsidRDefault="00843FC8" w:rsidP="00AD541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415344BC" w14:textId="7AD117B6" w:rsidR="00F00DFC" w:rsidRPr="006C122A" w:rsidRDefault="00843FC8" w:rsidP="00AD541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3280BBC9" w14:textId="77777777" w:rsidR="00F00DFC" w:rsidRPr="006C122A" w:rsidRDefault="00F00DFC" w:rsidP="00AD541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B0DF8B" w14:textId="5C275CA5" w:rsidR="00F00DFC" w:rsidRPr="006C122A" w:rsidRDefault="00410382" w:rsidP="00557D47">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szCs w:val="24"/>
              </w:rPr>
              <w:t xml:space="preserve">Projekto veiklų vykdymo teritorija turi atitikti </w:t>
            </w:r>
            <w:r w:rsidR="002A0AB5" w:rsidRPr="002A0AB5">
              <w:rPr>
                <w:rFonts w:ascii="Times New Roman" w:hAnsi="Times New Roman" w:cs="Times New Roman"/>
                <w:szCs w:val="24"/>
              </w:rPr>
              <w:t>projektų finansavimo sąlygų aprašo</w:t>
            </w:r>
            <w:r w:rsidR="00CE357E">
              <w:rPr>
                <w:rFonts w:ascii="Times New Roman" w:hAnsi="Times New Roman" w:cs="Times New Roman"/>
                <w:szCs w:val="24"/>
              </w:rPr>
              <w:t xml:space="preserve"> </w:t>
            </w:r>
            <w:r w:rsidR="00DE6AAD">
              <w:rPr>
                <w:rFonts w:ascii="Times New Roman" w:hAnsi="Times New Roman" w:cs="Times New Roman"/>
                <w:szCs w:val="24"/>
              </w:rPr>
              <w:t>3</w:t>
            </w:r>
            <w:r w:rsidR="00C94A15">
              <w:rPr>
                <w:rFonts w:ascii="Times New Roman" w:hAnsi="Times New Roman" w:cs="Times New Roman"/>
                <w:szCs w:val="24"/>
              </w:rPr>
              <w:t>4</w:t>
            </w:r>
            <w:r>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F7CA2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41ABF"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46CDBB59" w14:textId="77777777" w:rsidR="00811F6E" w:rsidRDefault="00811F6E">
      <w:pPr>
        <w:rPr>
          <w:rFonts w:ascii="Times New Roman" w:eastAsia="Times New Roman" w:hAnsi="Times New Roman"/>
          <w:b/>
          <w:lang w:eastAsia="lt-LT"/>
        </w:rPr>
      </w:pPr>
    </w:p>
    <w:p w14:paraId="1078AE31" w14:textId="77777777" w:rsidR="00F7496D" w:rsidRDefault="00F7496D">
      <w:pPr>
        <w:rPr>
          <w:rFonts w:ascii="Times New Roman" w:eastAsia="Times New Roman" w:hAnsi="Times New Roman"/>
          <w:b/>
          <w:lang w:eastAsia="lt-LT"/>
        </w:rPr>
      </w:pPr>
    </w:p>
    <w:p w14:paraId="00BF4135" w14:textId="77777777" w:rsidR="00F7496D" w:rsidRDefault="00F7496D">
      <w:pPr>
        <w:rPr>
          <w:rFonts w:ascii="Times New Roman" w:eastAsia="Times New Roman" w:hAnsi="Times New Roman"/>
          <w:b/>
          <w:lang w:eastAsia="lt-LT"/>
        </w:rPr>
      </w:pPr>
    </w:p>
    <w:p w14:paraId="44353298" w14:textId="77777777" w:rsidR="00F7496D" w:rsidRDefault="00F7496D">
      <w:pPr>
        <w:rPr>
          <w:rFonts w:ascii="Times New Roman" w:eastAsia="Times New Roman" w:hAnsi="Times New Roman"/>
          <w:b/>
          <w:lang w:eastAsia="lt-LT"/>
        </w:rPr>
      </w:pPr>
    </w:p>
    <w:p w14:paraId="47E2CEBB" w14:textId="77777777" w:rsidR="00F7496D" w:rsidRDefault="00F7496D">
      <w:pPr>
        <w:rPr>
          <w:rFonts w:ascii="Times New Roman" w:eastAsia="Times New Roman" w:hAnsi="Times New Roman"/>
          <w:b/>
          <w:lang w:eastAsia="lt-LT"/>
        </w:rPr>
      </w:pPr>
    </w:p>
    <w:p w14:paraId="6321B53F" w14:textId="77777777" w:rsidR="00F7496D" w:rsidRDefault="00F7496D">
      <w:pPr>
        <w:rPr>
          <w:rFonts w:ascii="Times New Roman" w:eastAsia="Times New Roman" w:hAnsi="Times New Roman"/>
          <w:b/>
          <w:lang w:eastAsia="lt-LT"/>
        </w:rPr>
      </w:pPr>
    </w:p>
    <w:p w14:paraId="1F331F82" w14:textId="77777777" w:rsidR="00F7496D" w:rsidRDefault="00F7496D">
      <w:pPr>
        <w:rPr>
          <w:rFonts w:ascii="Times New Roman" w:eastAsia="Times New Roman" w:hAnsi="Times New Roman"/>
          <w:b/>
          <w:lang w:eastAsia="lt-LT"/>
        </w:rPr>
      </w:pPr>
    </w:p>
    <w:p w14:paraId="074C8E1B" w14:textId="77777777" w:rsidR="00F7496D" w:rsidRDefault="00F7496D">
      <w:pPr>
        <w:rPr>
          <w:rFonts w:ascii="Times New Roman" w:eastAsia="Times New Roman" w:hAnsi="Times New Roman"/>
          <w:b/>
          <w:lang w:eastAsia="lt-LT"/>
        </w:rPr>
      </w:pPr>
    </w:p>
    <w:p w14:paraId="1EF4470D" w14:textId="77777777" w:rsidR="00F7496D" w:rsidRDefault="00F7496D">
      <w:pPr>
        <w:rPr>
          <w:rFonts w:ascii="Times New Roman" w:eastAsia="Times New Roman" w:hAnsi="Times New Roman"/>
          <w:b/>
          <w:lang w:eastAsia="lt-LT"/>
        </w:rPr>
      </w:pPr>
    </w:p>
    <w:p w14:paraId="1C567BC4" w14:textId="77777777" w:rsidR="00F7496D" w:rsidRDefault="00F7496D">
      <w:pPr>
        <w:rPr>
          <w:rFonts w:ascii="Times New Roman" w:eastAsia="Times New Roman" w:hAnsi="Times New Roman"/>
          <w:b/>
          <w:lang w:eastAsia="lt-LT"/>
        </w:rPr>
      </w:pPr>
    </w:p>
    <w:p w14:paraId="5065BCEB" w14:textId="77777777" w:rsidR="00153610" w:rsidRDefault="00153610">
      <w:pPr>
        <w:rPr>
          <w:rFonts w:ascii="Times New Roman" w:eastAsia="Times New Roman" w:hAnsi="Times New Roman"/>
          <w:b/>
          <w:lang w:eastAsia="lt-LT"/>
        </w:rPr>
      </w:pPr>
    </w:p>
    <w:p w14:paraId="6A3122FC" w14:textId="77777777" w:rsidR="00E570EC" w:rsidRDefault="00E570EC">
      <w:pPr>
        <w:rPr>
          <w:rFonts w:ascii="Times New Roman" w:eastAsia="Times New Roman" w:hAnsi="Times New Roman"/>
          <w:b/>
          <w:lang w:eastAsia="lt-LT"/>
        </w:rPr>
      </w:pPr>
    </w:p>
    <w:p w14:paraId="761871BE" w14:textId="77777777" w:rsidR="00F7496D" w:rsidRDefault="00F7496D">
      <w:pPr>
        <w:rPr>
          <w:rFonts w:ascii="Times New Roman" w:eastAsia="Times New Roman" w:hAnsi="Times New Roman"/>
          <w:b/>
          <w:lang w:eastAsia="lt-LT"/>
        </w:rPr>
      </w:pPr>
    </w:p>
    <w:p w14:paraId="5D99290F"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71A9E7EE"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E3379DE"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7D6FC6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D9E1BE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5A1BCB2" w14:textId="77777777" w:rsidR="006D6920" w:rsidRPr="006C122A" w:rsidRDefault="006D6920" w:rsidP="00EB4717">
      <w:pPr>
        <w:spacing w:after="0" w:line="240" w:lineRule="auto"/>
        <w:ind w:left="720"/>
        <w:rPr>
          <w:rFonts w:ascii="Times New Roman" w:eastAsia="Times New Roman" w:hAnsi="Times New Roman"/>
          <w:lang w:eastAsia="lt-LT"/>
        </w:rPr>
      </w:pPr>
    </w:p>
    <w:p w14:paraId="68D0C69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2C5F65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62B64C8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63DC625F" w14:textId="0FDACD2C" w:rsidR="00930F2C"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23C4D58" w14:textId="77777777" w:rsidR="00811F6E" w:rsidRDefault="00811F6E" w:rsidP="007947A3">
      <w:pPr>
        <w:spacing w:after="0" w:line="240" w:lineRule="auto"/>
        <w:ind w:left="720"/>
        <w:rPr>
          <w:rFonts w:ascii="Times New Roman" w:hAnsi="Times New Roman"/>
          <w:lang w:eastAsia="lt-LT"/>
        </w:rPr>
      </w:pPr>
    </w:p>
    <w:p w14:paraId="4A620E49" w14:textId="57FDD10C" w:rsidR="00BF11A0" w:rsidRPr="007947A3" w:rsidRDefault="00811F6E" w:rsidP="007947A3">
      <w:pPr>
        <w:keepNext/>
        <w:numPr>
          <w:ilvl w:val="0"/>
          <w:numId w:val="2"/>
        </w:numPr>
        <w:spacing w:after="0" w:line="240" w:lineRule="auto"/>
        <w:rPr>
          <w:rFonts w:ascii="Times New Roman" w:hAnsi="Times New Roman" w:cs="Times New Roman"/>
          <w:i/>
        </w:rPr>
      </w:pPr>
      <w:r w:rsidRPr="00930F2C">
        <w:rPr>
          <w:rFonts w:ascii="Times New Roman" w:hAnsi="Times New Roman"/>
          <w:b/>
        </w:rPr>
        <w:t>Projekto tinkamumo finansuoti vertinimo metu nustatytos</w:t>
      </w:r>
      <w:r w:rsidRPr="00930F2C">
        <w:rPr>
          <w:rFonts w:ascii="Times New Roman" w:hAnsi="Times New Roman"/>
          <w:b/>
          <w:lang w:eastAsia="lt-LT"/>
        </w:rPr>
        <w:t xml:space="preserve"> projekto</w:t>
      </w:r>
      <w:r w:rsidRPr="007947A3">
        <w:rPr>
          <w:rFonts w:ascii="Times New Roman" w:hAnsi="Times New Roman"/>
          <w:b/>
          <w:lang w:eastAsia="lt-LT"/>
        </w:rPr>
        <w:t xml:space="preserve"> </w:t>
      </w:r>
      <w:r w:rsidRPr="00930F2C">
        <w:rPr>
          <w:rFonts w:ascii="Times New Roman" w:hAnsi="Times New Roman"/>
          <w:b/>
          <w:color w:val="000000"/>
          <w:lang w:eastAsia="lt-LT"/>
        </w:rPr>
        <w:t>tinkamos finansuoti ir tinkamos deklaruoti</w:t>
      </w:r>
      <w:r w:rsidR="003C13AC" w:rsidRPr="00930F2C">
        <w:rPr>
          <w:rFonts w:ascii="Times New Roman" w:hAnsi="Times New Roman"/>
          <w:b/>
          <w:color w:val="000000"/>
          <w:lang w:eastAsia="lt-LT"/>
        </w:rPr>
        <w:t xml:space="preserve"> Europos Komisijai (toliau –</w:t>
      </w:r>
      <w:r w:rsidRPr="00A91FEE">
        <w:rPr>
          <w:rFonts w:ascii="Times New Roman" w:hAnsi="Times New Roman"/>
          <w:b/>
          <w:color w:val="000000"/>
          <w:lang w:eastAsia="lt-LT"/>
        </w:rPr>
        <w:t xml:space="preserve"> EK</w:t>
      </w:r>
      <w:r w:rsidR="003C13AC" w:rsidRPr="00A91FEE">
        <w:rPr>
          <w:rFonts w:ascii="Times New Roman" w:hAnsi="Times New Roman"/>
          <w:b/>
          <w:color w:val="000000"/>
          <w:lang w:eastAsia="lt-LT"/>
        </w:rPr>
        <w:t>)</w:t>
      </w:r>
      <w:r w:rsidRPr="007947A3">
        <w:rPr>
          <w:rFonts w:ascii="Times New Roman" w:hAnsi="Times New Roman"/>
          <w:b/>
          <w:color w:val="000000"/>
          <w:lang w:eastAsia="lt-LT"/>
        </w:rPr>
        <w:t xml:space="preserve"> išlaidos:</w:t>
      </w: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E35818D" w14:textId="77777777" w:rsidTr="008B67C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2ECADA37" w14:textId="77777777" w:rsidR="00BF11A0" w:rsidRPr="00811F6E" w:rsidRDefault="00BF11A0" w:rsidP="00930F2C">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372245B3" w14:textId="77777777" w:rsidR="00BF11A0" w:rsidRPr="00811F6E" w:rsidRDefault="00BF11A0" w:rsidP="00A91FE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38D8B613" w14:textId="77777777" w:rsidR="00BF11A0" w:rsidRPr="00811F6E" w:rsidDel="001B7222" w:rsidRDefault="00BF11A0"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CCDCCC5" w14:textId="77777777" w:rsidR="00BF11A0"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78288CA"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55B7CBEC" w14:textId="77777777" w:rsidR="0056515D" w:rsidRPr="00811F6E" w:rsidRDefault="0056515D" w:rsidP="007947A3">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7170470" w14:textId="77777777" w:rsidR="0056515D"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1911FF27" w14:textId="77777777" w:rsidR="0056515D"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62763310" w14:textId="77777777" w:rsidR="0056515D" w:rsidRPr="00811F6E" w:rsidRDefault="0056515D" w:rsidP="007947A3">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6B91D9FB" w14:textId="77777777" w:rsidR="0056515D"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556464F9" w14:textId="68E5DD94" w:rsidR="0056515D"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F579A8">
              <w:rPr>
                <w:rFonts w:ascii="Times New Roman" w:hAnsi="Times New Roman"/>
                <w:b/>
                <w:sz w:val="20"/>
                <w:szCs w:val="20"/>
              </w:rPr>
              <w:t>.</w:t>
            </w:r>
          </w:p>
        </w:tc>
      </w:tr>
      <w:tr w:rsidR="0056515D" w:rsidRPr="00811F6E" w14:paraId="163A96F9"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35C6692D" w14:textId="77777777" w:rsidR="0056515D" w:rsidRPr="00811F6E" w:rsidRDefault="0056515D" w:rsidP="007947A3">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7BDBB3E" w14:textId="77777777" w:rsidR="0056515D" w:rsidRPr="00811F6E" w:rsidRDefault="0056515D" w:rsidP="007947A3">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4C4EF78" w14:textId="77777777" w:rsidR="0056515D" w:rsidRPr="00811F6E" w:rsidRDefault="0056515D" w:rsidP="007947A3">
            <w:pPr>
              <w:spacing w:after="0" w:line="240" w:lineRule="auto"/>
              <w:ind w:left="-57" w:right="-57"/>
              <w:jc w:val="center"/>
              <w:rPr>
                <w:rFonts w:ascii="Times New Roman" w:hAnsi="Times New Roman"/>
                <w:b/>
                <w:sz w:val="20"/>
                <w:szCs w:val="20"/>
              </w:rPr>
            </w:pPr>
          </w:p>
          <w:p w14:paraId="7223C667" w14:textId="77777777" w:rsidR="0056515D" w:rsidRPr="00811F6E" w:rsidRDefault="0056515D" w:rsidP="007947A3">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617F4844" w14:textId="77777777" w:rsidR="0056515D" w:rsidRPr="00811F6E" w:rsidRDefault="0056515D" w:rsidP="007947A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6B043370" w14:textId="77777777" w:rsidR="0056515D" w:rsidRPr="00811F6E" w:rsidRDefault="0056515D" w:rsidP="007947A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1B364E9E" w14:textId="77777777" w:rsidR="0056515D" w:rsidRPr="00811F6E" w:rsidRDefault="0056515D" w:rsidP="007947A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72D1DA" w14:textId="77777777" w:rsidR="0056515D" w:rsidRPr="00811F6E" w:rsidRDefault="0056515D" w:rsidP="007947A3">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8E9527E" w14:textId="77777777" w:rsidR="0056515D" w:rsidRPr="00811F6E" w:rsidRDefault="0056515D" w:rsidP="007947A3">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A0E6B62" w14:textId="77777777" w:rsidR="0056515D" w:rsidRPr="00811F6E" w:rsidRDefault="0056515D" w:rsidP="007947A3">
            <w:pPr>
              <w:spacing w:after="0" w:line="240" w:lineRule="auto"/>
              <w:ind w:left="-57" w:right="-57"/>
              <w:jc w:val="center"/>
              <w:rPr>
                <w:rFonts w:ascii="Times New Roman" w:hAnsi="Times New Roman"/>
                <w:sz w:val="20"/>
                <w:szCs w:val="20"/>
              </w:rPr>
            </w:pPr>
          </w:p>
        </w:tc>
      </w:tr>
      <w:tr w:rsidR="0056515D" w:rsidRPr="006C122A" w14:paraId="4D624CF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BE9869" w14:textId="77777777" w:rsidR="0056515D" w:rsidRPr="006C122A" w:rsidRDefault="0056515D" w:rsidP="00930F2C">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E9D8B4" w14:textId="77777777" w:rsidR="0056515D" w:rsidRPr="006C122A" w:rsidRDefault="0056515D" w:rsidP="00A91FEE">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2B1BBA"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37A19"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FFEE85"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E2B33"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97C16ED"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8883BF1"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2D706F15" w14:textId="77777777" w:rsidR="0056515D" w:rsidRPr="006C122A" w:rsidRDefault="0056515D" w:rsidP="007947A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E210E7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tcPr>
          <w:p w14:paraId="4F30C0B5" w14:textId="77777777" w:rsidR="002E1345" w:rsidRPr="00811F6E" w:rsidRDefault="002E1345" w:rsidP="00930F2C">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1C5DB314" w14:textId="77777777" w:rsidR="002E1345" w:rsidRPr="00811F6E" w:rsidRDefault="002E1345" w:rsidP="00A91FEE">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51ABB924" w14:textId="77777777" w:rsidR="002E1345" w:rsidRPr="00811F6E" w:rsidRDefault="002E1345" w:rsidP="007947A3">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3EA80BB" w14:textId="77777777" w:rsidR="002E1345" w:rsidRPr="00811F6E" w:rsidRDefault="002E1345" w:rsidP="007947A3">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165959EE" w14:textId="77777777" w:rsidR="002E1345" w:rsidRPr="00811F6E" w:rsidRDefault="002E1345" w:rsidP="007947A3">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7CDBCAB0" w14:textId="77777777" w:rsidR="002E1345" w:rsidRPr="00811F6E" w:rsidRDefault="002E1345" w:rsidP="007947A3">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16FBA9DE" w14:textId="77777777" w:rsidR="002E1345" w:rsidRPr="00811F6E" w:rsidRDefault="002E1345" w:rsidP="007947A3">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4FB05ABA" w14:textId="77777777" w:rsidR="002E1345" w:rsidRPr="00811F6E" w:rsidRDefault="002E1345" w:rsidP="007947A3">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3B956A70" w14:textId="77777777" w:rsidR="002E1345" w:rsidRPr="00811F6E" w:rsidRDefault="002E1345" w:rsidP="007947A3">
            <w:pPr>
              <w:spacing w:after="0" w:line="240" w:lineRule="auto"/>
              <w:rPr>
                <w:rFonts w:ascii="Times New Roman" w:hAnsi="Times New Roman"/>
                <w:sz w:val="20"/>
                <w:szCs w:val="20"/>
              </w:rPr>
            </w:pPr>
          </w:p>
        </w:tc>
      </w:tr>
      <w:tr w:rsidR="002E1345" w:rsidRPr="006C122A" w14:paraId="2A173367"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53606BE" w14:textId="77777777" w:rsidR="002E1345" w:rsidRPr="006C122A" w:rsidRDefault="002E1345" w:rsidP="007947A3">
            <w:pPr>
              <w:spacing w:after="0"/>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14:paraId="04AD4A05" w14:textId="77777777" w:rsidR="002E1345" w:rsidRPr="006C122A" w:rsidRDefault="002E1345" w:rsidP="007947A3">
            <w:pPr>
              <w:spacing w:after="0"/>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FD4EA1" w14:textId="77777777" w:rsidR="002E1345" w:rsidRPr="006C122A" w:rsidRDefault="002E1345" w:rsidP="007947A3">
            <w:pPr>
              <w:spacing w:after="0"/>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EBE1B6E" w14:textId="77777777" w:rsidR="002E1345" w:rsidRPr="006C122A" w:rsidRDefault="002E1345" w:rsidP="007947A3">
            <w:pPr>
              <w:spacing w:after="0"/>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1E2F137E" w14:textId="77777777" w:rsidR="002E1345" w:rsidRPr="006C122A" w:rsidRDefault="002E1345" w:rsidP="007947A3">
            <w:pPr>
              <w:spacing w:after="0"/>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F0B9C06" w14:textId="77777777" w:rsidR="002E1345" w:rsidRPr="006C122A" w:rsidRDefault="002E1345" w:rsidP="007947A3">
            <w:pPr>
              <w:spacing w:after="0"/>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4B6D3E16" w14:textId="77777777" w:rsidR="002E1345" w:rsidRPr="006C122A" w:rsidRDefault="002E1345" w:rsidP="007947A3">
            <w:pPr>
              <w:spacing w:after="0"/>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38F3BCC4" w14:textId="77777777" w:rsidR="002E1345" w:rsidRPr="006C122A" w:rsidRDefault="002E1345" w:rsidP="007947A3">
            <w:pPr>
              <w:spacing w:after="0"/>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99D7ED2" w14:textId="77777777" w:rsidR="002E1345" w:rsidRPr="006C122A" w:rsidRDefault="002E1345" w:rsidP="007947A3">
            <w:pPr>
              <w:spacing w:after="0"/>
              <w:jc w:val="center"/>
              <w:rPr>
                <w:rFonts w:ascii="Times New Roman" w:hAnsi="Times New Roman"/>
              </w:rPr>
            </w:pPr>
          </w:p>
        </w:tc>
      </w:tr>
    </w:tbl>
    <w:p w14:paraId="571BCCA9" w14:textId="77777777" w:rsidR="006D6920" w:rsidRPr="00811F6E" w:rsidRDefault="006D6920" w:rsidP="007947A3">
      <w:pPr>
        <w:spacing w:after="0"/>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883"/>
      </w:tblGrid>
      <w:tr w:rsidR="000555C3" w:rsidRPr="006C122A" w14:paraId="4175EFF1" w14:textId="77777777" w:rsidTr="00E65AD7">
        <w:tc>
          <w:tcPr>
            <w:tcW w:w="14883" w:type="dxa"/>
          </w:tcPr>
          <w:p w14:paraId="60874BDB" w14:textId="77777777" w:rsidR="00EA4C02" w:rsidRPr="006C122A" w:rsidRDefault="00EA4C02" w:rsidP="00930F2C">
            <w:pPr>
              <w:rPr>
                <w:rFonts w:ascii="Times New Roman" w:hAnsi="Times New Roman" w:cs="Times New Roman"/>
                <w:i/>
              </w:rPr>
            </w:pPr>
          </w:p>
        </w:tc>
      </w:tr>
    </w:tbl>
    <w:p w14:paraId="05659E72" w14:textId="77777777" w:rsidR="00601C39" w:rsidRPr="006C122A" w:rsidRDefault="00601C39" w:rsidP="006D6920">
      <w:pPr>
        <w:rPr>
          <w:rFonts w:ascii="Times New Roman" w:hAnsi="Times New Roman" w:cs="Times New Roman"/>
        </w:rPr>
      </w:pPr>
    </w:p>
    <w:p w14:paraId="09EB80DF" w14:textId="3F499ED0" w:rsidR="006D6920" w:rsidRPr="006C122A" w:rsidRDefault="0067050A" w:rsidP="007947A3">
      <w:pPr>
        <w:tabs>
          <w:tab w:val="left" w:pos="9639"/>
        </w:tabs>
        <w:spacing w:line="240" w:lineRule="auto"/>
        <w:jc w:val="both"/>
        <w:rPr>
          <w:rFonts w:ascii="Times New Roman" w:hAnsi="Times New Roman" w:cs="Times New Roman"/>
        </w:rPr>
      </w:pPr>
      <w:r>
        <w:rPr>
          <w:rFonts w:ascii="Times New Roman" w:hAnsi="Times New Roman" w:cs="Times New Roman"/>
        </w:rPr>
        <w:t xml:space="preserve">          </w:t>
      </w:r>
      <w:r w:rsidR="00930F2C">
        <w:rPr>
          <w:rFonts w:ascii="Times New Roman" w:hAnsi="Times New Roman" w:cs="Times New Roman"/>
        </w:rPr>
        <w:t xml:space="preserve"> </w:t>
      </w:r>
      <w:r w:rsidR="006D6920" w:rsidRPr="006C122A">
        <w:rPr>
          <w:rFonts w:ascii="Times New Roman" w:hAnsi="Times New Roman" w:cs="Times New Roman"/>
        </w:rPr>
        <w:t xml:space="preserve">____________________________________                 </w:t>
      </w:r>
      <w:r w:rsidR="00A91FEE">
        <w:rPr>
          <w:rFonts w:ascii="Times New Roman" w:hAnsi="Times New Roman" w:cs="Times New Roman"/>
        </w:rPr>
        <w:t xml:space="preserve">       </w:t>
      </w:r>
      <w:r w:rsidR="006D6920" w:rsidRPr="006C122A">
        <w:rPr>
          <w:rFonts w:ascii="Times New Roman" w:hAnsi="Times New Roman" w:cs="Times New Roman"/>
        </w:rPr>
        <w:t xml:space="preserve">  </w:t>
      </w:r>
      <w:r>
        <w:rPr>
          <w:rFonts w:ascii="Times New Roman" w:hAnsi="Times New Roman" w:cs="Times New Roman"/>
        </w:rPr>
        <w:t xml:space="preserve">          </w:t>
      </w:r>
      <w:r w:rsidR="006D6920" w:rsidRPr="006C122A">
        <w:rPr>
          <w:rFonts w:ascii="Times New Roman" w:hAnsi="Times New Roman" w:cs="Times New Roman"/>
        </w:rPr>
        <w:t>______________________</w:t>
      </w:r>
      <w:r w:rsidR="006D6920" w:rsidRPr="006C122A">
        <w:rPr>
          <w:rFonts w:ascii="Times New Roman" w:hAnsi="Times New Roman" w:cs="Times New Roman"/>
        </w:rPr>
        <w:tab/>
        <w:t xml:space="preserve">  </w:t>
      </w:r>
      <w:r w:rsidR="00930F2C">
        <w:rPr>
          <w:rFonts w:ascii="Times New Roman" w:hAnsi="Times New Roman" w:cs="Times New Roman"/>
        </w:rPr>
        <w:t xml:space="preserve">           </w:t>
      </w:r>
      <w:r w:rsidR="00A91FEE">
        <w:rPr>
          <w:rFonts w:ascii="Times New Roman" w:hAnsi="Times New Roman" w:cs="Times New Roman"/>
        </w:rPr>
        <w:t xml:space="preserve">  </w:t>
      </w:r>
      <w:r w:rsidR="00930F2C">
        <w:rPr>
          <w:rFonts w:ascii="Times New Roman" w:hAnsi="Times New Roman" w:cs="Times New Roman"/>
        </w:rPr>
        <w:t xml:space="preserve">      </w:t>
      </w:r>
      <w:r w:rsidR="00A91FEE">
        <w:rPr>
          <w:rFonts w:ascii="Times New Roman" w:hAnsi="Times New Roman" w:cs="Times New Roman"/>
        </w:rPr>
        <w:t xml:space="preserve">      </w:t>
      </w:r>
      <w:r w:rsidR="006D6920" w:rsidRPr="006C122A">
        <w:rPr>
          <w:rFonts w:ascii="Times New Roman" w:hAnsi="Times New Roman" w:cs="Times New Roman"/>
        </w:rPr>
        <w:t>___________________________</w:t>
      </w:r>
    </w:p>
    <w:p w14:paraId="2ABBAE99" w14:textId="730B341A" w:rsidR="006D6920" w:rsidRPr="00AD5412" w:rsidRDefault="0067050A" w:rsidP="00AD5412">
      <w:pPr>
        <w:tabs>
          <w:tab w:val="left" w:pos="6843"/>
          <w:tab w:val="left" w:pos="11117"/>
        </w:tabs>
        <w:spacing w:after="0" w:line="240" w:lineRule="auto"/>
        <w:ind w:left="426"/>
        <w:jc w:val="both"/>
        <w:rPr>
          <w:rFonts w:ascii="Times New Roman" w:hAnsi="Times New Roman" w:cs="Times New Roman"/>
          <w:sz w:val="18"/>
          <w:szCs w:val="18"/>
        </w:rPr>
      </w:pPr>
      <w:r>
        <w:rPr>
          <w:rFonts w:ascii="Times New Roman" w:hAnsi="Times New Roman" w:cs="Times New Roman"/>
          <w:sz w:val="18"/>
          <w:szCs w:val="18"/>
        </w:rPr>
        <w:t xml:space="preserve">     </w:t>
      </w:r>
      <w:r w:rsidR="006D6920" w:rsidRPr="00AD5412">
        <w:rPr>
          <w:rFonts w:ascii="Times New Roman" w:hAnsi="Times New Roman" w:cs="Times New Roman"/>
          <w:sz w:val="18"/>
          <w:szCs w:val="18"/>
        </w:rPr>
        <w:t xml:space="preserve">(paraiškos vertinimą atlikusios institucijos atsakingo </w:t>
      </w:r>
      <w:r w:rsidR="001D15C6">
        <w:rPr>
          <w:rFonts w:ascii="Times New Roman" w:hAnsi="Times New Roman" w:cs="Times New Roman"/>
          <w:sz w:val="18"/>
          <w:szCs w:val="18"/>
        </w:rPr>
        <w:tab/>
        <w:t xml:space="preserve">            </w:t>
      </w:r>
      <w:r w:rsidR="00A91FEE">
        <w:rPr>
          <w:rFonts w:ascii="Times New Roman" w:hAnsi="Times New Roman" w:cs="Times New Roman"/>
          <w:sz w:val="18"/>
          <w:szCs w:val="18"/>
        </w:rPr>
        <w:t xml:space="preserve">  </w:t>
      </w:r>
      <w:r w:rsidR="001D15C6">
        <w:rPr>
          <w:rFonts w:ascii="Times New Roman" w:hAnsi="Times New Roman" w:cs="Times New Roman"/>
          <w:sz w:val="18"/>
          <w:szCs w:val="18"/>
        </w:rPr>
        <w:t xml:space="preserve"> (data)                                                     </w:t>
      </w:r>
      <w:r w:rsidR="00A91FEE">
        <w:rPr>
          <w:rFonts w:ascii="Times New Roman" w:hAnsi="Times New Roman" w:cs="Times New Roman"/>
          <w:sz w:val="18"/>
          <w:szCs w:val="18"/>
        </w:rPr>
        <w:t xml:space="preserve">                      </w:t>
      </w:r>
      <w:r w:rsidR="007947A3">
        <w:rPr>
          <w:rFonts w:ascii="Times New Roman" w:hAnsi="Times New Roman" w:cs="Times New Roman"/>
          <w:sz w:val="18"/>
          <w:szCs w:val="18"/>
        </w:rPr>
        <w:t xml:space="preserve">       </w:t>
      </w:r>
      <w:r w:rsidR="001D15C6" w:rsidRPr="001D15C6">
        <w:rPr>
          <w:rFonts w:ascii="Times New Roman" w:hAnsi="Times New Roman" w:cs="Times New Roman"/>
          <w:sz w:val="18"/>
          <w:szCs w:val="18"/>
        </w:rPr>
        <w:t>(vardas ir pavardė, parašas</w:t>
      </w:r>
      <w:r w:rsidR="001D15C6" w:rsidRPr="001D15C6">
        <w:rPr>
          <w:rFonts w:ascii="Times New Roman" w:hAnsi="Times New Roman" w:cs="Times New Roman"/>
          <w:sz w:val="18"/>
          <w:szCs w:val="18"/>
          <w:lang w:val="en-US"/>
        </w:rPr>
        <w:t>*</w:t>
      </w:r>
      <w:r w:rsidR="001D15C6" w:rsidRPr="001D15C6">
        <w:rPr>
          <w:rFonts w:ascii="Times New Roman" w:hAnsi="Times New Roman" w:cs="Times New Roman"/>
          <w:sz w:val="18"/>
          <w:szCs w:val="18"/>
        </w:rPr>
        <w:t>)</w:t>
      </w:r>
    </w:p>
    <w:p w14:paraId="7D25F746" w14:textId="5D17E317" w:rsidR="006D6920" w:rsidRPr="00AD5412" w:rsidRDefault="0067050A" w:rsidP="00AB7125">
      <w:pPr>
        <w:tabs>
          <w:tab w:val="center" w:pos="10800"/>
        </w:tabs>
        <w:spacing w:after="0" w:line="240" w:lineRule="auto"/>
        <w:ind w:left="426"/>
        <w:jc w:val="both"/>
        <w:rPr>
          <w:rFonts w:ascii="Times New Roman" w:hAnsi="Times New Roman" w:cs="Times New Roman"/>
          <w:sz w:val="18"/>
          <w:szCs w:val="18"/>
        </w:rPr>
      </w:pPr>
      <w:r>
        <w:rPr>
          <w:rFonts w:ascii="Times New Roman" w:hAnsi="Times New Roman" w:cs="Times New Roman"/>
          <w:sz w:val="18"/>
          <w:szCs w:val="18"/>
        </w:rPr>
        <w:t xml:space="preserve">       </w:t>
      </w:r>
      <w:r w:rsidR="006D6920" w:rsidRPr="00AD5412">
        <w:rPr>
          <w:rFonts w:ascii="Times New Roman" w:hAnsi="Times New Roman" w:cs="Times New Roman"/>
          <w:sz w:val="18"/>
          <w:szCs w:val="18"/>
        </w:rPr>
        <w:t xml:space="preserve">asmens pareigų pavadinimas)                                                                              </w:t>
      </w:r>
      <w:r w:rsidR="001D15C6">
        <w:rPr>
          <w:rFonts w:ascii="Times New Roman" w:hAnsi="Times New Roman" w:cs="Times New Roman"/>
          <w:sz w:val="18"/>
          <w:szCs w:val="18"/>
        </w:rPr>
        <w:t xml:space="preserve">  </w:t>
      </w:r>
      <w:r w:rsidR="006D6920" w:rsidRPr="00AD5412">
        <w:rPr>
          <w:rFonts w:ascii="Times New Roman" w:hAnsi="Times New Roman" w:cs="Times New Roman"/>
          <w:sz w:val="18"/>
          <w:szCs w:val="18"/>
        </w:rPr>
        <w:tab/>
        <w:t xml:space="preserve">        </w:t>
      </w:r>
      <w:r w:rsidR="001D15C6">
        <w:rPr>
          <w:rFonts w:ascii="Times New Roman" w:hAnsi="Times New Roman" w:cs="Times New Roman"/>
          <w:sz w:val="18"/>
          <w:szCs w:val="18"/>
        </w:rPr>
        <w:t xml:space="preserve">                           </w:t>
      </w:r>
    </w:p>
    <w:p w14:paraId="60C311B1" w14:textId="77777777" w:rsidR="001D15C6" w:rsidRPr="006C122A" w:rsidRDefault="001D15C6" w:rsidP="00AB7125">
      <w:pPr>
        <w:spacing w:line="240" w:lineRule="auto"/>
        <w:ind w:left="426"/>
        <w:rPr>
          <w:rFonts w:ascii="Times New Roman" w:hAnsi="Times New Roman" w:cs="Times New Roman"/>
          <w:i/>
        </w:rPr>
      </w:pPr>
    </w:p>
    <w:p w14:paraId="19FED1BE" w14:textId="77777777" w:rsidR="00A91FEE" w:rsidRPr="00A91FEE" w:rsidRDefault="00897EC1" w:rsidP="00A91FEE">
      <w:pPr>
        <w:spacing w:line="240" w:lineRule="auto"/>
        <w:ind w:left="426"/>
        <w:rPr>
          <w:rFonts w:ascii="Times New Roman" w:hAnsi="Times New Roman" w:cs="Times New Roman"/>
          <w:i/>
          <w:sz w:val="18"/>
          <w:szCs w:val="18"/>
        </w:rPr>
      </w:pPr>
      <w:r w:rsidRPr="00AD5412">
        <w:rPr>
          <w:rFonts w:ascii="Times New Roman" w:hAnsi="Times New Roman" w:cs="Times New Roman"/>
          <w:i/>
          <w:sz w:val="18"/>
          <w:szCs w:val="18"/>
        </w:rPr>
        <w:lastRenderedPageBreak/>
        <w:t>* Jei pildoma popierinė versija</w:t>
      </w:r>
      <w:r w:rsidR="00A91FEE">
        <w:rPr>
          <w:rFonts w:ascii="Times New Roman" w:hAnsi="Times New Roman" w:cs="Times New Roman"/>
          <w:i/>
          <w:sz w:val="18"/>
          <w:szCs w:val="18"/>
        </w:rPr>
        <w:t xml:space="preserve">                                                 </w:t>
      </w:r>
    </w:p>
    <w:p w14:paraId="5FC11899" w14:textId="77777777" w:rsidR="00A91FEE" w:rsidRPr="00A91FEE" w:rsidRDefault="00A91FEE" w:rsidP="00A91FEE">
      <w:pPr>
        <w:spacing w:line="240" w:lineRule="auto"/>
        <w:ind w:left="426"/>
        <w:rPr>
          <w:rFonts w:ascii="Times New Roman" w:hAnsi="Times New Roman" w:cs="Times New Roman"/>
          <w:i/>
          <w:sz w:val="18"/>
          <w:szCs w:val="18"/>
        </w:rPr>
      </w:pPr>
    </w:p>
    <w:p w14:paraId="30C3470F" w14:textId="7D2229E0" w:rsidR="00601C39" w:rsidRPr="00AD5412" w:rsidRDefault="00A91FEE" w:rsidP="007947A3">
      <w:pPr>
        <w:spacing w:line="240" w:lineRule="auto"/>
        <w:ind w:left="426"/>
        <w:jc w:val="center"/>
        <w:rPr>
          <w:rFonts w:ascii="Times New Roman" w:hAnsi="Times New Roman" w:cs="Times New Roman"/>
          <w:i/>
          <w:sz w:val="18"/>
          <w:szCs w:val="18"/>
        </w:rPr>
      </w:pPr>
      <w:r w:rsidRPr="00A91FEE">
        <w:rPr>
          <w:rFonts w:ascii="Times New Roman" w:hAnsi="Times New Roman" w:cs="Times New Roman"/>
          <w:i/>
          <w:sz w:val="18"/>
          <w:szCs w:val="18"/>
        </w:rPr>
        <w:t>_______________________________</w:t>
      </w:r>
    </w:p>
    <w:sectPr w:rsidR="00601C39" w:rsidRPr="00AD5412" w:rsidSect="00A91FEE">
      <w:headerReference w:type="default" r:id="rId10"/>
      <w:pgSz w:w="16838" w:h="11906" w:orient="landscape"/>
      <w:pgMar w:top="720" w:right="720" w:bottom="720" w:left="720" w:header="567" w:footer="567" w:gutter="0"/>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navičienė Lina" w:date="2018-03-02T17:00:00Z" w:initials="JL">
    <w:p w14:paraId="2E012CA3" w14:textId="4C07B5BF" w:rsidR="006C58D7" w:rsidRDefault="006C58D7">
      <w:pPr>
        <w:pStyle w:val="Komentarotekstas"/>
      </w:pPr>
      <w:r>
        <w:rPr>
          <w:rStyle w:val="Komentaronuoroda"/>
        </w:rPr>
        <w:annotationRef/>
      </w:r>
      <w:r>
        <w:t>6.4 EIB?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012C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52051" w14:textId="77777777" w:rsidR="009A6A44" w:rsidRDefault="009A6A44" w:rsidP="00045B41">
      <w:pPr>
        <w:spacing w:after="0" w:line="240" w:lineRule="auto"/>
      </w:pPr>
      <w:r>
        <w:separator/>
      </w:r>
    </w:p>
  </w:endnote>
  <w:endnote w:type="continuationSeparator" w:id="0">
    <w:p w14:paraId="7754D144" w14:textId="77777777" w:rsidR="009A6A44" w:rsidRDefault="009A6A44"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6A1E" w14:textId="77777777" w:rsidR="009A6A44" w:rsidRDefault="009A6A44" w:rsidP="00045B41">
      <w:pPr>
        <w:spacing w:after="0" w:line="240" w:lineRule="auto"/>
      </w:pPr>
      <w:r>
        <w:separator/>
      </w:r>
    </w:p>
  </w:footnote>
  <w:footnote w:type="continuationSeparator" w:id="0">
    <w:p w14:paraId="44F19AAC" w14:textId="77777777" w:rsidR="009A6A44" w:rsidRDefault="009A6A44" w:rsidP="00045B41">
      <w:pPr>
        <w:spacing w:after="0" w:line="240" w:lineRule="auto"/>
      </w:pPr>
      <w:r>
        <w:continuationSeparator/>
      </w:r>
    </w:p>
  </w:footnote>
  <w:footnote w:id="1">
    <w:p w14:paraId="2A18F029"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14158"/>
      <w:docPartObj>
        <w:docPartGallery w:val="Page Numbers (Top of Page)"/>
        <w:docPartUnique/>
      </w:docPartObj>
    </w:sdtPr>
    <w:sdtEndPr/>
    <w:sdtContent>
      <w:p w14:paraId="2470543A" w14:textId="77777777" w:rsidR="007A7515" w:rsidRDefault="007A7515">
        <w:pPr>
          <w:pStyle w:val="Antrats"/>
          <w:jc w:val="center"/>
        </w:pPr>
        <w:r>
          <w:fldChar w:fldCharType="begin"/>
        </w:r>
        <w:r>
          <w:instrText>PAGE   \* MERGEFORMAT</w:instrText>
        </w:r>
        <w:r>
          <w:fldChar w:fldCharType="separate"/>
        </w:r>
        <w:r w:rsidR="003C6BC1">
          <w:rPr>
            <w:noProof/>
          </w:rPr>
          <w:t>12</w:t>
        </w:r>
        <w:r>
          <w:fldChar w:fldCharType="end"/>
        </w:r>
      </w:p>
    </w:sdtContent>
  </w:sdt>
  <w:p w14:paraId="045C09BE" w14:textId="77777777" w:rsidR="007A7515" w:rsidRDefault="007A7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92A8A6D4"/>
    <w:lvl w:ilvl="0" w:tplc="AB3A4D8C">
      <w:start w:val="1"/>
      <w:numFmt w:val="decimal"/>
      <w:lvlText w:val="%1)"/>
      <w:lvlJc w:val="left"/>
      <w:pPr>
        <w:ind w:left="720" w:hanging="360"/>
      </w:pPr>
      <w:rPr>
        <w:rFonts w:hint="default"/>
        <w:b/>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92B2E34"/>
    <w:multiLevelType w:val="hybridMultilevel"/>
    <w:tmpl w:val="87C61E94"/>
    <w:lvl w:ilvl="0" w:tplc="3C8AF318">
      <w:start w:val="38"/>
      <w:numFmt w:val="decimal"/>
      <w:lvlText w:val="%1."/>
      <w:lvlJc w:val="left"/>
      <w:pPr>
        <w:ind w:left="1211" w:hanging="360"/>
      </w:pPr>
      <w:rPr>
        <w:rFonts w:ascii="Times New Roman" w:hAnsi="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avičienė Lina">
    <w15:presenceInfo w15:providerId="AD" w15:userId="S-1-5-21-57989841-1060284298-1417001333-8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07E8F"/>
    <w:rsid w:val="00012C10"/>
    <w:rsid w:val="000213CD"/>
    <w:rsid w:val="00037326"/>
    <w:rsid w:val="00044673"/>
    <w:rsid w:val="00045B41"/>
    <w:rsid w:val="000555C3"/>
    <w:rsid w:val="0005647F"/>
    <w:rsid w:val="00066318"/>
    <w:rsid w:val="000804E4"/>
    <w:rsid w:val="00084BC7"/>
    <w:rsid w:val="0009063A"/>
    <w:rsid w:val="00090B17"/>
    <w:rsid w:val="000A7D1E"/>
    <w:rsid w:val="000D08A0"/>
    <w:rsid w:val="000F5853"/>
    <w:rsid w:val="00104AFE"/>
    <w:rsid w:val="001074C5"/>
    <w:rsid w:val="0012780E"/>
    <w:rsid w:val="00152DAF"/>
    <w:rsid w:val="00153610"/>
    <w:rsid w:val="001612E3"/>
    <w:rsid w:val="00164BA9"/>
    <w:rsid w:val="00165182"/>
    <w:rsid w:val="00181225"/>
    <w:rsid w:val="00184F04"/>
    <w:rsid w:val="00186D53"/>
    <w:rsid w:val="00196A1E"/>
    <w:rsid w:val="001A06A0"/>
    <w:rsid w:val="001A34A1"/>
    <w:rsid w:val="001B7222"/>
    <w:rsid w:val="001C1733"/>
    <w:rsid w:val="001C31B6"/>
    <w:rsid w:val="001D15C6"/>
    <w:rsid w:val="001D18D2"/>
    <w:rsid w:val="001D3887"/>
    <w:rsid w:val="001D75E1"/>
    <w:rsid w:val="001E0EA5"/>
    <w:rsid w:val="001E3B68"/>
    <w:rsid w:val="001E4061"/>
    <w:rsid w:val="001F79CE"/>
    <w:rsid w:val="002023C0"/>
    <w:rsid w:val="00221111"/>
    <w:rsid w:val="002218A4"/>
    <w:rsid w:val="002232CE"/>
    <w:rsid w:val="00226DA1"/>
    <w:rsid w:val="002319D0"/>
    <w:rsid w:val="00244586"/>
    <w:rsid w:val="00247511"/>
    <w:rsid w:val="00247D14"/>
    <w:rsid w:val="0026018F"/>
    <w:rsid w:val="00262272"/>
    <w:rsid w:val="00273FEF"/>
    <w:rsid w:val="002904F2"/>
    <w:rsid w:val="00296B52"/>
    <w:rsid w:val="002A0AB5"/>
    <w:rsid w:val="002B2891"/>
    <w:rsid w:val="002B424C"/>
    <w:rsid w:val="002C53C0"/>
    <w:rsid w:val="002D5E79"/>
    <w:rsid w:val="002D68BB"/>
    <w:rsid w:val="002E0F28"/>
    <w:rsid w:val="002E1345"/>
    <w:rsid w:val="002E249A"/>
    <w:rsid w:val="002E2EDB"/>
    <w:rsid w:val="002E63E5"/>
    <w:rsid w:val="002F79D0"/>
    <w:rsid w:val="003027F8"/>
    <w:rsid w:val="003076A8"/>
    <w:rsid w:val="003106C7"/>
    <w:rsid w:val="003168E0"/>
    <w:rsid w:val="00317824"/>
    <w:rsid w:val="00321B6E"/>
    <w:rsid w:val="003242E3"/>
    <w:rsid w:val="003246D0"/>
    <w:rsid w:val="00331DE2"/>
    <w:rsid w:val="00331EA0"/>
    <w:rsid w:val="0033517D"/>
    <w:rsid w:val="0033615D"/>
    <w:rsid w:val="00337C6A"/>
    <w:rsid w:val="00343D06"/>
    <w:rsid w:val="00353241"/>
    <w:rsid w:val="0036275E"/>
    <w:rsid w:val="00382BF6"/>
    <w:rsid w:val="00383F3D"/>
    <w:rsid w:val="00391A1A"/>
    <w:rsid w:val="003A4C07"/>
    <w:rsid w:val="003B17B6"/>
    <w:rsid w:val="003B5DE6"/>
    <w:rsid w:val="003B6E53"/>
    <w:rsid w:val="003C13AC"/>
    <w:rsid w:val="003C3DE1"/>
    <w:rsid w:val="003C4662"/>
    <w:rsid w:val="003C6BC1"/>
    <w:rsid w:val="003D27D5"/>
    <w:rsid w:val="003D7F9D"/>
    <w:rsid w:val="003E669D"/>
    <w:rsid w:val="003F0B6C"/>
    <w:rsid w:val="003F4E68"/>
    <w:rsid w:val="004004A1"/>
    <w:rsid w:val="00410382"/>
    <w:rsid w:val="004237DF"/>
    <w:rsid w:val="004249B2"/>
    <w:rsid w:val="00426029"/>
    <w:rsid w:val="004309ED"/>
    <w:rsid w:val="0043370E"/>
    <w:rsid w:val="0043535A"/>
    <w:rsid w:val="004516EB"/>
    <w:rsid w:val="00461951"/>
    <w:rsid w:val="004650EC"/>
    <w:rsid w:val="00473813"/>
    <w:rsid w:val="00480BD6"/>
    <w:rsid w:val="00480CE8"/>
    <w:rsid w:val="0049283D"/>
    <w:rsid w:val="00497043"/>
    <w:rsid w:val="004A21B7"/>
    <w:rsid w:val="004A3740"/>
    <w:rsid w:val="004A538F"/>
    <w:rsid w:val="004B49B8"/>
    <w:rsid w:val="004C0998"/>
    <w:rsid w:val="004C65A7"/>
    <w:rsid w:val="004D109A"/>
    <w:rsid w:val="004D6FB4"/>
    <w:rsid w:val="004E4521"/>
    <w:rsid w:val="004F3037"/>
    <w:rsid w:val="005035F4"/>
    <w:rsid w:val="00504958"/>
    <w:rsid w:val="005353B9"/>
    <w:rsid w:val="00542F61"/>
    <w:rsid w:val="00557D47"/>
    <w:rsid w:val="0056392D"/>
    <w:rsid w:val="0056515D"/>
    <w:rsid w:val="00571935"/>
    <w:rsid w:val="00573E3A"/>
    <w:rsid w:val="005778D7"/>
    <w:rsid w:val="005842FC"/>
    <w:rsid w:val="005876FF"/>
    <w:rsid w:val="0059411E"/>
    <w:rsid w:val="00595C78"/>
    <w:rsid w:val="00597802"/>
    <w:rsid w:val="005B1BF7"/>
    <w:rsid w:val="005B63CF"/>
    <w:rsid w:val="005C3CAE"/>
    <w:rsid w:val="005D24EE"/>
    <w:rsid w:val="005E1779"/>
    <w:rsid w:val="005E3F6B"/>
    <w:rsid w:val="005E608C"/>
    <w:rsid w:val="005F23D9"/>
    <w:rsid w:val="005F35F9"/>
    <w:rsid w:val="00601C39"/>
    <w:rsid w:val="00601EB6"/>
    <w:rsid w:val="00607414"/>
    <w:rsid w:val="00612AF5"/>
    <w:rsid w:val="006222DB"/>
    <w:rsid w:val="006234EB"/>
    <w:rsid w:val="00624920"/>
    <w:rsid w:val="0067050A"/>
    <w:rsid w:val="0067181B"/>
    <w:rsid w:val="0067212A"/>
    <w:rsid w:val="006740FB"/>
    <w:rsid w:val="0068190C"/>
    <w:rsid w:val="00692935"/>
    <w:rsid w:val="00694F6F"/>
    <w:rsid w:val="006A135E"/>
    <w:rsid w:val="006A3CE1"/>
    <w:rsid w:val="006A5FB1"/>
    <w:rsid w:val="006B1E71"/>
    <w:rsid w:val="006B1EDF"/>
    <w:rsid w:val="006B2A58"/>
    <w:rsid w:val="006C122A"/>
    <w:rsid w:val="006C58D7"/>
    <w:rsid w:val="006D003C"/>
    <w:rsid w:val="006D6266"/>
    <w:rsid w:val="006D6920"/>
    <w:rsid w:val="006D7B36"/>
    <w:rsid w:val="006E2788"/>
    <w:rsid w:val="006E2D6B"/>
    <w:rsid w:val="00701473"/>
    <w:rsid w:val="00710075"/>
    <w:rsid w:val="00712333"/>
    <w:rsid w:val="00733221"/>
    <w:rsid w:val="00742415"/>
    <w:rsid w:val="00744DAC"/>
    <w:rsid w:val="00752064"/>
    <w:rsid w:val="00752092"/>
    <w:rsid w:val="007668F4"/>
    <w:rsid w:val="00773E09"/>
    <w:rsid w:val="007740EA"/>
    <w:rsid w:val="00785850"/>
    <w:rsid w:val="007947A3"/>
    <w:rsid w:val="007A7515"/>
    <w:rsid w:val="007D049F"/>
    <w:rsid w:val="007D07CA"/>
    <w:rsid w:val="007D7AC6"/>
    <w:rsid w:val="007E17E6"/>
    <w:rsid w:val="0080017C"/>
    <w:rsid w:val="00807AE2"/>
    <w:rsid w:val="00811F6E"/>
    <w:rsid w:val="00827E34"/>
    <w:rsid w:val="008369C0"/>
    <w:rsid w:val="00841BDA"/>
    <w:rsid w:val="00842598"/>
    <w:rsid w:val="0084293A"/>
    <w:rsid w:val="00843FC8"/>
    <w:rsid w:val="0084797C"/>
    <w:rsid w:val="00851CC2"/>
    <w:rsid w:val="00865CB6"/>
    <w:rsid w:val="008734B3"/>
    <w:rsid w:val="00886260"/>
    <w:rsid w:val="00897EC1"/>
    <w:rsid w:val="008A2696"/>
    <w:rsid w:val="008B67CA"/>
    <w:rsid w:val="008D74BD"/>
    <w:rsid w:val="008E49EC"/>
    <w:rsid w:val="008E5881"/>
    <w:rsid w:val="008F794D"/>
    <w:rsid w:val="00910667"/>
    <w:rsid w:val="00910B4A"/>
    <w:rsid w:val="00912EA1"/>
    <w:rsid w:val="00916D5A"/>
    <w:rsid w:val="00930030"/>
    <w:rsid w:val="00930F2C"/>
    <w:rsid w:val="009310AE"/>
    <w:rsid w:val="009425EB"/>
    <w:rsid w:val="009578D5"/>
    <w:rsid w:val="00974F79"/>
    <w:rsid w:val="00977805"/>
    <w:rsid w:val="009A6A44"/>
    <w:rsid w:val="009B16EE"/>
    <w:rsid w:val="009B55AD"/>
    <w:rsid w:val="009C17D6"/>
    <w:rsid w:val="009C416C"/>
    <w:rsid w:val="009C66B8"/>
    <w:rsid w:val="009D735C"/>
    <w:rsid w:val="009F1FF3"/>
    <w:rsid w:val="009F3641"/>
    <w:rsid w:val="00A23245"/>
    <w:rsid w:val="00A237DA"/>
    <w:rsid w:val="00A25E29"/>
    <w:rsid w:val="00A37A35"/>
    <w:rsid w:val="00A44719"/>
    <w:rsid w:val="00A60227"/>
    <w:rsid w:val="00A62122"/>
    <w:rsid w:val="00A80A5F"/>
    <w:rsid w:val="00A86615"/>
    <w:rsid w:val="00A91FEE"/>
    <w:rsid w:val="00AB7125"/>
    <w:rsid w:val="00AD273F"/>
    <w:rsid w:val="00AD5412"/>
    <w:rsid w:val="00AD5459"/>
    <w:rsid w:val="00AD7443"/>
    <w:rsid w:val="00B02439"/>
    <w:rsid w:val="00B02A1C"/>
    <w:rsid w:val="00B1588C"/>
    <w:rsid w:val="00B158FB"/>
    <w:rsid w:val="00B222F3"/>
    <w:rsid w:val="00B35F56"/>
    <w:rsid w:val="00B379EA"/>
    <w:rsid w:val="00B41BC7"/>
    <w:rsid w:val="00B455AA"/>
    <w:rsid w:val="00B613DA"/>
    <w:rsid w:val="00B62754"/>
    <w:rsid w:val="00B63789"/>
    <w:rsid w:val="00B842EF"/>
    <w:rsid w:val="00B8553E"/>
    <w:rsid w:val="00B856C3"/>
    <w:rsid w:val="00B86411"/>
    <w:rsid w:val="00BA0B32"/>
    <w:rsid w:val="00BA3030"/>
    <w:rsid w:val="00BA3EE7"/>
    <w:rsid w:val="00BA4C97"/>
    <w:rsid w:val="00BB18AF"/>
    <w:rsid w:val="00BD243C"/>
    <w:rsid w:val="00BF11A0"/>
    <w:rsid w:val="00C148F0"/>
    <w:rsid w:val="00C153B2"/>
    <w:rsid w:val="00C159FF"/>
    <w:rsid w:val="00C248E1"/>
    <w:rsid w:val="00C26949"/>
    <w:rsid w:val="00C3063A"/>
    <w:rsid w:val="00C431CC"/>
    <w:rsid w:val="00C45E2A"/>
    <w:rsid w:val="00C52228"/>
    <w:rsid w:val="00C602DB"/>
    <w:rsid w:val="00C732C6"/>
    <w:rsid w:val="00C8320A"/>
    <w:rsid w:val="00C93905"/>
    <w:rsid w:val="00C94A15"/>
    <w:rsid w:val="00C95B27"/>
    <w:rsid w:val="00CA54B8"/>
    <w:rsid w:val="00CC2416"/>
    <w:rsid w:val="00CC7771"/>
    <w:rsid w:val="00CD4535"/>
    <w:rsid w:val="00CD4638"/>
    <w:rsid w:val="00CE357E"/>
    <w:rsid w:val="00CF6AA9"/>
    <w:rsid w:val="00D26984"/>
    <w:rsid w:val="00D278BC"/>
    <w:rsid w:val="00D6258A"/>
    <w:rsid w:val="00D67CC0"/>
    <w:rsid w:val="00D76817"/>
    <w:rsid w:val="00D9048E"/>
    <w:rsid w:val="00DA6996"/>
    <w:rsid w:val="00DC6CEC"/>
    <w:rsid w:val="00DD0BCB"/>
    <w:rsid w:val="00DD69CC"/>
    <w:rsid w:val="00DE4F6A"/>
    <w:rsid w:val="00DE6AAD"/>
    <w:rsid w:val="00DF07A4"/>
    <w:rsid w:val="00DF0A42"/>
    <w:rsid w:val="00DF1D42"/>
    <w:rsid w:val="00DF4D4C"/>
    <w:rsid w:val="00E069F7"/>
    <w:rsid w:val="00E0776F"/>
    <w:rsid w:val="00E10790"/>
    <w:rsid w:val="00E12B5B"/>
    <w:rsid w:val="00E43572"/>
    <w:rsid w:val="00E47481"/>
    <w:rsid w:val="00E50D85"/>
    <w:rsid w:val="00E527FE"/>
    <w:rsid w:val="00E570EC"/>
    <w:rsid w:val="00E65AD7"/>
    <w:rsid w:val="00E871EF"/>
    <w:rsid w:val="00E94BB1"/>
    <w:rsid w:val="00EA4C02"/>
    <w:rsid w:val="00EB2466"/>
    <w:rsid w:val="00EB27A8"/>
    <w:rsid w:val="00EB4717"/>
    <w:rsid w:val="00ED4534"/>
    <w:rsid w:val="00EE55A2"/>
    <w:rsid w:val="00EF0575"/>
    <w:rsid w:val="00EF332C"/>
    <w:rsid w:val="00EF3A7E"/>
    <w:rsid w:val="00F00DFC"/>
    <w:rsid w:val="00F0224A"/>
    <w:rsid w:val="00F22A80"/>
    <w:rsid w:val="00F245B3"/>
    <w:rsid w:val="00F317AE"/>
    <w:rsid w:val="00F31B9D"/>
    <w:rsid w:val="00F40371"/>
    <w:rsid w:val="00F4329D"/>
    <w:rsid w:val="00F579A8"/>
    <w:rsid w:val="00F7496D"/>
    <w:rsid w:val="00F759F6"/>
    <w:rsid w:val="00F84923"/>
    <w:rsid w:val="00FA459A"/>
    <w:rsid w:val="00FA79A8"/>
    <w:rsid w:val="00FB1957"/>
    <w:rsid w:val="00FB217A"/>
    <w:rsid w:val="00FB3CE2"/>
    <w:rsid w:val="00FC2193"/>
    <w:rsid w:val="00FC2585"/>
    <w:rsid w:val="00FD4531"/>
    <w:rsid w:val="00FD7A90"/>
    <w:rsid w:val="00FE0095"/>
    <w:rsid w:val="00FF042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2F4"/>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6740FB"/>
    <w:rPr>
      <w:color w:val="0000FF" w:themeColor="hyperlink"/>
      <w:u w:val="single"/>
    </w:rPr>
  </w:style>
  <w:style w:type="paragraph" w:styleId="Pataisymai">
    <w:name w:val="Revision"/>
    <w:hidden/>
    <w:uiPriority w:val="99"/>
    <w:semiHidden/>
    <w:rsid w:val="00F74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E850-B40A-40D2-8E42-5DC73C0F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13030</Words>
  <Characters>7428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Janavičienė Lina</cp:lastModifiedBy>
  <cp:revision>10</cp:revision>
  <cp:lastPrinted>2017-02-22T07:39:00Z</cp:lastPrinted>
  <dcterms:created xsi:type="dcterms:W3CDTF">2017-11-10T12:59:00Z</dcterms:created>
  <dcterms:modified xsi:type="dcterms:W3CDTF">2018-03-06T09:38:00Z</dcterms:modified>
</cp:coreProperties>
</file>