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AC56B" w14:textId="77777777" w:rsidR="0004675E" w:rsidRDefault="00B33067" w:rsidP="00B33067">
      <w:pPr>
        <w:pStyle w:val="Caption"/>
        <w:ind w:left="6480" w:firstLine="1296"/>
        <w:jc w:val="left"/>
        <w:rPr>
          <w:noProof/>
          <w:sz w:val="24"/>
          <w:szCs w:val="24"/>
        </w:rPr>
      </w:pPr>
      <w:bookmarkStart w:id="0" w:name="_GoBack"/>
      <w:bookmarkEnd w:id="0"/>
      <w:r>
        <w:rPr>
          <w:noProof/>
          <w:sz w:val="24"/>
          <w:szCs w:val="24"/>
        </w:rPr>
        <w:t>Projektas</w:t>
      </w:r>
    </w:p>
    <w:p w14:paraId="16E46314" w14:textId="77777777" w:rsidR="00B33067" w:rsidRPr="00B33067" w:rsidRDefault="00B33067" w:rsidP="00B33067">
      <w:pPr>
        <w:rPr>
          <w:lang w:eastAsia="en-US"/>
        </w:rPr>
      </w:pPr>
    </w:p>
    <w:p w14:paraId="52B9BB80" w14:textId="77777777" w:rsidR="0004675E" w:rsidRPr="00543823" w:rsidRDefault="0004675E" w:rsidP="0004675E">
      <w:pPr>
        <w:pStyle w:val="Caption"/>
        <w:rPr>
          <w:noProof/>
          <w:sz w:val="24"/>
          <w:szCs w:val="24"/>
        </w:rPr>
      </w:pPr>
      <w:r w:rsidRPr="00543823">
        <w:rPr>
          <w:noProof/>
          <w:sz w:val="24"/>
          <w:szCs w:val="24"/>
        </w:rPr>
        <w:t>LIETUVOS RESPUBLIKOS VIDAUS REIKALŲ MINISTRAS</w:t>
      </w:r>
    </w:p>
    <w:p w14:paraId="3A5AF10C" w14:textId="77777777" w:rsidR="0004675E" w:rsidRPr="00543823" w:rsidRDefault="0004675E" w:rsidP="0004675E">
      <w:pPr>
        <w:pStyle w:val="Header"/>
        <w:jc w:val="center"/>
        <w:rPr>
          <w:noProof/>
        </w:rPr>
      </w:pPr>
    </w:p>
    <w:p w14:paraId="4DDE2124" w14:textId="77777777" w:rsidR="0004675E" w:rsidRPr="00543823" w:rsidRDefault="0004675E" w:rsidP="0004675E">
      <w:pPr>
        <w:pStyle w:val="Header"/>
        <w:jc w:val="center"/>
        <w:rPr>
          <w:b/>
          <w:noProof/>
        </w:rPr>
      </w:pPr>
      <w:r w:rsidRPr="00543823">
        <w:rPr>
          <w:b/>
          <w:noProof/>
        </w:rPr>
        <w:t>ĮSAKYMAS</w:t>
      </w:r>
    </w:p>
    <w:p w14:paraId="5DAA3C5D" w14:textId="77777777" w:rsidR="0004675E" w:rsidRPr="00543823" w:rsidRDefault="0004675E" w:rsidP="0004675E">
      <w:pPr>
        <w:pStyle w:val="Heading1"/>
        <w:spacing w:line="240" w:lineRule="auto"/>
        <w:rPr>
          <w:bCs w:val="0"/>
          <w:caps/>
          <w:noProof/>
          <w:szCs w:val="24"/>
        </w:rPr>
      </w:pPr>
      <w:bookmarkStart w:id="1" w:name="_Hlk508269764"/>
      <w:r w:rsidRPr="00543823">
        <w:rPr>
          <w:noProof/>
          <w:szCs w:val="24"/>
        </w:rPr>
        <w:t>DĖL LIETUVOS RESPUBLIKOS VIDAUS REIKALŲ MINISTRO 2014 M. GRUODŽIO 22 D. ĮSAKYMO NR. 1V-893 „DĖL IŠ EUROPOS SĄJUNGOS STRUKTŪRINIŲ FONDŲ LĖŠŲ BENDRAI FINANSUOJAMŲ REGIONŲ PROJEKTŲ ATRANKOS TVARKOS APRAŠO PATVIRTINIMO“ PAKEITIMO</w:t>
      </w:r>
    </w:p>
    <w:bookmarkEnd w:id="1"/>
    <w:p w14:paraId="66DAB744" w14:textId="77777777" w:rsidR="0004675E" w:rsidRPr="00543823" w:rsidRDefault="0004675E" w:rsidP="0004675E">
      <w:pPr>
        <w:pStyle w:val="Header"/>
        <w:jc w:val="center"/>
        <w:rPr>
          <w:noProof/>
          <w:sz w:val="16"/>
          <w:szCs w:val="16"/>
        </w:rPr>
      </w:pPr>
    </w:p>
    <w:p w14:paraId="6FB592BA" w14:textId="77777777" w:rsidR="0004675E" w:rsidRPr="00543823" w:rsidRDefault="0004675E" w:rsidP="0004675E">
      <w:pPr>
        <w:pStyle w:val="Header"/>
        <w:jc w:val="center"/>
        <w:rPr>
          <w:noProof/>
        </w:rPr>
      </w:pPr>
      <w:r w:rsidRPr="00543823">
        <w:rPr>
          <w:noProof/>
        </w:rPr>
        <w:t xml:space="preserve">2018 m.                                 d. Nr. </w:t>
      </w:r>
    </w:p>
    <w:p w14:paraId="23CAE069" w14:textId="77777777" w:rsidR="0004675E" w:rsidRPr="00543823" w:rsidRDefault="0004675E" w:rsidP="0004675E">
      <w:pPr>
        <w:pStyle w:val="Header"/>
        <w:jc w:val="center"/>
        <w:rPr>
          <w:noProof/>
        </w:rPr>
      </w:pPr>
      <w:r w:rsidRPr="00543823">
        <w:rPr>
          <w:noProof/>
        </w:rPr>
        <w:t xml:space="preserve">Vilnius </w:t>
      </w:r>
    </w:p>
    <w:p w14:paraId="390FD2EB" w14:textId="77777777" w:rsidR="0004675E" w:rsidRPr="00543823" w:rsidRDefault="0004675E" w:rsidP="0004675E">
      <w:pPr>
        <w:pStyle w:val="Header"/>
        <w:spacing w:line="360" w:lineRule="auto"/>
        <w:rPr>
          <w:b/>
          <w:noProof/>
          <w:sz w:val="16"/>
          <w:szCs w:val="16"/>
        </w:rPr>
      </w:pPr>
    </w:p>
    <w:p w14:paraId="2F1B52BF" w14:textId="164A0BB2" w:rsidR="00166A0C" w:rsidRDefault="0004675E" w:rsidP="0004675E">
      <w:pPr>
        <w:spacing w:after="0" w:line="360" w:lineRule="auto"/>
        <w:ind w:firstLine="851"/>
        <w:jc w:val="both"/>
        <w:rPr>
          <w:rFonts w:ascii="Times New Roman" w:hAnsi="Times New Roman"/>
          <w:noProof/>
          <w:sz w:val="24"/>
          <w:szCs w:val="24"/>
        </w:rPr>
      </w:pPr>
      <w:r w:rsidRPr="00543823">
        <w:rPr>
          <w:rFonts w:ascii="Times New Roman" w:hAnsi="Times New Roman"/>
          <w:noProof/>
          <w:sz w:val="24"/>
          <w:szCs w:val="24"/>
        </w:rPr>
        <w:t xml:space="preserve">P a k e i č i u </w:t>
      </w:r>
      <w:r w:rsidR="00166A0C" w:rsidRPr="00166A0C">
        <w:rPr>
          <w:rFonts w:ascii="Times New Roman" w:hAnsi="Times New Roman"/>
          <w:noProof/>
          <w:sz w:val="24"/>
          <w:szCs w:val="24"/>
        </w:rPr>
        <w:t>Lietuvos Respublikos vidaus reikalų ministro 2014 m. gruodžio 22 d. įsakym</w:t>
      </w:r>
      <w:r w:rsidR="00166A0C">
        <w:rPr>
          <w:rFonts w:ascii="Times New Roman" w:hAnsi="Times New Roman"/>
          <w:noProof/>
          <w:sz w:val="24"/>
          <w:szCs w:val="24"/>
        </w:rPr>
        <w:t>ą</w:t>
      </w:r>
      <w:r w:rsidR="00166A0C" w:rsidRPr="00166A0C">
        <w:rPr>
          <w:rFonts w:ascii="Times New Roman" w:hAnsi="Times New Roman"/>
          <w:noProof/>
          <w:sz w:val="24"/>
          <w:szCs w:val="24"/>
        </w:rPr>
        <w:t xml:space="preserve"> Nr. 1V-893 „Dėl iš Europos Sąjungos struktūrinių fondų lėšų bendrai finansuojamų regionų projektų atrankos tvarkos aprašo patvirtinimo“</w:t>
      </w:r>
      <w:r w:rsidR="00A07F64">
        <w:rPr>
          <w:rFonts w:ascii="Times New Roman" w:hAnsi="Times New Roman"/>
          <w:noProof/>
          <w:sz w:val="24"/>
          <w:szCs w:val="24"/>
        </w:rPr>
        <w:t>:</w:t>
      </w:r>
    </w:p>
    <w:p w14:paraId="464226E7" w14:textId="77777777" w:rsidR="00166A0C" w:rsidRDefault="00166A0C" w:rsidP="0004675E">
      <w:pPr>
        <w:spacing w:after="0" w:line="360" w:lineRule="auto"/>
        <w:ind w:firstLine="851"/>
        <w:jc w:val="both"/>
        <w:rPr>
          <w:rFonts w:ascii="Times New Roman" w:hAnsi="Times New Roman"/>
          <w:noProof/>
          <w:sz w:val="24"/>
          <w:szCs w:val="24"/>
        </w:rPr>
      </w:pPr>
      <w:r>
        <w:rPr>
          <w:rFonts w:ascii="Times New Roman" w:hAnsi="Times New Roman"/>
          <w:noProof/>
          <w:sz w:val="24"/>
          <w:szCs w:val="24"/>
        </w:rPr>
        <w:t>1. Pakeičiu preambulę ir ją išdėstau taip:</w:t>
      </w:r>
    </w:p>
    <w:p w14:paraId="72DB4AA0" w14:textId="31AF74A5" w:rsidR="00166A0C" w:rsidRPr="00166A0C" w:rsidRDefault="00166A0C" w:rsidP="00166A0C">
      <w:pPr>
        <w:spacing w:after="0" w:line="360" w:lineRule="auto"/>
        <w:ind w:firstLine="851"/>
        <w:jc w:val="both"/>
        <w:rPr>
          <w:rFonts w:ascii="Times New Roman" w:hAnsi="Times New Roman"/>
          <w:noProof/>
          <w:sz w:val="24"/>
          <w:szCs w:val="24"/>
        </w:rPr>
      </w:pPr>
      <w:r>
        <w:rPr>
          <w:rFonts w:ascii="Times New Roman" w:hAnsi="Times New Roman"/>
          <w:noProof/>
          <w:sz w:val="24"/>
          <w:szCs w:val="24"/>
        </w:rPr>
        <w:t>„</w:t>
      </w:r>
      <w:r w:rsidRPr="00166A0C">
        <w:rPr>
          <w:rFonts w:ascii="Times New Roman" w:hAnsi="Times New Roman"/>
          <w:noProof/>
          <w:sz w:val="24"/>
          <w:szCs w:val="24"/>
        </w:rPr>
        <w:t xml:space="preserve">Vadovaudamasis Atsakomybės ir funkcijų paskirstymo tarp institucijų, įgyvendinant 2014–2020 metų Europos Sąjungos fondų investicijų programą, taisyklių, patvirtintų Lietuvos Respublikos Vyriausybės </w:t>
      </w:r>
      <w:smartTag w:uri="urn:schemas-microsoft-com:office:smarttags" w:element="metricconverter">
        <w:smartTagPr>
          <w:attr w:name="ProductID" w:val="2014 m"/>
        </w:smartTagPr>
        <w:r w:rsidRPr="00166A0C">
          <w:rPr>
            <w:rFonts w:ascii="Times New Roman" w:hAnsi="Times New Roman"/>
            <w:noProof/>
            <w:sz w:val="24"/>
            <w:szCs w:val="24"/>
          </w:rPr>
          <w:t>2014 m</w:t>
        </w:r>
      </w:smartTag>
      <w:r w:rsidRPr="00166A0C">
        <w:rPr>
          <w:rFonts w:ascii="Times New Roman" w:hAnsi="Times New Roman"/>
          <w:noProof/>
          <w:sz w:val="24"/>
          <w:szCs w:val="24"/>
        </w:rPr>
        <w:t>. birželio 4 d. nutarimu Nr. 528 „Dėl Atsakomybės ir funkcijų paskirstymo tarp institucijų, įgyvendinant 2014–2020 metų Europos Sąjungos fondų investicijų programą“, 7.2 papunkčiu:</w:t>
      </w:r>
      <w:r w:rsidR="00A07F64">
        <w:rPr>
          <w:rFonts w:ascii="Times New Roman" w:hAnsi="Times New Roman"/>
          <w:noProof/>
          <w:sz w:val="24"/>
          <w:szCs w:val="24"/>
        </w:rPr>
        <w:t>“.</w:t>
      </w:r>
    </w:p>
    <w:p w14:paraId="61CACCBE" w14:textId="11EA2E8D" w:rsidR="0004675E" w:rsidRPr="00543823" w:rsidRDefault="00157414" w:rsidP="0004675E">
      <w:pPr>
        <w:spacing w:after="0" w:line="360" w:lineRule="auto"/>
        <w:ind w:firstLine="851"/>
        <w:jc w:val="both"/>
        <w:rPr>
          <w:rFonts w:ascii="Times New Roman" w:hAnsi="Times New Roman"/>
          <w:noProof/>
          <w:sz w:val="24"/>
          <w:szCs w:val="24"/>
        </w:rPr>
      </w:pPr>
      <w:r>
        <w:rPr>
          <w:rFonts w:ascii="Times New Roman" w:hAnsi="Times New Roman"/>
          <w:noProof/>
          <w:sz w:val="24"/>
          <w:szCs w:val="24"/>
        </w:rPr>
        <w:t>2. Pakeičiu nurodytu įsakym</w:t>
      </w:r>
      <w:r w:rsidR="00A07F64">
        <w:rPr>
          <w:rFonts w:ascii="Times New Roman" w:hAnsi="Times New Roman"/>
          <w:noProof/>
          <w:sz w:val="24"/>
          <w:szCs w:val="24"/>
        </w:rPr>
        <w:t>u</w:t>
      </w:r>
      <w:r>
        <w:rPr>
          <w:rFonts w:ascii="Times New Roman" w:hAnsi="Times New Roman"/>
          <w:noProof/>
          <w:sz w:val="24"/>
          <w:szCs w:val="24"/>
        </w:rPr>
        <w:t xml:space="preserve"> patvirtintą </w:t>
      </w:r>
      <w:r w:rsidR="0004675E" w:rsidRPr="00543823">
        <w:rPr>
          <w:rFonts w:ascii="Times New Roman" w:hAnsi="Times New Roman"/>
          <w:noProof/>
          <w:sz w:val="24"/>
          <w:szCs w:val="24"/>
        </w:rPr>
        <w:t>Iš Europos Sąjungos struktūrinių fondų lėšų bendrai finansuojamų regionų projektų atrankos tvarkos aprašą</w:t>
      </w:r>
      <w:r w:rsidR="00046F9A">
        <w:rPr>
          <w:rFonts w:ascii="Times New Roman" w:hAnsi="Times New Roman"/>
          <w:noProof/>
          <w:sz w:val="24"/>
          <w:szCs w:val="24"/>
        </w:rPr>
        <w:t xml:space="preserve"> </w:t>
      </w:r>
      <w:r w:rsidR="0004675E" w:rsidRPr="00543823">
        <w:rPr>
          <w:rFonts w:ascii="Times New Roman" w:hAnsi="Times New Roman"/>
          <w:noProof/>
          <w:sz w:val="24"/>
          <w:szCs w:val="24"/>
        </w:rPr>
        <w:t>ir jį išdėstau nauja redakcija (pridedama).</w:t>
      </w:r>
    </w:p>
    <w:p w14:paraId="3C1D6F2A" w14:textId="77777777" w:rsidR="0004675E" w:rsidRPr="00543823" w:rsidRDefault="0004675E" w:rsidP="0004675E">
      <w:pPr>
        <w:spacing w:after="0" w:line="360" w:lineRule="auto"/>
        <w:ind w:firstLine="851"/>
        <w:jc w:val="both"/>
        <w:rPr>
          <w:rFonts w:ascii="Times New Roman" w:hAnsi="Times New Roman"/>
          <w:noProof/>
          <w:sz w:val="24"/>
          <w:szCs w:val="24"/>
        </w:rPr>
      </w:pPr>
    </w:p>
    <w:p w14:paraId="503E6570" w14:textId="77777777" w:rsidR="0004675E" w:rsidRPr="00543823" w:rsidRDefault="0004675E" w:rsidP="0004675E">
      <w:pPr>
        <w:spacing w:after="0" w:line="360" w:lineRule="auto"/>
        <w:jc w:val="both"/>
        <w:rPr>
          <w:rFonts w:ascii="Times New Roman" w:hAnsi="Times New Roman"/>
          <w:noProof/>
          <w:sz w:val="24"/>
          <w:szCs w:val="24"/>
        </w:rPr>
      </w:pPr>
      <w:r w:rsidRPr="00543823">
        <w:rPr>
          <w:rFonts w:ascii="Times New Roman" w:hAnsi="Times New Roman"/>
          <w:noProof/>
          <w:sz w:val="24"/>
          <w:szCs w:val="24"/>
        </w:rPr>
        <w:t>Vidaus reikalų ministras</w:t>
      </w:r>
    </w:p>
    <w:p w14:paraId="04C668F6" w14:textId="77777777" w:rsidR="0004675E" w:rsidRPr="00543823" w:rsidRDefault="0004675E">
      <w:pPr>
        <w:sectPr w:rsidR="0004675E" w:rsidRPr="00543823" w:rsidSect="00922023">
          <w:headerReference w:type="default" r:id="rId7"/>
          <w:pgSz w:w="11906" w:h="16838"/>
          <w:pgMar w:top="1134" w:right="567" w:bottom="1134" w:left="1701" w:header="567" w:footer="567" w:gutter="0"/>
          <w:cols w:space="1296"/>
          <w:titlePg/>
          <w:docGrid w:linePitch="360"/>
        </w:sectPr>
      </w:pPr>
    </w:p>
    <w:p w14:paraId="4AB54EBA" w14:textId="77777777" w:rsidR="0004675E" w:rsidRPr="00543823" w:rsidRDefault="0004675E" w:rsidP="0004675E">
      <w:pPr>
        <w:spacing w:after="0" w:line="240" w:lineRule="auto"/>
        <w:ind w:left="4536"/>
        <w:rPr>
          <w:rFonts w:ascii="Times New Roman" w:hAnsi="Times New Roman"/>
          <w:caps/>
          <w:sz w:val="24"/>
          <w:szCs w:val="24"/>
        </w:rPr>
      </w:pPr>
      <w:r w:rsidRPr="00543823">
        <w:rPr>
          <w:rFonts w:ascii="Times New Roman" w:hAnsi="Times New Roman"/>
          <w:caps/>
          <w:sz w:val="24"/>
          <w:szCs w:val="24"/>
        </w:rPr>
        <w:lastRenderedPageBreak/>
        <w:t>Patvirtinta</w:t>
      </w:r>
    </w:p>
    <w:p w14:paraId="289A199A" w14:textId="77777777" w:rsidR="0004675E" w:rsidRPr="00543823" w:rsidRDefault="0004675E" w:rsidP="0004675E">
      <w:pPr>
        <w:spacing w:after="0" w:line="240" w:lineRule="auto"/>
        <w:ind w:left="4536"/>
        <w:rPr>
          <w:rFonts w:ascii="Times New Roman" w:hAnsi="Times New Roman"/>
          <w:sz w:val="24"/>
          <w:szCs w:val="24"/>
        </w:rPr>
      </w:pPr>
      <w:r w:rsidRPr="00543823">
        <w:rPr>
          <w:rFonts w:ascii="Times New Roman" w:hAnsi="Times New Roman"/>
          <w:sz w:val="24"/>
          <w:szCs w:val="24"/>
        </w:rPr>
        <w:t>Lietuvos Respublikos vidaus reikalų ministro</w:t>
      </w:r>
      <w:r w:rsidRPr="00543823">
        <w:rPr>
          <w:rFonts w:ascii="Times New Roman" w:hAnsi="Times New Roman"/>
          <w:sz w:val="24"/>
          <w:szCs w:val="24"/>
        </w:rPr>
        <w:br/>
        <w:t>2014 m. gruodžio 22 d. įsakymu Nr.1V-893</w:t>
      </w:r>
    </w:p>
    <w:p w14:paraId="3AD4EF3B" w14:textId="77777777" w:rsidR="0004675E" w:rsidRPr="00543823" w:rsidRDefault="0004675E" w:rsidP="0004675E">
      <w:pPr>
        <w:spacing w:after="0" w:line="240" w:lineRule="auto"/>
        <w:ind w:left="3240" w:firstLine="1296"/>
        <w:rPr>
          <w:rFonts w:ascii="Times New Roman" w:hAnsi="Times New Roman"/>
          <w:sz w:val="24"/>
          <w:szCs w:val="24"/>
        </w:rPr>
      </w:pPr>
      <w:r w:rsidRPr="00543823">
        <w:rPr>
          <w:rFonts w:ascii="Times New Roman" w:hAnsi="Times New Roman"/>
          <w:sz w:val="24"/>
          <w:szCs w:val="24"/>
        </w:rPr>
        <w:t>(Lietuvos Respublikos vidaus reikalų ministro</w:t>
      </w:r>
    </w:p>
    <w:p w14:paraId="15EA6C73" w14:textId="77777777" w:rsidR="0004675E" w:rsidRPr="00543823" w:rsidRDefault="0004675E" w:rsidP="0004675E">
      <w:pPr>
        <w:spacing w:after="0" w:line="240" w:lineRule="auto"/>
        <w:ind w:left="3240" w:firstLine="1296"/>
        <w:rPr>
          <w:rFonts w:ascii="Times New Roman" w:hAnsi="Times New Roman"/>
          <w:sz w:val="24"/>
          <w:szCs w:val="24"/>
        </w:rPr>
      </w:pPr>
      <w:r w:rsidRPr="00543823">
        <w:rPr>
          <w:rFonts w:ascii="Times New Roman" w:hAnsi="Times New Roman"/>
          <w:sz w:val="24"/>
          <w:szCs w:val="24"/>
        </w:rPr>
        <w:t>2018 m.                       d. įsakymo Nr.  redakcija)</w:t>
      </w:r>
    </w:p>
    <w:p w14:paraId="5D4F2C3A" w14:textId="77777777" w:rsidR="0004675E" w:rsidRPr="00543823" w:rsidRDefault="0004675E" w:rsidP="0004675E">
      <w:pPr>
        <w:spacing w:after="0" w:line="240" w:lineRule="auto"/>
        <w:jc w:val="center"/>
        <w:rPr>
          <w:rFonts w:ascii="Times New Roman" w:hAnsi="Times New Roman"/>
          <w:sz w:val="24"/>
          <w:szCs w:val="24"/>
        </w:rPr>
      </w:pPr>
    </w:p>
    <w:p w14:paraId="41608C9B" w14:textId="77777777" w:rsidR="0004675E" w:rsidRPr="00543823" w:rsidRDefault="0004675E" w:rsidP="0004675E">
      <w:pPr>
        <w:spacing w:after="0" w:line="240" w:lineRule="auto"/>
        <w:jc w:val="center"/>
        <w:rPr>
          <w:rFonts w:ascii="Times New Roman" w:hAnsi="Times New Roman"/>
          <w:b/>
          <w:sz w:val="24"/>
          <w:szCs w:val="24"/>
        </w:rPr>
      </w:pPr>
      <w:r w:rsidRPr="00543823">
        <w:rPr>
          <w:rFonts w:ascii="Times New Roman" w:hAnsi="Times New Roman"/>
          <w:b/>
          <w:sz w:val="24"/>
          <w:szCs w:val="24"/>
        </w:rPr>
        <w:t>IŠ EUROPOS SĄJUNGOS STRUKTŪRINIŲ FONDŲ LĖŠŲ BENDRAI FINANSUOJAMŲ REGIONŲ PROJEKTŲ ATRANKOS TVARKOS APRAŠAS</w:t>
      </w:r>
    </w:p>
    <w:p w14:paraId="2FFEE07D" w14:textId="77777777" w:rsidR="0004675E" w:rsidRPr="00543823" w:rsidRDefault="0004675E" w:rsidP="0004675E">
      <w:pPr>
        <w:spacing w:after="0" w:line="240" w:lineRule="auto"/>
        <w:jc w:val="center"/>
        <w:rPr>
          <w:rFonts w:ascii="Times New Roman" w:hAnsi="Times New Roman"/>
          <w:b/>
          <w:sz w:val="24"/>
          <w:szCs w:val="24"/>
        </w:rPr>
      </w:pPr>
    </w:p>
    <w:p w14:paraId="5FF6EE81" w14:textId="77777777" w:rsidR="0004675E" w:rsidRPr="00543823" w:rsidRDefault="0004675E" w:rsidP="0004675E">
      <w:pPr>
        <w:spacing w:after="0" w:line="240" w:lineRule="auto"/>
        <w:jc w:val="center"/>
        <w:rPr>
          <w:rFonts w:ascii="Times New Roman" w:hAnsi="Times New Roman"/>
          <w:b/>
          <w:sz w:val="24"/>
          <w:szCs w:val="24"/>
        </w:rPr>
      </w:pPr>
    </w:p>
    <w:p w14:paraId="1F28B590" w14:textId="77777777" w:rsidR="0004675E" w:rsidRPr="00543823" w:rsidRDefault="0004675E" w:rsidP="0004675E">
      <w:pPr>
        <w:spacing w:after="0" w:line="240" w:lineRule="auto"/>
        <w:ind w:left="1080"/>
        <w:jc w:val="center"/>
        <w:rPr>
          <w:rFonts w:ascii="Times New Roman" w:hAnsi="Times New Roman"/>
          <w:b/>
          <w:sz w:val="24"/>
          <w:szCs w:val="24"/>
        </w:rPr>
      </w:pPr>
      <w:r w:rsidRPr="00543823">
        <w:rPr>
          <w:rFonts w:ascii="Times New Roman" w:hAnsi="Times New Roman"/>
          <w:b/>
          <w:sz w:val="24"/>
          <w:szCs w:val="24"/>
        </w:rPr>
        <w:t>I SKYRIUS</w:t>
      </w:r>
    </w:p>
    <w:p w14:paraId="77CA21F6" w14:textId="77777777" w:rsidR="0004675E" w:rsidRPr="00543823" w:rsidRDefault="0004675E" w:rsidP="0004675E">
      <w:pPr>
        <w:spacing w:after="0" w:line="240" w:lineRule="auto"/>
        <w:ind w:left="1080"/>
        <w:jc w:val="center"/>
        <w:rPr>
          <w:rFonts w:ascii="Times New Roman" w:hAnsi="Times New Roman"/>
          <w:b/>
          <w:sz w:val="24"/>
          <w:szCs w:val="24"/>
        </w:rPr>
      </w:pPr>
      <w:r w:rsidRPr="00543823">
        <w:rPr>
          <w:rFonts w:ascii="Times New Roman" w:hAnsi="Times New Roman"/>
          <w:b/>
          <w:sz w:val="24"/>
          <w:szCs w:val="24"/>
        </w:rPr>
        <w:t>BENDROSIOS NUOSTATOS</w:t>
      </w:r>
    </w:p>
    <w:p w14:paraId="2085D39A" w14:textId="77777777" w:rsidR="0004675E" w:rsidRPr="00543823" w:rsidRDefault="0004675E" w:rsidP="0004675E">
      <w:pPr>
        <w:spacing w:after="0" w:line="360" w:lineRule="auto"/>
        <w:jc w:val="center"/>
        <w:rPr>
          <w:rFonts w:ascii="Times New Roman" w:hAnsi="Times New Roman"/>
          <w:b/>
          <w:sz w:val="24"/>
          <w:szCs w:val="24"/>
        </w:rPr>
      </w:pPr>
    </w:p>
    <w:p w14:paraId="491390E3"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1. Iš Europos Sąjungos struktūrinių fondų lėšų bendrai finansuojamų regionų projektų atrankos tvarkos apraše (toliau – Aprašas) reglamentuojama iš Europos Sąjungos struktūrinių fondų lėšų bendrai finansuojamų regionų projektų (toliau – regionų projektai) atranka, siūlomų finansuoti regionų projektų sąrašų sudarymas, tvirtinimas ir keitimas.</w:t>
      </w:r>
    </w:p>
    <w:p w14:paraId="0EAA3B6B"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2. Apraše vartojamos sąvokos:  </w:t>
      </w:r>
    </w:p>
    <w:p w14:paraId="33B64160" w14:textId="77777777" w:rsidR="0004675E" w:rsidRPr="00543823" w:rsidRDefault="0004675E" w:rsidP="0004675E">
      <w:pPr>
        <w:spacing w:after="0" w:line="360" w:lineRule="auto"/>
        <w:ind w:firstLine="709"/>
        <w:jc w:val="both"/>
        <w:rPr>
          <w:rFonts w:ascii="Times New Roman" w:hAnsi="Times New Roman"/>
          <w:sz w:val="24"/>
          <w:szCs w:val="24"/>
        </w:rPr>
      </w:pPr>
      <w:r w:rsidRPr="00D23E5A">
        <w:rPr>
          <w:rFonts w:ascii="Times New Roman" w:hAnsi="Times New Roman"/>
          <w:sz w:val="24"/>
          <w:szCs w:val="24"/>
        </w:rPr>
        <w:t>2.1.</w:t>
      </w:r>
      <w:r w:rsidRPr="00543823">
        <w:rPr>
          <w:rFonts w:ascii="Times New Roman" w:hAnsi="Times New Roman"/>
          <w:b/>
          <w:sz w:val="24"/>
          <w:szCs w:val="24"/>
        </w:rPr>
        <w:t xml:space="preserve"> Europos Sąjungos struktūrinių fondų lėšų regionui limitas </w:t>
      </w:r>
      <w:r w:rsidRPr="00543823">
        <w:rPr>
          <w:rFonts w:ascii="Times New Roman" w:hAnsi="Times New Roman"/>
          <w:sz w:val="24"/>
          <w:szCs w:val="24"/>
        </w:rPr>
        <w:t>(toliau – ES fondų lėšų limitas) –</w:t>
      </w:r>
      <w:r w:rsidRPr="00543823">
        <w:rPr>
          <w:rFonts w:ascii="Times New Roman" w:hAnsi="Times New Roman"/>
          <w:bCs/>
          <w:sz w:val="24"/>
          <w:szCs w:val="24"/>
        </w:rPr>
        <w:t xml:space="preserve"> 2014–2020 m. Europos Sąjungos fondų investicijų veiksmų programos (toliau – veiksmų programa) prioriteto konkrečios įgyvendinimo priemonės projektų finansavimo sąlygų apraše (toliau – projektų finansavimo sąlygų aprašas) nustatyta</w:t>
      </w:r>
      <w:r w:rsidRPr="00543823">
        <w:rPr>
          <w:rFonts w:ascii="Times New Roman" w:hAnsi="Times New Roman"/>
          <w:b/>
          <w:sz w:val="24"/>
          <w:szCs w:val="24"/>
        </w:rPr>
        <w:t xml:space="preserve"> </w:t>
      </w:r>
      <w:r w:rsidRPr="00543823">
        <w:rPr>
          <w:rFonts w:ascii="Times New Roman" w:hAnsi="Times New Roman"/>
          <w:sz w:val="24"/>
          <w:szCs w:val="24"/>
        </w:rPr>
        <w:t>Europos Sąjungos</w:t>
      </w:r>
      <w:r w:rsidRPr="00543823">
        <w:rPr>
          <w:rFonts w:ascii="Times New Roman" w:hAnsi="Times New Roman"/>
          <w:b/>
          <w:sz w:val="24"/>
          <w:szCs w:val="24"/>
        </w:rPr>
        <w:t xml:space="preserve"> </w:t>
      </w:r>
      <w:r w:rsidRPr="00543823">
        <w:rPr>
          <w:rFonts w:ascii="Times New Roman" w:hAnsi="Times New Roman"/>
          <w:sz w:val="24"/>
          <w:szCs w:val="24"/>
        </w:rPr>
        <w:t xml:space="preserve">(toliau – </w:t>
      </w:r>
      <w:r w:rsidRPr="00543823">
        <w:rPr>
          <w:rFonts w:ascii="Times New Roman" w:hAnsi="Times New Roman"/>
          <w:bCs/>
          <w:sz w:val="24"/>
          <w:szCs w:val="24"/>
        </w:rPr>
        <w:t xml:space="preserve">ES) fondų lėšų dalis, skirta regiono projektams įgyvendinti 2014–2020 metų finansavimo laikotarpiu. </w:t>
      </w:r>
    </w:p>
    <w:p w14:paraId="71F6E0FB" w14:textId="77777777" w:rsidR="0004675E" w:rsidRPr="00543823" w:rsidRDefault="0004675E" w:rsidP="0004675E">
      <w:pPr>
        <w:spacing w:after="0" w:line="360" w:lineRule="auto"/>
        <w:ind w:firstLine="709"/>
        <w:jc w:val="both"/>
        <w:rPr>
          <w:rFonts w:ascii="Times New Roman" w:hAnsi="Times New Roman"/>
          <w:sz w:val="24"/>
          <w:szCs w:val="24"/>
        </w:rPr>
      </w:pPr>
      <w:r w:rsidRPr="00D23E5A">
        <w:rPr>
          <w:rFonts w:ascii="Times New Roman" w:hAnsi="Times New Roman"/>
          <w:sz w:val="24"/>
          <w:szCs w:val="24"/>
        </w:rPr>
        <w:t>2.2.</w:t>
      </w:r>
      <w:r w:rsidRPr="00543823">
        <w:rPr>
          <w:rFonts w:ascii="Times New Roman" w:hAnsi="Times New Roman"/>
          <w:b/>
          <w:sz w:val="24"/>
          <w:szCs w:val="24"/>
        </w:rPr>
        <w:t xml:space="preserve"> Regiono projektų sąrašas</w:t>
      </w:r>
      <w:r w:rsidRPr="00543823">
        <w:rPr>
          <w:rFonts w:ascii="Times New Roman" w:hAnsi="Times New Roman"/>
          <w:sz w:val="24"/>
          <w:szCs w:val="24"/>
        </w:rPr>
        <w:t xml:space="preserve"> – pagal Apraše nustatytus reikalavimus ir finansų ministro įsakymu patvirtintą formą sudarytas ir regiono plėtros tarybos kiekvienai veiksmų programos prioriteto įgyvendinimo priemonei, pagal kurią planuojami regionų projektai (toliau – priemonė), patvirtintas regiono projektų, siūlomų bendrai finansuoti iš ES struktūrinių fondų lėšų, sąrašas.</w:t>
      </w:r>
    </w:p>
    <w:p w14:paraId="2721E69C" w14:textId="5F16C9C5" w:rsidR="0004675E" w:rsidRPr="00ED5AE5"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2.3. Kitos Apraše vartojamos sąvokos suprantamos taip, kaip jos apibrėžtos 2013 m. gruodžio 17 d. Europos Parlamento ir Tarybos reglamente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(toliau – reglamentas (ES) Nr. 1303/2013); 2013 m. gruodžio 17 d. Europos Parlamento ir Tarybos reglamente (ES) Nr. 1301/2013 dėl Europos regioninės plėtros fondo ir dėl konkrečių su investicijų į ekonomikos augimą ir darbo vietų kūrimą tikslu susijusių nuostatų, kuriuo panaikinamas reglamentas (EB) Nr. 1080/2006 (OL L 347, p. 470)‚ Lietuvos Respublikos regioninės plėtros įstatyme, Atsakomybės ir funkcijų paskirstymo tarp institucijų, </w:t>
      </w:r>
      <w:r w:rsidRPr="00543823">
        <w:rPr>
          <w:rFonts w:ascii="Times New Roman" w:hAnsi="Times New Roman"/>
          <w:sz w:val="24"/>
          <w:szCs w:val="24"/>
        </w:rPr>
        <w:lastRenderedPageBreak/>
        <w:t xml:space="preserve">įgyvendinant 2014–2020 metų </w:t>
      </w:r>
      <w:r w:rsidRPr="00B33067">
        <w:rPr>
          <w:rFonts w:ascii="Times New Roman" w:hAnsi="Times New Roman"/>
          <w:sz w:val="24"/>
          <w:szCs w:val="24"/>
        </w:rPr>
        <w:t>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Projektų administravimo ir finansavimo taisyklėse, patvirtintose Lietuvos Respublikos finansų ministro 2014 m. spalio 8 d. įsakymu Nr. 1K-316 „Dėl Projektų administravimo ir finansavimo taisyklių patvirtinimo“ (toliau – Projektų administravimo ir finansavimo taisyklės), Integruotų teritorijų vystymo programų rengimo ir įgyvendinimo gairėse, patvirtintose Lietuvos Respublikos vidaus reikalų ministro 2014 m. liepos 11 d. įsakymu Nr. 1V-480 „Dėl Integruotų teritorijų vystymo programų rengimo ir įgyvendinimo gairių patvirtinimo“.</w:t>
      </w:r>
    </w:p>
    <w:p w14:paraId="5A98B806"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3. Tais atvejais, kai Apraše nustatyti veiksmai turi būti atliekami naudojant 2014–2020 metų ES struktūrinių fondų posistemį (toliau – SFMIS2014), bet SFMIS2014 funkcinės galimybės nepakankamos ar laikinai neužtikrinamos, atitinkami veiksmai atliekami teikiant ar kaupiant reikalingą informaciją raštu.</w:t>
      </w:r>
    </w:p>
    <w:p w14:paraId="2FD8B7B7" w14:textId="77777777" w:rsidR="0004675E" w:rsidRPr="00543823" w:rsidRDefault="0004675E" w:rsidP="0004675E">
      <w:pPr>
        <w:spacing w:after="0" w:line="240" w:lineRule="auto"/>
        <w:ind w:firstLine="709"/>
        <w:jc w:val="center"/>
        <w:rPr>
          <w:rFonts w:ascii="Times New Roman" w:hAnsi="Times New Roman"/>
          <w:b/>
          <w:sz w:val="24"/>
          <w:szCs w:val="24"/>
        </w:rPr>
      </w:pPr>
      <w:r w:rsidRPr="00543823">
        <w:rPr>
          <w:rFonts w:ascii="Times New Roman" w:hAnsi="Times New Roman"/>
          <w:b/>
          <w:sz w:val="24"/>
          <w:szCs w:val="24"/>
        </w:rPr>
        <w:t>II SKYRIUS</w:t>
      </w:r>
    </w:p>
    <w:p w14:paraId="280CB2C9" w14:textId="77777777" w:rsidR="0004675E" w:rsidRPr="00543823" w:rsidRDefault="0004675E" w:rsidP="0004675E">
      <w:pPr>
        <w:spacing w:after="0" w:line="240" w:lineRule="auto"/>
        <w:ind w:firstLine="709"/>
        <w:jc w:val="center"/>
        <w:rPr>
          <w:rFonts w:ascii="Times New Roman" w:hAnsi="Times New Roman"/>
          <w:b/>
          <w:sz w:val="24"/>
          <w:szCs w:val="24"/>
        </w:rPr>
      </w:pPr>
      <w:r w:rsidRPr="00543823">
        <w:rPr>
          <w:rFonts w:ascii="Times New Roman" w:hAnsi="Times New Roman"/>
          <w:b/>
          <w:sz w:val="24"/>
          <w:szCs w:val="24"/>
        </w:rPr>
        <w:t>PROJEKTINIŲ PASIŪLYMŲ DĖL REGIONŲ PROJEKTO ĮGYVENDINIMO PATEIKIMO, VERTINIMO TVARKA IR REGIONO PROJEKTŲ SĄRAŠO SUDARYMAS</w:t>
      </w:r>
    </w:p>
    <w:p w14:paraId="0A33918E" w14:textId="77777777" w:rsidR="0004675E" w:rsidRPr="00543823" w:rsidRDefault="0004675E" w:rsidP="0004675E">
      <w:pPr>
        <w:spacing w:after="0" w:line="360" w:lineRule="auto"/>
        <w:ind w:firstLine="709"/>
        <w:jc w:val="both"/>
        <w:rPr>
          <w:rFonts w:ascii="Times New Roman" w:hAnsi="Times New Roman" w:cs="EUAlbertina-Regu"/>
          <w:sz w:val="24"/>
          <w:szCs w:val="24"/>
        </w:rPr>
      </w:pPr>
    </w:p>
    <w:p w14:paraId="7763A177" w14:textId="35626146" w:rsidR="0004675E" w:rsidRPr="00543823" w:rsidRDefault="0004675E" w:rsidP="0004675E">
      <w:pPr>
        <w:tabs>
          <w:tab w:val="left" w:pos="1134"/>
          <w:tab w:val="left" w:pos="1701"/>
          <w:tab w:val="left" w:pos="2410"/>
          <w:tab w:val="center" w:pos="4986"/>
          <w:tab w:val="right" w:pos="9972"/>
        </w:tabs>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4. Kvietimus teikti projektinius pasiūlymus dėl regiono projektų įgyvendinimo (toliau – projektinis pasiūlymas) kiekvienai priemonei (toliau – kvietimas teikti projektinius pasiūlymus) skelbia </w:t>
      </w:r>
      <w:r w:rsidRPr="00B33067">
        <w:rPr>
          <w:rFonts w:ascii="Times New Roman" w:hAnsi="Times New Roman"/>
          <w:sz w:val="24"/>
          <w:szCs w:val="24"/>
        </w:rPr>
        <w:t xml:space="preserve">Regioninės plėtros departamento prie Vidaus reikalų ministerijos atitinkamos apskrities skyrius (toliau – </w:t>
      </w:r>
      <w:bookmarkStart w:id="2" w:name="_Hlk483050949"/>
      <w:r w:rsidRPr="00B33067">
        <w:rPr>
          <w:rFonts w:ascii="Times New Roman" w:hAnsi="Times New Roman"/>
          <w:sz w:val="24"/>
          <w:szCs w:val="24"/>
        </w:rPr>
        <w:t>Regioninės plėtros departamento atitinkamos apskrities skyrius</w:t>
      </w:r>
      <w:bookmarkEnd w:id="2"/>
      <w:r w:rsidRPr="00B33067">
        <w:rPr>
          <w:rFonts w:ascii="Times New Roman" w:hAnsi="Times New Roman"/>
          <w:sz w:val="24"/>
          <w:szCs w:val="24"/>
        </w:rPr>
        <w:t xml:space="preserve">). </w:t>
      </w:r>
      <w:r w:rsidRPr="00543823">
        <w:rPr>
          <w:rFonts w:ascii="Times New Roman" w:hAnsi="Times New Roman"/>
          <w:sz w:val="24"/>
          <w:szCs w:val="24"/>
        </w:rPr>
        <w:t xml:space="preserve">Kvietimas teikti projektinius pasiūlymus skelbiamas raštu informuojant savivaldybių vykdomąsias institucijas (toliau – savivaldybių institucijos) ne vėliau kaip per 10 dienų nuo tos dienos, kai per SFMIS2014 </w:t>
      </w:r>
      <w:r w:rsidRPr="00B33067">
        <w:rPr>
          <w:rFonts w:ascii="Times New Roman" w:hAnsi="Times New Roman"/>
          <w:sz w:val="24"/>
          <w:szCs w:val="24"/>
        </w:rPr>
        <w:t>Regioninės plėtros departamento atitinkamos apskrities skyrius informuojamas apie atitinkamai</w:t>
      </w:r>
      <w:r w:rsidRPr="00543823">
        <w:rPr>
          <w:rFonts w:ascii="Times New Roman" w:hAnsi="Times New Roman"/>
          <w:sz w:val="24"/>
          <w:szCs w:val="24"/>
        </w:rPr>
        <w:t xml:space="preserve"> priemonei patvirtintą projektų finansavimo sąlygų aprašą. Jei projektų finansavimo sąlygų apraše nustatyti projektinių pasiūlymų pateikimo tarpiniai etapai bei nustatyti </w:t>
      </w:r>
      <w:r w:rsidR="008A6ED4">
        <w:rPr>
          <w:rFonts w:ascii="Times New Roman" w:hAnsi="Times New Roman"/>
          <w:sz w:val="24"/>
          <w:szCs w:val="24"/>
        </w:rPr>
        <w:t xml:space="preserve">ES fondų lėšų </w:t>
      </w:r>
      <w:r w:rsidRPr="008A6ED4">
        <w:rPr>
          <w:rFonts w:ascii="Times New Roman" w:hAnsi="Times New Roman"/>
          <w:sz w:val="24"/>
          <w:szCs w:val="24"/>
        </w:rPr>
        <w:t xml:space="preserve"> limitai</w:t>
      </w:r>
      <w:r w:rsidRPr="00543823">
        <w:rPr>
          <w:rFonts w:ascii="Times New Roman" w:hAnsi="Times New Roman"/>
          <w:sz w:val="24"/>
          <w:szCs w:val="24"/>
        </w:rPr>
        <w:t xml:space="preserve"> </w:t>
      </w:r>
      <w:r w:rsidRPr="00B33067">
        <w:rPr>
          <w:rFonts w:ascii="Times New Roman" w:hAnsi="Times New Roman"/>
          <w:sz w:val="24"/>
          <w:szCs w:val="24"/>
        </w:rPr>
        <w:t>atskiriems regionams, kvietime teikti projektinius pasiūlymus turi būti nurodyti</w:t>
      </w:r>
      <w:r w:rsidRPr="00543823">
        <w:rPr>
          <w:rFonts w:ascii="Times New Roman" w:hAnsi="Times New Roman"/>
          <w:sz w:val="24"/>
          <w:szCs w:val="24"/>
        </w:rPr>
        <w:t xml:space="preserve"> šie etapai ir limitai. Savivaldybių institucijos, gavusios informaciją apie </w:t>
      </w:r>
      <w:r w:rsidRPr="00B33067">
        <w:rPr>
          <w:rFonts w:ascii="Times New Roman" w:hAnsi="Times New Roman"/>
          <w:sz w:val="24"/>
          <w:szCs w:val="24"/>
        </w:rPr>
        <w:t>Regioninės plėtros departamento atitinkamos apskrities skyriaus</w:t>
      </w:r>
      <w:r w:rsidRPr="00543823">
        <w:rPr>
          <w:rFonts w:ascii="Times New Roman" w:hAnsi="Times New Roman"/>
          <w:sz w:val="24"/>
          <w:szCs w:val="24"/>
        </w:rPr>
        <w:t xml:space="preserve"> paskelbtą kvietimą teikti projektinius pasiūlymus, raštu ir paskelbdamos informaciją savivaldybės interneto svetainėje informuoja apie tai galimus pareiškėjus.</w:t>
      </w:r>
      <w:r w:rsidRPr="00543823">
        <w:rPr>
          <w:rFonts w:ascii="Times New Roman" w:hAnsi="Times New Roman"/>
          <w:sz w:val="24"/>
          <w:szCs w:val="20"/>
          <w:lang w:eastAsia="en-US"/>
        </w:rPr>
        <w:t xml:space="preserve"> </w:t>
      </w:r>
    </w:p>
    <w:p w14:paraId="44364ADD" w14:textId="38A690A5" w:rsidR="0004675E" w:rsidRPr="00B33067" w:rsidRDefault="0004675E" w:rsidP="0004675E">
      <w:pPr>
        <w:tabs>
          <w:tab w:val="center" w:pos="4986"/>
          <w:tab w:val="right" w:pos="9972"/>
        </w:tabs>
        <w:spacing w:after="0" w:line="360" w:lineRule="auto"/>
        <w:ind w:firstLine="709"/>
        <w:jc w:val="both"/>
        <w:rPr>
          <w:rFonts w:ascii="Times New Roman" w:hAnsi="Times New Roman"/>
          <w:sz w:val="24"/>
          <w:szCs w:val="24"/>
        </w:rPr>
      </w:pPr>
      <w:r w:rsidRPr="00B33067">
        <w:rPr>
          <w:rFonts w:ascii="Times New Roman" w:hAnsi="Times New Roman"/>
          <w:sz w:val="24"/>
          <w:szCs w:val="24"/>
        </w:rPr>
        <w:lastRenderedPageBreak/>
        <w:t xml:space="preserve">5. Savivaldybių institucijos, atsižvelgdamos į poreikius ir galimybes pagal </w:t>
      </w:r>
      <w:r w:rsidRPr="008A6ED4">
        <w:rPr>
          <w:rFonts w:ascii="Times New Roman" w:hAnsi="Times New Roman"/>
          <w:sz w:val="24"/>
          <w:szCs w:val="24"/>
        </w:rPr>
        <w:t>ES fondų lėšų regionui limitus</w:t>
      </w:r>
      <w:r w:rsidRPr="00B33067">
        <w:rPr>
          <w:rFonts w:ascii="Times New Roman" w:hAnsi="Times New Roman"/>
          <w:sz w:val="24"/>
          <w:szCs w:val="24"/>
        </w:rPr>
        <w:t>, regionų plėtros planus, savivaldybių strateginio planavimo dokumentus, projektų finansavimo sąlygų aprašus ir integruotas teritorijų vystymo programas (</w:t>
      </w:r>
      <w:r w:rsidR="00B2747B">
        <w:t xml:space="preserve">jei </w:t>
      </w:r>
      <w:r w:rsidR="00706E92" w:rsidRPr="00706E92">
        <w:rPr>
          <w:rFonts w:ascii="Times New Roman" w:hAnsi="Times New Roman"/>
          <w:sz w:val="24"/>
          <w:szCs w:val="24"/>
        </w:rPr>
        <w:t>reikalavimas, kad projektas atitiktų integruotos teritorijos vystymo programos veiksmų plano nuostatas</w:t>
      </w:r>
      <w:r w:rsidR="00987422">
        <w:rPr>
          <w:rFonts w:ascii="Times New Roman" w:hAnsi="Times New Roman"/>
          <w:sz w:val="24"/>
          <w:szCs w:val="24"/>
        </w:rPr>
        <w:t>,</w:t>
      </w:r>
      <w:r w:rsidR="00706E92" w:rsidRPr="00706E92">
        <w:rPr>
          <w:rFonts w:ascii="Times New Roman" w:hAnsi="Times New Roman"/>
          <w:sz w:val="24"/>
          <w:szCs w:val="24"/>
        </w:rPr>
        <w:t xml:space="preserve"> nustatytas projektų finansavimo sąlygų apraše</w:t>
      </w:r>
      <w:r w:rsidRPr="00B33067">
        <w:rPr>
          <w:rFonts w:ascii="Times New Roman" w:hAnsi="Times New Roman"/>
          <w:sz w:val="24"/>
          <w:szCs w:val="24"/>
        </w:rPr>
        <w:t xml:space="preserve">) gauti finansavimą iš ES struktūrinių fondų ir Lietuvos Respublikos valstybės biudžeto lėšų, kvietime teikti projektinius pasiūlymus nustatyta tvarka teikia regiono plėtros tarybai projektinius pasiūlymus pagal Aprašo 1 priede nustatytą formą. Savivaldybės institucija pateikia vieną projektinio pasiūlymo originalą ir jo priedus bei skenuotą projektinį pasiūlymą ir elektronines jo priedų versijas. Jei projektinis pasiūlymas </w:t>
      </w:r>
      <w:r w:rsidR="00A9140A">
        <w:rPr>
          <w:rFonts w:ascii="Times New Roman" w:hAnsi="Times New Roman"/>
          <w:sz w:val="24"/>
          <w:szCs w:val="24"/>
        </w:rPr>
        <w:t>pateikiamas</w:t>
      </w:r>
      <w:r w:rsidR="00A9140A" w:rsidRPr="00B33067">
        <w:rPr>
          <w:rFonts w:ascii="Times New Roman" w:hAnsi="Times New Roman"/>
          <w:sz w:val="24"/>
          <w:szCs w:val="24"/>
        </w:rPr>
        <w:t xml:space="preserve"> </w:t>
      </w:r>
      <w:r w:rsidRPr="00B33067">
        <w:rPr>
          <w:rFonts w:ascii="Times New Roman" w:hAnsi="Times New Roman"/>
          <w:sz w:val="24"/>
          <w:szCs w:val="24"/>
        </w:rPr>
        <w:t>pasirašytas kvalifikuotu elektroniniu parašu, skenuotos kopijos neteikiamos. Projektiniai pasiūlymai teikiami iki kvietime teikti projektinius pasiūlymus nurodyto termino, kuris nustatomas atsižvelgiant į atitinkamame projektų finansavimo sąlygų apraše nustatytą terminą (jei toks nustatomas), bet ne vėliau kaip iki 2018 m. spalio 31 d. (netaikoma esant Aprašo IV skyriuje</w:t>
      </w:r>
      <w:r w:rsidR="00321702" w:rsidRPr="00B33067">
        <w:rPr>
          <w:rFonts w:ascii="Times New Roman" w:hAnsi="Times New Roman"/>
          <w:sz w:val="24"/>
          <w:szCs w:val="24"/>
        </w:rPr>
        <w:t>, Projektų administravimo ir finansavimo taisyklių 122</w:t>
      </w:r>
      <w:r w:rsidR="00321702" w:rsidRPr="00B33067">
        <w:rPr>
          <w:rFonts w:ascii="Times New Roman" w:hAnsi="Times New Roman"/>
          <w:sz w:val="24"/>
          <w:szCs w:val="24"/>
          <w:vertAlign w:val="superscript"/>
        </w:rPr>
        <w:t xml:space="preserve">1 </w:t>
      </w:r>
      <w:r w:rsidR="00321702" w:rsidRPr="00B33067">
        <w:rPr>
          <w:rFonts w:ascii="Times New Roman" w:hAnsi="Times New Roman"/>
          <w:sz w:val="24"/>
          <w:szCs w:val="24"/>
        </w:rPr>
        <w:t>punkte ir 20 skirsnyje</w:t>
      </w:r>
      <w:r w:rsidRPr="00B33067">
        <w:rPr>
          <w:rFonts w:ascii="Times New Roman" w:hAnsi="Times New Roman"/>
          <w:sz w:val="24"/>
          <w:szCs w:val="24"/>
        </w:rPr>
        <w:t xml:space="preserve"> nurodytiems atvejams</w:t>
      </w:r>
      <w:r w:rsidR="00321702" w:rsidRPr="00B33067">
        <w:rPr>
          <w:rFonts w:ascii="Times New Roman" w:hAnsi="Times New Roman"/>
          <w:sz w:val="24"/>
          <w:szCs w:val="24"/>
        </w:rPr>
        <w:t>).</w:t>
      </w:r>
    </w:p>
    <w:p w14:paraId="71E2EB35" w14:textId="77777777" w:rsidR="0004675E" w:rsidRPr="00543823" w:rsidRDefault="0004675E" w:rsidP="0004675E">
      <w:pPr>
        <w:tabs>
          <w:tab w:val="center" w:pos="4986"/>
          <w:tab w:val="right" w:pos="9972"/>
        </w:tabs>
        <w:spacing w:after="0" w:line="360" w:lineRule="auto"/>
        <w:ind w:firstLine="709"/>
        <w:jc w:val="both"/>
        <w:rPr>
          <w:rFonts w:ascii="Times New Roman" w:hAnsi="Times New Roman"/>
          <w:sz w:val="24"/>
          <w:szCs w:val="24"/>
        </w:rPr>
      </w:pPr>
      <w:r w:rsidRPr="00543823">
        <w:rPr>
          <w:rFonts w:ascii="Times New Roman" w:hAnsi="Times New Roman"/>
          <w:sz w:val="24"/>
          <w:szCs w:val="24"/>
        </w:rPr>
        <w:t>6. Projektinis pasiūlymas regiono plėtros tarybai gali būti pateikiamas, kai yra parengti visi projektinio pasiūlymo priedai, nurodyti projektų finansavimo sąlygų apraše.</w:t>
      </w:r>
      <w:r w:rsidRPr="00543823">
        <w:rPr>
          <w:rFonts w:ascii="Times New Roman" w:hAnsi="Times New Roman"/>
          <w:sz w:val="24"/>
          <w:szCs w:val="20"/>
          <w:lang w:eastAsia="en-US"/>
        </w:rPr>
        <w:t xml:space="preserve"> </w:t>
      </w:r>
    </w:p>
    <w:p w14:paraId="296631D0" w14:textId="77777777" w:rsidR="0004675E" w:rsidRPr="00B33067" w:rsidRDefault="0004675E" w:rsidP="0004675E">
      <w:pPr>
        <w:spacing w:after="0" w:line="360" w:lineRule="auto"/>
        <w:ind w:firstLine="709"/>
        <w:jc w:val="both"/>
        <w:rPr>
          <w:rFonts w:ascii="Times New Roman" w:hAnsi="Times New Roman"/>
          <w:sz w:val="24"/>
          <w:szCs w:val="24"/>
        </w:rPr>
      </w:pPr>
      <w:r w:rsidRPr="00B33067">
        <w:rPr>
          <w:rFonts w:ascii="Times New Roman" w:hAnsi="Times New Roman"/>
          <w:sz w:val="24"/>
          <w:szCs w:val="24"/>
        </w:rPr>
        <w:t xml:space="preserve">7. </w:t>
      </w:r>
      <w:bookmarkStart w:id="3" w:name="_Hlk483052866"/>
      <w:r w:rsidRPr="00B33067">
        <w:rPr>
          <w:rFonts w:ascii="Times New Roman" w:hAnsi="Times New Roman"/>
          <w:sz w:val="24"/>
          <w:szCs w:val="24"/>
        </w:rPr>
        <w:t>Regioninės plėtros departamento atitinkamos apskrities skyrius</w:t>
      </w:r>
      <w:bookmarkEnd w:id="3"/>
      <w:r w:rsidRPr="00B33067">
        <w:rPr>
          <w:rFonts w:ascii="Times New Roman" w:hAnsi="Times New Roman"/>
          <w:sz w:val="24"/>
          <w:szCs w:val="24"/>
        </w:rPr>
        <w:t xml:space="preserve">, gavęs regiono plėtros tarybai pateiktą projektinį pasiūlymą, per 20 dienų nuo šio projektinio pasiūlymo gavimo dienos įvertina: </w:t>
      </w:r>
    </w:p>
    <w:p w14:paraId="5091BF38" w14:textId="77777777" w:rsidR="0004675E" w:rsidRPr="00B33067" w:rsidRDefault="0004675E" w:rsidP="0004675E">
      <w:pPr>
        <w:spacing w:after="0" w:line="360" w:lineRule="auto"/>
        <w:ind w:firstLine="709"/>
        <w:jc w:val="both"/>
        <w:rPr>
          <w:rFonts w:ascii="Times New Roman" w:hAnsi="Times New Roman"/>
          <w:sz w:val="24"/>
          <w:szCs w:val="24"/>
        </w:rPr>
      </w:pPr>
      <w:r w:rsidRPr="00B33067">
        <w:rPr>
          <w:rFonts w:ascii="Times New Roman" w:hAnsi="Times New Roman"/>
          <w:sz w:val="24"/>
          <w:szCs w:val="24"/>
        </w:rPr>
        <w:t>7.1. ar projekto tikslai ir uždaviniai atitinka bent vieną veiksmų programos prioriteto konkretų uždavinį, nurodytą projektų finansavimo sąlygų aprašo priede „Projekto tinkamumo finansuoti vertinimo lentelė“</w:t>
      </w:r>
      <w:r w:rsidR="00EF5B88" w:rsidRPr="00B33067">
        <w:rPr>
          <w:rFonts w:ascii="Times New Roman" w:hAnsi="Times New Roman"/>
          <w:sz w:val="24"/>
          <w:szCs w:val="24"/>
        </w:rPr>
        <w:t>,</w:t>
      </w:r>
      <w:r w:rsidRPr="00B33067">
        <w:rPr>
          <w:rFonts w:ascii="Times New Roman" w:hAnsi="Times New Roman"/>
          <w:sz w:val="24"/>
          <w:szCs w:val="24"/>
        </w:rPr>
        <w:t xml:space="preserve"> ir siekiamą rezultatą;</w:t>
      </w:r>
    </w:p>
    <w:p w14:paraId="0261AC34" w14:textId="77777777" w:rsidR="0004675E" w:rsidRPr="00B33067" w:rsidRDefault="0004675E" w:rsidP="0004675E">
      <w:pPr>
        <w:tabs>
          <w:tab w:val="left" w:pos="993"/>
          <w:tab w:val="left" w:pos="1560"/>
          <w:tab w:val="left" w:pos="1985"/>
          <w:tab w:val="center" w:pos="4986"/>
          <w:tab w:val="right" w:pos="9972"/>
        </w:tabs>
        <w:spacing w:after="0" w:line="360" w:lineRule="auto"/>
        <w:ind w:firstLine="709"/>
        <w:jc w:val="both"/>
        <w:rPr>
          <w:rFonts w:ascii="Times New Roman" w:hAnsi="Times New Roman"/>
          <w:sz w:val="24"/>
          <w:szCs w:val="24"/>
        </w:rPr>
      </w:pPr>
      <w:r w:rsidRPr="00B33067">
        <w:rPr>
          <w:rFonts w:ascii="Times New Roman" w:hAnsi="Times New Roman"/>
          <w:sz w:val="24"/>
          <w:szCs w:val="24"/>
        </w:rPr>
        <w:t xml:space="preserve">7.2. ar projektas atitinka regiono plėtros plano nuostatas, t. y., ar projektiniame pasiūlyme nurodytas projekto pareiškėjas, projekto veiklos atitinka regiono plėtros plano priemonių plano atitinkamos priemonės konkretaus projekto atitinkamą informaciją, </w:t>
      </w:r>
      <w:r w:rsidR="009E70E1" w:rsidRPr="00B33067">
        <w:rPr>
          <w:rFonts w:ascii="Times New Roman" w:hAnsi="Times New Roman"/>
          <w:sz w:val="24"/>
          <w:szCs w:val="24"/>
        </w:rPr>
        <w:t>projektu siektinos stebėsenos rodiklių reikšmės yra ne mažesnės</w:t>
      </w:r>
      <w:r w:rsidR="009E70E1" w:rsidRPr="00B33067">
        <w:t xml:space="preserve"> </w:t>
      </w:r>
      <w:r w:rsidR="009E70E1" w:rsidRPr="00B33067">
        <w:rPr>
          <w:rFonts w:ascii="Times New Roman" w:hAnsi="Times New Roman"/>
          <w:sz w:val="24"/>
          <w:szCs w:val="24"/>
        </w:rPr>
        <w:t xml:space="preserve">nei nurodytos regiono plėtros plane, </w:t>
      </w:r>
      <w:r w:rsidRPr="00B33067">
        <w:rPr>
          <w:rFonts w:ascii="Times New Roman" w:hAnsi="Times New Roman"/>
          <w:sz w:val="24"/>
          <w:szCs w:val="24"/>
        </w:rPr>
        <w:t>ES fondų lėšų dydis neviršija regiono plėtros plane nurodyto konkretaus projekto ES fondų lėšų dydžio, o planuojamas projekto paraiškos pateikimo terminas yra ne vėlesnis, nei nurodyta regiono plėtros plane;</w:t>
      </w:r>
      <w:r w:rsidRPr="00B33067">
        <w:rPr>
          <w:rFonts w:ascii="Times New Roman" w:hAnsi="Times New Roman"/>
          <w:sz w:val="24"/>
          <w:szCs w:val="20"/>
          <w:lang w:eastAsia="en-US"/>
        </w:rPr>
        <w:t xml:space="preserve"> </w:t>
      </w:r>
    </w:p>
    <w:p w14:paraId="7817E6BB" w14:textId="77777777" w:rsidR="0004675E" w:rsidRPr="00B33067" w:rsidRDefault="0004675E" w:rsidP="0004675E">
      <w:pPr>
        <w:tabs>
          <w:tab w:val="center" w:pos="4986"/>
          <w:tab w:val="right" w:pos="9972"/>
        </w:tabs>
        <w:spacing w:after="0" w:line="360" w:lineRule="auto"/>
        <w:ind w:firstLine="709"/>
        <w:jc w:val="both"/>
        <w:rPr>
          <w:rFonts w:ascii="Times New Roman" w:hAnsi="Times New Roman"/>
          <w:sz w:val="24"/>
          <w:szCs w:val="24"/>
        </w:rPr>
      </w:pPr>
      <w:r w:rsidRPr="00B33067">
        <w:rPr>
          <w:rFonts w:ascii="Times New Roman" w:hAnsi="Times New Roman"/>
          <w:sz w:val="24"/>
          <w:szCs w:val="24"/>
        </w:rPr>
        <w:t>7.3. ar projektas atitinka integruotos teritorijos vystymo programos veiksmų plano nuostatas (</w:t>
      </w:r>
      <w:bookmarkStart w:id="4" w:name="_Hlk509245066"/>
      <w:r w:rsidRPr="00B33067">
        <w:rPr>
          <w:rFonts w:ascii="Times New Roman" w:hAnsi="Times New Roman"/>
          <w:sz w:val="24"/>
          <w:szCs w:val="24"/>
        </w:rPr>
        <w:t>jei toks reikalavimas nustatytas projektų finansavimo sąlygų apraše</w:t>
      </w:r>
      <w:bookmarkEnd w:id="4"/>
      <w:r w:rsidRPr="00B33067">
        <w:rPr>
          <w:rFonts w:ascii="Times New Roman" w:hAnsi="Times New Roman"/>
          <w:sz w:val="24"/>
          <w:szCs w:val="24"/>
        </w:rPr>
        <w:t>), t. y., ar projektiniame pasiūlyme nurodytas projekto pareiškėjas, projekto veiklos atitinka integruotos teritorijos vystymo programos veiksmų plano konkretaus veiksmo aprašyme pateiktą informaciją, o ES fondų lėšų dydis neviršija konkrečiam veiksmui nurodyto ES fondų lėšų dydžio</w:t>
      </w:r>
      <w:r w:rsidR="00EF5B88" w:rsidRPr="00B33067">
        <w:rPr>
          <w:rFonts w:ascii="Times New Roman" w:hAnsi="Times New Roman"/>
          <w:sz w:val="24"/>
          <w:szCs w:val="20"/>
          <w:lang w:eastAsia="en-US"/>
        </w:rPr>
        <w:t>;</w:t>
      </w:r>
    </w:p>
    <w:p w14:paraId="47FB9BB5"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lastRenderedPageBreak/>
        <w:t>7.4. ar projektas atitinka projektų finansavimo sąlygų apraše nurodyto (-ų) strateginio planavimo dokumento (-ų) nuostatas;</w:t>
      </w:r>
    </w:p>
    <w:p w14:paraId="1A913E68" w14:textId="6907C967" w:rsidR="0004675E" w:rsidRPr="00543823" w:rsidRDefault="0004675E" w:rsidP="0004675E">
      <w:pPr>
        <w:tabs>
          <w:tab w:val="left" w:pos="993"/>
          <w:tab w:val="left" w:pos="1560"/>
          <w:tab w:val="left" w:pos="1985"/>
          <w:tab w:val="center" w:pos="4986"/>
          <w:tab w:val="right" w:pos="9972"/>
        </w:tabs>
        <w:spacing w:after="0" w:line="360" w:lineRule="auto"/>
        <w:ind w:firstLine="709"/>
        <w:jc w:val="both"/>
        <w:rPr>
          <w:rFonts w:ascii="Times New Roman" w:hAnsi="Times New Roman"/>
          <w:i/>
          <w:sz w:val="24"/>
          <w:szCs w:val="24"/>
        </w:rPr>
      </w:pPr>
      <w:r w:rsidRPr="00543823">
        <w:rPr>
          <w:rFonts w:ascii="Times New Roman" w:hAnsi="Times New Roman"/>
          <w:sz w:val="24"/>
          <w:szCs w:val="24"/>
        </w:rPr>
        <w:t xml:space="preserve">7.5. ar projektas atitinka </w:t>
      </w:r>
      <w:r w:rsidR="003C5FFB">
        <w:rPr>
          <w:rFonts w:ascii="Times New Roman" w:hAnsi="Times New Roman"/>
          <w:sz w:val="24"/>
          <w:szCs w:val="24"/>
        </w:rPr>
        <w:t>V</w:t>
      </w:r>
      <w:r w:rsidRPr="00543823">
        <w:rPr>
          <w:rFonts w:ascii="Times New Roman" w:hAnsi="Times New Roman"/>
          <w:sz w:val="24"/>
          <w:szCs w:val="24"/>
        </w:rPr>
        <w:t>eiksmų programos stebėsenos komiteto patvirtintus specialiuosius projektų atrankos kriterijus, nurodytus projektų finansavimo sąlygų apraše;</w:t>
      </w:r>
      <w:r w:rsidRPr="00543823">
        <w:rPr>
          <w:rFonts w:ascii="Times New Roman" w:hAnsi="Times New Roman"/>
          <w:sz w:val="24"/>
          <w:szCs w:val="20"/>
          <w:lang w:eastAsia="en-US"/>
        </w:rPr>
        <w:t xml:space="preserve"> </w:t>
      </w:r>
    </w:p>
    <w:p w14:paraId="5113D27A"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7.6. ar projekto parengtumas atitinka projektų finansavimo sąlygų apraše nustatytus reikalavimus ir (ar) gali tenkinti nustatytus reikalavimus suėjus paraiškos dėl projekto finansavimo (toliau – paraiška) pateikimo terminui;</w:t>
      </w:r>
    </w:p>
    <w:p w14:paraId="007E8317" w14:textId="77777777" w:rsidR="0004675E" w:rsidRPr="00B33067"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7.7. ar projekto įgyvendinimo alternatyvos pasirinkimas pagrįstas sąnaudų ir naudos analizės rezultatais (jei taikoma); atitiktis vertinama vadovaujantis </w:t>
      </w:r>
      <w:r w:rsidRPr="00B33067">
        <w:rPr>
          <w:rFonts w:ascii="Times New Roman" w:hAnsi="Times New Roman"/>
          <w:sz w:val="24"/>
          <w:szCs w:val="24"/>
        </w:rPr>
        <w:t>Investicijų projektų, kuriems siekiama gauti finansavimą iš Europos Sąjungos struktūrinės paramos ir </w:t>
      </w:r>
      <w:r w:rsidR="00543823" w:rsidRPr="00B33067">
        <w:rPr>
          <w:rFonts w:ascii="Times New Roman" w:hAnsi="Times New Roman"/>
          <w:sz w:val="24"/>
          <w:szCs w:val="24"/>
        </w:rPr>
        <w:t>(</w:t>
      </w:r>
      <w:r w:rsidRPr="00B33067">
        <w:rPr>
          <w:rFonts w:ascii="Times New Roman" w:hAnsi="Times New Roman"/>
          <w:sz w:val="24"/>
          <w:szCs w:val="24"/>
        </w:rPr>
        <w:t>ar</w:t>
      </w:r>
      <w:r w:rsidR="00543823" w:rsidRPr="00B33067">
        <w:rPr>
          <w:rFonts w:ascii="Times New Roman" w:hAnsi="Times New Roman"/>
          <w:sz w:val="24"/>
          <w:szCs w:val="24"/>
        </w:rPr>
        <w:t>)</w:t>
      </w:r>
      <w:r w:rsidRPr="00B33067">
        <w:rPr>
          <w:rFonts w:ascii="Times New Roman" w:hAnsi="Times New Roman"/>
          <w:sz w:val="24"/>
          <w:szCs w:val="24"/>
        </w:rPr>
        <w:t xml:space="preserve"> valstybės biudžeto lėšų, rengimo metodika (toliau – </w:t>
      </w:r>
      <w:bookmarkStart w:id="5" w:name="_Hlk503003677"/>
      <w:r w:rsidRPr="00B33067">
        <w:rPr>
          <w:rFonts w:ascii="Times New Roman" w:hAnsi="Times New Roman"/>
          <w:sz w:val="24"/>
          <w:szCs w:val="24"/>
        </w:rPr>
        <w:t>Investicijų projektų rengimo metodika</w:t>
      </w:r>
      <w:bookmarkEnd w:id="5"/>
      <w:r w:rsidRPr="00B33067">
        <w:rPr>
          <w:rFonts w:ascii="Times New Roman" w:hAnsi="Times New Roman"/>
          <w:sz w:val="24"/>
          <w:szCs w:val="24"/>
        </w:rPr>
        <w:t>),</w:t>
      </w:r>
      <w:r w:rsidRPr="00543823">
        <w:rPr>
          <w:rFonts w:ascii="Times New Roman" w:hAnsi="Times New Roman"/>
          <w:b/>
          <w:sz w:val="24"/>
          <w:szCs w:val="24"/>
        </w:rPr>
        <w:t xml:space="preserve"> </w:t>
      </w:r>
      <w:r w:rsidRPr="00543823">
        <w:rPr>
          <w:rFonts w:ascii="Times New Roman" w:hAnsi="Times New Roman"/>
          <w:sz w:val="24"/>
          <w:szCs w:val="24"/>
        </w:rPr>
        <w:t xml:space="preserve">Optimalios projekto įgyvendinimo alternatyvos pasirinkimo kokybės vertinimo metodika (toliau – </w:t>
      </w:r>
      <w:bookmarkStart w:id="6" w:name="_Hlk503003695"/>
      <w:r w:rsidRPr="00B33067">
        <w:rPr>
          <w:rFonts w:ascii="Times New Roman" w:hAnsi="Times New Roman"/>
          <w:sz w:val="24"/>
          <w:szCs w:val="24"/>
        </w:rPr>
        <w:t>Optimalios alternatyvos pasirinkimo vertinimo metodika</w:t>
      </w:r>
      <w:bookmarkEnd w:id="6"/>
      <w:r w:rsidRPr="00B33067">
        <w:rPr>
          <w:rFonts w:ascii="Times New Roman" w:hAnsi="Times New Roman"/>
          <w:sz w:val="24"/>
          <w:szCs w:val="24"/>
        </w:rPr>
        <w:t>), kurios skelbiamos ES struktūrinių fondų svetainėje www.esinvesticijos.lt (toliau – interneto svetainė www.esinvesticijos.lt)</w:t>
      </w:r>
      <w:r w:rsidR="00192302" w:rsidRPr="00B33067">
        <w:rPr>
          <w:rFonts w:ascii="Times New Roman" w:hAnsi="Times New Roman"/>
          <w:sz w:val="24"/>
          <w:szCs w:val="24"/>
        </w:rPr>
        <w:t>,</w:t>
      </w:r>
      <w:r w:rsidRPr="00B33067">
        <w:rPr>
          <w:rFonts w:ascii="Times New Roman" w:hAnsi="Times New Roman"/>
          <w:sz w:val="24"/>
          <w:szCs w:val="24"/>
        </w:rPr>
        <w:t xml:space="preserve"> ir projektų finansavimo sąlygų aprašu; </w:t>
      </w:r>
      <w:r w:rsidR="00192302" w:rsidRPr="00B33067">
        <w:rPr>
          <w:rFonts w:ascii="Times New Roman" w:hAnsi="Times New Roman"/>
          <w:sz w:val="24"/>
          <w:szCs w:val="24"/>
        </w:rPr>
        <w:t>š</w:t>
      </w:r>
      <w:r w:rsidRPr="00B33067">
        <w:rPr>
          <w:rFonts w:ascii="Times New Roman" w:hAnsi="Times New Roman"/>
          <w:sz w:val="24"/>
          <w:szCs w:val="24"/>
        </w:rPr>
        <w:t>io aspekto vertinimui pildomas Investicijų projektų rengimo metodikos 9 priedas</w:t>
      </w:r>
      <w:r w:rsidR="00192302" w:rsidRPr="00B33067">
        <w:rPr>
          <w:rFonts w:ascii="Times New Roman" w:hAnsi="Times New Roman"/>
          <w:sz w:val="24"/>
          <w:szCs w:val="24"/>
        </w:rPr>
        <w:t>;</w:t>
      </w:r>
    </w:p>
    <w:p w14:paraId="1077CAFF" w14:textId="77777777" w:rsidR="0004675E" w:rsidRPr="00B33067" w:rsidRDefault="0004675E" w:rsidP="0004675E">
      <w:pPr>
        <w:spacing w:after="0" w:line="360" w:lineRule="auto"/>
        <w:ind w:firstLine="709"/>
        <w:jc w:val="both"/>
        <w:rPr>
          <w:rFonts w:ascii="Times New Roman" w:hAnsi="Times New Roman"/>
          <w:sz w:val="24"/>
          <w:szCs w:val="24"/>
        </w:rPr>
      </w:pPr>
      <w:r w:rsidRPr="00B33067">
        <w:rPr>
          <w:rFonts w:ascii="Times New Roman" w:hAnsi="Times New Roman"/>
          <w:sz w:val="24"/>
          <w:szCs w:val="24"/>
        </w:rPr>
        <w:t>7.8. ar projekto įgyvendinimo alternatyvos pasirinkimas pagrįstas sąnaudų efektyvumo rodikliu (jei taikoma); atitiktis vertinama vadovaujantis Investicijų projektų rengimo metodika</w:t>
      </w:r>
      <w:r w:rsidR="00192302" w:rsidRPr="00B33067">
        <w:rPr>
          <w:rFonts w:ascii="Times New Roman" w:hAnsi="Times New Roman"/>
          <w:sz w:val="24"/>
          <w:szCs w:val="24"/>
        </w:rPr>
        <w:t>,</w:t>
      </w:r>
      <w:r w:rsidRPr="00B33067">
        <w:rPr>
          <w:rFonts w:ascii="Times New Roman" w:hAnsi="Times New Roman"/>
          <w:sz w:val="24"/>
          <w:szCs w:val="24"/>
        </w:rPr>
        <w:t xml:space="preserve"> Optimalios alternatyvos pasirinkimo vertinimo metodika ir projektų finansavimo sąlygų aprašu; </w:t>
      </w:r>
      <w:r w:rsidR="00192302" w:rsidRPr="00B33067">
        <w:rPr>
          <w:rFonts w:ascii="Times New Roman" w:hAnsi="Times New Roman"/>
          <w:sz w:val="24"/>
          <w:szCs w:val="24"/>
        </w:rPr>
        <w:t>š</w:t>
      </w:r>
      <w:r w:rsidRPr="00B33067">
        <w:rPr>
          <w:rFonts w:ascii="Times New Roman" w:hAnsi="Times New Roman"/>
          <w:sz w:val="24"/>
          <w:szCs w:val="24"/>
        </w:rPr>
        <w:t>io aspekto vertinimui pildomas Investicijų projektų rengimo metodikos 9 priedas</w:t>
      </w:r>
      <w:r w:rsidR="00192302" w:rsidRPr="00B33067">
        <w:rPr>
          <w:rFonts w:ascii="Times New Roman" w:hAnsi="Times New Roman"/>
          <w:sz w:val="24"/>
          <w:szCs w:val="24"/>
        </w:rPr>
        <w:t>;</w:t>
      </w:r>
    </w:p>
    <w:p w14:paraId="5EB3509C" w14:textId="77777777" w:rsidR="0004675E" w:rsidRPr="00B33067" w:rsidRDefault="0004675E" w:rsidP="0004675E">
      <w:pPr>
        <w:spacing w:after="0" w:line="360" w:lineRule="auto"/>
        <w:ind w:firstLine="709"/>
        <w:jc w:val="both"/>
        <w:rPr>
          <w:rFonts w:ascii="Times New Roman" w:hAnsi="Times New Roman"/>
          <w:sz w:val="24"/>
          <w:szCs w:val="24"/>
        </w:rPr>
      </w:pPr>
      <w:r w:rsidRPr="00B33067">
        <w:rPr>
          <w:rFonts w:ascii="Times New Roman" w:hAnsi="Times New Roman"/>
          <w:sz w:val="24"/>
          <w:szCs w:val="24"/>
        </w:rPr>
        <w:t>7.9. ar projekto veiklos atitinka projektų finansavimo sąlygų apraše numatytas remiamas veiklas;</w:t>
      </w:r>
    </w:p>
    <w:p w14:paraId="202849F4" w14:textId="77777777" w:rsidR="0004675E" w:rsidRPr="00B33067" w:rsidRDefault="0004675E" w:rsidP="0004675E">
      <w:pPr>
        <w:spacing w:after="0" w:line="360" w:lineRule="auto"/>
        <w:ind w:firstLine="709"/>
        <w:jc w:val="both"/>
        <w:rPr>
          <w:rFonts w:ascii="Times New Roman" w:hAnsi="Times New Roman"/>
          <w:sz w:val="24"/>
          <w:szCs w:val="24"/>
        </w:rPr>
      </w:pPr>
      <w:r w:rsidRPr="00B33067">
        <w:rPr>
          <w:rFonts w:ascii="Times New Roman" w:hAnsi="Times New Roman"/>
          <w:sz w:val="24"/>
          <w:szCs w:val="24"/>
        </w:rPr>
        <w:t>7.10. ar projektas atitinka veiklų kompleksiškumo reikalavimą (jei nustatyta projektų finansavimo sąlygų apraše);</w:t>
      </w:r>
    </w:p>
    <w:p w14:paraId="44A9C632" w14:textId="77777777" w:rsidR="0004675E" w:rsidRPr="00543823" w:rsidRDefault="0004675E" w:rsidP="0004675E">
      <w:pPr>
        <w:spacing w:after="0" w:line="360" w:lineRule="auto"/>
        <w:ind w:firstLine="709"/>
        <w:jc w:val="both"/>
        <w:rPr>
          <w:rFonts w:ascii="Times New Roman" w:hAnsi="Times New Roman"/>
          <w:sz w:val="24"/>
          <w:szCs w:val="24"/>
        </w:rPr>
      </w:pPr>
      <w:r w:rsidRPr="00B33067">
        <w:rPr>
          <w:rFonts w:ascii="Times New Roman" w:hAnsi="Times New Roman"/>
          <w:sz w:val="24"/>
          <w:szCs w:val="24"/>
        </w:rPr>
        <w:t>7.11. ar projekte nėra nustatyta</w:t>
      </w:r>
      <w:r w:rsidRPr="00543823">
        <w:rPr>
          <w:rFonts w:ascii="Times New Roman" w:hAnsi="Times New Roman"/>
          <w:sz w:val="24"/>
          <w:szCs w:val="24"/>
        </w:rPr>
        <w:t xml:space="preserve"> dvigubo tos pačios veiklos tų pačių išlaidų finansavimo rizika;</w:t>
      </w:r>
    </w:p>
    <w:p w14:paraId="40253A9D"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7.12. ar pateikti visi projektinio pasiūlymo priedai, nurodyti projektų finansavimo sąlygų apraše.</w:t>
      </w:r>
    </w:p>
    <w:p w14:paraId="6F4679B1" w14:textId="77777777" w:rsidR="009E70E1" w:rsidRPr="00B33067" w:rsidRDefault="0004675E" w:rsidP="0004675E">
      <w:pPr>
        <w:tabs>
          <w:tab w:val="left" w:pos="993"/>
          <w:tab w:val="left" w:pos="1560"/>
          <w:tab w:val="left" w:pos="1985"/>
          <w:tab w:val="center" w:pos="4986"/>
          <w:tab w:val="right" w:pos="9972"/>
        </w:tabs>
        <w:spacing w:after="0" w:line="360" w:lineRule="auto"/>
        <w:ind w:firstLine="709"/>
        <w:jc w:val="both"/>
        <w:rPr>
          <w:rFonts w:ascii="Times New Roman" w:hAnsi="Times New Roman"/>
          <w:sz w:val="24"/>
          <w:szCs w:val="24"/>
        </w:rPr>
      </w:pPr>
      <w:r w:rsidRPr="00B33067">
        <w:rPr>
          <w:rFonts w:ascii="Times New Roman" w:hAnsi="Times New Roman"/>
          <w:sz w:val="24"/>
          <w:szCs w:val="24"/>
        </w:rPr>
        <w:t xml:space="preserve">8. </w:t>
      </w:r>
      <w:r w:rsidR="009E70E1" w:rsidRPr="00B33067">
        <w:rPr>
          <w:rFonts w:ascii="Times New Roman" w:hAnsi="Times New Roman"/>
          <w:sz w:val="24"/>
          <w:szCs w:val="24"/>
        </w:rPr>
        <w:t>Projektinio pasiūlymo vertinimas pratęsiamas</w:t>
      </w:r>
      <w:r w:rsidR="002A537D" w:rsidRPr="00B33067">
        <w:rPr>
          <w:rFonts w:ascii="Times New Roman" w:hAnsi="Times New Roman"/>
          <w:sz w:val="24"/>
          <w:szCs w:val="24"/>
        </w:rPr>
        <w:t xml:space="preserve"> šiais atvejais</w:t>
      </w:r>
      <w:r w:rsidR="009E70E1" w:rsidRPr="00B33067">
        <w:rPr>
          <w:rFonts w:ascii="Times New Roman" w:hAnsi="Times New Roman"/>
          <w:sz w:val="24"/>
          <w:szCs w:val="24"/>
        </w:rPr>
        <w:t>:</w:t>
      </w:r>
    </w:p>
    <w:p w14:paraId="7DB76146" w14:textId="6B3A66AF" w:rsidR="0004675E" w:rsidRPr="00B33067" w:rsidRDefault="002A537D" w:rsidP="0004675E">
      <w:pPr>
        <w:tabs>
          <w:tab w:val="left" w:pos="993"/>
          <w:tab w:val="left" w:pos="1560"/>
          <w:tab w:val="left" w:pos="1985"/>
          <w:tab w:val="center" w:pos="4986"/>
          <w:tab w:val="right" w:pos="9972"/>
        </w:tabs>
        <w:spacing w:after="0" w:line="360" w:lineRule="auto"/>
        <w:ind w:firstLine="709"/>
        <w:jc w:val="both"/>
        <w:rPr>
          <w:rFonts w:ascii="Times New Roman" w:hAnsi="Times New Roman"/>
          <w:sz w:val="24"/>
          <w:szCs w:val="20"/>
          <w:lang w:eastAsia="en-US"/>
        </w:rPr>
      </w:pPr>
      <w:r w:rsidRPr="00B33067">
        <w:rPr>
          <w:rFonts w:ascii="Times New Roman" w:hAnsi="Times New Roman"/>
          <w:sz w:val="24"/>
          <w:szCs w:val="24"/>
        </w:rPr>
        <w:t xml:space="preserve">8.1. </w:t>
      </w:r>
      <w:r w:rsidR="00192302" w:rsidRPr="00B33067">
        <w:rPr>
          <w:rFonts w:ascii="Times New Roman" w:hAnsi="Times New Roman"/>
          <w:sz w:val="24"/>
          <w:szCs w:val="24"/>
        </w:rPr>
        <w:t>j</w:t>
      </w:r>
      <w:r w:rsidR="0004675E" w:rsidRPr="00B33067">
        <w:rPr>
          <w:rFonts w:ascii="Times New Roman" w:hAnsi="Times New Roman"/>
          <w:sz w:val="24"/>
          <w:szCs w:val="24"/>
        </w:rPr>
        <w:t xml:space="preserve">eigu vertinant projektinį pasiūlymą yra vertinama jo atitiktis pagal Aprašo 7.7 arba 7.8 papunktį, projektinio pasiūlymo įvertinimo terminas pratęsiamas 10 dienų, o tuo atveju, jeigu, vertinant projekto atitiktį pagal Aprašo 7.7 arba 7.8 papunktį, nustatoma, kad turi būti patikslintas investicijų projektas, projektinio pasiūlymo įvertinimo terminas pratęsiamas </w:t>
      </w:r>
      <w:r w:rsidRPr="00B33067">
        <w:rPr>
          <w:rFonts w:ascii="Times New Roman" w:hAnsi="Times New Roman"/>
          <w:sz w:val="24"/>
          <w:szCs w:val="24"/>
        </w:rPr>
        <w:t xml:space="preserve">dar </w:t>
      </w:r>
      <w:r w:rsidR="0004675E" w:rsidRPr="00B33067">
        <w:rPr>
          <w:rFonts w:ascii="Times New Roman" w:hAnsi="Times New Roman"/>
          <w:sz w:val="24"/>
          <w:szCs w:val="24"/>
        </w:rPr>
        <w:t>14 dienų</w:t>
      </w:r>
      <w:r w:rsidR="00192302" w:rsidRPr="00B33067">
        <w:rPr>
          <w:rFonts w:ascii="Times New Roman" w:hAnsi="Times New Roman"/>
          <w:sz w:val="24"/>
          <w:szCs w:val="24"/>
        </w:rPr>
        <w:t>;</w:t>
      </w:r>
      <w:r w:rsidR="00701678">
        <w:rPr>
          <w:rFonts w:ascii="Times New Roman" w:hAnsi="Times New Roman"/>
          <w:sz w:val="24"/>
          <w:szCs w:val="24"/>
        </w:rPr>
        <w:t xml:space="preserve"> terminas, per kurį tikslinamas investicijų projektas</w:t>
      </w:r>
      <w:r w:rsidR="00987422">
        <w:rPr>
          <w:rFonts w:ascii="Times New Roman" w:hAnsi="Times New Roman"/>
          <w:sz w:val="24"/>
          <w:szCs w:val="24"/>
        </w:rPr>
        <w:t>,</w:t>
      </w:r>
      <w:r w:rsidR="00701678">
        <w:rPr>
          <w:rFonts w:ascii="Times New Roman" w:hAnsi="Times New Roman"/>
          <w:sz w:val="24"/>
          <w:szCs w:val="24"/>
        </w:rPr>
        <w:t xml:space="preserve"> į vertinimo terminą n</w:t>
      </w:r>
      <w:r w:rsidR="001F6DFE">
        <w:rPr>
          <w:rFonts w:ascii="Times New Roman" w:hAnsi="Times New Roman"/>
          <w:sz w:val="24"/>
          <w:szCs w:val="24"/>
        </w:rPr>
        <w:t>eį</w:t>
      </w:r>
      <w:r w:rsidR="00701678">
        <w:rPr>
          <w:rFonts w:ascii="Times New Roman" w:hAnsi="Times New Roman"/>
          <w:sz w:val="24"/>
          <w:szCs w:val="24"/>
        </w:rPr>
        <w:t>skaičiuojamas</w:t>
      </w:r>
      <w:r w:rsidR="00A07F64">
        <w:rPr>
          <w:rFonts w:ascii="Times New Roman" w:hAnsi="Times New Roman"/>
          <w:sz w:val="24"/>
          <w:szCs w:val="24"/>
        </w:rPr>
        <w:t>;</w:t>
      </w:r>
    </w:p>
    <w:p w14:paraId="7F1BC2DF" w14:textId="4E6CCD5E" w:rsidR="002A537D" w:rsidRPr="00B33067" w:rsidRDefault="002A537D" w:rsidP="002A537D">
      <w:pPr>
        <w:tabs>
          <w:tab w:val="left" w:pos="993"/>
          <w:tab w:val="left" w:pos="1560"/>
          <w:tab w:val="left" w:pos="1985"/>
          <w:tab w:val="center" w:pos="4986"/>
          <w:tab w:val="right" w:pos="9972"/>
        </w:tabs>
        <w:spacing w:after="0" w:line="360" w:lineRule="auto"/>
        <w:ind w:firstLine="709"/>
        <w:jc w:val="both"/>
        <w:rPr>
          <w:rFonts w:ascii="Times New Roman" w:hAnsi="Times New Roman"/>
          <w:sz w:val="24"/>
          <w:szCs w:val="24"/>
        </w:rPr>
      </w:pPr>
      <w:r w:rsidRPr="00B33067">
        <w:rPr>
          <w:rFonts w:ascii="Times New Roman" w:hAnsi="Times New Roman"/>
          <w:sz w:val="24"/>
          <w:szCs w:val="24"/>
        </w:rPr>
        <w:t xml:space="preserve">8.2. </w:t>
      </w:r>
      <w:r w:rsidR="00192302" w:rsidRPr="00B33067">
        <w:rPr>
          <w:rFonts w:ascii="Times New Roman" w:hAnsi="Times New Roman"/>
          <w:sz w:val="24"/>
          <w:szCs w:val="24"/>
        </w:rPr>
        <w:t>j</w:t>
      </w:r>
      <w:r w:rsidRPr="00B33067">
        <w:rPr>
          <w:rFonts w:ascii="Times New Roman" w:hAnsi="Times New Roman"/>
          <w:sz w:val="24"/>
          <w:szCs w:val="24"/>
        </w:rPr>
        <w:t xml:space="preserve">eigu vertinant projektinį pasiūlymą nėra vertinama jo atitiktis pagal Aprašo 7.7 arba 7.8 papunktį ir vertinimo metu nustatoma, kad vertinimui pateikta ne visa reikiama informacija arba dėl </w:t>
      </w:r>
      <w:r w:rsidRPr="00B33067">
        <w:rPr>
          <w:rFonts w:ascii="Times New Roman" w:hAnsi="Times New Roman"/>
          <w:sz w:val="24"/>
          <w:szCs w:val="24"/>
        </w:rPr>
        <w:lastRenderedPageBreak/>
        <w:t>projektiniame pasiūlyme pateiktos neišsamios ar netikslios informacijos negalima tinkamai įvertinti projektinio pasiūlymo pagal Aprašo 7 punktą ir projektinis pasiūlymas turi būti tikslinamas, projektinio pasiūlymo vertinim</w:t>
      </w:r>
      <w:r w:rsidR="00A07F64">
        <w:rPr>
          <w:rFonts w:ascii="Times New Roman" w:hAnsi="Times New Roman"/>
          <w:sz w:val="24"/>
          <w:szCs w:val="24"/>
        </w:rPr>
        <w:t>o terminas</w:t>
      </w:r>
      <w:r w:rsidRPr="00B33067">
        <w:rPr>
          <w:rFonts w:ascii="Times New Roman" w:hAnsi="Times New Roman"/>
          <w:sz w:val="24"/>
          <w:szCs w:val="24"/>
        </w:rPr>
        <w:t xml:space="preserve"> pratęsiamas 10 dienų</w:t>
      </w:r>
      <w:r w:rsidRPr="00231B29">
        <w:rPr>
          <w:rFonts w:ascii="Times New Roman" w:hAnsi="Times New Roman"/>
          <w:sz w:val="24"/>
          <w:szCs w:val="24"/>
        </w:rPr>
        <w:t>.</w:t>
      </w:r>
    </w:p>
    <w:p w14:paraId="402030D5" w14:textId="0D321E7E" w:rsidR="008A6ED4" w:rsidRDefault="008A6ED4">
      <w:pPr>
        <w:tabs>
          <w:tab w:val="left" w:pos="426"/>
          <w:tab w:val="left" w:pos="993"/>
          <w:tab w:val="left" w:pos="1560"/>
          <w:tab w:val="left" w:pos="1985"/>
          <w:tab w:val="center" w:pos="4986"/>
          <w:tab w:val="right" w:pos="9972"/>
        </w:tabs>
        <w:spacing w:after="0" w:line="360" w:lineRule="auto"/>
        <w:ind w:firstLine="709"/>
        <w:jc w:val="both"/>
        <w:rPr>
          <w:rFonts w:ascii="Times New Roman" w:hAnsi="Times New Roman"/>
          <w:sz w:val="24"/>
          <w:szCs w:val="20"/>
          <w:lang w:eastAsia="en-US"/>
        </w:rPr>
      </w:pPr>
      <w:bookmarkStart w:id="7" w:name="_Hlk509840105"/>
      <w:r>
        <w:rPr>
          <w:rFonts w:ascii="Times New Roman" w:hAnsi="Times New Roman"/>
          <w:sz w:val="24"/>
          <w:szCs w:val="20"/>
          <w:lang w:eastAsia="en-US"/>
        </w:rPr>
        <w:t>9. Jeigu paskelbus kvietimą teikti projektinius pasiūlymus keičiam</w:t>
      </w:r>
      <w:r w:rsidR="004C2360">
        <w:rPr>
          <w:rFonts w:ascii="Times New Roman" w:hAnsi="Times New Roman"/>
          <w:sz w:val="24"/>
          <w:szCs w:val="20"/>
          <w:lang w:eastAsia="en-US"/>
        </w:rPr>
        <w:t>o</w:t>
      </w:r>
      <w:r>
        <w:rPr>
          <w:rFonts w:ascii="Times New Roman" w:hAnsi="Times New Roman"/>
          <w:sz w:val="24"/>
          <w:szCs w:val="20"/>
          <w:lang w:eastAsia="en-US"/>
        </w:rPr>
        <w:t xml:space="preserve">s </w:t>
      </w:r>
      <w:r w:rsidR="004C2360">
        <w:rPr>
          <w:rFonts w:ascii="Times New Roman" w:hAnsi="Times New Roman"/>
          <w:sz w:val="24"/>
          <w:szCs w:val="20"/>
          <w:lang w:eastAsia="en-US"/>
        </w:rPr>
        <w:t xml:space="preserve">esminės </w:t>
      </w:r>
      <w:r>
        <w:rPr>
          <w:rFonts w:ascii="Times New Roman" w:hAnsi="Times New Roman"/>
          <w:sz w:val="24"/>
          <w:szCs w:val="20"/>
          <w:lang w:eastAsia="en-US"/>
        </w:rPr>
        <w:t>projektų finansavimo sąlygų apraš</w:t>
      </w:r>
      <w:r w:rsidR="004C2360">
        <w:rPr>
          <w:rFonts w:ascii="Times New Roman" w:hAnsi="Times New Roman"/>
          <w:sz w:val="24"/>
          <w:szCs w:val="20"/>
          <w:lang w:eastAsia="en-US"/>
        </w:rPr>
        <w:t>o</w:t>
      </w:r>
      <w:r>
        <w:rPr>
          <w:rFonts w:ascii="Times New Roman" w:hAnsi="Times New Roman"/>
          <w:sz w:val="24"/>
          <w:szCs w:val="20"/>
          <w:lang w:eastAsia="en-US"/>
        </w:rPr>
        <w:t xml:space="preserve"> nuostat</w:t>
      </w:r>
      <w:r w:rsidR="004C2360">
        <w:rPr>
          <w:rFonts w:ascii="Times New Roman" w:hAnsi="Times New Roman"/>
          <w:sz w:val="24"/>
          <w:szCs w:val="20"/>
          <w:lang w:eastAsia="en-US"/>
        </w:rPr>
        <w:t>o</w:t>
      </w:r>
      <w:r>
        <w:rPr>
          <w:rFonts w:ascii="Times New Roman" w:hAnsi="Times New Roman"/>
          <w:sz w:val="24"/>
          <w:szCs w:val="20"/>
          <w:lang w:eastAsia="en-US"/>
        </w:rPr>
        <w:t xml:space="preserve">s, pagal kompetenciją už veiksmų programos priemonę atsakinga ministerija (toliau – </w:t>
      </w:r>
      <w:r w:rsidR="004C2360">
        <w:rPr>
          <w:rFonts w:ascii="Times New Roman" w:hAnsi="Times New Roman"/>
          <w:sz w:val="24"/>
          <w:szCs w:val="20"/>
          <w:lang w:eastAsia="en-US"/>
        </w:rPr>
        <w:t xml:space="preserve">atsakinga </w:t>
      </w:r>
      <w:r>
        <w:rPr>
          <w:rFonts w:ascii="Times New Roman" w:hAnsi="Times New Roman"/>
          <w:sz w:val="24"/>
          <w:szCs w:val="20"/>
          <w:lang w:eastAsia="en-US"/>
        </w:rPr>
        <w:t xml:space="preserve">ministerija) </w:t>
      </w:r>
      <w:r w:rsidR="00F73D4D">
        <w:rPr>
          <w:rFonts w:ascii="Times New Roman" w:hAnsi="Times New Roman"/>
          <w:sz w:val="24"/>
          <w:szCs w:val="20"/>
          <w:lang w:eastAsia="en-US"/>
        </w:rPr>
        <w:t xml:space="preserve">apie </w:t>
      </w:r>
      <w:r w:rsidR="00F916AC">
        <w:rPr>
          <w:rFonts w:ascii="Times New Roman" w:hAnsi="Times New Roman"/>
          <w:sz w:val="24"/>
          <w:szCs w:val="20"/>
          <w:lang w:eastAsia="en-US"/>
        </w:rPr>
        <w:t xml:space="preserve">šiuos </w:t>
      </w:r>
      <w:r w:rsidR="00F73D4D">
        <w:rPr>
          <w:rFonts w:ascii="Times New Roman" w:hAnsi="Times New Roman"/>
          <w:sz w:val="24"/>
          <w:szCs w:val="20"/>
          <w:lang w:eastAsia="en-US"/>
        </w:rPr>
        <w:t xml:space="preserve">keitimus </w:t>
      </w:r>
      <w:r>
        <w:rPr>
          <w:rFonts w:ascii="Times New Roman" w:hAnsi="Times New Roman"/>
          <w:sz w:val="24"/>
          <w:szCs w:val="20"/>
          <w:lang w:eastAsia="en-US"/>
        </w:rPr>
        <w:t>raštu informuoja Vidaus reikalų ministeriją</w:t>
      </w:r>
      <w:r w:rsidR="00EF6FC9">
        <w:rPr>
          <w:rFonts w:ascii="Times New Roman" w:hAnsi="Times New Roman"/>
          <w:sz w:val="24"/>
          <w:szCs w:val="20"/>
          <w:lang w:eastAsia="en-US"/>
        </w:rPr>
        <w:t xml:space="preserve">, kuri atitinkamai </w:t>
      </w:r>
      <w:r w:rsidR="00987422" w:rsidRPr="00987422">
        <w:rPr>
          <w:rFonts w:ascii="Times New Roman" w:hAnsi="Times New Roman"/>
          <w:sz w:val="24"/>
          <w:szCs w:val="20"/>
          <w:lang w:eastAsia="en-US"/>
        </w:rPr>
        <w:t xml:space="preserve">raštu </w:t>
      </w:r>
      <w:r w:rsidR="00F73D4D">
        <w:rPr>
          <w:rFonts w:ascii="Times New Roman" w:hAnsi="Times New Roman"/>
          <w:sz w:val="24"/>
          <w:szCs w:val="20"/>
          <w:lang w:eastAsia="en-US"/>
        </w:rPr>
        <w:t xml:space="preserve">informuoja regiono plėtros tarybas. </w:t>
      </w:r>
      <w:r w:rsidR="002F52ED">
        <w:rPr>
          <w:rFonts w:ascii="Times New Roman" w:hAnsi="Times New Roman"/>
          <w:sz w:val="24"/>
          <w:szCs w:val="20"/>
          <w:lang w:eastAsia="en-US"/>
        </w:rPr>
        <w:t xml:space="preserve">Jei </w:t>
      </w:r>
      <w:r w:rsidR="00EF6FC9">
        <w:rPr>
          <w:rFonts w:ascii="Times New Roman" w:hAnsi="Times New Roman"/>
          <w:sz w:val="24"/>
          <w:szCs w:val="20"/>
          <w:lang w:eastAsia="en-US"/>
        </w:rPr>
        <w:t xml:space="preserve">atsakinga </w:t>
      </w:r>
      <w:r w:rsidR="002F52ED">
        <w:rPr>
          <w:rFonts w:ascii="Times New Roman" w:hAnsi="Times New Roman"/>
          <w:sz w:val="24"/>
          <w:szCs w:val="20"/>
          <w:lang w:eastAsia="en-US"/>
        </w:rPr>
        <w:t>ministerija</w:t>
      </w:r>
      <w:r w:rsidR="001F109E" w:rsidRPr="001F109E">
        <w:rPr>
          <w:rFonts w:ascii="Times New Roman" w:hAnsi="Times New Roman"/>
          <w:sz w:val="24"/>
          <w:szCs w:val="20"/>
          <w:lang w:eastAsia="en-US"/>
        </w:rPr>
        <w:t xml:space="preserve"> </w:t>
      </w:r>
      <w:r w:rsidR="001F109E">
        <w:rPr>
          <w:rFonts w:ascii="Times New Roman" w:hAnsi="Times New Roman"/>
          <w:sz w:val="24"/>
          <w:szCs w:val="20"/>
          <w:lang w:eastAsia="en-US"/>
        </w:rPr>
        <w:t xml:space="preserve">informuodama apie </w:t>
      </w:r>
      <w:r w:rsidR="001F109E" w:rsidRPr="001F109E">
        <w:rPr>
          <w:rFonts w:ascii="Times New Roman" w:hAnsi="Times New Roman"/>
          <w:sz w:val="24"/>
          <w:szCs w:val="20"/>
          <w:lang w:eastAsia="en-US"/>
        </w:rPr>
        <w:t>esmin</w:t>
      </w:r>
      <w:r w:rsidR="001F109E">
        <w:rPr>
          <w:rFonts w:ascii="Times New Roman" w:hAnsi="Times New Roman"/>
          <w:sz w:val="24"/>
          <w:szCs w:val="20"/>
          <w:lang w:eastAsia="en-US"/>
        </w:rPr>
        <w:t>ių</w:t>
      </w:r>
      <w:r w:rsidR="001F109E" w:rsidRPr="001F109E">
        <w:rPr>
          <w:rFonts w:ascii="Times New Roman" w:hAnsi="Times New Roman"/>
          <w:sz w:val="24"/>
          <w:szCs w:val="20"/>
          <w:lang w:eastAsia="en-US"/>
        </w:rPr>
        <w:t xml:space="preserve"> projektų finansavimo sąlygų aprašo nuostat</w:t>
      </w:r>
      <w:r w:rsidR="001F109E">
        <w:rPr>
          <w:rFonts w:ascii="Times New Roman" w:hAnsi="Times New Roman"/>
          <w:sz w:val="24"/>
          <w:szCs w:val="20"/>
          <w:lang w:eastAsia="en-US"/>
        </w:rPr>
        <w:t>ų pakeitimą</w:t>
      </w:r>
      <w:r w:rsidR="002F52ED">
        <w:rPr>
          <w:rFonts w:ascii="Times New Roman" w:hAnsi="Times New Roman"/>
          <w:sz w:val="24"/>
          <w:szCs w:val="20"/>
          <w:lang w:eastAsia="en-US"/>
        </w:rPr>
        <w:t xml:space="preserve"> </w:t>
      </w:r>
      <w:r w:rsidR="00EF6FC9">
        <w:rPr>
          <w:rFonts w:ascii="Times New Roman" w:hAnsi="Times New Roman"/>
          <w:sz w:val="24"/>
          <w:szCs w:val="20"/>
          <w:lang w:eastAsia="en-US"/>
        </w:rPr>
        <w:t xml:space="preserve">kartu </w:t>
      </w:r>
      <w:r w:rsidR="002F52ED">
        <w:rPr>
          <w:rFonts w:ascii="Times New Roman" w:hAnsi="Times New Roman"/>
          <w:sz w:val="24"/>
          <w:szCs w:val="20"/>
          <w:lang w:eastAsia="en-US"/>
        </w:rPr>
        <w:t xml:space="preserve">nurodo, kad </w:t>
      </w:r>
      <w:r w:rsidR="002F52ED" w:rsidRPr="002F52ED">
        <w:rPr>
          <w:rFonts w:ascii="Times New Roman" w:hAnsi="Times New Roman"/>
          <w:sz w:val="24"/>
          <w:szCs w:val="20"/>
          <w:lang w:eastAsia="en-US"/>
        </w:rPr>
        <w:t>turi būti sustabdytas projektinių pasiūlymų p</w:t>
      </w:r>
      <w:r w:rsidR="002F52ED">
        <w:rPr>
          <w:rFonts w:ascii="Times New Roman" w:hAnsi="Times New Roman"/>
          <w:sz w:val="24"/>
          <w:szCs w:val="20"/>
          <w:lang w:eastAsia="en-US"/>
        </w:rPr>
        <w:t xml:space="preserve">riėmimas </w:t>
      </w:r>
      <w:r w:rsidR="002F52ED" w:rsidRPr="002F52ED">
        <w:rPr>
          <w:rFonts w:ascii="Times New Roman" w:hAnsi="Times New Roman"/>
          <w:sz w:val="24"/>
          <w:szCs w:val="20"/>
          <w:lang w:eastAsia="en-US"/>
        </w:rPr>
        <w:t>ir (arba) projektinių pasiūlymų vertinimas</w:t>
      </w:r>
      <w:r w:rsidR="002F52ED">
        <w:rPr>
          <w:rFonts w:ascii="Times New Roman" w:hAnsi="Times New Roman"/>
          <w:sz w:val="24"/>
          <w:szCs w:val="20"/>
          <w:lang w:eastAsia="en-US"/>
        </w:rPr>
        <w:t xml:space="preserve">, </w:t>
      </w:r>
      <w:r w:rsidR="00F73D4D">
        <w:rPr>
          <w:rFonts w:ascii="Times New Roman" w:hAnsi="Times New Roman"/>
          <w:sz w:val="24"/>
          <w:szCs w:val="20"/>
          <w:lang w:eastAsia="en-US"/>
        </w:rPr>
        <w:t>Regioninės plėtros departamento atitinkamos apskrities skyrius apie projektinių pasiūlymų priėmimo ir (arba) projektinių pasiūlymų vertinimo sustabdymą raštu informuoja savivaldybių institucijas.</w:t>
      </w:r>
    </w:p>
    <w:p w14:paraId="2DFE1FA4" w14:textId="7101ACEF" w:rsidR="007A6EE9" w:rsidRPr="00B33067" w:rsidRDefault="007A6EE9" w:rsidP="002F52ED">
      <w:pPr>
        <w:tabs>
          <w:tab w:val="left" w:pos="426"/>
          <w:tab w:val="left" w:pos="993"/>
          <w:tab w:val="left" w:pos="1560"/>
          <w:tab w:val="left" w:pos="1985"/>
          <w:tab w:val="center" w:pos="4986"/>
          <w:tab w:val="right" w:pos="9972"/>
        </w:tabs>
        <w:spacing w:after="0" w:line="360" w:lineRule="auto"/>
        <w:ind w:firstLine="709"/>
        <w:jc w:val="both"/>
        <w:rPr>
          <w:rFonts w:ascii="Times New Roman" w:hAnsi="Times New Roman"/>
          <w:sz w:val="24"/>
          <w:szCs w:val="20"/>
          <w:lang w:eastAsia="en-US"/>
        </w:rPr>
      </w:pPr>
      <w:r>
        <w:rPr>
          <w:rFonts w:ascii="Times New Roman" w:hAnsi="Times New Roman"/>
          <w:sz w:val="24"/>
          <w:szCs w:val="20"/>
          <w:lang w:eastAsia="en-US"/>
        </w:rPr>
        <w:t xml:space="preserve">10. </w:t>
      </w:r>
      <w:r w:rsidR="00EF6FC9">
        <w:rPr>
          <w:rFonts w:ascii="Times New Roman" w:hAnsi="Times New Roman"/>
          <w:sz w:val="24"/>
          <w:szCs w:val="20"/>
          <w:lang w:eastAsia="en-US"/>
        </w:rPr>
        <w:t>Atsakingai m</w:t>
      </w:r>
      <w:r>
        <w:rPr>
          <w:rFonts w:ascii="Times New Roman" w:hAnsi="Times New Roman"/>
          <w:sz w:val="24"/>
          <w:szCs w:val="20"/>
          <w:lang w:eastAsia="en-US"/>
        </w:rPr>
        <w:t>inisterijai per SFMIS2014 informavus apie pakeistą projektų finansavimo sąlygų aprašą, Regioninės plėtros departamento atitinkamos apskrities skyrius</w:t>
      </w:r>
      <w:r w:rsidR="00D34DE7">
        <w:rPr>
          <w:rFonts w:ascii="Times New Roman" w:hAnsi="Times New Roman"/>
          <w:sz w:val="24"/>
          <w:szCs w:val="20"/>
          <w:lang w:eastAsia="en-US"/>
        </w:rPr>
        <w:t>, atsižvelgdamas į projektų finansavimo sąlygų aprašo pakeitimus,</w:t>
      </w:r>
      <w:r>
        <w:rPr>
          <w:rFonts w:ascii="Times New Roman" w:hAnsi="Times New Roman"/>
          <w:sz w:val="24"/>
          <w:szCs w:val="20"/>
          <w:lang w:eastAsia="en-US"/>
        </w:rPr>
        <w:t xml:space="preserve"> ne vėliau kaip per 10 dienų pa</w:t>
      </w:r>
      <w:r w:rsidR="00D34DE7">
        <w:rPr>
          <w:rFonts w:ascii="Times New Roman" w:hAnsi="Times New Roman"/>
          <w:sz w:val="24"/>
          <w:szCs w:val="20"/>
          <w:lang w:eastAsia="en-US"/>
        </w:rPr>
        <w:t>tikslina kvietimą teikti projektinius pasiūlymus</w:t>
      </w:r>
      <w:r w:rsidR="00F73D4D">
        <w:rPr>
          <w:rFonts w:ascii="Times New Roman" w:hAnsi="Times New Roman"/>
          <w:sz w:val="24"/>
          <w:szCs w:val="20"/>
          <w:lang w:eastAsia="en-US"/>
        </w:rPr>
        <w:t>, atnaujina projektinių pasiūlymų vertinimą</w:t>
      </w:r>
      <w:r w:rsidR="00D34DE7">
        <w:rPr>
          <w:rFonts w:ascii="Times New Roman" w:hAnsi="Times New Roman"/>
          <w:sz w:val="24"/>
          <w:szCs w:val="20"/>
          <w:lang w:eastAsia="en-US"/>
        </w:rPr>
        <w:t>, apie tai raštu informuoja savivaldybių institucijas</w:t>
      </w:r>
      <w:r w:rsidR="00715816">
        <w:rPr>
          <w:rFonts w:ascii="Times New Roman" w:hAnsi="Times New Roman"/>
          <w:sz w:val="24"/>
          <w:szCs w:val="20"/>
          <w:lang w:eastAsia="en-US"/>
        </w:rPr>
        <w:t>.</w:t>
      </w:r>
      <w:r w:rsidR="00D34DE7">
        <w:rPr>
          <w:rFonts w:ascii="Times New Roman" w:hAnsi="Times New Roman"/>
          <w:sz w:val="24"/>
          <w:szCs w:val="20"/>
          <w:lang w:eastAsia="en-US"/>
        </w:rPr>
        <w:t xml:space="preserve"> </w:t>
      </w:r>
      <w:r w:rsidR="00715816">
        <w:rPr>
          <w:rFonts w:ascii="Times New Roman" w:hAnsi="Times New Roman"/>
          <w:sz w:val="24"/>
          <w:szCs w:val="20"/>
          <w:lang w:eastAsia="en-US"/>
        </w:rPr>
        <w:t xml:space="preserve">Jei </w:t>
      </w:r>
      <w:r w:rsidR="0098029F">
        <w:rPr>
          <w:rFonts w:ascii="Times New Roman" w:hAnsi="Times New Roman"/>
          <w:sz w:val="24"/>
          <w:szCs w:val="20"/>
          <w:lang w:eastAsia="en-US"/>
        </w:rPr>
        <w:t xml:space="preserve"> projektini</w:t>
      </w:r>
      <w:r w:rsidR="0052717F">
        <w:rPr>
          <w:rFonts w:ascii="Times New Roman" w:hAnsi="Times New Roman"/>
          <w:sz w:val="24"/>
          <w:szCs w:val="20"/>
          <w:lang w:eastAsia="en-US"/>
        </w:rPr>
        <w:t>o</w:t>
      </w:r>
      <w:r w:rsidR="0098029F">
        <w:rPr>
          <w:rFonts w:ascii="Times New Roman" w:hAnsi="Times New Roman"/>
          <w:sz w:val="24"/>
          <w:szCs w:val="20"/>
          <w:lang w:eastAsia="en-US"/>
        </w:rPr>
        <w:t xml:space="preserve"> pasiūlym</w:t>
      </w:r>
      <w:r w:rsidR="0052717F">
        <w:rPr>
          <w:rFonts w:ascii="Times New Roman" w:hAnsi="Times New Roman"/>
          <w:sz w:val="24"/>
          <w:szCs w:val="20"/>
          <w:lang w:eastAsia="en-US"/>
        </w:rPr>
        <w:t>o</w:t>
      </w:r>
      <w:r w:rsidR="0098029F">
        <w:rPr>
          <w:rFonts w:ascii="Times New Roman" w:hAnsi="Times New Roman"/>
          <w:sz w:val="24"/>
          <w:szCs w:val="20"/>
          <w:lang w:eastAsia="en-US"/>
        </w:rPr>
        <w:t xml:space="preserve"> vertinimas buvo sustabdyta</w:t>
      </w:r>
      <w:r w:rsidR="0052717F">
        <w:rPr>
          <w:rFonts w:ascii="Times New Roman" w:hAnsi="Times New Roman"/>
          <w:sz w:val="24"/>
          <w:szCs w:val="20"/>
          <w:lang w:eastAsia="en-US"/>
        </w:rPr>
        <w:t>s</w:t>
      </w:r>
      <w:r w:rsidR="00715816" w:rsidRPr="00715816">
        <w:t xml:space="preserve"> </w:t>
      </w:r>
      <w:r w:rsidR="00715816" w:rsidRPr="00715816">
        <w:rPr>
          <w:rFonts w:ascii="Times New Roman" w:hAnsi="Times New Roman"/>
          <w:sz w:val="24"/>
          <w:szCs w:val="20"/>
          <w:lang w:eastAsia="en-US"/>
        </w:rPr>
        <w:t>Regioninės plėtros departamento atitinkamos apskrities skyrius</w:t>
      </w:r>
      <w:r w:rsidR="00715816">
        <w:rPr>
          <w:rFonts w:ascii="Times New Roman" w:hAnsi="Times New Roman"/>
          <w:sz w:val="24"/>
          <w:szCs w:val="20"/>
          <w:lang w:eastAsia="en-US"/>
        </w:rPr>
        <w:t xml:space="preserve"> paprašo savivaldybių institucijų </w:t>
      </w:r>
      <w:r w:rsidR="00691ECC" w:rsidRPr="00691ECC">
        <w:rPr>
          <w:rFonts w:ascii="Times New Roman" w:hAnsi="Times New Roman"/>
          <w:sz w:val="24"/>
          <w:szCs w:val="20"/>
          <w:lang w:eastAsia="en-US"/>
        </w:rPr>
        <w:t>per nustatytą terminą, kuris negali būti trumpesnis nei 30 dienų</w:t>
      </w:r>
      <w:r w:rsidR="00691ECC">
        <w:rPr>
          <w:rFonts w:ascii="Times New Roman" w:hAnsi="Times New Roman"/>
          <w:sz w:val="24"/>
          <w:szCs w:val="20"/>
          <w:lang w:eastAsia="en-US"/>
        </w:rPr>
        <w:t xml:space="preserve">, </w:t>
      </w:r>
      <w:r w:rsidR="0052717F">
        <w:rPr>
          <w:rFonts w:ascii="Times New Roman" w:hAnsi="Times New Roman"/>
          <w:sz w:val="24"/>
          <w:szCs w:val="20"/>
          <w:lang w:eastAsia="en-US"/>
        </w:rPr>
        <w:t xml:space="preserve">pateikti patikslintą projektinį pasiūlymą. </w:t>
      </w:r>
    </w:p>
    <w:bookmarkEnd w:id="7"/>
    <w:p w14:paraId="09109C44" w14:textId="63A78B0E" w:rsidR="0004675E" w:rsidRPr="00B33067" w:rsidRDefault="00231B29" w:rsidP="0004675E">
      <w:pPr>
        <w:spacing w:after="0" w:line="360" w:lineRule="auto"/>
        <w:ind w:firstLine="709"/>
        <w:jc w:val="both"/>
        <w:rPr>
          <w:rFonts w:ascii="Times New Roman" w:hAnsi="Times New Roman"/>
          <w:sz w:val="24"/>
          <w:szCs w:val="24"/>
        </w:rPr>
      </w:pPr>
      <w:r>
        <w:rPr>
          <w:rFonts w:ascii="Times New Roman" w:hAnsi="Times New Roman"/>
          <w:sz w:val="24"/>
          <w:szCs w:val="24"/>
        </w:rPr>
        <w:t>11</w:t>
      </w:r>
      <w:r w:rsidR="0004675E" w:rsidRPr="00B33067">
        <w:rPr>
          <w:rFonts w:ascii="Times New Roman" w:hAnsi="Times New Roman"/>
          <w:sz w:val="24"/>
          <w:szCs w:val="24"/>
        </w:rPr>
        <w:t>. Regioninės plėtros departamento atitinkamos apskrities skyrius, įvertinęs regiono savivaldybės institucijos pateiktą projektinį pasiūlymą užpildo projektinio pasiūlymo dėl regiono projekto įgyvendinimo vertinimo išvados (toliau – projektinio pasiūlymo vertinimo išvada) formą (Aprašo 2 priedas) ir ją patvirtina.</w:t>
      </w:r>
    </w:p>
    <w:p w14:paraId="5D478D55" w14:textId="0C1A689F" w:rsidR="0004675E" w:rsidRPr="00B33067" w:rsidRDefault="00231B29" w:rsidP="0004675E">
      <w:pPr>
        <w:spacing w:after="0" w:line="360" w:lineRule="auto"/>
        <w:ind w:firstLine="709"/>
        <w:jc w:val="both"/>
        <w:rPr>
          <w:rFonts w:ascii="Times New Roman" w:hAnsi="Times New Roman"/>
          <w:sz w:val="24"/>
          <w:szCs w:val="24"/>
        </w:rPr>
      </w:pPr>
      <w:r>
        <w:rPr>
          <w:rFonts w:ascii="Times New Roman" w:hAnsi="Times New Roman"/>
          <w:sz w:val="24"/>
          <w:szCs w:val="24"/>
        </w:rPr>
        <w:t>12</w:t>
      </w:r>
      <w:r w:rsidR="0004675E" w:rsidRPr="00B33067">
        <w:rPr>
          <w:rFonts w:ascii="Times New Roman" w:hAnsi="Times New Roman"/>
          <w:sz w:val="24"/>
          <w:szCs w:val="24"/>
        </w:rPr>
        <w:t xml:space="preserve">. </w:t>
      </w:r>
      <w:bookmarkStart w:id="8" w:name="_Hlk483205096"/>
      <w:r w:rsidR="0004675E" w:rsidRPr="00B33067">
        <w:rPr>
          <w:rFonts w:ascii="Times New Roman" w:hAnsi="Times New Roman"/>
          <w:sz w:val="24"/>
          <w:szCs w:val="24"/>
        </w:rPr>
        <w:t>Regioninės plėtros departamento atitinkamos apskrities skyrius</w:t>
      </w:r>
      <w:bookmarkEnd w:id="8"/>
      <w:r w:rsidR="0004675E" w:rsidRPr="00B33067">
        <w:rPr>
          <w:rFonts w:ascii="Times New Roman" w:hAnsi="Times New Roman"/>
          <w:sz w:val="24"/>
          <w:szCs w:val="24"/>
        </w:rPr>
        <w:t>, apibendrindamas regiono savivaldybių institucijų pateiktą (-us) projektinį (-ius) pasiūlymą (-us), iš projekto (-ų), atitinkančio (-ių) visus Aprašo 7 punkte nustatytus kriterijus, sudaro regiono projektų sąrašo projektą 2014–2020 metų finansavimo laikotarpiui, užpildydamas regiono projektų sąrašo formą, patvirtintą Lietuvos Respublikos finansų ministro 2014 m. birželio 27 d. įsakymu Nr. 1K-199 „Dėl 2014–2020 m. Europos Sąjungos fondų investicijų veiksmų programos administravimo taisyklių įgyvendinimo“.</w:t>
      </w:r>
    </w:p>
    <w:p w14:paraId="1D05CB4D" w14:textId="2404DD37" w:rsidR="0004675E" w:rsidRPr="00543823" w:rsidRDefault="00231B29" w:rsidP="0004675E">
      <w:pPr>
        <w:spacing w:after="0" w:line="360" w:lineRule="auto"/>
        <w:ind w:firstLine="709"/>
        <w:jc w:val="both"/>
        <w:rPr>
          <w:rFonts w:ascii="Times New Roman" w:hAnsi="Times New Roman"/>
          <w:sz w:val="24"/>
          <w:szCs w:val="24"/>
        </w:rPr>
      </w:pPr>
      <w:r>
        <w:rPr>
          <w:rFonts w:ascii="Times New Roman" w:hAnsi="Times New Roman"/>
          <w:sz w:val="24"/>
          <w:szCs w:val="24"/>
        </w:rPr>
        <w:t>13</w:t>
      </w:r>
      <w:r w:rsidR="0004675E" w:rsidRPr="00B33067">
        <w:rPr>
          <w:rFonts w:ascii="Times New Roman" w:hAnsi="Times New Roman"/>
          <w:sz w:val="24"/>
          <w:szCs w:val="24"/>
        </w:rPr>
        <w:t>. Regionų projektų sąrašai turi būti sudaromi atsižvelgiant</w:t>
      </w:r>
      <w:r w:rsidR="0004675E" w:rsidRPr="00543823">
        <w:rPr>
          <w:rFonts w:ascii="Times New Roman" w:hAnsi="Times New Roman"/>
          <w:sz w:val="24"/>
          <w:szCs w:val="24"/>
        </w:rPr>
        <w:t xml:space="preserve"> į Projektų administravimo ir finansavimo taisyklių 48 ir 51 punktuose nustatytus reikalavimus ir projektų finansavimo sąlygų apraše regionams nustatytas siektinas tarpines ir galutines stebėsenos rodiklių reikšmes.</w:t>
      </w:r>
    </w:p>
    <w:p w14:paraId="0254FF26" w14:textId="69CFB93B" w:rsidR="0004675E" w:rsidRPr="00B33067" w:rsidRDefault="00231B29" w:rsidP="0004675E">
      <w:pPr>
        <w:spacing w:after="0" w:line="360" w:lineRule="auto"/>
        <w:ind w:firstLine="709"/>
        <w:jc w:val="both"/>
        <w:rPr>
          <w:rFonts w:ascii="Times New Roman" w:hAnsi="Times New Roman"/>
          <w:sz w:val="24"/>
          <w:szCs w:val="24"/>
        </w:rPr>
      </w:pPr>
      <w:r>
        <w:rPr>
          <w:rFonts w:ascii="Times New Roman" w:hAnsi="Times New Roman"/>
          <w:sz w:val="24"/>
          <w:szCs w:val="24"/>
        </w:rPr>
        <w:t>14</w:t>
      </w:r>
      <w:r w:rsidR="0004675E" w:rsidRPr="00B33067">
        <w:rPr>
          <w:rFonts w:ascii="Times New Roman" w:hAnsi="Times New Roman"/>
          <w:sz w:val="24"/>
          <w:szCs w:val="24"/>
        </w:rPr>
        <w:t xml:space="preserve">. </w:t>
      </w:r>
      <w:bookmarkStart w:id="9" w:name="_Hlk483205284"/>
      <w:r w:rsidR="0004675E" w:rsidRPr="00B33067">
        <w:rPr>
          <w:rFonts w:ascii="Times New Roman" w:hAnsi="Times New Roman"/>
          <w:sz w:val="24"/>
          <w:szCs w:val="24"/>
        </w:rPr>
        <w:t xml:space="preserve">Regioninės plėtros departamento atitinkamos apskrities skyrius </w:t>
      </w:r>
      <w:bookmarkEnd w:id="9"/>
      <w:r w:rsidR="0004675E" w:rsidRPr="00B33067">
        <w:rPr>
          <w:rFonts w:ascii="Times New Roman" w:hAnsi="Times New Roman"/>
          <w:sz w:val="24"/>
          <w:szCs w:val="24"/>
        </w:rPr>
        <w:t>regiono projektų sąrašo projektą, išspausdintą iš SFMIS2014, pateikia regiono plėtros tarybai svarstyti ir tvirtinti. Kartu su regiono projektų sąrašo projektu regiono plėtros tarybai pateikiami:</w:t>
      </w:r>
    </w:p>
    <w:p w14:paraId="11CD14CC" w14:textId="029E6801" w:rsidR="0004675E" w:rsidRPr="00B33067" w:rsidRDefault="00231B29" w:rsidP="0004675E">
      <w:pPr>
        <w:spacing w:after="0" w:line="360" w:lineRule="auto"/>
        <w:ind w:firstLine="709"/>
        <w:jc w:val="both"/>
        <w:rPr>
          <w:rFonts w:ascii="Times New Roman" w:hAnsi="Times New Roman"/>
          <w:sz w:val="24"/>
          <w:szCs w:val="24"/>
          <w:lang w:eastAsia="en-US"/>
        </w:rPr>
      </w:pPr>
      <w:r>
        <w:rPr>
          <w:rFonts w:ascii="Times New Roman" w:hAnsi="Times New Roman"/>
          <w:sz w:val="24"/>
          <w:szCs w:val="24"/>
        </w:rPr>
        <w:lastRenderedPageBreak/>
        <w:t>14</w:t>
      </w:r>
      <w:r w:rsidR="0004675E" w:rsidRPr="00B33067">
        <w:rPr>
          <w:rFonts w:ascii="Times New Roman" w:hAnsi="Times New Roman"/>
          <w:sz w:val="24"/>
          <w:szCs w:val="24"/>
        </w:rPr>
        <w:t xml:space="preserve">.1. </w:t>
      </w:r>
      <w:r w:rsidR="0004675E" w:rsidRPr="00B33067">
        <w:rPr>
          <w:rFonts w:ascii="Times New Roman" w:hAnsi="Times New Roman"/>
          <w:sz w:val="24"/>
          <w:szCs w:val="24"/>
          <w:lang w:eastAsia="en-US"/>
        </w:rPr>
        <w:t>projektinių pasiūlymų, kurie vertinimo metu buvo įvertinti, kaip neatitinkantys Aprašo  7 punkte nustatytų kriterijų, projektinių pasiūlymų dėl regionų projektų įgyvendinimo vertinimo išvadų skenuotos kopijos;</w:t>
      </w:r>
    </w:p>
    <w:p w14:paraId="03A38E3D" w14:textId="3278CF51" w:rsidR="0004675E" w:rsidRPr="00543823" w:rsidRDefault="00231B29" w:rsidP="0004675E">
      <w:pPr>
        <w:spacing w:after="0" w:line="360" w:lineRule="auto"/>
        <w:ind w:firstLine="709"/>
        <w:jc w:val="both"/>
        <w:rPr>
          <w:rFonts w:ascii="Times New Roman" w:hAnsi="Times New Roman"/>
          <w:sz w:val="24"/>
          <w:szCs w:val="24"/>
        </w:rPr>
      </w:pPr>
      <w:r>
        <w:rPr>
          <w:rFonts w:ascii="Times New Roman" w:hAnsi="Times New Roman"/>
          <w:sz w:val="24"/>
          <w:szCs w:val="24"/>
        </w:rPr>
        <w:t>14</w:t>
      </w:r>
      <w:r w:rsidR="0004675E" w:rsidRPr="00B33067">
        <w:rPr>
          <w:rFonts w:ascii="Times New Roman" w:hAnsi="Times New Roman"/>
          <w:sz w:val="24"/>
          <w:szCs w:val="24"/>
        </w:rPr>
        <w:t xml:space="preserve">.2. </w:t>
      </w:r>
      <w:r w:rsidR="0004675E" w:rsidRPr="00543823">
        <w:rPr>
          <w:rFonts w:ascii="Times New Roman" w:hAnsi="Times New Roman"/>
          <w:sz w:val="24"/>
          <w:szCs w:val="24"/>
        </w:rPr>
        <w:t>Projektų administravimo ir finansavimo taisyklių 48 punkte keliamų reikalavimų ir atitikties projektų finansavimo sąlygų apraše regionams nustatytoms siektinoms tarpinėms ir galutinėms stebėsenos rodiklių reikšmėms tenkinimo vertinimą, parengtą vadovaujantis regiono plėtros tarybai pateiktais projektiniais pasiūlymais;</w:t>
      </w:r>
    </w:p>
    <w:p w14:paraId="34946026" w14:textId="322B60F1" w:rsidR="0004675E" w:rsidRPr="00B33067" w:rsidRDefault="00231B29" w:rsidP="0004675E">
      <w:pPr>
        <w:spacing w:after="0" w:line="360" w:lineRule="auto"/>
        <w:ind w:firstLine="709"/>
        <w:jc w:val="both"/>
        <w:rPr>
          <w:rFonts w:ascii="Times New Roman" w:hAnsi="Times New Roman"/>
          <w:sz w:val="24"/>
          <w:szCs w:val="24"/>
        </w:rPr>
      </w:pPr>
      <w:r>
        <w:rPr>
          <w:rFonts w:ascii="Times New Roman" w:hAnsi="Times New Roman"/>
          <w:sz w:val="24"/>
          <w:szCs w:val="24"/>
        </w:rPr>
        <w:t>14.3</w:t>
      </w:r>
      <w:r w:rsidR="0004675E" w:rsidRPr="00B33067">
        <w:rPr>
          <w:rFonts w:ascii="Times New Roman" w:hAnsi="Times New Roman"/>
          <w:sz w:val="24"/>
          <w:szCs w:val="24"/>
        </w:rPr>
        <w:t>. kiti regiono plėtros tarybos darbo reglamente nustatyti ir (ar) klausimo dėl regiono projektų sąrašo sudarymo svarstymui reikalingi dokumentai.</w:t>
      </w:r>
    </w:p>
    <w:p w14:paraId="3B396F2A" w14:textId="0082AD42" w:rsidR="0004675E" w:rsidRPr="00B33067" w:rsidRDefault="00231B29" w:rsidP="0004675E">
      <w:pPr>
        <w:spacing w:after="0" w:line="360" w:lineRule="auto"/>
        <w:ind w:firstLine="709"/>
        <w:jc w:val="both"/>
        <w:rPr>
          <w:rFonts w:ascii="Times New Roman" w:hAnsi="Times New Roman"/>
          <w:sz w:val="24"/>
          <w:szCs w:val="24"/>
        </w:rPr>
      </w:pPr>
      <w:r>
        <w:rPr>
          <w:rFonts w:ascii="Times New Roman" w:hAnsi="Times New Roman"/>
          <w:sz w:val="24"/>
          <w:szCs w:val="24"/>
        </w:rPr>
        <w:t>15</w:t>
      </w:r>
      <w:r w:rsidR="0004675E" w:rsidRPr="00B33067">
        <w:rPr>
          <w:rFonts w:ascii="Times New Roman" w:hAnsi="Times New Roman"/>
          <w:sz w:val="24"/>
          <w:szCs w:val="24"/>
        </w:rPr>
        <w:t xml:space="preserve">. Regiono plėtros taryba artimiausiame posėdyje, bet ne vėliau kaip per 25 dienas nuo regiono projektų sąrašo projekto gavimo dienos, vadovaudamasi strateginio planavimo dokumentais, nurodytais projektų finansavimo sąlygų apraše, regiono plėtros planu, veiksmų programa, jos priedu, priemonių įgyvendinimo planu, Veiksmų programos stebėsenos komiteto patvirtintais specialiaisiais projektų atrankos kriterijais, Projektų administravimo ir finansavimo taisyklėmis, projektų finansavimo sąlygų aprašu, svarsto regiono projektų sąrašo projektą ir savo sprendimu tvirtina jį 2014–2020 metų finansavimo laikotarpiui kiekvienai priemonei. </w:t>
      </w:r>
    </w:p>
    <w:p w14:paraId="256A8489" w14:textId="71FB7A22" w:rsidR="0004675E" w:rsidRPr="00B33067" w:rsidRDefault="00231B29" w:rsidP="0004675E">
      <w:pPr>
        <w:spacing w:after="0" w:line="360" w:lineRule="auto"/>
        <w:ind w:firstLine="709"/>
        <w:jc w:val="both"/>
        <w:rPr>
          <w:rFonts w:ascii="Times New Roman" w:hAnsi="Times New Roman"/>
          <w:sz w:val="24"/>
          <w:szCs w:val="24"/>
        </w:rPr>
      </w:pPr>
      <w:r>
        <w:rPr>
          <w:rFonts w:ascii="Times New Roman" w:hAnsi="Times New Roman"/>
          <w:sz w:val="24"/>
          <w:szCs w:val="24"/>
        </w:rPr>
        <w:t>16</w:t>
      </w:r>
      <w:r w:rsidR="0004675E" w:rsidRPr="00B33067">
        <w:rPr>
          <w:rFonts w:ascii="Times New Roman" w:hAnsi="Times New Roman"/>
          <w:sz w:val="24"/>
          <w:szCs w:val="24"/>
        </w:rPr>
        <w:t>. Regiono projektų sąrašas sudaromas kaupiamuoju būdu, t. y. regiono projektų sąrašas sudaromas ne visam pagal priemonę skirtam ES fondų lėšų regiono limitui iš karto, o dalimis, atsižvelgiant į regiono plėtros plane nustatytus terminus. Regiono projektų sąrašas turi atitikti Projektų administravimo ir finansavimo taisyklių 48 ir 51 punktuose nustatytus reikalavimus. Patvirtintame regiono projektų sąraše esančių visų regiono projektų biudžetų ES fondų lėšų suma turi neviršyti ES fondų lėšų regionui limito, nustatyto projektų finansavimo sąlygų apraše.</w:t>
      </w:r>
      <w:r w:rsidR="0004675E" w:rsidRPr="00B33067">
        <w:rPr>
          <w:rFonts w:ascii="Times New Roman" w:hAnsi="Times New Roman"/>
          <w:sz w:val="24"/>
          <w:szCs w:val="20"/>
          <w:lang w:eastAsia="en-US"/>
        </w:rPr>
        <w:t xml:space="preserve"> </w:t>
      </w:r>
    </w:p>
    <w:p w14:paraId="026B534A" w14:textId="0226D5A8" w:rsidR="0004675E" w:rsidRPr="00B33067" w:rsidRDefault="00231B29" w:rsidP="0004675E">
      <w:pPr>
        <w:spacing w:after="0" w:line="360" w:lineRule="auto"/>
        <w:ind w:firstLine="709"/>
        <w:jc w:val="both"/>
        <w:rPr>
          <w:rFonts w:ascii="Times New Roman" w:hAnsi="Times New Roman"/>
          <w:sz w:val="24"/>
          <w:szCs w:val="24"/>
        </w:rPr>
      </w:pPr>
      <w:r>
        <w:rPr>
          <w:rFonts w:ascii="Times New Roman" w:hAnsi="Times New Roman"/>
          <w:sz w:val="24"/>
          <w:szCs w:val="24"/>
        </w:rPr>
        <w:t>17</w:t>
      </w:r>
      <w:r w:rsidR="0004675E" w:rsidRPr="00B33067">
        <w:rPr>
          <w:rFonts w:ascii="Times New Roman" w:hAnsi="Times New Roman"/>
          <w:sz w:val="24"/>
          <w:szCs w:val="24"/>
        </w:rPr>
        <w:t>. Regiono projektų sąrašas visam pagal priemonę skirtam ES fondų lėšų regiono limitui turi būti sudarytas iki 2018 m. gruodžio 31 d., jei projektų finansavimo sąlygų apraše nenurodyta ankstesnė data.</w:t>
      </w:r>
      <w:r w:rsidR="0004675E" w:rsidRPr="00B33067">
        <w:rPr>
          <w:rFonts w:ascii="Times New Roman" w:hAnsi="Times New Roman"/>
          <w:sz w:val="24"/>
          <w:szCs w:val="20"/>
          <w:lang w:eastAsia="en-US"/>
        </w:rPr>
        <w:t xml:space="preserve"> </w:t>
      </w:r>
    </w:p>
    <w:p w14:paraId="6A66F75A" w14:textId="6455F809" w:rsidR="0004675E" w:rsidRPr="00543823" w:rsidRDefault="00231B29" w:rsidP="0004675E">
      <w:pPr>
        <w:spacing w:after="0" w:line="360" w:lineRule="auto"/>
        <w:ind w:firstLine="709"/>
        <w:jc w:val="both"/>
        <w:rPr>
          <w:rFonts w:ascii="Times New Roman" w:hAnsi="Times New Roman"/>
          <w:sz w:val="24"/>
          <w:szCs w:val="24"/>
        </w:rPr>
      </w:pPr>
      <w:r>
        <w:rPr>
          <w:rFonts w:ascii="Times New Roman" w:hAnsi="Times New Roman"/>
          <w:sz w:val="24"/>
          <w:szCs w:val="24"/>
        </w:rPr>
        <w:t>18</w:t>
      </w:r>
      <w:r w:rsidR="0004675E" w:rsidRPr="00B33067">
        <w:rPr>
          <w:rFonts w:ascii="Times New Roman" w:hAnsi="Times New Roman"/>
          <w:sz w:val="24"/>
          <w:szCs w:val="24"/>
        </w:rPr>
        <w:t>. Regiono plėtros tarybai patvirtinus regiono projektų sąrašą, Regioninės plėtros departament</w:t>
      </w:r>
      <w:r w:rsidR="00DE0152" w:rsidRPr="00B33067">
        <w:rPr>
          <w:rFonts w:ascii="Times New Roman" w:hAnsi="Times New Roman"/>
          <w:sz w:val="24"/>
          <w:szCs w:val="24"/>
        </w:rPr>
        <w:t>as</w:t>
      </w:r>
      <w:r w:rsidR="0004675E" w:rsidRPr="00B33067">
        <w:rPr>
          <w:rFonts w:ascii="Times New Roman" w:hAnsi="Times New Roman"/>
          <w:sz w:val="24"/>
          <w:szCs w:val="24"/>
        </w:rPr>
        <w:t xml:space="preserve"> ne vėliau kaip per 7 dienas suveda informaciją apie regiono projektų sąrašą į SFMIS2014 ir įkelia į SFMIS2014 skenuotą regiono plėtros</w:t>
      </w:r>
      <w:r w:rsidR="0004675E" w:rsidRPr="00543823">
        <w:rPr>
          <w:rFonts w:ascii="Times New Roman" w:hAnsi="Times New Roman"/>
          <w:sz w:val="24"/>
          <w:szCs w:val="24"/>
        </w:rPr>
        <w:t xml:space="preserve"> tarybos sprendimo, kuriuo patvirtintas regiono projektų sąrašas, patvirtinto regiono projektų sąrašo kopijas, susijusių projektinių pasiūlymų ir jų priedų bei projektinių pasiūlymų vertinimo išvadų kopijas. Taip pat per SFMIS2014 apie šį sąrašą informuoja įgyvendinančiąją instituciją,</w:t>
      </w:r>
      <w:r w:rsidR="00436E96">
        <w:rPr>
          <w:rFonts w:ascii="Times New Roman" w:hAnsi="Times New Roman"/>
          <w:sz w:val="24"/>
          <w:szCs w:val="24"/>
        </w:rPr>
        <w:t xml:space="preserve"> </w:t>
      </w:r>
      <w:r w:rsidR="0004675E" w:rsidRPr="00543823">
        <w:rPr>
          <w:rFonts w:ascii="Times New Roman" w:hAnsi="Times New Roman"/>
          <w:sz w:val="24"/>
          <w:szCs w:val="24"/>
        </w:rPr>
        <w:t>atsakingą ministeriją ir Vidaus reikalų ministeriją bei paskelbia šį sąrašą interneto svetainėje www.esinvesticijos.lt.</w:t>
      </w:r>
    </w:p>
    <w:p w14:paraId="0B2C1DC1" w14:textId="77777777" w:rsidR="0004675E" w:rsidRPr="00543823" w:rsidRDefault="0004675E" w:rsidP="0004675E">
      <w:pPr>
        <w:tabs>
          <w:tab w:val="left" w:pos="993"/>
          <w:tab w:val="left" w:pos="1134"/>
        </w:tabs>
        <w:spacing w:after="0" w:line="360" w:lineRule="auto"/>
        <w:ind w:firstLine="709"/>
        <w:jc w:val="center"/>
        <w:rPr>
          <w:rFonts w:ascii="Times New Roman" w:hAnsi="Times New Roman"/>
          <w:sz w:val="24"/>
          <w:szCs w:val="24"/>
        </w:rPr>
      </w:pPr>
    </w:p>
    <w:p w14:paraId="367E285D" w14:textId="77777777" w:rsidR="0004675E" w:rsidRPr="00543823" w:rsidRDefault="0004675E" w:rsidP="0004675E">
      <w:pPr>
        <w:tabs>
          <w:tab w:val="left" w:pos="993"/>
          <w:tab w:val="left" w:pos="1134"/>
        </w:tabs>
        <w:spacing w:after="0" w:line="360" w:lineRule="auto"/>
        <w:ind w:firstLine="709"/>
        <w:jc w:val="center"/>
        <w:rPr>
          <w:rFonts w:ascii="Times New Roman" w:hAnsi="Times New Roman"/>
          <w:b/>
          <w:sz w:val="24"/>
          <w:szCs w:val="24"/>
        </w:rPr>
      </w:pPr>
      <w:r w:rsidRPr="00543823">
        <w:rPr>
          <w:rFonts w:ascii="Times New Roman" w:hAnsi="Times New Roman"/>
          <w:b/>
          <w:sz w:val="24"/>
          <w:szCs w:val="24"/>
        </w:rPr>
        <w:t>III SKYRIUS</w:t>
      </w:r>
    </w:p>
    <w:p w14:paraId="20DF5AEB" w14:textId="77777777" w:rsidR="0004675E" w:rsidRPr="00543823" w:rsidRDefault="0004675E" w:rsidP="0004675E">
      <w:pPr>
        <w:tabs>
          <w:tab w:val="left" w:pos="993"/>
          <w:tab w:val="left" w:pos="1134"/>
        </w:tabs>
        <w:spacing w:after="0" w:line="360" w:lineRule="auto"/>
        <w:ind w:firstLine="709"/>
        <w:jc w:val="center"/>
        <w:rPr>
          <w:rFonts w:ascii="Times New Roman" w:hAnsi="Times New Roman"/>
          <w:b/>
          <w:sz w:val="24"/>
          <w:szCs w:val="24"/>
        </w:rPr>
      </w:pPr>
      <w:r w:rsidRPr="00543823">
        <w:rPr>
          <w:rFonts w:ascii="Times New Roman" w:hAnsi="Times New Roman"/>
          <w:b/>
          <w:sz w:val="24"/>
          <w:szCs w:val="24"/>
        </w:rPr>
        <w:lastRenderedPageBreak/>
        <w:t>REGIONŲ PROJEKTŲ SĄRAŠŲ KEITIMAS</w:t>
      </w:r>
    </w:p>
    <w:p w14:paraId="33AFA8C3" w14:textId="77777777" w:rsidR="0004675E" w:rsidRPr="00543823" w:rsidRDefault="0004675E" w:rsidP="0004675E">
      <w:pPr>
        <w:spacing w:after="0" w:line="360" w:lineRule="auto"/>
        <w:rPr>
          <w:rFonts w:ascii="Times New Roman" w:hAnsi="Times New Roman"/>
          <w:sz w:val="24"/>
          <w:szCs w:val="24"/>
        </w:rPr>
      </w:pPr>
    </w:p>
    <w:p w14:paraId="74EA0DF0" w14:textId="56A2AADC" w:rsidR="0004675E" w:rsidRPr="00B33067" w:rsidRDefault="002A537D" w:rsidP="0004675E">
      <w:pPr>
        <w:tabs>
          <w:tab w:val="left" w:pos="993"/>
          <w:tab w:val="left" w:pos="1134"/>
        </w:tabs>
        <w:spacing w:after="0" w:line="360" w:lineRule="auto"/>
        <w:ind w:firstLine="709"/>
        <w:jc w:val="both"/>
        <w:rPr>
          <w:rFonts w:ascii="Times New Roman" w:hAnsi="Times New Roman"/>
          <w:sz w:val="24"/>
          <w:szCs w:val="24"/>
        </w:rPr>
      </w:pPr>
      <w:r w:rsidRPr="00B33067">
        <w:rPr>
          <w:rFonts w:ascii="Times New Roman" w:hAnsi="Times New Roman"/>
          <w:sz w:val="24"/>
          <w:szCs w:val="24"/>
        </w:rPr>
        <w:t>1</w:t>
      </w:r>
      <w:r w:rsidR="00231B29">
        <w:rPr>
          <w:rFonts w:ascii="Times New Roman" w:hAnsi="Times New Roman"/>
          <w:sz w:val="24"/>
          <w:szCs w:val="24"/>
        </w:rPr>
        <w:t>9</w:t>
      </w:r>
      <w:r w:rsidRPr="00B33067">
        <w:rPr>
          <w:rFonts w:ascii="Times New Roman" w:hAnsi="Times New Roman"/>
          <w:sz w:val="24"/>
          <w:szCs w:val="24"/>
        </w:rPr>
        <w:t xml:space="preserve">. </w:t>
      </w:r>
      <w:r w:rsidR="008B3A50" w:rsidRPr="00B33067">
        <w:rPr>
          <w:rFonts w:ascii="Times New Roman" w:hAnsi="Times New Roman"/>
          <w:sz w:val="24"/>
          <w:szCs w:val="24"/>
        </w:rPr>
        <w:t>Regiono</w:t>
      </w:r>
      <w:r w:rsidR="0004675E" w:rsidRPr="00B33067">
        <w:rPr>
          <w:rFonts w:ascii="Times New Roman" w:hAnsi="Times New Roman"/>
          <w:sz w:val="24"/>
          <w:szCs w:val="24"/>
        </w:rPr>
        <w:t xml:space="preserve"> projektų sąrašas gali būti keičiamas šiais būdais:</w:t>
      </w:r>
    </w:p>
    <w:p w14:paraId="5225ACDE" w14:textId="3CE8BC2C" w:rsidR="0004675E" w:rsidRPr="00B33067" w:rsidRDefault="002A537D" w:rsidP="0004675E">
      <w:pPr>
        <w:tabs>
          <w:tab w:val="left" w:pos="993"/>
          <w:tab w:val="left" w:pos="1134"/>
        </w:tabs>
        <w:spacing w:after="0" w:line="360" w:lineRule="auto"/>
        <w:ind w:firstLine="709"/>
        <w:jc w:val="both"/>
        <w:rPr>
          <w:rFonts w:ascii="Times New Roman" w:hAnsi="Times New Roman"/>
          <w:sz w:val="24"/>
          <w:szCs w:val="24"/>
        </w:rPr>
      </w:pPr>
      <w:r w:rsidRPr="00B33067">
        <w:rPr>
          <w:rFonts w:ascii="Times New Roman" w:hAnsi="Times New Roman"/>
          <w:sz w:val="24"/>
          <w:szCs w:val="24"/>
        </w:rPr>
        <w:t>1</w:t>
      </w:r>
      <w:r w:rsidR="00231B29">
        <w:rPr>
          <w:rFonts w:ascii="Times New Roman" w:hAnsi="Times New Roman"/>
          <w:sz w:val="24"/>
          <w:szCs w:val="24"/>
        </w:rPr>
        <w:t>9</w:t>
      </w:r>
      <w:r w:rsidRPr="00B33067">
        <w:rPr>
          <w:rFonts w:ascii="Times New Roman" w:hAnsi="Times New Roman"/>
          <w:sz w:val="24"/>
          <w:szCs w:val="24"/>
        </w:rPr>
        <w:t xml:space="preserve">.1. </w:t>
      </w:r>
      <w:r w:rsidR="0004675E" w:rsidRPr="00B33067">
        <w:rPr>
          <w:rFonts w:ascii="Times New Roman" w:hAnsi="Times New Roman"/>
          <w:sz w:val="24"/>
          <w:szCs w:val="24"/>
        </w:rPr>
        <w:t>išbraukiant regionų projektus ir (arba) įrašant naujus projektus;</w:t>
      </w:r>
    </w:p>
    <w:p w14:paraId="0A65A415" w14:textId="3F0E27DE" w:rsidR="0004675E" w:rsidRPr="00B33067" w:rsidRDefault="002A537D" w:rsidP="0004675E">
      <w:pPr>
        <w:tabs>
          <w:tab w:val="left" w:pos="993"/>
          <w:tab w:val="left" w:pos="1134"/>
        </w:tabs>
        <w:spacing w:after="0" w:line="360" w:lineRule="auto"/>
        <w:ind w:firstLine="709"/>
        <w:jc w:val="both"/>
        <w:rPr>
          <w:rFonts w:ascii="Times New Roman" w:hAnsi="Times New Roman"/>
          <w:sz w:val="24"/>
          <w:szCs w:val="24"/>
        </w:rPr>
      </w:pPr>
      <w:r w:rsidRPr="00B33067">
        <w:rPr>
          <w:rFonts w:ascii="Times New Roman" w:hAnsi="Times New Roman"/>
          <w:sz w:val="24"/>
          <w:szCs w:val="24"/>
        </w:rPr>
        <w:t>1</w:t>
      </w:r>
      <w:r w:rsidR="00231B29">
        <w:rPr>
          <w:rFonts w:ascii="Times New Roman" w:hAnsi="Times New Roman"/>
          <w:sz w:val="24"/>
          <w:szCs w:val="24"/>
        </w:rPr>
        <w:t>9</w:t>
      </w:r>
      <w:r w:rsidRPr="00B33067">
        <w:rPr>
          <w:rFonts w:ascii="Times New Roman" w:hAnsi="Times New Roman"/>
          <w:sz w:val="24"/>
          <w:szCs w:val="24"/>
        </w:rPr>
        <w:t xml:space="preserve">.2. </w:t>
      </w:r>
      <w:r w:rsidR="0004675E" w:rsidRPr="00B33067">
        <w:rPr>
          <w:rFonts w:ascii="Times New Roman" w:hAnsi="Times New Roman"/>
          <w:sz w:val="24"/>
          <w:szCs w:val="24"/>
        </w:rPr>
        <w:t xml:space="preserve">keičiant projekto informaciją, pateikiamą patvirtintame </w:t>
      </w:r>
      <w:r w:rsidR="008B3A50" w:rsidRPr="00B33067">
        <w:rPr>
          <w:rFonts w:ascii="Times New Roman" w:hAnsi="Times New Roman"/>
          <w:sz w:val="24"/>
          <w:szCs w:val="24"/>
        </w:rPr>
        <w:t xml:space="preserve">regiono </w:t>
      </w:r>
      <w:r w:rsidR="0004675E" w:rsidRPr="00B33067">
        <w:rPr>
          <w:rFonts w:ascii="Times New Roman" w:hAnsi="Times New Roman"/>
          <w:sz w:val="24"/>
          <w:szCs w:val="24"/>
        </w:rPr>
        <w:t>projektų sąraše.</w:t>
      </w:r>
    </w:p>
    <w:p w14:paraId="78546E86" w14:textId="656B0D55" w:rsidR="0004675E" w:rsidRPr="00B33067" w:rsidRDefault="00231B29" w:rsidP="0004675E">
      <w:pPr>
        <w:tabs>
          <w:tab w:val="left" w:pos="993"/>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20</w:t>
      </w:r>
      <w:r w:rsidR="002A537D" w:rsidRPr="00B33067">
        <w:rPr>
          <w:rFonts w:ascii="Times New Roman" w:hAnsi="Times New Roman"/>
          <w:sz w:val="24"/>
          <w:szCs w:val="24"/>
        </w:rPr>
        <w:t>.</w:t>
      </w:r>
      <w:r w:rsidR="0004675E" w:rsidRPr="00B33067">
        <w:rPr>
          <w:rFonts w:ascii="Times New Roman" w:hAnsi="Times New Roman"/>
          <w:sz w:val="24"/>
          <w:szCs w:val="24"/>
        </w:rPr>
        <w:t xml:space="preserve"> </w:t>
      </w:r>
      <w:r w:rsidR="008B3A50" w:rsidRPr="00B33067">
        <w:rPr>
          <w:rFonts w:ascii="Times New Roman" w:hAnsi="Times New Roman"/>
          <w:sz w:val="24"/>
          <w:szCs w:val="24"/>
        </w:rPr>
        <w:t>Regiono</w:t>
      </w:r>
      <w:r w:rsidR="0004675E" w:rsidRPr="00B33067">
        <w:rPr>
          <w:rFonts w:ascii="Times New Roman" w:hAnsi="Times New Roman"/>
          <w:sz w:val="24"/>
          <w:szCs w:val="24"/>
        </w:rPr>
        <w:t xml:space="preserve"> projektų sąrašas keičiamas pagal Aprašo </w:t>
      </w:r>
      <w:r w:rsidR="005727A9" w:rsidRPr="00B33067">
        <w:rPr>
          <w:rFonts w:ascii="Times New Roman" w:hAnsi="Times New Roman"/>
          <w:sz w:val="24"/>
          <w:szCs w:val="24"/>
        </w:rPr>
        <w:t>1</w:t>
      </w:r>
      <w:r>
        <w:rPr>
          <w:rFonts w:ascii="Times New Roman" w:hAnsi="Times New Roman"/>
          <w:sz w:val="24"/>
          <w:szCs w:val="24"/>
        </w:rPr>
        <w:t>9</w:t>
      </w:r>
      <w:r w:rsidR="005727A9" w:rsidRPr="00B33067">
        <w:rPr>
          <w:rFonts w:ascii="Times New Roman" w:hAnsi="Times New Roman"/>
          <w:sz w:val="24"/>
          <w:szCs w:val="24"/>
        </w:rPr>
        <w:t xml:space="preserve">.1. </w:t>
      </w:r>
      <w:r w:rsidR="0004675E" w:rsidRPr="00B33067">
        <w:rPr>
          <w:rFonts w:ascii="Times New Roman" w:hAnsi="Times New Roman"/>
          <w:sz w:val="24"/>
          <w:szCs w:val="24"/>
        </w:rPr>
        <w:t>papunktį esant bent vienai iš išvardytų sąlygų:</w:t>
      </w:r>
    </w:p>
    <w:p w14:paraId="5A211406" w14:textId="74E05DAD" w:rsidR="0004675E" w:rsidRPr="00B33067" w:rsidRDefault="00231B29" w:rsidP="0004675E">
      <w:pPr>
        <w:tabs>
          <w:tab w:val="left" w:pos="993"/>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20</w:t>
      </w:r>
      <w:r w:rsidR="002A537D" w:rsidRPr="00B33067">
        <w:rPr>
          <w:rFonts w:ascii="Times New Roman" w:hAnsi="Times New Roman"/>
          <w:sz w:val="24"/>
          <w:szCs w:val="24"/>
        </w:rPr>
        <w:t xml:space="preserve">.1. </w:t>
      </w:r>
      <w:r w:rsidR="0004675E" w:rsidRPr="00B33067">
        <w:rPr>
          <w:rFonts w:ascii="Times New Roman" w:hAnsi="Times New Roman"/>
          <w:sz w:val="24"/>
          <w:szCs w:val="24"/>
        </w:rPr>
        <w:t>pareiškėjui nusprendus nebeteikti paraiškos įgyvendinančiajai institucijai ir apie savo sprendimą raštu informavus savivaldybės instituciją ir įgyvendinančiąją instituciją;</w:t>
      </w:r>
    </w:p>
    <w:p w14:paraId="420A0212" w14:textId="191B88D4" w:rsidR="0004675E" w:rsidRPr="00B33067" w:rsidRDefault="00231B29" w:rsidP="0004675E">
      <w:pPr>
        <w:tabs>
          <w:tab w:val="left" w:pos="993"/>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20</w:t>
      </w:r>
      <w:r w:rsidR="002A537D" w:rsidRPr="00B33067">
        <w:rPr>
          <w:rFonts w:ascii="Times New Roman" w:hAnsi="Times New Roman"/>
          <w:sz w:val="24"/>
          <w:szCs w:val="24"/>
        </w:rPr>
        <w:t>.2.</w:t>
      </w:r>
      <w:r w:rsidR="0004675E" w:rsidRPr="00B33067">
        <w:rPr>
          <w:rFonts w:ascii="Times New Roman" w:hAnsi="Times New Roman"/>
          <w:sz w:val="24"/>
          <w:szCs w:val="24"/>
        </w:rPr>
        <w:t xml:space="preserve"> pareiškėjo prašymu nutraukus projekto, esančio regiono projektų sąraše, paraiškos vertinimą, kai pareiškėjas nusprendžia pakartotinai nebeteikti paraiškos įgyvendinančiajai institucijai ir apie savo sprendimą raštu informavus savivaldybės instituciją;</w:t>
      </w:r>
    </w:p>
    <w:p w14:paraId="14FE48DB" w14:textId="00FC57C8" w:rsidR="0004675E" w:rsidRPr="00B33067" w:rsidRDefault="00231B29" w:rsidP="0004675E">
      <w:pPr>
        <w:tabs>
          <w:tab w:val="left" w:pos="993"/>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20</w:t>
      </w:r>
      <w:r w:rsidR="002A537D" w:rsidRPr="00B33067">
        <w:rPr>
          <w:rFonts w:ascii="Times New Roman" w:hAnsi="Times New Roman"/>
          <w:sz w:val="24"/>
          <w:szCs w:val="24"/>
        </w:rPr>
        <w:t>.3</w:t>
      </w:r>
      <w:r w:rsidR="0004675E" w:rsidRPr="00B33067">
        <w:rPr>
          <w:rFonts w:ascii="Times New Roman" w:hAnsi="Times New Roman"/>
          <w:sz w:val="24"/>
          <w:szCs w:val="24"/>
        </w:rPr>
        <w:t xml:space="preserve"> </w:t>
      </w:r>
      <w:r w:rsidR="009F7214">
        <w:rPr>
          <w:rFonts w:ascii="Times New Roman" w:hAnsi="Times New Roman"/>
          <w:sz w:val="24"/>
          <w:szCs w:val="24"/>
        </w:rPr>
        <w:t xml:space="preserve">atsakingai </w:t>
      </w:r>
      <w:r w:rsidR="0004675E" w:rsidRPr="00B33067">
        <w:rPr>
          <w:rFonts w:ascii="Times New Roman" w:hAnsi="Times New Roman"/>
          <w:sz w:val="24"/>
          <w:szCs w:val="24"/>
        </w:rPr>
        <w:t>ministerijai pripažinus sprendimą dėl projekto, esančio regiono projektų sąraše, finansavimo netekusiu galios;</w:t>
      </w:r>
    </w:p>
    <w:p w14:paraId="7A3DA4A4" w14:textId="0841F44B" w:rsidR="0004675E" w:rsidRPr="00B33067" w:rsidRDefault="00231B29" w:rsidP="0004675E">
      <w:pPr>
        <w:tabs>
          <w:tab w:val="left" w:pos="993"/>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20</w:t>
      </w:r>
      <w:r w:rsidR="0004675E" w:rsidRPr="00B33067">
        <w:rPr>
          <w:rFonts w:ascii="Times New Roman" w:hAnsi="Times New Roman"/>
          <w:sz w:val="24"/>
          <w:szCs w:val="24"/>
        </w:rPr>
        <w:t xml:space="preserve">.4. </w:t>
      </w:r>
      <w:r w:rsidR="00D61043" w:rsidRPr="00B33067">
        <w:rPr>
          <w:rFonts w:ascii="Times New Roman" w:hAnsi="Times New Roman"/>
          <w:sz w:val="24"/>
          <w:szCs w:val="24"/>
        </w:rPr>
        <w:t>p</w:t>
      </w:r>
      <w:r w:rsidR="008B3A50" w:rsidRPr="00B33067">
        <w:rPr>
          <w:rFonts w:ascii="Times New Roman" w:hAnsi="Times New Roman"/>
          <w:sz w:val="24"/>
          <w:szCs w:val="24"/>
        </w:rPr>
        <w:t>a</w:t>
      </w:r>
      <w:r w:rsidR="0004675E" w:rsidRPr="00B33067">
        <w:rPr>
          <w:rFonts w:ascii="Times New Roman" w:hAnsi="Times New Roman"/>
          <w:sz w:val="24"/>
          <w:szCs w:val="24"/>
        </w:rPr>
        <w:t xml:space="preserve">aiškėjus, kad lieka neišnaudotas </w:t>
      </w:r>
      <w:r w:rsidR="0004675E" w:rsidRPr="0052717F">
        <w:rPr>
          <w:rFonts w:ascii="Times New Roman" w:hAnsi="Times New Roman"/>
          <w:sz w:val="24"/>
          <w:szCs w:val="24"/>
        </w:rPr>
        <w:t>ES fondų lėšų regionui limitas</w:t>
      </w:r>
      <w:r w:rsidR="0004675E" w:rsidRPr="00B33067">
        <w:rPr>
          <w:rFonts w:ascii="Times New Roman" w:hAnsi="Times New Roman"/>
          <w:sz w:val="24"/>
          <w:szCs w:val="24"/>
        </w:rPr>
        <w:t xml:space="preserve"> ir (arba) </w:t>
      </w:r>
      <w:r w:rsidR="00A07F64">
        <w:rPr>
          <w:rFonts w:ascii="Times New Roman" w:hAnsi="Times New Roman"/>
          <w:sz w:val="24"/>
          <w:szCs w:val="24"/>
        </w:rPr>
        <w:t xml:space="preserve">atsakingai </w:t>
      </w:r>
      <w:r w:rsidR="0004675E" w:rsidRPr="00B33067">
        <w:rPr>
          <w:rFonts w:ascii="Times New Roman" w:hAnsi="Times New Roman"/>
          <w:sz w:val="24"/>
          <w:szCs w:val="24"/>
        </w:rPr>
        <w:t>ministerijai pakeitus regionams skirtas ES fondų lėšas, nustatytas projektų finansavimo sąlygų apraše;</w:t>
      </w:r>
    </w:p>
    <w:p w14:paraId="29E2126D" w14:textId="65459A0A" w:rsidR="0004675E" w:rsidRPr="00B33067" w:rsidRDefault="00231B29" w:rsidP="0004675E">
      <w:pPr>
        <w:tabs>
          <w:tab w:val="left" w:pos="993"/>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20</w:t>
      </w:r>
      <w:r w:rsidR="0004675E" w:rsidRPr="00B33067">
        <w:rPr>
          <w:rFonts w:ascii="Times New Roman" w:hAnsi="Times New Roman"/>
          <w:sz w:val="24"/>
          <w:szCs w:val="24"/>
        </w:rPr>
        <w:t xml:space="preserve">.5. Vidaus reikalų ministerijai arba </w:t>
      </w:r>
      <w:r w:rsidR="00A07F64">
        <w:rPr>
          <w:rFonts w:ascii="Times New Roman" w:hAnsi="Times New Roman"/>
          <w:sz w:val="24"/>
          <w:szCs w:val="24"/>
        </w:rPr>
        <w:t xml:space="preserve">atsakingai </w:t>
      </w:r>
      <w:r w:rsidR="0004675E" w:rsidRPr="00B33067">
        <w:rPr>
          <w:rFonts w:ascii="Times New Roman" w:hAnsi="Times New Roman"/>
          <w:sz w:val="24"/>
          <w:szCs w:val="24"/>
        </w:rPr>
        <w:t>ministerijai nustačius, kad regiono projektas neatitinka Projektų administravimo ir finansavimo taisyklių 49 punkto nuostatų ir pasiūlius tokį projektą iš regiono projektų sąrašo išbraukti, jei regiono plėtros taryba, įvertinusi siūlymo priežastis, jam pritaria;</w:t>
      </w:r>
    </w:p>
    <w:p w14:paraId="60E9BA56" w14:textId="02F27B9A" w:rsidR="0004675E" w:rsidRPr="00B33067" w:rsidRDefault="00231B29" w:rsidP="0004675E">
      <w:pPr>
        <w:tabs>
          <w:tab w:val="left" w:pos="993"/>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20</w:t>
      </w:r>
      <w:r w:rsidR="0004675E" w:rsidRPr="00B33067">
        <w:rPr>
          <w:rFonts w:ascii="Times New Roman" w:hAnsi="Times New Roman"/>
          <w:sz w:val="24"/>
          <w:szCs w:val="24"/>
        </w:rPr>
        <w:t xml:space="preserve">.6. </w:t>
      </w:r>
      <w:r w:rsidR="004806FE">
        <w:rPr>
          <w:rFonts w:ascii="Times New Roman" w:hAnsi="Times New Roman"/>
          <w:sz w:val="24"/>
          <w:szCs w:val="24"/>
        </w:rPr>
        <w:t>jei p</w:t>
      </w:r>
      <w:r w:rsidR="004806FE" w:rsidRPr="004806FE">
        <w:rPr>
          <w:rFonts w:ascii="Times New Roman" w:hAnsi="Times New Roman"/>
          <w:sz w:val="24"/>
          <w:szCs w:val="24"/>
        </w:rPr>
        <w:t>areiškėjas n</w:t>
      </w:r>
      <w:r w:rsidR="00CD437D">
        <w:rPr>
          <w:rFonts w:ascii="Times New Roman" w:hAnsi="Times New Roman"/>
          <w:sz w:val="24"/>
          <w:szCs w:val="24"/>
        </w:rPr>
        <w:t xml:space="preserve">esilaiko </w:t>
      </w:r>
      <w:r w:rsidR="0039083A" w:rsidRPr="0039083A">
        <w:rPr>
          <w:rFonts w:ascii="Times New Roman" w:hAnsi="Times New Roman"/>
          <w:sz w:val="24"/>
          <w:szCs w:val="24"/>
        </w:rPr>
        <w:t xml:space="preserve">Aprašo </w:t>
      </w:r>
      <w:r w:rsidR="00CD437D">
        <w:rPr>
          <w:rFonts w:ascii="Times New Roman" w:hAnsi="Times New Roman"/>
          <w:sz w:val="24"/>
          <w:szCs w:val="24"/>
        </w:rPr>
        <w:t>2</w:t>
      </w:r>
      <w:r w:rsidR="00636AF9">
        <w:rPr>
          <w:rFonts w:ascii="Times New Roman" w:hAnsi="Times New Roman"/>
          <w:sz w:val="24"/>
          <w:szCs w:val="24"/>
        </w:rPr>
        <w:t>2</w:t>
      </w:r>
      <w:r w:rsidR="00CD437D">
        <w:rPr>
          <w:rFonts w:ascii="Times New Roman" w:hAnsi="Times New Roman"/>
          <w:sz w:val="24"/>
          <w:szCs w:val="24"/>
        </w:rPr>
        <w:t>.4 papunk</w:t>
      </w:r>
      <w:r w:rsidR="008702B5">
        <w:rPr>
          <w:rFonts w:ascii="Times New Roman" w:hAnsi="Times New Roman"/>
          <w:sz w:val="24"/>
          <w:szCs w:val="24"/>
        </w:rPr>
        <w:t>tyje nustatytų terminų</w:t>
      </w:r>
      <w:r w:rsidR="004806FE">
        <w:rPr>
          <w:rFonts w:ascii="Times New Roman" w:hAnsi="Times New Roman"/>
          <w:sz w:val="24"/>
          <w:szCs w:val="24"/>
        </w:rPr>
        <w:t>.</w:t>
      </w:r>
    </w:p>
    <w:p w14:paraId="019E4DD0" w14:textId="3A3365B3" w:rsidR="0004675E" w:rsidRPr="00B33067" w:rsidRDefault="00636AF9" w:rsidP="0004675E">
      <w:pPr>
        <w:tabs>
          <w:tab w:val="left" w:pos="993"/>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20</w:t>
      </w:r>
      <w:r w:rsidR="0004675E" w:rsidRPr="00B33067">
        <w:rPr>
          <w:rFonts w:ascii="Times New Roman" w:hAnsi="Times New Roman"/>
          <w:sz w:val="24"/>
          <w:szCs w:val="24"/>
        </w:rPr>
        <w:t xml:space="preserve">.7. </w:t>
      </w:r>
      <w:r w:rsidR="00A07F64">
        <w:rPr>
          <w:rFonts w:ascii="Times New Roman" w:hAnsi="Times New Roman"/>
          <w:sz w:val="24"/>
          <w:szCs w:val="24"/>
        </w:rPr>
        <w:t xml:space="preserve">atsakingai </w:t>
      </w:r>
      <w:r w:rsidR="0004675E" w:rsidRPr="00B33067">
        <w:rPr>
          <w:rFonts w:ascii="Times New Roman" w:hAnsi="Times New Roman"/>
          <w:sz w:val="24"/>
          <w:szCs w:val="24"/>
        </w:rPr>
        <w:t>ministerijai priėmus sprendimą nefinansuoti projekto;</w:t>
      </w:r>
    </w:p>
    <w:p w14:paraId="311BCC80" w14:textId="5C5478E2" w:rsidR="0004675E" w:rsidRPr="00B33067" w:rsidRDefault="00636AF9" w:rsidP="0004675E">
      <w:pPr>
        <w:tabs>
          <w:tab w:val="left" w:pos="1276"/>
          <w:tab w:val="left" w:pos="3119"/>
          <w:tab w:val="left" w:pos="4678"/>
          <w:tab w:val="left" w:pos="5812"/>
          <w:tab w:val="right" w:pos="9972"/>
        </w:tabs>
        <w:spacing w:after="0" w:line="360" w:lineRule="auto"/>
        <w:ind w:firstLine="709"/>
        <w:jc w:val="both"/>
        <w:rPr>
          <w:rFonts w:ascii="Times New Roman" w:hAnsi="Times New Roman"/>
          <w:sz w:val="24"/>
          <w:szCs w:val="24"/>
        </w:rPr>
      </w:pPr>
      <w:r>
        <w:rPr>
          <w:rFonts w:ascii="Times New Roman" w:hAnsi="Times New Roman"/>
          <w:sz w:val="24"/>
          <w:szCs w:val="24"/>
        </w:rPr>
        <w:t>20</w:t>
      </w:r>
      <w:r w:rsidR="0004675E" w:rsidRPr="00B33067">
        <w:rPr>
          <w:rFonts w:ascii="Times New Roman" w:hAnsi="Times New Roman"/>
          <w:sz w:val="24"/>
          <w:szCs w:val="24"/>
        </w:rPr>
        <w:t>.8. pasikeitus regiono plėtros plano ir (ar) integruotos teritorijos vystymo programos (</w:t>
      </w:r>
      <w:r w:rsidR="006E31E2" w:rsidRPr="00B33067">
        <w:rPr>
          <w:rFonts w:ascii="Times New Roman" w:hAnsi="Times New Roman"/>
          <w:sz w:val="24"/>
          <w:szCs w:val="24"/>
        </w:rPr>
        <w:t>jei</w:t>
      </w:r>
      <w:r w:rsidR="006E31E2" w:rsidRPr="006E31E2">
        <w:rPr>
          <w:rFonts w:ascii="Times New Roman" w:hAnsi="Times New Roman"/>
          <w:sz w:val="24"/>
          <w:szCs w:val="24"/>
        </w:rPr>
        <w:t xml:space="preserve"> reikalavimas, kad projektas atitiktų integruotos teritorijos vystymo programos veiksmų plano nuostatas nustatytas projektų finansavimo sąlygų apraše</w:t>
      </w:r>
      <w:r w:rsidR="0004675E" w:rsidRPr="00B33067">
        <w:rPr>
          <w:rFonts w:ascii="Times New Roman" w:hAnsi="Times New Roman"/>
          <w:sz w:val="24"/>
          <w:szCs w:val="24"/>
        </w:rPr>
        <w:t>) tikslams ir (ar) jų įgyvendinimo projektams / veiksmams (taikoma regiono projektams, kurių paraiškos įgyvendinančiajai institucijai nėra pateiktos);</w:t>
      </w:r>
      <w:r w:rsidR="0004675E" w:rsidRPr="00B33067">
        <w:rPr>
          <w:rFonts w:ascii="Times New Roman" w:hAnsi="Times New Roman"/>
          <w:sz w:val="24"/>
          <w:szCs w:val="20"/>
          <w:lang w:eastAsia="en-US"/>
        </w:rPr>
        <w:t xml:space="preserve"> </w:t>
      </w:r>
    </w:p>
    <w:p w14:paraId="12811D3A" w14:textId="4284338D" w:rsidR="0004675E" w:rsidRPr="00B33067" w:rsidRDefault="00636AF9" w:rsidP="0004675E">
      <w:pPr>
        <w:tabs>
          <w:tab w:val="left" w:pos="993"/>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20</w:t>
      </w:r>
      <w:r w:rsidR="0004675E" w:rsidRPr="00B33067">
        <w:rPr>
          <w:rFonts w:ascii="Times New Roman" w:hAnsi="Times New Roman"/>
          <w:sz w:val="24"/>
          <w:szCs w:val="24"/>
        </w:rPr>
        <w:t>.9. įgyvendinančiajai institucijai atmetus paraišką jos vertinimo metu esant Projektų administravimo ir finansavimo taisyklių 122, 122</w:t>
      </w:r>
      <w:r w:rsidR="0004675E" w:rsidRPr="00B33067">
        <w:rPr>
          <w:rFonts w:ascii="Times New Roman" w:hAnsi="Times New Roman"/>
          <w:sz w:val="24"/>
          <w:szCs w:val="24"/>
          <w:vertAlign w:val="superscript"/>
        </w:rPr>
        <w:t>1</w:t>
      </w:r>
      <w:r w:rsidR="0004675E" w:rsidRPr="00B33067">
        <w:rPr>
          <w:rFonts w:ascii="Times New Roman" w:hAnsi="Times New Roman"/>
          <w:sz w:val="24"/>
          <w:szCs w:val="24"/>
        </w:rPr>
        <w:t>, 133, 136 ir 138 punktuose nustatytiems pagrindams.</w:t>
      </w:r>
    </w:p>
    <w:p w14:paraId="7E4AE710" w14:textId="62F3A8EF" w:rsidR="0004675E" w:rsidRPr="00B33067" w:rsidRDefault="005727A9" w:rsidP="0004675E">
      <w:pPr>
        <w:tabs>
          <w:tab w:val="center" w:pos="4986"/>
          <w:tab w:val="right" w:pos="9972"/>
        </w:tabs>
        <w:spacing w:after="0" w:line="360" w:lineRule="auto"/>
        <w:ind w:firstLine="709"/>
        <w:jc w:val="both"/>
        <w:rPr>
          <w:rFonts w:ascii="Times New Roman" w:hAnsi="Times New Roman"/>
          <w:sz w:val="24"/>
          <w:szCs w:val="24"/>
        </w:rPr>
      </w:pPr>
      <w:r w:rsidRPr="00B33067">
        <w:rPr>
          <w:rFonts w:ascii="Times New Roman" w:hAnsi="Times New Roman"/>
          <w:sz w:val="24"/>
          <w:szCs w:val="24"/>
        </w:rPr>
        <w:t>2</w:t>
      </w:r>
      <w:r w:rsidR="00636AF9">
        <w:rPr>
          <w:rFonts w:ascii="Times New Roman" w:hAnsi="Times New Roman"/>
          <w:sz w:val="24"/>
          <w:szCs w:val="24"/>
        </w:rPr>
        <w:t>1</w:t>
      </w:r>
      <w:r w:rsidRPr="00B33067">
        <w:rPr>
          <w:rFonts w:ascii="Times New Roman" w:hAnsi="Times New Roman"/>
          <w:sz w:val="24"/>
          <w:szCs w:val="24"/>
        </w:rPr>
        <w:t xml:space="preserve">. </w:t>
      </w:r>
      <w:r w:rsidR="0004675E" w:rsidRPr="00B33067">
        <w:rPr>
          <w:rFonts w:ascii="Times New Roman" w:hAnsi="Times New Roman"/>
          <w:sz w:val="24"/>
          <w:szCs w:val="24"/>
        </w:rPr>
        <w:t xml:space="preserve">Kai, esant Aprašo </w:t>
      </w:r>
      <w:r w:rsidR="00636AF9">
        <w:rPr>
          <w:rFonts w:ascii="Times New Roman" w:hAnsi="Times New Roman"/>
          <w:sz w:val="24"/>
          <w:szCs w:val="24"/>
        </w:rPr>
        <w:t>20</w:t>
      </w:r>
      <w:r w:rsidRPr="00B33067">
        <w:rPr>
          <w:rFonts w:ascii="Times New Roman" w:hAnsi="Times New Roman"/>
          <w:sz w:val="24"/>
          <w:szCs w:val="24"/>
        </w:rPr>
        <w:t xml:space="preserve"> </w:t>
      </w:r>
      <w:r w:rsidR="0004675E" w:rsidRPr="00B33067">
        <w:rPr>
          <w:rFonts w:ascii="Times New Roman" w:hAnsi="Times New Roman"/>
          <w:sz w:val="24"/>
          <w:szCs w:val="24"/>
        </w:rPr>
        <w:t xml:space="preserve">punkte nurodytoms sąlygoms, į regiono projektų sąrašą planuojama įtraukti </w:t>
      </w:r>
      <w:r w:rsidR="008B3A50" w:rsidRPr="00B33067">
        <w:rPr>
          <w:rFonts w:ascii="Times New Roman" w:hAnsi="Times New Roman"/>
          <w:sz w:val="24"/>
          <w:szCs w:val="24"/>
        </w:rPr>
        <w:t>naują (-us) projektą (-us)</w:t>
      </w:r>
      <w:r w:rsidR="0004675E" w:rsidRPr="00B33067">
        <w:rPr>
          <w:rFonts w:ascii="Times New Roman" w:hAnsi="Times New Roman"/>
          <w:sz w:val="24"/>
          <w:szCs w:val="24"/>
        </w:rPr>
        <w:t>, suėjus Aprašo 5 punkte nustatyt</w:t>
      </w:r>
      <w:r w:rsidR="004C367F" w:rsidRPr="00B33067">
        <w:rPr>
          <w:rFonts w:ascii="Times New Roman" w:hAnsi="Times New Roman"/>
          <w:sz w:val="24"/>
          <w:szCs w:val="24"/>
        </w:rPr>
        <w:t>am</w:t>
      </w:r>
      <w:r w:rsidR="0004675E" w:rsidRPr="00B33067">
        <w:rPr>
          <w:rFonts w:ascii="Times New Roman" w:hAnsi="Times New Roman"/>
          <w:sz w:val="24"/>
          <w:szCs w:val="24"/>
        </w:rPr>
        <w:t xml:space="preserve"> projektinių pasiūlymų pateikimo terminui, </w:t>
      </w:r>
      <w:r w:rsidR="006838EE">
        <w:rPr>
          <w:rFonts w:ascii="Times New Roman" w:hAnsi="Times New Roman"/>
          <w:sz w:val="24"/>
          <w:szCs w:val="24"/>
        </w:rPr>
        <w:t>r</w:t>
      </w:r>
      <w:r w:rsidR="0004675E" w:rsidRPr="00B33067">
        <w:rPr>
          <w:rFonts w:ascii="Times New Roman" w:hAnsi="Times New Roman"/>
          <w:sz w:val="24"/>
          <w:szCs w:val="24"/>
        </w:rPr>
        <w:t xml:space="preserve">egiono plėtros taryba raštu kreipiasi į </w:t>
      </w:r>
      <w:r w:rsidR="00A07F64">
        <w:rPr>
          <w:rFonts w:ascii="Times New Roman" w:hAnsi="Times New Roman"/>
          <w:sz w:val="24"/>
          <w:szCs w:val="24"/>
        </w:rPr>
        <w:t xml:space="preserve">atsakingą </w:t>
      </w:r>
      <w:r w:rsidR="0004675E" w:rsidRPr="00B33067">
        <w:rPr>
          <w:rFonts w:ascii="Times New Roman" w:hAnsi="Times New Roman"/>
          <w:sz w:val="24"/>
          <w:szCs w:val="24"/>
        </w:rPr>
        <w:t xml:space="preserve">ministeriją dėl sutikimo panaudoti nepanaudotą </w:t>
      </w:r>
      <w:r w:rsidR="006E31E2">
        <w:rPr>
          <w:rFonts w:ascii="Times New Roman" w:hAnsi="Times New Roman"/>
          <w:sz w:val="24"/>
          <w:szCs w:val="24"/>
        </w:rPr>
        <w:t xml:space="preserve">ES fondų lėšų regionui </w:t>
      </w:r>
      <w:r w:rsidR="0004675E" w:rsidRPr="00B33067">
        <w:rPr>
          <w:rFonts w:ascii="Times New Roman" w:hAnsi="Times New Roman"/>
          <w:sz w:val="24"/>
          <w:szCs w:val="24"/>
        </w:rPr>
        <w:t xml:space="preserve">limito dalį regiono projektams finansuoti. </w:t>
      </w:r>
      <w:r w:rsidR="00B33067" w:rsidRPr="00B33067">
        <w:rPr>
          <w:rFonts w:ascii="Times New Roman" w:hAnsi="Times New Roman"/>
          <w:sz w:val="24"/>
          <w:szCs w:val="24"/>
        </w:rPr>
        <w:t>R</w:t>
      </w:r>
      <w:r w:rsidR="0004675E" w:rsidRPr="00B33067">
        <w:rPr>
          <w:rFonts w:ascii="Times New Roman" w:hAnsi="Times New Roman"/>
          <w:sz w:val="24"/>
          <w:szCs w:val="24"/>
        </w:rPr>
        <w:t xml:space="preserve">egiono plėtros </w:t>
      </w:r>
      <w:r w:rsidR="0004675E" w:rsidRPr="00B33067">
        <w:rPr>
          <w:rFonts w:ascii="Times New Roman" w:hAnsi="Times New Roman"/>
          <w:sz w:val="24"/>
          <w:szCs w:val="24"/>
        </w:rPr>
        <w:lastRenderedPageBreak/>
        <w:t xml:space="preserve">tarybai gavus </w:t>
      </w:r>
      <w:r w:rsidR="00A07F64">
        <w:rPr>
          <w:rFonts w:ascii="Times New Roman" w:hAnsi="Times New Roman"/>
          <w:sz w:val="24"/>
          <w:szCs w:val="24"/>
        </w:rPr>
        <w:t xml:space="preserve">atsakingos </w:t>
      </w:r>
      <w:r w:rsidR="0004675E" w:rsidRPr="00B33067">
        <w:rPr>
          <w:rFonts w:ascii="Times New Roman" w:hAnsi="Times New Roman"/>
          <w:sz w:val="24"/>
          <w:szCs w:val="24"/>
        </w:rPr>
        <w:t xml:space="preserve">ministerijos sutikimą bei siūlomą nustatyti projektinių pasiūlymų pateikimo terminą, Regioninės plėtros departamento atitinkamos apskrities skyrius </w:t>
      </w:r>
      <w:r w:rsidR="00F965E1" w:rsidRPr="00F965E1">
        <w:t xml:space="preserve"> </w:t>
      </w:r>
      <w:r w:rsidR="00A07F64">
        <w:t xml:space="preserve">patikslina </w:t>
      </w:r>
      <w:r w:rsidR="00F965E1" w:rsidRPr="00F965E1">
        <w:rPr>
          <w:rFonts w:ascii="Times New Roman" w:hAnsi="Times New Roman"/>
          <w:sz w:val="24"/>
          <w:szCs w:val="24"/>
        </w:rPr>
        <w:t>kvietime teikti projektinius pasiūlymus nurodytą projektinių pasiūlymų pateikimo terminą</w:t>
      </w:r>
      <w:r w:rsidR="0004675E" w:rsidRPr="00B33067">
        <w:rPr>
          <w:rFonts w:ascii="Times New Roman" w:hAnsi="Times New Roman"/>
          <w:sz w:val="24"/>
          <w:szCs w:val="24"/>
        </w:rPr>
        <w:t>. Naujai pateikti projektiniai pasiūlymai vertinami ir regiono projektų sąrašo projektas pareng</w:t>
      </w:r>
      <w:r w:rsidR="0004675E" w:rsidRPr="00543823">
        <w:rPr>
          <w:rFonts w:ascii="Times New Roman" w:hAnsi="Times New Roman"/>
          <w:sz w:val="24"/>
          <w:szCs w:val="24"/>
        </w:rPr>
        <w:t xml:space="preserve">iamas vadovaujantis Aprašo II skyriuje nustatyta tvarka. Tokie projektai į regionų projektų sąrašą įrašomi iki 2020 m. birželio 1 d., jei projektų finansavimo sąlygų apraše </w:t>
      </w:r>
      <w:r w:rsidR="0004675E" w:rsidRPr="00B33067">
        <w:rPr>
          <w:rFonts w:ascii="Times New Roman" w:hAnsi="Times New Roman"/>
          <w:sz w:val="24"/>
          <w:szCs w:val="24"/>
        </w:rPr>
        <w:t>ar ministerijos rašte nenurodytas ankstesnis terminas.</w:t>
      </w:r>
      <w:r w:rsidR="0004675E" w:rsidRPr="00B33067">
        <w:rPr>
          <w:rFonts w:ascii="Times New Roman" w:hAnsi="Times New Roman"/>
          <w:sz w:val="24"/>
          <w:szCs w:val="20"/>
          <w:lang w:eastAsia="en-US"/>
        </w:rPr>
        <w:t xml:space="preserve"> </w:t>
      </w:r>
    </w:p>
    <w:p w14:paraId="1A8F40B8" w14:textId="2E30C5FF" w:rsidR="0004675E" w:rsidRPr="00B33067" w:rsidRDefault="00636AF9" w:rsidP="0004675E">
      <w:pPr>
        <w:tabs>
          <w:tab w:val="left" w:pos="993"/>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22</w:t>
      </w:r>
      <w:r w:rsidR="005727A9" w:rsidRPr="00B33067">
        <w:rPr>
          <w:rFonts w:ascii="Times New Roman" w:hAnsi="Times New Roman"/>
          <w:sz w:val="24"/>
          <w:szCs w:val="24"/>
        </w:rPr>
        <w:t>.</w:t>
      </w:r>
      <w:r w:rsidR="0004675E" w:rsidRPr="00B33067">
        <w:rPr>
          <w:rFonts w:ascii="Times New Roman" w:hAnsi="Times New Roman"/>
          <w:sz w:val="24"/>
          <w:szCs w:val="24"/>
        </w:rPr>
        <w:t xml:space="preserve"> Regiono projektų sąrašas keičiamas pagal Aprašo </w:t>
      </w:r>
      <w:r w:rsidR="005727A9" w:rsidRPr="00B33067">
        <w:rPr>
          <w:rFonts w:ascii="Times New Roman" w:hAnsi="Times New Roman"/>
          <w:sz w:val="24"/>
          <w:szCs w:val="24"/>
        </w:rPr>
        <w:t>1</w:t>
      </w:r>
      <w:r>
        <w:rPr>
          <w:rFonts w:ascii="Times New Roman" w:hAnsi="Times New Roman"/>
          <w:sz w:val="24"/>
          <w:szCs w:val="24"/>
        </w:rPr>
        <w:t>9</w:t>
      </w:r>
      <w:r w:rsidR="005727A9" w:rsidRPr="00B33067">
        <w:rPr>
          <w:rFonts w:ascii="Times New Roman" w:hAnsi="Times New Roman"/>
          <w:sz w:val="24"/>
          <w:szCs w:val="24"/>
        </w:rPr>
        <w:t xml:space="preserve">.2 </w:t>
      </w:r>
      <w:r w:rsidR="0004675E" w:rsidRPr="00B33067">
        <w:rPr>
          <w:rFonts w:ascii="Times New Roman" w:hAnsi="Times New Roman"/>
          <w:sz w:val="24"/>
          <w:szCs w:val="24"/>
        </w:rPr>
        <w:t>papunktį esant bent vienai iš išvardytų sąlygų:</w:t>
      </w:r>
    </w:p>
    <w:p w14:paraId="04B2A44B" w14:textId="3B0B9765" w:rsidR="0004675E" w:rsidRPr="00B33067" w:rsidRDefault="00636AF9" w:rsidP="0004675E">
      <w:pPr>
        <w:tabs>
          <w:tab w:val="center" w:pos="4986"/>
          <w:tab w:val="right" w:pos="9972"/>
        </w:tabs>
        <w:spacing w:after="0" w:line="360" w:lineRule="auto"/>
        <w:ind w:firstLine="709"/>
        <w:jc w:val="both"/>
        <w:rPr>
          <w:rFonts w:ascii="Times New Roman" w:hAnsi="Times New Roman"/>
          <w:sz w:val="24"/>
          <w:szCs w:val="24"/>
        </w:rPr>
      </w:pPr>
      <w:r>
        <w:rPr>
          <w:rFonts w:ascii="Times New Roman" w:hAnsi="Times New Roman"/>
          <w:sz w:val="24"/>
          <w:szCs w:val="24"/>
        </w:rPr>
        <w:t>22</w:t>
      </w:r>
      <w:r w:rsidR="005727A9" w:rsidRPr="00B33067">
        <w:rPr>
          <w:rFonts w:ascii="Times New Roman" w:hAnsi="Times New Roman"/>
          <w:sz w:val="24"/>
          <w:szCs w:val="24"/>
        </w:rPr>
        <w:t xml:space="preserve">.1. </w:t>
      </w:r>
      <w:r w:rsidR="0004675E" w:rsidRPr="00B33067">
        <w:rPr>
          <w:rFonts w:ascii="Times New Roman" w:hAnsi="Times New Roman"/>
          <w:sz w:val="24"/>
          <w:szCs w:val="20"/>
          <w:lang w:eastAsia="en-US"/>
        </w:rPr>
        <w:t>regiono plėtros tarybai priėmus sprendimą tenkinti savivaldybės institucijos pateiktą prašymą dėl regiono projektų sąraše projektui skirtų lėšų padidinimo pagal Projektų administravimo ir finansavimo taisyklių 122</w:t>
      </w:r>
      <w:r w:rsidR="004C367F" w:rsidRPr="00B33067">
        <w:rPr>
          <w:rFonts w:ascii="Times New Roman" w:hAnsi="Times New Roman"/>
          <w:sz w:val="24"/>
          <w:szCs w:val="20"/>
          <w:vertAlign w:val="superscript"/>
          <w:lang w:eastAsia="en-US"/>
        </w:rPr>
        <w:t>2</w:t>
      </w:r>
      <w:r w:rsidR="004C367F" w:rsidRPr="00B33067">
        <w:rPr>
          <w:rFonts w:ascii="Times New Roman" w:hAnsi="Times New Roman"/>
          <w:sz w:val="24"/>
          <w:szCs w:val="20"/>
          <w:lang w:eastAsia="en-US"/>
        </w:rPr>
        <w:t>.3</w:t>
      </w:r>
      <w:r w:rsidR="0004675E" w:rsidRPr="00B33067">
        <w:rPr>
          <w:rFonts w:ascii="Times New Roman" w:hAnsi="Times New Roman"/>
          <w:sz w:val="24"/>
          <w:szCs w:val="20"/>
          <w:lang w:eastAsia="en-US"/>
        </w:rPr>
        <w:t xml:space="preserve"> </w:t>
      </w:r>
      <w:r w:rsidR="00622761" w:rsidRPr="00B33067">
        <w:rPr>
          <w:rFonts w:ascii="Times New Roman" w:hAnsi="Times New Roman"/>
          <w:sz w:val="24"/>
          <w:szCs w:val="20"/>
          <w:lang w:eastAsia="en-US"/>
        </w:rPr>
        <w:t>pa</w:t>
      </w:r>
      <w:r w:rsidR="0004675E" w:rsidRPr="00B33067">
        <w:rPr>
          <w:rFonts w:ascii="Times New Roman" w:hAnsi="Times New Roman"/>
          <w:sz w:val="24"/>
          <w:szCs w:val="20"/>
          <w:lang w:eastAsia="en-US"/>
        </w:rPr>
        <w:t>punk</w:t>
      </w:r>
      <w:r w:rsidR="004C367F" w:rsidRPr="00B33067">
        <w:rPr>
          <w:rFonts w:ascii="Times New Roman" w:hAnsi="Times New Roman"/>
          <w:sz w:val="24"/>
          <w:szCs w:val="20"/>
          <w:lang w:eastAsia="en-US"/>
        </w:rPr>
        <w:t>čio</w:t>
      </w:r>
      <w:r w:rsidR="0004675E" w:rsidRPr="00B33067">
        <w:rPr>
          <w:rFonts w:ascii="Times New Roman" w:hAnsi="Times New Roman"/>
          <w:sz w:val="24"/>
          <w:szCs w:val="20"/>
          <w:lang w:eastAsia="en-US"/>
        </w:rPr>
        <w:t xml:space="preserve"> ir 2</w:t>
      </w:r>
      <w:r>
        <w:rPr>
          <w:rFonts w:ascii="Times New Roman" w:hAnsi="Times New Roman"/>
          <w:sz w:val="24"/>
          <w:szCs w:val="20"/>
          <w:lang w:eastAsia="en-US"/>
        </w:rPr>
        <w:t>0</w:t>
      </w:r>
      <w:r w:rsidR="0004675E" w:rsidRPr="00B33067">
        <w:rPr>
          <w:rFonts w:ascii="Times New Roman" w:hAnsi="Times New Roman"/>
          <w:sz w:val="24"/>
          <w:szCs w:val="20"/>
          <w:lang w:eastAsia="en-US"/>
        </w:rPr>
        <w:t xml:space="preserve"> skirsnio nuostatas.</w:t>
      </w:r>
    </w:p>
    <w:p w14:paraId="545595BB" w14:textId="2B7CB9CB" w:rsidR="0004675E" w:rsidRPr="00B33067" w:rsidRDefault="005727A9" w:rsidP="0004675E">
      <w:pPr>
        <w:spacing w:after="0" w:line="360" w:lineRule="auto"/>
        <w:ind w:firstLine="709"/>
        <w:jc w:val="both"/>
        <w:rPr>
          <w:rFonts w:ascii="Times New Roman" w:hAnsi="Times New Roman"/>
          <w:sz w:val="24"/>
          <w:szCs w:val="24"/>
        </w:rPr>
      </w:pPr>
      <w:r w:rsidRPr="00B33067">
        <w:rPr>
          <w:rFonts w:ascii="Times New Roman" w:hAnsi="Times New Roman"/>
          <w:sz w:val="24"/>
          <w:szCs w:val="24"/>
        </w:rPr>
        <w:t>2</w:t>
      </w:r>
      <w:r w:rsidR="00636AF9">
        <w:rPr>
          <w:rFonts w:ascii="Times New Roman" w:hAnsi="Times New Roman"/>
          <w:sz w:val="24"/>
          <w:szCs w:val="24"/>
        </w:rPr>
        <w:t>2</w:t>
      </w:r>
      <w:r w:rsidRPr="00B33067">
        <w:rPr>
          <w:rFonts w:ascii="Times New Roman" w:hAnsi="Times New Roman"/>
          <w:sz w:val="24"/>
          <w:szCs w:val="24"/>
        </w:rPr>
        <w:t xml:space="preserve">.2. </w:t>
      </w:r>
      <w:r w:rsidR="0004675E" w:rsidRPr="00B33067">
        <w:rPr>
          <w:rFonts w:ascii="Times New Roman" w:hAnsi="Times New Roman"/>
          <w:sz w:val="24"/>
          <w:szCs w:val="24"/>
        </w:rPr>
        <w:t>projekto sutartyje pakeitus tinkamų finansuoti išlaidų sumą ar jos paskirstymą pagal finansavimo šaltinius;</w:t>
      </w:r>
    </w:p>
    <w:p w14:paraId="725E0185" w14:textId="2290CCB9" w:rsidR="0004675E" w:rsidRPr="00B33067" w:rsidRDefault="00C74490" w:rsidP="0004675E">
      <w:pPr>
        <w:spacing w:after="0" w:line="360" w:lineRule="auto"/>
        <w:ind w:firstLine="709"/>
        <w:jc w:val="both"/>
        <w:rPr>
          <w:rFonts w:ascii="Times New Roman" w:hAnsi="Times New Roman"/>
          <w:sz w:val="24"/>
          <w:szCs w:val="24"/>
        </w:rPr>
      </w:pPr>
      <w:r w:rsidRPr="00B33067">
        <w:rPr>
          <w:rFonts w:ascii="Times New Roman" w:hAnsi="Times New Roman"/>
          <w:sz w:val="24"/>
          <w:szCs w:val="24"/>
        </w:rPr>
        <w:t>2</w:t>
      </w:r>
      <w:r w:rsidR="00636AF9">
        <w:rPr>
          <w:rFonts w:ascii="Times New Roman" w:hAnsi="Times New Roman"/>
          <w:sz w:val="24"/>
          <w:szCs w:val="24"/>
        </w:rPr>
        <w:t>2</w:t>
      </w:r>
      <w:r w:rsidRPr="00B33067">
        <w:rPr>
          <w:rFonts w:ascii="Times New Roman" w:hAnsi="Times New Roman"/>
          <w:sz w:val="24"/>
          <w:szCs w:val="24"/>
        </w:rPr>
        <w:t xml:space="preserve">.3. </w:t>
      </w:r>
      <w:r w:rsidR="0004675E" w:rsidRPr="00B33067">
        <w:rPr>
          <w:rFonts w:ascii="Times New Roman" w:hAnsi="Times New Roman"/>
          <w:sz w:val="24"/>
          <w:szCs w:val="24"/>
        </w:rPr>
        <w:t>baigus įgyvendinti projektą (įgyvendinančiajai institucijai patvirtinus galutinį mokėjimo prašymą) pagal faktiškai patirtas ir projektui įgyvendinti išmokėtas lėšas;</w:t>
      </w:r>
    </w:p>
    <w:p w14:paraId="1B6D3C50" w14:textId="418486CF" w:rsidR="0004675E" w:rsidRPr="00B33067" w:rsidRDefault="0004675E" w:rsidP="0004675E">
      <w:pPr>
        <w:spacing w:after="0" w:line="360" w:lineRule="auto"/>
        <w:ind w:firstLine="709"/>
        <w:jc w:val="both"/>
        <w:rPr>
          <w:rFonts w:ascii="Times New Roman" w:hAnsi="Times New Roman"/>
          <w:sz w:val="24"/>
          <w:szCs w:val="24"/>
        </w:rPr>
      </w:pPr>
      <w:r w:rsidRPr="00B33067">
        <w:rPr>
          <w:rFonts w:ascii="Times New Roman" w:hAnsi="Times New Roman"/>
          <w:sz w:val="24"/>
          <w:szCs w:val="24"/>
        </w:rPr>
        <w:t>2</w:t>
      </w:r>
      <w:r w:rsidR="00636AF9">
        <w:rPr>
          <w:rFonts w:ascii="Times New Roman" w:hAnsi="Times New Roman"/>
          <w:sz w:val="24"/>
          <w:szCs w:val="24"/>
        </w:rPr>
        <w:t>2</w:t>
      </w:r>
      <w:r w:rsidRPr="00B33067">
        <w:rPr>
          <w:rFonts w:ascii="Times New Roman" w:hAnsi="Times New Roman"/>
          <w:sz w:val="24"/>
          <w:szCs w:val="24"/>
        </w:rPr>
        <w:t xml:space="preserve">.4. </w:t>
      </w:r>
      <w:bookmarkStart w:id="10" w:name="_Hlk509838547"/>
      <w:r w:rsidRPr="00B33067">
        <w:rPr>
          <w:rFonts w:ascii="Times New Roman" w:hAnsi="Times New Roman"/>
          <w:sz w:val="24"/>
          <w:szCs w:val="24"/>
        </w:rPr>
        <w:t>kai keičiamas paraiškos pateikimo įgyvendinančiajai institucijai terminas; bendra termino pratęsimo (-ų) trukmė</w:t>
      </w:r>
      <w:r w:rsidR="00223F9C">
        <w:rPr>
          <w:rFonts w:ascii="Times New Roman" w:hAnsi="Times New Roman"/>
          <w:sz w:val="24"/>
          <w:szCs w:val="24"/>
        </w:rPr>
        <w:t xml:space="preserve"> negali </w:t>
      </w:r>
      <w:r w:rsidRPr="00B33067">
        <w:rPr>
          <w:rFonts w:ascii="Times New Roman" w:hAnsi="Times New Roman"/>
          <w:sz w:val="24"/>
          <w:szCs w:val="24"/>
        </w:rPr>
        <w:t xml:space="preserve">viršyti 12 mėnesių ir </w:t>
      </w:r>
      <w:r w:rsidR="007D4F9B">
        <w:rPr>
          <w:rFonts w:ascii="Times New Roman" w:hAnsi="Times New Roman"/>
          <w:sz w:val="24"/>
          <w:szCs w:val="24"/>
        </w:rPr>
        <w:t xml:space="preserve">terminas </w:t>
      </w:r>
      <w:r w:rsidRPr="00B33067">
        <w:rPr>
          <w:rFonts w:ascii="Times New Roman" w:hAnsi="Times New Roman"/>
          <w:sz w:val="24"/>
          <w:szCs w:val="24"/>
        </w:rPr>
        <w:t>negali būti vėlesnis nei nustatytas projektų finansavimo sąlygų apraše (jei toks terminas nustatytas);</w:t>
      </w:r>
      <w:bookmarkEnd w:id="10"/>
    </w:p>
    <w:p w14:paraId="48AF793E" w14:textId="416F2F25" w:rsidR="0004675E" w:rsidRPr="006D1E77" w:rsidRDefault="0004675E" w:rsidP="0004675E">
      <w:pPr>
        <w:tabs>
          <w:tab w:val="left" w:pos="993"/>
          <w:tab w:val="left" w:pos="1134"/>
        </w:tabs>
        <w:spacing w:after="0" w:line="360" w:lineRule="auto"/>
        <w:ind w:firstLine="709"/>
        <w:jc w:val="both"/>
        <w:rPr>
          <w:rFonts w:ascii="Times New Roman" w:hAnsi="Times New Roman"/>
          <w:sz w:val="24"/>
          <w:szCs w:val="24"/>
        </w:rPr>
      </w:pPr>
      <w:r w:rsidRPr="006D1E77">
        <w:rPr>
          <w:rFonts w:ascii="Times New Roman" w:hAnsi="Times New Roman"/>
          <w:sz w:val="24"/>
          <w:szCs w:val="24"/>
        </w:rPr>
        <w:t>2</w:t>
      </w:r>
      <w:r w:rsidR="00636AF9">
        <w:rPr>
          <w:rFonts w:ascii="Times New Roman" w:hAnsi="Times New Roman"/>
          <w:sz w:val="24"/>
          <w:szCs w:val="24"/>
        </w:rPr>
        <w:t>2</w:t>
      </w:r>
      <w:r w:rsidRPr="006D1E77">
        <w:rPr>
          <w:rFonts w:ascii="Times New Roman" w:hAnsi="Times New Roman"/>
          <w:sz w:val="24"/>
          <w:szCs w:val="24"/>
        </w:rPr>
        <w:t>.6. pareiškėjui atsiėmus paraišką, nutraukus projekto, esančio regiono projektų sąraše, paraiškos vertinimą, jei pareiškėjas nusprendžia teikti paraišką įgyvendinančiajai institucijai pakartotinai ir apie savo sprendimą raštu informavus savivaldybės instituciją;</w:t>
      </w:r>
    </w:p>
    <w:p w14:paraId="0ECB1180" w14:textId="6BA1AF27" w:rsidR="0004675E" w:rsidRPr="006D1E77" w:rsidRDefault="00636AF9" w:rsidP="0004675E">
      <w:pPr>
        <w:spacing w:after="0" w:line="360" w:lineRule="auto"/>
        <w:ind w:firstLine="709"/>
        <w:jc w:val="both"/>
        <w:rPr>
          <w:rFonts w:ascii="Times New Roman" w:hAnsi="Times New Roman"/>
          <w:sz w:val="24"/>
          <w:szCs w:val="24"/>
        </w:rPr>
      </w:pPr>
      <w:r>
        <w:rPr>
          <w:rFonts w:ascii="Times New Roman" w:hAnsi="Times New Roman"/>
          <w:sz w:val="24"/>
          <w:szCs w:val="24"/>
        </w:rPr>
        <w:t>23</w:t>
      </w:r>
      <w:r w:rsidR="007E6D5A" w:rsidRPr="006D1E77">
        <w:rPr>
          <w:rFonts w:ascii="Times New Roman" w:hAnsi="Times New Roman"/>
          <w:sz w:val="24"/>
          <w:szCs w:val="24"/>
        </w:rPr>
        <w:t xml:space="preserve">. </w:t>
      </w:r>
      <w:r w:rsidR="0004675E" w:rsidRPr="006D1E77">
        <w:rPr>
          <w:rFonts w:ascii="Times New Roman" w:hAnsi="Times New Roman"/>
          <w:sz w:val="24"/>
          <w:szCs w:val="24"/>
        </w:rPr>
        <w:t xml:space="preserve">Kai regiono projektų sąrašas keičiamas esant Aprašo </w:t>
      </w:r>
      <w:r w:rsidR="007E6D5A" w:rsidRPr="006D1E77">
        <w:rPr>
          <w:rFonts w:ascii="Times New Roman" w:hAnsi="Times New Roman"/>
          <w:sz w:val="24"/>
          <w:szCs w:val="24"/>
        </w:rPr>
        <w:t>2</w:t>
      </w:r>
      <w:r>
        <w:rPr>
          <w:rFonts w:ascii="Times New Roman" w:hAnsi="Times New Roman"/>
          <w:sz w:val="24"/>
          <w:szCs w:val="24"/>
        </w:rPr>
        <w:t>2</w:t>
      </w:r>
      <w:r w:rsidR="007E6D5A" w:rsidRPr="006D1E77">
        <w:rPr>
          <w:rFonts w:ascii="Times New Roman" w:hAnsi="Times New Roman"/>
          <w:sz w:val="24"/>
          <w:szCs w:val="24"/>
        </w:rPr>
        <w:t xml:space="preserve"> </w:t>
      </w:r>
      <w:r w:rsidR="0004675E" w:rsidRPr="006D1E77">
        <w:rPr>
          <w:rFonts w:ascii="Times New Roman" w:hAnsi="Times New Roman"/>
          <w:sz w:val="24"/>
          <w:szCs w:val="24"/>
        </w:rPr>
        <w:t>punkte nustatytoms sąlygoms, projektiniai pasiūlymai nėra tikslinami, išskyrus atvejus, nustatytus Projektų administravimo ir finansavimo taisyklių 122</w:t>
      </w:r>
      <w:r w:rsidR="0004675E" w:rsidRPr="006D1E77">
        <w:rPr>
          <w:rFonts w:ascii="Times New Roman" w:hAnsi="Times New Roman"/>
          <w:sz w:val="24"/>
          <w:szCs w:val="24"/>
          <w:vertAlign w:val="superscript"/>
        </w:rPr>
        <w:t xml:space="preserve">1 </w:t>
      </w:r>
      <w:r w:rsidR="0004675E" w:rsidRPr="006D1E77">
        <w:rPr>
          <w:rFonts w:ascii="Times New Roman" w:hAnsi="Times New Roman"/>
          <w:sz w:val="24"/>
          <w:szCs w:val="24"/>
        </w:rPr>
        <w:t>punkte, 196.1 ir 196.5 papunkčiuose.</w:t>
      </w:r>
    </w:p>
    <w:p w14:paraId="1F6B040A" w14:textId="67A0E259" w:rsidR="0004675E" w:rsidRPr="006D1E77" w:rsidRDefault="007E6D5A" w:rsidP="0004675E">
      <w:pPr>
        <w:spacing w:after="0" w:line="360" w:lineRule="auto"/>
        <w:ind w:firstLine="709"/>
        <w:jc w:val="both"/>
        <w:rPr>
          <w:rFonts w:ascii="Times New Roman" w:hAnsi="Times New Roman"/>
          <w:sz w:val="24"/>
          <w:szCs w:val="24"/>
        </w:rPr>
      </w:pPr>
      <w:r w:rsidRPr="006D1E77">
        <w:rPr>
          <w:rFonts w:ascii="Times New Roman" w:hAnsi="Times New Roman"/>
          <w:sz w:val="24"/>
          <w:szCs w:val="24"/>
        </w:rPr>
        <w:t>2</w:t>
      </w:r>
      <w:r w:rsidR="00E62BA9">
        <w:rPr>
          <w:rFonts w:ascii="Times New Roman" w:hAnsi="Times New Roman"/>
          <w:sz w:val="24"/>
          <w:szCs w:val="24"/>
        </w:rPr>
        <w:t>4</w:t>
      </w:r>
      <w:r w:rsidRPr="006D1E77">
        <w:rPr>
          <w:rFonts w:ascii="Times New Roman" w:hAnsi="Times New Roman"/>
          <w:sz w:val="24"/>
          <w:szCs w:val="24"/>
        </w:rPr>
        <w:t xml:space="preserve">. </w:t>
      </w:r>
      <w:r w:rsidR="0004675E" w:rsidRPr="006D1E77">
        <w:rPr>
          <w:rFonts w:ascii="Times New Roman" w:hAnsi="Times New Roman"/>
          <w:sz w:val="24"/>
          <w:szCs w:val="24"/>
        </w:rPr>
        <w:t>Esant Aprašo</w:t>
      </w:r>
      <w:r w:rsidRPr="006D1E77">
        <w:rPr>
          <w:rFonts w:ascii="Times New Roman" w:hAnsi="Times New Roman"/>
          <w:sz w:val="24"/>
          <w:szCs w:val="24"/>
        </w:rPr>
        <w:t xml:space="preserve"> </w:t>
      </w:r>
      <w:r w:rsidR="00636AF9">
        <w:rPr>
          <w:rFonts w:ascii="Times New Roman" w:hAnsi="Times New Roman"/>
          <w:sz w:val="24"/>
          <w:szCs w:val="24"/>
        </w:rPr>
        <w:t>20</w:t>
      </w:r>
      <w:r w:rsidRPr="006D1E77">
        <w:rPr>
          <w:rFonts w:ascii="Times New Roman" w:hAnsi="Times New Roman"/>
          <w:sz w:val="24"/>
          <w:szCs w:val="24"/>
        </w:rPr>
        <w:t xml:space="preserve">.1, </w:t>
      </w:r>
      <w:r w:rsidR="00636AF9">
        <w:rPr>
          <w:rFonts w:ascii="Times New Roman" w:hAnsi="Times New Roman"/>
          <w:sz w:val="24"/>
          <w:szCs w:val="24"/>
        </w:rPr>
        <w:t>20</w:t>
      </w:r>
      <w:r w:rsidRPr="006D1E77">
        <w:rPr>
          <w:rFonts w:ascii="Times New Roman" w:hAnsi="Times New Roman"/>
          <w:sz w:val="24"/>
          <w:szCs w:val="24"/>
        </w:rPr>
        <w:t xml:space="preserve">.2, </w:t>
      </w:r>
      <w:r w:rsidR="00636AF9">
        <w:rPr>
          <w:rFonts w:ascii="Times New Roman" w:hAnsi="Times New Roman"/>
          <w:sz w:val="24"/>
          <w:szCs w:val="24"/>
        </w:rPr>
        <w:t>20</w:t>
      </w:r>
      <w:r w:rsidRPr="006D1E77">
        <w:rPr>
          <w:rFonts w:ascii="Times New Roman" w:hAnsi="Times New Roman"/>
          <w:sz w:val="24"/>
          <w:szCs w:val="24"/>
        </w:rPr>
        <w:t>.8, 2</w:t>
      </w:r>
      <w:r w:rsidR="00636AF9">
        <w:rPr>
          <w:rFonts w:ascii="Times New Roman" w:hAnsi="Times New Roman"/>
          <w:sz w:val="24"/>
          <w:szCs w:val="24"/>
        </w:rPr>
        <w:t>2</w:t>
      </w:r>
      <w:r w:rsidRPr="006D1E77">
        <w:rPr>
          <w:rFonts w:ascii="Times New Roman" w:hAnsi="Times New Roman"/>
          <w:sz w:val="24"/>
          <w:szCs w:val="24"/>
        </w:rPr>
        <w:t>.1, 2</w:t>
      </w:r>
      <w:r w:rsidR="00636AF9">
        <w:rPr>
          <w:rFonts w:ascii="Times New Roman" w:hAnsi="Times New Roman"/>
          <w:sz w:val="24"/>
          <w:szCs w:val="24"/>
        </w:rPr>
        <w:t>2</w:t>
      </w:r>
      <w:r w:rsidRPr="006D1E77">
        <w:rPr>
          <w:rFonts w:ascii="Times New Roman" w:hAnsi="Times New Roman"/>
          <w:sz w:val="24"/>
          <w:szCs w:val="24"/>
        </w:rPr>
        <w:t>.4, 2</w:t>
      </w:r>
      <w:r w:rsidR="00636AF9">
        <w:rPr>
          <w:rFonts w:ascii="Times New Roman" w:hAnsi="Times New Roman"/>
          <w:sz w:val="24"/>
          <w:szCs w:val="24"/>
        </w:rPr>
        <w:t>2</w:t>
      </w:r>
      <w:r w:rsidRPr="006D1E77">
        <w:rPr>
          <w:rFonts w:ascii="Times New Roman" w:hAnsi="Times New Roman"/>
          <w:sz w:val="24"/>
          <w:szCs w:val="24"/>
        </w:rPr>
        <w:t>.6</w:t>
      </w:r>
      <w:r w:rsidR="0004675E" w:rsidRPr="006D1E77">
        <w:rPr>
          <w:rFonts w:ascii="Times New Roman" w:hAnsi="Times New Roman"/>
          <w:sz w:val="24"/>
          <w:szCs w:val="24"/>
        </w:rPr>
        <w:t>, papunkčiuose išvardytoms sąlygoms, savivaldybės institucija raštu kreipiasi į regiono plėtros tarybą prašydama atitinkamai pakeisti regiono projektų sąrašą.</w:t>
      </w:r>
    </w:p>
    <w:p w14:paraId="6786B15F" w14:textId="192A286D" w:rsidR="0004675E" w:rsidRPr="006D1E77" w:rsidRDefault="007E6D5A" w:rsidP="0004675E">
      <w:pPr>
        <w:tabs>
          <w:tab w:val="left" w:pos="993"/>
          <w:tab w:val="left" w:pos="1134"/>
        </w:tabs>
        <w:spacing w:after="0" w:line="360" w:lineRule="auto"/>
        <w:ind w:firstLine="709"/>
        <w:jc w:val="both"/>
        <w:rPr>
          <w:rFonts w:ascii="Times New Roman" w:hAnsi="Times New Roman"/>
          <w:sz w:val="24"/>
          <w:szCs w:val="24"/>
        </w:rPr>
      </w:pPr>
      <w:r w:rsidRPr="006D1E77">
        <w:rPr>
          <w:rFonts w:ascii="Times New Roman" w:hAnsi="Times New Roman"/>
          <w:sz w:val="24"/>
          <w:szCs w:val="24"/>
        </w:rPr>
        <w:t>2</w:t>
      </w:r>
      <w:r w:rsidR="00E62BA9">
        <w:rPr>
          <w:rFonts w:ascii="Times New Roman" w:hAnsi="Times New Roman"/>
          <w:sz w:val="24"/>
          <w:szCs w:val="24"/>
        </w:rPr>
        <w:t>5</w:t>
      </w:r>
      <w:r w:rsidRPr="006D1E77">
        <w:rPr>
          <w:rFonts w:ascii="Times New Roman" w:hAnsi="Times New Roman"/>
          <w:sz w:val="24"/>
          <w:szCs w:val="24"/>
        </w:rPr>
        <w:t xml:space="preserve">. </w:t>
      </w:r>
      <w:r w:rsidR="0004675E" w:rsidRPr="006D1E77">
        <w:rPr>
          <w:rFonts w:ascii="Times New Roman" w:hAnsi="Times New Roman"/>
          <w:sz w:val="24"/>
          <w:szCs w:val="24"/>
        </w:rPr>
        <w:t xml:space="preserve">Regiono projektų sąrašas keičiamas redaguojant SFMIS2014 esantį regiono projektų sąrašą ir Aprašo </w:t>
      </w:r>
      <w:r w:rsidR="00622761" w:rsidRPr="006D1E77">
        <w:rPr>
          <w:rFonts w:ascii="Times New Roman" w:hAnsi="Times New Roman"/>
          <w:sz w:val="24"/>
          <w:szCs w:val="24"/>
        </w:rPr>
        <w:t>1</w:t>
      </w:r>
      <w:r w:rsidR="00636AF9">
        <w:rPr>
          <w:rFonts w:ascii="Times New Roman" w:hAnsi="Times New Roman"/>
          <w:sz w:val="24"/>
          <w:szCs w:val="24"/>
        </w:rPr>
        <w:t>1</w:t>
      </w:r>
      <w:r w:rsidR="00622761" w:rsidRPr="006D1E77">
        <w:rPr>
          <w:rFonts w:ascii="Times New Roman" w:hAnsi="Times New Roman"/>
          <w:sz w:val="24"/>
          <w:szCs w:val="24"/>
        </w:rPr>
        <w:t xml:space="preserve"> </w:t>
      </w:r>
      <w:r w:rsidR="0004675E" w:rsidRPr="006D1E77">
        <w:rPr>
          <w:rFonts w:ascii="Times New Roman" w:hAnsi="Times New Roman"/>
          <w:sz w:val="24"/>
          <w:szCs w:val="24"/>
        </w:rPr>
        <w:t xml:space="preserve">(jei taikoma), </w:t>
      </w:r>
      <w:r w:rsidR="00622761" w:rsidRPr="006D1E77">
        <w:rPr>
          <w:rFonts w:ascii="Times New Roman" w:hAnsi="Times New Roman"/>
          <w:sz w:val="24"/>
          <w:szCs w:val="24"/>
        </w:rPr>
        <w:t>1</w:t>
      </w:r>
      <w:r w:rsidR="00636AF9">
        <w:rPr>
          <w:rFonts w:ascii="Times New Roman" w:hAnsi="Times New Roman"/>
          <w:sz w:val="24"/>
          <w:szCs w:val="24"/>
        </w:rPr>
        <w:t>4-17</w:t>
      </w:r>
      <w:r w:rsidR="00622761" w:rsidRPr="006D1E77">
        <w:rPr>
          <w:rFonts w:ascii="Times New Roman" w:hAnsi="Times New Roman"/>
          <w:sz w:val="24"/>
          <w:szCs w:val="24"/>
        </w:rPr>
        <w:t xml:space="preserve"> </w:t>
      </w:r>
      <w:r w:rsidR="0004675E" w:rsidRPr="006D1E77">
        <w:rPr>
          <w:rFonts w:ascii="Times New Roman" w:hAnsi="Times New Roman"/>
          <w:sz w:val="24"/>
          <w:szCs w:val="24"/>
        </w:rPr>
        <w:t xml:space="preserve">punktuose ir Projektų administravimo ir finansavimo taisyklių 48 ir 51 punktuose nustatyta tvarka patvirtinant naują regiono projektų sąrašo redakciją. Patvirtinta nauja regiono projektų sąrašo redakcija paskelbiama ir apie ją informuojama Aprašo </w:t>
      </w:r>
      <w:r w:rsidR="00622761" w:rsidRPr="006D1E77">
        <w:rPr>
          <w:rFonts w:ascii="Times New Roman" w:hAnsi="Times New Roman"/>
          <w:sz w:val="24"/>
          <w:szCs w:val="24"/>
        </w:rPr>
        <w:t>1</w:t>
      </w:r>
      <w:r w:rsidR="00636AF9">
        <w:rPr>
          <w:rFonts w:ascii="Times New Roman" w:hAnsi="Times New Roman"/>
          <w:sz w:val="24"/>
          <w:szCs w:val="24"/>
        </w:rPr>
        <w:t>8</w:t>
      </w:r>
      <w:r w:rsidR="00622761" w:rsidRPr="006D1E77">
        <w:rPr>
          <w:rFonts w:ascii="Times New Roman" w:hAnsi="Times New Roman"/>
          <w:sz w:val="24"/>
          <w:szCs w:val="24"/>
        </w:rPr>
        <w:t xml:space="preserve"> </w:t>
      </w:r>
      <w:r w:rsidR="0004675E" w:rsidRPr="006D1E77">
        <w:rPr>
          <w:rFonts w:ascii="Times New Roman" w:hAnsi="Times New Roman"/>
          <w:sz w:val="24"/>
          <w:szCs w:val="24"/>
        </w:rPr>
        <w:t>punkte nustatyta tvarka.</w:t>
      </w:r>
    </w:p>
    <w:p w14:paraId="354F7D21" w14:textId="7F50E386" w:rsidR="0004675E" w:rsidRPr="006D1E77" w:rsidRDefault="007E6D5A" w:rsidP="0004675E">
      <w:pPr>
        <w:tabs>
          <w:tab w:val="center" w:pos="4986"/>
          <w:tab w:val="right" w:pos="9972"/>
        </w:tabs>
        <w:spacing w:after="0" w:line="360" w:lineRule="auto"/>
        <w:ind w:firstLine="709"/>
        <w:jc w:val="both"/>
        <w:rPr>
          <w:rFonts w:ascii="Times New Roman" w:hAnsi="Times New Roman"/>
          <w:sz w:val="24"/>
          <w:szCs w:val="24"/>
        </w:rPr>
      </w:pPr>
      <w:r w:rsidRPr="006D1E77">
        <w:rPr>
          <w:rFonts w:ascii="Times New Roman" w:hAnsi="Times New Roman"/>
          <w:sz w:val="24"/>
          <w:szCs w:val="24"/>
        </w:rPr>
        <w:lastRenderedPageBreak/>
        <w:t>2</w:t>
      </w:r>
      <w:r w:rsidR="00E62BA9">
        <w:rPr>
          <w:rFonts w:ascii="Times New Roman" w:hAnsi="Times New Roman"/>
          <w:sz w:val="24"/>
          <w:szCs w:val="24"/>
        </w:rPr>
        <w:t>6</w:t>
      </w:r>
      <w:r w:rsidRPr="006D1E77">
        <w:rPr>
          <w:rFonts w:ascii="Times New Roman" w:hAnsi="Times New Roman"/>
          <w:sz w:val="24"/>
          <w:szCs w:val="24"/>
        </w:rPr>
        <w:t xml:space="preserve">. </w:t>
      </w:r>
      <w:r w:rsidR="0004675E" w:rsidRPr="006D1E77">
        <w:rPr>
          <w:rFonts w:ascii="Times New Roman" w:hAnsi="Times New Roman"/>
          <w:sz w:val="24"/>
          <w:szCs w:val="24"/>
        </w:rPr>
        <w:t>Regiono projektų sąrašas keičiamas taip, kad regiono projektų sąraše esančių regiono projektų biudžetų ES fondų lėšų suma neviršytų paramos regionui limito ir pakeistas regiono projektų sąrašas atitiktų Projektų administravimo ir finansavimo taisyklių 48 punkte nustatytus reikalavimus.</w:t>
      </w:r>
      <w:r w:rsidR="0004675E" w:rsidRPr="006D1E77">
        <w:rPr>
          <w:rFonts w:ascii="Times New Roman" w:hAnsi="Times New Roman"/>
          <w:sz w:val="24"/>
          <w:szCs w:val="20"/>
          <w:lang w:eastAsia="en-US"/>
        </w:rPr>
        <w:t xml:space="preserve"> </w:t>
      </w:r>
    </w:p>
    <w:p w14:paraId="458018E1" w14:textId="77777777" w:rsidR="0004675E" w:rsidRPr="00543823" w:rsidRDefault="0004675E" w:rsidP="0004675E">
      <w:pPr>
        <w:spacing w:after="0" w:line="240" w:lineRule="auto"/>
        <w:rPr>
          <w:rFonts w:ascii="Times New Roman" w:hAnsi="Times New Roman"/>
          <w:sz w:val="24"/>
          <w:szCs w:val="20"/>
          <w:lang w:eastAsia="en-US"/>
        </w:rPr>
      </w:pPr>
    </w:p>
    <w:p w14:paraId="5E474AED" w14:textId="77777777" w:rsidR="0004675E" w:rsidRPr="00543823" w:rsidRDefault="0004675E" w:rsidP="0004675E">
      <w:pPr>
        <w:spacing w:after="0" w:line="240" w:lineRule="auto"/>
        <w:jc w:val="center"/>
        <w:rPr>
          <w:rFonts w:ascii="Times New Roman" w:hAnsi="Times New Roman"/>
          <w:b/>
          <w:sz w:val="24"/>
          <w:szCs w:val="20"/>
          <w:lang w:eastAsia="en-US"/>
        </w:rPr>
      </w:pPr>
      <w:r w:rsidRPr="00543823">
        <w:rPr>
          <w:rFonts w:ascii="Times New Roman" w:hAnsi="Times New Roman"/>
          <w:b/>
          <w:sz w:val="24"/>
          <w:szCs w:val="20"/>
          <w:lang w:eastAsia="en-US"/>
        </w:rPr>
        <w:t>IV SKYRIUS</w:t>
      </w:r>
    </w:p>
    <w:p w14:paraId="7012421B" w14:textId="77777777" w:rsidR="0004675E" w:rsidRPr="00543823" w:rsidRDefault="0004675E" w:rsidP="0004675E">
      <w:pPr>
        <w:spacing w:after="0" w:line="240" w:lineRule="auto"/>
        <w:jc w:val="center"/>
        <w:rPr>
          <w:rFonts w:ascii="Times New Roman" w:hAnsi="Times New Roman"/>
          <w:b/>
          <w:sz w:val="24"/>
          <w:szCs w:val="20"/>
          <w:lang w:eastAsia="en-US"/>
        </w:rPr>
      </w:pPr>
    </w:p>
    <w:p w14:paraId="077F081D" w14:textId="77777777" w:rsidR="0004675E" w:rsidRPr="00543823" w:rsidRDefault="0004675E" w:rsidP="0004675E">
      <w:pPr>
        <w:spacing w:after="0" w:line="240" w:lineRule="auto"/>
        <w:jc w:val="center"/>
        <w:rPr>
          <w:rFonts w:ascii="Times New Roman" w:hAnsi="Times New Roman"/>
          <w:b/>
          <w:sz w:val="24"/>
          <w:szCs w:val="20"/>
          <w:lang w:eastAsia="en-US"/>
        </w:rPr>
      </w:pPr>
      <w:r w:rsidRPr="00543823">
        <w:rPr>
          <w:rFonts w:ascii="Times New Roman" w:hAnsi="Times New Roman"/>
          <w:b/>
          <w:sz w:val="24"/>
          <w:szCs w:val="20"/>
          <w:lang w:eastAsia="en-US"/>
        </w:rPr>
        <w:t>PAKARTOTINIS PROJEKTINIŲ PASIŪLYMŲ VERTINIMAS</w:t>
      </w:r>
    </w:p>
    <w:p w14:paraId="2F66EF38" w14:textId="77777777" w:rsidR="0004675E" w:rsidRPr="00543823" w:rsidRDefault="0004675E" w:rsidP="0004675E">
      <w:pPr>
        <w:spacing w:after="0" w:line="240" w:lineRule="auto"/>
        <w:rPr>
          <w:rFonts w:ascii="Times New Roman" w:hAnsi="Times New Roman"/>
          <w:b/>
          <w:sz w:val="24"/>
          <w:szCs w:val="20"/>
          <w:lang w:eastAsia="en-US"/>
        </w:rPr>
      </w:pPr>
    </w:p>
    <w:p w14:paraId="1AF3F10B" w14:textId="6C3583F0" w:rsidR="0004675E" w:rsidRPr="006D1E77" w:rsidRDefault="0004675E" w:rsidP="0004675E">
      <w:pPr>
        <w:spacing w:after="0" w:line="360" w:lineRule="auto"/>
        <w:ind w:firstLine="851"/>
        <w:jc w:val="both"/>
        <w:rPr>
          <w:rFonts w:ascii="Times New Roman" w:hAnsi="Times New Roman"/>
          <w:sz w:val="24"/>
          <w:szCs w:val="20"/>
          <w:lang w:eastAsia="en-US"/>
        </w:rPr>
      </w:pPr>
      <w:r w:rsidRPr="006D1E77">
        <w:rPr>
          <w:rFonts w:ascii="Times New Roman" w:hAnsi="Times New Roman"/>
          <w:sz w:val="24"/>
          <w:szCs w:val="20"/>
          <w:lang w:eastAsia="en-US"/>
        </w:rPr>
        <w:t>2</w:t>
      </w:r>
      <w:r w:rsidR="00E62BA9">
        <w:rPr>
          <w:rFonts w:ascii="Times New Roman" w:hAnsi="Times New Roman"/>
          <w:sz w:val="24"/>
          <w:szCs w:val="20"/>
          <w:lang w:eastAsia="en-US"/>
        </w:rPr>
        <w:t>7</w:t>
      </w:r>
      <w:r w:rsidRPr="006D1E77">
        <w:rPr>
          <w:rFonts w:ascii="Times New Roman" w:hAnsi="Times New Roman"/>
          <w:sz w:val="24"/>
          <w:szCs w:val="20"/>
          <w:lang w:eastAsia="en-US"/>
        </w:rPr>
        <w:t>. Projektinis pasiūlymas vertinamas pakartotinai esant Projektų administravimo ir finansavimo taisyklių 122</w:t>
      </w:r>
      <w:r w:rsidR="00F3658D">
        <w:rPr>
          <w:rFonts w:ascii="Times New Roman" w:hAnsi="Times New Roman"/>
          <w:sz w:val="24"/>
          <w:szCs w:val="20"/>
          <w:vertAlign w:val="superscript"/>
          <w:lang w:eastAsia="en-US"/>
        </w:rPr>
        <w:t>2</w:t>
      </w:r>
      <w:r w:rsidRPr="006D1E77">
        <w:rPr>
          <w:rFonts w:ascii="Times New Roman" w:hAnsi="Times New Roman"/>
          <w:sz w:val="24"/>
          <w:szCs w:val="20"/>
          <w:lang w:eastAsia="en-US"/>
        </w:rPr>
        <w:t xml:space="preserve"> punkte </w:t>
      </w:r>
      <w:r w:rsidR="00F3658D">
        <w:rPr>
          <w:rFonts w:ascii="Times New Roman" w:hAnsi="Times New Roman"/>
          <w:sz w:val="24"/>
          <w:szCs w:val="20"/>
          <w:lang w:eastAsia="en-US"/>
        </w:rPr>
        <w:t>nurodytiems esminiams paraiškos pakeitimams</w:t>
      </w:r>
      <w:r w:rsidRPr="006D1E77">
        <w:rPr>
          <w:rFonts w:ascii="Times New Roman" w:hAnsi="Times New Roman"/>
          <w:sz w:val="24"/>
          <w:szCs w:val="20"/>
          <w:lang w:eastAsia="en-US"/>
        </w:rPr>
        <w:t>.</w:t>
      </w:r>
    </w:p>
    <w:p w14:paraId="1B72E13B" w14:textId="71B56D41" w:rsidR="0004675E" w:rsidRPr="006D1E77" w:rsidRDefault="007E6D5A" w:rsidP="0004675E">
      <w:pPr>
        <w:spacing w:after="0" w:line="360" w:lineRule="auto"/>
        <w:ind w:firstLine="851"/>
        <w:jc w:val="both"/>
        <w:rPr>
          <w:rFonts w:ascii="Times New Roman" w:hAnsi="Times New Roman"/>
          <w:sz w:val="24"/>
          <w:szCs w:val="20"/>
          <w:lang w:eastAsia="en-US"/>
        </w:rPr>
      </w:pPr>
      <w:r w:rsidRPr="006D1E77">
        <w:rPr>
          <w:rFonts w:ascii="Times New Roman" w:hAnsi="Times New Roman"/>
          <w:sz w:val="24"/>
          <w:szCs w:val="20"/>
          <w:lang w:eastAsia="en-US"/>
        </w:rPr>
        <w:t>2</w:t>
      </w:r>
      <w:r w:rsidR="00E62BA9">
        <w:rPr>
          <w:rFonts w:ascii="Times New Roman" w:hAnsi="Times New Roman"/>
          <w:sz w:val="24"/>
          <w:szCs w:val="20"/>
          <w:lang w:eastAsia="en-US"/>
        </w:rPr>
        <w:t>8</w:t>
      </w:r>
      <w:r w:rsidR="0004675E" w:rsidRPr="006D1E77">
        <w:rPr>
          <w:rFonts w:ascii="Times New Roman" w:hAnsi="Times New Roman"/>
          <w:sz w:val="24"/>
          <w:szCs w:val="20"/>
          <w:lang w:eastAsia="en-US"/>
        </w:rPr>
        <w:t xml:space="preserve">. Regioninės plėtros departamento atitinkamos apskrities skyrius, gavęs </w:t>
      </w:r>
      <w:r w:rsidR="00F3658D" w:rsidRPr="00F3658D">
        <w:rPr>
          <w:rFonts w:ascii="Times New Roman" w:hAnsi="Times New Roman"/>
          <w:sz w:val="24"/>
          <w:szCs w:val="20"/>
          <w:lang w:eastAsia="en-US"/>
        </w:rPr>
        <w:t>Projektų administravimo ir finansavimo taisyklių 122</w:t>
      </w:r>
      <w:r w:rsidR="00F3658D" w:rsidRPr="00F3658D">
        <w:rPr>
          <w:rFonts w:ascii="Times New Roman" w:hAnsi="Times New Roman"/>
          <w:sz w:val="24"/>
          <w:szCs w:val="20"/>
          <w:vertAlign w:val="superscript"/>
          <w:lang w:eastAsia="en-US"/>
        </w:rPr>
        <w:t>1</w:t>
      </w:r>
      <w:r w:rsidR="00F3658D" w:rsidRPr="00F3658D">
        <w:rPr>
          <w:rFonts w:ascii="Times New Roman" w:hAnsi="Times New Roman"/>
          <w:sz w:val="24"/>
          <w:szCs w:val="20"/>
          <w:lang w:eastAsia="en-US"/>
        </w:rPr>
        <w:t xml:space="preserve"> punkte nurodytą </w:t>
      </w:r>
      <w:r w:rsidR="0004675E" w:rsidRPr="006D1E77">
        <w:rPr>
          <w:rFonts w:ascii="Times New Roman" w:hAnsi="Times New Roman"/>
          <w:sz w:val="24"/>
          <w:szCs w:val="20"/>
          <w:lang w:eastAsia="en-US"/>
        </w:rPr>
        <w:t>įgyvendinančiosios institucijos kreipimąsi su informacija apie nustatytus esminius paraiškos pakeitimus</w:t>
      </w:r>
      <w:r w:rsidR="00F3658D">
        <w:rPr>
          <w:rFonts w:ascii="Times New Roman" w:hAnsi="Times New Roman"/>
          <w:sz w:val="24"/>
          <w:szCs w:val="20"/>
          <w:lang w:eastAsia="en-US"/>
        </w:rPr>
        <w:t xml:space="preserve"> (</w:t>
      </w:r>
      <w:r w:rsidR="00F3658D" w:rsidRPr="00F3658D">
        <w:rPr>
          <w:rFonts w:ascii="Times New Roman" w:hAnsi="Times New Roman"/>
          <w:sz w:val="24"/>
          <w:szCs w:val="20"/>
          <w:lang w:eastAsia="en-US"/>
        </w:rPr>
        <w:t xml:space="preserve">toliau ‒ kreipimasis), </w:t>
      </w:r>
      <w:r w:rsidR="0004675E" w:rsidRPr="006D1E77">
        <w:rPr>
          <w:rFonts w:ascii="Times New Roman" w:hAnsi="Times New Roman"/>
          <w:sz w:val="24"/>
          <w:szCs w:val="20"/>
          <w:lang w:eastAsia="en-US"/>
        </w:rPr>
        <w:t xml:space="preserve">per 5 dienas nuo kreipimosi gavimo, kreipiasi į savivaldybės instituciją su prašymu pateikti </w:t>
      </w:r>
      <w:r w:rsidR="00F3658D" w:rsidRPr="00F3658D">
        <w:rPr>
          <w:rFonts w:ascii="Times New Roman" w:hAnsi="Times New Roman"/>
          <w:sz w:val="24"/>
          <w:szCs w:val="20"/>
          <w:lang w:eastAsia="en-US"/>
        </w:rPr>
        <w:t xml:space="preserve">patikslintą atsižvelgus į esminius paraiškos pakeitimus projektinį pasiūlymą </w:t>
      </w:r>
      <w:r w:rsidR="00F3658D">
        <w:rPr>
          <w:rFonts w:ascii="Times New Roman" w:hAnsi="Times New Roman"/>
          <w:sz w:val="24"/>
          <w:szCs w:val="20"/>
          <w:lang w:eastAsia="en-US"/>
        </w:rPr>
        <w:t>ir</w:t>
      </w:r>
      <w:r w:rsidR="0004675E" w:rsidRPr="006D1E77">
        <w:rPr>
          <w:rFonts w:ascii="Times New Roman" w:hAnsi="Times New Roman"/>
          <w:sz w:val="24"/>
          <w:szCs w:val="20"/>
          <w:lang w:eastAsia="en-US"/>
        </w:rPr>
        <w:t xml:space="preserve"> </w:t>
      </w:r>
      <w:r w:rsidR="008C57ED">
        <w:rPr>
          <w:rFonts w:ascii="Times New Roman" w:hAnsi="Times New Roman"/>
          <w:sz w:val="24"/>
          <w:szCs w:val="20"/>
          <w:lang w:eastAsia="en-US"/>
        </w:rPr>
        <w:t>patikslintą</w:t>
      </w:r>
      <w:r w:rsidR="008C57ED" w:rsidRPr="006D1E77">
        <w:rPr>
          <w:rFonts w:ascii="Times New Roman" w:hAnsi="Times New Roman"/>
          <w:sz w:val="24"/>
          <w:szCs w:val="20"/>
          <w:lang w:eastAsia="en-US"/>
        </w:rPr>
        <w:t xml:space="preserve"> </w:t>
      </w:r>
      <w:r w:rsidR="0004675E" w:rsidRPr="006D1E77">
        <w:rPr>
          <w:rFonts w:ascii="Times New Roman" w:hAnsi="Times New Roman"/>
          <w:sz w:val="24"/>
          <w:szCs w:val="20"/>
          <w:lang w:eastAsia="en-US"/>
        </w:rPr>
        <w:t>investicijų projekt</w:t>
      </w:r>
      <w:r w:rsidR="008C57ED">
        <w:rPr>
          <w:rFonts w:ascii="Times New Roman" w:hAnsi="Times New Roman"/>
          <w:sz w:val="24"/>
          <w:szCs w:val="20"/>
          <w:lang w:eastAsia="en-US"/>
        </w:rPr>
        <w:t xml:space="preserve">ą </w:t>
      </w:r>
      <w:r w:rsidR="008C57ED" w:rsidRPr="008C57ED">
        <w:rPr>
          <w:rFonts w:ascii="Times New Roman" w:hAnsi="Times New Roman"/>
          <w:sz w:val="24"/>
          <w:szCs w:val="20"/>
          <w:lang w:eastAsia="en-US"/>
        </w:rPr>
        <w:t>(jei taikoma)</w:t>
      </w:r>
      <w:r w:rsidR="0004675E" w:rsidRPr="006D1E77">
        <w:rPr>
          <w:rFonts w:ascii="Times New Roman" w:hAnsi="Times New Roman"/>
          <w:sz w:val="24"/>
          <w:szCs w:val="20"/>
          <w:lang w:eastAsia="en-US"/>
        </w:rPr>
        <w:t>.</w:t>
      </w:r>
    </w:p>
    <w:p w14:paraId="21374AAF" w14:textId="5A213305" w:rsidR="0004675E" w:rsidRPr="006D1E77" w:rsidRDefault="007E6D5A" w:rsidP="0004675E">
      <w:pPr>
        <w:spacing w:after="0" w:line="360" w:lineRule="auto"/>
        <w:ind w:firstLine="851"/>
        <w:jc w:val="both"/>
        <w:rPr>
          <w:rFonts w:ascii="Times New Roman" w:hAnsi="Times New Roman"/>
          <w:sz w:val="24"/>
          <w:szCs w:val="20"/>
          <w:lang w:eastAsia="en-US"/>
        </w:rPr>
      </w:pPr>
      <w:r w:rsidRPr="006D1E77">
        <w:rPr>
          <w:rFonts w:ascii="Times New Roman" w:hAnsi="Times New Roman"/>
          <w:sz w:val="24"/>
          <w:szCs w:val="20"/>
          <w:lang w:eastAsia="en-US"/>
        </w:rPr>
        <w:t>2</w:t>
      </w:r>
      <w:r w:rsidR="00E62BA9">
        <w:rPr>
          <w:rFonts w:ascii="Times New Roman" w:hAnsi="Times New Roman"/>
          <w:sz w:val="24"/>
          <w:szCs w:val="20"/>
          <w:lang w:eastAsia="en-US"/>
        </w:rPr>
        <w:t>9</w:t>
      </w:r>
      <w:r w:rsidR="0004675E" w:rsidRPr="006D1E77">
        <w:rPr>
          <w:rFonts w:ascii="Times New Roman" w:hAnsi="Times New Roman"/>
          <w:sz w:val="24"/>
          <w:szCs w:val="20"/>
          <w:lang w:eastAsia="en-US"/>
        </w:rPr>
        <w:t xml:space="preserve">. Savivaldybės institucijos pateiktas projektinis pasiūlymas </w:t>
      </w:r>
      <w:r w:rsidR="00CD0E40" w:rsidRPr="00CD0E40">
        <w:rPr>
          <w:rFonts w:ascii="Times New Roman" w:hAnsi="Times New Roman"/>
          <w:sz w:val="24"/>
          <w:szCs w:val="20"/>
          <w:lang w:eastAsia="en-US"/>
        </w:rPr>
        <w:t xml:space="preserve">patikslintas atsižvelgus į esminius paraiškos pakeitimus </w:t>
      </w:r>
      <w:r w:rsidR="0004675E" w:rsidRPr="006D1E77">
        <w:rPr>
          <w:rFonts w:ascii="Times New Roman" w:hAnsi="Times New Roman"/>
          <w:sz w:val="24"/>
          <w:szCs w:val="20"/>
          <w:lang w:eastAsia="en-US"/>
        </w:rPr>
        <w:t>vertinamas Aprašo 7–</w:t>
      </w:r>
      <w:r w:rsidR="006D1CAF" w:rsidRPr="006D1E77">
        <w:rPr>
          <w:rFonts w:ascii="Times New Roman" w:hAnsi="Times New Roman"/>
          <w:sz w:val="24"/>
          <w:szCs w:val="20"/>
          <w:lang w:eastAsia="en-US"/>
        </w:rPr>
        <w:t>8</w:t>
      </w:r>
      <w:r w:rsidR="0004675E" w:rsidRPr="006D1E77">
        <w:rPr>
          <w:rFonts w:ascii="Times New Roman" w:hAnsi="Times New Roman"/>
          <w:sz w:val="24"/>
          <w:szCs w:val="20"/>
          <w:lang w:eastAsia="en-US"/>
        </w:rPr>
        <w:t xml:space="preserve"> punktuose nustatyta tvarka</w:t>
      </w:r>
      <w:r w:rsidR="00D61043" w:rsidRPr="006D1E77">
        <w:rPr>
          <w:rFonts w:ascii="Times New Roman" w:hAnsi="Times New Roman"/>
          <w:sz w:val="24"/>
          <w:szCs w:val="20"/>
          <w:lang w:eastAsia="en-US"/>
        </w:rPr>
        <w:t>.</w:t>
      </w:r>
    </w:p>
    <w:p w14:paraId="6138E288" w14:textId="2B34EBE1" w:rsidR="0004675E" w:rsidRPr="006D1E77" w:rsidRDefault="00E62BA9" w:rsidP="0004675E">
      <w:pPr>
        <w:spacing w:after="0" w:line="360" w:lineRule="auto"/>
        <w:ind w:firstLine="851"/>
        <w:jc w:val="both"/>
        <w:rPr>
          <w:rFonts w:ascii="Times New Roman" w:hAnsi="Times New Roman"/>
          <w:sz w:val="24"/>
          <w:szCs w:val="20"/>
          <w:lang w:eastAsia="en-US"/>
        </w:rPr>
      </w:pPr>
      <w:r>
        <w:rPr>
          <w:rFonts w:ascii="Times New Roman" w:hAnsi="Times New Roman"/>
          <w:sz w:val="24"/>
          <w:szCs w:val="20"/>
          <w:lang w:eastAsia="en-US"/>
        </w:rPr>
        <w:t>30</w:t>
      </w:r>
      <w:r w:rsidR="0004675E" w:rsidRPr="006D1E77">
        <w:rPr>
          <w:rFonts w:ascii="Times New Roman" w:hAnsi="Times New Roman"/>
          <w:sz w:val="24"/>
          <w:szCs w:val="20"/>
          <w:lang w:eastAsia="en-US"/>
        </w:rPr>
        <w:t>. Įvertinęs projektinį pasiūlymą</w:t>
      </w:r>
      <w:r w:rsidR="00CD0E40">
        <w:rPr>
          <w:rFonts w:ascii="Times New Roman" w:hAnsi="Times New Roman"/>
          <w:sz w:val="24"/>
          <w:szCs w:val="20"/>
          <w:lang w:eastAsia="en-US"/>
        </w:rPr>
        <w:t>,</w:t>
      </w:r>
      <w:r w:rsidR="00CD0E40" w:rsidRPr="00CD0E40">
        <w:t xml:space="preserve"> </w:t>
      </w:r>
      <w:r w:rsidR="00CD0E40" w:rsidRPr="00CD0E40">
        <w:rPr>
          <w:rFonts w:ascii="Times New Roman" w:hAnsi="Times New Roman"/>
          <w:sz w:val="24"/>
          <w:szCs w:val="20"/>
          <w:lang w:eastAsia="en-US"/>
        </w:rPr>
        <w:t>patikslint</w:t>
      </w:r>
      <w:r w:rsidR="00CD0E40">
        <w:rPr>
          <w:rFonts w:ascii="Times New Roman" w:hAnsi="Times New Roman"/>
          <w:sz w:val="24"/>
          <w:szCs w:val="20"/>
          <w:lang w:eastAsia="en-US"/>
        </w:rPr>
        <w:t>ą</w:t>
      </w:r>
      <w:r w:rsidR="00CD0E40" w:rsidRPr="00CD0E40">
        <w:rPr>
          <w:rFonts w:ascii="Times New Roman" w:hAnsi="Times New Roman"/>
          <w:sz w:val="24"/>
          <w:szCs w:val="20"/>
          <w:lang w:eastAsia="en-US"/>
        </w:rPr>
        <w:t xml:space="preserve"> atsižvelgus į esminius paraiškos pakeitimus</w:t>
      </w:r>
      <w:r w:rsidR="0004675E" w:rsidRPr="006D1E77">
        <w:rPr>
          <w:rFonts w:ascii="Times New Roman" w:hAnsi="Times New Roman"/>
          <w:sz w:val="24"/>
          <w:szCs w:val="20"/>
          <w:lang w:eastAsia="en-US"/>
        </w:rPr>
        <w:t>, Regioninės plėtros departamento atitinkamos apskrities skyrius parengia projektinio pasiūlymo vertinimo išvadą ir pateikia ją įgyvendinančiajai institucijai.</w:t>
      </w:r>
    </w:p>
    <w:p w14:paraId="5E5755C5" w14:textId="34C7F028" w:rsidR="0004675E" w:rsidRPr="006D1E77" w:rsidRDefault="007E6D5A" w:rsidP="0004675E">
      <w:pPr>
        <w:spacing w:after="0" w:line="360" w:lineRule="auto"/>
        <w:ind w:firstLine="851"/>
        <w:jc w:val="both"/>
        <w:rPr>
          <w:rFonts w:ascii="Times New Roman" w:hAnsi="Times New Roman"/>
          <w:sz w:val="24"/>
          <w:szCs w:val="20"/>
          <w:lang w:eastAsia="en-US"/>
        </w:rPr>
      </w:pPr>
      <w:r w:rsidRPr="006D1E77">
        <w:rPr>
          <w:rFonts w:ascii="Times New Roman" w:hAnsi="Times New Roman"/>
          <w:sz w:val="24"/>
          <w:szCs w:val="20"/>
          <w:lang w:eastAsia="en-US"/>
        </w:rPr>
        <w:t>3</w:t>
      </w:r>
      <w:r w:rsidR="00E62BA9">
        <w:rPr>
          <w:rFonts w:ascii="Times New Roman" w:hAnsi="Times New Roman"/>
          <w:sz w:val="24"/>
          <w:szCs w:val="20"/>
          <w:lang w:eastAsia="en-US"/>
        </w:rPr>
        <w:t>1</w:t>
      </w:r>
      <w:r w:rsidR="0004675E" w:rsidRPr="006D1E77">
        <w:rPr>
          <w:rFonts w:ascii="Times New Roman" w:hAnsi="Times New Roman"/>
          <w:sz w:val="24"/>
          <w:szCs w:val="20"/>
          <w:lang w:eastAsia="en-US"/>
        </w:rPr>
        <w:t xml:space="preserve">. Jei įvertinus projektinį pasiūlymą </w:t>
      </w:r>
      <w:r w:rsidR="00DE430C" w:rsidRPr="00DE430C">
        <w:rPr>
          <w:rFonts w:ascii="Times New Roman" w:hAnsi="Times New Roman"/>
          <w:sz w:val="24"/>
          <w:szCs w:val="20"/>
          <w:lang w:eastAsia="en-US"/>
        </w:rPr>
        <w:t>patikslint</w:t>
      </w:r>
      <w:r w:rsidR="00DE430C">
        <w:rPr>
          <w:rFonts w:ascii="Times New Roman" w:hAnsi="Times New Roman"/>
          <w:sz w:val="24"/>
          <w:szCs w:val="20"/>
          <w:lang w:eastAsia="en-US"/>
        </w:rPr>
        <w:t>ą</w:t>
      </w:r>
      <w:r w:rsidR="00DE430C" w:rsidRPr="00DE430C">
        <w:rPr>
          <w:rFonts w:ascii="Times New Roman" w:hAnsi="Times New Roman"/>
          <w:sz w:val="24"/>
          <w:szCs w:val="20"/>
          <w:lang w:eastAsia="en-US"/>
        </w:rPr>
        <w:t xml:space="preserve"> atsižvelgus į esminius paraiškos pakeitimus </w:t>
      </w:r>
      <w:r w:rsidR="0004675E" w:rsidRPr="006D1E77">
        <w:rPr>
          <w:rFonts w:ascii="Times New Roman" w:hAnsi="Times New Roman"/>
          <w:sz w:val="24"/>
          <w:szCs w:val="20"/>
          <w:lang w:eastAsia="en-US"/>
        </w:rPr>
        <w:t>nustatoma, kad regiono projektų sąrašas neturi būti keičiamas, Regioninės plėtros departament</w:t>
      </w:r>
      <w:r w:rsidR="006D1CAF" w:rsidRPr="006D1E77">
        <w:rPr>
          <w:rFonts w:ascii="Times New Roman" w:hAnsi="Times New Roman"/>
          <w:sz w:val="24"/>
          <w:szCs w:val="20"/>
          <w:lang w:eastAsia="en-US"/>
        </w:rPr>
        <w:t>as</w:t>
      </w:r>
      <w:r w:rsidR="0004675E" w:rsidRPr="006D1E77">
        <w:rPr>
          <w:rFonts w:ascii="Times New Roman" w:hAnsi="Times New Roman"/>
          <w:sz w:val="24"/>
          <w:szCs w:val="20"/>
          <w:lang w:eastAsia="en-US"/>
        </w:rPr>
        <w:t xml:space="preserve"> įkelia į SFMIS2014 </w:t>
      </w:r>
      <w:r w:rsidR="00DE430C">
        <w:rPr>
          <w:rFonts w:ascii="Times New Roman" w:hAnsi="Times New Roman"/>
          <w:sz w:val="24"/>
          <w:szCs w:val="20"/>
          <w:lang w:eastAsia="en-US"/>
        </w:rPr>
        <w:t>šio</w:t>
      </w:r>
      <w:r w:rsidR="0004675E" w:rsidRPr="006D1E77">
        <w:rPr>
          <w:rFonts w:ascii="Times New Roman" w:hAnsi="Times New Roman"/>
          <w:sz w:val="24"/>
          <w:szCs w:val="20"/>
          <w:lang w:eastAsia="en-US"/>
        </w:rPr>
        <w:t xml:space="preserve"> projektinio pasiūlymo, jo priedų, </w:t>
      </w:r>
      <w:r w:rsidR="00DE430C">
        <w:rPr>
          <w:rFonts w:ascii="Times New Roman" w:hAnsi="Times New Roman"/>
          <w:sz w:val="24"/>
          <w:szCs w:val="20"/>
          <w:lang w:eastAsia="en-US"/>
        </w:rPr>
        <w:t>i</w:t>
      </w:r>
      <w:r w:rsidR="00DE430C" w:rsidRPr="00DE430C">
        <w:rPr>
          <w:rFonts w:ascii="Times New Roman" w:hAnsi="Times New Roman"/>
          <w:sz w:val="24"/>
          <w:szCs w:val="20"/>
          <w:lang w:eastAsia="en-US"/>
        </w:rPr>
        <w:t>švad</w:t>
      </w:r>
      <w:r w:rsidR="00DE430C">
        <w:rPr>
          <w:rFonts w:ascii="Times New Roman" w:hAnsi="Times New Roman"/>
          <w:sz w:val="24"/>
          <w:szCs w:val="20"/>
          <w:lang w:eastAsia="en-US"/>
        </w:rPr>
        <w:t>os</w:t>
      </w:r>
      <w:r w:rsidR="00DE430C" w:rsidRPr="00DE430C">
        <w:rPr>
          <w:rFonts w:ascii="Times New Roman" w:hAnsi="Times New Roman"/>
          <w:sz w:val="24"/>
          <w:szCs w:val="20"/>
          <w:lang w:eastAsia="en-US"/>
        </w:rPr>
        <w:t xml:space="preserve"> dėl projektinio pasiūlymo, patikslinto atsižvelgus į esminius paraiškos pakeitimus</w:t>
      </w:r>
      <w:r w:rsidR="00636AF9">
        <w:rPr>
          <w:rFonts w:ascii="Times New Roman" w:hAnsi="Times New Roman"/>
          <w:sz w:val="24"/>
          <w:szCs w:val="20"/>
          <w:lang w:eastAsia="en-US"/>
        </w:rPr>
        <w:t xml:space="preserve"> </w:t>
      </w:r>
      <w:r w:rsidR="0004675E" w:rsidRPr="006D1E77">
        <w:rPr>
          <w:rFonts w:ascii="Times New Roman" w:hAnsi="Times New Roman"/>
          <w:sz w:val="24"/>
          <w:szCs w:val="20"/>
          <w:lang w:eastAsia="en-US"/>
        </w:rPr>
        <w:t xml:space="preserve">kopijas </w:t>
      </w:r>
      <w:r w:rsidR="00E50AE1" w:rsidRPr="00E50AE1">
        <w:rPr>
          <w:rFonts w:ascii="Times New Roman" w:hAnsi="Times New Roman"/>
          <w:sz w:val="24"/>
          <w:szCs w:val="20"/>
          <w:lang w:eastAsia="en-US"/>
        </w:rPr>
        <w:t>2014–2020 metų Europos Sąjungos struktūrinių fondų posistemio naudojimo taisykl</w:t>
      </w:r>
      <w:r w:rsidR="00E50AE1">
        <w:rPr>
          <w:rFonts w:ascii="Times New Roman" w:hAnsi="Times New Roman"/>
          <w:sz w:val="24"/>
          <w:szCs w:val="20"/>
          <w:lang w:eastAsia="en-US"/>
        </w:rPr>
        <w:t>ėse, p</w:t>
      </w:r>
      <w:r w:rsidR="00E50AE1" w:rsidRPr="00E50AE1">
        <w:rPr>
          <w:rFonts w:ascii="Times New Roman" w:hAnsi="Times New Roman"/>
          <w:sz w:val="24"/>
          <w:szCs w:val="20"/>
          <w:lang w:eastAsia="en-US"/>
        </w:rPr>
        <w:t>atvirtint</w:t>
      </w:r>
      <w:r w:rsidR="00E50AE1">
        <w:rPr>
          <w:rFonts w:ascii="Times New Roman" w:hAnsi="Times New Roman"/>
          <w:sz w:val="24"/>
          <w:szCs w:val="20"/>
          <w:lang w:eastAsia="en-US"/>
        </w:rPr>
        <w:t>ose</w:t>
      </w:r>
      <w:r w:rsidR="00E50AE1" w:rsidRPr="00E50AE1">
        <w:rPr>
          <w:rFonts w:ascii="Times New Roman" w:hAnsi="Times New Roman"/>
          <w:sz w:val="24"/>
          <w:szCs w:val="20"/>
          <w:lang w:eastAsia="en-US"/>
        </w:rPr>
        <w:t xml:space="preserve"> Lietuvos Respublikos finansų ministro 2014 m. gruodžio 31 d. įsakymu Nr. 1K-511 „Dėl 2014–2020 metų Europos Sąjungos struktūrinių fondų posistemio naudojimo taisyklių patvirtinimo“</w:t>
      </w:r>
      <w:r w:rsidR="00E50AE1">
        <w:rPr>
          <w:rFonts w:ascii="Times New Roman" w:hAnsi="Times New Roman"/>
          <w:sz w:val="24"/>
          <w:szCs w:val="20"/>
          <w:lang w:eastAsia="en-US"/>
        </w:rPr>
        <w:t xml:space="preserve"> </w:t>
      </w:r>
      <w:r w:rsidR="0004675E" w:rsidRPr="006D1E77">
        <w:rPr>
          <w:rFonts w:ascii="Times New Roman" w:hAnsi="Times New Roman"/>
          <w:sz w:val="24"/>
          <w:szCs w:val="20"/>
          <w:lang w:eastAsia="en-US"/>
        </w:rPr>
        <w:t xml:space="preserve"> nustatyta tvarka.</w:t>
      </w:r>
    </w:p>
    <w:p w14:paraId="578242A7" w14:textId="5B234B31" w:rsidR="0004675E" w:rsidRPr="006D1E77" w:rsidRDefault="007E6D5A" w:rsidP="0004675E">
      <w:pPr>
        <w:spacing w:after="0" w:line="360" w:lineRule="auto"/>
        <w:ind w:firstLine="851"/>
        <w:jc w:val="both"/>
        <w:rPr>
          <w:rFonts w:ascii="Times New Roman" w:hAnsi="Times New Roman"/>
          <w:sz w:val="24"/>
          <w:szCs w:val="20"/>
          <w:lang w:eastAsia="en-US"/>
        </w:rPr>
      </w:pPr>
      <w:bookmarkStart w:id="11" w:name="_Hlk503005340"/>
      <w:r w:rsidRPr="006D1E77">
        <w:rPr>
          <w:rFonts w:ascii="Times New Roman" w:hAnsi="Times New Roman"/>
          <w:sz w:val="24"/>
          <w:szCs w:val="20"/>
          <w:lang w:eastAsia="en-US"/>
        </w:rPr>
        <w:t>3</w:t>
      </w:r>
      <w:r w:rsidR="00E62BA9">
        <w:rPr>
          <w:rFonts w:ascii="Times New Roman" w:hAnsi="Times New Roman"/>
          <w:sz w:val="24"/>
          <w:szCs w:val="20"/>
          <w:lang w:eastAsia="en-US"/>
        </w:rPr>
        <w:t>2</w:t>
      </w:r>
      <w:r w:rsidR="0004675E" w:rsidRPr="006D1E77">
        <w:rPr>
          <w:rFonts w:ascii="Times New Roman" w:hAnsi="Times New Roman"/>
          <w:sz w:val="24"/>
          <w:szCs w:val="20"/>
          <w:lang w:eastAsia="en-US"/>
        </w:rPr>
        <w:t>. Jei įvertinus projektinį pasiūlymą</w:t>
      </w:r>
      <w:r w:rsidR="00AF7B33">
        <w:rPr>
          <w:rFonts w:ascii="Times New Roman" w:hAnsi="Times New Roman"/>
          <w:sz w:val="24"/>
          <w:szCs w:val="20"/>
          <w:lang w:eastAsia="en-US"/>
        </w:rPr>
        <w:t>,</w:t>
      </w:r>
      <w:r w:rsidR="0004675E" w:rsidRPr="006D1E77">
        <w:rPr>
          <w:rFonts w:ascii="Times New Roman" w:hAnsi="Times New Roman"/>
          <w:sz w:val="24"/>
          <w:szCs w:val="20"/>
          <w:lang w:eastAsia="en-US"/>
        </w:rPr>
        <w:t xml:space="preserve"> </w:t>
      </w:r>
      <w:r w:rsidR="006D38E6" w:rsidRPr="006D38E6">
        <w:rPr>
          <w:rFonts w:ascii="Times New Roman" w:hAnsi="Times New Roman"/>
          <w:sz w:val="24"/>
          <w:szCs w:val="20"/>
          <w:lang w:eastAsia="en-US"/>
        </w:rPr>
        <w:t>patikslintą atsižvelgus į esminius paraiškos pakeitimus</w:t>
      </w:r>
      <w:r w:rsidR="00AF7B33">
        <w:rPr>
          <w:rFonts w:ascii="Times New Roman" w:hAnsi="Times New Roman"/>
          <w:sz w:val="24"/>
          <w:szCs w:val="20"/>
          <w:lang w:eastAsia="en-US"/>
        </w:rPr>
        <w:t>,</w:t>
      </w:r>
      <w:r w:rsidR="006D38E6" w:rsidRPr="006D38E6">
        <w:rPr>
          <w:rFonts w:ascii="Times New Roman" w:hAnsi="Times New Roman"/>
          <w:sz w:val="24"/>
          <w:szCs w:val="20"/>
          <w:lang w:eastAsia="en-US"/>
        </w:rPr>
        <w:t xml:space="preserve"> </w:t>
      </w:r>
      <w:r w:rsidR="0004675E" w:rsidRPr="006D1E77">
        <w:rPr>
          <w:rFonts w:ascii="Times New Roman" w:hAnsi="Times New Roman"/>
          <w:sz w:val="24"/>
          <w:szCs w:val="20"/>
          <w:lang w:eastAsia="en-US"/>
        </w:rPr>
        <w:t xml:space="preserve">nustatoma, kad turi būti keičiamas regiono projektų sąrašas, Regioninės plėtros departamento atitinkamos apskrities skyrius inicijuoja </w:t>
      </w:r>
      <w:bookmarkEnd w:id="11"/>
      <w:r w:rsidR="0004675E" w:rsidRPr="006D1E77">
        <w:rPr>
          <w:rFonts w:ascii="Times New Roman" w:hAnsi="Times New Roman"/>
          <w:sz w:val="24"/>
          <w:szCs w:val="20"/>
          <w:lang w:eastAsia="en-US"/>
        </w:rPr>
        <w:t xml:space="preserve">regiono projektų sąrašo keitimą Aprašo </w:t>
      </w:r>
      <w:r w:rsidR="006D1CAF" w:rsidRPr="006D1E77">
        <w:rPr>
          <w:rFonts w:ascii="Times New Roman" w:hAnsi="Times New Roman"/>
          <w:sz w:val="24"/>
          <w:szCs w:val="20"/>
          <w:lang w:eastAsia="en-US"/>
        </w:rPr>
        <w:t>1</w:t>
      </w:r>
      <w:r w:rsidR="00636AF9">
        <w:rPr>
          <w:rFonts w:ascii="Times New Roman" w:hAnsi="Times New Roman"/>
          <w:sz w:val="24"/>
          <w:szCs w:val="20"/>
          <w:lang w:eastAsia="en-US"/>
        </w:rPr>
        <w:t>4</w:t>
      </w:r>
      <w:r w:rsidR="001A7815" w:rsidRPr="006D1E77">
        <w:rPr>
          <w:rFonts w:ascii="Times New Roman" w:hAnsi="Times New Roman"/>
          <w:sz w:val="24"/>
          <w:szCs w:val="20"/>
          <w:lang w:eastAsia="en-US"/>
        </w:rPr>
        <w:t>–</w:t>
      </w:r>
      <w:r w:rsidR="006D1CAF" w:rsidRPr="006D1E77">
        <w:rPr>
          <w:rFonts w:ascii="Times New Roman" w:hAnsi="Times New Roman"/>
          <w:sz w:val="24"/>
          <w:szCs w:val="20"/>
          <w:lang w:eastAsia="en-US"/>
        </w:rPr>
        <w:t>1</w:t>
      </w:r>
      <w:r w:rsidR="00636AF9">
        <w:rPr>
          <w:rFonts w:ascii="Times New Roman" w:hAnsi="Times New Roman"/>
          <w:sz w:val="24"/>
          <w:szCs w:val="20"/>
          <w:lang w:eastAsia="en-US"/>
        </w:rPr>
        <w:t>7</w:t>
      </w:r>
      <w:r w:rsidR="001A7815" w:rsidRPr="006D1E77">
        <w:rPr>
          <w:rFonts w:ascii="Times New Roman" w:hAnsi="Times New Roman"/>
          <w:sz w:val="24"/>
          <w:szCs w:val="20"/>
          <w:lang w:eastAsia="en-US"/>
        </w:rPr>
        <w:t xml:space="preserve"> </w:t>
      </w:r>
      <w:r w:rsidR="006D1CAF" w:rsidRPr="006D1E77">
        <w:rPr>
          <w:rFonts w:ascii="Times New Roman" w:hAnsi="Times New Roman"/>
          <w:sz w:val="24"/>
          <w:szCs w:val="20"/>
          <w:lang w:eastAsia="en-US"/>
        </w:rPr>
        <w:t xml:space="preserve">ir </w:t>
      </w:r>
      <w:r w:rsidR="0004675E" w:rsidRPr="006D1E77">
        <w:rPr>
          <w:rFonts w:ascii="Times New Roman" w:hAnsi="Times New Roman"/>
          <w:sz w:val="24"/>
          <w:szCs w:val="20"/>
          <w:lang w:eastAsia="en-US"/>
        </w:rPr>
        <w:t>2</w:t>
      </w:r>
      <w:r w:rsidR="00636AF9">
        <w:rPr>
          <w:rFonts w:ascii="Times New Roman" w:hAnsi="Times New Roman"/>
          <w:sz w:val="24"/>
          <w:szCs w:val="20"/>
          <w:lang w:eastAsia="en-US"/>
        </w:rPr>
        <w:t>5</w:t>
      </w:r>
      <w:r w:rsidR="0004675E" w:rsidRPr="006D1E77">
        <w:rPr>
          <w:rFonts w:ascii="Times New Roman" w:hAnsi="Times New Roman"/>
          <w:sz w:val="24"/>
          <w:szCs w:val="20"/>
          <w:lang w:eastAsia="en-US"/>
        </w:rPr>
        <w:t>–2</w:t>
      </w:r>
      <w:r w:rsidR="00636AF9">
        <w:rPr>
          <w:rFonts w:ascii="Times New Roman" w:hAnsi="Times New Roman"/>
          <w:sz w:val="24"/>
          <w:szCs w:val="20"/>
          <w:lang w:eastAsia="en-US"/>
        </w:rPr>
        <w:t>6</w:t>
      </w:r>
      <w:r w:rsidR="0004675E" w:rsidRPr="006D1E77">
        <w:rPr>
          <w:rFonts w:ascii="Times New Roman" w:hAnsi="Times New Roman"/>
          <w:sz w:val="24"/>
          <w:szCs w:val="20"/>
          <w:lang w:eastAsia="en-US"/>
        </w:rPr>
        <w:t xml:space="preserve"> punktuose nustatyta tvarka. </w:t>
      </w:r>
      <w:r w:rsidR="00AF7B33">
        <w:rPr>
          <w:rFonts w:ascii="Times New Roman" w:hAnsi="Times New Roman"/>
          <w:sz w:val="24"/>
          <w:szCs w:val="20"/>
          <w:lang w:eastAsia="en-US"/>
        </w:rPr>
        <w:t>P</w:t>
      </w:r>
      <w:r w:rsidR="007D4F9B">
        <w:rPr>
          <w:rFonts w:ascii="Times New Roman" w:hAnsi="Times New Roman"/>
          <w:sz w:val="24"/>
          <w:szCs w:val="20"/>
          <w:lang w:eastAsia="en-US"/>
        </w:rPr>
        <w:t xml:space="preserve">akeistas </w:t>
      </w:r>
      <w:r w:rsidR="0004675E" w:rsidRPr="006D1E77">
        <w:rPr>
          <w:rFonts w:ascii="Times New Roman" w:hAnsi="Times New Roman"/>
          <w:sz w:val="24"/>
          <w:szCs w:val="20"/>
          <w:lang w:eastAsia="en-US"/>
        </w:rPr>
        <w:t>regiono projektų sąrašas skelbiamas Aprašo 1</w:t>
      </w:r>
      <w:r w:rsidR="00636AF9">
        <w:rPr>
          <w:rFonts w:ascii="Times New Roman" w:hAnsi="Times New Roman"/>
          <w:sz w:val="24"/>
          <w:szCs w:val="20"/>
          <w:lang w:eastAsia="en-US"/>
        </w:rPr>
        <w:t>8</w:t>
      </w:r>
      <w:r w:rsidR="0004675E" w:rsidRPr="006D1E77">
        <w:rPr>
          <w:rFonts w:ascii="Times New Roman" w:hAnsi="Times New Roman"/>
          <w:sz w:val="24"/>
          <w:szCs w:val="20"/>
          <w:lang w:eastAsia="en-US"/>
        </w:rPr>
        <w:t xml:space="preserve"> punkte nustatyta tvarka.</w:t>
      </w:r>
    </w:p>
    <w:p w14:paraId="3B43E393" w14:textId="782DD1E8" w:rsidR="0004675E" w:rsidRPr="006D1E77" w:rsidRDefault="007E6D5A" w:rsidP="0004675E">
      <w:pPr>
        <w:spacing w:after="0" w:line="360" w:lineRule="auto"/>
        <w:ind w:firstLine="851"/>
        <w:jc w:val="both"/>
        <w:rPr>
          <w:rFonts w:ascii="Times New Roman" w:hAnsi="Times New Roman"/>
          <w:sz w:val="24"/>
          <w:szCs w:val="20"/>
          <w:lang w:eastAsia="en-US"/>
        </w:rPr>
      </w:pPr>
      <w:r w:rsidRPr="006D1E77">
        <w:rPr>
          <w:rFonts w:ascii="Times New Roman" w:hAnsi="Times New Roman"/>
          <w:sz w:val="24"/>
          <w:szCs w:val="20"/>
          <w:lang w:eastAsia="en-US"/>
        </w:rPr>
        <w:lastRenderedPageBreak/>
        <w:t>3</w:t>
      </w:r>
      <w:r w:rsidR="00E62BA9">
        <w:rPr>
          <w:rFonts w:ascii="Times New Roman" w:hAnsi="Times New Roman"/>
          <w:sz w:val="24"/>
          <w:szCs w:val="20"/>
          <w:lang w:eastAsia="en-US"/>
        </w:rPr>
        <w:t>3</w:t>
      </w:r>
      <w:r w:rsidR="0004675E" w:rsidRPr="006D1E77">
        <w:rPr>
          <w:rFonts w:ascii="Times New Roman" w:hAnsi="Times New Roman"/>
          <w:sz w:val="24"/>
          <w:szCs w:val="20"/>
          <w:lang w:eastAsia="en-US"/>
        </w:rPr>
        <w:t>. Jei projektini</w:t>
      </w:r>
      <w:r w:rsidR="00883FD6">
        <w:rPr>
          <w:rFonts w:ascii="Times New Roman" w:hAnsi="Times New Roman"/>
          <w:sz w:val="24"/>
          <w:szCs w:val="20"/>
          <w:lang w:eastAsia="en-US"/>
        </w:rPr>
        <w:t>s</w:t>
      </w:r>
      <w:r w:rsidR="0004675E" w:rsidRPr="006D1E77">
        <w:rPr>
          <w:rFonts w:ascii="Times New Roman" w:hAnsi="Times New Roman"/>
          <w:sz w:val="24"/>
          <w:szCs w:val="20"/>
          <w:lang w:eastAsia="en-US"/>
        </w:rPr>
        <w:t xml:space="preserve"> pasiūlym</w:t>
      </w:r>
      <w:r w:rsidR="00883FD6">
        <w:rPr>
          <w:rFonts w:ascii="Times New Roman" w:hAnsi="Times New Roman"/>
          <w:sz w:val="24"/>
          <w:szCs w:val="20"/>
          <w:lang w:eastAsia="en-US"/>
        </w:rPr>
        <w:t>as</w:t>
      </w:r>
      <w:r w:rsidR="0004675E" w:rsidRPr="006D1E77">
        <w:rPr>
          <w:rFonts w:ascii="Times New Roman" w:hAnsi="Times New Roman"/>
          <w:sz w:val="24"/>
          <w:szCs w:val="20"/>
          <w:lang w:eastAsia="en-US"/>
        </w:rPr>
        <w:t xml:space="preserve"> </w:t>
      </w:r>
      <w:r w:rsidR="00883FD6" w:rsidRPr="00883FD6">
        <w:rPr>
          <w:rFonts w:ascii="Times New Roman" w:hAnsi="Times New Roman"/>
          <w:sz w:val="24"/>
          <w:szCs w:val="20"/>
          <w:lang w:eastAsia="en-US"/>
        </w:rPr>
        <w:t xml:space="preserve">patikslintas atsižvelgus į esminius paraiškos pakeitimus </w:t>
      </w:r>
      <w:r w:rsidR="0004675E" w:rsidRPr="006D1E77">
        <w:rPr>
          <w:rFonts w:ascii="Times New Roman" w:hAnsi="Times New Roman"/>
          <w:sz w:val="24"/>
          <w:szCs w:val="20"/>
          <w:lang w:eastAsia="en-US"/>
        </w:rPr>
        <w:t xml:space="preserve">neatitinka bent vieno iš Aprašo 7 punkte nustatytų reikalavimų, regiono projektų </w:t>
      </w:r>
      <w:r w:rsidR="001A7815" w:rsidRPr="006D1E77">
        <w:rPr>
          <w:rFonts w:ascii="Times New Roman" w:hAnsi="Times New Roman"/>
          <w:sz w:val="24"/>
          <w:szCs w:val="20"/>
          <w:lang w:eastAsia="en-US"/>
        </w:rPr>
        <w:t>sąrašas nėra keičiamas</w:t>
      </w:r>
      <w:r w:rsidR="0004675E" w:rsidRPr="006D1E77">
        <w:rPr>
          <w:rFonts w:ascii="Times New Roman" w:hAnsi="Times New Roman"/>
          <w:sz w:val="24"/>
          <w:szCs w:val="20"/>
          <w:lang w:eastAsia="en-US"/>
        </w:rPr>
        <w:t>.</w:t>
      </w:r>
    </w:p>
    <w:p w14:paraId="367E4F40" w14:textId="77777777" w:rsidR="0004675E" w:rsidRPr="00543823" w:rsidRDefault="0004675E" w:rsidP="0004675E">
      <w:pPr>
        <w:tabs>
          <w:tab w:val="left" w:pos="993"/>
          <w:tab w:val="left" w:pos="1134"/>
        </w:tabs>
        <w:spacing w:after="0" w:line="360" w:lineRule="auto"/>
        <w:jc w:val="center"/>
        <w:rPr>
          <w:rFonts w:ascii="Times New Roman" w:hAnsi="Times New Roman"/>
          <w:sz w:val="24"/>
          <w:szCs w:val="24"/>
        </w:rPr>
        <w:sectPr w:rsidR="0004675E" w:rsidRPr="00543823" w:rsidSect="0004675E">
          <w:pgSz w:w="11906" w:h="16838"/>
          <w:pgMar w:top="1701" w:right="567" w:bottom="1134" w:left="1701" w:header="567" w:footer="567" w:gutter="0"/>
          <w:pgNumType w:start="1"/>
          <w:cols w:space="1296"/>
          <w:titlePg/>
          <w:docGrid w:linePitch="360"/>
        </w:sectPr>
      </w:pPr>
      <w:r w:rsidRPr="00543823">
        <w:rPr>
          <w:rFonts w:ascii="Times New Roman" w:hAnsi="Times New Roman"/>
          <w:sz w:val="24"/>
          <w:szCs w:val="24"/>
        </w:rPr>
        <w:t>___________________________</w:t>
      </w:r>
    </w:p>
    <w:p w14:paraId="26B323B7" w14:textId="77777777" w:rsidR="0004675E" w:rsidRPr="00543823" w:rsidRDefault="0004675E" w:rsidP="0004675E">
      <w:pPr>
        <w:spacing w:after="0" w:line="240" w:lineRule="auto"/>
        <w:ind w:left="5330"/>
        <w:rPr>
          <w:rFonts w:ascii="Times New Roman" w:hAnsi="Times New Roman"/>
        </w:rPr>
      </w:pPr>
      <w:r w:rsidRPr="00543823">
        <w:rPr>
          <w:rFonts w:ascii="Times New Roman" w:hAnsi="Times New Roman"/>
        </w:rPr>
        <w:lastRenderedPageBreak/>
        <w:t xml:space="preserve">Iš Europos Sąjungos struktūrinių fondų lėšų bendrai finansuojamų regionų projektų atrankos tvarkos aprašo </w:t>
      </w:r>
    </w:p>
    <w:p w14:paraId="416DF8AD" w14:textId="77777777" w:rsidR="0004675E" w:rsidRPr="00543823" w:rsidRDefault="0004675E" w:rsidP="0004675E">
      <w:pPr>
        <w:spacing w:after="0" w:line="240" w:lineRule="auto"/>
        <w:ind w:left="5330"/>
        <w:rPr>
          <w:rFonts w:ascii="Times New Roman" w:hAnsi="Times New Roman"/>
          <w:sz w:val="18"/>
          <w:szCs w:val="18"/>
        </w:rPr>
      </w:pPr>
      <w:r w:rsidRPr="00543823">
        <w:rPr>
          <w:rFonts w:ascii="Times New Roman" w:hAnsi="Times New Roman"/>
        </w:rPr>
        <w:t xml:space="preserve">1 priedas </w:t>
      </w:r>
    </w:p>
    <w:p w14:paraId="32E9CC7B" w14:textId="77777777" w:rsidR="0004675E" w:rsidRPr="00543823" w:rsidRDefault="0004675E" w:rsidP="0004675E">
      <w:pPr>
        <w:spacing w:after="0" w:line="240" w:lineRule="auto"/>
        <w:jc w:val="center"/>
        <w:rPr>
          <w:rFonts w:ascii="Times New Roman" w:hAnsi="Times New Roman"/>
          <w:b/>
          <w:bCs/>
          <w:kern w:val="28"/>
        </w:rPr>
      </w:pPr>
    </w:p>
    <w:p w14:paraId="4E565709" w14:textId="77777777" w:rsidR="0004675E" w:rsidRPr="00543823" w:rsidRDefault="0004675E" w:rsidP="0004675E">
      <w:pPr>
        <w:spacing w:after="0" w:line="240" w:lineRule="auto"/>
        <w:jc w:val="center"/>
        <w:rPr>
          <w:rFonts w:ascii="Times New Roman" w:hAnsi="Times New Roman"/>
          <w:sz w:val="24"/>
          <w:szCs w:val="24"/>
        </w:rPr>
      </w:pPr>
      <w:r w:rsidRPr="00543823">
        <w:rPr>
          <w:rFonts w:ascii="Times New Roman" w:hAnsi="Times New Roman"/>
          <w:bCs/>
        </w:rPr>
        <w:t>(Projektinio pasiūlymo dėl regiono projekto įgyvendinimo forma)</w:t>
      </w:r>
    </w:p>
    <w:p w14:paraId="6155D1A1" w14:textId="77777777" w:rsidR="0004675E" w:rsidRPr="00543823" w:rsidRDefault="0004675E" w:rsidP="0004675E">
      <w:pPr>
        <w:spacing w:after="0" w:line="240" w:lineRule="auto"/>
        <w:jc w:val="center"/>
        <w:rPr>
          <w:rFonts w:ascii="Times New Roman" w:hAnsi="Times New Roman"/>
          <w:b/>
          <w:bCs/>
          <w:kern w:val="28"/>
        </w:rPr>
      </w:pPr>
    </w:p>
    <w:p w14:paraId="3457F3C4" w14:textId="77777777" w:rsidR="0004675E" w:rsidRPr="00543823" w:rsidRDefault="0004675E" w:rsidP="0004675E">
      <w:pPr>
        <w:spacing w:after="0" w:line="240" w:lineRule="auto"/>
        <w:jc w:val="center"/>
        <w:rPr>
          <w:rFonts w:ascii="Times New Roman" w:hAnsi="Times New Roman"/>
          <w:b/>
          <w:bCs/>
          <w:kern w:val="28"/>
        </w:rPr>
      </w:pPr>
      <w:r w:rsidRPr="00543823">
        <w:rPr>
          <w:rFonts w:ascii="Times New Roman" w:hAnsi="Times New Roman"/>
          <w:b/>
          <w:bCs/>
          <w:kern w:val="28"/>
        </w:rPr>
        <w:t>__________________________________________</w:t>
      </w:r>
    </w:p>
    <w:p w14:paraId="2D2F7DB9" w14:textId="77777777" w:rsidR="0004675E" w:rsidRPr="00543823" w:rsidRDefault="0004675E" w:rsidP="0004675E">
      <w:pPr>
        <w:spacing w:after="0" w:line="240" w:lineRule="auto"/>
        <w:jc w:val="center"/>
        <w:rPr>
          <w:rFonts w:ascii="Times New Roman" w:hAnsi="Times New Roman"/>
          <w:bCs/>
          <w:kern w:val="28"/>
          <w:sz w:val="20"/>
          <w:szCs w:val="20"/>
        </w:rPr>
      </w:pPr>
      <w:r w:rsidRPr="00543823">
        <w:rPr>
          <w:rFonts w:ascii="Times New Roman" w:hAnsi="Times New Roman"/>
          <w:bCs/>
          <w:kern w:val="28"/>
          <w:sz w:val="20"/>
          <w:szCs w:val="20"/>
        </w:rPr>
        <w:t>(savivaldybės vykdomosios institucijos, teikiančios projektinį pasiūlymą, pavadinimas)</w:t>
      </w:r>
    </w:p>
    <w:p w14:paraId="11F6DBAE" w14:textId="77777777" w:rsidR="0004675E" w:rsidRPr="00543823" w:rsidRDefault="0004675E" w:rsidP="0004675E">
      <w:pPr>
        <w:spacing w:after="0" w:line="240" w:lineRule="auto"/>
        <w:jc w:val="center"/>
        <w:rPr>
          <w:rFonts w:ascii="Times New Roman" w:hAnsi="Times New Roman"/>
          <w:bCs/>
          <w:kern w:val="28"/>
        </w:rPr>
      </w:pPr>
    </w:p>
    <w:p w14:paraId="465661E6" w14:textId="77777777" w:rsidR="0004675E" w:rsidRPr="00543823" w:rsidRDefault="0004675E" w:rsidP="0004675E">
      <w:pPr>
        <w:spacing w:after="0" w:line="240" w:lineRule="auto"/>
        <w:jc w:val="center"/>
        <w:rPr>
          <w:rFonts w:ascii="Times New Roman" w:hAnsi="Times New Roman"/>
          <w:bCs/>
          <w:kern w:val="28"/>
        </w:rPr>
      </w:pPr>
      <w:r w:rsidRPr="00543823">
        <w:rPr>
          <w:rFonts w:ascii="Times New Roman" w:hAnsi="Times New Roman"/>
          <w:bCs/>
          <w:kern w:val="28"/>
        </w:rPr>
        <w:t>____________________________________________________________</w:t>
      </w:r>
    </w:p>
    <w:p w14:paraId="7AF69D87" w14:textId="77777777" w:rsidR="0004675E" w:rsidRPr="00543823" w:rsidRDefault="0004675E" w:rsidP="0004675E">
      <w:pPr>
        <w:spacing w:after="0" w:line="240" w:lineRule="auto"/>
        <w:jc w:val="center"/>
        <w:rPr>
          <w:rFonts w:ascii="Times New Roman" w:hAnsi="Times New Roman"/>
          <w:bCs/>
          <w:kern w:val="28"/>
          <w:sz w:val="20"/>
          <w:szCs w:val="20"/>
        </w:rPr>
      </w:pPr>
      <w:r w:rsidRPr="00543823">
        <w:rPr>
          <w:rFonts w:ascii="Times New Roman" w:hAnsi="Times New Roman"/>
          <w:bCs/>
          <w:kern w:val="28"/>
          <w:sz w:val="20"/>
          <w:szCs w:val="20"/>
        </w:rPr>
        <w:t>(priemonės, kurios sąrašui sudaryti teikiamas projektinis pasiūlymas dėl regiono projekto įgyvendinimo,</w:t>
      </w:r>
    </w:p>
    <w:p w14:paraId="6206303D" w14:textId="77777777" w:rsidR="0004675E" w:rsidRPr="00543823" w:rsidRDefault="0004675E" w:rsidP="0004675E">
      <w:pPr>
        <w:spacing w:after="0" w:line="240" w:lineRule="auto"/>
        <w:ind w:firstLine="50"/>
        <w:jc w:val="center"/>
        <w:rPr>
          <w:rFonts w:ascii="Times New Roman" w:hAnsi="Times New Roman"/>
          <w:bCs/>
          <w:kern w:val="28"/>
          <w:sz w:val="20"/>
          <w:szCs w:val="20"/>
        </w:rPr>
      </w:pPr>
      <w:r w:rsidRPr="00543823">
        <w:rPr>
          <w:rFonts w:ascii="Times New Roman" w:hAnsi="Times New Roman"/>
          <w:bCs/>
          <w:kern w:val="28"/>
          <w:sz w:val="20"/>
          <w:szCs w:val="20"/>
        </w:rPr>
        <w:t>pavadinimas ir kodas)</w:t>
      </w:r>
    </w:p>
    <w:p w14:paraId="22757917" w14:textId="77777777" w:rsidR="0004675E" w:rsidRPr="00543823" w:rsidRDefault="0004675E" w:rsidP="0004675E">
      <w:pPr>
        <w:spacing w:after="0" w:line="240" w:lineRule="auto"/>
        <w:jc w:val="center"/>
        <w:rPr>
          <w:rFonts w:ascii="Times New Roman" w:hAnsi="Times New Roman"/>
          <w:bCs/>
          <w:kern w:val="28"/>
        </w:rPr>
      </w:pPr>
    </w:p>
    <w:p w14:paraId="0FB33489" w14:textId="77777777" w:rsidR="0004675E" w:rsidRPr="00543823" w:rsidRDefault="0004675E" w:rsidP="0004675E">
      <w:pPr>
        <w:spacing w:after="0" w:line="240" w:lineRule="auto"/>
        <w:jc w:val="center"/>
        <w:rPr>
          <w:rFonts w:ascii="Times New Roman" w:hAnsi="Times New Roman"/>
          <w:b/>
          <w:kern w:val="28"/>
        </w:rPr>
      </w:pPr>
      <w:r w:rsidRPr="00543823">
        <w:rPr>
          <w:rFonts w:ascii="Times New Roman" w:hAnsi="Times New Roman"/>
          <w:b/>
          <w:kern w:val="28"/>
        </w:rPr>
        <w:t>PROJEKTINIS PASIŪLYMAS DĖL REGIONO PROJEKTO ĮGYVENDINIMO</w:t>
      </w:r>
    </w:p>
    <w:p w14:paraId="68F322B1" w14:textId="77777777" w:rsidR="0004675E" w:rsidRPr="00543823" w:rsidRDefault="0004675E" w:rsidP="0004675E">
      <w:pPr>
        <w:spacing w:after="0" w:line="240" w:lineRule="auto"/>
        <w:jc w:val="center"/>
        <w:rPr>
          <w:rFonts w:ascii="Times New Roman" w:hAnsi="Times New Roman"/>
          <w:b/>
          <w:kern w:val="28"/>
        </w:rPr>
      </w:pPr>
    </w:p>
    <w:p w14:paraId="5286BF9C" w14:textId="77777777" w:rsidR="0004675E" w:rsidRPr="00543823" w:rsidRDefault="0004675E" w:rsidP="0004675E">
      <w:pPr>
        <w:spacing w:after="0" w:line="240" w:lineRule="auto"/>
        <w:jc w:val="center"/>
        <w:rPr>
          <w:rFonts w:ascii="Times New Roman" w:hAnsi="Times New Roman"/>
          <w:kern w:val="28"/>
        </w:rPr>
      </w:pPr>
      <w:r w:rsidRPr="00543823">
        <w:rPr>
          <w:rFonts w:ascii="Times New Roman" w:hAnsi="Times New Roman"/>
          <w:kern w:val="28"/>
        </w:rPr>
        <w:t>_____________ Nr. ___________</w:t>
      </w:r>
    </w:p>
    <w:p w14:paraId="16719F50" w14:textId="77777777" w:rsidR="0004675E" w:rsidRPr="00543823" w:rsidRDefault="0004675E" w:rsidP="0004675E">
      <w:pPr>
        <w:spacing w:after="0" w:line="240" w:lineRule="auto"/>
        <w:jc w:val="center"/>
        <w:rPr>
          <w:rFonts w:ascii="Times New Roman" w:hAnsi="Times New Roman"/>
          <w:kern w:val="28"/>
          <w:sz w:val="20"/>
          <w:szCs w:val="20"/>
        </w:rPr>
      </w:pPr>
      <w:r w:rsidRPr="00543823">
        <w:rPr>
          <w:rFonts w:ascii="Times New Roman" w:hAnsi="Times New Roman"/>
          <w:kern w:val="28"/>
          <w:sz w:val="20"/>
          <w:szCs w:val="20"/>
        </w:rPr>
        <w:t>(data)</w:t>
      </w:r>
      <w:r w:rsidRPr="00543823">
        <w:rPr>
          <w:rFonts w:ascii="Times New Roman" w:hAnsi="Times New Roman"/>
          <w:kern w:val="28"/>
          <w:sz w:val="20"/>
          <w:szCs w:val="20"/>
        </w:rPr>
        <w:tab/>
      </w:r>
      <w:r w:rsidRPr="00543823">
        <w:rPr>
          <w:rFonts w:ascii="Times New Roman" w:hAnsi="Times New Roman"/>
          <w:kern w:val="28"/>
          <w:sz w:val="20"/>
          <w:szCs w:val="20"/>
        </w:rPr>
        <w:tab/>
      </w:r>
    </w:p>
    <w:p w14:paraId="1FF97929" w14:textId="77777777" w:rsidR="0004675E" w:rsidRPr="00543823" w:rsidRDefault="0004675E" w:rsidP="0004675E">
      <w:pPr>
        <w:spacing w:after="0" w:line="240" w:lineRule="auto"/>
        <w:ind w:firstLine="709"/>
        <w:jc w:val="both"/>
        <w:rPr>
          <w:rFonts w:ascii="Times New Roman" w:hAnsi="Times New Roman"/>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424"/>
      </w:tblGrid>
      <w:tr w:rsidR="0004675E" w:rsidRPr="00543823" w14:paraId="2FD7410A" w14:textId="77777777" w:rsidTr="00EF5B88">
        <w:trPr>
          <w:trHeight w:val="353"/>
        </w:trPr>
        <w:tc>
          <w:tcPr>
            <w:tcW w:w="1574" w:type="pct"/>
            <w:shd w:val="clear" w:color="auto" w:fill="BFBFBF"/>
          </w:tcPr>
          <w:p w14:paraId="40A9DD1B"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Projekto pavadinimas</w:t>
            </w:r>
          </w:p>
        </w:tc>
        <w:tc>
          <w:tcPr>
            <w:tcW w:w="3426" w:type="pct"/>
          </w:tcPr>
          <w:p w14:paraId="4F942C06" w14:textId="77777777" w:rsidR="0004675E" w:rsidRPr="00543823" w:rsidRDefault="0004675E" w:rsidP="00EF5B88">
            <w:pPr>
              <w:spacing w:after="0" w:line="240" w:lineRule="auto"/>
              <w:rPr>
                <w:rFonts w:ascii="Times New Roman" w:hAnsi="Times New Roman"/>
                <w:sz w:val="10"/>
                <w:szCs w:val="10"/>
                <w:lang w:eastAsia="en-US"/>
              </w:rPr>
            </w:pPr>
          </w:p>
          <w:p w14:paraId="0269CC82" w14:textId="77777777" w:rsidR="0004675E" w:rsidRPr="00543823" w:rsidRDefault="0004675E" w:rsidP="00EF5B88">
            <w:pPr>
              <w:spacing w:after="0" w:line="240" w:lineRule="auto"/>
              <w:rPr>
                <w:rFonts w:ascii="Times New Roman" w:hAnsi="Times New Roman"/>
                <w:i/>
              </w:rPr>
            </w:pPr>
            <w:r w:rsidRPr="00543823">
              <w:rPr>
                <w:rFonts w:ascii="Times New Roman" w:hAnsi="Times New Roman"/>
                <w:i/>
              </w:rPr>
              <w:t>(Galimas simbolių skaičius – 150)</w:t>
            </w:r>
          </w:p>
        </w:tc>
      </w:tr>
    </w:tbl>
    <w:p w14:paraId="6FE6DDBF" w14:textId="77777777" w:rsidR="0004675E" w:rsidRPr="00543823" w:rsidRDefault="0004675E" w:rsidP="0004675E">
      <w:pPr>
        <w:spacing w:after="0" w:line="240" w:lineRule="auto"/>
        <w:rPr>
          <w:rFonts w:ascii="Times New Roman" w:hAnsi="Times New Roman"/>
          <w:sz w:val="32"/>
          <w:szCs w:val="32"/>
          <w:lang w:eastAsia="en-US"/>
        </w:rPr>
      </w:pPr>
    </w:p>
    <w:p w14:paraId="06D5D350" w14:textId="77777777" w:rsidR="0004675E" w:rsidRPr="00543823" w:rsidRDefault="0004675E" w:rsidP="0004675E">
      <w:pPr>
        <w:keepNext/>
        <w:spacing w:after="0" w:line="240" w:lineRule="auto"/>
        <w:ind w:left="1069" w:hanging="360"/>
        <w:rPr>
          <w:rFonts w:ascii="Times New Roman" w:hAnsi="Times New Roman"/>
          <w:b/>
          <w:sz w:val="24"/>
          <w:szCs w:val="24"/>
        </w:rPr>
      </w:pPr>
      <w:r w:rsidRPr="00543823">
        <w:rPr>
          <w:rFonts w:ascii="Times New Roman" w:hAnsi="Times New Roman"/>
          <w:b/>
          <w:sz w:val="24"/>
          <w:szCs w:val="24"/>
        </w:rPr>
        <w:t>1. Projekto pareiškėjo duomenys</w:t>
      </w:r>
    </w:p>
    <w:p w14:paraId="54185F54" w14:textId="77777777" w:rsidR="0004675E" w:rsidRPr="00543823" w:rsidRDefault="0004675E" w:rsidP="0004675E">
      <w:pPr>
        <w:spacing w:after="0" w:line="240" w:lineRule="auto"/>
        <w:rPr>
          <w:rFonts w:ascii="Times New Roman" w:hAnsi="Times New Roman"/>
          <w:sz w:val="10"/>
          <w:szCs w:val="10"/>
          <w:lang w:eastAsia="en-US"/>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424"/>
      </w:tblGrid>
      <w:tr w:rsidR="0004675E" w:rsidRPr="00543823" w14:paraId="6B03CABC" w14:textId="77777777" w:rsidTr="00EF5B88">
        <w:trPr>
          <w:cantSplit/>
          <w:trHeight w:val="435"/>
        </w:trPr>
        <w:tc>
          <w:tcPr>
            <w:tcW w:w="1574" w:type="pct"/>
            <w:tcBorders>
              <w:bottom w:val="single" w:sz="4" w:space="0" w:color="auto"/>
            </w:tcBorders>
            <w:shd w:val="clear" w:color="auto" w:fill="BFBFBF"/>
          </w:tcPr>
          <w:p w14:paraId="460E0D5B"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Pavadinimas, kodas</w:t>
            </w:r>
          </w:p>
        </w:tc>
        <w:tc>
          <w:tcPr>
            <w:tcW w:w="3426" w:type="pct"/>
          </w:tcPr>
          <w:p w14:paraId="24232EDB" w14:textId="77777777" w:rsidR="0004675E" w:rsidRPr="00543823" w:rsidRDefault="0004675E" w:rsidP="00EF5B88">
            <w:pPr>
              <w:spacing w:after="0" w:line="240" w:lineRule="auto"/>
              <w:rPr>
                <w:rFonts w:ascii="Times New Roman" w:hAnsi="Times New Roman"/>
                <w:sz w:val="10"/>
                <w:szCs w:val="10"/>
                <w:lang w:eastAsia="en-US"/>
              </w:rPr>
            </w:pPr>
          </w:p>
          <w:p w14:paraId="74C95661" w14:textId="77777777" w:rsidR="0004675E" w:rsidRPr="00543823" w:rsidRDefault="0004675E" w:rsidP="00EF5B88">
            <w:pPr>
              <w:spacing w:after="0" w:line="240" w:lineRule="auto"/>
              <w:rPr>
                <w:rFonts w:ascii="Times New Roman" w:hAnsi="Times New Roman"/>
                <w:i/>
              </w:rPr>
            </w:pPr>
            <w:r w:rsidRPr="00543823">
              <w:rPr>
                <w:rFonts w:ascii="Times New Roman" w:hAnsi="Times New Roman"/>
                <w:i/>
              </w:rPr>
              <w:t>(Galimas pavadinimo ženklų skaičius – 140)</w:t>
            </w:r>
          </w:p>
        </w:tc>
      </w:tr>
      <w:tr w:rsidR="0004675E" w:rsidRPr="00543823" w14:paraId="57805748" w14:textId="77777777" w:rsidTr="00EF5B88">
        <w:trPr>
          <w:cantSplit/>
          <w:trHeight w:val="759"/>
        </w:trPr>
        <w:tc>
          <w:tcPr>
            <w:tcW w:w="1574" w:type="pct"/>
            <w:shd w:val="clear" w:color="auto" w:fill="BFBFBF"/>
          </w:tcPr>
          <w:p w14:paraId="0B85861C"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Kontaktai (adresas, telefonas, faksas, el. p. adresas)</w:t>
            </w:r>
          </w:p>
        </w:tc>
        <w:tc>
          <w:tcPr>
            <w:tcW w:w="3426" w:type="pct"/>
          </w:tcPr>
          <w:p w14:paraId="1C76A4BC" w14:textId="77777777" w:rsidR="0004675E" w:rsidRPr="00543823" w:rsidRDefault="0004675E" w:rsidP="00EF5B88">
            <w:pPr>
              <w:spacing w:after="0" w:line="240" w:lineRule="auto"/>
              <w:rPr>
                <w:rFonts w:ascii="Times New Roman" w:hAnsi="Times New Roman"/>
                <w:sz w:val="10"/>
                <w:szCs w:val="10"/>
                <w:lang w:eastAsia="en-US"/>
              </w:rPr>
            </w:pPr>
          </w:p>
          <w:p w14:paraId="0E9A7B7E" w14:textId="77777777" w:rsidR="0004675E" w:rsidRPr="00543823" w:rsidRDefault="0004675E" w:rsidP="00EF5B88">
            <w:pPr>
              <w:spacing w:after="0" w:line="240" w:lineRule="auto"/>
              <w:rPr>
                <w:rFonts w:ascii="Times New Roman" w:hAnsi="Times New Roman"/>
              </w:rPr>
            </w:pPr>
          </w:p>
        </w:tc>
      </w:tr>
      <w:tr w:rsidR="0004675E" w:rsidRPr="00543823" w14:paraId="671A568B" w14:textId="77777777" w:rsidTr="00EF5B88">
        <w:trPr>
          <w:trHeight w:val="353"/>
        </w:trPr>
        <w:tc>
          <w:tcPr>
            <w:tcW w:w="1574" w:type="pct"/>
            <w:shd w:val="clear" w:color="auto" w:fill="BFBFBF"/>
          </w:tcPr>
          <w:p w14:paraId="71A13C12"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Vadovas / Atsakingas asmuo (vardas ir pavardė, pareigos, tel., faks., el. p. adresas)</w:t>
            </w:r>
          </w:p>
        </w:tc>
        <w:tc>
          <w:tcPr>
            <w:tcW w:w="3426" w:type="pct"/>
          </w:tcPr>
          <w:p w14:paraId="518A735A" w14:textId="77777777" w:rsidR="0004675E" w:rsidRPr="00543823" w:rsidRDefault="0004675E" w:rsidP="00EF5B88">
            <w:pPr>
              <w:spacing w:after="0" w:line="240" w:lineRule="auto"/>
              <w:rPr>
                <w:rFonts w:ascii="Times New Roman" w:hAnsi="Times New Roman"/>
                <w:sz w:val="10"/>
                <w:szCs w:val="10"/>
                <w:lang w:eastAsia="en-US"/>
              </w:rPr>
            </w:pPr>
          </w:p>
          <w:p w14:paraId="4778246D" w14:textId="77777777" w:rsidR="0004675E" w:rsidRPr="00543823" w:rsidRDefault="0004675E" w:rsidP="00EF5B88">
            <w:pPr>
              <w:spacing w:after="0" w:line="240" w:lineRule="auto"/>
              <w:rPr>
                <w:rFonts w:ascii="Times New Roman" w:hAnsi="Times New Roman"/>
              </w:rPr>
            </w:pPr>
          </w:p>
        </w:tc>
      </w:tr>
      <w:tr w:rsidR="0004675E" w:rsidRPr="00543823" w14:paraId="1E1DF43B" w14:textId="77777777" w:rsidTr="00EF5B88">
        <w:trPr>
          <w:trHeight w:val="353"/>
        </w:trPr>
        <w:tc>
          <w:tcPr>
            <w:tcW w:w="1574" w:type="pct"/>
            <w:shd w:val="clear" w:color="auto" w:fill="BFBFBF"/>
          </w:tcPr>
          <w:p w14:paraId="7876F061"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Kontaktinis asmuo (vardas ir pavardė, pareigos, tel., faks., el. p. adresas)</w:t>
            </w:r>
          </w:p>
        </w:tc>
        <w:tc>
          <w:tcPr>
            <w:tcW w:w="3426" w:type="pct"/>
          </w:tcPr>
          <w:p w14:paraId="05F0A9EF" w14:textId="77777777" w:rsidR="0004675E" w:rsidRPr="00543823" w:rsidRDefault="0004675E" w:rsidP="00EF5B88">
            <w:pPr>
              <w:spacing w:after="0" w:line="240" w:lineRule="auto"/>
              <w:rPr>
                <w:rFonts w:ascii="Times New Roman" w:hAnsi="Times New Roman"/>
                <w:sz w:val="10"/>
                <w:szCs w:val="10"/>
                <w:lang w:eastAsia="en-US"/>
              </w:rPr>
            </w:pPr>
          </w:p>
          <w:p w14:paraId="7CB3F07D" w14:textId="77777777" w:rsidR="0004675E" w:rsidRPr="00543823" w:rsidRDefault="0004675E" w:rsidP="00EF5B88">
            <w:pPr>
              <w:spacing w:after="0" w:line="240" w:lineRule="auto"/>
              <w:rPr>
                <w:rFonts w:ascii="Times New Roman" w:hAnsi="Times New Roman"/>
              </w:rPr>
            </w:pPr>
          </w:p>
        </w:tc>
      </w:tr>
    </w:tbl>
    <w:p w14:paraId="7E2F48FB" w14:textId="77777777" w:rsidR="0004675E" w:rsidRPr="00543823" w:rsidRDefault="0004675E" w:rsidP="0004675E">
      <w:pPr>
        <w:spacing w:after="0" w:line="240" w:lineRule="auto"/>
        <w:rPr>
          <w:rFonts w:ascii="Times New Roman" w:hAnsi="Times New Roman"/>
          <w:sz w:val="10"/>
          <w:szCs w:val="10"/>
          <w:lang w:eastAsia="en-US"/>
        </w:rPr>
      </w:pPr>
    </w:p>
    <w:p w14:paraId="770FC54F" w14:textId="77777777" w:rsidR="0004675E" w:rsidRPr="00543823" w:rsidRDefault="0004675E" w:rsidP="0004675E">
      <w:pPr>
        <w:keepNext/>
        <w:spacing w:after="0" w:line="240" w:lineRule="auto"/>
        <w:ind w:left="709"/>
        <w:rPr>
          <w:rFonts w:ascii="Times New Roman" w:hAnsi="Times New Roman"/>
          <w:sz w:val="24"/>
          <w:szCs w:val="24"/>
        </w:rPr>
      </w:pPr>
      <w:r w:rsidRPr="00543823">
        <w:rPr>
          <w:rFonts w:ascii="Times New Roman" w:hAnsi="Times New Roman"/>
          <w:b/>
          <w:sz w:val="24"/>
          <w:szCs w:val="24"/>
        </w:rPr>
        <w:t>2. Duomenys apie projekto partnerį</w:t>
      </w:r>
    </w:p>
    <w:p w14:paraId="331158EB" w14:textId="77777777" w:rsidR="0004675E" w:rsidRPr="00543823" w:rsidRDefault="0004675E" w:rsidP="0004675E">
      <w:pPr>
        <w:spacing w:after="0" w:line="240" w:lineRule="auto"/>
        <w:rPr>
          <w:rFonts w:ascii="Times New Roman" w:hAnsi="Times New Roman"/>
          <w:sz w:val="10"/>
          <w:szCs w:val="10"/>
          <w:lang w:eastAsia="en-US"/>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7"/>
        <w:gridCol w:w="6409"/>
      </w:tblGrid>
      <w:tr w:rsidR="0004675E" w:rsidRPr="00543823" w14:paraId="405C21B1" w14:textId="77777777" w:rsidTr="00EF5B88">
        <w:tc>
          <w:tcPr>
            <w:tcW w:w="1582" w:type="pct"/>
            <w:shd w:val="clear" w:color="auto" w:fill="BFBFBF"/>
          </w:tcPr>
          <w:p w14:paraId="3B8CF488"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Ar projektas turi</w:t>
            </w:r>
            <w:r w:rsidRPr="00543823">
              <w:rPr>
                <w:rFonts w:ascii="Times New Roman" w:hAnsi="Times New Roman"/>
                <w:b/>
              </w:rPr>
              <w:br/>
              <w:t>partnerį (-ius)</w:t>
            </w:r>
          </w:p>
        </w:tc>
        <w:tc>
          <w:tcPr>
            <w:tcW w:w="3418" w:type="pct"/>
          </w:tcPr>
          <w:p w14:paraId="298DD1FC"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sym w:font="Wingdings" w:char="F06F"/>
            </w:r>
            <w:r w:rsidRPr="00543823">
              <w:rPr>
                <w:rFonts w:ascii="Times New Roman" w:hAnsi="Times New Roman"/>
              </w:rPr>
              <w:t xml:space="preserve"> taip</w:t>
            </w:r>
          </w:p>
          <w:p w14:paraId="40BD7C73"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sym w:font="Wingdings" w:char="F06F"/>
            </w:r>
            <w:r w:rsidRPr="00543823">
              <w:rPr>
                <w:rFonts w:ascii="Times New Roman" w:hAnsi="Times New Roman"/>
              </w:rPr>
              <w:t xml:space="preserve"> ne </w:t>
            </w:r>
            <w:r w:rsidRPr="00543823">
              <w:rPr>
                <w:rFonts w:ascii="Times New Roman" w:hAnsi="Times New Roman"/>
                <w:i/>
              </w:rPr>
              <w:t>(jeigu pažymima „ne“, kita lentelė nepildoma)</w:t>
            </w:r>
          </w:p>
        </w:tc>
      </w:tr>
    </w:tbl>
    <w:p w14:paraId="29855BF1" w14:textId="77777777" w:rsidR="0004675E" w:rsidRPr="00543823" w:rsidRDefault="0004675E" w:rsidP="0004675E">
      <w:pPr>
        <w:spacing w:after="0" w:line="240" w:lineRule="auto"/>
        <w:rPr>
          <w:rFonts w:ascii="Times New Roman" w:hAnsi="Times New Roman"/>
          <w:b/>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1"/>
        <w:gridCol w:w="2768"/>
        <w:gridCol w:w="3657"/>
      </w:tblGrid>
      <w:tr w:rsidR="0004675E" w:rsidRPr="00543823" w14:paraId="5B243F0E" w14:textId="77777777" w:rsidTr="00EF5B88">
        <w:trPr>
          <w:cantSplit/>
          <w:trHeight w:val="128"/>
        </w:trPr>
        <w:tc>
          <w:tcPr>
            <w:tcW w:w="1574" w:type="pct"/>
            <w:vMerge w:val="restart"/>
            <w:shd w:val="clear" w:color="auto" w:fill="BFBFBF"/>
          </w:tcPr>
          <w:p w14:paraId="7C2501D1"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Partnerio Nr. (...) rekvizitai</w:t>
            </w:r>
          </w:p>
        </w:tc>
        <w:tc>
          <w:tcPr>
            <w:tcW w:w="1476" w:type="pct"/>
          </w:tcPr>
          <w:p w14:paraId="32C3A3E4"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t>Pavadinimas</w:t>
            </w:r>
          </w:p>
        </w:tc>
        <w:tc>
          <w:tcPr>
            <w:tcW w:w="1951" w:type="pct"/>
          </w:tcPr>
          <w:p w14:paraId="16732A23" w14:textId="77777777" w:rsidR="0004675E" w:rsidRPr="00543823" w:rsidRDefault="0004675E" w:rsidP="00EF5B88">
            <w:pPr>
              <w:spacing w:after="0" w:line="240" w:lineRule="auto"/>
              <w:jc w:val="center"/>
              <w:rPr>
                <w:rFonts w:ascii="Times New Roman" w:hAnsi="Times New Roman"/>
              </w:rPr>
            </w:pPr>
          </w:p>
        </w:tc>
      </w:tr>
      <w:tr w:rsidR="0004675E" w:rsidRPr="00543823" w14:paraId="119C9E49" w14:textId="77777777" w:rsidTr="00EF5B88">
        <w:trPr>
          <w:cantSplit/>
          <w:trHeight w:val="128"/>
        </w:trPr>
        <w:tc>
          <w:tcPr>
            <w:tcW w:w="1574" w:type="pct"/>
            <w:vMerge/>
            <w:shd w:val="clear" w:color="auto" w:fill="BFBFBF"/>
          </w:tcPr>
          <w:p w14:paraId="1893DAB9" w14:textId="77777777" w:rsidR="0004675E" w:rsidRPr="00543823" w:rsidRDefault="0004675E" w:rsidP="00EF5B88">
            <w:pPr>
              <w:spacing w:after="0" w:line="240" w:lineRule="auto"/>
              <w:rPr>
                <w:rFonts w:ascii="Times New Roman" w:hAnsi="Times New Roman"/>
              </w:rPr>
            </w:pPr>
          </w:p>
        </w:tc>
        <w:tc>
          <w:tcPr>
            <w:tcW w:w="1476" w:type="pct"/>
          </w:tcPr>
          <w:p w14:paraId="7B3AAE7D"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t>Kodas</w:t>
            </w:r>
          </w:p>
        </w:tc>
        <w:tc>
          <w:tcPr>
            <w:tcW w:w="1951" w:type="pct"/>
          </w:tcPr>
          <w:p w14:paraId="1544F5F6" w14:textId="77777777" w:rsidR="0004675E" w:rsidRPr="00543823" w:rsidRDefault="0004675E" w:rsidP="00EF5B88">
            <w:pPr>
              <w:spacing w:after="0" w:line="240" w:lineRule="auto"/>
              <w:jc w:val="center"/>
              <w:rPr>
                <w:rFonts w:ascii="Times New Roman" w:hAnsi="Times New Roman"/>
              </w:rPr>
            </w:pPr>
          </w:p>
        </w:tc>
      </w:tr>
    </w:tbl>
    <w:p w14:paraId="407107AC" w14:textId="77777777" w:rsidR="0004675E" w:rsidRPr="00543823" w:rsidRDefault="0004675E" w:rsidP="0004675E">
      <w:pPr>
        <w:spacing w:after="0" w:line="240" w:lineRule="auto"/>
        <w:rPr>
          <w:rFonts w:ascii="Times New Roman" w:hAnsi="Times New Roman"/>
          <w:sz w:val="10"/>
          <w:szCs w:val="10"/>
          <w:lang w:eastAsia="en-US"/>
        </w:rPr>
      </w:pPr>
    </w:p>
    <w:p w14:paraId="4B403151" w14:textId="77777777" w:rsidR="0004675E" w:rsidRPr="00543823" w:rsidRDefault="0004675E" w:rsidP="0004675E">
      <w:pPr>
        <w:keepNext/>
        <w:spacing w:after="0" w:line="240" w:lineRule="auto"/>
        <w:ind w:firstLine="709"/>
        <w:rPr>
          <w:rFonts w:ascii="Times New Roman" w:hAnsi="Times New Roman"/>
          <w:b/>
          <w:sz w:val="24"/>
          <w:szCs w:val="24"/>
        </w:rPr>
      </w:pPr>
      <w:r w:rsidRPr="00543823">
        <w:rPr>
          <w:rFonts w:ascii="Times New Roman" w:hAnsi="Times New Roman"/>
          <w:b/>
          <w:bCs/>
          <w:sz w:val="24"/>
          <w:szCs w:val="24"/>
        </w:rPr>
        <w:t>3. P</w:t>
      </w:r>
      <w:r w:rsidRPr="00543823">
        <w:rPr>
          <w:rFonts w:ascii="Times New Roman" w:hAnsi="Times New Roman"/>
          <w:b/>
          <w:sz w:val="24"/>
          <w:szCs w:val="24"/>
        </w:rPr>
        <w:t>rojekto aprašymas (</w:t>
      </w:r>
      <w:r w:rsidRPr="00543823">
        <w:rPr>
          <w:rFonts w:ascii="Times New Roman" w:hAnsi="Times New Roman"/>
          <w:b/>
          <w:bCs/>
          <w:sz w:val="24"/>
          <w:szCs w:val="24"/>
        </w:rPr>
        <w:t>s</w:t>
      </w:r>
      <w:r w:rsidRPr="00543823">
        <w:rPr>
          <w:rFonts w:ascii="Times New Roman" w:hAnsi="Times New Roman"/>
          <w:b/>
          <w:sz w:val="24"/>
          <w:szCs w:val="24"/>
        </w:rPr>
        <w:t>antrauka)</w:t>
      </w:r>
    </w:p>
    <w:p w14:paraId="78B0D67A" w14:textId="77777777" w:rsidR="0004675E" w:rsidRPr="00543823" w:rsidRDefault="0004675E" w:rsidP="0004675E">
      <w:pPr>
        <w:spacing w:after="0" w:line="240" w:lineRule="auto"/>
        <w:rPr>
          <w:rFonts w:ascii="Times New Roman" w:hAnsi="Times New Roman"/>
          <w:sz w:val="10"/>
          <w:szCs w:val="10"/>
          <w:lang w:eastAsia="en-US"/>
        </w:rPr>
      </w:pPr>
    </w:p>
    <w:tbl>
      <w:tblPr>
        <w:tblW w:w="0" w:type="auto"/>
        <w:tblInd w:w="-34" w:type="dxa"/>
        <w:tblCellMar>
          <w:left w:w="0" w:type="dxa"/>
          <w:right w:w="0" w:type="dxa"/>
        </w:tblCellMar>
        <w:tblLook w:val="04A0" w:firstRow="1" w:lastRow="0" w:firstColumn="1" w:lastColumn="0" w:noHBand="0" w:noVBand="1"/>
      </w:tblPr>
      <w:tblGrid>
        <w:gridCol w:w="9652"/>
      </w:tblGrid>
      <w:tr w:rsidR="0004675E" w:rsidRPr="00543823" w14:paraId="1188FC85" w14:textId="77777777" w:rsidTr="00EF5B88">
        <w:trPr>
          <w:trHeight w:val="443"/>
        </w:trPr>
        <w:tc>
          <w:tcPr>
            <w:tcW w:w="992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320EF4C" w14:textId="77777777" w:rsidR="0004675E" w:rsidRPr="00543823" w:rsidRDefault="0004675E" w:rsidP="00EF5B88">
            <w:pPr>
              <w:keepNext/>
              <w:spacing w:after="0" w:line="240" w:lineRule="auto"/>
              <w:ind w:firstLine="34"/>
              <w:rPr>
                <w:rFonts w:ascii="Times New Roman" w:hAnsi="Times New Roman"/>
                <w:sz w:val="24"/>
                <w:szCs w:val="24"/>
              </w:rPr>
            </w:pPr>
            <w:r w:rsidRPr="00543823">
              <w:rPr>
                <w:rFonts w:ascii="Times New Roman" w:hAnsi="Times New Roman"/>
                <w:b/>
                <w:bCs/>
              </w:rPr>
              <w:t>Trumpas projekto esmės aprašymas</w:t>
            </w:r>
          </w:p>
        </w:tc>
      </w:tr>
      <w:tr w:rsidR="0004675E" w:rsidRPr="00543823" w14:paraId="48320FE9" w14:textId="77777777" w:rsidTr="00EF5B88">
        <w:trPr>
          <w:trHeight w:val="414"/>
        </w:trPr>
        <w:tc>
          <w:tcPr>
            <w:tcW w:w="9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C3FD9" w14:textId="77777777" w:rsidR="0004675E" w:rsidRPr="00543823" w:rsidRDefault="0004675E" w:rsidP="00EF5B88">
            <w:pPr>
              <w:spacing w:after="0" w:line="240" w:lineRule="auto"/>
              <w:ind w:firstLine="26"/>
              <w:rPr>
                <w:rFonts w:ascii="Times New Roman" w:hAnsi="Times New Roman"/>
                <w:sz w:val="24"/>
                <w:szCs w:val="24"/>
              </w:rPr>
            </w:pPr>
          </w:p>
          <w:p w14:paraId="3B3A5740"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i/>
                <w:iCs/>
              </w:rPr>
              <w:t>(Galimas ženklų skaičius – 1000)</w:t>
            </w:r>
          </w:p>
        </w:tc>
      </w:tr>
      <w:tr w:rsidR="0004675E" w:rsidRPr="00543823" w14:paraId="25DCF1CA" w14:textId="77777777" w:rsidTr="00EF5B88">
        <w:trPr>
          <w:trHeight w:val="405"/>
        </w:trPr>
        <w:tc>
          <w:tcPr>
            <w:tcW w:w="992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399396F" w14:textId="77777777" w:rsidR="0004675E" w:rsidRPr="00543823" w:rsidRDefault="0004675E" w:rsidP="00EF5B88">
            <w:pPr>
              <w:spacing w:after="0" w:line="240" w:lineRule="auto"/>
              <w:ind w:firstLine="26"/>
              <w:rPr>
                <w:rFonts w:ascii="Times New Roman" w:hAnsi="Times New Roman"/>
                <w:sz w:val="24"/>
                <w:szCs w:val="24"/>
              </w:rPr>
            </w:pPr>
          </w:p>
          <w:p w14:paraId="683D1E5B"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bCs/>
              </w:rPr>
              <w:t>Projekto atitiktis:</w:t>
            </w:r>
          </w:p>
          <w:p w14:paraId="0BC26A65" w14:textId="77777777" w:rsidR="0004675E" w:rsidRPr="00543823" w:rsidRDefault="0004675E" w:rsidP="00EF5B88">
            <w:pPr>
              <w:spacing w:after="0" w:line="240" w:lineRule="auto"/>
              <w:ind w:firstLine="26"/>
              <w:rPr>
                <w:rFonts w:ascii="Times New Roman" w:hAnsi="Times New Roman"/>
                <w:sz w:val="24"/>
                <w:szCs w:val="24"/>
              </w:rPr>
            </w:pPr>
          </w:p>
          <w:p w14:paraId="3C78564B" w14:textId="77777777" w:rsidR="0004675E" w:rsidRPr="00543823" w:rsidRDefault="0004675E" w:rsidP="00EF5B88">
            <w:pPr>
              <w:spacing w:after="0" w:line="240" w:lineRule="auto"/>
              <w:jc w:val="both"/>
              <w:rPr>
                <w:rFonts w:ascii="Times New Roman" w:hAnsi="Times New Roman"/>
                <w:sz w:val="24"/>
                <w:szCs w:val="24"/>
              </w:rPr>
            </w:pPr>
            <w:r w:rsidRPr="00543823">
              <w:rPr>
                <w:rFonts w:ascii="Times New Roman" w:hAnsi="Times New Roman"/>
                <w:bCs/>
              </w:rPr>
              <w:t>1) 2014–2020 metų Europos Sąjungos fondų investicijų veiksmų programai (toliau – Veiksmų programa) (projekto tikslai ir uždaviniai atitinka bent vieną Veiksmų programos prioriteto konkretų uždavinį);</w:t>
            </w:r>
          </w:p>
          <w:p w14:paraId="6F935E86" w14:textId="77777777" w:rsidR="0004675E" w:rsidRPr="00543823" w:rsidRDefault="0004675E" w:rsidP="00EF5B88">
            <w:pPr>
              <w:spacing w:after="0" w:line="240" w:lineRule="auto"/>
              <w:ind w:firstLine="26"/>
              <w:rPr>
                <w:rFonts w:ascii="Times New Roman" w:hAnsi="Times New Roman"/>
                <w:sz w:val="24"/>
                <w:szCs w:val="24"/>
              </w:rPr>
            </w:pPr>
          </w:p>
          <w:p w14:paraId="039E2E5F" w14:textId="77777777" w:rsidR="0004675E" w:rsidRPr="00543823" w:rsidRDefault="0004675E" w:rsidP="00EF5B88">
            <w:pPr>
              <w:spacing w:after="0" w:line="240" w:lineRule="auto"/>
              <w:jc w:val="both"/>
              <w:rPr>
                <w:rFonts w:ascii="Times New Roman" w:hAnsi="Times New Roman"/>
                <w:sz w:val="24"/>
                <w:szCs w:val="24"/>
              </w:rPr>
            </w:pPr>
            <w:r w:rsidRPr="00543823">
              <w:rPr>
                <w:rFonts w:ascii="Times New Roman" w:hAnsi="Times New Roman"/>
                <w:bCs/>
              </w:rPr>
              <w:lastRenderedPageBreak/>
              <w:t>2) regiono plėtros planui (nurodant regiono plėtros plano tikslą, įgyvendinimo uždavinį, priemonę ir</w:t>
            </w:r>
            <w:r w:rsidRPr="00543823">
              <w:rPr>
                <w:rFonts w:ascii="Times New Roman" w:hAnsi="Times New Roman"/>
                <w:b/>
                <w:bCs/>
              </w:rPr>
              <w:t xml:space="preserve"> </w:t>
            </w:r>
            <w:r w:rsidRPr="00543823">
              <w:rPr>
                <w:rFonts w:ascii="Times New Roman" w:hAnsi="Times New Roman"/>
                <w:bCs/>
              </w:rPr>
              <w:t>projektą);</w:t>
            </w:r>
          </w:p>
          <w:p w14:paraId="6665B75E" w14:textId="77777777" w:rsidR="0004675E" w:rsidRPr="00543823" w:rsidRDefault="0004675E" w:rsidP="00EF5B88">
            <w:pPr>
              <w:spacing w:after="0" w:line="240" w:lineRule="auto"/>
              <w:ind w:firstLine="26"/>
              <w:rPr>
                <w:rFonts w:ascii="Times New Roman" w:hAnsi="Times New Roman"/>
                <w:sz w:val="24"/>
                <w:szCs w:val="24"/>
              </w:rPr>
            </w:pPr>
          </w:p>
          <w:p w14:paraId="67388E94" w14:textId="77777777" w:rsidR="0004675E" w:rsidRPr="00543823" w:rsidRDefault="0004675E" w:rsidP="00EF5B88">
            <w:pPr>
              <w:spacing w:after="0" w:line="240" w:lineRule="auto"/>
              <w:jc w:val="both"/>
              <w:rPr>
                <w:rFonts w:ascii="Times New Roman" w:hAnsi="Times New Roman"/>
                <w:sz w:val="24"/>
                <w:szCs w:val="24"/>
              </w:rPr>
            </w:pPr>
            <w:r w:rsidRPr="00543823">
              <w:rPr>
                <w:rFonts w:ascii="Times New Roman" w:hAnsi="Times New Roman"/>
                <w:bCs/>
              </w:rPr>
              <w:t>3) projektų finansavimo sąlygų apraše nurodytiems nacionalinio strateginio planavimo dokumentams;</w:t>
            </w:r>
          </w:p>
          <w:p w14:paraId="7FC2A026" w14:textId="77777777" w:rsidR="0004675E" w:rsidRPr="00543823" w:rsidRDefault="0004675E" w:rsidP="00EF5B88">
            <w:pPr>
              <w:spacing w:after="0" w:line="240" w:lineRule="auto"/>
              <w:ind w:firstLine="26"/>
              <w:rPr>
                <w:rFonts w:ascii="Times New Roman" w:hAnsi="Times New Roman"/>
                <w:sz w:val="24"/>
                <w:szCs w:val="24"/>
              </w:rPr>
            </w:pPr>
          </w:p>
          <w:p w14:paraId="6886D095" w14:textId="77777777" w:rsidR="0004675E" w:rsidRPr="00543823" w:rsidRDefault="0004675E" w:rsidP="00EF5B88">
            <w:pPr>
              <w:spacing w:after="0" w:line="240" w:lineRule="auto"/>
              <w:jc w:val="both"/>
              <w:rPr>
                <w:rFonts w:ascii="Times New Roman" w:hAnsi="Times New Roman"/>
                <w:sz w:val="24"/>
                <w:szCs w:val="24"/>
              </w:rPr>
            </w:pPr>
            <w:r w:rsidRPr="00543823">
              <w:rPr>
                <w:rFonts w:ascii="Times New Roman" w:hAnsi="Times New Roman"/>
                <w:bCs/>
              </w:rPr>
              <w:t>4) Veiksmų programos stebėsenos komiteto patvirtintiems specialiesiems projektų atrankos kriterijams;</w:t>
            </w:r>
          </w:p>
          <w:p w14:paraId="16FCCADC" w14:textId="77777777" w:rsidR="0004675E" w:rsidRPr="00543823" w:rsidRDefault="0004675E" w:rsidP="00EF5B88">
            <w:pPr>
              <w:spacing w:after="0" w:line="240" w:lineRule="auto"/>
              <w:ind w:firstLine="26"/>
              <w:rPr>
                <w:rFonts w:ascii="Times New Roman" w:hAnsi="Times New Roman"/>
                <w:sz w:val="24"/>
                <w:szCs w:val="24"/>
              </w:rPr>
            </w:pPr>
          </w:p>
          <w:p w14:paraId="7AFF0E85" w14:textId="77777777" w:rsidR="0004675E" w:rsidRPr="00543823" w:rsidRDefault="0004675E" w:rsidP="00EF5B88">
            <w:pPr>
              <w:spacing w:after="0" w:line="240" w:lineRule="auto"/>
              <w:jc w:val="both"/>
              <w:rPr>
                <w:rFonts w:ascii="Times New Roman" w:hAnsi="Times New Roman"/>
                <w:sz w:val="24"/>
                <w:szCs w:val="24"/>
              </w:rPr>
            </w:pPr>
            <w:r w:rsidRPr="00543823">
              <w:rPr>
                <w:rFonts w:ascii="Times New Roman" w:hAnsi="Times New Roman"/>
                <w:bCs/>
              </w:rPr>
              <w:t>5) integruotai teritorijos vystymo programai, jei projektas prisideda prie Integruotos teritorijos vystymo programos įgyvendinimo (nurodant atitiktį konkrečiam integruotos teritorijos vystymo programos veiksmų plano tikslui, uždaviniui ir veiksmui).</w:t>
            </w:r>
          </w:p>
        </w:tc>
      </w:tr>
      <w:tr w:rsidR="0004675E" w:rsidRPr="00543823" w14:paraId="6A655165" w14:textId="77777777" w:rsidTr="00EF5B88">
        <w:trPr>
          <w:trHeight w:val="449"/>
        </w:trPr>
        <w:tc>
          <w:tcPr>
            <w:tcW w:w="9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49465" w14:textId="77777777" w:rsidR="0004675E" w:rsidRPr="00543823" w:rsidRDefault="0004675E" w:rsidP="00EF5B88">
            <w:pPr>
              <w:spacing w:after="0" w:line="240" w:lineRule="auto"/>
              <w:ind w:firstLine="26"/>
              <w:rPr>
                <w:rFonts w:ascii="Times New Roman" w:hAnsi="Times New Roman"/>
                <w:sz w:val="24"/>
                <w:szCs w:val="24"/>
              </w:rPr>
            </w:pPr>
          </w:p>
          <w:p w14:paraId="042DC182" w14:textId="77777777" w:rsidR="0004675E" w:rsidRPr="00543823" w:rsidRDefault="0004675E" w:rsidP="00EF5B88">
            <w:pPr>
              <w:spacing w:after="0" w:line="240" w:lineRule="auto"/>
              <w:ind w:firstLine="55"/>
              <w:rPr>
                <w:rFonts w:ascii="Times New Roman" w:hAnsi="Times New Roman"/>
                <w:sz w:val="24"/>
                <w:szCs w:val="24"/>
              </w:rPr>
            </w:pPr>
          </w:p>
        </w:tc>
      </w:tr>
      <w:tr w:rsidR="0004675E" w:rsidRPr="00543823" w14:paraId="5D502586" w14:textId="77777777" w:rsidTr="00EF5B88">
        <w:trPr>
          <w:trHeight w:val="354"/>
        </w:trPr>
        <w:tc>
          <w:tcPr>
            <w:tcW w:w="992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BF0803C" w14:textId="77777777" w:rsidR="0004675E" w:rsidRPr="00543823" w:rsidRDefault="0004675E" w:rsidP="00EF5B88">
            <w:pPr>
              <w:spacing w:after="0" w:line="240" w:lineRule="auto"/>
              <w:ind w:firstLine="26"/>
              <w:rPr>
                <w:rFonts w:ascii="Times New Roman" w:hAnsi="Times New Roman"/>
                <w:sz w:val="24"/>
                <w:szCs w:val="24"/>
              </w:rPr>
            </w:pPr>
          </w:p>
          <w:p w14:paraId="647450E4"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bCs/>
              </w:rPr>
              <w:t>Projekto atitiktis projektų parengtumo sąlygoms, nustatytoms projektų finansavimo sąlygų apraše (atlikti parengiamieji projekto darbai iki projektinio pasiūlymo dėl regiono projekto įgyvendinimo (toliau – projektinis pasiūlymas) pateikimo bei darbai, kurie bus atlikti iki projekto paraiškos pateikimo įgyvendinančiajai institucijai datos, bei data, kada planuojama tokius darbus atlikti)</w:t>
            </w:r>
          </w:p>
        </w:tc>
      </w:tr>
      <w:tr w:rsidR="0004675E" w:rsidRPr="00543823" w14:paraId="2BE6B890" w14:textId="77777777" w:rsidTr="00EF5B88">
        <w:trPr>
          <w:trHeight w:val="285"/>
        </w:trPr>
        <w:tc>
          <w:tcPr>
            <w:tcW w:w="9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C78B1" w14:textId="77777777" w:rsidR="0004675E" w:rsidRPr="00543823" w:rsidRDefault="0004675E" w:rsidP="00EF5B88">
            <w:pPr>
              <w:spacing w:after="0" w:line="240" w:lineRule="auto"/>
              <w:ind w:firstLine="26"/>
              <w:rPr>
                <w:rFonts w:ascii="Times New Roman" w:hAnsi="Times New Roman"/>
                <w:sz w:val="24"/>
                <w:szCs w:val="24"/>
              </w:rPr>
            </w:pPr>
          </w:p>
          <w:p w14:paraId="676F1788"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i/>
                <w:iCs/>
              </w:rPr>
              <w:t>Pildoma tuo atveju, jei projektų finansavimo sąlygų apraše numatyti projektų parengtumo reikalavimai. Galimas ženklų skaičius – 600.</w:t>
            </w:r>
            <w:r w:rsidRPr="00543823">
              <w:rPr>
                <w:rFonts w:ascii="Times New Roman" w:hAnsi="Times New Roman"/>
                <w:iCs/>
              </w:rPr>
              <w:t>“</w:t>
            </w:r>
          </w:p>
        </w:tc>
      </w:tr>
    </w:tbl>
    <w:p w14:paraId="4D434554" w14:textId="77777777" w:rsidR="0004675E" w:rsidRPr="00543823" w:rsidRDefault="0004675E" w:rsidP="0004675E">
      <w:pPr>
        <w:spacing w:after="0" w:line="240" w:lineRule="auto"/>
        <w:rPr>
          <w:rFonts w:ascii="Times New Roman" w:hAnsi="Times New Roman"/>
          <w:sz w:val="24"/>
          <w:szCs w:val="20"/>
          <w:lang w:eastAsia="en-US"/>
        </w:rPr>
      </w:pPr>
    </w:p>
    <w:p w14:paraId="28C77944" w14:textId="77777777" w:rsidR="0004675E" w:rsidRPr="00543823" w:rsidRDefault="0004675E" w:rsidP="0004675E">
      <w:pPr>
        <w:keepNext/>
        <w:spacing w:after="0" w:line="240" w:lineRule="auto"/>
        <w:ind w:firstLine="709"/>
        <w:rPr>
          <w:rFonts w:ascii="Times New Roman" w:hAnsi="Times New Roman"/>
          <w:b/>
          <w:sz w:val="24"/>
          <w:szCs w:val="24"/>
        </w:rPr>
      </w:pPr>
      <w:r w:rsidRPr="00543823">
        <w:rPr>
          <w:rFonts w:ascii="Times New Roman" w:hAnsi="Times New Roman"/>
          <w:b/>
          <w:sz w:val="24"/>
          <w:szCs w:val="24"/>
        </w:rPr>
        <w:t>4. Projekto tikslas, uždavinys (-iai), veikla (-os), fiziniai rodikliai</w:t>
      </w:r>
    </w:p>
    <w:p w14:paraId="0783DFB4" w14:textId="77777777" w:rsidR="0004675E" w:rsidRPr="00543823" w:rsidRDefault="0004675E" w:rsidP="0004675E">
      <w:pPr>
        <w:spacing w:after="0" w:line="240" w:lineRule="auto"/>
        <w:rPr>
          <w:rFonts w:ascii="Times New Roman" w:hAnsi="Times New Roman"/>
          <w:sz w:val="10"/>
          <w:szCs w:val="10"/>
          <w:lang w:eastAsia="en-US"/>
        </w:rPr>
      </w:pPr>
    </w:p>
    <w:tbl>
      <w:tblPr>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2145"/>
        <w:gridCol w:w="4017"/>
        <w:gridCol w:w="1608"/>
        <w:gridCol w:w="89"/>
      </w:tblGrid>
      <w:tr w:rsidR="0004675E" w:rsidRPr="00543823" w14:paraId="1CC3506F" w14:textId="77777777" w:rsidTr="00EF5B88">
        <w:trPr>
          <w:gridAfter w:val="1"/>
          <w:wAfter w:w="47" w:type="pct"/>
          <w:trHeight w:val="345"/>
        </w:trPr>
        <w:tc>
          <w:tcPr>
            <w:tcW w:w="4953" w:type="pct"/>
            <w:gridSpan w:val="4"/>
          </w:tcPr>
          <w:p w14:paraId="6929A021" w14:textId="77777777" w:rsidR="0004675E" w:rsidRPr="00543823" w:rsidRDefault="0004675E" w:rsidP="00EF5B88">
            <w:pPr>
              <w:spacing w:after="0" w:line="240" w:lineRule="auto"/>
              <w:ind w:firstLine="120"/>
              <w:rPr>
                <w:rFonts w:ascii="Times New Roman" w:hAnsi="Times New Roman"/>
                <w:b/>
                <w:bCs/>
                <w:lang w:eastAsia="en-US"/>
              </w:rPr>
            </w:pPr>
            <w:r w:rsidRPr="00543823">
              <w:rPr>
                <w:rFonts w:ascii="Times New Roman" w:hAnsi="Times New Roman"/>
                <w:b/>
                <w:bCs/>
                <w:lang w:eastAsia="en-US"/>
              </w:rPr>
              <w:t xml:space="preserve">Projekto tikslas: </w:t>
            </w:r>
          </w:p>
          <w:p w14:paraId="7CF1047A" w14:textId="77777777" w:rsidR="0004675E" w:rsidRPr="00543823" w:rsidRDefault="0004675E" w:rsidP="00EF5B88">
            <w:pPr>
              <w:spacing w:after="0" w:line="240" w:lineRule="auto"/>
              <w:rPr>
                <w:rFonts w:ascii="Times New Roman" w:hAnsi="Times New Roman"/>
                <w:sz w:val="10"/>
                <w:szCs w:val="10"/>
                <w:lang w:eastAsia="en-US"/>
              </w:rPr>
            </w:pPr>
          </w:p>
          <w:p w14:paraId="4545AB24" w14:textId="77777777" w:rsidR="0004675E" w:rsidRPr="00543823" w:rsidRDefault="0004675E" w:rsidP="00EF5B88">
            <w:pPr>
              <w:spacing w:after="0" w:line="240" w:lineRule="auto"/>
              <w:rPr>
                <w:rFonts w:ascii="Times New Roman" w:hAnsi="Times New Roman"/>
                <w:bCs/>
                <w:i/>
                <w:lang w:eastAsia="en-US"/>
              </w:rPr>
            </w:pPr>
            <w:r w:rsidRPr="00543823">
              <w:rPr>
                <w:rFonts w:ascii="Times New Roman" w:hAnsi="Times New Roman"/>
                <w:bCs/>
                <w:i/>
                <w:lang w:eastAsia="en-US"/>
              </w:rPr>
              <w:t>(Nurodomas projekto tikslas. Galimas simbolių skaičius – 300. Nurodyti privaloma.)</w:t>
            </w:r>
          </w:p>
        </w:tc>
      </w:tr>
      <w:tr w:rsidR="0004675E" w:rsidRPr="00543823" w14:paraId="10057068" w14:textId="77777777" w:rsidTr="00EF5B88">
        <w:trPr>
          <w:trHeight w:val="210"/>
        </w:trPr>
        <w:tc>
          <w:tcPr>
            <w:tcW w:w="835" w:type="pct"/>
            <w:shd w:val="clear" w:color="auto" w:fill="BFBFBF"/>
          </w:tcPr>
          <w:p w14:paraId="0BF16953" w14:textId="77777777" w:rsidR="0004675E" w:rsidRPr="00543823" w:rsidRDefault="0004675E" w:rsidP="00EF5B88">
            <w:pPr>
              <w:spacing w:after="0" w:line="240" w:lineRule="auto"/>
              <w:jc w:val="both"/>
              <w:rPr>
                <w:rFonts w:ascii="Times New Roman" w:hAnsi="Times New Roman"/>
                <w:b/>
                <w:bCs/>
                <w:lang w:eastAsia="en-US"/>
              </w:rPr>
            </w:pPr>
            <w:r w:rsidRPr="00543823">
              <w:rPr>
                <w:rFonts w:ascii="Times New Roman" w:hAnsi="Times New Roman"/>
                <w:b/>
                <w:bCs/>
                <w:lang w:eastAsia="en-US"/>
              </w:rPr>
              <w:t>Projekto uždavinys</w:t>
            </w:r>
          </w:p>
        </w:tc>
        <w:tc>
          <w:tcPr>
            <w:tcW w:w="1137" w:type="pct"/>
            <w:shd w:val="clear" w:color="auto" w:fill="BFBFBF"/>
          </w:tcPr>
          <w:p w14:paraId="47625511" w14:textId="77777777" w:rsidR="0004675E" w:rsidRPr="00543823" w:rsidRDefault="0004675E" w:rsidP="00EF5B88">
            <w:pPr>
              <w:spacing w:after="0" w:line="240" w:lineRule="auto"/>
              <w:jc w:val="both"/>
              <w:rPr>
                <w:rFonts w:ascii="Times New Roman" w:hAnsi="Times New Roman"/>
                <w:b/>
                <w:bCs/>
                <w:lang w:eastAsia="en-US"/>
              </w:rPr>
            </w:pPr>
            <w:r w:rsidRPr="00543823">
              <w:rPr>
                <w:rFonts w:ascii="Times New Roman" w:hAnsi="Times New Roman"/>
                <w:b/>
                <w:bCs/>
                <w:lang w:eastAsia="en-US"/>
              </w:rPr>
              <w:t>Planuojamos projekto veiklos pavadinimas</w:t>
            </w:r>
          </w:p>
        </w:tc>
        <w:tc>
          <w:tcPr>
            <w:tcW w:w="2129" w:type="pct"/>
            <w:shd w:val="clear" w:color="auto" w:fill="BFBFBF"/>
          </w:tcPr>
          <w:p w14:paraId="226644B2" w14:textId="77777777" w:rsidR="0004675E" w:rsidRPr="00543823" w:rsidRDefault="0004675E" w:rsidP="00EF5B88">
            <w:pPr>
              <w:spacing w:after="0" w:line="240" w:lineRule="auto"/>
              <w:rPr>
                <w:rFonts w:ascii="Times New Roman" w:hAnsi="Times New Roman"/>
                <w:b/>
                <w:bCs/>
                <w:lang w:eastAsia="en-US"/>
              </w:rPr>
            </w:pPr>
            <w:r w:rsidRPr="00543823">
              <w:rPr>
                <w:rFonts w:ascii="Times New Roman" w:hAnsi="Times New Roman"/>
                <w:b/>
                <w:bCs/>
                <w:lang w:eastAsia="en-US"/>
              </w:rPr>
              <w:t>Planuojamos projekto veiklos aprašymas</w:t>
            </w:r>
          </w:p>
        </w:tc>
        <w:tc>
          <w:tcPr>
            <w:tcW w:w="899" w:type="pct"/>
            <w:gridSpan w:val="2"/>
            <w:shd w:val="clear" w:color="auto" w:fill="BFBFBF"/>
          </w:tcPr>
          <w:p w14:paraId="48661A22" w14:textId="77777777" w:rsidR="0004675E" w:rsidRPr="00543823" w:rsidRDefault="0004675E" w:rsidP="00EF5B88">
            <w:pPr>
              <w:spacing w:after="0" w:line="240" w:lineRule="auto"/>
              <w:rPr>
                <w:rFonts w:ascii="Times New Roman" w:hAnsi="Times New Roman"/>
                <w:b/>
                <w:bCs/>
                <w:lang w:eastAsia="en-US"/>
              </w:rPr>
            </w:pPr>
            <w:r w:rsidRPr="00543823">
              <w:rPr>
                <w:rFonts w:ascii="Times New Roman" w:hAnsi="Times New Roman"/>
                <w:b/>
                <w:bCs/>
                <w:lang w:eastAsia="en-US"/>
              </w:rPr>
              <w:t>Fiziniai rodikliai</w:t>
            </w:r>
          </w:p>
        </w:tc>
      </w:tr>
      <w:tr w:rsidR="0004675E" w:rsidRPr="00543823" w14:paraId="4B584C1E" w14:textId="77777777" w:rsidTr="00EF5B88">
        <w:tc>
          <w:tcPr>
            <w:tcW w:w="835" w:type="pct"/>
          </w:tcPr>
          <w:p w14:paraId="3BB60865" w14:textId="77777777" w:rsidR="0004675E" w:rsidRPr="00543823" w:rsidRDefault="0004675E" w:rsidP="00EF5B88">
            <w:pPr>
              <w:spacing w:after="0" w:line="240" w:lineRule="auto"/>
              <w:jc w:val="center"/>
              <w:rPr>
                <w:rFonts w:ascii="Times New Roman" w:hAnsi="Times New Roman"/>
                <w:bCs/>
                <w:sz w:val="24"/>
                <w:szCs w:val="20"/>
                <w:lang w:eastAsia="en-US"/>
              </w:rPr>
            </w:pPr>
            <w:r w:rsidRPr="00543823">
              <w:rPr>
                <w:rFonts w:ascii="Times New Roman" w:hAnsi="Times New Roman"/>
                <w:bCs/>
                <w:sz w:val="24"/>
                <w:szCs w:val="20"/>
                <w:lang w:eastAsia="en-US"/>
              </w:rPr>
              <w:t>1</w:t>
            </w:r>
          </w:p>
        </w:tc>
        <w:tc>
          <w:tcPr>
            <w:tcW w:w="1137" w:type="pct"/>
            <w:shd w:val="clear" w:color="auto" w:fill="FFFFFF"/>
          </w:tcPr>
          <w:p w14:paraId="516CD086" w14:textId="77777777" w:rsidR="0004675E" w:rsidRPr="00543823" w:rsidRDefault="0004675E" w:rsidP="00EF5B88">
            <w:pPr>
              <w:spacing w:after="0" w:line="240" w:lineRule="auto"/>
              <w:jc w:val="center"/>
              <w:rPr>
                <w:rFonts w:ascii="Times New Roman" w:hAnsi="Times New Roman"/>
                <w:bCs/>
                <w:sz w:val="24"/>
                <w:szCs w:val="24"/>
                <w:lang w:eastAsia="en-US"/>
              </w:rPr>
            </w:pPr>
            <w:r w:rsidRPr="00543823">
              <w:rPr>
                <w:rFonts w:ascii="Times New Roman" w:hAnsi="Times New Roman"/>
                <w:sz w:val="24"/>
                <w:szCs w:val="20"/>
                <w:lang w:eastAsia="en-US"/>
              </w:rPr>
              <w:t>2</w:t>
            </w:r>
          </w:p>
        </w:tc>
        <w:tc>
          <w:tcPr>
            <w:tcW w:w="2129" w:type="pct"/>
            <w:shd w:val="clear" w:color="auto" w:fill="FFFFFF"/>
          </w:tcPr>
          <w:p w14:paraId="5688899B" w14:textId="77777777" w:rsidR="0004675E" w:rsidRPr="00543823" w:rsidRDefault="0004675E" w:rsidP="00EF5B88">
            <w:pPr>
              <w:spacing w:after="0" w:line="240" w:lineRule="auto"/>
              <w:jc w:val="center"/>
              <w:rPr>
                <w:rFonts w:ascii="Times New Roman" w:hAnsi="Times New Roman"/>
                <w:bCs/>
                <w:sz w:val="24"/>
                <w:szCs w:val="24"/>
                <w:lang w:eastAsia="en-US"/>
              </w:rPr>
            </w:pPr>
            <w:r w:rsidRPr="00543823">
              <w:rPr>
                <w:rFonts w:ascii="Times New Roman" w:hAnsi="Times New Roman"/>
                <w:bCs/>
                <w:sz w:val="24"/>
                <w:szCs w:val="24"/>
                <w:lang w:eastAsia="en-US"/>
              </w:rPr>
              <w:t>3</w:t>
            </w:r>
          </w:p>
        </w:tc>
        <w:tc>
          <w:tcPr>
            <w:tcW w:w="899" w:type="pct"/>
            <w:gridSpan w:val="2"/>
            <w:shd w:val="clear" w:color="auto" w:fill="FFFFFF"/>
          </w:tcPr>
          <w:p w14:paraId="4F13F2D9" w14:textId="77777777" w:rsidR="0004675E" w:rsidRPr="00543823" w:rsidRDefault="0004675E" w:rsidP="00EF5B88">
            <w:pPr>
              <w:spacing w:after="0" w:line="240" w:lineRule="auto"/>
              <w:jc w:val="center"/>
              <w:rPr>
                <w:rFonts w:ascii="Times New Roman" w:hAnsi="Times New Roman"/>
                <w:bCs/>
                <w:sz w:val="24"/>
                <w:szCs w:val="24"/>
                <w:lang w:eastAsia="en-US"/>
              </w:rPr>
            </w:pPr>
            <w:r w:rsidRPr="00543823">
              <w:rPr>
                <w:rFonts w:ascii="Times New Roman" w:hAnsi="Times New Roman"/>
                <w:bCs/>
                <w:sz w:val="24"/>
                <w:szCs w:val="24"/>
                <w:lang w:eastAsia="en-US"/>
              </w:rPr>
              <w:t>4</w:t>
            </w:r>
          </w:p>
        </w:tc>
      </w:tr>
      <w:tr w:rsidR="0004675E" w:rsidRPr="00543823" w14:paraId="4142AE88" w14:textId="77777777" w:rsidTr="00EF5B88">
        <w:trPr>
          <w:trHeight w:val="3125"/>
        </w:trPr>
        <w:tc>
          <w:tcPr>
            <w:tcW w:w="835" w:type="pct"/>
            <w:shd w:val="clear" w:color="auto" w:fill="FFFFFF"/>
          </w:tcPr>
          <w:p w14:paraId="156CFA36"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 xml:space="preserve">Detalizuojamas projekto tikslas per aprašomus uždavinius. Kiekvienas uždavinys nurodomas atskiroje eilutėje. </w:t>
            </w:r>
          </w:p>
          <w:p w14:paraId="10C79EE5"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Galimas simbolių skaičius – 450.</w:t>
            </w:r>
          </w:p>
          <w:p w14:paraId="55277049" w14:textId="77777777" w:rsidR="0004675E" w:rsidRPr="00543823" w:rsidRDefault="0004675E" w:rsidP="00EF5B88">
            <w:pPr>
              <w:spacing w:after="0" w:line="240" w:lineRule="auto"/>
              <w:jc w:val="both"/>
              <w:rPr>
                <w:rFonts w:ascii="Times New Roman" w:hAnsi="Times New Roman"/>
                <w:lang w:eastAsia="en-US"/>
              </w:rPr>
            </w:pPr>
            <w:r w:rsidRPr="00543823">
              <w:rPr>
                <w:rFonts w:ascii="Times New Roman" w:hAnsi="Times New Roman"/>
                <w:i/>
                <w:lang w:eastAsia="en-US"/>
              </w:rPr>
              <w:t>Nurodyti privaloma.</w:t>
            </w:r>
          </w:p>
        </w:tc>
        <w:tc>
          <w:tcPr>
            <w:tcW w:w="1137" w:type="pct"/>
            <w:shd w:val="clear" w:color="auto" w:fill="FFFFFF"/>
          </w:tcPr>
          <w:p w14:paraId="650B8A17"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Nurodomos projekto veiklos. Kiekviena veikla nurodoma atskiroje eilutėje.</w:t>
            </w:r>
          </w:p>
          <w:p w14:paraId="06BD91F0"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Galimas simbolių skaičius – 400. Nurodyti privaloma.</w:t>
            </w:r>
          </w:p>
          <w:p w14:paraId="31946826"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Prie vieno projekto uždavinio galima nurodyti ir kelias planuojamas projekto veiklas.</w:t>
            </w:r>
          </w:p>
        </w:tc>
        <w:tc>
          <w:tcPr>
            <w:tcW w:w="2129" w:type="pct"/>
            <w:shd w:val="clear" w:color="auto" w:fill="FFFFFF"/>
          </w:tcPr>
          <w:p w14:paraId="256C49FB"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Aprašoma kiekviena projekto veikla, ją pagrindžiant. Galimas simbolių skaičius – 10 000.</w:t>
            </w:r>
          </w:p>
        </w:tc>
        <w:tc>
          <w:tcPr>
            <w:tcW w:w="899" w:type="pct"/>
            <w:gridSpan w:val="2"/>
            <w:shd w:val="clear" w:color="auto" w:fill="FFFFFF"/>
          </w:tcPr>
          <w:p w14:paraId="465EE34C"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Nurodomi fizinių rodiklių pavadinimai, siektinos reikšmės ir mato vienetai. Galimas simbolių skaičius – 220.</w:t>
            </w:r>
          </w:p>
        </w:tc>
      </w:tr>
      <w:tr w:rsidR="0004675E" w:rsidRPr="00543823" w14:paraId="463CD1DC" w14:textId="77777777" w:rsidTr="00EF5B88">
        <w:tc>
          <w:tcPr>
            <w:tcW w:w="835" w:type="pct"/>
            <w:shd w:val="clear" w:color="auto" w:fill="FFFFFF"/>
          </w:tcPr>
          <w:p w14:paraId="362E5BAB"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sz w:val="24"/>
                <w:szCs w:val="20"/>
                <w:lang w:eastAsia="en-US"/>
              </w:rPr>
              <w:t>1.</w:t>
            </w:r>
          </w:p>
        </w:tc>
        <w:tc>
          <w:tcPr>
            <w:tcW w:w="1137" w:type="pct"/>
            <w:shd w:val="clear" w:color="auto" w:fill="FFFFFF"/>
          </w:tcPr>
          <w:p w14:paraId="2B7F74CE" w14:textId="77777777" w:rsidR="0004675E" w:rsidRPr="00543823" w:rsidRDefault="0004675E" w:rsidP="00EF5B88">
            <w:pPr>
              <w:spacing w:after="0" w:line="240" w:lineRule="auto"/>
              <w:jc w:val="both"/>
              <w:rPr>
                <w:rFonts w:ascii="Times New Roman" w:hAnsi="Times New Roman"/>
                <w:lang w:eastAsia="en-US"/>
              </w:rPr>
            </w:pPr>
            <w:r w:rsidRPr="00543823">
              <w:rPr>
                <w:rFonts w:ascii="Times New Roman" w:hAnsi="Times New Roman"/>
                <w:lang w:eastAsia="en-US"/>
              </w:rPr>
              <w:t xml:space="preserve">1.1. – </w:t>
            </w:r>
            <w:r w:rsidRPr="00543823">
              <w:rPr>
                <w:rFonts w:ascii="Times New Roman" w:hAnsi="Times New Roman"/>
                <w:i/>
                <w:lang w:eastAsia="en-US"/>
              </w:rPr>
              <w:t>nurodoma konkreti veikla uždaviniui pasiekti</w:t>
            </w:r>
          </w:p>
        </w:tc>
        <w:tc>
          <w:tcPr>
            <w:tcW w:w="2129" w:type="pct"/>
            <w:shd w:val="clear" w:color="auto" w:fill="FFFFFF"/>
          </w:tcPr>
          <w:p w14:paraId="53B0D9D4"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Pateikiamas nurodytos konkrečios veiklos aprašymas, ją pagrindžiant.</w:t>
            </w:r>
          </w:p>
        </w:tc>
        <w:tc>
          <w:tcPr>
            <w:tcW w:w="899" w:type="pct"/>
            <w:gridSpan w:val="2"/>
            <w:shd w:val="clear" w:color="auto" w:fill="FFFFFF"/>
          </w:tcPr>
          <w:p w14:paraId="42A16F6F"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Nurodomas įgyvendinus konkrečią veiklą planuojamas pasiekti fizinis rodiklis.</w:t>
            </w:r>
          </w:p>
        </w:tc>
      </w:tr>
      <w:tr w:rsidR="0004675E" w:rsidRPr="00543823" w14:paraId="32B7FF85" w14:textId="77777777" w:rsidTr="00EF5B88">
        <w:trPr>
          <w:trHeight w:val="255"/>
        </w:trPr>
        <w:tc>
          <w:tcPr>
            <w:tcW w:w="835" w:type="pct"/>
          </w:tcPr>
          <w:p w14:paraId="264BCB47" w14:textId="77777777" w:rsidR="0004675E" w:rsidRPr="00543823" w:rsidRDefault="0004675E" w:rsidP="00EF5B88">
            <w:pPr>
              <w:spacing w:after="0" w:line="240" w:lineRule="auto"/>
              <w:jc w:val="both"/>
              <w:rPr>
                <w:rFonts w:ascii="Times New Roman" w:hAnsi="Times New Roman"/>
                <w:sz w:val="24"/>
                <w:szCs w:val="20"/>
                <w:lang w:eastAsia="en-US"/>
              </w:rPr>
            </w:pPr>
          </w:p>
        </w:tc>
        <w:tc>
          <w:tcPr>
            <w:tcW w:w="1137" w:type="pct"/>
          </w:tcPr>
          <w:p w14:paraId="44C21AEA"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sz w:val="24"/>
                <w:szCs w:val="20"/>
                <w:lang w:eastAsia="en-US"/>
              </w:rPr>
              <w:t xml:space="preserve">1.2. </w:t>
            </w:r>
            <w:r w:rsidRPr="00543823">
              <w:rPr>
                <w:rFonts w:ascii="Times New Roman" w:hAnsi="Times New Roman"/>
                <w:i/>
                <w:lang w:eastAsia="en-US"/>
              </w:rPr>
              <w:t>nurodoma konkreti veikla uždaviniui pasiekti</w:t>
            </w:r>
          </w:p>
        </w:tc>
        <w:tc>
          <w:tcPr>
            <w:tcW w:w="2129" w:type="pct"/>
          </w:tcPr>
          <w:p w14:paraId="658F5EB8"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i/>
                <w:lang w:eastAsia="en-US"/>
              </w:rPr>
              <w:t>Pateikiamas nurodytos konkrečios veiklos aprašymas, ją pagrindžiant.</w:t>
            </w:r>
          </w:p>
        </w:tc>
        <w:tc>
          <w:tcPr>
            <w:tcW w:w="899" w:type="pct"/>
            <w:gridSpan w:val="2"/>
          </w:tcPr>
          <w:p w14:paraId="48319F45"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i/>
                <w:lang w:eastAsia="en-US"/>
              </w:rPr>
              <w:t xml:space="preserve">Nurodomas įgyvendinus konkrečią veiklą </w:t>
            </w:r>
            <w:r w:rsidRPr="00543823">
              <w:rPr>
                <w:rFonts w:ascii="Times New Roman" w:hAnsi="Times New Roman"/>
                <w:i/>
                <w:lang w:eastAsia="en-US"/>
              </w:rPr>
              <w:lastRenderedPageBreak/>
              <w:t>planuojamas pasiekti fizinis rodiklis.</w:t>
            </w:r>
          </w:p>
        </w:tc>
      </w:tr>
      <w:tr w:rsidR="0004675E" w:rsidRPr="00543823" w14:paraId="6E61A56E" w14:textId="77777777" w:rsidTr="00EF5B88">
        <w:trPr>
          <w:trHeight w:val="246"/>
        </w:trPr>
        <w:tc>
          <w:tcPr>
            <w:tcW w:w="835" w:type="pct"/>
          </w:tcPr>
          <w:p w14:paraId="57D268E8"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sz w:val="24"/>
                <w:szCs w:val="20"/>
                <w:lang w:eastAsia="en-US"/>
              </w:rPr>
              <w:lastRenderedPageBreak/>
              <w:t>2.</w:t>
            </w:r>
          </w:p>
        </w:tc>
        <w:tc>
          <w:tcPr>
            <w:tcW w:w="1137" w:type="pct"/>
          </w:tcPr>
          <w:p w14:paraId="3E0F7315"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sz w:val="24"/>
                <w:szCs w:val="20"/>
                <w:lang w:eastAsia="en-US"/>
              </w:rPr>
              <w:t>2.1.</w:t>
            </w:r>
          </w:p>
        </w:tc>
        <w:tc>
          <w:tcPr>
            <w:tcW w:w="2129" w:type="pct"/>
          </w:tcPr>
          <w:p w14:paraId="71BECE8F" w14:textId="77777777" w:rsidR="0004675E" w:rsidRPr="00543823" w:rsidRDefault="0004675E" w:rsidP="00EF5B88">
            <w:pPr>
              <w:spacing w:after="0" w:line="240" w:lineRule="auto"/>
              <w:jc w:val="both"/>
              <w:rPr>
                <w:rFonts w:ascii="Times New Roman" w:hAnsi="Times New Roman"/>
                <w:sz w:val="24"/>
                <w:szCs w:val="20"/>
                <w:lang w:eastAsia="en-US"/>
              </w:rPr>
            </w:pPr>
          </w:p>
        </w:tc>
        <w:tc>
          <w:tcPr>
            <w:tcW w:w="899" w:type="pct"/>
            <w:gridSpan w:val="2"/>
          </w:tcPr>
          <w:p w14:paraId="40072D4C" w14:textId="77777777" w:rsidR="0004675E" w:rsidRPr="00543823" w:rsidRDefault="0004675E" w:rsidP="00EF5B88">
            <w:pPr>
              <w:spacing w:after="0" w:line="240" w:lineRule="auto"/>
              <w:jc w:val="both"/>
              <w:rPr>
                <w:rFonts w:ascii="Times New Roman" w:hAnsi="Times New Roman"/>
                <w:sz w:val="24"/>
                <w:szCs w:val="20"/>
                <w:lang w:eastAsia="en-US"/>
              </w:rPr>
            </w:pPr>
          </w:p>
        </w:tc>
      </w:tr>
      <w:tr w:rsidR="0004675E" w:rsidRPr="00543823" w14:paraId="43D7972A" w14:textId="77777777" w:rsidTr="00EF5B88">
        <w:trPr>
          <w:trHeight w:val="246"/>
        </w:trPr>
        <w:tc>
          <w:tcPr>
            <w:tcW w:w="835" w:type="pct"/>
          </w:tcPr>
          <w:p w14:paraId="33147196"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sz w:val="24"/>
                <w:szCs w:val="20"/>
                <w:lang w:eastAsia="en-US"/>
              </w:rPr>
              <w:t>(...)</w:t>
            </w:r>
          </w:p>
        </w:tc>
        <w:tc>
          <w:tcPr>
            <w:tcW w:w="1137" w:type="pct"/>
          </w:tcPr>
          <w:p w14:paraId="32564E73" w14:textId="77777777" w:rsidR="0004675E" w:rsidRPr="00543823" w:rsidRDefault="0004675E" w:rsidP="00EF5B88">
            <w:pPr>
              <w:spacing w:after="0" w:line="240" w:lineRule="auto"/>
              <w:jc w:val="both"/>
              <w:rPr>
                <w:rFonts w:ascii="Times New Roman" w:hAnsi="Times New Roman"/>
                <w:sz w:val="24"/>
                <w:szCs w:val="20"/>
                <w:lang w:eastAsia="en-US"/>
              </w:rPr>
            </w:pPr>
          </w:p>
        </w:tc>
        <w:tc>
          <w:tcPr>
            <w:tcW w:w="2129" w:type="pct"/>
          </w:tcPr>
          <w:p w14:paraId="340C6C24" w14:textId="77777777" w:rsidR="0004675E" w:rsidRPr="00543823" w:rsidRDefault="0004675E" w:rsidP="00EF5B88">
            <w:pPr>
              <w:spacing w:after="0" w:line="240" w:lineRule="auto"/>
              <w:jc w:val="both"/>
              <w:rPr>
                <w:rFonts w:ascii="Times New Roman" w:hAnsi="Times New Roman"/>
                <w:sz w:val="24"/>
                <w:szCs w:val="20"/>
                <w:lang w:eastAsia="en-US"/>
              </w:rPr>
            </w:pPr>
          </w:p>
        </w:tc>
        <w:tc>
          <w:tcPr>
            <w:tcW w:w="899" w:type="pct"/>
            <w:gridSpan w:val="2"/>
          </w:tcPr>
          <w:p w14:paraId="5B9D7D2A" w14:textId="77777777" w:rsidR="0004675E" w:rsidRPr="00543823" w:rsidRDefault="0004675E" w:rsidP="00EF5B88">
            <w:pPr>
              <w:spacing w:after="0" w:line="240" w:lineRule="auto"/>
              <w:jc w:val="both"/>
              <w:rPr>
                <w:rFonts w:ascii="Times New Roman" w:hAnsi="Times New Roman"/>
                <w:sz w:val="24"/>
                <w:szCs w:val="20"/>
                <w:lang w:eastAsia="en-US"/>
              </w:rPr>
            </w:pPr>
          </w:p>
        </w:tc>
      </w:tr>
    </w:tbl>
    <w:p w14:paraId="40CEF71B" w14:textId="77777777" w:rsidR="0004675E" w:rsidRPr="00543823" w:rsidRDefault="0004675E" w:rsidP="0004675E">
      <w:pPr>
        <w:spacing w:after="0" w:line="240" w:lineRule="auto"/>
        <w:rPr>
          <w:rFonts w:ascii="Times New Roman" w:hAnsi="Times New Roman"/>
          <w:sz w:val="10"/>
          <w:szCs w:val="10"/>
          <w:lang w:eastAsia="en-US"/>
        </w:rPr>
      </w:pPr>
    </w:p>
    <w:p w14:paraId="5EEAA045" w14:textId="77777777" w:rsidR="0004675E" w:rsidRPr="00543823" w:rsidRDefault="0004675E" w:rsidP="0004675E">
      <w:pPr>
        <w:keepNext/>
        <w:spacing w:after="0" w:line="240" w:lineRule="auto"/>
        <w:ind w:firstLine="709"/>
        <w:rPr>
          <w:rFonts w:ascii="Times New Roman" w:hAnsi="Times New Roman"/>
          <w:b/>
          <w:bCs/>
          <w:sz w:val="24"/>
          <w:szCs w:val="24"/>
        </w:rPr>
      </w:pPr>
      <w:r w:rsidRPr="00543823">
        <w:rPr>
          <w:rFonts w:ascii="Times New Roman" w:hAnsi="Times New Roman"/>
          <w:b/>
          <w:bCs/>
          <w:sz w:val="24"/>
          <w:szCs w:val="24"/>
        </w:rPr>
        <w:t>5. Stebėsenos rodikliai</w:t>
      </w:r>
      <w:r w:rsidRPr="00543823">
        <w:rPr>
          <w:rFonts w:ascii="Times New Roman" w:hAnsi="Times New Roman"/>
          <w:b/>
          <w:bCs/>
          <w:sz w:val="24"/>
          <w:szCs w:val="24"/>
          <w:vertAlign w:val="superscript"/>
        </w:rPr>
        <w:footnoteReference w:id="1"/>
      </w:r>
    </w:p>
    <w:p w14:paraId="6A13729F" w14:textId="77777777" w:rsidR="0004675E" w:rsidRPr="00543823" w:rsidRDefault="0004675E" w:rsidP="0004675E">
      <w:pPr>
        <w:spacing w:after="0" w:line="240" w:lineRule="auto"/>
        <w:rPr>
          <w:rFonts w:ascii="Times New Roman" w:hAnsi="Times New Roman"/>
          <w:sz w:val="10"/>
          <w:szCs w:val="1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71"/>
        <w:gridCol w:w="3272"/>
        <w:gridCol w:w="3085"/>
      </w:tblGrid>
      <w:tr w:rsidR="0004675E" w:rsidRPr="00543823" w14:paraId="77614826" w14:textId="77777777" w:rsidTr="00EF5B8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14:paraId="07212BC3" w14:textId="77777777" w:rsidR="0004675E" w:rsidRPr="00543823" w:rsidRDefault="0004675E" w:rsidP="00EF5B88">
            <w:pPr>
              <w:spacing w:after="0" w:line="240" w:lineRule="auto"/>
              <w:jc w:val="center"/>
              <w:rPr>
                <w:rFonts w:ascii="Times New Roman" w:hAnsi="Times New Roman"/>
                <w:b/>
              </w:rPr>
            </w:pPr>
            <w:r w:rsidRPr="00543823">
              <w:rPr>
                <w:rFonts w:ascii="Times New Roman" w:hAnsi="Times New Roman"/>
                <w:b/>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14:paraId="1E987DD5" w14:textId="77777777" w:rsidR="0004675E" w:rsidRPr="00543823" w:rsidRDefault="0004675E" w:rsidP="00EF5B88">
            <w:pPr>
              <w:spacing w:after="0" w:line="240" w:lineRule="auto"/>
              <w:jc w:val="center"/>
              <w:rPr>
                <w:rFonts w:ascii="Times New Roman" w:hAnsi="Times New Roman"/>
                <w:b/>
              </w:rPr>
            </w:pPr>
            <w:r w:rsidRPr="00543823">
              <w:rPr>
                <w:rFonts w:ascii="Times New Roman" w:hAnsi="Times New Roman"/>
                <w:b/>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14:paraId="5B200B60" w14:textId="77777777" w:rsidR="0004675E" w:rsidRPr="00543823" w:rsidRDefault="0004675E" w:rsidP="00EF5B88">
            <w:pPr>
              <w:spacing w:after="0" w:line="240" w:lineRule="auto"/>
              <w:jc w:val="center"/>
              <w:rPr>
                <w:rFonts w:ascii="Times New Roman" w:hAnsi="Times New Roman"/>
                <w:b/>
              </w:rPr>
            </w:pPr>
            <w:r w:rsidRPr="00543823">
              <w:rPr>
                <w:rFonts w:ascii="Times New Roman" w:hAnsi="Times New Roman"/>
                <w:b/>
              </w:rPr>
              <w:t>Planuojama rodiklio reikšmė</w:t>
            </w:r>
          </w:p>
        </w:tc>
      </w:tr>
      <w:tr w:rsidR="0004675E" w:rsidRPr="00543823" w14:paraId="7C743467" w14:textId="77777777" w:rsidTr="00EF5B88">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6A19D7AF" w14:textId="77777777" w:rsidR="0004675E" w:rsidRPr="00543823" w:rsidRDefault="0004675E" w:rsidP="00EF5B88">
            <w:pPr>
              <w:widowControl w:val="0"/>
              <w:shd w:val="clear" w:color="auto" w:fill="FFFFFF"/>
              <w:spacing w:after="0" w:line="240" w:lineRule="auto"/>
              <w:jc w:val="center"/>
              <w:rPr>
                <w:rFonts w:ascii="Times New Roman" w:hAnsi="Times New Roman"/>
                <w:b/>
              </w:rPr>
            </w:pPr>
            <w:r w:rsidRPr="00543823">
              <w:rPr>
                <w:rFonts w:ascii="Times New Roman" w:hAnsi="Times New Roman"/>
                <w:b/>
              </w:rPr>
              <w:t>Produkto rodikliai</w:t>
            </w:r>
          </w:p>
        </w:tc>
      </w:tr>
      <w:tr w:rsidR="0004675E" w:rsidRPr="00543823" w14:paraId="5AEAFAB0" w14:textId="77777777" w:rsidTr="00EF5B88">
        <w:trPr>
          <w:trHeight w:val="25"/>
        </w:trPr>
        <w:tc>
          <w:tcPr>
            <w:tcW w:w="1699" w:type="pct"/>
            <w:tcBorders>
              <w:top w:val="single" w:sz="4" w:space="0" w:color="auto"/>
              <w:left w:val="single" w:sz="4" w:space="0" w:color="auto"/>
              <w:bottom w:val="single" w:sz="4" w:space="0" w:color="auto"/>
              <w:right w:val="single" w:sz="4" w:space="0" w:color="auto"/>
            </w:tcBorders>
            <w:hideMark/>
          </w:tcPr>
          <w:p w14:paraId="110B5FD6" w14:textId="77777777" w:rsidR="0004675E" w:rsidRPr="00543823" w:rsidRDefault="0004675E" w:rsidP="00EF5B88">
            <w:pPr>
              <w:spacing w:after="0" w:line="240" w:lineRule="auto"/>
              <w:jc w:val="both"/>
              <w:rPr>
                <w:rFonts w:ascii="Times New Roman" w:hAnsi="Times New Roman" w:cs="Arial"/>
                <w:i/>
              </w:rPr>
            </w:pPr>
            <w:r w:rsidRPr="00543823">
              <w:rPr>
                <w:rFonts w:ascii="Times New Roman" w:hAnsi="Times New Roman" w:cs="Arial"/>
                <w:i/>
              </w:rPr>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14:paraId="7C685780" w14:textId="77777777" w:rsidR="0004675E" w:rsidRPr="00543823" w:rsidRDefault="0004675E" w:rsidP="00EF5B88">
            <w:pPr>
              <w:widowControl w:val="0"/>
              <w:shd w:val="clear" w:color="auto" w:fill="FFFFFF"/>
              <w:spacing w:after="0" w:line="240" w:lineRule="auto"/>
              <w:rPr>
                <w:rFonts w:ascii="Times New Roman" w:hAnsi="Times New Roman"/>
              </w:rPr>
            </w:pPr>
            <w:r w:rsidRPr="00543823">
              <w:rPr>
                <w:rFonts w:ascii="Times New Roman" w:hAnsi="Times New Roman"/>
                <w:i/>
              </w:rPr>
              <w:t>Nurodomas rodiklio matavimo vienetas, pvz.: kilometras (km), valandos (h) ir pan.</w:t>
            </w:r>
          </w:p>
        </w:tc>
        <w:tc>
          <w:tcPr>
            <w:tcW w:w="1602" w:type="pct"/>
            <w:tcBorders>
              <w:top w:val="single" w:sz="4" w:space="0" w:color="auto"/>
              <w:left w:val="single" w:sz="4" w:space="0" w:color="auto"/>
              <w:bottom w:val="single" w:sz="4" w:space="0" w:color="auto"/>
              <w:right w:val="single" w:sz="4" w:space="0" w:color="auto"/>
            </w:tcBorders>
          </w:tcPr>
          <w:p w14:paraId="49F1C3A2" w14:textId="77777777" w:rsidR="0004675E" w:rsidRPr="00543823" w:rsidRDefault="0004675E" w:rsidP="00EF5B88">
            <w:pPr>
              <w:widowControl w:val="0"/>
              <w:shd w:val="clear" w:color="auto" w:fill="FFFFFF"/>
              <w:spacing w:after="0" w:line="240" w:lineRule="auto"/>
              <w:rPr>
                <w:rFonts w:ascii="Times New Roman" w:hAnsi="Times New Roman"/>
              </w:rPr>
            </w:pPr>
            <w:r w:rsidRPr="00543823">
              <w:rPr>
                <w:rFonts w:ascii="Times New Roman" w:hAnsi="Times New Roman" w:cs="Arial"/>
                <w:i/>
              </w:rPr>
              <w:t xml:space="preserve">Nurodoma vykdant projektą numatomo pasiekti rodiklio reikšmė. </w:t>
            </w:r>
          </w:p>
        </w:tc>
      </w:tr>
      <w:tr w:rsidR="0004675E" w:rsidRPr="00543823" w14:paraId="2E3E3F79" w14:textId="77777777" w:rsidTr="00EF5B88">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03A00DCE" w14:textId="77777777" w:rsidR="0004675E" w:rsidRPr="00543823" w:rsidRDefault="0004675E" w:rsidP="00EF5B88">
            <w:pPr>
              <w:widowControl w:val="0"/>
              <w:shd w:val="clear" w:color="auto" w:fill="FFFFFF"/>
              <w:spacing w:after="0" w:line="240" w:lineRule="auto"/>
              <w:jc w:val="center"/>
              <w:rPr>
                <w:rFonts w:ascii="Times New Roman" w:hAnsi="Times New Roman"/>
                <w:b/>
              </w:rPr>
            </w:pPr>
            <w:r w:rsidRPr="00543823">
              <w:rPr>
                <w:rFonts w:ascii="Times New Roman" w:hAnsi="Times New Roman"/>
                <w:b/>
              </w:rPr>
              <w:t>Rezultato rodikliai</w:t>
            </w:r>
          </w:p>
        </w:tc>
      </w:tr>
      <w:tr w:rsidR="0004675E" w:rsidRPr="00543823" w14:paraId="36DACAA8" w14:textId="77777777" w:rsidTr="00EF5B88">
        <w:trPr>
          <w:trHeight w:val="165"/>
        </w:trPr>
        <w:tc>
          <w:tcPr>
            <w:tcW w:w="1699" w:type="pct"/>
            <w:tcBorders>
              <w:top w:val="single" w:sz="4" w:space="0" w:color="auto"/>
              <w:left w:val="single" w:sz="4" w:space="0" w:color="auto"/>
              <w:bottom w:val="single" w:sz="4" w:space="0" w:color="auto"/>
              <w:right w:val="single" w:sz="4" w:space="0" w:color="auto"/>
            </w:tcBorders>
            <w:hideMark/>
          </w:tcPr>
          <w:p w14:paraId="2515E22B" w14:textId="77777777" w:rsidR="0004675E" w:rsidRPr="00543823" w:rsidRDefault="0004675E" w:rsidP="00EF5B88">
            <w:pPr>
              <w:spacing w:after="0" w:line="240" w:lineRule="auto"/>
              <w:jc w:val="both"/>
              <w:rPr>
                <w:rFonts w:ascii="Times New Roman" w:hAnsi="Times New Roman"/>
              </w:rPr>
            </w:pPr>
            <w:r w:rsidRPr="00543823">
              <w:rPr>
                <w:rFonts w:ascii="Times New Roman" w:hAnsi="Times New Roman" w:cs="Arial"/>
                <w:i/>
              </w:rPr>
              <w:t xml:space="preserve">Projektų finansavimo sąlygų apraše nurodyti stebėsenos rezultato rodikliai. </w:t>
            </w:r>
          </w:p>
          <w:p w14:paraId="539263F6" w14:textId="77777777" w:rsidR="0004675E" w:rsidRPr="00543823" w:rsidRDefault="0004675E" w:rsidP="00EF5B88">
            <w:pPr>
              <w:widowControl w:val="0"/>
              <w:shd w:val="clear" w:color="auto" w:fill="FFFFFF"/>
              <w:spacing w:after="0" w:line="240" w:lineRule="auto"/>
              <w:jc w:val="both"/>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tcPr>
          <w:p w14:paraId="3211B420" w14:textId="77777777" w:rsidR="0004675E" w:rsidRPr="00543823" w:rsidRDefault="0004675E" w:rsidP="00EF5B88">
            <w:pPr>
              <w:widowControl w:val="0"/>
              <w:shd w:val="clear" w:color="auto" w:fill="FFFFFF"/>
              <w:spacing w:after="0" w:line="240" w:lineRule="auto"/>
              <w:rPr>
                <w:rFonts w:ascii="Times New Roman" w:hAnsi="Times New Roman"/>
                <w:i/>
              </w:rPr>
            </w:pPr>
            <w:r w:rsidRPr="00543823">
              <w:rPr>
                <w:rFonts w:ascii="Times New Roman" w:hAnsi="Times New Roman"/>
                <w:i/>
              </w:rPr>
              <w:t>Nurodomas rodiklio matavimo vienetas, pvz.: procentas (proc.).</w:t>
            </w:r>
          </w:p>
          <w:p w14:paraId="6C380EB5" w14:textId="77777777" w:rsidR="0004675E" w:rsidRPr="00543823" w:rsidRDefault="0004675E" w:rsidP="00EF5B88">
            <w:pPr>
              <w:widowControl w:val="0"/>
              <w:shd w:val="clear" w:color="auto" w:fill="FFFFFF"/>
              <w:spacing w:after="0" w:line="240" w:lineRule="auto"/>
              <w:rPr>
                <w:rFonts w:ascii="Times New Roman" w:hAnsi="Times New Roman"/>
              </w:rPr>
            </w:pPr>
          </w:p>
        </w:tc>
        <w:tc>
          <w:tcPr>
            <w:tcW w:w="1602" w:type="pct"/>
            <w:tcBorders>
              <w:top w:val="single" w:sz="4" w:space="0" w:color="auto"/>
              <w:left w:val="single" w:sz="4" w:space="0" w:color="auto"/>
              <w:bottom w:val="single" w:sz="4" w:space="0" w:color="auto"/>
              <w:right w:val="single" w:sz="4" w:space="0" w:color="auto"/>
            </w:tcBorders>
          </w:tcPr>
          <w:p w14:paraId="3D9922DA" w14:textId="77777777" w:rsidR="0004675E" w:rsidRPr="00543823" w:rsidRDefault="0004675E" w:rsidP="00EF5B88">
            <w:pPr>
              <w:widowControl w:val="0"/>
              <w:shd w:val="clear" w:color="auto" w:fill="FFFFFF"/>
              <w:spacing w:after="0" w:line="240" w:lineRule="auto"/>
              <w:rPr>
                <w:rFonts w:ascii="Times New Roman" w:hAnsi="Times New Roman" w:cs="Arial"/>
              </w:rPr>
            </w:pPr>
            <w:r w:rsidRPr="00543823">
              <w:rPr>
                <w:rFonts w:ascii="Times New Roman" w:hAnsi="Times New Roman" w:cs="Arial"/>
                <w:i/>
              </w:rPr>
              <w:t xml:space="preserve">Nurodoma vykdant projektą numatomo pasiekti rodiklio reikšmė. </w:t>
            </w:r>
          </w:p>
        </w:tc>
      </w:tr>
    </w:tbl>
    <w:p w14:paraId="029D511F" w14:textId="77777777" w:rsidR="0004675E" w:rsidRPr="00543823" w:rsidRDefault="0004675E" w:rsidP="0004675E">
      <w:pPr>
        <w:spacing w:after="0" w:line="240" w:lineRule="auto"/>
        <w:rPr>
          <w:rFonts w:ascii="Times New Roman" w:hAnsi="Times New Roman"/>
          <w:sz w:val="10"/>
          <w:szCs w:val="10"/>
          <w:lang w:eastAsia="en-US"/>
        </w:rPr>
      </w:pPr>
    </w:p>
    <w:p w14:paraId="683DCDAD" w14:textId="77777777" w:rsidR="0004675E" w:rsidRPr="00543823" w:rsidRDefault="0004675E" w:rsidP="0004675E">
      <w:pPr>
        <w:keepNext/>
        <w:spacing w:after="0" w:line="240" w:lineRule="auto"/>
        <w:ind w:firstLine="709"/>
        <w:rPr>
          <w:rFonts w:ascii="Times New Roman" w:hAnsi="Times New Roman"/>
          <w:b/>
          <w:sz w:val="24"/>
          <w:szCs w:val="24"/>
        </w:rPr>
      </w:pPr>
      <w:r w:rsidRPr="00543823">
        <w:rPr>
          <w:rFonts w:ascii="Times New Roman" w:hAnsi="Times New Roman"/>
          <w:b/>
          <w:bCs/>
          <w:sz w:val="24"/>
          <w:szCs w:val="24"/>
        </w:rPr>
        <w:t>6. P</w:t>
      </w:r>
      <w:r w:rsidRPr="00543823">
        <w:rPr>
          <w:rFonts w:ascii="Times New Roman" w:hAnsi="Times New Roman"/>
          <w:b/>
          <w:sz w:val="24"/>
          <w:szCs w:val="24"/>
        </w:rPr>
        <w:t>reliminarus projekto biudžetas</w:t>
      </w:r>
    </w:p>
    <w:p w14:paraId="260867A1" w14:textId="77777777" w:rsidR="0004675E" w:rsidRPr="00543823" w:rsidRDefault="0004675E" w:rsidP="0004675E">
      <w:pPr>
        <w:spacing w:after="0" w:line="240" w:lineRule="auto"/>
        <w:rPr>
          <w:rFonts w:ascii="Times New Roman" w:hAnsi="Times New Roman"/>
          <w:sz w:val="10"/>
          <w:szCs w:val="10"/>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701"/>
        <w:gridCol w:w="5245"/>
      </w:tblGrid>
      <w:tr w:rsidR="0004675E" w:rsidRPr="00543823" w14:paraId="4B2FBE5B" w14:textId="77777777" w:rsidTr="00EF5B88">
        <w:tc>
          <w:tcPr>
            <w:tcW w:w="1276" w:type="dxa"/>
            <w:shd w:val="clear" w:color="auto" w:fill="BFBFBF"/>
            <w:vAlign w:val="center"/>
          </w:tcPr>
          <w:p w14:paraId="2B7C46AF" w14:textId="77777777" w:rsidR="0004675E" w:rsidRPr="00543823" w:rsidRDefault="0004675E" w:rsidP="00EF5B88">
            <w:pPr>
              <w:spacing w:after="0" w:line="240" w:lineRule="auto"/>
              <w:ind w:left="-57" w:right="-57"/>
              <w:jc w:val="center"/>
              <w:rPr>
                <w:rFonts w:ascii="Times New Roman" w:hAnsi="Times New Roman"/>
                <w:b/>
                <w:bCs/>
              </w:rPr>
            </w:pPr>
            <w:r w:rsidRPr="00543823">
              <w:rPr>
                <w:rFonts w:ascii="Times New Roman" w:hAnsi="Times New Roman"/>
                <w:b/>
                <w:bCs/>
              </w:rPr>
              <w:t>Išlaidų kategorijos   Nr.</w:t>
            </w:r>
          </w:p>
        </w:tc>
        <w:tc>
          <w:tcPr>
            <w:tcW w:w="1701" w:type="dxa"/>
            <w:shd w:val="clear" w:color="auto" w:fill="BFBFBF"/>
            <w:vAlign w:val="center"/>
          </w:tcPr>
          <w:p w14:paraId="59B06E15" w14:textId="77777777" w:rsidR="0004675E" w:rsidRPr="00543823" w:rsidRDefault="0004675E" w:rsidP="00EF5B88">
            <w:pPr>
              <w:spacing w:after="0" w:line="240" w:lineRule="auto"/>
              <w:ind w:left="-57" w:right="-57"/>
              <w:jc w:val="center"/>
              <w:rPr>
                <w:rFonts w:ascii="Times New Roman" w:hAnsi="Times New Roman"/>
                <w:b/>
                <w:bCs/>
              </w:rPr>
            </w:pPr>
            <w:r w:rsidRPr="00543823">
              <w:rPr>
                <w:rFonts w:ascii="Times New Roman" w:hAnsi="Times New Roman"/>
                <w:b/>
                <w:bCs/>
              </w:rPr>
              <w:t>Išlaidų kategorijos pavadinimas</w:t>
            </w:r>
          </w:p>
        </w:tc>
        <w:tc>
          <w:tcPr>
            <w:tcW w:w="1701" w:type="dxa"/>
            <w:shd w:val="clear" w:color="auto" w:fill="BFBFBF"/>
            <w:vAlign w:val="center"/>
          </w:tcPr>
          <w:p w14:paraId="607BF28B" w14:textId="77777777" w:rsidR="0004675E" w:rsidRPr="00543823" w:rsidRDefault="0004675E" w:rsidP="00EF5B88">
            <w:pPr>
              <w:spacing w:after="0" w:line="240" w:lineRule="auto"/>
              <w:ind w:left="-57" w:right="-57"/>
              <w:jc w:val="center"/>
              <w:rPr>
                <w:rFonts w:ascii="Times New Roman" w:hAnsi="Times New Roman"/>
                <w:b/>
                <w:bCs/>
              </w:rPr>
            </w:pPr>
            <w:r w:rsidRPr="00543823">
              <w:rPr>
                <w:rFonts w:ascii="Times New Roman" w:hAnsi="Times New Roman"/>
                <w:b/>
                <w:bCs/>
              </w:rPr>
              <w:t xml:space="preserve">Planuojama projekto išlaidų suma, Eur </w:t>
            </w:r>
          </w:p>
        </w:tc>
        <w:tc>
          <w:tcPr>
            <w:tcW w:w="5245" w:type="dxa"/>
            <w:shd w:val="clear" w:color="auto" w:fill="BFBFBF"/>
            <w:vAlign w:val="center"/>
          </w:tcPr>
          <w:p w14:paraId="0E14B350" w14:textId="77777777" w:rsidR="0004675E" w:rsidRPr="00543823" w:rsidRDefault="0004675E" w:rsidP="00EF5B88">
            <w:pPr>
              <w:spacing w:after="0" w:line="240" w:lineRule="auto"/>
              <w:ind w:left="-57" w:right="-57"/>
              <w:jc w:val="center"/>
              <w:rPr>
                <w:rFonts w:ascii="Times New Roman" w:hAnsi="Times New Roman"/>
                <w:b/>
                <w:bCs/>
              </w:rPr>
            </w:pPr>
            <w:r w:rsidRPr="00543823">
              <w:rPr>
                <w:rFonts w:ascii="Times New Roman" w:hAnsi="Times New Roman"/>
                <w:b/>
                <w:bCs/>
              </w:rPr>
              <w:t xml:space="preserve">Išlaidų pagrindimas, priskyrimas projekto veikloms, nurodytoms projektinio pasiūlymo 4 punkte </w:t>
            </w:r>
          </w:p>
        </w:tc>
      </w:tr>
      <w:tr w:rsidR="0004675E" w:rsidRPr="00543823" w14:paraId="0B358C35" w14:textId="77777777" w:rsidTr="00EF5B88">
        <w:tc>
          <w:tcPr>
            <w:tcW w:w="1276" w:type="dxa"/>
            <w:shd w:val="clear" w:color="auto" w:fill="auto"/>
            <w:vAlign w:val="center"/>
          </w:tcPr>
          <w:p w14:paraId="01A68F0A" w14:textId="77777777" w:rsidR="0004675E" w:rsidRPr="00543823" w:rsidRDefault="0004675E" w:rsidP="00EF5B88">
            <w:pPr>
              <w:spacing w:after="0" w:line="240" w:lineRule="auto"/>
              <w:jc w:val="center"/>
              <w:rPr>
                <w:rFonts w:ascii="Times New Roman" w:hAnsi="Times New Roman"/>
                <w:iCs/>
              </w:rPr>
            </w:pPr>
            <w:r w:rsidRPr="00543823">
              <w:rPr>
                <w:rFonts w:ascii="Times New Roman" w:hAnsi="Times New Roman"/>
                <w:iCs/>
              </w:rPr>
              <w:t>1</w:t>
            </w:r>
          </w:p>
        </w:tc>
        <w:tc>
          <w:tcPr>
            <w:tcW w:w="1701" w:type="dxa"/>
            <w:shd w:val="clear" w:color="auto" w:fill="auto"/>
            <w:vAlign w:val="center"/>
          </w:tcPr>
          <w:p w14:paraId="6DCA2E46" w14:textId="77777777" w:rsidR="0004675E" w:rsidRPr="00543823" w:rsidRDefault="0004675E" w:rsidP="00EF5B88">
            <w:pPr>
              <w:spacing w:after="0" w:line="240" w:lineRule="auto"/>
              <w:jc w:val="center"/>
              <w:rPr>
                <w:rFonts w:ascii="Times New Roman" w:hAnsi="Times New Roman"/>
                <w:iCs/>
              </w:rPr>
            </w:pPr>
            <w:r w:rsidRPr="00543823">
              <w:rPr>
                <w:rFonts w:ascii="Times New Roman" w:hAnsi="Times New Roman"/>
                <w:iCs/>
              </w:rPr>
              <w:t>2</w:t>
            </w:r>
          </w:p>
        </w:tc>
        <w:tc>
          <w:tcPr>
            <w:tcW w:w="1701" w:type="dxa"/>
            <w:shd w:val="clear" w:color="auto" w:fill="FFFFFF"/>
            <w:vAlign w:val="center"/>
          </w:tcPr>
          <w:p w14:paraId="005E23C1" w14:textId="77777777" w:rsidR="0004675E" w:rsidRPr="00543823" w:rsidRDefault="0004675E" w:rsidP="00EF5B88">
            <w:pPr>
              <w:spacing w:after="0" w:line="240" w:lineRule="auto"/>
              <w:jc w:val="center"/>
              <w:rPr>
                <w:rFonts w:ascii="Times New Roman" w:hAnsi="Times New Roman"/>
                <w:iCs/>
              </w:rPr>
            </w:pPr>
            <w:r w:rsidRPr="00543823">
              <w:rPr>
                <w:rFonts w:ascii="Times New Roman" w:hAnsi="Times New Roman"/>
                <w:iCs/>
              </w:rPr>
              <w:t>3</w:t>
            </w:r>
          </w:p>
        </w:tc>
        <w:tc>
          <w:tcPr>
            <w:tcW w:w="5245" w:type="dxa"/>
            <w:shd w:val="clear" w:color="auto" w:fill="auto"/>
            <w:vAlign w:val="center"/>
          </w:tcPr>
          <w:p w14:paraId="368E468E" w14:textId="77777777" w:rsidR="0004675E" w:rsidRPr="00543823" w:rsidRDefault="0004675E" w:rsidP="00EF5B88">
            <w:pPr>
              <w:spacing w:after="0" w:line="240" w:lineRule="auto"/>
              <w:jc w:val="center"/>
              <w:rPr>
                <w:rFonts w:ascii="Times New Roman" w:hAnsi="Times New Roman"/>
                <w:iCs/>
              </w:rPr>
            </w:pPr>
            <w:r w:rsidRPr="00543823">
              <w:rPr>
                <w:rFonts w:ascii="Times New Roman" w:hAnsi="Times New Roman"/>
                <w:iCs/>
              </w:rPr>
              <w:t>4</w:t>
            </w:r>
          </w:p>
        </w:tc>
      </w:tr>
      <w:tr w:rsidR="0004675E" w:rsidRPr="00543823" w14:paraId="0BD012CA" w14:textId="77777777" w:rsidTr="00EF5B88">
        <w:tc>
          <w:tcPr>
            <w:tcW w:w="1276" w:type="dxa"/>
            <w:shd w:val="clear" w:color="auto" w:fill="auto"/>
            <w:vAlign w:val="center"/>
          </w:tcPr>
          <w:p w14:paraId="20508E38"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1.</w:t>
            </w:r>
          </w:p>
        </w:tc>
        <w:tc>
          <w:tcPr>
            <w:tcW w:w="1701" w:type="dxa"/>
            <w:shd w:val="clear" w:color="auto" w:fill="auto"/>
            <w:vAlign w:val="center"/>
          </w:tcPr>
          <w:p w14:paraId="4D6CC054"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Žemė</w:t>
            </w:r>
          </w:p>
        </w:tc>
        <w:tc>
          <w:tcPr>
            <w:tcW w:w="1701" w:type="dxa"/>
            <w:shd w:val="clear" w:color="auto" w:fill="auto"/>
            <w:vAlign w:val="center"/>
          </w:tcPr>
          <w:p w14:paraId="601B2304"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0C1B3BC1" w14:textId="77777777" w:rsidR="0004675E" w:rsidRPr="00543823" w:rsidRDefault="0004675E" w:rsidP="00EF5B88">
            <w:pPr>
              <w:spacing w:after="0" w:line="240" w:lineRule="auto"/>
              <w:ind w:firstLine="55"/>
              <w:rPr>
                <w:rFonts w:ascii="Times New Roman" w:hAnsi="Times New Roman"/>
              </w:rPr>
            </w:pPr>
          </w:p>
        </w:tc>
      </w:tr>
      <w:tr w:rsidR="0004675E" w:rsidRPr="00543823" w14:paraId="2FB0FDA2" w14:textId="77777777" w:rsidTr="00EF5B88">
        <w:tc>
          <w:tcPr>
            <w:tcW w:w="1276" w:type="dxa"/>
            <w:shd w:val="clear" w:color="auto" w:fill="auto"/>
            <w:vAlign w:val="center"/>
          </w:tcPr>
          <w:p w14:paraId="486D8149"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2.</w:t>
            </w:r>
          </w:p>
        </w:tc>
        <w:tc>
          <w:tcPr>
            <w:tcW w:w="1701" w:type="dxa"/>
            <w:shd w:val="clear" w:color="auto" w:fill="auto"/>
            <w:vAlign w:val="center"/>
          </w:tcPr>
          <w:p w14:paraId="2C05A650"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Nekilnojamasis turtas</w:t>
            </w:r>
          </w:p>
        </w:tc>
        <w:tc>
          <w:tcPr>
            <w:tcW w:w="1701" w:type="dxa"/>
            <w:shd w:val="clear" w:color="auto" w:fill="auto"/>
            <w:vAlign w:val="center"/>
          </w:tcPr>
          <w:p w14:paraId="6FCA07E7"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349E15A4" w14:textId="77777777" w:rsidR="0004675E" w:rsidRPr="00543823" w:rsidRDefault="0004675E" w:rsidP="00EF5B88">
            <w:pPr>
              <w:spacing w:after="0" w:line="240" w:lineRule="auto"/>
              <w:ind w:firstLine="55"/>
              <w:rPr>
                <w:rFonts w:ascii="Times New Roman" w:hAnsi="Times New Roman"/>
                <w:b/>
                <w:bCs/>
              </w:rPr>
            </w:pPr>
          </w:p>
        </w:tc>
      </w:tr>
      <w:tr w:rsidR="0004675E" w:rsidRPr="00543823" w14:paraId="291C5706" w14:textId="77777777" w:rsidTr="00EF5B88">
        <w:tc>
          <w:tcPr>
            <w:tcW w:w="1276" w:type="dxa"/>
            <w:shd w:val="clear" w:color="auto" w:fill="auto"/>
            <w:vAlign w:val="center"/>
          </w:tcPr>
          <w:p w14:paraId="33FF0D83"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3.</w:t>
            </w:r>
          </w:p>
        </w:tc>
        <w:tc>
          <w:tcPr>
            <w:tcW w:w="1701" w:type="dxa"/>
            <w:shd w:val="clear" w:color="auto" w:fill="auto"/>
            <w:vAlign w:val="center"/>
          </w:tcPr>
          <w:p w14:paraId="5AB63660" w14:textId="77777777" w:rsidR="0004675E" w:rsidRPr="00543823" w:rsidRDefault="0004675E" w:rsidP="00EF5B88">
            <w:pPr>
              <w:spacing w:after="0" w:line="240" w:lineRule="auto"/>
              <w:ind w:right="-57"/>
              <w:rPr>
                <w:rFonts w:ascii="Times New Roman" w:hAnsi="Times New Roman"/>
                <w:b/>
                <w:bCs/>
              </w:rPr>
            </w:pPr>
            <w:r w:rsidRPr="00543823">
              <w:rPr>
                <w:rFonts w:ascii="Times New Roman" w:hAnsi="Times New Roman"/>
                <w:b/>
                <w:bCs/>
              </w:rPr>
              <w:t>Statyba, rekonstravimas, remontas ir kiti darbai</w:t>
            </w:r>
          </w:p>
        </w:tc>
        <w:tc>
          <w:tcPr>
            <w:tcW w:w="1701" w:type="dxa"/>
            <w:shd w:val="clear" w:color="auto" w:fill="auto"/>
            <w:vAlign w:val="center"/>
          </w:tcPr>
          <w:p w14:paraId="1B50EE46"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0AD1AE67" w14:textId="77777777" w:rsidR="0004675E" w:rsidRPr="00543823" w:rsidRDefault="0004675E" w:rsidP="00EF5B88">
            <w:pPr>
              <w:spacing w:after="0" w:line="240" w:lineRule="auto"/>
              <w:ind w:firstLine="55"/>
              <w:rPr>
                <w:rFonts w:ascii="Times New Roman" w:hAnsi="Times New Roman"/>
                <w:b/>
                <w:bCs/>
              </w:rPr>
            </w:pPr>
          </w:p>
        </w:tc>
      </w:tr>
      <w:tr w:rsidR="0004675E" w:rsidRPr="00543823" w14:paraId="3C8BE47F" w14:textId="77777777" w:rsidTr="00EF5B88">
        <w:tc>
          <w:tcPr>
            <w:tcW w:w="1276" w:type="dxa"/>
            <w:shd w:val="clear" w:color="auto" w:fill="auto"/>
            <w:vAlign w:val="center"/>
          </w:tcPr>
          <w:p w14:paraId="3F433E19"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4.</w:t>
            </w:r>
          </w:p>
        </w:tc>
        <w:tc>
          <w:tcPr>
            <w:tcW w:w="1701" w:type="dxa"/>
            <w:shd w:val="clear" w:color="auto" w:fill="auto"/>
            <w:vAlign w:val="center"/>
          </w:tcPr>
          <w:p w14:paraId="11B21269"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Įranga, įrenginiai ir kt. turtas</w:t>
            </w:r>
          </w:p>
        </w:tc>
        <w:tc>
          <w:tcPr>
            <w:tcW w:w="1701" w:type="dxa"/>
            <w:shd w:val="clear" w:color="auto" w:fill="auto"/>
            <w:vAlign w:val="center"/>
          </w:tcPr>
          <w:p w14:paraId="77790B00"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79A7FC6D" w14:textId="77777777" w:rsidR="0004675E" w:rsidRPr="00543823" w:rsidRDefault="0004675E" w:rsidP="00EF5B88">
            <w:pPr>
              <w:spacing w:after="0" w:line="240" w:lineRule="auto"/>
              <w:ind w:firstLine="55"/>
              <w:rPr>
                <w:rFonts w:ascii="Times New Roman" w:hAnsi="Times New Roman"/>
              </w:rPr>
            </w:pPr>
          </w:p>
        </w:tc>
      </w:tr>
      <w:tr w:rsidR="0004675E" w:rsidRPr="00543823" w14:paraId="6006CBCA" w14:textId="77777777" w:rsidTr="00EF5B88">
        <w:tc>
          <w:tcPr>
            <w:tcW w:w="1276" w:type="dxa"/>
            <w:shd w:val="clear" w:color="auto" w:fill="auto"/>
            <w:vAlign w:val="center"/>
          </w:tcPr>
          <w:p w14:paraId="5DC9C290"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5.</w:t>
            </w:r>
          </w:p>
        </w:tc>
        <w:tc>
          <w:tcPr>
            <w:tcW w:w="1701" w:type="dxa"/>
            <w:shd w:val="clear" w:color="auto" w:fill="auto"/>
            <w:vAlign w:val="center"/>
          </w:tcPr>
          <w:p w14:paraId="2039F3C5"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Projekto vykdymas</w:t>
            </w:r>
          </w:p>
        </w:tc>
        <w:tc>
          <w:tcPr>
            <w:tcW w:w="1701" w:type="dxa"/>
            <w:shd w:val="clear" w:color="auto" w:fill="auto"/>
            <w:vAlign w:val="center"/>
          </w:tcPr>
          <w:p w14:paraId="6A497DCB"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206BBB8D" w14:textId="77777777" w:rsidR="0004675E" w:rsidRPr="00543823" w:rsidRDefault="0004675E" w:rsidP="00EF5B88">
            <w:pPr>
              <w:spacing w:after="0" w:line="240" w:lineRule="auto"/>
              <w:ind w:firstLine="55"/>
              <w:rPr>
                <w:rFonts w:ascii="Times New Roman" w:hAnsi="Times New Roman"/>
              </w:rPr>
            </w:pPr>
          </w:p>
        </w:tc>
      </w:tr>
      <w:tr w:rsidR="0004675E" w:rsidRPr="00543823" w14:paraId="2B6B3982" w14:textId="77777777" w:rsidTr="00EF5B88">
        <w:tc>
          <w:tcPr>
            <w:tcW w:w="1276" w:type="dxa"/>
            <w:shd w:val="clear" w:color="auto" w:fill="auto"/>
            <w:vAlign w:val="center"/>
          </w:tcPr>
          <w:p w14:paraId="7FC4EDBA"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6.</w:t>
            </w:r>
          </w:p>
        </w:tc>
        <w:tc>
          <w:tcPr>
            <w:tcW w:w="1701" w:type="dxa"/>
            <w:shd w:val="clear" w:color="auto" w:fill="auto"/>
            <w:vAlign w:val="center"/>
          </w:tcPr>
          <w:p w14:paraId="40E1079C"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 xml:space="preserve">Informavimas apie projektą </w:t>
            </w:r>
          </w:p>
        </w:tc>
        <w:tc>
          <w:tcPr>
            <w:tcW w:w="1701" w:type="dxa"/>
            <w:shd w:val="clear" w:color="auto" w:fill="auto"/>
            <w:vAlign w:val="center"/>
          </w:tcPr>
          <w:p w14:paraId="13EDBC13"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2254D48F" w14:textId="77777777" w:rsidR="0004675E" w:rsidRPr="00543823" w:rsidRDefault="0004675E" w:rsidP="00EF5B88">
            <w:pPr>
              <w:spacing w:after="0" w:line="240" w:lineRule="auto"/>
              <w:ind w:firstLine="55"/>
              <w:rPr>
                <w:rFonts w:ascii="Times New Roman" w:hAnsi="Times New Roman"/>
              </w:rPr>
            </w:pPr>
          </w:p>
        </w:tc>
      </w:tr>
      <w:tr w:rsidR="0004675E" w:rsidRPr="00543823" w14:paraId="272DB1D8" w14:textId="77777777" w:rsidTr="00EF5B88">
        <w:tc>
          <w:tcPr>
            <w:tcW w:w="1276" w:type="dxa"/>
            <w:shd w:val="clear" w:color="auto" w:fill="auto"/>
            <w:vAlign w:val="center"/>
          </w:tcPr>
          <w:p w14:paraId="4B89F59C"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7.</w:t>
            </w:r>
          </w:p>
        </w:tc>
        <w:tc>
          <w:tcPr>
            <w:tcW w:w="1701" w:type="dxa"/>
            <w:shd w:val="clear" w:color="auto" w:fill="auto"/>
            <w:vAlign w:val="center"/>
          </w:tcPr>
          <w:p w14:paraId="06A04328"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Netiesioginės išlaidos ir kitos išlaidos pagal vienodo dydžio normą</w:t>
            </w:r>
          </w:p>
        </w:tc>
        <w:tc>
          <w:tcPr>
            <w:tcW w:w="1701" w:type="dxa"/>
            <w:shd w:val="clear" w:color="auto" w:fill="auto"/>
            <w:vAlign w:val="center"/>
          </w:tcPr>
          <w:p w14:paraId="4D3D1512"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3B5E2E94" w14:textId="77777777" w:rsidR="0004675E" w:rsidRPr="00543823" w:rsidRDefault="0004675E" w:rsidP="00EF5B88">
            <w:pPr>
              <w:spacing w:after="0" w:line="240" w:lineRule="auto"/>
              <w:ind w:firstLine="55"/>
              <w:rPr>
                <w:rFonts w:ascii="Times New Roman" w:hAnsi="Times New Roman"/>
              </w:rPr>
            </w:pPr>
          </w:p>
        </w:tc>
      </w:tr>
      <w:tr w:rsidR="0004675E" w:rsidRPr="00543823" w14:paraId="7C31624E" w14:textId="77777777" w:rsidTr="00EF5B88">
        <w:tc>
          <w:tcPr>
            <w:tcW w:w="2977" w:type="dxa"/>
            <w:gridSpan w:val="2"/>
            <w:shd w:val="clear" w:color="auto" w:fill="auto"/>
            <w:vAlign w:val="center"/>
          </w:tcPr>
          <w:p w14:paraId="1F0C6949" w14:textId="77777777" w:rsidR="0004675E" w:rsidRPr="00543823" w:rsidRDefault="0004675E" w:rsidP="00EF5B88">
            <w:pPr>
              <w:spacing w:after="0" w:line="240" w:lineRule="auto"/>
              <w:jc w:val="center"/>
              <w:rPr>
                <w:rFonts w:ascii="Times New Roman" w:hAnsi="Times New Roman"/>
                <w:b/>
                <w:bCs/>
              </w:rPr>
            </w:pPr>
            <w:r w:rsidRPr="00543823">
              <w:rPr>
                <w:rFonts w:ascii="Times New Roman" w:hAnsi="Times New Roman"/>
                <w:b/>
                <w:bCs/>
              </w:rPr>
              <w:t>Iš viso:</w:t>
            </w:r>
          </w:p>
        </w:tc>
        <w:tc>
          <w:tcPr>
            <w:tcW w:w="1701" w:type="dxa"/>
            <w:tcBorders>
              <w:tl2br w:val="nil"/>
              <w:tr2bl w:val="nil"/>
            </w:tcBorders>
            <w:shd w:val="clear" w:color="auto" w:fill="auto"/>
            <w:vAlign w:val="center"/>
          </w:tcPr>
          <w:p w14:paraId="3A2FE9BD" w14:textId="77777777" w:rsidR="0004675E" w:rsidRPr="00543823" w:rsidRDefault="0004675E" w:rsidP="00EF5B88">
            <w:pPr>
              <w:spacing w:after="0" w:line="240" w:lineRule="auto"/>
              <w:ind w:firstLine="55"/>
              <w:rPr>
                <w:rFonts w:ascii="Times New Roman" w:hAnsi="Times New Roman"/>
                <w:b/>
                <w:bCs/>
              </w:rPr>
            </w:pPr>
          </w:p>
        </w:tc>
        <w:tc>
          <w:tcPr>
            <w:tcW w:w="5245" w:type="dxa"/>
            <w:tcBorders>
              <w:tl2br w:val="nil"/>
              <w:tr2bl w:val="nil"/>
            </w:tcBorders>
            <w:shd w:val="clear" w:color="auto" w:fill="BFBFBF"/>
            <w:vAlign w:val="center"/>
          </w:tcPr>
          <w:p w14:paraId="5B26D7CB" w14:textId="77777777" w:rsidR="0004675E" w:rsidRPr="00543823" w:rsidRDefault="0004675E" w:rsidP="00EF5B88">
            <w:pPr>
              <w:spacing w:after="0" w:line="240" w:lineRule="auto"/>
              <w:ind w:firstLine="55"/>
              <w:rPr>
                <w:rFonts w:ascii="Times New Roman" w:hAnsi="Times New Roman"/>
              </w:rPr>
            </w:pPr>
          </w:p>
        </w:tc>
      </w:tr>
    </w:tbl>
    <w:p w14:paraId="0D954931" w14:textId="77777777" w:rsidR="0004675E" w:rsidRPr="00543823" w:rsidRDefault="0004675E" w:rsidP="0004675E">
      <w:pPr>
        <w:spacing w:after="0" w:line="240" w:lineRule="auto"/>
        <w:rPr>
          <w:rFonts w:ascii="Times New Roman" w:hAnsi="Times New Roman"/>
          <w:sz w:val="10"/>
          <w:szCs w:val="10"/>
          <w:lang w:eastAsia="en-US"/>
        </w:rPr>
      </w:pPr>
    </w:p>
    <w:p w14:paraId="3325A435" w14:textId="77777777" w:rsidR="0004675E" w:rsidRPr="00543823" w:rsidRDefault="0004675E" w:rsidP="0004675E">
      <w:pPr>
        <w:keepNext/>
        <w:spacing w:after="0" w:line="240" w:lineRule="auto"/>
        <w:ind w:firstLine="709"/>
        <w:rPr>
          <w:rFonts w:ascii="Times New Roman" w:hAnsi="Times New Roman"/>
          <w:b/>
          <w:bCs/>
          <w:caps/>
          <w:sz w:val="24"/>
          <w:szCs w:val="24"/>
          <w:lang w:eastAsia="en-GB"/>
        </w:rPr>
      </w:pPr>
      <w:r w:rsidRPr="00543823">
        <w:rPr>
          <w:rFonts w:ascii="Times New Roman" w:hAnsi="Times New Roman"/>
          <w:b/>
          <w:bCs/>
          <w:sz w:val="24"/>
          <w:szCs w:val="24"/>
        </w:rPr>
        <w:t>7. P</w:t>
      </w:r>
      <w:r w:rsidRPr="00543823">
        <w:rPr>
          <w:rFonts w:ascii="Times New Roman" w:hAnsi="Times New Roman"/>
          <w:b/>
          <w:sz w:val="24"/>
          <w:szCs w:val="24"/>
        </w:rPr>
        <w:t xml:space="preserve">rojekto išlaidų finansavimo šaltiniai </w:t>
      </w:r>
    </w:p>
    <w:p w14:paraId="46196310" w14:textId="77777777" w:rsidR="0004675E" w:rsidRPr="00543823" w:rsidRDefault="0004675E" w:rsidP="0004675E">
      <w:pPr>
        <w:spacing w:after="0" w:line="240" w:lineRule="auto"/>
        <w:rPr>
          <w:rFonts w:ascii="Times New Roman" w:hAnsi="Times New Roman"/>
          <w:sz w:val="10"/>
          <w:szCs w:val="10"/>
          <w:lang w:eastAsia="en-US"/>
        </w:rPr>
      </w:pPr>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40"/>
        <w:gridCol w:w="5865"/>
      </w:tblGrid>
      <w:tr w:rsidR="0004675E" w:rsidRPr="00543823" w14:paraId="368B71D1" w14:textId="77777777" w:rsidTr="00EF5B88">
        <w:trPr>
          <w:trHeight w:val="23"/>
        </w:trPr>
        <w:tc>
          <w:tcPr>
            <w:tcW w:w="1915" w:type="pct"/>
            <w:shd w:val="clear" w:color="auto" w:fill="BFBFBF"/>
          </w:tcPr>
          <w:p w14:paraId="56FA4689" w14:textId="77777777" w:rsidR="0004675E" w:rsidRPr="00543823" w:rsidRDefault="0004675E" w:rsidP="00EF5B88">
            <w:pPr>
              <w:spacing w:after="0" w:line="240" w:lineRule="auto"/>
              <w:jc w:val="center"/>
              <w:rPr>
                <w:rFonts w:ascii="Times New Roman" w:hAnsi="Times New Roman" w:cs="Arial"/>
                <w:b/>
                <w:sz w:val="24"/>
                <w:szCs w:val="20"/>
              </w:rPr>
            </w:pPr>
            <w:r w:rsidRPr="00543823">
              <w:rPr>
                <w:rFonts w:ascii="Times New Roman" w:hAnsi="Times New Roman" w:cs="Arial"/>
                <w:b/>
                <w:sz w:val="24"/>
                <w:szCs w:val="20"/>
              </w:rPr>
              <w:t>Finansavimo šaltinio pavadinimas</w:t>
            </w:r>
          </w:p>
        </w:tc>
        <w:tc>
          <w:tcPr>
            <w:tcW w:w="3085" w:type="pct"/>
            <w:shd w:val="clear" w:color="auto" w:fill="BFBFBF"/>
          </w:tcPr>
          <w:p w14:paraId="5A70DAEC" w14:textId="77777777" w:rsidR="0004675E" w:rsidRPr="00543823" w:rsidRDefault="0004675E" w:rsidP="00EF5B88">
            <w:pPr>
              <w:spacing w:after="0" w:line="240" w:lineRule="auto"/>
              <w:jc w:val="center"/>
              <w:rPr>
                <w:rFonts w:ascii="Times New Roman" w:hAnsi="Times New Roman" w:cs="Arial"/>
                <w:b/>
                <w:sz w:val="24"/>
                <w:szCs w:val="20"/>
              </w:rPr>
            </w:pPr>
            <w:r w:rsidRPr="00543823">
              <w:rPr>
                <w:rFonts w:ascii="Times New Roman" w:hAnsi="Times New Roman" w:cs="Arial"/>
                <w:b/>
                <w:sz w:val="24"/>
                <w:szCs w:val="20"/>
              </w:rPr>
              <w:t>Suma, eurais</w:t>
            </w:r>
          </w:p>
        </w:tc>
      </w:tr>
      <w:tr w:rsidR="0004675E" w:rsidRPr="00543823" w14:paraId="245499C7" w14:textId="77777777" w:rsidTr="00EF5B88">
        <w:trPr>
          <w:trHeight w:val="23"/>
        </w:trPr>
        <w:tc>
          <w:tcPr>
            <w:tcW w:w="1915" w:type="pct"/>
            <w:shd w:val="clear" w:color="auto" w:fill="FFFFFF"/>
          </w:tcPr>
          <w:p w14:paraId="1E9A2FDA" w14:textId="77777777" w:rsidR="0004675E" w:rsidRPr="00543823" w:rsidRDefault="0004675E" w:rsidP="00EF5B88">
            <w:pPr>
              <w:spacing w:after="0" w:line="240" w:lineRule="auto"/>
              <w:jc w:val="center"/>
              <w:rPr>
                <w:rFonts w:ascii="Times New Roman" w:hAnsi="Times New Roman" w:cs="Arial"/>
                <w:sz w:val="24"/>
                <w:szCs w:val="20"/>
              </w:rPr>
            </w:pPr>
            <w:r w:rsidRPr="00543823">
              <w:rPr>
                <w:rFonts w:ascii="Times New Roman" w:hAnsi="Times New Roman" w:cs="Arial"/>
                <w:sz w:val="24"/>
                <w:szCs w:val="20"/>
              </w:rPr>
              <w:t>1</w:t>
            </w:r>
          </w:p>
        </w:tc>
        <w:tc>
          <w:tcPr>
            <w:tcW w:w="3085" w:type="pct"/>
            <w:shd w:val="clear" w:color="auto" w:fill="FFFFFF"/>
          </w:tcPr>
          <w:p w14:paraId="1C2A7844" w14:textId="77777777" w:rsidR="0004675E" w:rsidRPr="00543823" w:rsidRDefault="0004675E" w:rsidP="00EF5B88">
            <w:pPr>
              <w:spacing w:after="0" w:line="240" w:lineRule="auto"/>
              <w:jc w:val="center"/>
              <w:rPr>
                <w:rFonts w:ascii="Times New Roman" w:hAnsi="Times New Roman" w:cs="Arial"/>
                <w:sz w:val="24"/>
                <w:szCs w:val="20"/>
              </w:rPr>
            </w:pPr>
            <w:r w:rsidRPr="00543823">
              <w:rPr>
                <w:rFonts w:ascii="Times New Roman" w:hAnsi="Times New Roman" w:cs="Arial"/>
                <w:sz w:val="24"/>
                <w:szCs w:val="20"/>
              </w:rPr>
              <w:t>2</w:t>
            </w:r>
          </w:p>
        </w:tc>
      </w:tr>
      <w:tr w:rsidR="0004675E" w:rsidRPr="00543823" w14:paraId="6E308114" w14:textId="77777777" w:rsidTr="00EF5B88">
        <w:trPr>
          <w:trHeight w:val="23"/>
        </w:trPr>
        <w:tc>
          <w:tcPr>
            <w:tcW w:w="1915" w:type="pct"/>
            <w:shd w:val="clear" w:color="auto" w:fill="auto"/>
          </w:tcPr>
          <w:p w14:paraId="5C9C2F4C" w14:textId="77777777" w:rsidR="0004675E" w:rsidRPr="00543823" w:rsidRDefault="0004675E" w:rsidP="00EF5B88">
            <w:pPr>
              <w:widowControl w:val="0"/>
              <w:shd w:val="clear" w:color="auto" w:fill="FFFFFF"/>
              <w:spacing w:after="0" w:line="240" w:lineRule="auto"/>
              <w:rPr>
                <w:rFonts w:ascii="Times New Roman" w:hAnsi="Times New Roman" w:cs="Arial"/>
              </w:rPr>
            </w:pPr>
            <w:r w:rsidRPr="00543823">
              <w:rPr>
                <w:rFonts w:ascii="Times New Roman" w:hAnsi="Times New Roman" w:cs="Arial"/>
                <w:b/>
                <w:bCs/>
              </w:rPr>
              <w:t>1. Prašomos skirti lėšos</w:t>
            </w:r>
          </w:p>
        </w:tc>
        <w:tc>
          <w:tcPr>
            <w:tcW w:w="3085" w:type="pct"/>
            <w:shd w:val="clear" w:color="auto" w:fill="auto"/>
          </w:tcPr>
          <w:p w14:paraId="6ECF65CD" w14:textId="77777777" w:rsidR="0004675E" w:rsidRPr="00543823" w:rsidRDefault="0004675E" w:rsidP="00EF5B88">
            <w:pPr>
              <w:spacing w:after="0" w:line="240" w:lineRule="auto"/>
              <w:rPr>
                <w:rFonts w:ascii="Times New Roman" w:hAnsi="Times New Roman"/>
                <w:sz w:val="10"/>
                <w:szCs w:val="10"/>
                <w:lang w:eastAsia="en-US"/>
              </w:rPr>
            </w:pPr>
          </w:p>
          <w:p w14:paraId="25815898"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1.1+1.2 Nurodoma prašoma skirti projekto finansavimo lėšų suma. </w:t>
            </w:r>
          </w:p>
        </w:tc>
      </w:tr>
      <w:tr w:rsidR="0004675E" w:rsidRPr="00543823" w14:paraId="4875EAA5" w14:textId="77777777" w:rsidTr="00EF5B88">
        <w:trPr>
          <w:trHeight w:val="495"/>
        </w:trPr>
        <w:tc>
          <w:tcPr>
            <w:tcW w:w="1915" w:type="pct"/>
            <w:shd w:val="clear" w:color="auto" w:fill="auto"/>
          </w:tcPr>
          <w:p w14:paraId="55D4CF81"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lastRenderedPageBreak/>
              <w:t>1.1. Europos Sąjungos (toliau - ES) struktūrinių fondų lėšos</w:t>
            </w:r>
          </w:p>
        </w:tc>
        <w:tc>
          <w:tcPr>
            <w:tcW w:w="3085" w:type="pct"/>
            <w:shd w:val="clear" w:color="auto" w:fill="auto"/>
          </w:tcPr>
          <w:p w14:paraId="60296FCA" w14:textId="77777777" w:rsidR="0004675E" w:rsidRPr="00543823" w:rsidRDefault="0004675E" w:rsidP="00EF5B88">
            <w:pPr>
              <w:spacing w:after="0" w:line="240" w:lineRule="auto"/>
              <w:rPr>
                <w:rFonts w:ascii="Times New Roman" w:hAnsi="Times New Roman"/>
                <w:sz w:val="10"/>
                <w:szCs w:val="10"/>
                <w:lang w:eastAsia="en-US"/>
              </w:rPr>
            </w:pPr>
          </w:p>
          <w:p w14:paraId="30B26FC0"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Nurodoma prašoma skirti ES struktūrinių fondų lėšų suma.</w:t>
            </w:r>
          </w:p>
        </w:tc>
      </w:tr>
      <w:tr w:rsidR="0004675E" w:rsidRPr="00543823" w14:paraId="4503CFBB" w14:textId="77777777" w:rsidTr="00EF5B88">
        <w:trPr>
          <w:trHeight w:val="495"/>
        </w:trPr>
        <w:tc>
          <w:tcPr>
            <w:tcW w:w="1915" w:type="pct"/>
            <w:shd w:val="clear" w:color="auto" w:fill="auto"/>
          </w:tcPr>
          <w:p w14:paraId="6EB7AA3C"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1.2. Lietuvos Respublikos valstybės biudžeto (bendrojo finansavimo) lėšos</w:t>
            </w:r>
          </w:p>
        </w:tc>
        <w:tc>
          <w:tcPr>
            <w:tcW w:w="3085" w:type="pct"/>
            <w:shd w:val="clear" w:color="auto" w:fill="auto"/>
          </w:tcPr>
          <w:p w14:paraId="170AA806" w14:textId="77777777" w:rsidR="0004675E" w:rsidRPr="00543823" w:rsidRDefault="0004675E" w:rsidP="00EF5B88">
            <w:pPr>
              <w:spacing w:after="0" w:line="240" w:lineRule="auto"/>
              <w:rPr>
                <w:rFonts w:ascii="Times New Roman" w:hAnsi="Times New Roman"/>
                <w:sz w:val="10"/>
                <w:szCs w:val="10"/>
                <w:lang w:eastAsia="en-US"/>
              </w:rPr>
            </w:pPr>
          </w:p>
          <w:p w14:paraId="0EDCBB22"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Nurodoma prašoma skirti Lietuvos Respublikos valstybės biudžeto lėšų suma.</w:t>
            </w:r>
          </w:p>
        </w:tc>
      </w:tr>
      <w:tr w:rsidR="0004675E" w:rsidRPr="00543823" w14:paraId="5655D9CD" w14:textId="77777777" w:rsidTr="00EF5B88">
        <w:trPr>
          <w:trHeight w:val="495"/>
        </w:trPr>
        <w:tc>
          <w:tcPr>
            <w:tcW w:w="1915" w:type="pct"/>
            <w:shd w:val="clear" w:color="auto" w:fill="auto"/>
          </w:tcPr>
          <w:p w14:paraId="3E45249B" w14:textId="77777777" w:rsidR="0004675E" w:rsidRPr="00543823" w:rsidRDefault="0004675E" w:rsidP="00EF5B88">
            <w:pPr>
              <w:widowControl w:val="0"/>
              <w:shd w:val="clear" w:color="auto" w:fill="FFFFFF"/>
              <w:spacing w:after="0" w:line="240" w:lineRule="auto"/>
              <w:rPr>
                <w:rFonts w:ascii="Times New Roman" w:hAnsi="Times New Roman" w:cs="Arial"/>
              </w:rPr>
            </w:pPr>
            <w:r w:rsidRPr="00543823">
              <w:rPr>
                <w:rFonts w:ascii="Times New Roman" w:hAnsi="Times New Roman" w:cs="Arial"/>
                <w:b/>
                <w:bCs/>
              </w:rPr>
              <w:t>2. Pareiškėjo ir partnerio (-ių) lėšos</w:t>
            </w:r>
          </w:p>
        </w:tc>
        <w:tc>
          <w:tcPr>
            <w:tcW w:w="3085" w:type="pct"/>
            <w:shd w:val="clear" w:color="auto" w:fill="auto"/>
          </w:tcPr>
          <w:p w14:paraId="7D9A28D2" w14:textId="77777777" w:rsidR="0004675E" w:rsidRPr="00543823" w:rsidRDefault="0004675E" w:rsidP="00EF5B88">
            <w:pPr>
              <w:spacing w:after="0" w:line="240" w:lineRule="auto"/>
              <w:rPr>
                <w:rFonts w:ascii="Times New Roman" w:hAnsi="Times New Roman"/>
                <w:sz w:val="10"/>
                <w:szCs w:val="10"/>
                <w:lang w:eastAsia="en-US"/>
              </w:rPr>
            </w:pPr>
          </w:p>
          <w:p w14:paraId="1E1CEA51"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Nurodoma lėšų suma, kurią užtikrins pareiškėjas. </w:t>
            </w:r>
          </w:p>
        </w:tc>
      </w:tr>
      <w:tr w:rsidR="0004675E" w:rsidRPr="00543823" w14:paraId="2E996CB8"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3691660A"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03045BF0" w14:textId="77777777" w:rsidR="0004675E" w:rsidRPr="00543823" w:rsidRDefault="0004675E" w:rsidP="00EF5B88">
            <w:pPr>
              <w:spacing w:after="0" w:line="240" w:lineRule="auto"/>
              <w:rPr>
                <w:rFonts w:ascii="Times New Roman" w:hAnsi="Times New Roman"/>
                <w:sz w:val="10"/>
                <w:szCs w:val="10"/>
                <w:lang w:eastAsia="en-US"/>
              </w:rPr>
            </w:pPr>
          </w:p>
          <w:p w14:paraId="5947B28B"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2.1.1+2.1.2+2.1.3 Nurodoma lėšų suma, kurią užtikrins pareiškėjas iš Lietuvos Respublikos valstybės biudžeto, savivaldybių biudžeto ar kitų viešųjų lėšų šaltinių. </w:t>
            </w:r>
          </w:p>
        </w:tc>
      </w:tr>
      <w:tr w:rsidR="0004675E" w:rsidRPr="00543823" w14:paraId="23390987"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4EECA0BD"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2.1.1. Lietuvos Respublikos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66DF60F4" w14:textId="77777777" w:rsidR="0004675E" w:rsidRPr="00543823" w:rsidRDefault="0004675E" w:rsidP="00EF5B88">
            <w:pPr>
              <w:spacing w:after="0" w:line="240" w:lineRule="auto"/>
              <w:rPr>
                <w:rFonts w:ascii="Times New Roman" w:hAnsi="Times New Roman"/>
                <w:sz w:val="10"/>
                <w:szCs w:val="10"/>
                <w:lang w:eastAsia="en-US"/>
              </w:rPr>
            </w:pPr>
          </w:p>
          <w:p w14:paraId="229758DE"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Nurodoma lėšų suma, kurią užtikrins pareiškėjas ir kurios šaltinis yra Lietuvos Respublikos valstybės biudžetas.</w:t>
            </w:r>
          </w:p>
        </w:tc>
      </w:tr>
      <w:tr w:rsidR="0004675E" w:rsidRPr="00543823" w14:paraId="256A6AEA"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5E2F4174"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2.1.2. Savivaldybių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55EEEEEF" w14:textId="77777777" w:rsidR="0004675E" w:rsidRPr="00543823" w:rsidRDefault="0004675E" w:rsidP="00EF5B88">
            <w:pPr>
              <w:spacing w:after="0" w:line="240" w:lineRule="auto"/>
              <w:rPr>
                <w:rFonts w:ascii="Times New Roman" w:hAnsi="Times New Roman"/>
                <w:sz w:val="10"/>
                <w:szCs w:val="10"/>
                <w:lang w:eastAsia="en-US"/>
              </w:rPr>
            </w:pPr>
          </w:p>
          <w:p w14:paraId="4A5120F6"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Nurodoma lėšų suma, kurią užtikrins pareiškėjas ir kurios šaltinis yra savivaldybių biudžeto lėšos.</w:t>
            </w:r>
          </w:p>
        </w:tc>
      </w:tr>
      <w:tr w:rsidR="0004675E" w:rsidRPr="00543823" w14:paraId="3D991604"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7E945BE9"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1C96EFBC" w14:textId="77777777" w:rsidR="0004675E" w:rsidRPr="00543823" w:rsidRDefault="0004675E" w:rsidP="00EF5B88">
            <w:pPr>
              <w:spacing w:after="0" w:line="240" w:lineRule="auto"/>
              <w:rPr>
                <w:rFonts w:ascii="Times New Roman" w:hAnsi="Times New Roman"/>
                <w:sz w:val="10"/>
                <w:szCs w:val="10"/>
                <w:lang w:eastAsia="en-US"/>
              </w:rPr>
            </w:pPr>
          </w:p>
          <w:p w14:paraId="6577BCF6"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w:t>
            </w:r>
          </w:p>
        </w:tc>
      </w:tr>
      <w:tr w:rsidR="0004675E" w:rsidRPr="00543823" w14:paraId="735D6995"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34EE5977"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36EB050B" w14:textId="77777777" w:rsidR="0004675E" w:rsidRPr="00543823" w:rsidRDefault="0004675E" w:rsidP="00EF5B88">
            <w:pPr>
              <w:spacing w:after="0" w:line="240" w:lineRule="auto"/>
              <w:rPr>
                <w:rFonts w:ascii="Times New Roman" w:hAnsi="Times New Roman"/>
                <w:sz w:val="10"/>
                <w:szCs w:val="10"/>
                <w:lang w:eastAsia="en-US"/>
              </w:rPr>
            </w:pPr>
          </w:p>
          <w:p w14:paraId="712D5687"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2.2.1+2.2.2 nurodoma lėšų suma, kurią užtikrins pareiškėjas iš nuosavų lėšų ar kitų lėšų šaltinių. </w:t>
            </w:r>
          </w:p>
        </w:tc>
      </w:tr>
      <w:tr w:rsidR="0004675E" w:rsidRPr="00543823" w14:paraId="265BDA4F"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61A872BC"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16468F02" w14:textId="77777777" w:rsidR="0004675E" w:rsidRPr="00543823" w:rsidRDefault="0004675E" w:rsidP="00EF5B88">
            <w:pPr>
              <w:spacing w:after="0" w:line="240" w:lineRule="auto"/>
              <w:rPr>
                <w:rFonts w:ascii="Times New Roman" w:hAnsi="Times New Roman"/>
                <w:sz w:val="10"/>
                <w:szCs w:val="10"/>
                <w:lang w:eastAsia="en-US"/>
              </w:rPr>
            </w:pPr>
          </w:p>
          <w:p w14:paraId="2BE90B1B"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Nurodoma lėšų suma, kurią užtikrins pareiškėjas ir kurios šaltinis yra nuosavos lėšos. </w:t>
            </w:r>
          </w:p>
        </w:tc>
      </w:tr>
      <w:tr w:rsidR="0004675E" w:rsidRPr="00543823" w14:paraId="4F64AB4D"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2CD2D7D3"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2FAE8C4D" w14:textId="77777777" w:rsidR="0004675E" w:rsidRPr="00543823" w:rsidRDefault="0004675E" w:rsidP="00EF5B88">
            <w:pPr>
              <w:spacing w:after="0" w:line="240" w:lineRule="auto"/>
              <w:rPr>
                <w:rFonts w:ascii="Times New Roman" w:hAnsi="Times New Roman"/>
                <w:sz w:val="10"/>
                <w:szCs w:val="10"/>
                <w:lang w:eastAsia="en-US"/>
              </w:rPr>
            </w:pPr>
          </w:p>
          <w:p w14:paraId="564926DC"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Nurodoma lėšų suma, kurią užtikrins pareiškėjas ir kurios šaltinis yra kiti lėšų šaltiniai, pvz., banko paskola. </w:t>
            </w:r>
          </w:p>
        </w:tc>
      </w:tr>
      <w:tr w:rsidR="0004675E" w:rsidRPr="00543823" w14:paraId="0C63C0BA" w14:textId="77777777" w:rsidTr="00EF5B88">
        <w:trPr>
          <w:trHeight w:val="23"/>
        </w:trPr>
        <w:tc>
          <w:tcPr>
            <w:tcW w:w="1915" w:type="pct"/>
            <w:shd w:val="clear" w:color="auto" w:fill="auto"/>
          </w:tcPr>
          <w:p w14:paraId="640C7998" w14:textId="77777777" w:rsidR="0004675E" w:rsidRPr="00543823" w:rsidRDefault="0004675E" w:rsidP="00EF5B88">
            <w:pPr>
              <w:widowControl w:val="0"/>
              <w:shd w:val="clear" w:color="auto" w:fill="FFFFFF"/>
              <w:spacing w:after="0" w:line="240" w:lineRule="auto"/>
              <w:rPr>
                <w:rFonts w:ascii="Times New Roman" w:hAnsi="Times New Roman" w:cs="Arial"/>
              </w:rPr>
            </w:pPr>
            <w:r w:rsidRPr="00543823">
              <w:rPr>
                <w:rFonts w:ascii="Times New Roman" w:hAnsi="Times New Roman" w:cs="Arial"/>
                <w:b/>
                <w:bCs/>
              </w:rPr>
              <w:t>3. Iš viso</w:t>
            </w:r>
          </w:p>
        </w:tc>
        <w:tc>
          <w:tcPr>
            <w:tcW w:w="3085" w:type="pct"/>
            <w:shd w:val="clear" w:color="auto" w:fill="auto"/>
          </w:tcPr>
          <w:p w14:paraId="4DA1A724" w14:textId="77777777" w:rsidR="0004675E" w:rsidRPr="00543823" w:rsidRDefault="0004675E" w:rsidP="00EF5B88">
            <w:pPr>
              <w:spacing w:after="0" w:line="240" w:lineRule="auto"/>
              <w:rPr>
                <w:rFonts w:ascii="Times New Roman" w:hAnsi="Times New Roman"/>
                <w:sz w:val="10"/>
                <w:szCs w:val="10"/>
                <w:lang w:eastAsia="en-US"/>
              </w:rPr>
            </w:pPr>
          </w:p>
          <w:p w14:paraId="4D95F1A2"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1+2 Nurodoma bendra projekto išlaidų suma. 1 ir 2 punktų suma turi sutapti su bendra  išlaidų suma, nurodyta projektinio pasiūlymo dalyje „Projekto biudžetas“.</w:t>
            </w:r>
          </w:p>
        </w:tc>
      </w:tr>
    </w:tbl>
    <w:p w14:paraId="69E5501F" w14:textId="77777777" w:rsidR="0004675E" w:rsidRPr="00543823" w:rsidRDefault="0004675E" w:rsidP="0004675E">
      <w:pPr>
        <w:spacing w:after="0" w:line="240" w:lineRule="auto"/>
        <w:rPr>
          <w:rFonts w:ascii="Times New Roman" w:hAnsi="Times New Roman"/>
          <w:sz w:val="10"/>
          <w:szCs w:val="10"/>
          <w:lang w:eastAsia="en-US"/>
        </w:rPr>
      </w:pPr>
    </w:p>
    <w:p w14:paraId="1D3FAA14" w14:textId="77777777" w:rsidR="0004675E" w:rsidRPr="00543823" w:rsidRDefault="0004675E" w:rsidP="0004675E">
      <w:pPr>
        <w:keepNext/>
        <w:spacing w:after="0" w:line="240" w:lineRule="auto"/>
        <w:ind w:firstLine="709"/>
        <w:rPr>
          <w:rFonts w:ascii="Times New Roman" w:hAnsi="Times New Roman"/>
          <w:b/>
          <w:sz w:val="24"/>
          <w:szCs w:val="24"/>
        </w:rPr>
      </w:pPr>
      <w:r w:rsidRPr="00543823">
        <w:rPr>
          <w:rFonts w:ascii="Times New Roman" w:hAnsi="Times New Roman"/>
          <w:b/>
          <w:sz w:val="24"/>
          <w:szCs w:val="24"/>
        </w:rPr>
        <w:t>8. Projekto įgyvendinimo laikotarpis</w:t>
      </w:r>
    </w:p>
    <w:p w14:paraId="2E6C7B90" w14:textId="77777777" w:rsidR="0004675E" w:rsidRPr="00543823" w:rsidRDefault="0004675E" w:rsidP="0004675E">
      <w:pPr>
        <w:spacing w:after="0" w:line="240" w:lineRule="auto"/>
        <w:rPr>
          <w:rFonts w:ascii="Times New Roman" w:hAnsi="Times New Roman"/>
          <w:sz w:val="10"/>
          <w:szCs w:val="10"/>
          <w:lang w:eastAsia="en-US"/>
        </w:rPr>
      </w:pP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5760"/>
      </w:tblGrid>
      <w:tr w:rsidR="0004675E" w:rsidRPr="00543823" w14:paraId="463A75C3" w14:textId="77777777" w:rsidTr="00EF5B88">
        <w:tc>
          <w:tcPr>
            <w:tcW w:w="1929" w:type="pct"/>
            <w:shd w:val="clear" w:color="auto" w:fill="BFBFBF"/>
          </w:tcPr>
          <w:p w14:paraId="12CD02EE"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 xml:space="preserve">Preliminari projekto pradžios data ir įgyvendinimo trukmė mėnesiais </w:t>
            </w:r>
          </w:p>
        </w:tc>
        <w:tc>
          <w:tcPr>
            <w:tcW w:w="3071" w:type="pct"/>
            <w:tcBorders>
              <w:bottom w:val="single" w:sz="4" w:space="0" w:color="auto"/>
            </w:tcBorders>
          </w:tcPr>
          <w:p w14:paraId="5DF6201A"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i/>
              </w:rPr>
              <w:t>Nurodoma planuojama preliminari projekto pradžia mėnesio tikslumu ir mėnesių skaičius, kiek laiko planuojama įgyvendinti projektą.</w:t>
            </w:r>
          </w:p>
        </w:tc>
      </w:tr>
    </w:tbl>
    <w:p w14:paraId="4BC49E65" w14:textId="77777777" w:rsidR="0004675E" w:rsidRPr="00543823" w:rsidRDefault="0004675E" w:rsidP="0004675E">
      <w:pPr>
        <w:spacing w:after="0" w:line="240" w:lineRule="auto"/>
        <w:rPr>
          <w:rFonts w:ascii="Times New Roman" w:hAnsi="Times New Roman"/>
        </w:rPr>
      </w:pPr>
    </w:p>
    <w:p w14:paraId="50FD5963" w14:textId="77777777" w:rsidR="0004675E" w:rsidRPr="00543823" w:rsidRDefault="0004675E" w:rsidP="0004675E">
      <w:pPr>
        <w:spacing w:after="0" w:line="240" w:lineRule="auto"/>
        <w:ind w:left="360" w:firstLine="491"/>
        <w:rPr>
          <w:rFonts w:ascii="Times New Roman" w:hAnsi="Times New Roman"/>
          <w:sz w:val="24"/>
          <w:szCs w:val="24"/>
        </w:rPr>
      </w:pPr>
      <w:r w:rsidRPr="00543823">
        <w:rPr>
          <w:rFonts w:ascii="Times New Roman" w:hAnsi="Times New Roman"/>
          <w:sz w:val="24"/>
          <w:szCs w:val="24"/>
        </w:rPr>
        <w:t>9. 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6874"/>
        <w:gridCol w:w="1945"/>
      </w:tblGrid>
      <w:tr w:rsidR="0004675E" w:rsidRPr="00543823" w14:paraId="5E2FD4B6" w14:textId="77777777" w:rsidTr="00EF5B88">
        <w:tc>
          <w:tcPr>
            <w:tcW w:w="815" w:type="dxa"/>
            <w:shd w:val="clear" w:color="auto" w:fill="BFBFBF"/>
          </w:tcPr>
          <w:p w14:paraId="225B1CDC"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Eil. Nr.</w:t>
            </w:r>
          </w:p>
        </w:tc>
        <w:tc>
          <w:tcPr>
            <w:tcW w:w="7060" w:type="dxa"/>
            <w:shd w:val="clear" w:color="auto" w:fill="BFBFBF"/>
          </w:tcPr>
          <w:p w14:paraId="1C6EDAFF"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Priedo pavadinimas</w:t>
            </w:r>
          </w:p>
        </w:tc>
        <w:tc>
          <w:tcPr>
            <w:tcW w:w="1979" w:type="dxa"/>
            <w:shd w:val="clear" w:color="auto" w:fill="BFBFBF"/>
          </w:tcPr>
          <w:p w14:paraId="63D42F84"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Priedo lapų skaičius</w:t>
            </w:r>
          </w:p>
        </w:tc>
      </w:tr>
      <w:tr w:rsidR="0004675E" w:rsidRPr="00543823" w14:paraId="458DD87E" w14:textId="77777777" w:rsidTr="00EF5B88">
        <w:tc>
          <w:tcPr>
            <w:tcW w:w="815" w:type="dxa"/>
            <w:shd w:val="clear" w:color="auto" w:fill="auto"/>
          </w:tcPr>
          <w:p w14:paraId="6C002A53"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t>1.</w:t>
            </w:r>
          </w:p>
        </w:tc>
        <w:tc>
          <w:tcPr>
            <w:tcW w:w="7060" w:type="dxa"/>
            <w:shd w:val="clear" w:color="auto" w:fill="auto"/>
          </w:tcPr>
          <w:p w14:paraId="5D6494AE" w14:textId="77777777" w:rsidR="0004675E" w:rsidRPr="00543823" w:rsidRDefault="0004675E" w:rsidP="00EF5B88">
            <w:pPr>
              <w:spacing w:after="0" w:line="240" w:lineRule="auto"/>
              <w:rPr>
                <w:rFonts w:ascii="Times New Roman" w:hAnsi="Times New Roman"/>
                <w:strike/>
              </w:rPr>
            </w:pPr>
          </w:p>
        </w:tc>
        <w:tc>
          <w:tcPr>
            <w:tcW w:w="1979" w:type="dxa"/>
            <w:shd w:val="clear" w:color="auto" w:fill="auto"/>
          </w:tcPr>
          <w:p w14:paraId="76A8D204" w14:textId="77777777" w:rsidR="0004675E" w:rsidRPr="00543823" w:rsidRDefault="0004675E" w:rsidP="00EF5B88">
            <w:pPr>
              <w:spacing w:after="0" w:line="240" w:lineRule="auto"/>
              <w:rPr>
                <w:rFonts w:ascii="Times New Roman" w:hAnsi="Times New Roman"/>
              </w:rPr>
            </w:pPr>
          </w:p>
        </w:tc>
      </w:tr>
      <w:tr w:rsidR="0004675E" w:rsidRPr="00543823" w14:paraId="33C4C906" w14:textId="77777777" w:rsidTr="00EF5B88">
        <w:tc>
          <w:tcPr>
            <w:tcW w:w="815" w:type="dxa"/>
            <w:shd w:val="clear" w:color="auto" w:fill="auto"/>
          </w:tcPr>
          <w:p w14:paraId="6DB7291F"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t>2.</w:t>
            </w:r>
          </w:p>
        </w:tc>
        <w:tc>
          <w:tcPr>
            <w:tcW w:w="7060" w:type="dxa"/>
            <w:shd w:val="clear" w:color="auto" w:fill="auto"/>
          </w:tcPr>
          <w:p w14:paraId="26B171D1" w14:textId="77777777" w:rsidR="0004675E" w:rsidRPr="00543823" w:rsidRDefault="0004675E" w:rsidP="00EF5B88">
            <w:pPr>
              <w:spacing w:after="0" w:line="240" w:lineRule="auto"/>
              <w:rPr>
                <w:rFonts w:ascii="Times New Roman" w:hAnsi="Times New Roman"/>
              </w:rPr>
            </w:pPr>
          </w:p>
        </w:tc>
        <w:tc>
          <w:tcPr>
            <w:tcW w:w="1979" w:type="dxa"/>
            <w:shd w:val="clear" w:color="auto" w:fill="auto"/>
          </w:tcPr>
          <w:p w14:paraId="0068139B" w14:textId="77777777" w:rsidR="0004675E" w:rsidRPr="00543823" w:rsidRDefault="0004675E" w:rsidP="00EF5B88">
            <w:pPr>
              <w:spacing w:after="0" w:line="240" w:lineRule="auto"/>
              <w:rPr>
                <w:rFonts w:ascii="Times New Roman" w:hAnsi="Times New Roman"/>
              </w:rPr>
            </w:pPr>
          </w:p>
        </w:tc>
      </w:tr>
      <w:tr w:rsidR="0004675E" w:rsidRPr="00543823" w14:paraId="0F6E3BE0" w14:textId="77777777" w:rsidTr="00EF5B88">
        <w:tc>
          <w:tcPr>
            <w:tcW w:w="815" w:type="dxa"/>
            <w:shd w:val="clear" w:color="auto" w:fill="auto"/>
          </w:tcPr>
          <w:p w14:paraId="1F60A900"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t>(...)“</w:t>
            </w:r>
          </w:p>
        </w:tc>
        <w:tc>
          <w:tcPr>
            <w:tcW w:w="7060" w:type="dxa"/>
            <w:shd w:val="clear" w:color="auto" w:fill="auto"/>
          </w:tcPr>
          <w:p w14:paraId="5A40213E" w14:textId="77777777" w:rsidR="0004675E" w:rsidRPr="00543823" w:rsidRDefault="0004675E" w:rsidP="00EF5B88">
            <w:pPr>
              <w:spacing w:after="0" w:line="240" w:lineRule="auto"/>
              <w:rPr>
                <w:rFonts w:ascii="Times New Roman" w:hAnsi="Times New Roman"/>
              </w:rPr>
            </w:pPr>
          </w:p>
        </w:tc>
        <w:tc>
          <w:tcPr>
            <w:tcW w:w="1979" w:type="dxa"/>
            <w:shd w:val="clear" w:color="auto" w:fill="auto"/>
          </w:tcPr>
          <w:p w14:paraId="694822DC" w14:textId="77777777" w:rsidR="0004675E" w:rsidRPr="00543823" w:rsidRDefault="0004675E" w:rsidP="00EF5B88">
            <w:pPr>
              <w:spacing w:after="0" w:line="240" w:lineRule="auto"/>
              <w:rPr>
                <w:rFonts w:ascii="Times New Roman" w:hAnsi="Times New Roman"/>
              </w:rPr>
            </w:pPr>
          </w:p>
        </w:tc>
      </w:tr>
    </w:tbl>
    <w:p w14:paraId="12FBADB6" w14:textId="77777777" w:rsidR="0004675E" w:rsidRPr="00543823" w:rsidRDefault="0004675E" w:rsidP="0004675E">
      <w:pPr>
        <w:tabs>
          <w:tab w:val="center" w:pos="4986"/>
          <w:tab w:val="right" w:pos="9972"/>
        </w:tabs>
        <w:spacing w:after="0" w:line="360" w:lineRule="auto"/>
        <w:jc w:val="both"/>
        <w:rPr>
          <w:rFonts w:ascii="Times New Roman" w:hAnsi="Times New Roman"/>
          <w:b/>
          <w:kern w:val="28"/>
          <w:sz w:val="20"/>
          <w:szCs w:val="20"/>
        </w:rPr>
      </w:pPr>
    </w:p>
    <w:p w14:paraId="5C43CE78" w14:textId="77777777" w:rsidR="0004675E" w:rsidRPr="00543823" w:rsidRDefault="0004675E" w:rsidP="0004675E">
      <w:pPr>
        <w:spacing w:after="0" w:line="240" w:lineRule="auto"/>
        <w:ind w:firstLine="709"/>
        <w:jc w:val="both"/>
        <w:rPr>
          <w:rFonts w:ascii="Times New Roman" w:hAnsi="Times New Roman"/>
          <w:b/>
          <w:kern w:val="28"/>
          <w:sz w:val="24"/>
          <w:szCs w:val="24"/>
        </w:rPr>
      </w:pPr>
      <w:r w:rsidRPr="00543823">
        <w:rPr>
          <w:rFonts w:ascii="Times New Roman" w:hAnsi="Times New Roman"/>
          <w:b/>
          <w:kern w:val="28"/>
          <w:sz w:val="24"/>
          <w:szCs w:val="24"/>
        </w:rPr>
        <w:t>10. Duomenys apie kitas su projektu susijusias lėšas, gautas / gaunamas iš ES struktūrinių fondų, tarptautinio bendradarbiavimo programų, Lietuvos Respublikos valstybės / savivaldybių biudžetų finansuojamų programų</w:t>
      </w:r>
    </w:p>
    <w:p w14:paraId="3054CA01" w14:textId="77777777" w:rsidR="0004675E" w:rsidRPr="00543823" w:rsidRDefault="0004675E" w:rsidP="0004675E">
      <w:pPr>
        <w:spacing w:after="0" w:line="240" w:lineRule="auto"/>
        <w:rPr>
          <w:rFonts w:ascii="Times New Roman" w:hAnsi="Times New Roman"/>
          <w:b/>
          <w:kern w:val="2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458"/>
        <w:gridCol w:w="2396"/>
        <w:gridCol w:w="2379"/>
      </w:tblGrid>
      <w:tr w:rsidR="0004675E" w:rsidRPr="00543823" w14:paraId="6110D098" w14:textId="77777777" w:rsidTr="00EF5B88">
        <w:tc>
          <w:tcPr>
            <w:tcW w:w="2547" w:type="dxa"/>
            <w:shd w:val="clear" w:color="auto" w:fill="auto"/>
          </w:tcPr>
          <w:p w14:paraId="3FD65E3B" w14:textId="77777777" w:rsidR="0004675E" w:rsidRPr="00543823" w:rsidRDefault="0004675E" w:rsidP="00EF5B88">
            <w:pPr>
              <w:spacing w:after="0" w:line="240" w:lineRule="auto"/>
              <w:rPr>
                <w:rFonts w:ascii="Times New Roman" w:hAnsi="Times New Roman"/>
                <w:b/>
                <w:kern w:val="28"/>
                <w:sz w:val="20"/>
                <w:szCs w:val="20"/>
              </w:rPr>
            </w:pPr>
            <w:r w:rsidRPr="00543823">
              <w:rPr>
                <w:rFonts w:ascii="Times New Roman" w:hAnsi="Times New Roman"/>
                <w:b/>
                <w:kern w:val="28"/>
                <w:sz w:val="20"/>
                <w:szCs w:val="20"/>
              </w:rPr>
              <w:t>Susijusio projekto pavadinimas</w:t>
            </w:r>
          </w:p>
        </w:tc>
        <w:tc>
          <w:tcPr>
            <w:tcW w:w="2547" w:type="dxa"/>
            <w:shd w:val="clear" w:color="auto" w:fill="auto"/>
          </w:tcPr>
          <w:p w14:paraId="1DE9DD6B" w14:textId="77777777" w:rsidR="0004675E" w:rsidRPr="00543823" w:rsidRDefault="0004675E" w:rsidP="00EF5B88">
            <w:pPr>
              <w:spacing w:after="0" w:line="240" w:lineRule="auto"/>
              <w:rPr>
                <w:rFonts w:ascii="Times New Roman" w:hAnsi="Times New Roman"/>
                <w:b/>
                <w:kern w:val="28"/>
                <w:sz w:val="20"/>
                <w:szCs w:val="20"/>
              </w:rPr>
            </w:pPr>
            <w:r w:rsidRPr="00543823">
              <w:rPr>
                <w:rFonts w:ascii="Times New Roman" w:hAnsi="Times New Roman"/>
                <w:b/>
                <w:kern w:val="28"/>
                <w:sz w:val="20"/>
                <w:szCs w:val="20"/>
              </w:rPr>
              <w:t xml:space="preserve">Finansavimo lėšų šaltinis (ES struktūrinis fondas, tarptautinio ir teritorinio bendradarbiavimo programa, Lietuvos </w:t>
            </w:r>
            <w:r w:rsidRPr="00543823">
              <w:rPr>
                <w:rFonts w:ascii="Times New Roman" w:hAnsi="Times New Roman"/>
                <w:b/>
                <w:kern w:val="28"/>
                <w:sz w:val="20"/>
                <w:szCs w:val="20"/>
              </w:rPr>
              <w:lastRenderedPageBreak/>
              <w:t xml:space="preserve">Respublikos valstybės biudžetas, Valstybės investicijų programa, kita) </w:t>
            </w:r>
          </w:p>
        </w:tc>
        <w:tc>
          <w:tcPr>
            <w:tcW w:w="2547" w:type="dxa"/>
            <w:shd w:val="clear" w:color="auto" w:fill="auto"/>
          </w:tcPr>
          <w:p w14:paraId="2FE01F80" w14:textId="77777777" w:rsidR="0004675E" w:rsidRPr="00543823" w:rsidRDefault="0004675E" w:rsidP="00EF5B88">
            <w:pPr>
              <w:spacing w:after="0" w:line="240" w:lineRule="auto"/>
              <w:rPr>
                <w:rFonts w:ascii="Times New Roman" w:hAnsi="Times New Roman"/>
                <w:b/>
                <w:kern w:val="28"/>
                <w:sz w:val="20"/>
                <w:szCs w:val="20"/>
              </w:rPr>
            </w:pPr>
            <w:r w:rsidRPr="00543823">
              <w:rPr>
                <w:rFonts w:ascii="Times New Roman" w:hAnsi="Times New Roman"/>
                <w:b/>
                <w:kern w:val="28"/>
                <w:sz w:val="20"/>
                <w:szCs w:val="20"/>
              </w:rPr>
              <w:lastRenderedPageBreak/>
              <w:t>Finansavimo suma, eurais</w:t>
            </w:r>
          </w:p>
        </w:tc>
        <w:tc>
          <w:tcPr>
            <w:tcW w:w="2547" w:type="dxa"/>
            <w:shd w:val="clear" w:color="auto" w:fill="auto"/>
          </w:tcPr>
          <w:p w14:paraId="44252BDF" w14:textId="77777777" w:rsidR="0004675E" w:rsidRPr="00543823" w:rsidRDefault="0004675E" w:rsidP="00EF5B88">
            <w:pPr>
              <w:spacing w:after="0" w:line="240" w:lineRule="auto"/>
              <w:rPr>
                <w:rFonts w:ascii="Times New Roman" w:hAnsi="Times New Roman"/>
                <w:b/>
                <w:kern w:val="28"/>
                <w:sz w:val="20"/>
                <w:szCs w:val="20"/>
              </w:rPr>
            </w:pPr>
            <w:r w:rsidRPr="00543823">
              <w:rPr>
                <w:rFonts w:ascii="Times New Roman" w:hAnsi="Times New Roman"/>
                <w:b/>
                <w:kern w:val="28"/>
                <w:sz w:val="20"/>
                <w:szCs w:val="20"/>
              </w:rPr>
              <w:t>Sąsaja su projektu, dėl kurio teikiamas projektinis pasiūlymas</w:t>
            </w:r>
          </w:p>
        </w:tc>
      </w:tr>
      <w:tr w:rsidR="0004675E" w:rsidRPr="00543823" w14:paraId="2AD5D2DF" w14:textId="77777777" w:rsidTr="00EF5B88">
        <w:tc>
          <w:tcPr>
            <w:tcW w:w="2547" w:type="dxa"/>
            <w:shd w:val="clear" w:color="auto" w:fill="auto"/>
          </w:tcPr>
          <w:p w14:paraId="5D1F351A" w14:textId="77777777" w:rsidR="0004675E" w:rsidRPr="00543823" w:rsidRDefault="0004675E" w:rsidP="00EF5B88">
            <w:pPr>
              <w:spacing w:after="0" w:line="240" w:lineRule="auto"/>
              <w:rPr>
                <w:rFonts w:ascii="Times New Roman" w:hAnsi="Times New Roman"/>
                <w:b/>
                <w:kern w:val="28"/>
                <w:sz w:val="20"/>
                <w:szCs w:val="20"/>
              </w:rPr>
            </w:pPr>
          </w:p>
        </w:tc>
        <w:tc>
          <w:tcPr>
            <w:tcW w:w="2547" w:type="dxa"/>
            <w:shd w:val="clear" w:color="auto" w:fill="auto"/>
          </w:tcPr>
          <w:p w14:paraId="11451724" w14:textId="77777777" w:rsidR="0004675E" w:rsidRPr="00543823" w:rsidRDefault="0004675E" w:rsidP="00EF5B88">
            <w:pPr>
              <w:spacing w:after="0" w:line="240" w:lineRule="auto"/>
              <w:rPr>
                <w:rFonts w:ascii="Times New Roman" w:hAnsi="Times New Roman"/>
                <w:b/>
                <w:kern w:val="28"/>
                <w:sz w:val="20"/>
                <w:szCs w:val="20"/>
              </w:rPr>
            </w:pPr>
          </w:p>
        </w:tc>
        <w:tc>
          <w:tcPr>
            <w:tcW w:w="2547" w:type="dxa"/>
            <w:shd w:val="clear" w:color="auto" w:fill="auto"/>
          </w:tcPr>
          <w:p w14:paraId="22957AC0" w14:textId="77777777" w:rsidR="0004675E" w:rsidRPr="00543823" w:rsidRDefault="0004675E" w:rsidP="00EF5B88">
            <w:pPr>
              <w:spacing w:after="0" w:line="240" w:lineRule="auto"/>
              <w:rPr>
                <w:rFonts w:ascii="Times New Roman" w:hAnsi="Times New Roman"/>
                <w:b/>
                <w:kern w:val="28"/>
                <w:sz w:val="20"/>
                <w:szCs w:val="20"/>
              </w:rPr>
            </w:pPr>
          </w:p>
        </w:tc>
        <w:tc>
          <w:tcPr>
            <w:tcW w:w="2547" w:type="dxa"/>
            <w:shd w:val="clear" w:color="auto" w:fill="auto"/>
          </w:tcPr>
          <w:p w14:paraId="5B92D3D7" w14:textId="77777777" w:rsidR="0004675E" w:rsidRPr="00543823" w:rsidRDefault="0004675E" w:rsidP="00EF5B88">
            <w:pPr>
              <w:spacing w:after="0" w:line="240" w:lineRule="auto"/>
              <w:rPr>
                <w:rFonts w:ascii="Times New Roman" w:hAnsi="Times New Roman"/>
                <w:b/>
                <w:kern w:val="28"/>
                <w:sz w:val="20"/>
                <w:szCs w:val="20"/>
              </w:rPr>
            </w:pPr>
          </w:p>
        </w:tc>
      </w:tr>
    </w:tbl>
    <w:p w14:paraId="680780D6" w14:textId="77777777" w:rsidR="0004675E" w:rsidRPr="00543823" w:rsidRDefault="0004675E" w:rsidP="0004675E">
      <w:pPr>
        <w:spacing w:after="0" w:line="240" w:lineRule="auto"/>
        <w:rPr>
          <w:rFonts w:ascii="Times New Roman" w:hAnsi="Times New Roman"/>
          <w:b/>
          <w:kern w:val="28"/>
          <w:sz w:val="20"/>
          <w:szCs w:val="20"/>
        </w:rPr>
      </w:pPr>
    </w:p>
    <w:p w14:paraId="02E68B0E" w14:textId="77777777" w:rsidR="0004675E" w:rsidRPr="00543823" w:rsidRDefault="0004675E" w:rsidP="0004675E">
      <w:pPr>
        <w:tabs>
          <w:tab w:val="left" w:pos="2805"/>
        </w:tabs>
        <w:spacing w:after="0"/>
        <w:ind w:firstLine="50"/>
        <w:jc w:val="both"/>
        <w:rPr>
          <w:rFonts w:ascii="Times New Roman" w:hAnsi="Times New Roman"/>
          <w:b/>
          <w:kern w:val="28"/>
        </w:rPr>
      </w:pPr>
      <w:r w:rsidRPr="00543823">
        <w:rPr>
          <w:rFonts w:ascii="Times New Roman" w:hAnsi="Times New Roman"/>
          <w:kern w:val="28"/>
        </w:rPr>
        <w:t>Pažymiu, kad projekte numatomos įgyvendinti veiklos, kurioms prašoma skirti ES struktūrinių fondų ir Lietuvos Respublikos valstybės/savivaldybių biudžeto lėšų, nebuvo, nėra ir nebus finansuojamos iš kitų šaltinių, jei teikiamas projektas bus įtrauktas į  ____________________regiono projektų sąrašą.</w:t>
      </w:r>
    </w:p>
    <w:p w14:paraId="61714E7B" w14:textId="77777777" w:rsidR="0004675E" w:rsidRPr="00543823" w:rsidRDefault="0004675E" w:rsidP="0004675E">
      <w:pPr>
        <w:spacing w:after="0" w:line="240" w:lineRule="auto"/>
        <w:rPr>
          <w:rFonts w:ascii="Times New Roman" w:hAnsi="Times New Roman"/>
          <w:sz w:val="18"/>
          <w:szCs w:val="18"/>
          <w:lang w:eastAsia="en-US"/>
        </w:rPr>
      </w:pPr>
    </w:p>
    <w:p w14:paraId="52DCBFF1" w14:textId="77777777" w:rsidR="0004675E" w:rsidRPr="00543823" w:rsidRDefault="0004675E" w:rsidP="0004675E">
      <w:pPr>
        <w:spacing w:after="0" w:line="240" w:lineRule="auto"/>
        <w:rPr>
          <w:rFonts w:ascii="Times New Roman" w:hAnsi="Times New Roman"/>
          <w:b/>
          <w:kern w:val="28"/>
          <w:sz w:val="20"/>
          <w:szCs w:val="20"/>
        </w:rPr>
      </w:pPr>
    </w:p>
    <w:p w14:paraId="79BC69AC" w14:textId="77777777" w:rsidR="0004675E" w:rsidRPr="00543823" w:rsidRDefault="0004675E" w:rsidP="0004675E">
      <w:pPr>
        <w:spacing w:after="0" w:line="240" w:lineRule="auto"/>
        <w:ind w:firstLine="709"/>
        <w:rPr>
          <w:rFonts w:ascii="Times New Roman" w:hAnsi="Times New Roman"/>
          <w:b/>
          <w:kern w:val="28"/>
          <w:sz w:val="24"/>
          <w:szCs w:val="24"/>
        </w:rPr>
      </w:pPr>
      <w:r w:rsidRPr="00543823">
        <w:rPr>
          <w:rFonts w:ascii="Times New Roman" w:hAnsi="Times New Roman"/>
          <w:b/>
          <w:kern w:val="28"/>
          <w:sz w:val="24"/>
          <w:szCs w:val="24"/>
        </w:rPr>
        <w:t>11. Projekto paraiškos rengimas</w:t>
      </w:r>
    </w:p>
    <w:p w14:paraId="4C2EE59E" w14:textId="77777777" w:rsidR="0004675E" w:rsidRPr="00543823" w:rsidRDefault="0004675E" w:rsidP="0004675E">
      <w:pPr>
        <w:spacing w:after="0" w:line="240" w:lineRule="auto"/>
        <w:rPr>
          <w:rFonts w:ascii="Times New Roman" w:hAnsi="Times New Roman"/>
          <w:b/>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0"/>
      </w:tblGrid>
      <w:tr w:rsidR="0004675E" w:rsidRPr="00543823" w14:paraId="4EB0C965" w14:textId="77777777" w:rsidTr="00EF5B88">
        <w:tc>
          <w:tcPr>
            <w:tcW w:w="5094" w:type="dxa"/>
            <w:shd w:val="clear" w:color="auto" w:fill="auto"/>
          </w:tcPr>
          <w:p w14:paraId="3E2BBB3C" w14:textId="77777777" w:rsidR="0004675E" w:rsidRPr="00543823" w:rsidRDefault="0004675E" w:rsidP="00EF5B88">
            <w:pPr>
              <w:spacing w:after="0" w:line="240" w:lineRule="auto"/>
              <w:rPr>
                <w:rFonts w:ascii="Times New Roman" w:hAnsi="Times New Roman"/>
                <w:b/>
                <w:kern w:val="28"/>
              </w:rPr>
            </w:pPr>
            <w:r w:rsidRPr="00543823">
              <w:rPr>
                <w:rFonts w:ascii="Times New Roman" w:hAnsi="Times New Roman"/>
                <w:b/>
                <w:kern w:val="28"/>
              </w:rPr>
              <w:t xml:space="preserve">Projekto paraiškos pateikimo įgyvendinančiajai institucijai terminas </w:t>
            </w:r>
          </w:p>
        </w:tc>
        <w:tc>
          <w:tcPr>
            <w:tcW w:w="5094" w:type="dxa"/>
            <w:shd w:val="clear" w:color="auto" w:fill="auto"/>
          </w:tcPr>
          <w:p w14:paraId="2EBAC8A9" w14:textId="77777777" w:rsidR="0004675E" w:rsidRPr="00543823" w:rsidRDefault="0004675E" w:rsidP="00EF5B88">
            <w:pPr>
              <w:spacing w:after="0" w:line="240" w:lineRule="auto"/>
              <w:rPr>
                <w:rFonts w:ascii="Times New Roman" w:hAnsi="Times New Roman"/>
                <w:i/>
                <w:kern w:val="28"/>
              </w:rPr>
            </w:pPr>
            <w:r w:rsidRPr="00543823">
              <w:rPr>
                <w:rFonts w:ascii="Times New Roman" w:hAnsi="Times New Roman"/>
                <w:i/>
                <w:kern w:val="28"/>
              </w:rPr>
              <w:t>Nurodoma data (metai, mėnuo, diena), kada planuojama pateikti projekto paraišką įgyvendinančiajai institucijai</w:t>
            </w:r>
          </w:p>
        </w:tc>
      </w:tr>
    </w:tbl>
    <w:p w14:paraId="6F2B04E6" w14:textId="77777777" w:rsidR="0004675E" w:rsidRPr="00543823" w:rsidRDefault="0004675E" w:rsidP="0004675E">
      <w:pPr>
        <w:spacing w:after="0" w:line="240" w:lineRule="auto"/>
        <w:rPr>
          <w:rFonts w:ascii="Times New Roman" w:hAnsi="Times New Roman"/>
          <w:b/>
          <w:kern w:val="28"/>
          <w:sz w:val="24"/>
          <w:szCs w:val="24"/>
        </w:rPr>
      </w:pPr>
    </w:p>
    <w:p w14:paraId="6067EA42" w14:textId="77777777" w:rsidR="0004675E" w:rsidRPr="00543823" w:rsidRDefault="0004675E" w:rsidP="0004675E">
      <w:pPr>
        <w:spacing w:after="0" w:line="240" w:lineRule="auto"/>
        <w:rPr>
          <w:rFonts w:ascii="Times New Roman" w:hAnsi="Times New Roman"/>
          <w:b/>
          <w:kern w:val="28"/>
          <w:sz w:val="20"/>
          <w:szCs w:val="20"/>
        </w:rPr>
      </w:pPr>
    </w:p>
    <w:p w14:paraId="0D92C5D0" w14:textId="77777777" w:rsidR="0004675E" w:rsidRPr="00543823" w:rsidRDefault="0004675E" w:rsidP="0004675E">
      <w:pPr>
        <w:spacing w:after="0" w:line="240" w:lineRule="auto"/>
        <w:rPr>
          <w:rFonts w:ascii="Times New Roman" w:hAnsi="Times New Roman"/>
          <w:b/>
          <w:kern w:val="28"/>
          <w:sz w:val="20"/>
          <w:szCs w:val="20"/>
        </w:rPr>
      </w:pPr>
    </w:p>
    <w:p w14:paraId="52BB7C40" w14:textId="77777777" w:rsidR="0004675E" w:rsidRPr="00543823" w:rsidRDefault="0004675E" w:rsidP="0004675E">
      <w:pPr>
        <w:spacing w:after="0" w:line="240" w:lineRule="auto"/>
        <w:rPr>
          <w:rFonts w:ascii="Times New Roman" w:hAnsi="Times New Roman"/>
          <w:b/>
          <w:kern w:val="28"/>
          <w:sz w:val="20"/>
          <w:szCs w:val="20"/>
        </w:rPr>
      </w:pPr>
    </w:p>
    <w:p w14:paraId="7D9A8C39" w14:textId="77777777" w:rsidR="0004675E" w:rsidRPr="00543823" w:rsidRDefault="0004675E" w:rsidP="0004675E">
      <w:pPr>
        <w:spacing w:after="0" w:line="240" w:lineRule="auto"/>
        <w:rPr>
          <w:rFonts w:ascii="Times New Roman" w:hAnsi="Times New Roman"/>
          <w:b/>
          <w:kern w:val="28"/>
          <w:sz w:val="20"/>
          <w:szCs w:val="20"/>
        </w:rPr>
      </w:pPr>
      <w:r w:rsidRPr="00543823">
        <w:rPr>
          <w:rFonts w:ascii="Times New Roman" w:hAnsi="Times New Roman"/>
          <w:b/>
          <w:kern w:val="28"/>
          <w:sz w:val="20"/>
          <w:szCs w:val="20"/>
        </w:rPr>
        <w:t>(Pareigų pavadinimas)</w:t>
      </w:r>
      <w:r w:rsidRPr="00543823">
        <w:rPr>
          <w:rFonts w:ascii="Times New Roman" w:hAnsi="Times New Roman"/>
          <w:b/>
          <w:kern w:val="28"/>
          <w:sz w:val="20"/>
          <w:szCs w:val="20"/>
        </w:rPr>
        <w:tab/>
      </w:r>
      <w:r w:rsidRPr="00543823">
        <w:rPr>
          <w:rFonts w:ascii="Times New Roman" w:hAnsi="Times New Roman"/>
          <w:b/>
          <w:kern w:val="28"/>
          <w:sz w:val="20"/>
          <w:szCs w:val="20"/>
        </w:rPr>
        <w:tab/>
      </w:r>
      <w:r w:rsidRPr="00543823">
        <w:rPr>
          <w:rFonts w:ascii="Times New Roman" w:hAnsi="Times New Roman"/>
          <w:b/>
          <w:kern w:val="28"/>
          <w:sz w:val="20"/>
          <w:szCs w:val="20"/>
        </w:rPr>
        <w:tab/>
      </w:r>
      <w:r w:rsidRPr="00543823">
        <w:rPr>
          <w:rFonts w:ascii="Times New Roman" w:hAnsi="Times New Roman"/>
          <w:b/>
          <w:kern w:val="28"/>
          <w:sz w:val="20"/>
          <w:szCs w:val="20"/>
        </w:rPr>
        <w:tab/>
      </w:r>
      <w:r w:rsidRPr="00543823">
        <w:rPr>
          <w:rFonts w:ascii="Times New Roman" w:hAnsi="Times New Roman"/>
          <w:b/>
          <w:kern w:val="28"/>
          <w:sz w:val="20"/>
          <w:szCs w:val="20"/>
        </w:rPr>
        <w:tab/>
        <w:t>(Parašas)</w:t>
      </w:r>
      <w:r w:rsidRPr="00543823">
        <w:rPr>
          <w:rFonts w:ascii="Times New Roman" w:hAnsi="Times New Roman"/>
          <w:b/>
          <w:kern w:val="28"/>
          <w:sz w:val="20"/>
          <w:szCs w:val="20"/>
        </w:rPr>
        <w:tab/>
      </w:r>
      <w:r w:rsidRPr="00543823">
        <w:rPr>
          <w:rFonts w:ascii="Times New Roman" w:hAnsi="Times New Roman"/>
          <w:b/>
          <w:kern w:val="28"/>
          <w:sz w:val="20"/>
          <w:szCs w:val="20"/>
        </w:rPr>
        <w:tab/>
      </w:r>
      <w:r w:rsidRPr="00543823">
        <w:rPr>
          <w:rFonts w:ascii="Times New Roman" w:hAnsi="Times New Roman"/>
          <w:b/>
          <w:kern w:val="28"/>
          <w:sz w:val="20"/>
          <w:szCs w:val="20"/>
        </w:rPr>
        <w:tab/>
        <w:t>(Vardas ir pavardė)</w:t>
      </w:r>
    </w:p>
    <w:p w14:paraId="2D0252E8" w14:textId="77777777" w:rsidR="0004675E" w:rsidRPr="00543823" w:rsidRDefault="0004675E" w:rsidP="0004675E">
      <w:pPr>
        <w:tabs>
          <w:tab w:val="left" w:pos="993"/>
          <w:tab w:val="left" w:pos="1134"/>
        </w:tabs>
        <w:spacing w:after="0" w:line="360" w:lineRule="auto"/>
        <w:jc w:val="center"/>
        <w:rPr>
          <w:rFonts w:ascii="Times New Roman" w:hAnsi="Times New Roman"/>
          <w:sz w:val="24"/>
          <w:szCs w:val="24"/>
        </w:rPr>
        <w:sectPr w:rsidR="0004675E" w:rsidRPr="00543823" w:rsidSect="0004675E">
          <w:pgSz w:w="11906" w:h="16838"/>
          <w:pgMar w:top="1701" w:right="567" w:bottom="1134" w:left="1701" w:header="567" w:footer="567" w:gutter="0"/>
          <w:pgNumType w:start="1"/>
          <w:cols w:space="1296"/>
          <w:titlePg/>
          <w:docGrid w:linePitch="360"/>
        </w:sectPr>
      </w:pPr>
    </w:p>
    <w:p w14:paraId="4D334CD9" w14:textId="77777777" w:rsidR="0004675E" w:rsidRPr="00543823" w:rsidRDefault="0004675E" w:rsidP="0004675E">
      <w:pPr>
        <w:spacing w:after="0" w:line="240" w:lineRule="auto"/>
        <w:ind w:left="5330"/>
        <w:rPr>
          <w:rFonts w:ascii="Times New Roman" w:hAnsi="Times New Roman"/>
        </w:rPr>
      </w:pPr>
      <w:r w:rsidRPr="00543823">
        <w:rPr>
          <w:rFonts w:ascii="Times New Roman" w:hAnsi="Times New Roman"/>
        </w:rPr>
        <w:lastRenderedPageBreak/>
        <w:t xml:space="preserve">Iš Europos Sąjungos struktūrinių fondų lėšų bendrai finansuojamų regionų projektų atrankos tvarkos aprašo </w:t>
      </w:r>
    </w:p>
    <w:p w14:paraId="4417EE02" w14:textId="77777777" w:rsidR="0004675E" w:rsidRPr="00543823" w:rsidRDefault="0004675E" w:rsidP="0004675E">
      <w:pPr>
        <w:spacing w:after="0" w:line="240" w:lineRule="auto"/>
        <w:ind w:left="5330"/>
        <w:rPr>
          <w:rFonts w:ascii="Times New Roman" w:hAnsi="Times New Roman"/>
        </w:rPr>
      </w:pPr>
      <w:r w:rsidRPr="00543823">
        <w:rPr>
          <w:rFonts w:ascii="Times New Roman" w:hAnsi="Times New Roman"/>
        </w:rPr>
        <w:t xml:space="preserve">2 priedas </w:t>
      </w:r>
    </w:p>
    <w:p w14:paraId="6512A003" w14:textId="77777777" w:rsidR="0004675E" w:rsidRPr="00543823" w:rsidRDefault="0004675E" w:rsidP="0004675E">
      <w:pPr>
        <w:spacing w:after="0" w:line="240" w:lineRule="auto"/>
        <w:ind w:left="5330"/>
        <w:rPr>
          <w:rFonts w:ascii="Times New Roman" w:hAnsi="Times New Roman"/>
          <w:sz w:val="18"/>
          <w:szCs w:val="18"/>
        </w:rPr>
      </w:pPr>
    </w:p>
    <w:p w14:paraId="16917267" w14:textId="77777777" w:rsidR="0004675E" w:rsidRPr="00543823" w:rsidRDefault="0004675E" w:rsidP="0004675E">
      <w:pPr>
        <w:spacing w:after="0" w:line="240" w:lineRule="auto"/>
        <w:jc w:val="center"/>
        <w:rPr>
          <w:rFonts w:ascii="Times New Roman" w:hAnsi="Times New Roman"/>
          <w:bCs/>
          <w:sz w:val="24"/>
          <w:szCs w:val="24"/>
        </w:rPr>
      </w:pPr>
      <w:r w:rsidRPr="00543823">
        <w:rPr>
          <w:rFonts w:ascii="Times New Roman" w:hAnsi="Times New Roman"/>
          <w:bCs/>
          <w:sz w:val="24"/>
          <w:szCs w:val="24"/>
        </w:rPr>
        <w:t>(Projektinio pasiūlymo dėl regiono projekto įgyvendinimo vertinimo išvados forma)</w:t>
      </w:r>
    </w:p>
    <w:p w14:paraId="64DE8EB1" w14:textId="77777777" w:rsidR="0004675E" w:rsidRPr="00543823" w:rsidRDefault="0004675E" w:rsidP="0004675E">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9638"/>
      </w:tblGrid>
      <w:tr w:rsidR="0004675E" w:rsidRPr="00543823" w14:paraId="450B2B0D" w14:textId="77777777" w:rsidTr="00EF5B88">
        <w:tc>
          <w:tcPr>
            <w:tcW w:w="9854" w:type="dxa"/>
            <w:shd w:val="clear" w:color="auto" w:fill="auto"/>
          </w:tcPr>
          <w:p w14:paraId="4914FBC2" w14:textId="77777777" w:rsidR="0004675E" w:rsidRPr="00543823" w:rsidRDefault="0004675E" w:rsidP="00EF5B88">
            <w:pPr>
              <w:spacing w:after="0" w:line="240" w:lineRule="auto"/>
              <w:jc w:val="center"/>
              <w:rPr>
                <w:rFonts w:ascii="Times New Roman" w:hAnsi="Times New Roman"/>
                <w:b/>
                <w:bCs/>
                <w:sz w:val="24"/>
                <w:szCs w:val="24"/>
              </w:rPr>
            </w:pPr>
            <w:r w:rsidRPr="00543823">
              <w:rPr>
                <w:rFonts w:ascii="Times New Roman" w:hAnsi="Times New Roman"/>
                <w:b/>
                <w:bCs/>
                <w:sz w:val="24"/>
                <w:szCs w:val="24"/>
              </w:rPr>
              <w:t>Regioninės plėtros departamento prie Vidaus reikalų ministerijos _____________________ skyrius</w:t>
            </w:r>
          </w:p>
        </w:tc>
      </w:tr>
      <w:tr w:rsidR="0004675E" w:rsidRPr="00543823" w14:paraId="2AE9A983" w14:textId="77777777" w:rsidTr="00EF5B88">
        <w:tc>
          <w:tcPr>
            <w:tcW w:w="9854" w:type="dxa"/>
            <w:shd w:val="clear" w:color="auto" w:fill="auto"/>
          </w:tcPr>
          <w:p w14:paraId="587F68F0" w14:textId="77777777" w:rsidR="0004675E" w:rsidRPr="00543823" w:rsidRDefault="0004675E" w:rsidP="00EF5B88">
            <w:pPr>
              <w:spacing w:after="0" w:line="240" w:lineRule="auto"/>
              <w:jc w:val="center"/>
              <w:rPr>
                <w:rFonts w:ascii="Times New Roman" w:hAnsi="Times New Roman"/>
                <w:b/>
                <w:bCs/>
                <w:sz w:val="24"/>
                <w:szCs w:val="24"/>
              </w:rPr>
            </w:pPr>
          </w:p>
        </w:tc>
      </w:tr>
    </w:tbl>
    <w:p w14:paraId="6118D6C3" w14:textId="77777777" w:rsidR="0004675E" w:rsidRPr="00543823" w:rsidRDefault="0004675E" w:rsidP="0004675E">
      <w:pPr>
        <w:spacing w:after="0" w:line="240" w:lineRule="auto"/>
        <w:jc w:val="center"/>
        <w:rPr>
          <w:rFonts w:ascii="Times New Roman" w:hAnsi="Times New Roman"/>
          <w:b/>
          <w:bCs/>
          <w:sz w:val="24"/>
          <w:szCs w:val="24"/>
        </w:rPr>
      </w:pPr>
    </w:p>
    <w:p w14:paraId="10F3DE52" w14:textId="77777777" w:rsidR="0004675E" w:rsidRPr="00543823" w:rsidRDefault="0004675E" w:rsidP="0004675E">
      <w:pPr>
        <w:spacing w:after="0" w:line="240" w:lineRule="auto"/>
        <w:jc w:val="center"/>
        <w:rPr>
          <w:rFonts w:ascii="Times New Roman" w:hAnsi="Times New Roman"/>
          <w:b/>
          <w:bCs/>
          <w:sz w:val="24"/>
          <w:szCs w:val="24"/>
        </w:rPr>
      </w:pPr>
    </w:p>
    <w:p w14:paraId="76A49D58" w14:textId="77777777" w:rsidR="0004675E" w:rsidRPr="00543823" w:rsidRDefault="0004675E" w:rsidP="0004675E">
      <w:pPr>
        <w:spacing w:after="0" w:line="240" w:lineRule="auto"/>
        <w:rPr>
          <w:rFonts w:ascii="Times New Roman" w:hAnsi="Times New Roman"/>
          <w:b/>
          <w:sz w:val="24"/>
          <w:szCs w:val="24"/>
        </w:rPr>
      </w:pPr>
    </w:p>
    <w:p w14:paraId="24352398" w14:textId="77777777" w:rsidR="0004675E" w:rsidRPr="00543823" w:rsidRDefault="0004675E" w:rsidP="0004675E">
      <w:pPr>
        <w:spacing w:after="0" w:line="240" w:lineRule="auto"/>
        <w:jc w:val="center"/>
        <w:rPr>
          <w:rFonts w:ascii="Times New Roman" w:hAnsi="Times New Roman"/>
          <w:b/>
          <w:sz w:val="24"/>
          <w:szCs w:val="24"/>
        </w:rPr>
      </w:pPr>
      <w:r w:rsidRPr="00543823">
        <w:rPr>
          <w:rFonts w:ascii="Times New Roman" w:hAnsi="Times New Roman"/>
          <w:b/>
          <w:sz w:val="24"/>
          <w:szCs w:val="24"/>
        </w:rPr>
        <w:t>PROJEKTINIO PASIŪLYMO DĖL REGIONO PROJEKTO ĮGYVENDINIMO VERTINIMO IŠVADA</w:t>
      </w:r>
      <w:r w:rsidRPr="00543823">
        <w:rPr>
          <w:rFonts w:ascii="Times New Roman" w:hAnsi="Times New Roman"/>
          <w:b/>
          <w:sz w:val="24"/>
          <w:szCs w:val="24"/>
          <w:vertAlign w:val="superscript"/>
        </w:rPr>
        <w:footnoteReference w:id="2"/>
      </w:r>
      <w:r w:rsidRPr="00543823">
        <w:rPr>
          <w:rFonts w:ascii="Times New Roman" w:hAnsi="Times New Roman"/>
          <w:b/>
          <w:sz w:val="24"/>
          <w:szCs w:val="24"/>
        </w:rPr>
        <w:t xml:space="preserve"> </w:t>
      </w:r>
    </w:p>
    <w:p w14:paraId="25A343FB" w14:textId="77777777" w:rsidR="0004675E" w:rsidRPr="00543823" w:rsidRDefault="0004675E" w:rsidP="0004675E">
      <w:pPr>
        <w:spacing w:after="0" w:line="240" w:lineRule="auto"/>
        <w:jc w:val="center"/>
        <w:rPr>
          <w:rFonts w:ascii="Times New Roman" w:hAnsi="Times New Roman"/>
          <w:b/>
          <w:sz w:val="24"/>
          <w:szCs w:val="24"/>
        </w:rPr>
      </w:pPr>
    </w:p>
    <w:p w14:paraId="0373ABC9" w14:textId="77777777" w:rsidR="0004675E" w:rsidRPr="00543823" w:rsidRDefault="0004675E" w:rsidP="0004675E">
      <w:pPr>
        <w:spacing w:after="0" w:line="240" w:lineRule="auto"/>
        <w:jc w:val="center"/>
        <w:rPr>
          <w:rFonts w:ascii="Times New Roman" w:hAnsi="Times New Roman"/>
          <w:kern w:val="28"/>
        </w:rPr>
      </w:pPr>
      <w:r w:rsidRPr="00543823">
        <w:rPr>
          <w:rFonts w:ascii="Times New Roman" w:hAnsi="Times New Roman"/>
          <w:kern w:val="28"/>
        </w:rPr>
        <w:t xml:space="preserve">_____________ </w:t>
      </w:r>
    </w:p>
    <w:p w14:paraId="0791E8F5" w14:textId="77777777" w:rsidR="0004675E" w:rsidRPr="00543823" w:rsidRDefault="0004675E" w:rsidP="0004675E">
      <w:pPr>
        <w:spacing w:after="0" w:line="240" w:lineRule="auto"/>
        <w:jc w:val="center"/>
        <w:rPr>
          <w:rFonts w:ascii="Times New Roman" w:hAnsi="Times New Roman"/>
          <w:kern w:val="28"/>
          <w:sz w:val="20"/>
          <w:szCs w:val="20"/>
        </w:rPr>
      </w:pPr>
      <w:r w:rsidRPr="00543823">
        <w:rPr>
          <w:rFonts w:ascii="Times New Roman" w:hAnsi="Times New Roman"/>
          <w:kern w:val="28"/>
          <w:sz w:val="20"/>
          <w:szCs w:val="20"/>
        </w:rPr>
        <w:t>(data)</w:t>
      </w:r>
    </w:p>
    <w:p w14:paraId="03A2B58E" w14:textId="77777777" w:rsidR="0004675E" w:rsidRPr="00543823" w:rsidRDefault="0004675E" w:rsidP="0004675E">
      <w:pPr>
        <w:spacing w:after="0" w:line="240" w:lineRule="auto"/>
        <w:ind w:left="3544"/>
        <w:rPr>
          <w:rFonts w:ascii="Times New Roman" w:hAnsi="Times New Roman"/>
          <w:kern w:val="28"/>
          <w:sz w:val="20"/>
          <w:szCs w:val="20"/>
        </w:rPr>
      </w:pPr>
    </w:p>
    <w:p w14:paraId="141BC50E" w14:textId="77777777" w:rsidR="0004675E" w:rsidRPr="00543823" w:rsidRDefault="0004675E" w:rsidP="0004675E">
      <w:pPr>
        <w:spacing w:after="0" w:line="240" w:lineRule="auto"/>
        <w:jc w:val="center"/>
        <w:rPr>
          <w:rFonts w:ascii="Times New Roman" w:hAnsi="Times New Roman"/>
          <w:kern w:val="28"/>
        </w:rPr>
      </w:pPr>
      <w:r w:rsidRPr="00543823">
        <w:rPr>
          <w:rFonts w:ascii="Times New Roman" w:hAnsi="Times New Roman"/>
          <w:kern w:val="28"/>
        </w:rPr>
        <w:t xml:space="preserve">_____________ </w:t>
      </w:r>
    </w:p>
    <w:p w14:paraId="086373F8" w14:textId="77777777" w:rsidR="0004675E" w:rsidRPr="00543823" w:rsidRDefault="0004675E" w:rsidP="0004675E">
      <w:pPr>
        <w:spacing w:after="0" w:line="240" w:lineRule="auto"/>
        <w:jc w:val="center"/>
        <w:rPr>
          <w:rFonts w:ascii="Times New Roman" w:hAnsi="Times New Roman"/>
          <w:kern w:val="28"/>
          <w:sz w:val="20"/>
          <w:szCs w:val="20"/>
        </w:rPr>
      </w:pPr>
      <w:r w:rsidRPr="00543823">
        <w:rPr>
          <w:rFonts w:ascii="Times New Roman" w:hAnsi="Times New Roman"/>
          <w:kern w:val="28"/>
          <w:sz w:val="20"/>
          <w:szCs w:val="20"/>
        </w:rPr>
        <w:t>(vieta)</w:t>
      </w:r>
    </w:p>
    <w:p w14:paraId="6A64A850" w14:textId="77777777" w:rsidR="0004675E" w:rsidRPr="00543823" w:rsidRDefault="0004675E" w:rsidP="0004675E">
      <w:pPr>
        <w:spacing w:after="0" w:line="240" w:lineRule="auto"/>
        <w:ind w:left="3544"/>
        <w:rPr>
          <w:rFonts w:ascii="Times New Roman" w:hAnsi="Times New Roman"/>
          <w:kern w:val="28"/>
          <w:sz w:val="20"/>
          <w:szCs w:val="20"/>
        </w:rPr>
      </w:pPr>
    </w:p>
    <w:p w14:paraId="329A003F" w14:textId="77777777" w:rsidR="0004675E" w:rsidRPr="00543823" w:rsidRDefault="0004675E" w:rsidP="0004675E">
      <w:pPr>
        <w:spacing w:after="0" w:line="240" w:lineRule="auto"/>
        <w:rPr>
          <w:rFonts w:ascii="Times New Roman" w:hAnsi="Times New Roman"/>
          <w:sz w:val="32"/>
          <w:szCs w:val="32"/>
          <w:lang w:eastAsia="en-US"/>
        </w:rPr>
      </w:pPr>
    </w:p>
    <w:p w14:paraId="59083C0A" w14:textId="77777777" w:rsidR="0004675E" w:rsidRPr="00543823" w:rsidRDefault="0004675E" w:rsidP="0004675E">
      <w:pPr>
        <w:keepNext/>
        <w:spacing w:after="0" w:line="240" w:lineRule="auto"/>
        <w:ind w:left="1069" w:hanging="360"/>
        <w:rPr>
          <w:rFonts w:ascii="Times New Roman" w:hAnsi="Times New Roman"/>
          <w:b/>
          <w:sz w:val="24"/>
          <w:szCs w:val="24"/>
        </w:rPr>
      </w:pPr>
      <w:r w:rsidRPr="00543823">
        <w:rPr>
          <w:rFonts w:ascii="Times New Roman" w:hAnsi="Times New Roman"/>
          <w:b/>
          <w:sz w:val="24"/>
          <w:szCs w:val="24"/>
        </w:rPr>
        <w:t>1. Projektinio pasiūlymo dėl regiono projekto įgyvendinimo (toliau – projektinis pasiūlymas) duomenys</w:t>
      </w:r>
    </w:p>
    <w:p w14:paraId="2BF42C97" w14:textId="77777777" w:rsidR="0004675E" w:rsidRPr="00543823" w:rsidRDefault="0004675E" w:rsidP="0004675E">
      <w:pPr>
        <w:spacing w:after="0" w:line="240" w:lineRule="auto"/>
        <w:rPr>
          <w:rFonts w:ascii="Times New Roman" w:hAnsi="Times New Roman"/>
          <w:sz w:val="10"/>
          <w:szCs w:val="10"/>
          <w:lang w:eastAsia="en-US"/>
        </w:rPr>
      </w:pPr>
    </w:p>
    <w:tbl>
      <w:tblPr>
        <w:tblW w:w="50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6860"/>
      </w:tblGrid>
      <w:tr w:rsidR="0004675E" w:rsidRPr="00543823" w14:paraId="770A8189" w14:textId="77777777" w:rsidTr="00EF5B88">
        <w:trPr>
          <w:cantSplit/>
          <w:trHeight w:val="435"/>
        </w:trPr>
        <w:tc>
          <w:tcPr>
            <w:tcW w:w="1504" w:type="pct"/>
            <w:shd w:val="clear" w:color="auto" w:fill="DEEAF6"/>
          </w:tcPr>
          <w:p w14:paraId="515F7858"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t>Projektiniame pasiūlyme nurodyto projekto (toliau – projektas) pavadinimas</w:t>
            </w:r>
          </w:p>
        </w:tc>
        <w:tc>
          <w:tcPr>
            <w:tcW w:w="3496" w:type="pct"/>
          </w:tcPr>
          <w:p w14:paraId="5698997D" w14:textId="77777777" w:rsidR="0004675E" w:rsidRPr="00543823" w:rsidRDefault="0004675E" w:rsidP="00EF5B88">
            <w:pPr>
              <w:spacing w:after="0" w:line="240" w:lineRule="auto"/>
              <w:rPr>
                <w:rFonts w:ascii="Times New Roman" w:hAnsi="Times New Roman"/>
                <w:sz w:val="10"/>
                <w:szCs w:val="10"/>
                <w:lang w:eastAsia="en-US"/>
              </w:rPr>
            </w:pPr>
          </w:p>
          <w:p w14:paraId="3745423A" w14:textId="77777777" w:rsidR="0004675E" w:rsidRPr="00543823" w:rsidRDefault="0004675E" w:rsidP="00EF5B88">
            <w:pPr>
              <w:spacing w:after="0" w:line="240" w:lineRule="auto"/>
              <w:rPr>
                <w:rFonts w:ascii="Times New Roman" w:hAnsi="Times New Roman"/>
                <w:i/>
              </w:rPr>
            </w:pPr>
          </w:p>
        </w:tc>
      </w:tr>
      <w:tr w:rsidR="0004675E" w:rsidRPr="00543823" w14:paraId="39051E35" w14:textId="77777777" w:rsidTr="00EF5B88">
        <w:trPr>
          <w:cantSplit/>
          <w:trHeight w:val="435"/>
        </w:trPr>
        <w:tc>
          <w:tcPr>
            <w:tcW w:w="1504" w:type="pct"/>
            <w:shd w:val="clear" w:color="auto" w:fill="DEEAF6"/>
          </w:tcPr>
          <w:p w14:paraId="69185622"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t>Savivaldybės vykdomosios institucijos, pateikusios projektinį pasiūlymą, pavadinimas</w:t>
            </w:r>
          </w:p>
        </w:tc>
        <w:tc>
          <w:tcPr>
            <w:tcW w:w="3496" w:type="pct"/>
          </w:tcPr>
          <w:p w14:paraId="65AD4FCF" w14:textId="77777777" w:rsidR="0004675E" w:rsidRPr="00543823" w:rsidRDefault="0004675E" w:rsidP="00EF5B88">
            <w:pPr>
              <w:spacing w:after="0" w:line="240" w:lineRule="auto"/>
              <w:rPr>
                <w:rFonts w:ascii="Times New Roman" w:hAnsi="Times New Roman"/>
                <w:sz w:val="10"/>
                <w:szCs w:val="10"/>
                <w:lang w:eastAsia="en-US"/>
              </w:rPr>
            </w:pPr>
          </w:p>
          <w:p w14:paraId="44DBA2E6" w14:textId="77777777" w:rsidR="0004675E" w:rsidRPr="00543823" w:rsidRDefault="0004675E" w:rsidP="00EF5B88">
            <w:pPr>
              <w:spacing w:after="0" w:line="240" w:lineRule="auto"/>
              <w:rPr>
                <w:rFonts w:ascii="Times New Roman" w:hAnsi="Times New Roman"/>
                <w:i/>
              </w:rPr>
            </w:pPr>
          </w:p>
        </w:tc>
      </w:tr>
      <w:tr w:rsidR="0004675E" w:rsidRPr="00543823" w14:paraId="4A8E4E36" w14:textId="77777777" w:rsidTr="00EF5B88">
        <w:trPr>
          <w:cantSplit/>
          <w:trHeight w:val="435"/>
        </w:trPr>
        <w:tc>
          <w:tcPr>
            <w:tcW w:w="1504" w:type="pct"/>
            <w:shd w:val="clear" w:color="auto" w:fill="DEEAF6"/>
          </w:tcPr>
          <w:p w14:paraId="1464AA21"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t>Pareiškėjo pavadinimas</w:t>
            </w:r>
          </w:p>
        </w:tc>
        <w:tc>
          <w:tcPr>
            <w:tcW w:w="3496" w:type="pct"/>
          </w:tcPr>
          <w:p w14:paraId="74DF636A" w14:textId="77777777" w:rsidR="0004675E" w:rsidRPr="00543823" w:rsidRDefault="0004675E" w:rsidP="00EF5B88">
            <w:pPr>
              <w:spacing w:after="0" w:line="240" w:lineRule="auto"/>
              <w:rPr>
                <w:rFonts w:ascii="Times New Roman" w:hAnsi="Times New Roman"/>
                <w:sz w:val="10"/>
                <w:szCs w:val="10"/>
                <w:lang w:eastAsia="en-US"/>
              </w:rPr>
            </w:pPr>
          </w:p>
          <w:p w14:paraId="38F5D8E3" w14:textId="77777777" w:rsidR="0004675E" w:rsidRPr="00543823" w:rsidRDefault="0004675E" w:rsidP="00EF5B88">
            <w:pPr>
              <w:spacing w:after="0" w:line="240" w:lineRule="auto"/>
              <w:rPr>
                <w:rFonts w:ascii="Times New Roman" w:hAnsi="Times New Roman"/>
                <w:i/>
              </w:rPr>
            </w:pPr>
          </w:p>
        </w:tc>
      </w:tr>
      <w:tr w:rsidR="0004675E" w:rsidRPr="00543823" w14:paraId="38274A87" w14:textId="77777777" w:rsidTr="00EF5B88">
        <w:trPr>
          <w:cantSplit/>
          <w:trHeight w:val="435"/>
        </w:trPr>
        <w:tc>
          <w:tcPr>
            <w:tcW w:w="1504" w:type="pct"/>
            <w:shd w:val="clear" w:color="auto" w:fill="DEEAF6"/>
          </w:tcPr>
          <w:p w14:paraId="505B4DF9"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t>Preliminari projekto tinkamų finansuoti išlaidų suma (eurais)</w:t>
            </w:r>
          </w:p>
        </w:tc>
        <w:tc>
          <w:tcPr>
            <w:tcW w:w="3496" w:type="pct"/>
          </w:tcPr>
          <w:p w14:paraId="59CB39EC" w14:textId="77777777" w:rsidR="0004675E" w:rsidRPr="00543823" w:rsidRDefault="0004675E" w:rsidP="00EF5B88">
            <w:pPr>
              <w:spacing w:after="0" w:line="240" w:lineRule="auto"/>
              <w:rPr>
                <w:rFonts w:ascii="Times New Roman" w:hAnsi="Times New Roman"/>
                <w:sz w:val="10"/>
                <w:szCs w:val="10"/>
                <w:lang w:eastAsia="en-US"/>
              </w:rPr>
            </w:pPr>
          </w:p>
          <w:p w14:paraId="647A0539" w14:textId="77777777" w:rsidR="0004675E" w:rsidRPr="00543823" w:rsidRDefault="0004675E" w:rsidP="00EF5B88">
            <w:pPr>
              <w:spacing w:after="0" w:line="240" w:lineRule="auto"/>
              <w:rPr>
                <w:rFonts w:ascii="Times New Roman" w:hAnsi="Times New Roman"/>
                <w:i/>
                <w:sz w:val="24"/>
                <w:szCs w:val="24"/>
              </w:rPr>
            </w:pPr>
          </w:p>
        </w:tc>
      </w:tr>
      <w:tr w:rsidR="0004675E" w:rsidRPr="00543823" w14:paraId="164DE951" w14:textId="77777777" w:rsidTr="00EF5B88">
        <w:trPr>
          <w:cantSplit/>
          <w:trHeight w:val="435"/>
        </w:trPr>
        <w:tc>
          <w:tcPr>
            <w:tcW w:w="1504" w:type="pct"/>
            <w:shd w:val="clear" w:color="auto" w:fill="DEEAF6"/>
          </w:tcPr>
          <w:p w14:paraId="5662E952"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t>2014-2020 metų Europos Sąjungos fondų investicijų veiksmų programos (toliau – Veiksmų programa) prioriteto įgyvendinimo priemonės pavadinimas ir numeris</w:t>
            </w:r>
          </w:p>
        </w:tc>
        <w:tc>
          <w:tcPr>
            <w:tcW w:w="3496" w:type="pct"/>
          </w:tcPr>
          <w:p w14:paraId="2B9DC52F" w14:textId="77777777" w:rsidR="0004675E" w:rsidRPr="00543823" w:rsidRDefault="0004675E" w:rsidP="00EF5B88">
            <w:pPr>
              <w:spacing w:after="0" w:line="240" w:lineRule="auto"/>
              <w:rPr>
                <w:rFonts w:ascii="Times New Roman" w:hAnsi="Times New Roman"/>
                <w:sz w:val="10"/>
                <w:szCs w:val="10"/>
                <w:lang w:eastAsia="en-US"/>
              </w:rPr>
            </w:pPr>
          </w:p>
          <w:p w14:paraId="5EA2601C" w14:textId="77777777" w:rsidR="0004675E" w:rsidRPr="00543823" w:rsidRDefault="0004675E" w:rsidP="00EF5B88">
            <w:pPr>
              <w:spacing w:after="0" w:line="240" w:lineRule="auto"/>
              <w:rPr>
                <w:rFonts w:ascii="Times New Roman" w:hAnsi="Times New Roman"/>
                <w:i/>
                <w:sz w:val="24"/>
                <w:szCs w:val="24"/>
              </w:rPr>
            </w:pPr>
          </w:p>
        </w:tc>
      </w:tr>
      <w:tr w:rsidR="0004675E" w:rsidRPr="00543823" w14:paraId="0B28E8DE" w14:textId="77777777" w:rsidTr="00EF5B88">
        <w:trPr>
          <w:cantSplit/>
          <w:trHeight w:val="435"/>
        </w:trPr>
        <w:tc>
          <w:tcPr>
            <w:tcW w:w="1504" w:type="pct"/>
            <w:tcBorders>
              <w:bottom w:val="single" w:sz="4" w:space="0" w:color="auto"/>
            </w:tcBorders>
            <w:shd w:val="clear" w:color="auto" w:fill="DEEAF6"/>
          </w:tcPr>
          <w:p w14:paraId="45FC856B"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lastRenderedPageBreak/>
              <w:t>Projektinio pasiūlymo gavimo data ir registravimo numeris</w:t>
            </w:r>
          </w:p>
        </w:tc>
        <w:tc>
          <w:tcPr>
            <w:tcW w:w="3496" w:type="pct"/>
          </w:tcPr>
          <w:p w14:paraId="03972E2B" w14:textId="77777777" w:rsidR="0004675E" w:rsidRPr="00543823" w:rsidRDefault="0004675E" w:rsidP="00EF5B88">
            <w:pPr>
              <w:spacing w:after="0" w:line="240" w:lineRule="auto"/>
              <w:rPr>
                <w:rFonts w:ascii="Times New Roman" w:hAnsi="Times New Roman"/>
                <w:sz w:val="10"/>
                <w:szCs w:val="10"/>
                <w:lang w:eastAsia="en-US"/>
              </w:rPr>
            </w:pPr>
          </w:p>
          <w:p w14:paraId="59D2E85C" w14:textId="77777777" w:rsidR="0004675E" w:rsidRPr="00543823" w:rsidRDefault="0004675E" w:rsidP="00EF5B88">
            <w:pPr>
              <w:spacing w:after="0" w:line="240" w:lineRule="auto"/>
              <w:rPr>
                <w:rFonts w:ascii="Times New Roman" w:hAnsi="Times New Roman"/>
                <w:i/>
                <w:sz w:val="24"/>
                <w:szCs w:val="24"/>
              </w:rPr>
            </w:pPr>
            <w:r w:rsidRPr="00543823">
              <w:rPr>
                <w:rFonts w:ascii="Times New Roman" w:hAnsi="Times New Roman"/>
                <w:i/>
                <w:sz w:val="24"/>
                <w:szCs w:val="24"/>
              </w:rPr>
              <w:t>(Įrašoma raštu gauto projektinio pasiūlymo data, kuri turi būti vėlesnė nei projektų finansavimo sąlygų aprašo patvirtinimo data. Registravimo numeris įrašomas Regioninės plėtros departamento prie Vidaus reikalų ministerijos vidaus procedūrose nustatyta tvarka.)</w:t>
            </w:r>
          </w:p>
        </w:tc>
      </w:tr>
    </w:tbl>
    <w:p w14:paraId="3B7A3F27" w14:textId="77777777" w:rsidR="0004675E" w:rsidRPr="00543823" w:rsidRDefault="0004675E" w:rsidP="0004675E">
      <w:pPr>
        <w:spacing w:after="0" w:line="240" w:lineRule="auto"/>
        <w:rPr>
          <w:rFonts w:ascii="Times New Roman" w:hAnsi="Times New Roman"/>
          <w:b/>
          <w:sz w:val="24"/>
          <w:szCs w:val="24"/>
        </w:rPr>
      </w:pPr>
    </w:p>
    <w:p w14:paraId="5BD57EFA" w14:textId="77777777" w:rsidR="0004675E" w:rsidRPr="00543823" w:rsidRDefault="0004675E" w:rsidP="0004675E">
      <w:pPr>
        <w:spacing w:after="0" w:line="240" w:lineRule="auto"/>
        <w:ind w:firstLine="720"/>
        <w:rPr>
          <w:rFonts w:ascii="Times New Roman" w:hAnsi="Times New Roman"/>
          <w:b/>
          <w:sz w:val="24"/>
          <w:szCs w:val="24"/>
        </w:rPr>
      </w:pPr>
      <w:r w:rsidRPr="00543823">
        <w:rPr>
          <w:rFonts w:ascii="Times New Roman" w:hAnsi="Times New Roman"/>
          <w:b/>
          <w:sz w:val="24"/>
          <w:szCs w:val="24"/>
        </w:rPr>
        <w:t>2. Projektinio pasiūlymo įvertinimas</w:t>
      </w:r>
    </w:p>
    <w:p w14:paraId="2875256C" w14:textId="77777777" w:rsidR="0004675E" w:rsidRPr="00543823" w:rsidRDefault="0004675E" w:rsidP="0004675E">
      <w:pPr>
        <w:spacing w:after="0" w:line="240" w:lineRule="auto"/>
        <w:rPr>
          <w:rFonts w:ascii="Times New Roman" w:hAnsi="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378"/>
        <w:gridCol w:w="1436"/>
        <w:gridCol w:w="4206"/>
      </w:tblGrid>
      <w:tr w:rsidR="0004675E" w:rsidRPr="00543823" w14:paraId="6A706D2D" w14:textId="77777777" w:rsidTr="00EF5B88">
        <w:tc>
          <w:tcPr>
            <w:tcW w:w="756" w:type="dxa"/>
            <w:shd w:val="clear" w:color="auto" w:fill="DEEAF6"/>
          </w:tcPr>
          <w:p w14:paraId="31296997" w14:textId="77777777" w:rsidR="0004675E" w:rsidRPr="00543823" w:rsidRDefault="0004675E" w:rsidP="00EF5B88">
            <w:pPr>
              <w:tabs>
                <w:tab w:val="left" w:pos="1908"/>
              </w:tabs>
              <w:spacing w:after="0" w:line="240" w:lineRule="auto"/>
              <w:rPr>
                <w:rFonts w:ascii="Times New Roman" w:hAnsi="Times New Roman"/>
                <w:b/>
                <w:sz w:val="24"/>
                <w:szCs w:val="24"/>
              </w:rPr>
            </w:pPr>
            <w:r w:rsidRPr="00543823">
              <w:rPr>
                <w:rFonts w:ascii="Times New Roman" w:hAnsi="Times New Roman"/>
                <w:b/>
                <w:sz w:val="24"/>
                <w:szCs w:val="24"/>
              </w:rPr>
              <w:t>Nr.</w:t>
            </w:r>
          </w:p>
        </w:tc>
        <w:tc>
          <w:tcPr>
            <w:tcW w:w="3378" w:type="dxa"/>
            <w:shd w:val="clear" w:color="auto" w:fill="DEEAF6"/>
          </w:tcPr>
          <w:p w14:paraId="1CC49907" w14:textId="77777777" w:rsidR="0004675E" w:rsidRPr="00543823" w:rsidRDefault="0004675E" w:rsidP="00EF5B88">
            <w:pPr>
              <w:tabs>
                <w:tab w:val="left" w:pos="1908"/>
              </w:tabs>
              <w:spacing w:after="0" w:line="240" w:lineRule="auto"/>
              <w:rPr>
                <w:rFonts w:ascii="Times New Roman" w:hAnsi="Times New Roman"/>
                <w:b/>
                <w:sz w:val="24"/>
                <w:szCs w:val="24"/>
              </w:rPr>
            </w:pPr>
            <w:r w:rsidRPr="00543823">
              <w:rPr>
                <w:rFonts w:ascii="Times New Roman" w:hAnsi="Times New Roman"/>
                <w:b/>
                <w:sz w:val="24"/>
                <w:szCs w:val="24"/>
              </w:rPr>
              <w:t>Vertinimo aspektas</w:t>
            </w:r>
          </w:p>
        </w:tc>
        <w:tc>
          <w:tcPr>
            <w:tcW w:w="1436" w:type="dxa"/>
            <w:shd w:val="clear" w:color="auto" w:fill="auto"/>
          </w:tcPr>
          <w:p w14:paraId="3D2F6CD9" w14:textId="77777777" w:rsidR="0004675E" w:rsidRPr="00543823" w:rsidRDefault="0004675E" w:rsidP="00EF5B88">
            <w:pPr>
              <w:tabs>
                <w:tab w:val="left" w:pos="1908"/>
              </w:tabs>
              <w:spacing w:after="0" w:line="240" w:lineRule="auto"/>
              <w:jc w:val="center"/>
              <w:rPr>
                <w:rFonts w:ascii="Times New Roman" w:hAnsi="Times New Roman"/>
                <w:b/>
                <w:sz w:val="24"/>
                <w:szCs w:val="24"/>
              </w:rPr>
            </w:pPr>
            <w:r w:rsidRPr="00543823">
              <w:rPr>
                <w:rFonts w:ascii="Times New Roman" w:hAnsi="Times New Roman"/>
                <w:b/>
                <w:sz w:val="24"/>
                <w:szCs w:val="24"/>
              </w:rPr>
              <w:t>Taip / Ne / Netaikoma</w:t>
            </w:r>
          </w:p>
        </w:tc>
        <w:tc>
          <w:tcPr>
            <w:tcW w:w="4206" w:type="dxa"/>
            <w:shd w:val="clear" w:color="auto" w:fill="auto"/>
          </w:tcPr>
          <w:p w14:paraId="5F6F895C" w14:textId="77777777" w:rsidR="0004675E" w:rsidRPr="00543823" w:rsidRDefault="0004675E" w:rsidP="00EF5B88">
            <w:pPr>
              <w:tabs>
                <w:tab w:val="left" w:pos="1908"/>
              </w:tabs>
              <w:spacing w:after="0" w:line="240" w:lineRule="auto"/>
              <w:jc w:val="center"/>
              <w:rPr>
                <w:rFonts w:ascii="Times New Roman" w:hAnsi="Times New Roman"/>
                <w:b/>
                <w:sz w:val="24"/>
                <w:szCs w:val="24"/>
              </w:rPr>
            </w:pPr>
            <w:r w:rsidRPr="00543823">
              <w:rPr>
                <w:rFonts w:ascii="Times New Roman" w:hAnsi="Times New Roman"/>
                <w:b/>
                <w:sz w:val="24"/>
                <w:szCs w:val="24"/>
              </w:rPr>
              <w:t>Pastabos / paaiškinimai</w:t>
            </w:r>
          </w:p>
          <w:p w14:paraId="54F58808" w14:textId="77777777" w:rsidR="0004675E" w:rsidRPr="00543823" w:rsidRDefault="0004675E" w:rsidP="00EF5B88">
            <w:pPr>
              <w:tabs>
                <w:tab w:val="left" w:pos="1908"/>
              </w:tabs>
              <w:spacing w:after="0" w:line="240" w:lineRule="auto"/>
              <w:jc w:val="center"/>
              <w:rPr>
                <w:rFonts w:ascii="Times New Roman" w:hAnsi="Times New Roman"/>
                <w:i/>
                <w:sz w:val="24"/>
                <w:szCs w:val="24"/>
              </w:rPr>
            </w:pPr>
            <w:r w:rsidRPr="00543823">
              <w:rPr>
                <w:rFonts w:ascii="Times New Roman" w:hAnsi="Times New Roman"/>
                <w:b/>
                <w:sz w:val="24"/>
                <w:szCs w:val="24"/>
              </w:rPr>
              <w:t>(</w:t>
            </w:r>
            <w:r w:rsidRPr="00543823">
              <w:rPr>
                <w:rFonts w:ascii="Times New Roman" w:hAnsi="Times New Roman"/>
                <w:i/>
                <w:sz w:val="24"/>
                <w:szCs w:val="24"/>
              </w:rPr>
              <w:t>Nurodomas pasirinkto vertinimo „Taip/ne/Netaikoma“ pagrindimas, taip pat dokumentai, kurie buvo peržiūrėti siekiant įvertinti konkretų vertinimo aspektą)</w:t>
            </w:r>
          </w:p>
        </w:tc>
      </w:tr>
      <w:tr w:rsidR="0004675E" w:rsidRPr="00543823" w14:paraId="45ADE847" w14:textId="77777777" w:rsidTr="00EF5B88">
        <w:tc>
          <w:tcPr>
            <w:tcW w:w="756" w:type="dxa"/>
            <w:shd w:val="clear" w:color="auto" w:fill="DEEAF6"/>
          </w:tcPr>
          <w:p w14:paraId="7619421E"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2.1.</w:t>
            </w:r>
          </w:p>
        </w:tc>
        <w:tc>
          <w:tcPr>
            <w:tcW w:w="3378" w:type="dxa"/>
            <w:shd w:val="clear" w:color="auto" w:fill="DEEAF6"/>
          </w:tcPr>
          <w:p w14:paraId="420A72E2"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Projekto tikslai ir uždaviniai atitinka bent vieną Veiksmų programos prioriteto konkretų uždavinį ir siekiamą rezultatą.</w:t>
            </w:r>
          </w:p>
        </w:tc>
        <w:tc>
          <w:tcPr>
            <w:tcW w:w="1436" w:type="dxa"/>
            <w:shd w:val="clear" w:color="auto" w:fill="auto"/>
          </w:tcPr>
          <w:p w14:paraId="25E616DA"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07077F5E" w14:textId="77777777" w:rsidR="0004675E" w:rsidRPr="00543823" w:rsidRDefault="0004675E" w:rsidP="00EF5B88">
            <w:pPr>
              <w:tabs>
                <w:tab w:val="left" w:pos="1908"/>
              </w:tabs>
              <w:spacing w:after="0" w:line="240" w:lineRule="auto"/>
              <w:rPr>
                <w:rFonts w:ascii="Times New Roman" w:hAnsi="Times New Roman"/>
                <w:sz w:val="24"/>
                <w:szCs w:val="24"/>
              </w:rPr>
            </w:pPr>
          </w:p>
        </w:tc>
      </w:tr>
      <w:tr w:rsidR="0004675E" w:rsidRPr="00543823" w14:paraId="26BA5C8F" w14:textId="77777777" w:rsidTr="00EF5B88">
        <w:tc>
          <w:tcPr>
            <w:tcW w:w="756" w:type="dxa"/>
            <w:tcBorders>
              <w:top w:val="single" w:sz="4" w:space="0" w:color="auto"/>
              <w:left w:val="single" w:sz="4" w:space="0" w:color="auto"/>
              <w:bottom w:val="single" w:sz="4" w:space="0" w:color="auto"/>
              <w:right w:val="single" w:sz="4" w:space="0" w:color="auto"/>
            </w:tcBorders>
            <w:shd w:val="clear" w:color="auto" w:fill="DEEAF6"/>
          </w:tcPr>
          <w:p w14:paraId="3BB4CF4C"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2.2</w:t>
            </w:r>
          </w:p>
        </w:tc>
        <w:tc>
          <w:tcPr>
            <w:tcW w:w="3378" w:type="dxa"/>
            <w:tcBorders>
              <w:top w:val="single" w:sz="4" w:space="0" w:color="auto"/>
              <w:left w:val="single" w:sz="4" w:space="0" w:color="auto"/>
              <w:bottom w:val="single" w:sz="4" w:space="0" w:color="auto"/>
              <w:right w:val="single" w:sz="4" w:space="0" w:color="auto"/>
            </w:tcBorders>
            <w:shd w:val="clear" w:color="auto" w:fill="DEEAF6"/>
          </w:tcPr>
          <w:p w14:paraId="228178D8"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Projektas atitinka regiono plėtros plano nuostatas.</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C05AEF7"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611611EB" w14:textId="77777777" w:rsidR="0004675E" w:rsidRPr="00543823" w:rsidRDefault="0004675E" w:rsidP="00EF5B88">
            <w:pPr>
              <w:spacing w:after="0" w:line="240" w:lineRule="auto"/>
              <w:rPr>
                <w:rFonts w:ascii="Times New Roman" w:hAnsi="Times New Roman"/>
                <w:sz w:val="24"/>
                <w:szCs w:val="24"/>
              </w:rPr>
            </w:pPr>
          </w:p>
        </w:tc>
      </w:tr>
      <w:tr w:rsidR="0004675E" w:rsidRPr="00543823" w14:paraId="05F30E1C" w14:textId="77777777" w:rsidTr="00EF5B88">
        <w:tc>
          <w:tcPr>
            <w:tcW w:w="756" w:type="dxa"/>
            <w:tcBorders>
              <w:top w:val="single" w:sz="4" w:space="0" w:color="auto"/>
              <w:left w:val="single" w:sz="4" w:space="0" w:color="auto"/>
              <w:bottom w:val="single" w:sz="4" w:space="0" w:color="auto"/>
              <w:right w:val="single" w:sz="4" w:space="0" w:color="auto"/>
            </w:tcBorders>
            <w:shd w:val="clear" w:color="auto" w:fill="DEEAF6"/>
          </w:tcPr>
          <w:p w14:paraId="567D9AE9"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2.3</w:t>
            </w:r>
          </w:p>
        </w:tc>
        <w:tc>
          <w:tcPr>
            <w:tcW w:w="3378" w:type="dxa"/>
            <w:tcBorders>
              <w:top w:val="single" w:sz="4" w:space="0" w:color="auto"/>
              <w:left w:val="single" w:sz="4" w:space="0" w:color="auto"/>
              <w:bottom w:val="single" w:sz="4" w:space="0" w:color="auto"/>
              <w:right w:val="single" w:sz="4" w:space="0" w:color="auto"/>
            </w:tcBorders>
            <w:shd w:val="clear" w:color="auto" w:fill="DEEAF6"/>
          </w:tcPr>
          <w:p w14:paraId="2BACC8FE"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Projektas atitinka integruotos teritorijos vystymo programos veiksmų plano nuostatas.</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EA784C7"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1B9D8B3B" w14:textId="77777777" w:rsidR="0004675E" w:rsidRPr="00543823" w:rsidRDefault="0004675E" w:rsidP="00EF5B88">
            <w:pPr>
              <w:spacing w:after="0" w:line="240" w:lineRule="auto"/>
              <w:rPr>
                <w:rFonts w:ascii="Times New Roman" w:hAnsi="Times New Roman"/>
                <w:sz w:val="24"/>
                <w:szCs w:val="24"/>
              </w:rPr>
            </w:pPr>
          </w:p>
        </w:tc>
      </w:tr>
      <w:tr w:rsidR="0004675E" w:rsidRPr="00543823" w14:paraId="165FEBFA" w14:textId="77777777" w:rsidTr="00EF5B88">
        <w:tc>
          <w:tcPr>
            <w:tcW w:w="756" w:type="dxa"/>
            <w:shd w:val="clear" w:color="auto" w:fill="DEEAF6"/>
          </w:tcPr>
          <w:p w14:paraId="5870FA13"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2.4.</w:t>
            </w:r>
          </w:p>
        </w:tc>
        <w:tc>
          <w:tcPr>
            <w:tcW w:w="3378" w:type="dxa"/>
            <w:shd w:val="clear" w:color="auto" w:fill="DEEAF6"/>
          </w:tcPr>
          <w:p w14:paraId="013683B2"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Projektas atitinka projektų finansavimo sąlygų apraše nurodyto (-ų) strateginio planavimo dokumento (-ų) nuostatas.</w:t>
            </w:r>
          </w:p>
        </w:tc>
        <w:tc>
          <w:tcPr>
            <w:tcW w:w="1436" w:type="dxa"/>
            <w:shd w:val="clear" w:color="auto" w:fill="auto"/>
          </w:tcPr>
          <w:p w14:paraId="23670082"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418B4196" w14:textId="77777777" w:rsidR="0004675E" w:rsidRPr="00543823" w:rsidRDefault="0004675E" w:rsidP="00EF5B88">
            <w:pPr>
              <w:spacing w:after="0" w:line="240" w:lineRule="auto"/>
              <w:rPr>
                <w:rFonts w:ascii="Times New Roman" w:hAnsi="Times New Roman"/>
                <w:sz w:val="24"/>
                <w:szCs w:val="24"/>
              </w:rPr>
            </w:pPr>
          </w:p>
        </w:tc>
      </w:tr>
      <w:tr w:rsidR="0004675E" w:rsidRPr="00543823" w14:paraId="58951B17" w14:textId="77777777" w:rsidTr="00EF5B88">
        <w:tc>
          <w:tcPr>
            <w:tcW w:w="756" w:type="dxa"/>
            <w:tcBorders>
              <w:top w:val="single" w:sz="4" w:space="0" w:color="auto"/>
              <w:left w:val="single" w:sz="4" w:space="0" w:color="auto"/>
              <w:bottom w:val="single" w:sz="4" w:space="0" w:color="auto"/>
              <w:right w:val="single" w:sz="4" w:space="0" w:color="auto"/>
            </w:tcBorders>
            <w:shd w:val="clear" w:color="auto" w:fill="DEEAF6"/>
          </w:tcPr>
          <w:p w14:paraId="78EC94C2"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2.5.</w:t>
            </w:r>
          </w:p>
        </w:tc>
        <w:tc>
          <w:tcPr>
            <w:tcW w:w="3378" w:type="dxa"/>
            <w:tcBorders>
              <w:top w:val="single" w:sz="4" w:space="0" w:color="auto"/>
              <w:left w:val="single" w:sz="4" w:space="0" w:color="auto"/>
              <w:bottom w:val="single" w:sz="4" w:space="0" w:color="auto"/>
              <w:right w:val="single" w:sz="4" w:space="0" w:color="auto"/>
            </w:tcBorders>
            <w:shd w:val="clear" w:color="auto" w:fill="DEEAF6"/>
          </w:tcPr>
          <w:p w14:paraId="2713C67F"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Projektas atitinka specialiuosius projektų atrankos kriterijus.</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CB2BEE5"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305218FB" w14:textId="77777777" w:rsidR="0004675E" w:rsidRPr="00543823" w:rsidRDefault="0004675E" w:rsidP="00EF5B88">
            <w:pPr>
              <w:tabs>
                <w:tab w:val="left" w:pos="1908"/>
              </w:tabs>
              <w:spacing w:after="0" w:line="240" w:lineRule="auto"/>
              <w:rPr>
                <w:rFonts w:ascii="Times New Roman" w:hAnsi="Times New Roman"/>
                <w:i/>
                <w:sz w:val="24"/>
                <w:szCs w:val="24"/>
              </w:rPr>
            </w:pPr>
          </w:p>
        </w:tc>
      </w:tr>
      <w:tr w:rsidR="0004675E" w:rsidRPr="00543823" w14:paraId="29070CB9" w14:textId="77777777" w:rsidTr="00EF5B88">
        <w:tc>
          <w:tcPr>
            <w:tcW w:w="756" w:type="dxa"/>
            <w:shd w:val="clear" w:color="auto" w:fill="DEEAF6"/>
          </w:tcPr>
          <w:p w14:paraId="6B3D2D40"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2.6.</w:t>
            </w:r>
          </w:p>
        </w:tc>
        <w:tc>
          <w:tcPr>
            <w:tcW w:w="3378" w:type="dxa"/>
            <w:shd w:val="clear" w:color="auto" w:fill="DEEAF6"/>
          </w:tcPr>
          <w:p w14:paraId="24FDDFAC"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Projekto parengtumas atitinka projektų finansavimo sąlygų apraše nustatytus reikalavimus arba gali tenkinti tokį reikalavimą suėjus paraiškos pateikimo terminui.</w:t>
            </w:r>
          </w:p>
        </w:tc>
        <w:tc>
          <w:tcPr>
            <w:tcW w:w="1436" w:type="dxa"/>
            <w:shd w:val="clear" w:color="auto" w:fill="auto"/>
          </w:tcPr>
          <w:p w14:paraId="3A7A80DB"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08AE3451" w14:textId="77777777" w:rsidR="0004675E" w:rsidRPr="00543823" w:rsidRDefault="0004675E" w:rsidP="00EF5B88">
            <w:pPr>
              <w:tabs>
                <w:tab w:val="left" w:pos="1908"/>
              </w:tabs>
              <w:spacing w:after="0" w:line="240" w:lineRule="auto"/>
              <w:jc w:val="both"/>
              <w:rPr>
                <w:rFonts w:ascii="Times New Roman" w:hAnsi="Times New Roman"/>
                <w:i/>
                <w:sz w:val="24"/>
                <w:szCs w:val="24"/>
              </w:rPr>
            </w:pPr>
            <w:r w:rsidRPr="00543823">
              <w:rPr>
                <w:rFonts w:ascii="Times New Roman" w:hAnsi="Times New Roman"/>
                <w:i/>
                <w:sz w:val="24"/>
                <w:szCs w:val="24"/>
              </w:rPr>
              <w:t>(Jei projekto parengtumas neatitinka nurodyto reikalavimo, susijusio su dokumentų, kurie teikiami su projektiniu pasiūlymu, parengimu, žymima „Ne“;</w:t>
            </w:r>
          </w:p>
          <w:p w14:paraId="1E19CA57" w14:textId="77777777" w:rsidR="0004675E" w:rsidRPr="00543823" w:rsidRDefault="0004675E" w:rsidP="00EF5B88">
            <w:pPr>
              <w:tabs>
                <w:tab w:val="left" w:pos="1908"/>
              </w:tabs>
              <w:spacing w:after="0" w:line="240" w:lineRule="auto"/>
              <w:jc w:val="both"/>
              <w:rPr>
                <w:rFonts w:ascii="Times New Roman" w:hAnsi="Times New Roman"/>
                <w:i/>
                <w:sz w:val="24"/>
                <w:szCs w:val="24"/>
              </w:rPr>
            </w:pPr>
            <w:r w:rsidRPr="00543823">
              <w:rPr>
                <w:rFonts w:ascii="Times New Roman" w:hAnsi="Times New Roman"/>
                <w:i/>
                <w:sz w:val="24"/>
                <w:szCs w:val="24"/>
              </w:rPr>
              <w:t xml:space="preserve">Jei projekto parengtumas neatitinka nurodyto reikalavimo, susijusio su dokumentų, kurie teikiami su paraiška parengimu, bet gali tenkinti tokį reikalavimą suėjus paraiškos </w:t>
            </w:r>
          </w:p>
          <w:p w14:paraId="5E7426F2" w14:textId="77777777" w:rsidR="0004675E" w:rsidRPr="00543823" w:rsidRDefault="0004675E" w:rsidP="00EF5B88">
            <w:pPr>
              <w:tabs>
                <w:tab w:val="left" w:pos="1908"/>
              </w:tabs>
              <w:spacing w:after="0" w:line="240" w:lineRule="auto"/>
              <w:jc w:val="both"/>
              <w:rPr>
                <w:rFonts w:ascii="Times New Roman" w:hAnsi="Times New Roman"/>
                <w:i/>
                <w:sz w:val="24"/>
                <w:szCs w:val="24"/>
              </w:rPr>
            </w:pPr>
            <w:r w:rsidRPr="00543823">
              <w:rPr>
                <w:rFonts w:ascii="Times New Roman" w:hAnsi="Times New Roman"/>
                <w:i/>
                <w:sz w:val="24"/>
                <w:szCs w:val="24"/>
              </w:rPr>
              <w:t xml:space="preserve">pateikimo terminui, papildomai nurodoma, kokia sąlyga turi būti nurodyta regiono projektų sąraše,  jei projektą rekomenduojama įtraukti į sąrašą.). </w:t>
            </w:r>
            <w:r w:rsidRPr="006D1E77">
              <w:rPr>
                <w:rFonts w:ascii="Times New Roman" w:hAnsi="Times New Roman"/>
                <w:i/>
                <w:sz w:val="24"/>
                <w:szCs w:val="24"/>
              </w:rPr>
              <w:t>Šis vertinimo aspektas netaikomas vertinant projektinį pasiūlymą Aprašo IV skyriuje nurodytais atvejais</w:t>
            </w:r>
            <w:r w:rsidRPr="00543823">
              <w:rPr>
                <w:rFonts w:ascii="Times New Roman" w:hAnsi="Times New Roman"/>
                <w:b/>
                <w:i/>
                <w:sz w:val="24"/>
                <w:szCs w:val="24"/>
              </w:rPr>
              <w:t>.</w:t>
            </w:r>
          </w:p>
        </w:tc>
      </w:tr>
      <w:tr w:rsidR="0004675E" w:rsidRPr="00543823" w14:paraId="5F4C7B18" w14:textId="77777777" w:rsidTr="00EF5B88">
        <w:tc>
          <w:tcPr>
            <w:tcW w:w="756" w:type="dxa"/>
            <w:vMerge w:val="restart"/>
            <w:shd w:val="clear" w:color="auto" w:fill="DEEAF6"/>
          </w:tcPr>
          <w:p w14:paraId="0E7FE3E3" w14:textId="77777777" w:rsidR="0004675E" w:rsidRPr="00543823" w:rsidRDefault="0004675E" w:rsidP="00EF5B88">
            <w:pPr>
              <w:tabs>
                <w:tab w:val="left" w:pos="1908"/>
              </w:tabs>
              <w:spacing w:after="0"/>
              <w:rPr>
                <w:rFonts w:ascii="Times New Roman" w:hAnsi="Times New Roman"/>
                <w:sz w:val="24"/>
                <w:szCs w:val="24"/>
              </w:rPr>
            </w:pPr>
            <w:r w:rsidRPr="00543823">
              <w:rPr>
                <w:rFonts w:ascii="Times New Roman" w:hAnsi="Times New Roman"/>
                <w:sz w:val="24"/>
                <w:szCs w:val="24"/>
              </w:rPr>
              <w:t xml:space="preserve">2.7. </w:t>
            </w:r>
          </w:p>
        </w:tc>
        <w:tc>
          <w:tcPr>
            <w:tcW w:w="3378" w:type="dxa"/>
            <w:shd w:val="clear" w:color="auto" w:fill="DEEAF6"/>
          </w:tcPr>
          <w:p w14:paraId="5B56244D" w14:textId="77777777" w:rsidR="0004675E" w:rsidRPr="00543823" w:rsidRDefault="0004675E" w:rsidP="00EF5B88">
            <w:pPr>
              <w:tabs>
                <w:tab w:val="left" w:pos="1908"/>
              </w:tabs>
              <w:spacing w:after="0"/>
              <w:rPr>
                <w:rFonts w:ascii="Times New Roman" w:hAnsi="Times New Roman"/>
                <w:sz w:val="24"/>
                <w:szCs w:val="24"/>
              </w:rPr>
            </w:pPr>
            <w:r w:rsidRPr="00543823">
              <w:rPr>
                <w:rFonts w:ascii="Times New Roman" w:hAnsi="Times New Roman"/>
                <w:sz w:val="24"/>
                <w:szCs w:val="24"/>
              </w:rPr>
              <w:t xml:space="preserve">Projekto įgyvendinimo alternatyvos pasirinkimas pagrįstas sąnaudų ir naudos analizės rezultatais: </w:t>
            </w:r>
          </w:p>
          <w:p w14:paraId="12BB7797" w14:textId="77777777" w:rsidR="0004675E" w:rsidRPr="00543823" w:rsidRDefault="0004675E" w:rsidP="00EF5B88">
            <w:pPr>
              <w:spacing w:after="0" w:line="240" w:lineRule="auto"/>
              <w:rPr>
                <w:rFonts w:ascii="Times New Roman" w:hAnsi="Times New Roman"/>
                <w:sz w:val="18"/>
                <w:szCs w:val="18"/>
                <w:lang w:eastAsia="en-US"/>
              </w:rPr>
            </w:pPr>
          </w:p>
          <w:p w14:paraId="3CE7989F" w14:textId="77777777" w:rsidR="0004675E" w:rsidRPr="006D1E77" w:rsidRDefault="0004675E" w:rsidP="00EF5B88">
            <w:pPr>
              <w:spacing w:after="0"/>
              <w:rPr>
                <w:rFonts w:ascii="Times New Roman" w:hAnsi="Times New Roman"/>
                <w:i/>
                <w:sz w:val="24"/>
                <w:szCs w:val="24"/>
              </w:rPr>
            </w:pPr>
            <w:r w:rsidRPr="00543823">
              <w:rPr>
                <w:rFonts w:ascii="Times New Roman" w:hAnsi="Times New Roman"/>
                <w:i/>
                <w:sz w:val="24"/>
                <w:szCs w:val="24"/>
              </w:rPr>
              <w:t xml:space="preserve">(Atitiktis šiam vertinimo aspektui vertinama vadovaujantis </w:t>
            </w:r>
            <w:r w:rsidRPr="006D1E77">
              <w:rPr>
                <w:rFonts w:ascii="Times New Roman" w:hAnsi="Times New Roman"/>
                <w:i/>
                <w:sz w:val="24"/>
                <w:szCs w:val="24"/>
              </w:rPr>
              <w:t xml:space="preserve">Investicijų projektų, kuriais siekiama gauti finansavimą iš Europos Sąjungos struktūrinės paramos ir </w:t>
            </w:r>
            <w:r w:rsidR="00276A9F" w:rsidRPr="006D1E77">
              <w:rPr>
                <w:rFonts w:ascii="Times New Roman" w:hAnsi="Times New Roman"/>
                <w:i/>
                <w:sz w:val="24"/>
                <w:szCs w:val="24"/>
              </w:rPr>
              <w:t>(</w:t>
            </w:r>
            <w:r w:rsidRPr="006D1E77">
              <w:rPr>
                <w:rFonts w:ascii="Times New Roman" w:hAnsi="Times New Roman"/>
                <w:i/>
                <w:sz w:val="24"/>
                <w:szCs w:val="24"/>
              </w:rPr>
              <w:t>ar</w:t>
            </w:r>
            <w:r w:rsidR="00276A9F" w:rsidRPr="006D1E77">
              <w:rPr>
                <w:rFonts w:ascii="Times New Roman" w:hAnsi="Times New Roman"/>
                <w:i/>
                <w:sz w:val="24"/>
                <w:szCs w:val="24"/>
              </w:rPr>
              <w:t>)</w:t>
            </w:r>
            <w:r w:rsidRPr="006D1E77">
              <w:rPr>
                <w:rFonts w:ascii="Times New Roman" w:hAnsi="Times New Roman"/>
                <w:i/>
                <w:sz w:val="24"/>
                <w:szCs w:val="24"/>
              </w:rPr>
              <w:t xml:space="preserve"> valstybės biudžeto lėšų, rengimo metodika (toliau – Investicijų projektų rengimo metodika), </w:t>
            </w:r>
            <w:r w:rsidRPr="00543823">
              <w:rPr>
                <w:rFonts w:ascii="Times New Roman" w:hAnsi="Times New Roman"/>
                <w:i/>
                <w:sz w:val="24"/>
                <w:szCs w:val="24"/>
              </w:rPr>
              <w:t xml:space="preserve">Optimalios projekto įgyvendinimo alternatyvos pasirinkimo kokybės vertinimo metodika </w:t>
            </w:r>
            <w:r w:rsidRPr="006D1E77">
              <w:rPr>
                <w:rFonts w:ascii="Times New Roman" w:hAnsi="Times New Roman"/>
                <w:i/>
                <w:sz w:val="24"/>
                <w:szCs w:val="24"/>
              </w:rPr>
              <w:t xml:space="preserve">(toliau – Kokybės metodika), kurios skelbiamos Europos Sąjungos struktūrinių fondų svetainėje </w:t>
            </w:r>
            <w:r w:rsidR="006D1E77" w:rsidRPr="006D1E77">
              <w:rPr>
                <w:rFonts w:ascii="Times New Roman" w:hAnsi="Times New Roman"/>
                <w:i/>
                <w:color w:val="000000"/>
                <w:sz w:val="24"/>
                <w:szCs w:val="24"/>
              </w:rPr>
              <w:t>www.esinvesticijos.lt</w:t>
            </w:r>
            <w:r w:rsidR="006D1E77">
              <w:rPr>
                <w:rFonts w:ascii="Times New Roman" w:hAnsi="Times New Roman"/>
                <w:i/>
                <w:color w:val="000000"/>
                <w:sz w:val="24"/>
                <w:szCs w:val="24"/>
              </w:rPr>
              <w:t xml:space="preserve"> </w:t>
            </w:r>
            <w:r w:rsidRPr="006D1E77">
              <w:rPr>
                <w:rFonts w:ascii="Times New Roman" w:hAnsi="Times New Roman"/>
                <w:i/>
                <w:sz w:val="24"/>
                <w:szCs w:val="24"/>
              </w:rPr>
              <w:t>ir projektų finansavimo sąlygų aprašu.</w:t>
            </w:r>
          </w:p>
          <w:p w14:paraId="1BD6F184" w14:textId="77777777" w:rsidR="0004675E" w:rsidRPr="00543823" w:rsidRDefault="0004675E" w:rsidP="00EF5B88">
            <w:pPr>
              <w:spacing w:after="0" w:line="240" w:lineRule="auto"/>
              <w:rPr>
                <w:rFonts w:ascii="Times New Roman" w:hAnsi="Times New Roman"/>
                <w:sz w:val="18"/>
                <w:szCs w:val="18"/>
                <w:lang w:eastAsia="en-US"/>
              </w:rPr>
            </w:pPr>
          </w:p>
          <w:p w14:paraId="1FFC220E" w14:textId="77777777" w:rsidR="0004675E" w:rsidRPr="006D1E77" w:rsidRDefault="0004675E" w:rsidP="00EF5B88">
            <w:pPr>
              <w:spacing w:after="0"/>
              <w:rPr>
                <w:rFonts w:ascii="Times New Roman" w:hAnsi="Times New Roman"/>
                <w:i/>
                <w:sz w:val="24"/>
                <w:szCs w:val="24"/>
              </w:rPr>
            </w:pPr>
            <w:r w:rsidRPr="006D1E77">
              <w:rPr>
                <w:rFonts w:ascii="Times New Roman" w:hAnsi="Times New Roman"/>
                <w:i/>
                <w:sz w:val="24"/>
                <w:szCs w:val="24"/>
              </w:rPr>
              <w:t xml:space="preserve">Kai projektas įgyvendinamas viešojo ir privataus sektorių partnerystės būdu, vertinama atsižvelgiant į </w:t>
            </w:r>
            <w:r w:rsidR="00276A9F" w:rsidRPr="006D1E77">
              <w:rPr>
                <w:rFonts w:ascii="Times New Roman" w:hAnsi="Times New Roman"/>
                <w:i/>
                <w:sz w:val="24"/>
                <w:szCs w:val="24"/>
              </w:rPr>
              <w:t>v</w:t>
            </w:r>
            <w:r w:rsidRPr="006D1E77">
              <w:rPr>
                <w:rFonts w:ascii="Times New Roman" w:hAnsi="Times New Roman"/>
                <w:i/>
                <w:sz w:val="24"/>
                <w:szCs w:val="24"/>
              </w:rPr>
              <w:t>iešosios įstaigos Centrinės projektų valdymo agentūros pateiktą vertinimo išvadą dėl partnerystės ar koncesijos socialinės ir ekonominės naudos.</w:t>
            </w:r>
          </w:p>
        </w:tc>
        <w:tc>
          <w:tcPr>
            <w:tcW w:w="1436" w:type="dxa"/>
            <w:shd w:val="clear" w:color="auto" w:fill="FFFFFF"/>
          </w:tcPr>
          <w:p w14:paraId="26B34968"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FFFFFF"/>
          </w:tcPr>
          <w:p w14:paraId="4713D7D9" w14:textId="77777777" w:rsidR="0004675E" w:rsidRPr="00543823" w:rsidRDefault="0004675E" w:rsidP="00EF5B88">
            <w:pPr>
              <w:tabs>
                <w:tab w:val="left" w:pos="1908"/>
              </w:tabs>
              <w:spacing w:after="0" w:line="240" w:lineRule="auto"/>
              <w:rPr>
                <w:rFonts w:ascii="Times New Roman" w:hAnsi="Times New Roman"/>
                <w:i/>
                <w:sz w:val="24"/>
                <w:szCs w:val="24"/>
              </w:rPr>
            </w:pPr>
            <w:r w:rsidRPr="00543823">
              <w:rPr>
                <w:rFonts w:ascii="Times New Roman" w:hAnsi="Times New Roman"/>
                <w:i/>
                <w:sz w:val="24"/>
                <w:szCs w:val="24"/>
              </w:rPr>
              <w:t>Vertinant atitiktį šiam aspektui perkeliama informacija iš vertinimo metu užpildyto Investicijų projektų rengimo metodikos 9 priedo.</w:t>
            </w:r>
          </w:p>
        </w:tc>
      </w:tr>
      <w:tr w:rsidR="0004675E" w:rsidRPr="00543823" w14:paraId="7F04C054" w14:textId="77777777" w:rsidTr="00EF5B88">
        <w:tc>
          <w:tcPr>
            <w:tcW w:w="756" w:type="dxa"/>
            <w:vMerge/>
            <w:shd w:val="clear" w:color="auto" w:fill="DEEAF6"/>
          </w:tcPr>
          <w:p w14:paraId="141B2AB4" w14:textId="77777777" w:rsidR="0004675E" w:rsidRPr="00543823" w:rsidRDefault="0004675E" w:rsidP="00EF5B88">
            <w:pPr>
              <w:tabs>
                <w:tab w:val="left" w:pos="1908"/>
              </w:tabs>
              <w:spacing w:after="0" w:line="240" w:lineRule="auto"/>
              <w:rPr>
                <w:rFonts w:ascii="Times New Roman" w:hAnsi="Times New Roman"/>
                <w:sz w:val="24"/>
                <w:szCs w:val="24"/>
              </w:rPr>
            </w:pPr>
          </w:p>
        </w:tc>
        <w:tc>
          <w:tcPr>
            <w:tcW w:w="3378" w:type="dxa"/>
            <w:shd w:val="clear" w:color="auto" w:fill="DEEAF6"/>
          </w:tcPr>
          <w:p w14:paraId="7141ECD7"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2.7.1. projekto įgyvendinimo alternatyvoms įvertinti naudojamos pajamų, sąnaudų, finansavimo šaltinių, sukuriamos naudos ir kitos prielaidos yra pagrįstos;</w:t>
            </w:r>
          </w:p>
        </w:tc>
        <w:tc>
          <w:tcPr>
            <w:tcW w:w="1436" w:type="dxa"/>
            <w:shd w:val="clear" w:color="auto" w:fill="auto"/>
          </w:tcPr>
          <w:p w14:paraId="0927EFD1"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5C27D434" w14:textId="77777777" w:rsidR="0004675E" w:rsidRPr="00543823" w:rsidRDefault="0004675E" w:rsidP="00EF5B88">
            <w:pPr>
              <w:tabs>
                <w:tab w:val="left" w:pos="1908"/>
              </w:tabs>
              <w:spacing w:after="0" w:line="240" w:lineRule="auto"/>
              <w:rPr>
                <w:rFonts w:ascii="Times New Roman" w:hAnsi="Times New Roman"/>
                <w:sz w:val="24"/>
                <w:szCs w:val="24"/>
              </w:rPr>
            </w:pPr>
          </w:p>
        </w:tc>
      </w:tr>
      <w:tr w:rsidR="0004675E" w:rsidRPr="00543823" w14:paraId="12168BC0" w14:textId="77777777" w:rsidTr="00EF5B88">
        <w:tc>
          <w:tcPr>
            <w:tcW w:w="756" w:type="dxa"/>
            <w:vMerge/>
            <w:shd w:val="clear" w:color="auto" w:fill="DEEAF6"/>
          </w:tcPr>
          <w:p w14:paraId="745356DD" w14:textId="77777777" w:rsidR="0004675E" w:rsidRPr="00543823" w:rsidRDefault="0004675E" w:rsidP="00EF5B88">
            <w:pPr>
              <w:tabs>
                <w:tab w:val="left" w:pos="1908"/>
              </w:tabs>
              <w:spacing w:after="0" w:line="240" w:lineRule="auto"/>
              <w:rPr>
                <w:rFonts w:ascii="Times New Roman" w:hAnsi="Times New Roman"/>
                <w:sz w:val="24"/>
                <w:szCs w:val="24"/>
              </w:rPr>
            </w:pPr>
          </w:p>
        </w:tc>
        <w:tc>
          <w:tcPr>
            <w:tcW w:w="3378" w:type="dxa"/>
            <w:shd w:val="clear" w:color="auto" w:fill="DEEAF6"/>
          </w:tcPr>
          <w:p w14:paraId="3C386255"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2.7.2. projekto įgyvendinimo alternatyvoms įvertinti naudojamas vienodas pagrįstos trukmės analizės laikotarpis;</w:t>
            </w:r>
          </w:p>
        </w:tc>
        <w:tc>
          <w:tcPr>
            <w:tcW w:w="1436" w:type="dxa"/>
            <w:shd w:val="clear" w:color="auto" w:fill="auto"/>
          </w:tcPr>
          <w:p w14:paraId="5A212F11"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4617975C" w14:textId="77777777" w:rsidR="0004675E" w:rsidRPr="00543823" w:rsidRDefault="0004675E" w:rsidP="00EF5B88">
            <w:pPr>
              <w:tabs>
                <w:tab w:val="left" w:pos="1908"/>
              </w:tabs>
              <w:spacing w:after="0" w:line="240" w:lineRule="auto"/>
              <w:rPr>
                <w:rFonts w:ascii="Times New Roman" w:hAnsi="Times New Roman"/>
                <w:sz w:val="24"/>
                <w:szCs w:val="24"/>
              </w:rPr>
            </w:pPr>
          </w:p>
        </w:tc>
      </w:tr>
      <w:tr w:rsidR="0004675E" w:rsidRPr="00543823" w14:paraId="5D591831" w14:textId="77777777" w:rsidTr="00EF5B88">
        <w:tc>
          <w:tcPr>
            <w:tcW w:w="756" w:type="dxa"/>
            <w:vMerge/>
            <w:shd w:val="clear" w:color="auto" w:fill="DEEAF6"/>
          </w:tcPr>
          <w:p w14:paraId="05FC0ABD" w14:textId="77777777" w:rsidR="0004675E" w:rsidRPr="00543823" w:rsidRDefault="0004675E" w:rsidP="00EF5B88">
            <w:pPr>
              <w:tabs>
                <w:tab w:val="left" w:pos="1908"/>
              </w:tabs>
              <w:spacing w:after="0" w:line="240" w:lineRule="auto"/>
              <w:rPr>
                <w:rFonts w:ascii="Times New Roman" w:hAnsi="Times New Roman"/>
                <w:sz w:val="24"/>
                <w:szCs w:val="24"/>
              </w:rPr>
            </w:pPr>
          </w:p>
        </w:tc>
        <w:tc>
          <w:tcPr>
            <w:tcW w:w="3378" w:type="dxa"/>
            <w:shd w:val="clear" w:color="auto" w:fill="DEEAF6"/>
          </w:tcPr>
          <w:p w14:paraId="31349ACD"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2.7.3. projekto įgyvendinimo alternatyvoms įvertinti naudojama vienoda pagrįsto dydžio diskonto norma;</w:t>
            </w:r>
          </w:p>
        </w:tc>
        <w:tc>
          <w:tcPr>
            <w:tcW w:w="1436" w:type="dxa"/>
            <w:shd w:val="clear" w:color="auto" w:fill="auto"/>
          </w:tcPr>
          <w:p w14:paraId="4A236F68"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4C75C6D1" w14:textId="77777777" w:rsidR="0004675E" w:rsidRPr="00543823" w:rsidRDefault="0004675E" w:rsidP="00EF5B88">
            <w:pPr>
              <w:tabs>
                <w:tab w:val="left" w:pos="1908"/>
              </w:tabs>
              <w:spacing w:after="0" w:line="240" w:lineRule="auto"/>
              <w:rPr>
                <w:rFonts w:ascii="Times New Roman" w:hAnsi="Times New Roman"/>
                <w:sz w:val="24"/>
                <w:szCs w:val="24"/>
              </w:rPr>
            </w:pPr>
          </w:p>
        </w:tc>
      </w:tr>
      <w:tr w:rsidR="0004675E" w:rsidRPr="00543823" w14:paraId="0E994293" w14:textId="77777777" w:rsidTr="00EF5B88">
        <w:tc>
          <w:tcPr>
            <w:tcW w:w="756" w:type="dxa"/>
            <w:vMerge/>
            <w:shd w:val="clear" w:color="auto" w:fill="DEEAF6"/>
          </w:tcPr>
          <w:p w14:paraId="3E01E897" w14:textId="77777777" w:rsidR="0004675E" w:rsidRPr="00543823" w:rsidRDefault="0004675E" w:rsidP="00EF5B88">
            <w:pPr>
              <w:tabs>
                <w:tab w:val="left" w:pos="1908"/>
              </w:tabs>
              <w:spacing w:after="0" w:line="240" w:lineRule="auto"/>
              <w:rPr>
                <w:rFonts w:ascii="Times New Roman" w:hAnsi="Times New Roman"/>
                <w:sz w:val="24"/>
                <w:szCs w:val="24"/>
              </w:rPr>
            </w:pPr>
          </w:p>
        </w:tc>
        <w:tc>
          <w:tcPr>
            <w:tcW w:w="3378" w:type="dxa"/>
            <w:shd w:val="clear" w:color="auto" w:fill="DEEAF6"/>
          </w:tcPr>
          <w:p w14:paraId="6A44CC0F"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 xml:space="preserve">2.7.4. optimali projekto įgyvendinimo alternatyva pasirinkta pagal projekto įgyvendinimo alternatyvų finansinių ir (arba) ekonominių rodiklių (grynosios dabartinės </w:t>
            </w:r>
            <w:r w:rsidRPr="00543823">
              <w:rPr>
                <w:rFonts w:ascii="Times New Roman" w:hAnsi="Times New Roman"/>
                <w:sz w:val="24"/>
                <w:szCs w:val="24"/>
              </w:rPr>
              <w:lastRenderedPageBreak/>
              <w:t>vertės, vidinės grąžos normos, naudos ir sąnaudų santykio) reikšmes;</w:t>
            </w:r>
          </w:p>
        </w:tc>
        <w:tc>
          <w:tcPr>
            <w:tcW w:w="1436" w:type="dxa"/>
            <w:shd w:val="clear" w:color="auto" w:fill="auto"/>
          </w:tcPr>
          <w:p w14:paraId="6C55482B"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1EBE88F8" w14:textId="77777777" w:rsidR="0004675E" w:rsidRPr="006D1E77" w:rsidRDefault="0004675E" w:rsidP="00EF5B88">
            <w:pPr>
              <w:tabs>
                <w:tab w:val="left" w:pos="1908"/>
              </w:tabs>
              <w:spacing w:after="0" w:line="240" w:lineRule="auto"/>
              <w:rPr>
                <w:rFonts w:ascii="Times New Roman" w:hAnsi="Times New Roman"/>
                <w:i/>
                <w:sz w:val="24"/>
                <w:szCs w:val="24"/>
              </w:rPr>
            </w:pPr>
            <w:r w:rsidRPr="006D1E77">
              <w:rPr>
                <w:rFonts w:ascii="Times New Roman" w:hAnsi="Times New Roman"/>
                <w:i/>
                <w:sz w:val="24"/>
                <w:szCs w:val="24"/>
              </w:rPr>
              <w:t xml:space="preserve">Įsitikinama, kad optimali projekto įgyvendinimo alternatyva pasirinkta pagal didžiausią ekonominės grynosios dabartinės vertės reikšmę (kuri turi būti didesnė nei 0), palyginus ekonominį naudos ir išlaidų santykį (kuris turi būti </w:t>
            </w:r>
            <w:r w:rsidRPr="006D1E77">
              <w:rPr>
                <w:rFonts w:ascii="Times New Roman" w:hAnsi="Times New Roman"/>
                <w:i/>
                <w:sz w:val="24"/>
                <w:szCs w:val="24"/>
              </w:rPr>
              <w:lastRenderedPageBreak/>
              <w:t>didesnis už 1) bei ekonominę vidinę grąžos normą (kurios reikšmė visais atvejais turi būti didesnė už naudojamą socialinę diskonto normą).</w:t>
            </w:r>
          </w:p>
        </w:tc>
      </w:tr>
      <w:tr w:rsidR="0004675E" w:rsidRPr="00543823" w14:paraId="7B9A20E8" w14:textId="77777777" w:rsidTr="00EF5B88">
        <w:tc>
          <w:tcPr>
            <w:tcW w:w="756" w:type="dxa"/>
            <w:vMerge/>
            <w:shd w:val="clear" w:color="auto" w:fill="DEEAF6"/>
          </w:tcPr>
          <w:p w14:paraId="289BC8E3" w14:textId="77777777" w:rsidR="0004675E" w:rsidRPr="00543823" w:rsidRDefault="0004675E" w:rsidP="00EF5B88">
            <w:pPr>
              <w:tabs>
                <w:tab w:val="left" w:pos="1908"/>
              </w:tabs>
              <w:spacing w:after="0" w:line="240" w:lineRule="auto"/>
              <w:rPr>
                <w:rFonts w:ascii="Times New Roman" w:hAnsi="Times New Roman"/>
                <w:sz w:val="24"/>
                <w:szCs w:val="24"/>
              </w:rPr>
            </w:pPr>
          </w:p>
        </w:tc>
        <w:tc>
          <w:tcPr>
            <w:tcW w:w="3378" w:type="dxa"/>
            <w:shd w:val="clear" w:color="auto" w:fill="DEEAF6"/>
          </w:tcPr>
          <w:p w14:paraId="7B766AE0"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2.7.5. pasirinktai projekto įgyvendinimo alternatyvai realizuoti nėra žinomų teisinių, techninių ir socialinių apribojimų.</w:t>
            </w:r>
          </w:p>
        </w:tc>
        <w:tc>
          <w:tcPr>
            <w:tcW w:w="1436" w:type="dxa"/>
            <w:shd w:val="clear" w:color="auto" w:fill="auto"/>
          </w:tcPr>
          <w:p w14:paraId="08EF1F58"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58923222" w14:textId="77777777" w:rsidR="0004675E" w:rsidRPr="00543823" w:rsidRDefault="0004675E" w:rsidP="00EF5B88">
            <w:pPr>
              <w:tabs>
                <w:tab w:val="left" w:pos="1908"/>
              </w:tabs>
              <w:spacing w:after="0" w:line="240" w:lineRule="auto"/>
              <w:rPr>
                <w:rFonts w:ascii="Times New Roman" w:hAnsi="Times New Roman"/>
                <w:sz w:val="24"/>
                <w:szCs w:val="24"/>
              </w:rPr>
            </w:pPr>
          </w:p>
        </w:tc>
      </w:tr>
      <w:tr w:rsidR="0004675E" w:rsidRPr="00543823" w14:paraId="6B0674EF" w14:textId="77777777" w:rsidTr="00EF5B88">
        <w:tc>
          <w:tcPr>
            <w:tcW w:w="756" w:type="dxa"/>
            <w:shd w:val="clear" w:color="auto" w:fill="DEEAF6"/>
          </w:tcPr>
          <w:p w14:paraId="62ED6D53"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2.8.</w:t>
            </w:r>
          </w:p>
        </w:tc>
        <w:tc>
          <w:tcPr>
            <w:tcW w:w="3378" w:type="dxa"/>
            <w:shd w:val="clear" w:color="auto" w:fill="DEEAF6"/>
          </w:tcPr>
          <w:p w14:paraId="4987EB88"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 xml:space="preserve">Projekto įgyvendinimo alternatyvos pasirinkimas pagrįstas sąnaudų efektyvumo rodikliu. </w:t>
            </w:r>
          </w:p>
          <w:p w14:paraId="7E63AD33" w14:textId="77777777" w:rsidR="0004675E" w:rsidRPr="00543823" w:rsidRDefault="0004675E" w:rsidP="00EF5B88">
            <w:pPr>
              <w:spacing w:after="0" w:line="240" w:lineRule="auto"/>
              <w:rPr>
                <w:rFonts w:ascii="Times New Roman" w:hAnsi="Times New Roman"/>
                <w:i/>
                <w:sz w:val="24"/>
                <w:szCs w:val="24"/>
              </w:rPr>
            </w:pPr>
            <w:r w:rsidRPr="00543823">
              <w:rPr>
                <w:rFonts w:ascii="Times New Roman" w:hAnsi="Times New Roman"/>
                <w:sz w:val="24"/>
                <w:szCs w:val="24"/>
              </w:rPr>
              <w:t>(</w:t>
            </w:r>
            <w:r w:rsidRPr="00543823">
              <w:rPr>
                <w:rFonts w:ascii="Times New Roman" w:hAnsi="Times New Roman"/>
                <w:i/>
                <w:sz w:val="24"/>
                <w:szCs w:val="24"/>
              </w:rPr>
              <w:t>Šis vertinimo aspektas taikomas projektams, kuriems netaikomas  projektinio pasiūlymo vertinimo išvados 2.7 papunktyje nurodytas vertinimo aspektas.</w:t>
            </w:r>
          </w:p>
          <w:p w14:paraId="50F873D7" w14:textId="77777777" w:rsidR="0004675E" w:rsidRPr="006D1E77" w:rsidRDefault="0004675E" w:rsidP="00EF5B88">
            <w:pPr>
              <w:spacing w:after="0" w:line="240" w:lineRule="auto"/>
              <w:rPr>
                <w:rFonts w:ascii="Times New Roman" w:hAnsi="Times New Roman"/>
                <w:i/>
                <w:sz w:val="24"/>
                <w:szCs w:val="24"/>
              </w:rPr>
            </w:pPr>
            <w:r w:rsidRPr="00543823">
              <w:rPr>
                <w:rFonts w:ascii="Times New Roman" w:hAnsi="Times New Roman"/>
                <w:i/>
                <w:sz w:val="24"/>
                <w:szCs w:val="24"/>
              </w:rPr>
              <w:t xml:space="preserve">Atitiktis šiam vertinimo aspektui vertinama vadovaujantis </w:t>
            </w:r>
            <w:r w:rsidRPr="006D1E77">
              <w:rPr>
                <w:rFonts w:ascii="Times New Roman" w:hAnsi="Times New Roman"/>
                <w:i/>
                <w:sz w:val="24"/>
                <w:szCs w:val="24"/>
              </w:rPr>
              <w:t>Investicijų projektų rengimo metodika, Kokybės metodika ir projektų finansavimo sąlygų aprašu</w:t>
            </w:r>
            <w:r w:rsidR="006D1E77">
              <w:rPr>
                <w:rFonts w:ascii="Times New Roman" w:hAnsi="Times New Roman"/>
                <w:i/>
                <w:sz w:val="24"/>
                <w:szCs w:val="24"/>
              </w:rPr>
              <w:t>.</w:t>
            </w:r>
          </w:p>
          <w:p w14:paraId="6680D1C0" w14:textId="77777777" w:rsidR="0004675E" w:rsidRPr="00543823" w:rsidRDefault="0004675E" w:rsidP="00EF5B88">
            <w:pPr>
              <w:spacing w:after="0" w:line="240" w:lineRule="auto"/>
              <w:rPr>
                <w:rFonts w:ascii="Times New Roman" w:hAnsi="Times New Roman"/>
                <w:sz w:val="24"/>
                <w:szCs w:val="24"/>
              </w:rPr>
            </w:pPr>
            <w:r w:rsidRPr="006D1E77">
              <w:rPr>
                <w:rFonts w:ascii="Times New Roman" w:hAnsi="Times New Roman"/>
                <w:i/>
                <w:sz w:val="24"/>
                <w:szCs w:val="24"/>
              </w:rPr>
              <w:t xml:space="preserve">Kai projektas įgyvendinamas viešojo ir privataus sektorių partnerystės būdu, vertinama atsižvelgiant į </w:t>
            </w:r>
            <w:r w:rsidR="00276A9F" w:rsidRPr="006D1E77">
              <w:rPr>
                <w:rFonts w:ascii="Times New Roman" w:hAnsi="Times New Roman"/>
                <w:i/>
                <w:sz w:val="24"/>
                <w:szCs w:val="24"/>
              </w:rPr>
              <w:t>v</w:t>
            </w:r>
            <w:r w:rsidRPr="006D1E77">
              <w:rPr>
                <w:rFonts w:ascii="Times New Roman" w:hAnsi="Times New Roman"/>
                <w:i/>
                <w:sz w:val="24"/>
                <w:szCs w:val="24"/>
              </w:rPr>
              <w:t>iešosios įstaigos Centrinės projektų valdymo agentūros pateiktą vertinimo išvadą dėl partnerystės ar koncesijos socialinės ir ekonominės naudos</w:t>
            </w:r>
          </w:p>
        </w:tc>
        <w:tc>
          <w:tcPr>
            <w:tcW w:w="1436" w:type="dxa"/>
            <w:shd w:val="clear" w:color="auto" w:fill="auto"/>
          </w:tcPr>
          <w:p w14:paraId="76FB9A00"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2D4FD761" w14:textId="77777777" w:rsidR="0004675E" w:rsidRPr="006D1E77" w:rsidRDefault="0004675E" w:rsidP="00EF5B88">
            <w:pPr>
              <w:tabs>
                <w:tab w:val="left" w:pos="1908"/>
              </w:tabs>
              <w:spacing w:after="0" w:line="240" w:lineRule="auto"/>
              <w:rPr>
                <w:rFonts w:ascii="Times New Roman" w:hAnsi="Times New Roman"/>
                <w:i/>
                <w:sz w:val="24"/>
                <w:szCs w:val="24"/>
              </w:rPr>
            </w:pPr>
            <w:r w:rsidRPr="006D1E77">
              <w:rPr>
                <w:rFonts w:ascii="Times New Roman" w:hAnsi="Times New Roman"/>
                <w:i/>
                <w:sz w:val="24"/>
                <w:szCs w:val="24"/>
              </w:rPr>
              <w:t>Vertinant atitiktį šiam aspektui perkeliama informacija iš vertinimo metu užpildyto Investicijų projektų rengimo metodikos 9 priedo.</w:t>
            </w:r>
          </w:p>
        </w:tc>
      </w:tr>
      <w:tr w:rsidR="0004675E" w:rsidRPr="00543823" w14:paraId="6A17E4D3" w14:textId="77777777" w:rsidTr="00EF5B88">
        <w:tc>
          <w:tcPr>
            <w:tcW w:w="756" w:type="dxa"/>
            <w:shd w:val="clear" w:color="auto" w:fill="DEEAF6"/>
          </w:tcPr>
          <w:p w14:paraId="71C0E6B6"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2.9.</w:t>
            </w:r>
          </w:p>
        </w:tc>
        <w:tc>
          <w:tcPr>
            <w:tcW w:w="3378" w:type="dxa"/>
            <w:shd w:val="clear" w:color="auto" w:fill="DEEAF6"/>
          </w:tcPr>
          <w:p w14:paraId="105FD7EB"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 xml:space="preserve">Projekto veiklos atitinka projektų finansavimo sąlygų apraše numatytas </w:t>
            </w:r>
            <w:r w:rsidR="00AF3002" w:rsidRPr="006D1E77">
              <w:rPr>
                <w:rFonts w:ascii="Times New Roman" w:hAnsi="Times New Roman"/>
                <w:sz w:val="24"/>
                <w:szCs w:val="24"/>
              </w:rPr>
              <w:t xml:space="preserve">remiamas </w:t>
            </w:r>
            <w:r w:rsidRPr="00543823">
              <w:rPr>
                <w:rFonts w:ascii="Times New Roman" w:hAnsi="Times New Roman"/>
                <w:sz w:val="24"/>
                <w:szCs w:val="24"/>
              </w:rPr>
              <w:t>veiklas.</w:t>
            </w:r>
          </w:p>
        </w:tc>
        <w:tc>
          <w:tcPr>
            <w:tcW w:w="1436" w:type="dxa"/>
            <w:shd w:val="clear" w:color="auto" w:fill="auto"/>
          </w:tcPr>
          <w:p w14:paraId="47EB1954"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213785E2" w14:textId="77777777" w:rsidR="0004675E" w:rsidRPr="00543823" w:rsidRDefault="0004675E" w:rsidP="00EF5B88">
            <w:pPr>
              <w:tabs>
                <w:tab w:val="left" w:pos="1908"/>
              </w:tabs>
              <w:spacing w:after="0" w:line="240" w:lineRule="auto"/>
              <w:rPr>
                <w:rFonts w:ascii="Times New Roman" w:hAnsi="Times New Roman"/>
                <w:i/>
                <w:sz w:val="24"/>
                <w:szCs w:val="24"/>
              </w:rPr>
            </w:pPr>
            <w:r w:rsidRPr="00543823">
              <w:rPr>
                <w:rFonts w:ascii="Times New Roman" w:hAnsi="Times New Roman"/>
                <w:i/>
                <w:sz w:val="24"/>
                <w:szCs w:val="24"/>
              </w:rPr>
              <w:t>Šis vertinimo aspektas netaikomas vertinant projektinį pasiūlymą Aprašo IV skyriuje nurodytais atvejais.</w:t>
            </w:r>
          </w:p>
        </w:tc>
      </w:tr>
      <w:tr w:rsidR="0004675E" w:rsidRPr="00543823" w14:paraId="30713F37" w14:textId="77777777" w:rsidTr="00EF5B88">
        <w:tc>
          <w:tcPr>
            <w:tcW w:w="756" w:type="dxa"/>
            <w:shd w:val="clear" w:color="auto" w:fill="DEEAF6"/>
          </w:tcPr>
          <w:p w14:paraId="31B2558F"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2.10.</w:t>
            </w:r>
          </w:p>
        </w:tc>
        <w:tc>
          <w:tcPr>
            <w:tcW w:w="3378" w:type="dxa"/>
            <w:shd w:val="clear" w:color="auto" w:fill="DEEAF6"/>
          </w:tcPr>
          <w:p w14:paraId="21891FCD"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 xml:space="preserve">Projektas atitinka veiklų kompleksiškumo reikalavimą </w:t>
            </w:r>
            <w:r w:rsidRPr="00543823">
              <w:rPr>
                <w:rFonts w:ascii="Times New Roman" w:hAnsi="Times New Roman"/>
                <w:i/>
                <w:sz w:val="24"/>
                <w:szCs w:val="24"/>
              </w:rPr>
              <w:t>(taikoma, jei toks reikalavimas numatytas projektų finansavimo sąlygų apraše).</w:t>
            </w:r>
          </w:p>
        </w:tc>
        <w:tc>
          <w:tcPr>
            <w:tcW w:w="1436" w:type="dxa"/>
            <w:shd w:val="clear" w:color="auto" w:fill="auto"/>
          </w:tcPr>
          <w:p w14:paraId="2495AE93"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1D571299" w14:textId="77777777" w:rsidR="0004675E" w:rsidRPr="00543823" w:rsidRDefault="0004675E" w:rsidP="00EF5B88">
            <w:pPr>
              <w:tabs>
                <w:tab w:val="left" w:pos="1908"/>
              </w:tabs>
              <w:spacing w:after="0" w:line="240" w:lineRule="auto"/>
              <w:rPr>
                <w:rFonts w:ascii="Times New Roman" w:hAnsi="Times New Roman"/>
                <w:i/>
                <w:sz w:val="24"/>
                <w:szCs w:val="24"/>
              </w:rPr>
            </w:pPr>
            <w:r w:rsidRPr="00543823">
              <w:rPr>
                <w:rFonts w:ascii="Times New Roman" w:hAnsi="Times New Roman"/>
                <w:i/>
                <w:sz w:val="24"/>
                <w:szCs w:val="24"/>
              </w:rPr>
              <w:t>Šis vertinimo aspektas netaikomas vertinant projektinį pasiūlymą Aprašo IV skyriuje nurodytais atvejais.</w:t>
            </w:r>
          </w:p>
        </w:tc>
      </w:tr>
      <w:tr w:rsidR="0004675E" w:rsidRPr="00543823" w14:paraId="01755657" w14:textId="77777777" w:rsidTr="00EF5B88">
        <w:tc>
          <w:tcPr>
            <w:tcW w:w="756" w:type="dxa"/>
            <w:shd w:val="clear" w:color="auto" w:fill="DEEAF6"/>
          </w:tcPr>
          <w:p w14:paraId="0392ED56"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2.11.</w:t>
            </w:r>
          </w:p>
        </w:tc>
        <w:tc>
          <w:tcPr>
            <w:tcW w:w="3378" w:type="dxa"/>
            <w:shd w:val="clear" w:color="auto" w:fill="DEEAF6"/>
          </w:tcPr>
          <w:p w14:paraId="36A7B33E"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 xml:space="preserve">Projekte nėra nustatyta dvigubo tos pačios veiklos tų pačių išlaidų finansavimo rizika. </w:t>
            </w:r>
          </w:p>
        </w:tc>
        <w:tc>
          <w:tcPr>
            <w:tcW w:w="1436" w:type="dxa"/>
            <w:shd w:val="clear" w:color="auto" w:fill="auto"/>
          </w:tcPr>
          <w:p w14:paraId="5A941170"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7D6DCD33" w14:textId="77777777" w:rsidR="0004675E" w:rsidRPr="00543823" w:rsidRDefault="0004675E" w:rsidP="00EF5B88">
            <w:pPr>
              <w:tabs>
                <w:tab w:val="left" w:pos="1908"/>
              </w:tabs>
              <w:spacing w:after="0" w:line="240" w:lineRule="auto"/>
              <w:rPr>
                <w:rFonts w:ascii="Times New Roman" w:hAnsi="Times New Roman"/>
                <w:i/>
                <w:sz w:val="24"/>
                <w:szCs w:val="24"/>
              </w:rPr>
            </w:pPr>
            <w:r w:rsidRPr="00543823">
              <w:rPr>
                <w:rFonts w:ascii="Times New Roman" w:hAnsi="Times New Roman"/>
                <w:i/>
                <w:sz w:val="24"/>
                <w:szCs w:val="24"/>
              </w:rPr>
              <w:t>(taip – jei projekte nėra nustatyta dvigubo tos pačios veiklos tų pačių išlaidų finansavimo rizika, ne – jei tokia rizika projekte yra nustatyta).</w:t>
            </w:r>
          </w:p>
          <w:p w14:paraId="786623B9" w14:textId="77777777" w:rsidR="0004675E" w:rsidRPr="00543823" w:rsidRDefault="0004675E" w:rsidP="00EF5B88">
            <w:pPr>
              <w:tabs>
                <w:tab w:val="left" w:pos="1908"/>
              </w:tabs>
              <w:spacing w:after="0" w:line="240" w:lineRule="auto"/>
              <w:rPr>
                <w:rFonts w:ascii="Times New Roman" w:hAnsi="Times New Roman"/>
                <w:i/>
                <w:sz w:val="24"/>
                <w:szCs w:val="24"/>
              </w:rPr>
            </w:pPr>
            <w:r w:rsidRPr="00543823">
              <w:rPr>
                <w:rFonts w:ascii="Times New Roman" w:hAnsi="Times New Roman"/>
                <w:i/>
                <w:sz w:val="24"/>
                <w:szCs w:val="24"/>
              </w:rPr>
              <w:t>Šis vertinimo aspektas netaikomas vertinant projektinį pasiūlymą Aprašo IV skyriuje nurodytais atvejais.</w:t>
            </w:r>
          </w:p>
        </w:tc>
      </w:tr>
      <w:tr w:rsidR="0004675E" w:rsidRPr="00543823" w14:paraId="40D6845B" w14:textId="77777777" w:rsidTr="00EF5B88">
        <w:tc>
          <w:tcPr>
            <w:tcW w:w="756" w:type="dxa"/>
            <w:shd w:val="clear" w:color="auto" w:fill="DEEAF6"/>
          </w:tcPr>
          <w:p w14:paraId="0D7DEAE6"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2.12.</w:t>
            </w:r>
          </w:p>
        </w:tc>
        <w:tc>
          <w:tcPr>
            <w:tcW w:w="3378" w:type="dxa"/>
            <w:shd w:val="clear" w:color="auto" w:fill="DEEAF6"/>
          </w:tcPr>
          <w:p w14:paraId="32A9423D"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 xml:space="preserve">Pateikti visi projektinio pasiūlymo priedai, nurodyti </w:t>
            </w:r>
            <w:r w:rsidRPr="00543823">
              <w:rPr>
                <w:rFonts w:ascii="Times New Roman" w:hAnsi="Times New Roman"/>
                <w:sz w:val="24"/>
                <w:szCs w:val="24"/>
              </w:rPr>
              <w:lastRenderedPageBreak/>
              <w:t>projektų finansavimo sąlygų apraše.</w:t>
            </w:r>
          </w:p>
        </w:tc>
        <w:tc>
          <w:tcPr>
            <w:tcW w:w="1436" w:type="dxa"/>
            <w:shd w:val="clear" w:color="auto" w:fill="auto"/>
          </w:tcPr>
          <w:p w14:paraId="225EE47C"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2D701B5D" w14:textId="77777777" w:rsidR="0004675E" w:rsidRPr="00543823" w:rsidRDefault="0004675E" w:rsidP="00EF5B88">
            <w:pPr>
              <w:tabs>
                <w:tab w:val="left" w:pos="1908"/>
              </w:tabs>
              <w:spacing w:after="0" w:line="240" w:lineRule="auto"/>
              <w:rPr>
                <w:rFonts w:ascii="Times New Roman" w:hAnsi="Times New Roman"/>
                <w:i/>
                <w:sz w:val="24"/>
                <w:szCs w:val="24"/>
              </w:rPr>
            </w:pPr>
          </w:p>
        </w:tc>
      </w:tr>
    </w:tbl>
    <w:p w14:paraId="00A076C9" w14:textId="77777777" w:rsidR="0004675E" w:rsidRPr="00543823" w:rsidRDefault="0004675E" w:rsidP="0004675E">
      <w:pPr>
        <w:spacing w:after="0" w:line="240" w:lineRule="auto"/>
        <w:rPr>
          <w:rFonts w:ascii="Times New Roman" w:hAnsi="Times New Roman"/>
        </w:rPr>
      </w:pPr>
    </w:p>
    <w:p w14:paraId="26F99F0A" w14:textId="77777777" w:rsidR="0004675E" w:rsidRPr="00543823" w:rsidRDefault="0004675E" w:rsidP="0004675E">
      <w:pPr>
        <w:spacing w:after="0" w:line="240" w:lineRule="auto"/>
        <w:ind w:firstLine="900"/>
        <w:jc w:val="both"/>
        <w:rPr>
          <w:rFonts w:ascii="Times New Roman" w:hAnsi="Times New Roman"/>
          <w:b/>
          <w:sz w:val="24"/>
          <w:szCs w:val="24"/>
        </w:rPr>
      </w:pPr>
      <w:r w:rsidRPr="00543823">
        <w:rPr>
          <w:rFonts w:ascii="Times New Roman" w:hAnsi="Times New Roman"/>
          <w:b/>
          <w:sz w:val="24"/>
          <w:szCs w:val="24"/>
        </w:rPr>
        <w:t>3. Išvados dėl projektinio pasiūlymo vertinimo išvados 2 punkte nurodytiems reikalavimams atitikties</w:t>
      </w:r>
    </w:p>
    <w:p w14:paraId="515707F1" w14:textId="77777777" w:rsidR="0004675E" w:rsidRPr="00543823" w:rsidRDefault="0004675E" w:rsidP="0004675E">
      <w:pPr>
        <w:spacing w:after="0" w:line="240" w:lineRule="auto"/>
        <w:jc w:val="both"/>
        <w:rPr>
          <w:rFonts w:ascii="Times New Roman" w:hAnsi="Times New Roman"/>
          <w:sz w:val="24"/>
          <w:szCs w:val="24"/>
        </w:rPr>
      </w:pPr>
    </w:p>
    <w:p w14:paraId="12D88E92" w14:textId="77777777" w:rsidR="0004675E" w:rsidRPr="00543823" w:rsidRDefault="005A62EE" w:rsidP="0004675E">
      <w:pPr>
        <w:spacing w:after="0" w:line="240" w:lineRule="auto"/>
        <w:ind w:firstLine="950"/>
        <w:jc w:val="both"/>
        <w:rPr>
          <w:rFonts w:ascii="Times New Roman" w:hAnsi="Times New Roman"/>
          <w:sz w:val="24"/>
          <w:szCs w:val="24"/>
        </w:rPr>
      </w:pPr>
      <w:r w:rsidRPr="005A62EE">
        <w:rPr>
          <w:rFonts w:ascii="Times New Roman" w:hAnsi="Times New Roman"/>
          <w:sz w:val="20"/>
          <w:szCs w:val="20"/>
        </w:rPr>
        <w:fldChar w:fldCharType="begin">
          <w:ffData>
            <w:name w:val=""/>
            <w:enabled/>
            <w:calcOnExit w:val="0"/>
            <w:checkBox>
              <w:size w:val="26"/>
              <w:default w:val="0"/>
            </w:checkBox>
          </w:ffData>
        </w:fldChar>
      </w:r>
      <w:r w:rsidRPr="005A62EE">
        <w:rPr>
          <w:rFonts w:ascii="Times New Roman" w:hAnsi="Times New Roman"/>
          <w:sz w:val="20"/>
          <w:szCs w:val="20"/>
        </w:rPr>
        <w:instrText xml:space="preserve"> FORMCHECKBOX </w:instrText>
      </w:r>
      <w:r w:rsidR="00292A9D">
        <w:rPr>
          <w:rFonts w:ascii="Times New Roman" w:hAnsi="Times New Roman"/>
          <w:sz w:val="20"/>
          <w:szCs w:val="20"/>
        </w:rPr>
      </w:r>
      <w:r w:rsidR="00292A9D">
        <w:rPr>
          <w:rFonts w:ascii="Times New Roman" w:hAnsi="Times New Roman"/>
          <w:sz w:val="20"/>
          <w:szCs w:val="20"/>
        </w:rPr>
        <w:fldChar w:fldCharType="separate"/>
      </w:r>
      <w:r w:rsidRPr="005A62EE">
        <w:rPr>
          <w:rFonts w:ascii="Times New Roman" w:hAnsi="Times New Roman"/>
          <w:sz w:val="20"/>
          <w:szCs w:val="20"/>
        </w:rPr>
        <w:fldChar w:fldCharType="end"/>
      </w:r>
      <w:r>
        <w:rPr>
          <w:rFonts w:ascii="Times New Roman" w:hAnsi="Times New Roman"/>
          <w:sz w:val="20"/>
          <w:szCs w:val="20"/>
        </w:rPr>
        <w:t xml:space="preserve"> </w:t>
      </w:r>
      <w:r w:rsidR="0004675E" w:rsidRPr="00543823">
        <w:rPr>
          <w:rFonts w:ascii="Times New Roman" w:hAnsi="Times New Roman"/>
          <w:sz w:val="24"/>
          <w:szCs w:val="24"/>
        </w:rPr>
        <w:t xml:space="preserve">Projektinis pasiūlymas </w:t>
      </w:r>
      <w:r w:rsidR="009F2DAF">
        <w:rPr>
          <w:rFonts w:ascii="Times New Roman" w:hAnsi="Times New Roman"/>
          <w:sz w:val="24"/>
          <w:szCs w:val="24"/>
        </w:rPr>
        <w:t xml:space="preserve">/ patikslintas projektinis pasiūlymas </w:t>
      </w:r>
      <w:r w:rsidR="0004675E" w:rsidRPr="00543823">
        <w:rPr>
          <w:rFonts w:ascii="Times New Roman" w:hAnsi="Times New Roman"/>
          <w:sz w:val="24"/>
          <w:szCs w:val="24"/>
        </w:rPr>
        <w:t>atitinka visus projektinio pasiūlymo vertinimo išvados 2 punkte nustatytus reikalavimus ir gali būti įtraukiamas į regiono projektų sąrašą.</w:t>
      </w:r>
    </w:p>
    <w:p w14:paraId="18E222F3" w14:textId="77777777" w:rsidR="0004675E" w:rsidRPr="00543823" w:rsidRDefault="0004675E" w:rsidP="0004675E">
      <w:pPr>
        <w:spacing w:after="0" w:line="240" w:lineRule="auto"/>
        <w:ind w:firstLine="900"/>
        <w:jc w:val="both"/>
        <w:rPr>
          <w:rFonts w:ascii="Times New Roman" w:hAnsi="Times New Roman"/>
          <w:sz w:val="24"/>
          <w:szCs w:val="24"/>
        </w:rPr>
      </w:pPr>
    </w:p>
    <w:p w14:paraId="366388B0" w14:textId="77777777" w:rsidR="0004675E" w:rsidRPr="00543823" w:rsidRDefault="005A62EE" w:rsidP="0004675E">
      <w:pPr>
        <w:spacing w:after="0" w:line="240" w:lineRule="auto"/>
        <w:ind w:firstLine="950"/>
        <w:jc w:val="both"/>
        <w:rPr>
          <w:rFonts w:ascii="Times New Roman" w:hAnsi="Times New Roman"/>
          <w:sz w:val="24"/>
          <w:szCs w:val="24"/>
        </w:rPr>
      </w:pPr>
      <w:r w:rsidRPr="005A62EE">
        <w:rPr>
          <w:rFonts w:ascii="Times New Roman" w:hAnsi="Times New Roman"/>
          <w:sz w:val="20"/>
          <w:szCs w:val="20"/>
        </w:rPr>
        <w:fldChar w:fldCharType="begin">
          <w:ffData>
            <w:name w:val=""/>
            <w:enabled/>
            <w:calcOnExit w:val="0"/>
            <w:checkBox>
              <w:size w:val="26"/>
              <w:default w:val="0"/>
            </w:checkBox>
          </w:ffData>
        </w:fldChar>
      </w:r>
      <w:r w:rsidRPr="005A62EE">
        <w:rPr>
          <w:rFonts w:ascii="Times New Roman" w:hAnsi="Times New Roman"/>
          <w:sz w:val="20"/>
          <w:szCs w:val="20"/>
        </w:rPr>
        <w:instrText xml:space="preserve"> FORMCHECKBOX </w:instrText>
      </w:r>
      <w:r w:rsidR="00292A9D">
        <w:rPr>
          <w:rFonts w:ascii="Times New Roman" w:hAnsi="Times New Roman"/>
          <w:sz w:val="20"/>
          <w:szCs w:val="20"/>
        </w:rPr>
      </w:r>
      <w:r w:rsidR="00292A9D">
        <w:rPr>
          <w:rFonts w:ascii="Times New Roman" w:hAnsi="Times New Roman"/>
          <w:sz w:val="20"/>
          <w:szCs w:val="20"/>
        </w:rPr>
        <w:fldChar w:fldCharType="separate"/>
      </w:r>
      <w:r w:rsidRPr="005A62EE">
        <w:rPr>
          <w:rFonts w:ascii="Times New Roman" w:hAnsi="Times New Roman"/>
          <w:sz w:val="20"/>
          <w:szCs w:val="20"/>
        </w:rPr>
        <w:fldChar w:fldCharType="end"/>
      </w:r>
      <w:r>
        <w:rPr>
          <w:rFonts w:ascii="Times New Roman" w:hAnsi="Times New Roman"/>
          <w:sz w:val="20"/>
          <w:szCs w:val="20"/>
        </w:rPr>
        <w:t xml:space="preserve"> </w:t>
      </w:r>
      <w:r w:rsidR="0004675E" w:rsidRPr="00543823">
        <w:rPr>
          <w:rFonts w:ascii="Times New Roman" w:hAnsi="Times New Roman"/>
          <w:sz w:val="24"/>
          <w:szCs w:val="24"/>
        </w:rPr>
        <w:t xml:space="preserve">Projektinis pasiūlymas </w:t>
      </w:r>
      <w:r w:rsidR="009F2DAF">
        <w:rPr>
          <w:rFonts w:ascii="Times New Roman" w:hAnsi="Times New Roman"/>
          <w:sz w:val="24"/>
          <w:szCs w:val="24"/>
        </w:rPr>
        <w:t xml:space="preserve">/ patikslintas projektinis pasiūlymas </w:t>
      </w:r>
      <w:r w:rsidR="0004675E" w:rsidRPr="00543823">
        <w:rPr>
          <w:rFonts w:ascii="Times New Roman" w:hAnsi="Times New Roman"/>
          <w:sz w:val="24"/>
          <w:szCs w:val="24"/>
        </w:rPr>
        <w:t>neatitinka bent vieno iš projektinio pasiūlymo vertinimo išvados 2 punkte nustatytų reikalavimų, t. y. ____________(</w:t>
      </w:r>
      <w:r w:rsidR="0004675E" w:rsidRPr="00543823">
        <w:rPr>
          <w:rFonts w:ascii="Times New Roman" w:hAnsi="Times New Roman"/>
          <w:i/>
          <w:sz w:val="24"/>
          <w:szCs w:val="24"/>
        </w:rPr>
        <w:t>nurodoma, kurių reikalavimų neatitinka</w:t>
      </w:r>
      <w:r w:rsidR="0004675E" w:rsidRPr="00543823">
        <w:rPr>
          <w:rFonts w:ascii="Times New Roman" w:hAnsi="Times New Roman"/>
          <w:sz w:val="24"/>
          <w:szCs w:val="24"/>
        </w:rPr>
        <w:t>), ir negali būti įtraukiamas į regiono projektų sąrašą.</w:t>
      </w:r>
    </w:p>
    <w:p w14:paraId="237F9B8F" w14:textId="77777777" w:rsidR="0004675E" w:rsidRPr="00543823" w:rsidRDefault="0004675E" w:rsidP="0004675E">
      <w:pPr>
        <w:spacing w:after="0" w:line="240" w:lineRule="auto"/>
        <w:ind w:firstLine="950"/>
        <w:jc w:val="both"/>
        <w:rPr>
          <w:rFonts w:ascii="Times New Roman" w:hAnsi="Times New Roman"/>
          <w:sz w:val="24"/>
          <w:szCs w:val="24"/>
        </w:rPr>
      </w:pPr>
    </w:p>
    <w:p w14:paraId="5755DBCE" w14:textId="14C09157" w:rsidR="0004675E" w:rsidRPr="006D1E77" w:rsidRDefault="0004675E">
      <w:pPr>
        <w:spacing w:after="0" w:line="240" w:lineRule="auto"/>
        <w:ind w:firstLine="950"/>
        <w:jc w:val="both"/>
        <w:rPr>
          <w:rFonts w:ascii="Times New Roman" w:hAnsi="Times New Roman"/>
          <w:sz w:val="24"/>
          <w:szCs w:val="24"/>
        </w:rPr>
      </w:pPr>
    </w:p>
    <w:p w14:paraId="13DE5F48" w14:textId="77777777" w:rsidR="0004675E" w:rsidRPr="00543823" w:rsidRDefault="0004675E" w:rsidP="0004675E">
      <w:pPr>
        <w:spacing w:after="0" w:line="240" w:lineRule="auto"/>
        <w:ind w:firstLine="950"/>
        <w:jc w:val="both"/>
        <w:rPr>
          <w:rFonts w:ascii="Times New Roman" w:hAnsi="Times New Roman"/>
          <w:b/>
          <w:sz w:val="24"/>
          <w:szCs w:val="24"/>
        </w:rPr>
      </w:pPr>
    </w:p>
    <w:p w14:paraId="54FA00C8" w14:textId="77777777" w:rsidR="0004675E" w:rsidRPr="00543823" w:rsidRDefault="0004675E" w:rsidP="0004675E">
      <w:pPr>
        <w:spacing w:after="0" w:line="240" w:lineRule="auto"/>
        <w:ind w:firstLine="950"/>
        <w:jc w:val="both"/>
        <w:rPr>
          <w:rFonts w:ascii="Times New Roman" w:hAnsi="Times New Roman"/>
          <w:b/>
          <w:sz w:val="24"/>
          <w:szCs w:val="24"/>
        </w:rPr>
      </w:pPr>
    </w:p>
    <w:p w14:paraId="15FCD845" w14:textId="77777777" w:rsidR="0004675E" w:rsidRPr="00543823" w:rsidRDefault="0004675E" w:rsidP="0004675E">
      <w:pPr>
        <w:spacing w:after="0" w:line="240" w:lineRule="auto"/>
        <w:rPr>
          <w:rFonts w:ascii="Times New Roman" w:hAnsi="Times New Roman"/>
          <w:sz w:val="24"/>
          <w:szCs w:val="24"/>
        </w:rPr>
      </w:pPr>
      <w:r w:rsidRPr="00543823">
        <w:rPr>
          <w:rFonts w:ascii="Times New Roman" w:hAnsi="Times New Roman"/>
          <w:sz w:val="24"/>
          <w:szCs w:val="24"/>
        </w:rPr>
        <w:t xml:space="preserve">__________________________                  </w:t>
      </w:r>
      <w:r w:rsidRPr="00543823">
        <w:rPr>
          <w:rFonts w:ascii="Times New Roman" w:hAnsi="Times New Roman"/>
          <w:sz w:val="24"/>
          <w:szCs w:val="24"/>
        </w:rPr>
        <w:tab/>
      </w:r>
      <w:r w:rsidRPr="00543823">
        <w:rPr>
          <w:rFonts w:ascii="Times New Roman" w:hAnsi="Times New Roman"/>
          <w:sz w:val="24"/>
          <w:szCs w:val="24"/>
        </w:rPr>
        <w:tab/>
        <w:t>____________________</w:t>
      </w:r>
    </w:p>
    <w:p w14:paraId="200179DA" w14:textId="77777777" w:rsidR="0004675E" w:rsidRPr="00543823" w:rsidRDefault="0004675E" w:rsidP="0004675E">
      <w:pPr>
        <w:spacing w:after="0" w:line="240" w:lineRule="auto"/>
        <w:rPr>
          <w:rFonts w:ascii="Times New Roman" w:hAnsi="Times New Roman"/>
          <w:sz w:val="24"/>
          <w:szCs w:val="24"/>
        </w:rPr>
      </w:pPr>
      <w:r w:rsidRPr="00543823">
        <w:rPr>
          <w:rFonts w:ascii="Times New Roman" w:hAnsi="Times New Roman"/>
          <w:sz w:val="24"/>
          <w:szCs w:val="24"/>
        </w:rPr>
        <w:t>(vertintojo (-ų) vardas (-ai), pavardė (-ės)</w:t>
      </w:r>
      <w:r w:rsidRPr="00543823">
        <w:rPr>
          <w:rFonts w:ascii="Times New Roman" w:hAnsi="Times New Roman"/>
          <w:sz w:val="24"/>
          <w:szCs w:val="24"/>
          <w:vertAlign w:val="superscript"/>
        </w:rPr>
        <w:footnoteReference w:id="3"/>
      </w:r>
      <w:r w:rsidRPr="00543823">
        <w:rPr>
          <w:rFonts w:ascii="Times New Roman" w:hAnsi="Times New Roman"/>
          <w:sz w:val="24"/>
          <w:szCs w:val="24"/>
        </w:rPr>
        <w:t>)</w:t>
      </w:r>
      <w:r w:rsidRPr="00543823">
        <w:rPr>
          <w:rFonts w:ascii="Times New Roman" w:hAnsi="Times New Roman"/>
          <w:sz w:val="24"/>
          <w:szCs w:val="24"/>
        </w:rPr>
        <w:tab/>
      </w:r>
      <w:r w:rsidRPr="00543823">
        <w:rPr>
          <w:rFonts w:ascii="Times New Roman" w:hAnsi="Times New Roman"/>
          <w:sz w:val="24"/>
          <w:szCs w:val="24"/>
        </w:rPr>
        <w:tab/>
        <w:t xml:space="preserve">        (parašas)</w:t>
      </w:r>
    </w:p>
    <w:p w14:paraId="73AC6F2B" w14:textId="77777777" w:rsidR="0004675E" w:rsidRPr="00543823" w:rsidRDefault="0004675E" w:rsidP="0004675E">
      <w:pPr>
        <w:spacing w:after="0" w:line="240" w:lineRule="auto"/>
        <w:rPr>
          <w:rFonts w:ascii="Times New Roman" w:hAnsi="Times New Roman"/>
          <w:sz w:val="24"/>
          <w:szCs w:val="24"/>
        </w:rPr>
      </w:pPr>
    </w:p>
    <w:p w14:paraId="3931AFB2" w14:textId="77777777" w:rsidR="0004675E" w:rsidRPr="00543823" w:rsidRDefault="0004675E" w:rsidP="0004675E">
      <w:pPr>
        <w:spacing w:after="0" w:line="240" w:lineRule="auto"/>
        <w:rPr>
          <w:rFonts w:ascii="Times New Roman" w:hAnsi="Times New Roman"/>
          <w:b/>
          <w:sz w:val="24"/>
          <w:szCs w:val="24"/>
        </w:rPr>
      </w:pPr>
    </w:p>
    <w:p w14:paraId="422E08DF" w14:textId="77777777" w:rsidR="0004675E" w:rsidRPr="00543823" w:rsidRDefault="0004675E" w:rsidP="0004675E">
      <w:pPr>
        <w:spacing w:after="0" w:line="240" w:lineRule="auto"/>
        <w:ind w:firstLine="851"/>
        <w:rPr>
          <w:rFonts w:ascii="Times New Roman" w:hAnsi="Times New Roman"/>
          <w:sz w:val="24"/>
          <w:szCs w:val="24"/>
        </w:rPr>
      </w:pPr>
      <w:r w:rsidRPr="00543823">
        <w:rPr>
          <w:rFonts w:ascii="Times New Roman" w:hAnsi="Times New Roman"/>
          <w:b/>
          <w:sz w:val="24"/>
          <w:szCs w:val="24"/>
        </w:rPr>
        <w:t>4. Išvados tvirtinimas</w:t>
      </w:r>
    </w:p>
    <w:p w14:paraId="7B17183E" w14:textId="77777777" w:rsidR="0004675E" w:rsidRPr="00543823" w:rsidRDefault="0004675E" w:rsidP="0004675E">
      <w:pPr>
        <w:tabs>
          <w:tab w:val="left" w:pos="2805"/>
        </w:tabs>
        <w:spacing w:after="0" w:line="240" w:lineRule="auto"/>
        <w:ind w:left="935"/>
        <w:jc w:val="both"/>
        <w:rPr>
          <w:rFonts w:ascii="Times New Roman" w:hAnsi="Times New Roman"/>
          <w:sz w:val="20"/>
          <w:szCs w:val="20"/>
        </w:rPr>
      </w:pPr>
    </w:p>
    <w:p w14:paraId="4009FC6F" w14:textId="6A95C3C0" w:rsidR="0004675E" w:rsidRPr="00543823" w:rsidRDefault="004147BE" w:rsidP="0004675E">
      <w:pPr>
        <w:tabs>
          <w:tab w:val="left" w:pos="2805"/>
        </w:tabs>
        <w:spacing w:after="0" w:line="240" w:lineRule="auto"/>
        <w:ind w:left="935" w:firstLine="50"/>
        <w:jc w:val="both"/>
        <w:rPr>
          <w:rFonts w:ascii="Times New Roman" w:hAnsi="Times New Roman"/>
          <w:sz w:val="24"/>
          <w:szCs w:val="24"/>
        </w:rPr>
      </w:pPr>
      <w:r w:rsidRPr="005A62EE">
        <w:rPr>
          <w:rFonts w:ascii="Times New Roman" w:hAnsi="Times New Roman"/>
          <w:sz w:val="20"/>
          <w:szCs w:val="20"/>
        </w:rPr>
        <w:fldChar w:fldCharType="begin">
          <w:ffData>
            <w:name w:val=""/>
            <w:enabled/>
            <w:calcOnExit w:val="0"/>
            <w:checkBox>
              <w:size w:val="26"/>
              <w:default w:val="0"/>
            </w:checkBox>
          </w:ffData>
        </w:fldChar>
      </w:r>
      <w:r w:rsidRPr="005A62EE">
        <w:rPr>
          <w:rFonts w:ascii="Times New Roman" w:hAnsi="Times New Roman"/>
          <w:sz w:val="20"/>
          <w:szCs w:val="20"/>
        </w:rPr>
        <w:instrText xml:space="preserve"> FORMCHECKBOX </w:instrText>
      </w:r>
      <w:r w:rsidR="00292A9D">
        <w:rPr>
          <w:rFonts w:ascii="Times New Roman" w:hAnsi="Times New Roman"/>
          <w:sz w:val="20"/>
          <w:szCs w:val="20"/>
        </w:rPr>
      </w:r>
      <w:r w:rsidR="00292A9D">
        <w:rPr>
          <w:rFonts w:ascii="Times New Roman" w:hAnsi="Times New Roman"/>
          <w:sz w:val="20"/>
          <w:szCs w:val="20"/>
        </w:rPr>
        <w:fldChar w:fldCharType="separate"/>
      </w:r>
      <w:r w:rsidRPr="005A62EE">
        <w:rPr>
          <w:rFonts w:ascii="Times New Roman" w:hAnsi="Times New Roman"/>
          <w:sz w:val="20"/>
          <w:szCs w:val="20"/>
        </w:rPr>
        <w:fldChar w:fldCharType="end"/>
      </w:r>
      <w:r>
        <w:rPr>
          <w:rFonts w:ascii="Times New Roman" w:hAnsi="Times New Roman"/>
          <w:sz w:val="20"/>
          <w:szCs w:val="20"/>
        </w:rPr>
        <w:t xml:space="preserve"> </w:t>
      </w:r>
      <w:r w:rsidR="0004675E" w:rsidRPr="00543823">
        <w:rPr>
          <w:rFonts w:ascii="Times New Roman" w:hAnsi="Times New Roman"/>
          <w:sz w:val="24"/>
          <w:szCs w:val="24"/>
        </w:rPr>
        <w:t>Pritarti vertintojo išvadai</w:t>
      </w:r>
    </w:p>
    <w:p w14:paraId="5A25F62E" w14:textId="0E837B17" w:rsidR="0004675E" w:rsidRPr="00543823" w:rsidRDefault="004147BE" w:rsidP="0004675E">
      <w:pPr>
        <w:tabs>
          <w:tab w:val="left" w:pos="2618"/>
        </w:tabs>
        <w:spacing w:after="0" w:line="240" w:lineRule="auto"/>
        <w:ind w:left="935" w:firstLine="60"/>
        <w:jc w:val="both"/>
        <w:rPr>
          <w:rFonts w:ascii="Times New Roman" w:hAnsi="Times New Roman"/>
          <w:sz w:val="24"/>
          <w:szCs w:val="24"/>
        </w:rPr>
      </w:pPr>
      <w:r w:rsidRPr="005A62EE">
        <w:rPr>
          <w:rFonts w:ascii="Times New Roman" w:hAnsi="Times New Roman"/>
          <w:sz w:val="20"/>
          <w:szCs w:val="20"/>
        </w:rPr>
        <w:fldChar w:fldCharType="begin">
          <w:ffData>
            <w:name w:val=""/>
            <w:enabled/>
            <w:calcOnExit w:val="0"/>
            <w:checkBox>
              <w:size w:val="26"/>
              <w:default w:val="0"/>
            </w:checkBox>
          </w:ffData>
        </w:fldChar>
      </w:r>
      <w:r w:rsidRPr="005A62EE">
        <w:rPr>
          <w:rFonts w:ascii="Times New Roman" w:hAnsi="Times New Roman"/>
          <w:sz w:val="20"/>
          <w:szCs w:val="20"/>
        </w:rPr>
        <w:instrText xml:space="preserve"> FORMCHECKBOX </w:instrText>
      </w:r>
      <w:r w:rsidR="00292A9D">
        <w:rPr>
          <w:rFonts w:ascii="Times New Roman" w:hAnsi="Times New Roman"/>
          <w:sz w:val="20"/>
          <w:szCs w:val="20"/>
        </w:rPr>
      </w:r>
      <w:r w:rsidR="00292A9D">
        <w:rPr>
          <w:rFonts w:ascii="Times New Roman" w:hAnsi="Times New Roman"/>
          <w:sz w:val="20"/>
          <w:szCs w:val="20"/>
        </w:rPr>
        <w:fldChar w:fldCharType="separate"/>
      </w:r>
      <w:r w:rsidRPr="005A62EE">
        <w:rPr>
          <w:rFonts w:ascii="Times New Roman" w:hAnsi="Times New Roman"/>
          <w:sz w:val="20"/>
          <w:szCs w:val="20"/>
        </w:rPr>
        <w:fldChar w:fldCharType="end"/>
      </w:r>
      <w:r>
        <w:rPr>
          <w:rFonts w:ascii="Times New Roman" w:hAnsi="Times New Roman"/>
          <w:sz w:val="20"/>
          <w:szCs w:val="20"/>
        </w:rPr>
        <w:t xml:space="preserve"> </w:t>
      </w:r>
      <w:r w:rsidR="0004675E" w:rsidRPr="00543823">
        <w:rPr>
          <w:rFonts w:ascii="Times New Roman" w:hAnsi="Times New Roman"/>
          <w:sz w:val="24"/>
          <w:szCs w:val="24"/>
        </w:rPr>
        <w:t>Nepritarti vertintojo išvadai</w:t>
      </w:r>
    </w:p>
    <w:p w14:paraId="7D6223F7" w14:textId="77777777" w:rsidR="0004675E" w:rsidRPr="00543823" w:rsidRDefault="0004675E" w:rsidP="0004675E">
      <w:pPr>
        <w:spacing w:after="0" w:line="240" w:lineRule="auto"/>
        <w:jc w:val="center"/>
        <w:rPr>
          <w:rFonts w:ascii="Times New Roman" w:hAnsi="Times New Roman"/>
          <w:sz w:val="20"/>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04675E" w:rsidRPr="00543823" w14:paraId="05840C3C" w14:textId="77777777" w:rsidTr="00EF5B88">
        <w:tc>
          <w:tcPr>
            <w:tcW w:w="2093" w:type="dxa"/>
            <w:shd w:val="clear" w:color="auto" w:fill="auto"/>
          </w:tcPr>
          <w:p w14:paraId="390AB218" w14:textId="77777777" w:rsidR="0004675E" w:rsidRPr="00543823" w:rsidRDefault="0004675E" w:rsidP="00EF5B88">
            <w:pPr>
              <w:spacing w:after="0" w:line="240" w:lineRule="auto"/>
              <w:rPr>
                <w:rFonts w:ascii="Times New Roman" w:hAnsi="Times New Roman"/>
                <w:b/>
                <w:sz w:val="24"/>
                <w:szCs w:val="24"/>
                <w:lang w:eastAsia="en-US"/>
              </w:rPr>
            </w:pPr>
            <w:r w:rsidRPr="00543823">
              <w:rPr>
                <w:rFonts w:ascii="Times New Roman" w:hAnsi="Times New Roman"/>
                <w:b/>
                <w:sz w:val="24"/>
                <w:szCs w:val="24"/>
                <w:lang w:eastAsia="en-US"/>
              </w:rPr>
              <w:t>Pastabos</w:t>
            </w:r>
          </w:p>
          <w:p w14:paraId="6A5F03D4" w14:textId="77777777" w:rsidR="0004675E" w:rsidRPr="00543823" w:rsidRDefault="0004675E" w:rsidP="00EF5B88">
            <w:pPr>
              <w:spacing w:after="0" w:line="240" w:lineRule="auto"/>
              <w:rPr>
                <w:rFonts w:ascii="Times New Roman" w:hAnsi="Times New Roman"/>
                <w:b/>
                <w:sz w:val="24"/>
                <w:szCs w:val="24"/>
                <w:lang w:eastAsia="en-US"/>
              </w:rPr>
            </w:pPr>
          </w:p>
        </w:tc>
        <w:tc>
          <w:tcPr>
            <w:tcW w:w="7761" w:type="dxa"/>
            <w:shd w:val="clear" w:color="auto" w:fill="auto"/>
          </w:tcPr>
          <w:p w14:paraId="5A22D64C" w14:textId="77777777" w:rsidR="0004675E" w:rsidRPr="00543823" w:rsidRDefault="0004675E" w:rsidP="00EF5B88">
            <w:pPr>
              <w:spacing w:after="0" w:line="240" w:lineRule="auto"/>
              <w:jc w:val="center"/>
              <w:rPr>
                <w:rFonts w:ascii="Times New Roman" w:hAnsi="Times New Roman"/>
                <w:sz w:val="24"/>
                <w:szCs w:val="24"/>
                <w:lang w:eastAsia="en-US"/>
              </w:rPr>
            </w:pPr>
            <w:r w:rsidRPr="00543823">
              <w:rPr>
                <w:rFonts w:ascii="Times New Roman" w:hAnsi="Times New Roman"/>
                <w:i/>
                <w:sz w:val="24"/>
                <w:szCs w:val="24"/>
                <w:lang w:eastAsia="en-US"/>
              </w:rPr>
              <w:t>(nurodomos pastabos arba nustatyti trūkumai)</w:t>
            </w:r>
          </w:p>
        </w:tc>
      </w:tr>
    </w:tbl>
    <w:p w14:paraId="35D61F7B" w14:textId="77777777" w:rsidR="0004675E" w:rsidRPr="00543823" w:rsidRDefault="0004675E" w:rsidP="0004675E">
      <w:pPr>
        <w:spacing w:after="0" w:line="240" w:lineRule="auto"/>
        <w:rPr>
          <w:rFonts w:ascii="Times New Roman" w:hAnsi="Times New Roman"/>
          <w:sz w:val="20"/>
          <w:szCs w:val="24"/>
        </w:rPr>
      </w:pPr>
    </w:p>
    <w:p w14:paraId="728288AC" w14:textId="77777777" w:rsidR="0004675E" w:rsidRPr="00543823" w:rsidRDefault="0004675E" w:rsidP="0004675E">
      <w:pPr>
        <w:spacing w:after="0" w:line="240" w:lineRule="auto"/>
        <w:rPr>
          <w:rFonts w:ascii="Times New Roman" w:hAnsi="Times New Roman"/>
          <w:sz w:val="24"/>
          <w:szCs w:val="24"/>
        </w:rPr>
      </w:pPr>
      <w:r w:rsidRPr="00543823">
        <w:rPr>
          <w:rFonts w:ascii="Times New Roman" w:hAnsi="Times New Roman"/>
          <w:sz w:val="24"/>
          <w:szCs w:val="24"/>
        </w:rPr>
        <w:t xml:space="preserve">__________________________                  </w:t>
      </w:r>
      <w:r w:rsidRPr="00543823">
        <w:rPr>
          <w:rFonts w:ascii="Times New Roman" w:hAnsi="Times New Roman"/>
          <w:sz w:val="24"/>
          <w:szCs w:val="24"/>
        </w:rPr>
        <w:tab/>
      </w:r>
      <w:r w:rsidRPr="00543823">
        <w:rPr>
          <w:rFonts w:ascii="Times New Roman" w:hAnsi="Times New Roman"/>
          <w:sz w:val="24"/>
          <w:szCs w:val="24"/>
        </w:rPr>
        <w:tab/>
        <w:t>____________________</w:t>
      </w:r>
    </w:p>
    <w:p w14:paraId="14C22A45" w14:textId="77777777" w:rsidR="0004675E" w:rsidRPr="00543823" w:rsidRDefault="0004675E" w:rsidP="0004675E">
      <w:pPr>
        <w:spacing w:after="0" w:line="240" w:lineRule="auto"/>
        <w:rPr>
          <w:rFonts w:ascii="Times New Roman" w:hAnsi="Times New Roman"/>
          <w:sz w:val="24"/>
          <w:szCs w:val="24"/>
        </w:rPr>
      </w:pPr>
      <w:r w:rsidRPr="00543823">
        <w:rPr>
          <w:rFonts w:ascii="Times New Roman" w:hAnsi="Times New Roman"/>
          <w:sz w:val="24"/>
          <w:szCs w:val="24"/>
        </w:rPr>
        <w:t>(išvadą tvirtinančio asmens vardas, pavardė)</w:t>
      </w:r>
      <w:r w:rsidRPr="00543823">
        <w:rPr>
          <w:rFonts w:ascii="Times New Roman" w:hAnsi="Times New Roman"/>
          <w:sz w:val="24"/>
          <w:szCs w:val="24"/>
        </w:rPr>
        <w:tab/>
      </w:r>
      <w:r w:rsidRPr="00543823">
        <w:rPr>
          <w:rFonts w:ascii="Times New Roman" w:hAnsi="Times New Roman"/>
          <w:sz w:val="24"/>
          <w:szCs w:val="24"/>
        </w:rPr>
        <w:tab/>
        <w:t xml:space="preserve">        (parašas)</w:t>
      </w:r>
    </w:p>
    <w:p w14:paraId="77DC4F3D" w14:textId="77777777" w:rsidR="0004675E" w:rsidRPr="00543823" w:rsidRDefault="0004675E" w:rsidP="0004675E">
      <w:pPr>
        <w:spacing w:after="0" w:line="240" w:lineRule="auto"/>
        <w:rPr>
          <w:rFonts w:ascii="Times New Roman" w:hAnsi="Times New Roman"/>
          <w:b/>
          <w:sz w:val="24"/>
          <w:szCs w:val="24"/>
        </w:rPr>
      </w:pPr>
    </w:p>
    <w:p w14:paraId="59D8BD83" w14:textId="77777777" w:rsidR="0004675E" w:rsidRPr="00543823" w:rsidRDefault="0004675E" w:rsidP="0004675E">
      <w:pPr>
        <w:spacing w:after="0" w:line="240" w:lineRule="auto"/>
        <w:jc w:val="center"/>
        <w:rPr>
          <w:rFonts w:ascii="Times New Roman" w:hAnsi="Times New Roman"/>
          <w:sz w:val="24"/>
          <w:szCs w:val="24"/>
        </w:rPr>
      </w:pPr>
    </w:p>
    <w:p w14:paraId="6AEB2939" w14:textId="77777777" w:rsidR="0004675E" w:rsidRPr="00543823" w:rsidRDefault="0004675E" w:rsidP="0004675E">
      <w:pPr>
        <w:spacing w:after="0" w:line="240" w:lineRule="auto"/>
        <w:jc w:val="center"/>
        <w:rPr>
          <w:rFonts w:ascii="Times New Roman" w:hAnsi="Times New Roman"/>
          <w:sz w:val="24"/>
          <w:szCs w:val="24"/>
        </w:rPr>
      </w:pPr>
      <w:r w:rsidRPr="00543823">
        <w:rPr>
          <w:rFonts w:ascii="Times New Roman" w:hAnsi="Times New Roman"/>
          <w:sz w:val="24"/>
          <w:szCs w:val="24"/>
        </w:rPr>
        <w:t>_______________________</w:t>
      </w:r>
    </w:p>
    <w:p w14:paraId="5A99595B" w14:textId="77777777" w:rsidR="0004675E" w:rsidRPr="00543823" w:rsidRDefault="0004675E" w:rsidP="0004675E">
      <w:pPr>
        <w:rPr>
          <w:rFonts w:ascii="Times New Roman" w:hAnsi="Times New Roman"/>
          <w:sz w:val="24"/>
          <w:szCs w:val="24"/>
        </w:rPr>
      </w:pPr>
    </w:p>
    <w:p w14:paraId="4805D665" w14:textId="77777777" w:rsidR="00EA5633" w:rsidRPr="00543823" w:rsidRDefault="00EA5633" w:rsidP="0004675E">
      <w:pPr>
        <w:tabs>
          <w:tab w:val="left" w:pos="993"/>
          <w:tab w:val="left" w:pos="1134"/>
        </w:tabs>
        <w:spacing w:after="0" w:line="360" w:lineRule="auto"/>
        <w:jc w:val="center"/>
        <w:rPr>
          <w:rFonts w:ascii="Times New Roman" w:hAnsi="Times New Roman"/>
          <w:sz w:val="24"/>
          <w:szCs w:val="24"/>
        </w:rPr>
      </w:pPr>
    </w:p>
    <w:sectPr w:rsidR="00EA5633" w:rsidRPr="00543823">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319A" w14:textId="77777777" w:rsidR="00C07836" w:rsidRDefault="00C07836" w:rsidP="0004675E">
      <w:pPr>
        <w:spacing w:after="0" w:line="240" w:lineRule="auto"/>
      </w:pPr>
      <w:r>
        <w:separator/>
      </w:r>
    </w:p>
  </w:endnote>
  <w:endnote w:type="continuationSeparator" w:id="0">
    <w:p w14:paraId="49340D8E" w14:textId="77777777" w:rsidR="00C07836" w:rsidRDefault="00C07836" w:rsidP="0004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Regu">
    <w:altName w:val="Times New Roman"/>
    <w:panose1 w:val="00000000000000000000"/>
    <w:charset w:val="BA"/>
    <w:family w:val="auto"/>
    <w:notTrueType/>
    <w:pitch w:val="default"/>
    <w:sig w:usb0="00000005" w:usb1="00000000" w:usb2="00000000" w:usb3="00000000" w:csb0="0000008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5ACBC" w14:textId="77777777" w:rsidR="00C07836" w:rsidRDefault="00C07836" w:rsidP="0004675E">
      <w:pPr>
        <w:spacing w:after="0" w:line="240" w:lineRule="auto"/>
      </w:pPr>
      <w:r>
        <w:separator/>
      </w:r>
    </w:p>
  </w:footnote>
  <w:footnote w:type="continuationSeparator" w:id="0">
    <w:p w14:paraId="29A88FB5" w14:textId="77777777" w:rsidR="00C07836" w:rsidRDefault="00C07836" w:rsidP="0004675E">
      <w:pPr>
        <w:spacing w:after="0" w:line="240" w:lineRule="auto"/>
      </w:pPr>
      <w:r>
        <w:continuationSeparator/>
      </w:r>
    </w:p>
  </w:footnote>
  <w:footnote w:id="1">
    <w:p w14:paraId="5A320AD0" w14:textId="77777777" w:rsidR="00F965E1" w:rsidRDefault="00F965E1" w:rsidP="0004675E">
      <w:pPr>
        <w:rPr>
          <w:sz w:val="20"/>
          <w:szCs w:val="16"/>
        </w:rPr>
      </w:pPr>
      <w:r>
        <w:rPr>
          <w:sz w:val="20"/>
          <w:szCs w:val="16"/>
          <w:vertAlign w:val="superscript"/>
          <w:lang w:val="en-GB"/>
        </w:rPr>
        <w:footnoteRef/>
      </w:r>
      <w:r>
        <w:rPr>
          <w:sz w:val="20"/>
          <w:szCs w:val="16"/>
          <w:lang w:val="en-GB"/>
        </w:rPr>
        <w:t xml:space="preserve"> </w:t>
      </w:r>
      <w:r w:rsidRPr="004910C5">
        <w:rPr>
          <w:rFonts w:ascii="Times New Roman" w:hAnsi="Times New Roman"/>
          <w:sz w:val="20"/>
          <w:szCs w:val="16"/>
          <w:lang w:val="en-GB"/>
        </w:rPr>
        <w:t>Visoje lentelėje galimas įrašyti maksimalus ženklų skaičius – 1000.</w:t>
      </w:r>
    </w:p>
  </w:footnote>
  <w:footnote w:id="2">
    <w:p w14:paraId="4CD5C453" w14:textId="77777777" w:rsidR="00F965E1" w:rsidRPr="004910C5" w:rsidRDefault="00F965E1" w:rsidP="0004675E">
      <w:pPr>
        <w:jc w:val="both"/>
        <w:rPr>
          <w:rFonts w:ascii="Times New Roman" w:hAnsi="Times New Roman"/>
          <w:sz w:val="20"/>
        </w:rPr>
      </w:pPr>
      <w:r>
        <w:rPr>
          <w:sz w:val="20"/>
          <w:vertAlign w:val="superscript"/>
        </w:rPr>
        <w:footnoteRef/>
      </w:r>
      <w:r>
        <w:rPr>
          <w:sz w:val="20"/>
        </w:rPr>
        <w:t xml:space="preserve"> </w:t>
      </w:r>
      <w:r w:rsidRPr="004910C5">
        <w:rPr>
          <w:rFonts w:ascii="Times New Roman" w:hAnsi="Times New Roman"/>
          <w:sz w:val="20"/>
        </w:rPr>
        <w:t>Šią išvadą Regioninės plėtros departamento prie Vidaus reikalų ministerijos atitinkamas teritorinis skyrius teikia įgyvendinančiajai institucijai per 2014–2020 metų ES struktūrinių fondų posistemį (toliau – SFMIS2014), jei yra funkcinės galimybės, arba raštu.</w:t>
      </w:r>
    </w:p>
    <w:p w14:paraId="3FD97A2C" w14:textId="77777777" w:rsidR="00F965E1" w:rsidRPr="004910C5" w:rsidRDefault="00F965E1" w:rsidP="0004675E">
      <w:pPr>
        <w:jc w:val="both"/>
        <w:rPr>
          <w:rFonts w:ascii="Times New Roman" w:hAnsi="Times New Roman"/>
          <w:sz w:val="20"/>
          <w:szCs w:val="16"/>
        </w:rPr>
      </w:pPr>
      <w:r w:rsidRPr="004910C5">
        <w:rPr>
          <w:rFonts w:ascii="Times New Roman" w:hAnsi="Times New Roman"/>
          <w:sz w:val="20"/>
          <w:szCs w:val="16"/>
        </w:rPr>
        <w:t>Įgyvendinančioji institucija, vertindama projekto tinkamumą finansuoti, remiasi šia išvada, pildydama atitinkamus tinkamumo finansuoti vertinimo lentelės, patvirtintos Veiksmų programos prioriteto konkrečios įgyvendinimo priemonės projektų finansavimo sąlygų aprašo priede, aspektus.</w:t>
      </w:r>
    </w:p>
  </w:footnote>
  <w:footnote w:id="3">
    <w:p w14:paraId="1530B18B" w14:textId="77777777" w:rsidR="00F965E1" w:rsidRPr="004910C5" w:rsidRDefault="00F965E1" w:rsidP="0004675E">
      <w:pPr>
        <w:rPr>
          <w:rFonts w:ascii="Times New Roman" w:hAnsi="Times New Roman"/>
          <w:sz w:val="20"/>
          <w:szCs w:val="16"/>
          <w:lang w:val="en-GB"/>
        </w:rPr>
      </w:pPr>
      <w:r w:rsidRPr="004910C5">
        <w:rPr>
          <w:rFonts w:ascii="Times New Roman" w:hAnsi="Times New Roman"/>
          <w:sz w:val="20"/>
          <w:szCs w:val="16"/>
          <w:vertAlign w:val="superscript"/>
          <w:lang w:val="en-GB"/>
        </w:rPr>
        <w:footnoteRef/>
      </w:r>
      <w:r w:rsidRPr="004910C5">
        <w:rPr>
          <w:rFonts w:ascii="Times New Roman" w:hAnsi="Times New Roman"/>
          <w:sz w:val="20"/>
          <w:szCs w:val="16"/>
          <w:lang w:val="en-GB"/>
        </w:rPr>
        <w:t xml:space="preserve"> Pasirašoma remiantis institucijos vidaus procedūromis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387512"/>
      <w:docPartObj>
        <w:docPartGallery w:val="Page Numbers (Top of Page)"/>
        <w:docPartUnique/>
      </w:docPartObj>
    </w:sdtPr>
    <w:sdtEndPr/>
    <w:sdtContent>
      <w:p w14:paraId="0FEE619A" w14:textId="77777777" w:rsidR="00F965E1" w:rsidRDefault="00F965E1">
        <w:pPr>
          <w:pStyle w:val="Header"/>
          <w:jc w:val="center"/>
        </w:pPr>
        <w:r>
          <w:fldChar w:fldCharType="begin"/>
        </w:r>
        <w:r>
          <w:instrText>PAGE   \* MERGEFORMAT</w:instrText>
        </w:r>
        <w:r>
          <w:fldChar w:fldCharType="separate"/>
        </w:r>
        <w:r w:rsidR="0039083A">
          <w:rPr>
            <w:noProof/>
          </w:rPr>
          <w:t>5</w:t>
        </w:r>
        <w:r>
          <w:fldChar w:fldCharType="end"/>
        </w:r>
      </w:p>
    </w:sdtContent>
  </w:sdt>
  <w:p w14:paraId="472301E0" w14:textId="77777777" w:rsidR="00F965E1" w:rsidRDefault="00F96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5E"/>
    <w:rsid w:val="00014879"/>
    <w:rsid w:val="00023FBB"/>
    <w:rsid w:val="0003061F"/>
    <w:rsid w:val="00032106"/>
    <w:rsid w:val="0004675E"/>
    <w:rsid w:val="00046F9A"/>
    <w:rsid w:val="00060981"/>
    <w:rsid w:val="00067917"/>
    <w:rsid w:val="00091952"/>
    <w:rsid w:val="00092836"/>
    <w:rsid w:val="000F2360"/>
    <w:rsid w:val="0014050F"/>
    <w:rsid w:val="0015547A"/>
    <w:rsid w:val="00157414"/>
    <w:rsid w:val="00166A0C"/>
    <w:rsid w:val="00192302"/>
    <w:rsid w:val="00192C32"/>
    <w:rsid w:val="001A6D10"/>
    <w:rsid w:val="001A7815"/>
    <w:rsid w:val="001D4DA6"/>
    <w:rsid w:val="001E01C8"/>
    <w:rsid w:val="001E0B30"/>
    <w:rsid w:val="001F0E22"/>
    <w:rsid w:val="001F109E"/>
    <w:rsid w:val="001F6DFE"/>
    <w:rsid w:val="00203B5F"/>
    <w:rsid w:val="00215299"/>
    <w:rsid w:val="00223F9C"/>
    <w:rsid w:val="00231B29"/>
    <w:rsid w:val="00253826"/>
    <w:rsid w:val="00276A9F"/>
    <w:rsid w:val="00292A9D"/>
    <w:rsid w:val="002A1AAC"/>
    <w:rsid w:val="002A537D"/>
    <w:rsid w:val="002F52ED"/>
    <w:rsid w:val="00300AA3"/>
    <w:rsid w:val="00306EFB"/>
    <w:rsid w:val="00310C88"/>
    <w:rsid w:val="00317EA4"/>
    <w:rsid w:val="00321702"/>
    <w:rsid w:val="00361202"/>
    <w:rsid w:val="00374A62"/>
    <w:rsid w:val="00375FD3"/>
    <w:rsid w:val="0039083A"/>
    <w:rsid w:val="003949AC"/>
    <w:rsid w:val="003A0FDA"/>
    <w:rsid w:val="003C3F6F"/>
    <w:rsid w:val="003C5FFB"/>
    <w:rsid w:val="003F18C2"/>
    <w:rsid w:val="004001CD"/>
    <w:rsid w:val="004147BE"/>
    <w:rsid w:val="0042546C"/>
    <w:rsid w:val="00436E96"/>
    <w:rsid w:val="00442140"/>
    <w:rsid w:val="004549AA"/>
    <w:rsid w:val="00455FFC"/>
    <w:rsid w:val="004806FE"/>
    <w:rsid w:val="004A3AC8"/>
    <w:rsid w:val="004C2360"/>
    <w:rsid w:val="004C367F"/>
    <w:rsid w:val="004F001F"/>
    <w:rsid w:val="004F0E1E"/>
    <w:rsid w:val="004F2438"/>
    <w:rsid w:val="00525D67"/>
    <w:rsid w:val="0052717F"/>
    <w:rsid w:val="00540AEC"/>
    <w:rsid w:val="00543823"/>
    <w:rsid w:val="005727A9"/>
    <w:rsid w:val="0059342A"/>
    <w:rsid w:val="005A223A"/>
    <w:rsid w:val="005A62EE"/>
    <w:rsid w:val="005C2DCC"/>
    <w:rsid w:val="005F7E49"/>
    <w:rsid w:val="00622761"/>
    <w:rsid w:val="00636AF9"/>
    <w:rsid w:val="00662E0E"/>
    <w:rsid w:val="00666BE2"/>
    <w:rsid w:val="006838EE"/>
    <w:rsid w:val="00683E6D"/>
    <w:rsid w:val="00691402"/>
    <w:rsid w:val="00691ECC"/>
    <w:rsid w:val="006936B4"/>
    <w:rsid w:val="006D1CAF"/>
    <w:rsid w:val="006D1E77"/>
    <w:rsid w:val="006D369B"/>
    <w:rsid w:val="006D38E6"/>
    <w:rsid w:val="006E31E2"/>
    <w:rsid w:val="00701678"/>
    <w:rsid w:val="00706E92"/>
    <w:rsid w:val="00715816"/>
    <w:rsid w:val="00730500"/>
    <w:rsid w:val="00732280"/>
    <w:rsid w:val="00770F6F"/>
    <w:rsid w:val="00794A43"/>
    <w:rsid w:val="007A6EE9"/>
    <w:rsid w:val="007C04B5"/>
    <w:rsid w:val="007C7FE4"/>
    <w:rsid w:val="007D4F9B"/>
    <w:rsid w:val="007E62E3"/>
    <w:rsid w:val="007E6D5A"/>
    <w:rsid w:val="00800644"/>
    <w:rsid w:val="00805E22"/>
    <w:rsid w:val="00824423"/>
    <w:rsid w:val="008702B5"/>
    <w:rsid w:val="00883FD6"/>
    <w:rsid w:val="008A6ED4"/>
    <w:rsid w:val="008B3A50"/>
    <w:rsid w:val="008C57ED"/>
    <w:rsid w:val="008D598F"/>
    <w:rsid w:val="008D5CC3"/>
    <w:rsid w:val="008F009D"/>
    <w:rsid w:val="009143BB"/>
    <w:rsid w:val="00922023"/>
    <w:rsid w:val="00963498"/>
    <w:rsid w:val="0098029F"/>
    <w:rsid w:val="00987422"/>
    <w:rsid w:val="00987985"/>
    <w:rsid w:val="009D4117"/>
    <w:rsid w:val="009E2A5E"/>
    <w:rsid w:val="009E70E1"/>
    <w:rsid w:val="009F1040"/>
    <w:rsid w:val="009F2DAF"/>
    <w:rsid w:val="009F7214"/>
    <w:rsid w:val="00A07F64"/>
    <w:rsid w:val="00A6228F"/>
    <w:rsid w:val="00A80A71"/>
    <w:rsid w:val="00A9140A"/>
    <w:rsid w:val="00AC5729"/>
    <w:rsid w:val="00AF3002"/>
    <w:rsid w:val="00AF7013"/>
    <w:rsid w:val="00AF7B33"/>
    <w:rsid w:val="00B2747B"/>
    <w:rsid w:val="00B33067"/>
    <w:rsid w:val="00B34501"/>
    <w:rsid w:val="00B450A8"/>
    <w:rsid w:val="00B51124"/>
    <w:rsid w:val="00B81BA6"/>
    <w:rsid w:val="00BA24B3"/>
    <w:rsid w:val="00BB7301"/>
    <w:rsid w:val="00BC13C5"/>
    <w:rsid w:val="00BF39F5"/>
    <w:rsid w:val="00C07836"/>
    <w:rsid w:val="00C22FB8"/>
    <w:rsid w:val="00C5353A"/>
    <w:rsid w:val="00C74490"/>
    <w:rsid w:val="00C808D6"/>
    <w:rsid w:val="00C817F9"/>
    <w:rsid w:val="00C95364"/>
    <w:rsid w:val="00CA77A6"/>
    <w:rsid w:val="00CB17DA"/>
    <w:rsid w:val="00CD0E40"/>
    <w:rsid w:val="00CD437D"/>
    <w:rsid w:val="00D15BC8"/>
    <w:rsid w:val="00D23E5A"/>
    <w:rsid w:val="00D34DE7"/>
    <w:rsid w:val="00D61043"/>
    <w:rsid w:val="00D85488"/>
    <w:rsid w:val="00DE0152"/>
    <w:rsid w:val="00DE430C"/>
    <w:rsid w:val="00E50AE1"/>
    <w:rsid w:val="00E62BA9"/>
    <w:rsid w:val="00E830AF"/>
    <w:rsid w:val="00E95D46"/>
    <w:rsid w:val="00EA5633"/>
    <w:rsid w:val="00EC57C9"/>
    <w:rsid w:val="00ED5AE5"/>
    <w:rsid w:val="00EF06E0"/>
    <w:rsid w:val="00EF5B88"/>
    <w:rsid w:val="00EF6FC9"/>
    <w:rsid w:val="00F04643"/>
    <w:rsid w:val="00F12E2C"/>
    <w:rsid w:val="00F24B52"/>
    <w:rsid w:val="00F27FD3"/>
    <w:rsid w:val="00F3658D"/>
    <w:rsid w:val="00F40366"/>
    <w:rsid w:val="00F671A4"/>
    <w:rsid w:val="00F73D4D"/>
    <w:rsid w:val="00F77174"/>
    <w:rsid w:val="00F916AC"/>
    <w:rsid w:val="00F965E1"/>
    <w:rsid w:val="00FD688C"/>
    <w:rsid w:val="00FF7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B71911"/>
  <w15:chartTrackingRefBased/>
  <w15:docId w15:val="{E60D7FA8-EB20-4612-91A9-E90E696B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75E"/>
    <w:pPr>
      <w:spacing w:after="200" w:line="276" w:lineRule="auto"/>
    </w:pPr>
    <w:rPr>
      <w:rFonts w:ascii="Calibri" w:eastAsia="Times New Roman" w:hAnsi="Calibri" w:cs="Times New Roman"/>
      <w:lang w:eastAsia="lt-LT"/>
    </w:rPr>
  </w:style>
  <w:style w:type="paragraph" w:styleId="Heading1">
    <w:name w:val="heading 1"/>
    <w:basedOn w:val="Normal"/>
    <w:next w:val="Normal"/>
    <w:link w:val="Heading1Char"/>
    <w:qFormat/>
    <w:rsid w:val="0004675E"/>
    <w:pPr>
      <w:keepNext/>
      <w:spacing w:after="0" w:line="360" w:lineRule="auto"/>
      <w:jc w:val="center"/>
      <w:outlineLvl w:val="0"/>
    </w:pPr>
    <w:rPr>
      <w:rFonts w:ascii="Times New Roman" w:hAnsi="Times New Roman"/>
      <w:b/>
      <w:bCs/>
      <w:small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75E"/>
    <w:rPr>
      <w:rFonts w:ascii="Times New Roman" w:eastAsia="Times New Roman" w:hAnsi="Times New Roman" w:cs="Times New Roman"/>
      <w:b/>
      <w:bCs/>
      <w:smallCaps/>
      <w:sz w:val="24"/>
      <w:szCs w:val="28"/>
      <w:lang w:eastAsia="lt-LT"/>
    </w:rPr>
  </w:style>
  <w:style w:type="character" w:customStyle="1" w:styleId="HeaderChar">
    <w:name w:val="Header Char"/>
    <w:aliases w:val="Char Char"/>
    <w:link w:val="Header"/>
    <w:uiPriority w:val="99"/>
    <w:locked/>
    <w:rsid w:val="0004675E"/>
    <w:rPr>
      <w:rFonts w:ascii="Times New Roman" w:eastAsia="Times New Roman" w:hAnsi="Times New Roman" w:cs="Times New Roman"/>
      <w:sz w:val="24"/>
      <w:szCs w:val="24"/>
      <w:lang w:eastAsia="lt-LT"/>
    </w:rPr>
  </w:style>
  <w:style w:type="paragraph" w:styleId="Header">
    <w:name w:val="header"/>
    <w:aliases w:val="Char"/>
    <w:basedOn w:val="Normal"/>
    <w:link w:val="HeaderChar"/>
    <w:uiPriority w:val="99"/>
    <w:unhideWhenUsed/>
    <w:rsid w:val="0004675E"/>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DefaultParagraphFont"/>
    <w:uiPriority w:val="99"/>
    <w:rsid w:val="0004675E"/>
    <w:rPr>
      <w:rFonts w:ascii="Calibri" w:eastAsia="Times New Roman" w:hAnsi="Calibri" w:cs="Times New Roman"/>
      <w:lang w:eastAsia="lt-LT"/>
    </w:rPr>
  </w:style>
  <w:style w:type="paragraph" w:styleId="Caption">
    <w:name w:val="caption"/>
    <w:basedOn w:val="Normal"/>
    <w:next w:val="Normal"/>
    <w:semiHidden/>
    <w:unhideWhenUsed/>
    <w:qFormat/>
    <w:rsid w:val="0004675E"/>
    <w:pPr>
      <w:spacing w:after="0" w:line="240" w:lineRule="auto"/>
      <w:jc w:val="center"/>
    </w:pPr>
    <w:rPr>
      <w:rFonts w:ascii="Times New Roman" w:hAnsi="Times New Roman"/>
      <w:b/>
      <w:sz w:val="28"/>
      <w:szCs w:val="20"/>
      <w:lang w:eastAsia="en-US"/>
    </w:rPr>
  </w:style>
  <w:style w:type="character" w:styleId="CommentReference">
    <w:name w:val="annotation reference"/>
    <w:basedOn w:val="DefaultParagraphFont"/>
    <w:semiHidden/>
    <w:unhideWhenUsed/>
    <w:rsid w:val="0004675E"/>
    <w:rPr>
      <w:sz w:val="16"/>
      <w:szCs w:val="16"/>
    </w:rPr>
  </w:style>
  <w:style w:type="paragraph" w:styleId="CommentText">
    <w:name w:val="annotation text"/>
    <w:basedOn w:val="Normal"/>
    <w:link w:val="CommentTextChar"/>
    <w:uiPriority w:val="99"/>
    <w:semiHidden/>
    <w:unhideWhenUsed/>
    <w:rsid w:val="0004675E"/>
    <w:pPr>
      <w:spacing w:after="0" w:line="240" w:lineRule="auto"/>
    </w:pPr>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0467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6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75E"/>
    <w:rPr>
      <w:rFonts w:ascii="Segoe UI" w:eastAsia="Times New Roman" w:hAnsi="Segoe UI" w:cs="Segoe UI"/>
      <w:sz w:val="18"/>
      <w:szCs w:val="18"/>
      <w:lang w:eastAsia="lt-LT"/>
    </w:rPr>
  </w:style>
  <w:style w:type="paragraph" w:styleId="Footer">
    <w:name w:val="footer"/>
    <w:basedOn w:val="Normal"/>
    <w:link w:val="FooterChar"/>
    <w:uiPriority w:val="99"/>
    <w:unhideWhenUsed/>
    <w:rsid w:val="000467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675E"/>
    <w:rPr>
      <w:rFonts w:ascii="Calibri" w:eastAsia="Times New Roman" w:hAnsi="Calibri" w:cs="Times New Roman"/>
      <w:lang w:eastAsia="lt-LT"/>
    </w:rPr>
  </w:style>
  <w:style w:type="paragraph" w:styleId="FootnoteText">
    <w:name w:val="footnote text"/>
    <w:basedOn w:val="Normal"/>
    <w:link w:val="FootnoteTextChar"/>
    <w:uiPriority w:val="99"/>
    <w:semiHidden/>
    <w:unhideWhenUsed/>
    <w:rsid w:val="00046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75E"/>
    <w:rPr>
      <w:rFonts w:ascii="Calibri" w:eastAsia="Times New Roman" w:hAnsi="Calibri" w:cs="Times New Roman"/>
      <w:sz w:val="20"/>
      <w:szCs w:val="20"/>
      <w:lang w:eastAsia="lt-LT"/>
    </w:rPr>
  </w:style>
  <w:style w:type="character" w:styleId="FootnoteReference">
    <w:name w:val="footnote reference"/>
    <w:basedOn w:val="DefaultParagraphFont"/>
    <w:uiPriority w:val="99"/>
    <w:semiHidden/>
    <w:unhideWhenUsed/>
    <w:rsid w:val="0004675E"/>
    <w:rPr>
      <w:vertAlign w:val="superscript"/>
    </w:rPr>
  </w:style>
  <w:style w:type="paragraph" w:styleId="CommentSubject">
    <w:name w:val="annotation subject"/>
    <w:basedOn w:val="CommentText"/>
    <w:next w:val="CommentText"/>
    <w:link w:val="CommentSubjectChar"/>
    <w:uiPriority w:val="99"/>
    <w:semiHidden/>
    <w:unhideWhenUsed/>
    <w:rsid w:val="00F40366"/>
    <w:pPr>
      <w:spacing w:after="200"/>
    </w:pPr>
    <w:rPr>
      <w:rFonts w:ascii="Calibri" w:hAnsi="Calibri"/>
      <w:b/>
      <w:bCs/>
      <w:lang w:eastAsia="lt-LT"/>
    </w:rPr>
  </w:style>
  <w:style w:type="character" w:customStyle="1" w:styleId="CommentSubjectChar">
    <w:name w:val="Comment Subject Char"/>
    <w:basedOn w:val="CommentTextChar"/>
    <w:link w:val="CommentSubject"/>
    <w:uiPriority w:val="99"/>
    <w:semiHidden/>
    <w:rsid w:val="00F40366"/>
    <w:rPr>
      <w:rFonts w:ascii="Calibri" w:eastAsia="Times New Roman" w:hAnsi="Calibri" w:cs="Times New Roman"/>
      <w:b/>
      <w:bCs/>
      <w:sz w:val="20"/>
      <w:szCs w:val="20"/>
      <w:lang w:eastAsia="lt-LT"/>
    </w:rPr>
  </w:style>
  <w:style w:type="character" w:styleId="Hyperlink">
    <w:name w:val="Hyperlink"/>
    <w:basedOn w:val="DefaultParagraphFont"/>
    <w:uiPriority w:val="99"/>
    <w:unhideWhenUsed/>
    <w:rsid w:val="006D1E77"/>
    <w:rPr>
      <w:color w:val="0563C1" w:themeColor="hyperlink"/>
      <w:u w:val="single"/>
    </w:rPr>
  </w:style>
  <w:style w:type="character" w:customStyle="1" w:styleId="Neapdorotaspaminjimas1">
    <w:name w:val="Neapdorotas paminėjimas1"/>
    <w:basedOn w:val="DefaultParagraphFont"/>
    <w:uiPriority w:val="99"/>
    <w:semiHidden/>
    <w:unhideWhenUsed/>
    <w:rsid w:val="006D1E77"/>
    <w:rPr>
      <w:color w:val="808080"/>
      <w:shd w:val="clear" w:color="auto" w:fill="E6E6E6"/>
    </w:rPr>
  </w:style>
  <w:style w:type="paragraph" w:styleId="Revision">
    <w:name w:val="Revision"/>
    <w:hidden/>
    <w:uiPriority w:val="99"/>
    <w:semiHidden/>
    <w:rsid w:val="00706E92"/>
    <w:pPr>
      <w:spacing w:after="0" w:line="240" w:lineRule="auto"/>
    </w:pPr>
    <w:rPr>
      <w:rFonts w:ascii="Calibri" w:eastAsia="Times New Roman"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D9BD-55A6-42A8-8F86-F44215DF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26814</Words>
  <Characters>15284</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Tamulevičiūtė</dc:creator>
  <cp:keywords/>
  <dc:description/>
  <cp:lastModifiedBy>Jūratė Žygienė</cp:lastModifiedBy>
  <cp:revision>2</cp:revision>
  <cp:lastPrinted>2018-03-29T08:01:00Z</cp:lastPrinted>
  <dcterms:created xsi:type="dcterms:W3CDTF">2018-04-16T03:58:00Z</dcterms:created>
  <dcterms:modified xsi:type="dcterms:W3CDTF">2018-04-16T03:58:00Z</dcterms:modified>
</cp:coreProperties>
</file>