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2FD38" w14:textId="77777777" w:rsidR="00AA131F" w:rsidRPr="008F2EC5" w:rsidRDefault="00AA131F" w:rsidP="00AA131F">
      <w:pPr>
        <w:shd w:val="clear" w:color="auto" w:fill="FFFFFF"/>
        <w:spacing w:after="0" w:line="279" w:lineRule="atLeast"/>
        <w:contextualSpacing/>
        <w:jc w:val="center"/>
        <w:rPr>
          <w:rFonts w:ascii="Times New Roman" w:eastAsia="Times New Roman" w:hAnsi="Times New Roman" w:cs="Times New Roman"/>
          <w:color w:val="000000"/>
          <w:lang w:val="en-GB" w:eastAsia="lt-LT"/>
        </w:rPr>
      </w:pPr>
    </w:p>
    <w:p w14:paraId="68192888" w14:textId="77777777" w:rsidR="00AA131F" w:rsidRPr="00E139C7" w:rsidRDefault="00AA131F" w:rsidP="00AA131F">
      <w:pPr>
        <w:shd w:val="clear" w:color="auto" w:fill="FFFFFF"/>
        <w:spacing w:after="0" w:line="279" w:lineRule="atLeast"/>
        <w:contextualSpacing/>
        <w:jc w:val="center"/>
        <w:rPr>
          <w:rFonts w:ascii="Times New Roman" w:eastAsia="Times New Roman" w:hAnsi="Times New Roman" w:cs="Times New Roman"/>
          <w:color w:val="000000"/>
          <w:lang w:eastAsia="lt-LT"/>
        </w:rPr>
      </w:pPr>
    </w:p>
    <w:p w14:paraId="2834C56C" w14:textId="77777777" w:rsidR="00AA131F" w:rsidRPr="00E139C7" w:rsidRDefault="00AA131F" w:rsidP="00AA131F">
      <w:pPr>
        <w:autoSpaceDN w:val="0"/>
        <w:spacing w:after="0" w:line="240" w:lineRule="auto"/>
        <w:ind w:left="5670"/>
        <w:jc w:val="both"/>
        <w:rPr>
          <w:rFonts w:ascii="Times New Roman" w:eastAsia="Calibri" w:hAnsi="Times New Roman" w:cs="Times New Roman"/>
        </w:rPr>
      </w:pPr>
      <w:r w:rsidRPr="00E139C7">
        <w:rPr>
          <w:rFonts w:ascii="Times New Roman" w:eastAsia="Calibri" w:hAnsi="Times New Roman" w:cs="Times New Roman"/>
        </w:rPr>
        <w:t>TVIRTINU</w:t>
      </w:r>
    </w:p>
    <w:p w14:paraId="0B8675D0" w14:textId="77777777" w:rsidR="00AA131F" w:rsidRPr="00E139C7" w:rsidRDefault="00AA131F" w:rsidP="00AA131F">
      <w:pPr>
        <w:tabs>
          <w:tab w:val="right" w:leader="underscore" w:pos="8640"/>
        </w:tabs>
        <w:autoSpaceDN w:val="0"/>
        <w:spacing w:after="0" w:line="276" w:lineRule="auto"/>
        <w:ind w:left="5670"/>
        <w:jc w:val="both"/>
        <w:rPr>
          <w:rFonts w:ascii="Times New Roman" w:eastAsia="Times New Roman" w:hAnsi="Times New Roman" w:cs="Times New Roman"/>
        </w:rPr>
      </w:pPr>
      <w:r w:rsidRPr="00E139C7">
        <w:rPr>
          <w:rFonts w:ascii="Times New Roman" w:eastAsia="Times New Roman" w:hAnsi="Times New Roman" w:cs="Times New Roman"/>
        </w:rPr>
        <w:t xml:space="preserve">AB „Plasta“ generalinis direktorius </w:t>
      </w:r>
    </w:p>
    <w:p w14:paraId="40625B2B" w14:textId="77777777" w:rsidR="00AA131F" w:rsidRPr="00E139C7" w:rsidRDefault="00AA131F" w:rsidP="00AA131F">
      <w:pPr>
        <w:tabs>
          <w:tab w:val="right" w:leader="underscore" w:pos="8640"/>
        </w:tabs>
        <w:autoSpaceDN w:val="0"/>
        <w:spacing w:after="0" w:line="276" w:lineRule="auto"/>
        <w:ind w:left="5670"/>
        <w:jc w:val="both"/>
        <w:rPr>
          <w:rFonts w:ascii="Times New Roman" w:eastAsia="Times New Roman" w:hAnsi="Times New Roman" w:cs="Times New Roman"/>
        </w:rPr>
      </w:pPr>
      <w:r w:rsidRPr="00E139C7">
        <w:rPr>
          <w:rFonts w:ascii="Times New Roman" w:eastAsia="Times New Roman" w:hAnsi="Times New Roman" w:cs="Times New Roman"/>
        </w:rPr>
        <w:t>Vytas Poderis _____________</w:t>
      </w:r>
    </w:p>
    <w:p w14:paraId="185059B7" w14:textId="796243A2" w:rsidR="00AA131F" w:rsidRPr="00E139C7" w:rsidRDefault="00AA131F" w:rsidP="00AA131F">
      <w:pPr>
        <w:shd w:val="clear" w:color="auto" w:fill="FFFFFF"/>
        <w:spacing w:after="0" w:line="279" w:lineRule="atLeast"/>
        <w:contextualSpacing/>
        <w:jc w:val="center"/>
        <w:rPr>
          <w:rFonts w:ascii="Times New Roman" w:eastAsia="Times New Roman" w:hAnsi="Times New Roman" w:cs="Times New Roman"/>
          <w:color w:val="000000"/>
          <w:lang w:eastAsia="lt-LT"/>
        </w:rPr>
      </w:pPr>
      <w:r w:rsidRPr="00E139C7">
        <w:rPr>
          <w:rFonts w:ascii="Times New Roman" w:eastAsia="Times New Roman" w:hAnsi="Times New Roman" w:cs="Times New Roman"/>
        </w:rPr>
        <w:t xml:space="preserve">                                                          Data</w:t>
      </w:r>
      <w:r w:rsidR="005E32E2">
        <w:rPr>
          <w:rFonts w:ascii="Times New Roman" w:eastAsia="Times New Roman" w:hAnsi="Times New Roman" w:cs="Times New Roman"/>
          <w:lang w:val="en-GB"/>
        </w:rPr>
        <w:t xml:space="preserve"> 201</w:t>
      </w:r>
      <w:r w:rsidR="004934F1">
        <w:rPr>
          <w:rFonts w:ascii="Times New Roman" w:eastAsia="Times New Roman" w:hAnsi="Times New Roman" w:cs="Times New Roman"/>
          <w:lang w:val="en-GB"/>
        </w:rPr>
        <w:t>9</w:t>
      </w:r>
      <w:r w:rsidR="005E32E2">
        <w:rPr>
          <w:rFonts w:ascii="Times New Roman" w:eastAsia="Times New Roman" w:hAnsi="Times New Roman" w:cs="Times New Roman"/>
          <w:lang w:val="en-GB"/>
        </w:rPr>
        <w:t>-</w:t>
      </w:r>
      <w:r w:rsidR="004934F1">
        <w:rPr>
          <w:rFonts w:ascii="Times New Roman" w:eastAsia="Times New Roman" w:hAnsi="Times New Roman" w:cs="Times New Roman"/>
          <w:lang w:val="en-GB"/>
        </w:rPr>
        <w:t>0</w:t>
      </w:r>
      <w:r w:rsidR="00102C27">
        <w:rPr>
          <w:rFonts w:ascii="Times New Roman" w:eastAsia="Times New Roman" w:hAnsi="Times New Roman" w:cs="Times New Roman"/>
          <w:lang w:val="en-GB"/>
        </w:rPr>
        <w:t>2</w:t>
      </w:r>
      <w:r w:rsidR="005E32E2">
        <w:rPr>
          <w:rFonts w:ascii="Times New Roman" w:eastAsia="Times New Roman" w:hAnsi="Times New Roman" w:cs="Times New Roman"/>
          <w:lang w:val="en-GB"/>
        </w:rPr>
        <w:t>-</w:t>
      </w:r>
      <w:r w:rsidR="004934F1">
        <w:rPr>
          <w:rFonts w:ascii="Times New Roman" w:eastAsia="Times New Roman" w:hAnsi="Times New Roman" w:cs="Times New Roman"/>
          <w:lang w:val="en-GB"/>
        </w:rPr>
        <w:t>2</w:t>
      </w:r>
      <w:r w:rsidR="00102C27">
        <w:rPr>
          <w:rFonts w:ascii="Times New Roman" w:eastAsia="Times New Roman" w:hAnsi="Times New Roman" w:cs="Times New Roman"/>
          <w:lang w:val="en-GB"/>
        </w:rPr>
        <w:t>7</w:t>
      </w:r>
    </w:p>
    <w:p w14:paraId="5D8E73D5" w14:textId="77777777" w:rsidR="00AA131F" w:rsidRPr="00E139C7" w:rsidRDefault="00AA131F" w:rsidP="00AA131F">
      <w:pPr>
        <w:autoSpaceDE w:val="0"/>
        <w:autoSpaceDN w:val="0"/>
        <w:adjustRightInd w:val="0"/>
        <w:spacing w:after="0" w:line="240" w:lineRule="auto"/>
        <w:jc w:val="right"/>
        <w:outlineLvl w:val="0"/>
        <w:rPr>
          <w:rFonts w:ascii="Times New Roman" w:eastAsia="Times New Roman" w:hAnsi="Times New Roman" w:cs="Times New Roman"/>
          <w:b/>
          <w:lang w:eastAsia="lt-LT"/>
        </w:rPr>
      </w:pPr>
      <w:r w:rsidRPr="00E139C7">
        <w:rPr>
          <w:rFonts w:ascii="Times New Roman" w:eastAsia="Times New Roman" w:hAnsi="Times New Roman" w:cs="Times New Roman"/>
          <w:b/>
          <w:lang w:eastAsia="lt-LT"/>
        </w:rPr>
        <w:tab/>
      </w:r>
      <w:r w:rsidRPr="00E139C7">
        <w:rPr>
          <w:rFonts w:ascii="Times New Roman" w:eastAsia="Times New Roman" w:hAnsi="Times New Roman" w:cs="Times New Roman"/>
          <w:b/>
          <w:lang w:eastAsia="lt-LT"/>
        </w:rPr>
        <w:tab/>
      </w:r>
    </w:p>
    <w:p w14:paraId="3CFE8E9E" w14:textId="77777777" w:rsidR="00AA131F" w:rsidRPr="00E139C7" w:rsidRDefault="00AA131F" w:rsidP="00AA131F">
      <w:pPr>
        <w:autoSpaceDE w:val="0"/>
        <w:autoSpaceDN w:val="0"/>
        <w:adjustRightInd w:val="0"/>
        <w:spacing w:after="0" w:line="240" w:lineRule="auto"/>
        <w:jc w:val="right"/>
        <w:outlineLvl w:val="0"/>
        <w:rPr>
          <w:rFonts w:ascii="Times New Roman" w:eastAsia="Times New Roman" w:hAnsi="Times New Roman" w:cs="Times New Roman"/>
          <w:b/>
          <w:lang w:eastAsia="lt-LT"/>
        </w:rPr>
      </w:pPr>
    </w:p>
    <w:p w14:paraId="0CB20DE1" w14:textId="77777777" w:rsidR="00AA131F" w:rsidRPr="00E139C7" w:rsidRDefault="00AA131F" w:rsidP="00AA131F">
      <w:pPr>
        <w:autoSpaceDE w:val="0"/>
        <w:autoSpaceDN w:val="0"/>
        <w:adjustRightInd w:val="0"/>
        <w:spacing w:after="0" w:line="240" w:lineRule="auto"/>
        <w:jc w:val="center"/>
        <w:outlineLvl w:val="0"/>
        <w:rPr>
          <w:rFonts w:ascii="Times New Roman" w:eastAsia="Times New Roman" w:hAnsi="Times New Roman" w:cs="Times New Roman"/>
          <w:b/>
          <w:lang w:eastAsia="lt-LT"/>
        </w:rPr>
      </w:pPr>
      <w:bookmarkStart w:id="0" w:name="_Toc457756592"/>
    </w:p>
    <w:p w14:paraId="25CB3959" w14:textId="77777777" w:rsidR="00AA131F" w:rsidRPr="00E139C7" w:rsidRDefault="00AA131F" w:rsidP="00AA131F">
      <w:pPr>
        <w:autoSpaceDE w:val="0"/>
        <w:autoSpaceDN w:val="0"/>
        <w:adjustRightInd w:val="0"/>
        <w:spacing w:after="0" w:line="240" w:lineRule="auto"/>
        <w:jc w:val="center"/>
        <w:outlineLvl w:val="0"/>
        <w:rPr>
          <w:rFonts w:ascii="Times New Roman" w:eastAsia="Times New Roman" w:hAnsi="Times New Roman" w:cs="Times New Roman"/>
          <w:b/>
          <w:lang w:eastAsia="lt-LT"/>
        </w:rPr>
      </w:pPr>
      <w:bookmarkStart w:id="1" w:name="_Toc517001203"/>
      <w:bookmarkStart w:id="2" w:name="_Toc516749419"/>
      <w:bookmarkStart w:id="3" w:name="_Toc516749276"/>
      <w:bookmarkStart w:id="4" w:name="_Toc516667972"/>
      <w:bookmarkEnd w:id="0"/>
      <w:r w:rsidRPr="00E139C7">
        <w:rPr>
          <w:rFonts w:ascii="Times New Roman" w:eastAsia="Times New Roman" w:hAnsi="Times New Roman" w:cs="Times New Roman"/>
          <w:b/>
          <w:lang w:eastAsia="lt-LT"/>
        </w:rPr>
        <w:t>AB „PLASTA</w:t>
      </w:r>
      <w:bookmarkEnd w:id="1"/>
      <w:bookmarkEnd w:id="2"/>
      <w:bookmarkEnd w:id="3"/>
      <w:bookmarkEnd w:id="4"/>
      <w:r w:rsidRPr="00E139C7">
        <w:rPr>
          <w:rFonts w:ascii="Times New Roman" w:eastAsia="Times New Roman" w:hAnsi="Times New Roman" w:cs="Times New Roman"/>
          <w:b/>
          <w:lang w:eastAsia="lt-LT"/>
        </w:rPr>
        <w:t>”</w:t>
      </w:r>
    </w:p>
    <w:p w14:paraId="0063BF30" w14:textId="77777777" w:rsidR="00AA131F" w:rsidRPr="00E139C7" w:rsidRDefault="00AA131F" w:rsidP="00AA131F">
      <w:pPr>
        <w:autoSpaceDE w:val="0"/>
        <w:autoSpaceDN w:val="0"/>
        <w:adjustRightInd w:val="0"/>
        <w:spacing w:after="0" w:line="240" w:lineRule="auto"/>
        <w:jc w:val="center"/>
        <w:outlineLvl w:val="0"/>
        <w:rPr>
          <w:rFonts w:ascii="Times New Roman" w:eastAsia="Times New Roman" w:hAnsi="Times New Roman" w:cs="Times New Roman"/>
          <w:lang w:eastAsia="lt-LT"/>
        </w:rPr>
      </w:pPr>
      <w:bookmarkStart w:id="5" w:name="_Toc517001204"/>
      <w:bookmarkStart w:id="6" w:name="_Toc516749420"/>
      <w:bookmarkStart w:id="7" w:name="_Toc516749277"/>
      <w:bookmarkStart w:id="8" w:name="_Toc516667973"/>
      <w:bookmarkStart w:id="9" w:name="_Toc516572393"/>
      <w:bookmarkStart w:id="10" w:name="_Toc516499617"/>
      <w:bookmarkStart w:id="11" w:name="_Toc516499249"/>
      <w:bookmarkStart w:id="12" w:name="_Toc509564249"/>
      <w:bookmarkStart w:id="13" w:name="_Toc509495280"/>
      <w:bookmarkStart w:id="14" w:name="_Toc509495121"/>
      <w:bookmarkStart w:id="15" w:name="_Toc457756593"/>
      <w:r w:rsidRPr="00E139C7">
        <w:rPr>
          <w:rFonts w:ascii="Times New Roman" w:eastAsia="Times New Roman" w:hAnsi="Times New Roman" w:cs="Times New Roman"/>
          <w:lang w:eastAsia="lt-LT"/>
        </w:rPr>
        <w:t xml:space="preserve">Įm. k. </w:t>
      </w:r>
      <w:bookmarkEnd w:id="5"/>
      <w:bookmarkEnd w:id="6"/>
      <w:bookmarkEnd w:id="7"/>
      <w:bookmarkEnd w:id="8"/>
      <w:bookmarkEnd w:id="9"/>
      <w:bookmarkEnd w:id="10"/>
      <w:bookmarkEnd w:id="11"/>
      <w:bookmarkEnd w:id="12"/>
      <w:bookmarkEnd w:id="13"/>
      <w:bookmarkEnd w:id="14"/>
      <w:bookmarkEnd w:id="15"/>
      <w:r w:rsidRPr="00E139C7">
        <w:rPr>
          <w:rFonts w:ascii="Times New Roman" w:eastAsia="Times New Roman" w:hAnsi="Times New Roman" w:cs="Times New Roman"/>
          <w:lang w:eastAsia="lt-LT"/>
        </w:rPr>
        <w:t>110639887</w:t>
      </w:r>
    </w:p>
    <w:p w14:paraId="0DAA3C3A" w14:textId="77777777" w:rsidR="00AA131F" w:rsidRPr="00E139C7" w:rsidRDefault="00AA131F" w:rsidP="00AA131F">
      <w:pPr>
        <w:tabs>
          <w:tab w:val="left" w:pos="1080"/>
          <w:tab w:val="left" w:pos="1440"/>
        </w:tabs>
        <w:autoSpaceDE w:val="0"/>
        <w:autoSpaceDN w:val="0"/>
        <w:adjustRightInd w:val="0"/>
        <w:spacing w:after="0" w:line="240" w:lineRule="auto"/>
        <w:jc w:val="center"/>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Savanorių pr. 180, LT-03154 Vilnius</w:t>
      </w:r>
    </w:p>
    <w:p w14:paraId="56D541DB" w14:textId="77777777" w:rsidR="00AA131F" w:rsidRPr="00E139C7" w:rsidRDefault="00AA131F" w:rsidP="00AA131F">
      <w:pPr>
        <w:tabs>
          <w:tab w:val="left" w:pos="1080"/>
          <w:tab w:val="left" w:pos="1440"/>
        </w:tabs>
        <w:autoSpaceDE w:val="0"/>
        <w:autoSpaceDN w:val="0"/>
        <w:adjustRightInd w:val="0"/>
        <w:spacing w:after="0" w:line="240" w:lineRule="auto"/>
        <w:jc w:val="center"/>
        <w:rPr>
          <w:rFonts w:ascii="Times New Roman" w:eastAsia="Times New Roman" w:hAnsi="Times New Roman" w:cs="Times New Roman"/>
          <w:b/>
          <w:caps/>
          <w:color w:val="000000"/>
          <w:lang w:eastAsia="lt-LT"/>
        </w:rPr>
      </w:pPr>
    </w:p>
    <w:p w14:paraId="4E4C4D06" w14:textId="77777777" w:rsidR="00AA131F" w:rsidRPr="00E139C7" w:rsidRDefault="00AA131F" w:rsidP="00AA131F">
      <w:pPr>
        <w:tabs>
          <w:tab w:val="left" w:pos="1080"/>
          <w:tab w:val="left" w:pos="1440"/>
        </w:tabs>
        <w:autoSpaceDE w:val="0"/>
        <w:autoSpaceDN w:val="0"/>
        <w:adjustRightInd w:val="0"/>
        <w:spacing w:after="0" w:line="240" w:lineRule="auto"/>
        <w:jc w:val="center"/>
        <w:rPr>
          <w:rFonts w:ascii="Times New Roman" w:eastAsia="Times New Roman" w:hAnsi="Times New Roman" w:cs="Times New Roman"/>
          <w:b/>
          <w:caps/>
          <w:color w:val="000000"/>
          <w:lang w:eastAsia="lt-LT"/>
        </w:rPr>
      </w:pPr>
      <w:r w:rsidRPr="00E139C7">
        <w:rPr>
          <w:rFonts w:ascii="Times New Roman" w:eastAsia="Times New Roman" w:hAnsi="Times New Roman" w:cs="Times New Roman"/>
          <w:b/>
          <w:caps/>
          <w:color w:val="000000"/>
          <w:lang w:eastAsia="lt-LT"/>
        </w:rPr>
        <w:t>projektAS</w:t>
      </w:r>
    </w:p>
    <w:p w14:paraId="6033C2C2" w14:textId="77777777" w:rsidR="00AA131F" w:rsidRPr="00E139C7" w:rsidRDefault="00AA131F" w:rsidP="00AA131F">
      <w:pPr>
        <w:tabs>
          <w:tab w:val="left" w:pos="1080"/>
          <w:tab w:val="left" w:pos="1440"/>
        </w:tabs>
        <w:autoSpaceDE w:val="0"/>
        <w:autoSpaceDN w:val="0"/>
        <w:adjustRightInd w:val="0"/>
        <w:spacing w:after="0" w:line="240" w:lineRule="auto"/>
        <w:jc w:val="center"/>
        <w:rPr>
          <w:rFonts w:ascii="Times New Roman" w:eastAsia="Times New Roman" w:hAnsi="Times New Roman" w:cs="Times New Roman"/>
          <w:b/>
          <w:caps/>
          <w:color w:val="000000"/>
          <w:lang w:eastAsia="lt-LT"/>
        </w:rPr>
      </w:pPr>
      <w:bookmarkStart w:id="16" w:name="_Hlk520217391"/>
      <w:r w:rsidRPr="00E139C7">
        <w:rPr>
          <w:rFonts w:ascii="Times New Roman" w:eastAsia="Times New Roman" w:hAnsi="Times New Roman" w:cs="Times New Roman"/>
          <w:b/>
          <w:caps/>
          <w:color w:val="000000"/>
          <w:lang w:eastAsia="lt-LT"/>
        </w:rPr>
        <w:t>„Saulės elektrinės įrengimas įmonėje”</w:t>
      </w:r>
    </w:p>
    <w:p w14:paraId="3CC375AD" w14:textId="77777777" w:rsidR="00AA131F" w:rsidRPr="00E139C7" w:rsidRDefault="00AA131F" w:rsidP="00AA131F">
      <w:pPr>
        <w:tabs>
          <w:tab w:val="left" w:pos="1080"/>
          <w:tab w:val="left" w:pos="1440"/>
        </w:tabs>
        <w:autoSpaceDE w:val="0"/>
        <w:autoSpaceDN w:val="0"/>
        <w:adjustRightInd w:val="0"/>
        <w:spacing w:after="0" w:line="240" w:lineRule="auto"/>
        <w:jc w:val="center"/>
        <w:rPr>
          <w:rFonts w:ascii="Times New Roman" w:eastAsia="Times New Roman" w:hAnsi="Times New Roman" w:cs="Times New Roman"/>
          <w:b/>
          <w:lang w:eastAsia="lt-LT"/>
        </w:rPr>
      </w:pPr>
      <w:r w:rsidRPr="00E139C7">
        <w:rPr>
          <w:rFonts w:ascii="Times New Roman" w:eastAsia="Times New Roman" w:hAnsi="Times New Roman" w:cs="Times New Roman"/>
          <w:b/>
          <w:lang w:eastAsia="lt-LT"/>
        </w:rPr>
        <w:t>Nr. 04.2.1-LVPA-K-836-03-0014</w:t>
      </w:r>
    </w:p>
    <w:bookmarkEnd w:id="16"/>
    <w:p w14:paraId="31864896" w14:textId="77777777" w:rsidR="00AA131F" w:rsidRPr="00E139C7" w:rsidRDefault="00AA131F" w:rsidP="00AA131F">
      <w:pPr>
        <w:autoSpaceDE w:val="0"/>
        <w:autoSpaceDN w:val="0"/>
        <w:adjustRightInd w:val="0"/>
        <w:spacing w:after="0" w:line="240" w:lineRule="auto"/>
        <w:jc w:val="center"/>
        <w:rPr>
          <w:rFonts w:ascii="Times New Roman" w:eastAsia="Times New Roman" w:hAnsi="Times New Roman" w:cs="Times New Roman"/>
          <w:b/>
          <w:lang w:eastAsia="lt-LT"/>
        </w:rPr>
      </w:pPr>
    </w:p>
    <w:p w14:paraId="079B7B10" w14:textId="38981C2C" w:rsidR="00AA131F" w:rsidRPr="00E139C7" w:rsidRDefault="00AA131F" w:rsidP="00AA131F">
      <w:pPr>
        <w:autoSpaceDE w:val="0"/>
        <w:autoSpaceDN w:val="0"/>
        <w:adjustRightInd w:val="0"/>
        <w:spacing w:after="0" w:line="240" w:lineRule="auto"/>
        <w:jc w:val="center"/>
        <w:rPr>
          <w:rFonts w:ascii="Times New Roman" w:eastAsia="Times New Roman" w:hAnsi="Times New Roman" w:cs="Times New Roman"/>
          <w:b/>
          <w:lang w:eastAsia="lt-LT"/>
        </w:rPr>
      </w:pPr>
      <w:r w:rsidRPr="00E139C7">
        <w:rPr>
          <w:rFonts w:ascii="Times New Roman" w:eastAsia="Times New Roman" w:hAnsi="Times New Roman" w:cs="Times New Roman"/>
          <w:b/>
          <w:bCs/>
          <w:iCs/>
          <w:lang w:eastAsia="lt-LT"/>
        </w:rPr>
        <w:t xml:space="preserve">NE SILPNESNĖS NEI 1,086 </w:t>
      </w:r>
      <w:proofErr w:type="spellStart"/>
      <w:r w:rsidRPr="00E139C7">
        <w:rPr>
          <w:rFonts w:ascii="Times New Roman" w:eastAsia="Times New Roman" w:hAnsi="Times New Roman" w:cs="Times New Roman"/>
          <w:b/>
          <w:bCs/>
          <w:iCs/>
          <w:lang w:eastAsia="lt-LT"/>
        </w:rPr>
        <w:t>MW</w:t>
      </w:r>
      <w:r w:rsidRPr="00E139C7">
        <w:rPr>
          <w:rFonts w:ascii="Times New Roman" w:eastAsia="Times New Roman" w:hAnsi="Times New Roman" w:cs="Times New Roman"/>
          <w:b/>
          <w:bCs/>
          <w:iCs/>
          <w:vertAlign w:val="subscript"/>
          <w:lang w:eastAsia="lt-LT"/>
        </w:rPr>
        <w:t>p</w:t>
      </w:r>
      <w:proofErr w:type="spellEnd"/>
      <w:r w:rsidRPr="00E139C7">
        <w:rPr>
          <w:rFonts w:ascii="Times New Roman" w:eastAsia="Times New Roman" w:hAnsi="Times New Roman" w:cs="Times New Roman"/>
          <w:b/>
          <w:bCs/>
          <w:iCs/>
          <w:lang w:eastAsia="lt-LT"/>
        </w:rPr>
        <w:t xml:space="preserve"> </w:t>
      </w:r>
      <w:r w:rsidR="008F2EC5">
        <w:rPr>
          <w:rFonts w:ascii="Times New Roman" w:eastAsia="Times New Roman" w:hAnsi="Times New Roman" w:cs="Times New Roman"/>
          <w:b/>
          <w:bCs/>
          <w:iCs/>
          <w:lang w:eastAsia="lt-LT"/>
        </w:rPr>
        <w:t>(</w:t>
      </w:r>
      <w:r w:rsidR="008F2EC5">
        <w:rPr>
          <w:rFonts w:ascii="Times New Roman" w:eastAsia="Times New Roman" w:hAnsi="Times New Roman" w:cs="Times New Roman"/>
          <w:b/>
          <w:bCs/>
          <w:iCs/>
          <w:lang w:val="en-GB" w:eastAsia="lt-LT"/>
        </w:rPr>
        <w:t xml:space="preserve">+ 1 </w:t>
      </w:r>
      <w:r w:rsidR="00367965">
        <w:rPr>
          <w:rFonts w:ascii="Times New Roman" w:eastAsia="Times New Roman" w:hAnsi="Times New Roman" w:cs="Times New Roman"/>
          <w:b/>
          <w:bCs/>
          <w:iCs/>
          <w:lang w:val="en-GB" w:eastAsia="lt-LT"/>
        </w:rPr>
        <w:t>k</w:t>
      </w:r>
      <w:r w:rsidR="001A09F3">
        <w:rPr>
          <w:rFonts w:ascii="Times New Roman" w:eastAsia="Times New Roman" w:hAnsi="Times New Roman" w:cs="Times New Roman"/>
          <w:b/>
          <w:bCs/>
          <w:iCs/>
          <w:lang w:val="en-GB" w:eastAsia="lt-LT"/>
        </w:rPr>
        <w:t>W</w:t>
      </w:r>
      <w:r w:rsidR="001A09F3" w:rsidRPr="001A09F3">
        <w:rPr>
          <w:rFonts w:ascii="Times New Roman" w:eastAsia="Times New Roman" w:hAnsi="Times New Roman" w:cs="Times New Roman"/>
          <w:b/>
          <w:bCs/>
          <w:iCs/>
          <w:vertAlign w:val="subscript"/>
          <w:lang w:eastAsia="lt-LT"/>
        </w:rPr>
        <w:t>p</w:t>
      </w:r>
      <w:r w:rsidR="001A09F3">
        <w:rPr>
          <w:rFonts w:ascii="Times New Roman" w:eastAsia="Times New Roman" w:hAnsi="Times New Roman" w:cs="Times New Roman"/>
          <w:b/>
          <w:bCs/>
          <w:iCs/>
          <w:lang w:eastAsia="lt-LT"/>
        </w:rPr>
        <w:t xml:space="preserve">) </w:t>
      </w:r>
      <w:r w:rsidRPr="00E139C7">
        <w:rPr>
          <w:rFonts w:ascii="Times New Roman" w:eastAsia="Times New Roman" w:hAnsi="Times New Roman" w:cs="Times New Roman"/>
          <w:b/>
          <w:bCs/>
          <w:iCs/>
          <w:lang w:eastAsia="lt-LT"/>
        </w:rPr>
        <w:t>GALIOS SAULĖS ELEKTRINĖS PIRKIMO</w:t>
      </w:r>
      <w:r w:rsidRPr="00E139C7">
        <w:rPr>
          <w:rFonts w:ascii="Times New Roman" w:eastAsia="Times New Roman" w:hAnsi="Times New Roman" w:cs="Times New Roman"/>
          <w:b/>
          <w:lang w:eastAsia="lt-LT"/>
        </w:rPr>
        <w:t xml:space="preserve"> IR ĮRENGIMO DARBŲ </w:t>
      </w:r>
    </w:p>
    <w:p w14:paraId="72CCBCBF" w14:textId="77777777" w:rsidR="00AA131F" w:rsidRPr="00E139C7" w:rsidRDefault="00AA131F" w:rsidP="00AA131F">
      <w:pPr>
        <w:autoSpaceDE w:val="0"/>
        <w:autoSpaceDN w:val="0"/>
        <w:adjustRightInd w:val="0"/>
        <w:spacing w:after="0" w:line="240" w:lineRule="auto"/>
        <w:jc w:val="center"/>
        <w:rPr>
          <w:rFonts w:ascii="Times New Roman" w:eastAsia="Times New Roman" w:hAnsi="Times New Roman" w:cs="Times New Roman"/>
          <w:b/>
          <w:lang w:eastAsia="lt-LT"/>
        </w:rPr>
      </w:pPr>
      <w:r w:rsidRPr="00E139C7">
        <w:rPr>
          <w:rFonts w:ascii="Times New Roman" w:eastAsia="Times New Roman" w:hAnsi="Times New Roman" w:cs="Times New Roman"/>
          <w:b/>
          <w:lang w:eastAsia="lt-LT"/>
        </w:rPr>
        <w:t>KONKURSO SĄLYGOS</w:t>
      </w:r>
    </w:p>
    <w:p w14:paraId="3371E479" w14:textId="77777777" w:rsidR="00AA131F" w:rsidRPr="00E139C7" w:rsidRDefault="00AA131F" w:rsidP="00AA131F">
      <w:pPr>
        <w:autoSpaceDE w:val="0"/>
        <w:autoSpaceDN w:val="0"/>
        <w:adjustRightInd w:val="0"/>
        <w:spacing w:after="0" w:line="240" w:lineRule="auto"/>
        <w:jc w:val="center"/>
        <w:rPr>
          <w:rFonts w:ascii="Times New Roman" w:eastAsia="Times New Roman" w:hAnsi="Times New Roman" w:cs="Times New Roman"/>
          <w:b/>
          <w:lang w:eastAsia="lt-LT"/>
        </w:rPr>
      </w:pPr>
    </w:p>
    <w:p w14:paraId="3356BDD0" w14:textId="77777777" w:rsidR="00AA131F" w:rsidRPr="00E139C7" w:rsidRDefault="00AA131F" w:rsidP="00AA131F">
      <w:pPr>
        <w:autoSpaceDE w:val="0"/>
        <w:autoSpaceDN w:val="0"/>
        <w:adjustRightInd w:val="0"/>
        <w:spacing w:after="0" w:line="240" w:lineRule="auto"/>
        <w:rPr>
          <w:rFonts w:ascii="Times New Roman" w:eastAsia="Times New Roman" w:hAnsi="Times New Roman" w:cs="Times New Roman"/>
          <w:b/>
          <w:lang w:eastAsia="lt-LT"/>
        </w:rPr>
      </w:pPr>
    </w:p>
    <w:sdt>
      <w:sdtPr>
        <w:rPr>
          <w:rFonts w:ascii="Times New Roman" w:eastAsia="Times New Roman" w:hAnsi="Times New Roman" w:cs="Times New Roman"/>
          <w:lang w:eastAsia="lt-LT"/>
        </w:rPr>
        <w:id w:val="69141063"/>
        <w:docPartObj>
          <w:docPartGallery w:val="Table of Contents"/>
          <w:docPartUnique/>
        </w:docPartObj>
      </w:sdtPr>
      <w:sdtEndPr/>
      <w:sdtContent>
        <w:p w14:paraId="21BCB5D2" w14:textId="77777777" w:rsidR="00AA131F" w:rsidRPr="00E139C7" w:rsidRDefault="00AA131F" w:rsidP="00AA131F">
          <w:pPr>
            <w:keepNext/>
            <w:keepLines/>
            <w:spacing w:before="480" w:after="0" w:line="276" w:lineRule="auto"/>
            <w:jc w:val="center"/>
            <w:rPr>
              <w:rFonts w:ascii="Cambria" w:eastAsia="Times New Roman" w:hAnsi="Cambria" w:cs="Times New Roman"/>
              <w:b/>
              <w:bCs/>
              <w:lang w:eastAsia="ja-JP"/>
            </w:rPr>
          </w:pPr>
          <w:r w:rsidRPr="00E139C7">
            <w:rPr>
              <w:rFonts w:ascii="Times New Roman" w:eastAsia="Times New Roman" w:hAnsi="Times New Roman" w:cs="Times New Roman"/>
              <w:b/>
              <w:bCs/>
              <w:lang w:eastAsia="ja-JP"/>
            </w:rPr>
            <w:t>TURINYS</w:t>
          </w:r>
          <w:r w:rsidRPr="00E139C7">
            <w:rPr>
              <w:rFonts w:ascii="Times New Roman" w:eastAsia="Times New Roman" w:hAnsi="Times New Roman" w:cs="Times New Roman"/>
              <w:b/>
              <w:bCs/>
              <w:color w:val="365F91"/>
              <w:lang w:eastAsia="ja-JP"/>
            </w:rPr>
            <w:fldChar w:fldCharType="begin"/>
          </w:r>
          <w:r w:rsidRPr="00E139C7">
            <w:rPr>
              <w:rFonts w:ascii="Times New Roman" w:eastAsia="Times New Roman" w:hAnsi="Times New Roman" w:cs="Times New Roman"/>
              <w:b/>
              <w:bCs/>
              <w:color w:val="365F91"/>
              <w:lang w:eastAsia="ja-JP"/>
            </w:rPr>
            <w:instrText xml:space="preserve"> TOC \o "1-3" \h \z \u </w:instrText>
          </w:r>
          <w:r w:rsidRPr="00E139C7">
            <w:rPr>
              <w:rFonts w:ascii="Times New Roman" w:eastAsia="Times New Roman" w:hAnsi="Times New Roman" w:cs="Times New Roman"/>
              <w:b/>
              <w:bCs/>
              <w:color w:val="365F91"/>
              <w:lang w:eastAsia="ja-JP"/>
            </w:rPr>
            <w:fldChar w:fldCharType="separate"/>
          </w:r>
        </w:p>
        <w:p w14:paraId="5F980A49" w14:textId="00D87437" w:rsidR="00AA131F" w:rsidRPr="00E139C7" w:rsidRDefault="00DE79E2" w:rsidP="00AA131F">
          <w:pPr>
            <w:tabs>
              <w:tab w:val="left" w:pos="440"/>
              <w:tab w:val="right" w:leader="dot" w:pos="10195"/>
            </w:tabs>
            <w:autoSpaceDE w:val="0"/>
            <w:autoSpaceDN w:val="0"/>
            <w:adjustRightInd w:val="0"/>
            <w:spacing w:after="100" w:line="240" w:lineRule="auto"/>
            <w:rPr>
              <w:rFonts w:ascii="Calibri" w:eastAsia="Times New Roman" w:hAnsi="Calibri" w:cs="Times New Roman"/>
              <w:lang w:eastAsia="lt-LT"/>
            </w:rPr>
          </w:pPr>
          <w:hyperlink r:id="rId6" w:anchor="_Toc517001205" w:history="1">
            <w:r w:rsidR="00AA131F" w:rsidRPr="00E139C7">
              <w:rPr>
                <w:rFonts w:ascii="Times New Roman" w:eastAsia="Times New Roman" w:hAnsi="Times New Roman" w:cs="Times New Roman"/>
                <w:b/>
                <w:lang w:eastAsia="lt-LT"/>
              </w:rPr>
              <w:t>1.</w:t>
            </w:r>
            <w:r w:rsidR="00AA131F" w:rsidRPr="00E139C7">
              <w:rPr>
                <w:rFonts w:ascii="Calibri" w:eastAsia="Times New Roman" w:hAnsi="Calibri" w:cs="Times New Roman"/>
                <w:lang w:eastAsia="lt-LT"/>
              </w:rPr>
              <w:tab/>
            </w:r>
            <w:r w:rsidR="00AA131F" w:rsidRPr="00E139C7">
              <w:rPr>
                <w:rFonts w:ascii="Times New Roman" w:eastAsia="Times New Roman" w:hAnsi="Times New Roman" w:cs="Times New Roman"/>
                <w:b/>
                <w:lang w:eastAsia="lt-LT"/>
              </w:rPr>
              <w:t>BENDROSIOS NUOSTATOS</w:t>
            </w:r>
            <w:r w:rsidR="00AA131F" w:rsidRPr="00E139C7">
              <w:rPr>
                <w:rFonts w:ascii="Times New Roman" w:eastAsia="Times New Roman" w:hAnsi="Times New Roman" w:cs="Times New Roman"/>
                <w:webHidden/>
                <w:lang w:eastAsia="lt-LT"/>
              </w:rPr>
              <w:tab/>
            </w:r>
            <w:r w:rsidR="00AA131F" w:rsidRPr="00E139C7">
              <w:rPr>
                <w:rFonts w:ascii="Times New Roman" w:eastAsia="Times New Roman" w:hAnsi="Times New Roman" w:cs="Times New Roman"/>
                <w:webHidden/>
                <w:lang w:eastAsia="lt-LT"/>
              </w:rPr>
              <w:fldChar w:fldCharType="begin"/>
            </w:r>
            <w:r w:rsidR="00AA131F" w:rsidRPr="00E139C7">
              <w:rPr>
                <w:rFonts w:ascii="Times New Roman" w:eastAsia="Times New Roman" w:hAnsi="Times New Roman" w:cs="Times New Roman"/>
                <w:webHidden/>
                <w:lang w:eastAsia="lt-LT"/>
              </w:rPr>
              <w:instrText xml:space="preserve"> PAGEREF _Toc517001205 \h </w:instrText>
            </w:r>
            <w:r w:rsidR="00AA131F" w:rsidRPr="00E139C7">
              <w:rPr>
                <w:rFonts w:ascii="Times New Roman" w:eastAsia="Times New Roman" w:hAnsi="Times New Roman" w:cs="Times New Roman"/>
                <w:webHidden/>
                <w:lang w:eastAsia="lt-LT"/>
              </w:rPr>
            </w:r>
            <w:r w:rsidR="00AA131F" w:rsidRPr="00E139C7">
              <w:rPr>
                <w:rFonts w:ascii="Times New Roman" w:eastAsia="Times New Roman" w:hAnsi="Times New Roman" w:cs="Times New Roman"/>
                <w:webHidden/>
                <w:lang w:eastAsia="lt-LT"/>
              </w:rPr>
              <w:fldChar w:fldCharType="separate"/>
            </w:r>
            <w:r>
              <w:rPr>
                <w:rFonts w:ascii="Times New Roman" w:eastAsia="Times New Roman" w:hAnsi="Times New Roman" w:cs="Times New Roman"/>
                <w:noProof/>
                <w:webHidden/>
                <w:lang w:eastAsia="lt-LT"/>
              </w:rPr>
              <w:t>2</w:t>
            </w:r>
            <w:r w:rsidR="00AA131F" w:rsidRPr="00E139C7">
              <w:rPr>
                <w:rFonts w:ascii="Times New Roman" w:eastAsia="Times New Roman" w:hAnsi="Times New Roman" w:cs="Times New Roman"/>
                <w:webHidden/>
                <w:lang w:eastAsia="lt-LT"/>
              </w:rPr>
              <w:fldChar w:fldCharType="end"/>
            </w:r>
          </w:hyperlink>
        </w:p>
        <w:p w14:paraId="66CF79EB" w14:textId="54E333F5" w:rsidR="00AA131F" w:rsidRPr="00E139C7" w:rsidRDefault="00DE79E2" w:rsidP="00AA131F">
          <w:pPr>
            <w:tabs>
              <w:tab w:val="left" w:pos="440"/>
              <w:tab w:val="right" w:leader="dot" w:pos="10195"/>
            </w:tabs>
            <w:autoSpaceDE w:val="0"/>
            <w:autoSpaceDN w:val="0"/>
            <w:adjustRightInd w:val="0"/>
            <w:spacing w:after="100" w:line="240" w:lineRule="auto"/>
            <w:rPr>
              <w:rFonts w:ascii="Calibri" w:eastAsia="Times New Roman" w:hAnsi="Calibri" w:cs="Times New Roman"/>
              <w:lang w:eastAsia="lt-LT"/>
            </w:rPr>
          </w:pPr>
          <w:hyperlink r:id="rId7" w:anchor="_Toc517001213" w:history="1">
            <w:r w:rsidR="00AA131F" w:rsidRPr="00E139C7">
              <w:rPr>
                <w:rFonts w:ascii="Times New Roman" w:eastAsia="Times New Roman" w:hAnsi="Times New Roman" w:cs="Times New Roman"/>
                <w:b/>
                <w:lang w:eastAsia="lt-LT"/>
              </w:rPr>
              <w:t>2.</w:t>
            </w:r>
            <w:r w:rsidR="00AA131F" w:rsidRPr="00E139C7">
              <w:rPr>
                <w:rFonts w:ascii="Calibri" w:eastAsia="Times New Roman" w:hAnsi="Calibri" w:cs="Times New Roman"/>
                <w:lang w:eastAsia="lt-LT"/>
              </w:rPr>
              <w:tab/>
            </w:r>
            <w:r w:rsidR="00AA131F" w:rsidRPr="00E139C7">
              <w:rPr>
                <w:rFonts w:ascii="Times New Roman" w:eastAsia="Times New Roman" w:hAnsi="Times New Roman" w:cs="Times New Roman"/>
                <w:b/>
                <w:lang w:eastAsia="lt-LT"/>
              </w:rPr>
              <w:t>PIRKIMO OBJEKTAS</w:t>
            </w:r>
            <w:r w:rsidR="00AA131F" w:rsidRPr="00E139C7">
              <w:rPr>
                <w:rFonts w:ascii="Times New Roman" w:eastAsia="Times New Roman" w:hAnsi="Times New Roman" w:cs="Times New Roman"/>
                <w:webHidden/>
                <w:lang w:eastAsia="lt-LT"/>
              </w:rPr>
              <w:tab/>
            </w:r>
            <w:r w:rsidR="00AA131F" w:rsidRPr="00E139C7">
              <w:rPr>
                <w:rFonts w:ascii="Times New Roman" w:eastAsia="Times New Roman" w:hAnsi="Times New Roman" w:cs="Times New Roman"/>
                <w:webHidden/>
                <w:lang w:eastAsia="lt-LT"/>
              </w:rPr>
              <w:fldChar w:fldCharType="begin"/>
            </w:r>
            <w:r w:rsidR="00AA131F" w:rsidRPr="00E139C7">
              <w:rPr>
                <w:rFonts w:ascii="Times New Roman" w:eastAsia="Times New Roman" w:hAnsi="Times New Roman" w:cs="Times New Roman"/>
                <w:webHidden/>
                <w:lang w:eastAsia="lt-LT"/>
              </w:rPr>
              <w:instrText xml:space="preserve"> PAGEREF _Toc517001213 \h </w:instrText>
            </w:r>
            <w:r w:rsidR="00AA131F" w:rsidRPr="00E139C7">
              <w:rPr>
                <w:rFonts w:ascii="Times New Roman" w:eastAsia="Times New Roman" w:hAnsi="Times New Roman" w:cs="Times New Roman"/>
                <w:webHidden/>
                <w:lang w:eastAsia="lt-LT"/>
              </w:rPr>
            </w:r>
            <w:r w:rsidR="00AA131F" w:rsidRPr="00E139C7">
              <w:rPr>
                <w:rFonts w:ascii="Times New Roman" w:eastAsia="Times New Roman" w:hAnsi="Times New Roman" w:cs="Times New Roman"/>
                <w:webHidden/>
                <w:lang w:eastAsia="lt-LT"/>
              </w:rPr>
              <w:fldChar w:fldCharType="separate"/>
            </w:r>
            <w:r>
              <w:rPr>
                <w:rFonts w:ascii="Times New Roman" w:eastAsia="Times New Roman" w:hAnsi="Times New Roman" w:cs="Times New Roman"/>
                <w:noProof/>
                <w:webHidden/>
                <w:lang w:eastAsia="lt-LT"/>
              </w:rPr>
              <w:t>2</w:t>
            </w:r>
            <w:r w:rsidR="00AA131F" w:rsidRPr="00E139C7">
              <w:rPr>
                <w:rFonts w:ascii="Times New Roman" w:eastAsia="Times New Roman" w:hAnsi="Times New Roman" w:cs="Times New Roman"/>
                <w:webHidden/>
                <w:lang w:eastAsia="lt-LT"/>
              </w:rPr>
              <w:fldChar w:fldCharType="end"/>
            </w:r>
          </w:hyperlink>
        </w:p>
        <w:p w14:paraId="40851FB0" w14:textId="4A336D23" w:rsidR="00AA131F" w:rsidRPr="00E139C7" w:rsidRDefault="00DE79E2" w:rsidP="00AA131F">
          <w:pPr>
            <w:tabs>
              <w:tab w:val="left" w:pos="440"/>
              <w:tab w:val="right" w:leader="dot" w:pos="10195"/>
            </w:tabs>
            <w:autoSpaceDE w:val="0"/>
            <w:autoSpaceDN w:val="0"/>
            <w:adjustRightInd w:val="0"/>
            <w:spacing w:after="100" w:line="240" w:lineRule="auto"/>
            <w:rPr>
              <w:rFonts w:ascii="Calibri" w:eastAsia="Times New Roman" w:hAnsi="Calibri" w:cs="Times New Roman"/>
              <w:lang w:eastAsia="lt-LT"/>
            </w:rPr>
          </w:pPr>
          <w:hyperlink r:id="rId8" w:anchor="_Toc517001217" w:history="1">
            <w:r w:rsidR="00AA131F" w:rsidRPr="00E139C7">
              <w:rPr>
                <w:rFonts w:ascii="Times New Roman" w:eastAsia="Times New Roman" w:hAnsi="Times New Roman" w:cs="Times New Roman"/>
                <w:b/>
                <w:lang w:eastAsia="lt-LT"/>
              </w:rPr>
              <w:t>3.</w:t>
            </w:r>
            <w:r w:rsidR="00AA131F" w:rsidRPr="00E139C7">
              <w:rPr>
                <w:rFonts w:ascii="Calibri" w:eastAsia="Times New Roman" w:hAnsi="Calibri" w:cs="Times New Roman"/>
                <w:lang w:eastAsia="lt-LT"/>
              </w:rPr>
              <w:tab/>
            </w:r>
            <w:r w:rsidR="00AA131F" w:rsidRPr="00E139C7">
              <w:rPr>
                <w:rFonts w:ascii="Times New Roman" w:eastAsia="Times New Roman" w:hAnsi="Times New Roman" w:cs="Times New Roman"/>
                <w:b/>
                <w:lang w:eastAsia="lt-LT"/>
              </w:rPr>
              <w:t>TIEKĖJŲ KVALIFIKACIJOS REIKALAVIMAI</w:t>
            </w:r>
            <w:r w:rsidR="00AA131F" w:rsidRPr="00E139C7">
              <w:rPr>
                <w:rFonts w:ascii="Times New Roman" w:eastAsia="Times New Roman" w:hAnsi="Times New Roman" w:cs="Times New Roman"/>
                <w:webHidden/>
                <w:lang w:eastAsia="lt-LT"/>
              </w:rPr>
              <w:tab/>
            </w:r>
            <w:r w:rsidR="00AA131F" w:rsidRPr="00E139C7">
              <w:rPr>
                <w:rFonts w:ascii="Times New Roman" w:eastAsia="Times New Roman" w:hAnsi="Times New Roman" w:cs="Times New Roman"/>
                <w:webHidden/>
                <w:lang w:eastAsia="lt-LT"/>
              </w:rPr>
              <w:fldChar w:fldCharType="begin"/>
            </w:r>
            <w:r w:rsidR="00AA131F" w:rsidRPr="00E139C7">
              <w:rPr>
                <w:rFonts w:ascii="Times New Roman" w:eastAsia="Times New Roman" w:hAnsi="Times New Roman" w:cs="Times New Roman"/>
                <w:webHidden/>
                <w:lang w:eastAsia="lt-LT"/>
              </w:rPr>
              <w:instrText xml:space="preserve"> PAGEREF _Toc517001217 \h </w:instrText>
            </w:r>
            <w:r w:rsidR="00AA131F" w:rsidRPr="00E139C7">
              <w:rPr>
                <w:rFonts w:ascii="Times New Roman" w:eastAsia="Times New Roman" w:hAnsi="Times New Roman" w:cs="Times New Roman"/>
                <w:webHidden/>
                <w:lang w:eastAsia="lt-LT"/>
              </w:rPr>
            </w:r>
            <w:r w:rsidR="00AA131F" w:rsidRPr="00E139C7">
              <w:rPr>
                <w:rFonts w:ascii="Times New Roman" w:eastAsia="Times New Roman" w:hAnsi="Times New Roman" w:cs="Times New Roman"/>
                <w:webHidden/>
                <w:lang w:eastAsia="lt-LT"/>
              </w:rPr>
              <w:fldChar w:fldCharType="separate"/>
            </w:r>
            <w:r>
              <w:rPr>
                <w:rFonts w:ascii="Times New Roman" w:eastAsia="Times New Roman" w:hAnsi="Times New Roman" w:cs="Times New Roman"/>
                <w:noProof/>
                <w:webHidden/>
                <w:lang w:eastAsia="lt-LT"/>
              </w:rPr>
              <w:t>2</w:t>
            </w:r>
            <w:r w:rsidR="00AA131F" w:rsidRPr="00E139C7">
              <w:rPr>
                <w:rFonts w:ascii="Times New Roman" w:eastAsia="Times New Roman" w:hAnsi="Times New Roman" w:cs="Times New Roman"/>
                <w:webHidden/>
                <w:lang w:eastAsia="lt-LT"/>
              </w:rPr>
              <w:fldChar w:fldCharType="end"/>
            </w:r>
          </w:hyperlink>
        </w:p>
        <w:p w14:paraId="4E1D6B51" w14:textId="2D8021DD" w:rsidR="00AA131F" w:rsidRPr="00E139C7" w:rsidRDefault="00DE79E2" w:rsidP="00AA131F">
          <w:pPr>
            <w:tabs>
              <w:tab w:val="left" w:pos="440"/>
              <w:tab w:val="right" w:leader="dot" w:pos="10195"/>
            </w:tabs>
            <w:autoSpaceDE w:val="0"/>
            <w:autoSpaceDN w:val="0"/>
            <w:adjustRightInd w:val="0"/>
            <w:spacing w:after="100" w:line="240" w:lineRule="auto"/>
            <w:rPr>
              <w:rFonts w:ascii="Calibri" w:eastAsia="Times New Roman" w:hAnsi="Calibri" w:cs="Times New Roman"/>
              <w:lang w:eastAsia="lt-LT"/>
            </w:rPr>
          </w:pPr>
          <w:hyperlink r:id="rId9" w:anchor="_Toc517001220" w:history="1">
            <w:r w:rsidR="00AA131F" w:rsidRPr="00E139C7">
              <w:rPr>
                <w:rFonts w:ascii="Times New Roman" w:eastAsia="Times New Roman" w:hAnsi="Times New Roman" w:cs="Times New Roman"/>
                <w:b/>
                <w:lang w:eastAsia="lt-LT"/>
              </w:rPr>
              <w:t>4.</w:t>
            </w:r>
            <w:r w:rsidR="00AA131F" w:rsidRPr="00E139C7">
              <w:rPr>
                <w:rFonts w:ascii="Calibri" w:eastAsia="Times New Roman" w:hAnsi="Calibri" w:cs="Times New Roman"/>
                <w:lang w:eastAsia="lt-LT"/>
              </w:rPr>
              <w:tab/>
            </w:r>
            <w:r w:rsidR="00AA131F" w:rsidRPr="00E139C7">
              <w:rPr>
                <w:rFonts w:ascii="Times New Roman" w:eastAsia="Times New Roman" w:hAnsi="Times New Roman" w:cs="Times New Roman"/>
                <w:b/>
                <w:lang w:eastAsia="lt-LT"/>
              </w:rPr>
              <w:t>ŪKIO SUBJEKTŲ GRUPĖS DALYVAVIMAS PIRKIMO PROCEDŪROSE</w:t>
            </w:r>
            <w:r w:rsidR="00AA131F" w:rsidRPr="00E139C7">
              <w:rPr>
                <w:rFonts w:ascii="Times New Roman" w:eastAsia="Times New Roman" w:hAnsi="Times New Roman" w:cs="Times New Roman"/>
                <w:webHidden/>
                <w:lang w:eastAsia="lt-LT"/>
              </w:rPr>
              <w:tab/>
            </w:r>
            <w:r w:rsidR="00AA131F" w:rsidRPr="00E139C7">
              <w:rPr>
                <w:rFonts w:ascii="Times New Roman" w:eastAsia="Times New Roman" w:hAnsi="Times New Roman" w:cs="Times New Roman"/>
                <w:webHidden/>
                <w:lang w:eastAsia="lt-LT"/>
              </w:rPr>
              <w:fldChar w:fldCharType="begin"/>
            </w:r>
            <w:r w:rsidR="00AA131F" w:rsidRPr="00E139C7">
              <w:rPr>
                <w:rFonts w:ascii="Times New Roman" w:eastAsia="Times New Roman" w:hAnsi="Times New Roman" w:cs="Times New Roman"/>
                <w:webHidden/>
                <w:lang w:eastAsia="lt-LT"/>
              </w:rPr>
              <w:instrText xml:space="preserve"> PAGEREF _Toc517001220 \h </w:instrText>
            </w:r>
            <w:r w:rsidR="00AA131F" w:rsidRPr="00E139C7">
              <w:rPr>
                <w:rFonts w:ascii="Times New Roman" w:eastAsia="Times New Roman" w:hAnsi="Times New Roman" w:cs="Times New Roman"/>
                <w:webHidden/>
                <w:lang w:eastAsia="lt-LT"/>
              </w:rPr>
            </w:r>
            <w:r w:rsidR="00AA131F" w:rsidRPr="00E139C7">
              <w:rPr>
                <w:rFonts w:ascii="Times New Roman" w:eastAsia="Times New Roman" w:hAnsi="Times New Roman" w:cs="Times New Roman"/>
                <w:webHidden/>
                <w:lang w:eastAsia="lt-LT"/>
              </w:rPr>
              <w:fldChar w:fldCharType="separate"/>
            </w:r>
            <w:r>
              <w:rPr>
                <w:rFonts w:ascii="Times New Roman" w:eastAsia="Times New Roman" w:hAnsi="Times New Roman" w:cs="Times New Roman"/>
                <w:noProof/>
                <w:webHidden/>
                <w:lang w:eastAsia="lt-LT"/>
              </w:rPr>
              <w:t>8</w:t>
            </w:r>
            <w:r w:rsidR="00AA131F" w:rsidRPr="00E139C7">
              <w:rPr>
                <w:rFonts w:ascii="Times New Roman" w:eastAsia="Times New Roman" w:hAnsi="Times New Roman" w:cs="Times New Roman"/>
                <w:webHidden/>
                <w:lang w:eastAsia="lt-LT"/>
              </w:rPr>
              <w:fldChar w:fldCharType="end"/>
            </w:r>
          </w:hyperlink>
        </w:p>
        <w:p w14:paraId="59AAEE19" w14:textId="3ABA4A45" w:rsidR="00AA131F" w:rsidRPr="00E139C7" w:rsidRDefault="00DE79E2" w:rsidP="00AA131F">
          <w:pPr>
            <w:tabs>
              <w:tab w:val="left" w:pos="440"/>
              <w:tab w:val="right" w:leader="dot" w:pos="10195"/>
            </w:tabs>
            <w:autoSpaceDE w:val="0"/>
            <w:autoSpaceDN w:val="0"/>
            <w:adjustRightInd w:val="0"/>
            <w:spacing w:after="100" w:line="240" w:lineRule="auto"/>
            <w:rPr>
              <w:rFonts w:ascii="Calibri" w:eastAsia="Times New Roman" w:hAnsi="Calibri" w:cs="Times New Roman"/>
              <w:lang w:eastAsia="lt-LT"/>
            </w:rPr>
          </w:pPr>
          <w:hyperlink r:id="rId10" w:anchor="_Toc517001221" w:history="1">
            <w:r w:rsidR="00AA131F" w:rsidRPr="00E139C7">
              <w:rPr>
                <w:rFonts w:ascii="Times New Roman" w:eastAsia="Times New Roman" w:hAnsi="Times New Roman" w:cs="Times New Roman"/>
                <w:b/>
                <w:lang w:eastAsia="lt-LT"/>
              </w:rPr>
              <w:t>5.</w:t>
            </w:r>
            <w:r w:rsidR="00AA131F" w:rsidRPr="00E139C7">
              <w:rPr>
                <w:rFonts w:ascii="Calibri" w:eastAsia="Times New Roman" w:hAnsi="Calibri" w:cs="Times New Roman"/>
                <w:lang w:eastAsia="lt-LT"/>
              </w:rPr>
              <w:tab/>
            </w:r>
            <w:r w:rsidR="00AA131F" w:rsidRPr="00E139C7">
              <w:rPr>
                <w:rFonts w:ascii="Times New Roman" w:eastAsia="Times New Roman" w:hAnsi="Times New Roman" w:cs="Times New Roman"/>
                <w:b/>
                <w:lang w:eastAsia="lt-LT"/>
              </w:rPr>
              <w:t>PASIŪLYMŲ RENGIMAS, PATEIKIMAS, KEITIMAS</w:t>
            </w:r>
            <w:r w:rsidR="00AA131F" w:rsidRPr="00E139C7">
              <w:rPr>
                <w:rFonts w:ascii="Times New Roman" w:eastAsia="Times New Roman" w:hAnsi="Times New Roman" w:cs="Times New Roman"/>
                <w:webHidden/>
                <w:lang w:eastAsia="lt-LT"/>
              </w:rPr>
              <w:tab/>
            </w:r>
            <w:r w:rsidR="00AA131F" w:rsidRPr="00E139C7">
              <w:rPr>
                <w:rFonts w:ascii="Times New Roman" w:eastAsia="Times New Roman" w:hAnsi="Times New Roman" w:cs="Times New Roman"/>
                <w:webHidden/>
                <w:lang w:eastAsia="lt-LT"/>
              </w:rPr>
              <w:fldChar w:fldCharType="begin"/>
            </w:r>
            <w:r w:rsidR="00AA131F" w:rsidRPr="00E139C7">
              <w:rPr>
                <w:rFonts w:ascii="Times New Roman" w:eastAsia="Times New Roman" w:hAnsi="Times New Roman" w:cs="Times New Roman"/>
                <w:webHidden/>
                <w:lang w:eastAsia="lt-LT"/>
              </w:rPr>
              <w:instrText xml:space="preserve"> PAGEREF _Toc517001221 \h </w:instrText>
            </w:r>
            <w:r w:rsidR="00AA131F" w:rsidRPr="00E139C7">
              <w:rPr>
                <w:rFonts w:ascii="Times New Roman" w:eastAsia="Times New Roman" w:hAnsi="Times New Roman" w:cs="Times New Roman"/>
                <w:webHidden/>
                <w:lang w:eastAsia="lt-LT"/>
              </w:rPr>
            </w:r>
            <w:r w:rsidR="00AA131F" w:rsidRPr="00E139C7">
              <w:rPr>
                <w:rFonts w:ascii="Times New Roman" w:eastAsia="Times New Roman" w:hAnsi="Times New Roman" w:cs="Times New Roman"/>
                <w:webHidden/>
                <w:lang w:eastAsia="lt-LT"/>
              </w:rPr>
              <w:fldChar w:fldCharType="separate"/>
            </w:r>
            <w:r>
              <w:rPr>
                <w:rFonts w:ascii="Times New Roman" w:eastAsia="Times New Roman" w:hAnsi="Times New Roman" w:cs="Times New Roman"/>
                <w:noProof/>
                <w:webHidden/>
                <w:lang w:eastAsia="lt-LT"/>
              </w:rPr>
              <w:t>8</w:t>
            </w:r>
            <w:r w:rsidR="00AA131F" w:rsidRPr="00E139C7">
              <w:rPr>
                <w:rFonts w:ascii="Times New Roman" w:eastAsia="Times New Roman" w:hAnsi="Times New Roman" w:cs="Times New Roman"/>
                <w:webHidden/>
                <w:lang w:eastAsia="lt-LT"/>
              </w:rPr>
              <w:fldChar w:fldCharType="end"/>
            </w:r>
          </w:hyperlink>
        </w:p>
        <w:p w14:paraId="0D7D0F99" w14:textId="3BD38049" w:rsidR="00AA131F" w:rsidRPr="00E139C7" w:rsidRDefault="00DE79E2" w:rsidP="00AA131F">
          <w:pPr>
            <w:tabs>
              <w:tab w:val="left" w:pos="440"/>
              <w:tab w:val="right" w:leader="dot" w:pos="10195"/>
            </w:tabs>
            <w:autoSpaceDE w:val="0"/>
            <w:autoSpaceDN w:val="0"/>
            <w:adjustRightInd w:val="0"/>
            <w:spacing w:after="100" w:line="240" w:lineRule="auto"/>
            <w:rPr>
              <w:rFonts w:ascii="Calibri" w:eastAsia="Times New Roman" w:hAnsi="Calibri" w:cs="Times New Roman"/>
              <w:lang w:eastAsia="lt-LT"/>
            </w:rPr>
          </w:pPr>
          <w:hyperlink r:id="rId11" w:anchor="_Toc517001222" w:history="1">
            <w:r w:rsidR="00AA131F" w:rsidRPr="00E139C7">
              <w:rPr>
                <w:rFonts w:ascii="Times New Roman" w:eastAsia="Times New Roman" w:hAnsi="Times New Roman" w:cs="Times New Roman"/>
                <w:b/>
                <w:lang w:eastAsia="lt-LT"/>
              </w:rPr>
              <w:t>6.</w:t>
            </w:r>
            <w:r w:rsidR="00AA131F" w:rsidRPr="00E139C7">
              <w:rPr>
                <w:rFonts w:ascii="Calibri" w:eastAsia="Times New Roman" w:hAnsi="Calibri" w:cs="Times New Roman"/>
                <w:lang w:eastAsia="lt-LT"/>
              </w:rPr>
              <w:tab/>
            </w:r>
            <w:r w:rsidR="00AA131F" w:rsidRPr="00E139C7">
              <w:rPr>
                <w:rFonts w:ascii="Times New Roman" w:eastAsia="Times New Roman" w:hAnsi="Times New Roman" w:cs="Times New Roman"/>
                <w:b/>
                <w:lang w:eastAsia="lt-LT"/>
              </w:rPr>
              <w:t>KONKURSO SĄLYGŲ PAAIŠKINIMAS IR PATIKSLINIMAS</w:t>
            </w:r>
            <w:r w:rsidR="00AA131F" w:rsidRPr="00E139C7">
              <w:rPr>
                <w:rFonts w:ascii="Times New Roman" w:eastAsia="Times New Roman" w:hAnsi="Times New Roman" w:cs="Times New Roman"/>
                <w:webHidden/>
                <w:lang w:eastAsia="lt-LT"/>
              </w:rPr>
              <w:tab/>
            </w:r>
            <w:r w:rsidR="00AA131F" w:rsidRPr="00E139C7">
              <w:rPr>
                <w:rFonts w:ascii="Times New Roman" w:eastAsia="Times New Roman" w:hAnsi="Times New Roman" w:cs="Times New Roman"/>
                <w:webHidden/>
                <w:lang w:eastAsia="lt-LT"/>
              </w:rPr>
              <w:fldChar w:fldCharType="begin"/>
            </w:r>
            <w:r w:rsidR="00AA131F" w:rsidRPr="00E139C7">
              <w:rPr>
                <w:rFonts w:ascii="Times New Roman" w:eastAsia="Times New Roman" w:hAnsi="Times New Roman" w:cs="Times New Roman"/>
                <w:webHidden/>
                <w:lang w:eastAsia="lt-LT"/>
              </w:rPr>
              <w:instrText xml:space="preserve"> PAGEREF _Toc517001222 \h </w:instrText>
            </w:r>
            <w:r w:rsidR="00AA131F" w:rsidRPr="00E139C7">
              <w:rPr>
                <w:rFonts w:ascii="Times New Roman" w:eastAsia="Times New Roman" w:hAnsi="Times New Roman" w:cs="Times New Roman"/>
                <w:webHidden/>
                <w:lang w:eastAsia="lt-LT"/>
              </w:rPr>
            </w:r>
            <w:r w:rsidR="00AA131F" w:rsidRPr="00E139C7">
              <w:rPr>
                <w:rFonts w:ascii="Times New Roman" w:eastAsia="Times New Roman" w:hAnsi="Times New Roman" w:cs="Times New Roman"/>
                <w:webHidden/>
                <w:lang w:eastAsia="lt-LT"/>
              </w:rPr>
              <w:fldChar w:fldCharType="separate"/>
            </w:r>
            <w:r>
              <w:rPr>
                <w:rFonts w:ascii="Times New Roman" w:eastAsia="Times New Roman" w:hAnsi="Times New Roman" w:cs="Times New Roman"/>
                <w:noProof/>
                <w:webHidden/>
                <w:lang w:eastAsia="lt-LT"/>
              </w:rPr>
              <w:t>9</w:t>
            </w:r>
            <w:r w:rsidR="00AA131F" w:rsidRPr="00E139C7">
              <w:rPr>
                <w:rFonts w:ascii="Times New Roman" w:eastAsia="Times New Roman" w:hAnsi="Times New Roman" w:cs="Times New Roman"/>
                <w:webHidden/>
                <w:lang w:eastAsia="lt-LT"/>
              </w:rPr>
              <w:fldChar w:fldCharType="end"/>
            </w:r>
          </w:hyperlink>
        </w:p>
        <w:p w14:paraId="11CC243F" w14:textId="18648771" w:rsidR="00AA131F" w:rsidRPr="00E139C7" w:rsidRDefault="00DE79E2" w:rsidP="00AA131F">
          <w:pPr>
            <w:tabs>
              <w:tab w:val="left" w:pos="440"/>
              <w:tab w:val="right" w:leader="dot" w:pos="10195"/>
            </w:tabs>
            <w:autoSpaceDE w:val="0"/>
            <w:autoSpaceDN w:val="0"/>
            <w:adjustRightInd w:val="0"/>
            <w:spacing w:after="100" w:line="240" w:lineRule="auto"/>
            <w:rPr>
              <w:rFonts w:ascii="Calibri" w:eastAsia="Times New Roman" w:hAnsi="Calibri" w:cs="Times New Roman"/>
              <w:lang w:eastAsia="lt-LT"/>
            </w:rPr>
          </w:pPr>
          <w:hyperlink r:id="rId12" w:anchor="_Toc517001223" w:history="1">
            <w:r w:rsidR="00AA131F" w:rsidRPr="00E139C7">
              <w:rPr>
                <w:rFonts w:ascii="Times New Roman" w:eastAsia="Times New Roman" w:hAnsi="Times New Roman" w:cs="Times New Roman"/>
                <w:b/>
                <w:lang w:eastAsia="lt-LT"/>
              </w:rPr>
              <w:t>7.</w:t>
            </w:r>
            <w:r w:rsidR="00AA131F" w:rsidRPr="00E139C7">
              <w:rPr>
                <w:rFonts w:ascii="Calibri" w:eastAsia="Times New Roman" w:hAnsi="Calibri" w:cs="Times New Roman"/>
                <w:lang w:eastAsia="lt-LT"/>
              </w:rPr>
              <w:tab/>
            </w:r>
            <w:r w:rsidR="00AA131F" w:rsidRPr="00E139C7">
              <w:rPr>
                <w:rFonts w:ascii="Times New Roman" w:eastAsia="Times New Roman" w:hAnsi="Times New Roman" w:cs="Times New Roman"/>
                <w:b/>
                <w:spacing w:val="-8"/>
                <w:lang w:eastAsia="lt-LT"/>
              </w:rPr>
              <w:t xml:space="preserve">PASIŪLYMŲ </w:t>
            </w:r>
            <w:r w:rsidR="00AA131F" w:rsidRPr="00E139C7">
              <w:rPr>
                <w:rFonts w:ascii="Times New Roman" w:eastAsia="Times New Roman" w:hAnsi="Times New Roman" w:cs="Times New Roman"/>
                <w:b/>
                <w:lang w:eastAsia="lt-LT"/>
              </w:rPr>
              <w:t>NAGRINĖJIMAS IR VERTINIMAS</w:t>
            </w:r>
            <w:r w:rsidR="00AA131F" w:rsidRPr="00E139C7">
              <w:rPr>
                <w:rFonts w:ascii="Times New Roman" w:eastAsia="Times New Roman" w:hAnsi="Times New Roman" w:cs="Times New Roman"/>
                <w:webHidden/>
                <w:lang w:eastAsia="lt-LT"/>
              </w:rPr>
              <w:tab/>
            </w:r>
            <w:r w:rsidR="00AA131F" w:rsidRPr="00E139C7">
              <w:rPr>
                <w:rFonts w:ascii="Times New Roman" w:eastAsia="Times New Roman" w:hAnsi="Times New Roman" w:cs="Times New Roman"/>
                <w:webHidden/>
                <w:lang w:eastAsia="lt-LT"/>
              </w:rPr>
              <w:fldChar w:fldCharType="begin"/>
            </w:r>
            <w:r w:rsidR="00AA131F" w:rsidRPr="00E139C7">
              <w:rPr>
                <w:rFonts w:ascii="Times New Roman" w:eastAsia="Times New Roman" w:hAnsi="Times New Roman" w:cs="Times New Roman"/>
                <w:webHidden/>
                <w:lang w:eastAsia="lt-LT"/>
              </w:rPr>
              <w:instrText xml:space="preserve"> PAGEREF _Toc517001223 \h </w:instrText>
            </w:r>
            <w:r w:rsidR="00AA131F" w:rsidRPr="00E139C7">
              <w:rPr>
                <w:rFonts w:ascii="Times New Roman" w:eastAsia="Times New Roman" w:hAnsi="Times New Roman" w:cs="Times New Roman"/>
                <w:webHidden/>
                <w:lang w:eastAsia="lt-LT"/>
              </w:rPr>
            </w:r>
            <w:r w:rsidR="00AA131F" w:rsidRPr="00E139C7">
              <w:rPr>
                <w:rFonts w:ascii="Times New Roman" w:eastAsia="Times New Roman" w:hAnsi="Times New Roman" w:cs="Times New Roman"/>
                <w:webHidden/>
                <w:lang w:eastAsia="lt-LT"/>
              </w:rPr>
              <w:fldChar w:fldCharType="separate"/>
            </w:r>
            <w:r>
              <w:rPr>
                <w:rFonts w:ascii="Times New Roman" w:eastAsia="Times New Roman" w:hAnsi="Times New Roman" w:cs="Times New Roman"/>
                <w:noProof/>
                <w:webHidden/>
                <w:lang w:eastAsia="lt-LT"/>
              </w:rPr>
              <w:t>9</w:t>
            </w:r>
            <w:r w:rsidR="00AA131F" w:rsidRPr="00E139C7">
              <w:rPr>
                <w:rFonts w:ascii="Times New Roman" w:eastAsia="Times New Roman" w:hAnsi="Times New Roman" w:cs="Times New Roman"/>
                <w:webHidden/>
                <w:lang w:eastAsia="lt-LT"/>
              </w:rPr>
              <w:fldChar w:fldCharType="end"/>
            </w:r>
          </w:hyperlink>
        </w:p>
        <w:p w14:paraId="5F97392F" w14:textId="75E27F2C" w:rsidR="00AA131F" w:rsidRPr="00E139C7" w:rsidRDefault="00DE79E2" w:rsidP="00AA131F">
          <w:pPr>
            <w:tabs>
              <w:tab w:val="left" w:pos="440"/>
              <w:tab w:val="right" w:leader="dot" w:pos="10195"/>
            </w:tabs>
            <w:autoSpaceDE w:val="0"/>
            <w:autoSpaceDN w:val="0"/>
            <w:adjustRightInd w:val="0"/>
            <w:spacing w:after="100" w:line="240" w:lineRule="auto"/>
            <w:rPr>
              <w:rFonts w:ascii="Calibri" w:eastAsia="Times New Roman" w:hAnsi="Calibri" w:cs="Times New Roman"/>
              <w:lang w:eastAsia="lt-LT"/>
            </w:rPr>
          </w:pPr>
          <w:hyperlink r:id="rId13" w:anchor="_Toc517001224" w:history="1">
            <w:r w:rsidR="00AA131F" w:rsidRPr="00E139C7">
              <w:rPr>
                <w:rFonts w:ascii="Times New Roman" w:eastAsia="Times New Roman" w:hAnsi="Times New Roman" w:cs="Times New Roman"/>
                <w:b/>
                <w:lang w:eastAsia="lt-LT"/>
              </w:rPr>
              <w:t>8.</w:t>
            </w:r>
            <w:r w:rsidR="00AA131F" w:rsidRPr="00E139C7">
              <w:rPr>
                <w:rFonts w:ascii="Calibri" w:eastAsia="Times New Roman" w:hAnsi="Calibri" w:cs="Times New Roman"/>
                <w:lang w:eastAsia="lt-LT"/>
              </w:rPr>
              <w:tab/>
            </w:r>
            <w:r w:rsidR="00AA131F" w:rsidRPr="00E139C7">
              <w:rPr>
                <w:rFonts w:ascii="Times New Roman" w:eastAsia="Times New Roman" w:hAnsi="Times New Roman" w:cs="Times New Roman"/>
                <w:b/>
                <w:lang w:eastAsia="lt-LT"/>
              </w:rPr>
              <w:t>PASIŪLYMŲ ATMETIMO PRIEŽASTYS</w:t>
            </w:r>
            <w:r w:rsidR="00AA131F" w:rsidRPr="00E139C7">
              <w:rPr>
                <w:rFonts w:ascii="Times New Roman" w:eastAsia="Times New Roman" w:hAnsi="Times New Roman" w:cs="Times New Roman"/>
                <w:webHidden/>
                <w:lang w:eastAsia="lt-LT"/>
              </w:rPr>
              <w:tab/>
            </w:r>
            <w:r w:rsidR="00AA131F" w:rsidRPr="00E139C7">
              <w:rPr>
                <w:rFonts w:ascii="Times New Roman" w:eastAsia="Times New Roman" w:hAnsi="Times New Roman" w:cs="Times New Roman"/>
                <w:webHidden/>
                <w:lang w:eastAsia="lt-LT"/>
              </w:rPr>
              <w:fldChar w:fldCharType="begin"/>
            </w:r>
            <w:r w:rsidR="00AA131F" w:rsidRPr="00E139C7">
              <w:rPr>
                <w:rFonts w:ascii="Times New Roman" w:eastAsia="Times New Roman" w:hAnsi="Times New Roman" w:cs="Times New Roman"/>
                <w:webHidden/>
                <w:lang w:eastAsia="lt-LT"/>
              </w:rPr>
              <w:instrText xml:space="preserve"> PAGEREF _Toc517001224 \h </w:instrText>
            </w:r>
            <w:r w:rsidR="00AA131F" w:rsidRPr="00E139C7">
              <w:rPr>
                <w:rFonts w:ascii="Times New Roman" w:eastAsia="Times New Roman" w:hAnsi="Times New Roman" w:cs="Times New Roman"/>
                <w:webHidden/>
                <w:lang w:eastAsia="lt-LT"/>
              </w:rPr>
            </w:r>
            <w:r w:rsidR="00AA131F" w:rsidRPr="00E139C7">
              <w:rPr>
                <w:rFonts w:ascii="Times New Roman" w:eastAsia="Times New Roman" w:hAnsi="Times New Roman" w:cs="Times New Roman"/>
                <w:webHidden/>
                <w:lang w:eastAsia="lt-LT"/>
              </w:rPr>
              <w:fldChar w:fldCharType="separate"/>
            </w:r>
            <w:r>
              <w:rPr>
                <w:rFonts w:ascii="Times New Roman" w:eastAsia="Times New Roman" w:hAnsi="Times New Roman" w:cs="Times New Roman"/>
                <w:noProof/>
                <w:webHidden/>
                <w:lang w:eastAsia="lt-LT"/>
              </w:rPr>
              <w:t>12</w:t>
            </w:r>
            <w:r w:rsidR="00AA131F" w:rsidRPr="00E139C7">
              <w:rPr>
                <w:rFonts w:ascii="Times New Roman" w:eastAsia="Times New Roman" w:hAnsi="Times New Roman" w:cs="Times New Roman"/>
                <w:webHidden/>
                <w:lang w:eastAsia="lt-LT"/>
              </w:rPr>
              <w:fldChar w:fldCharType="end"/>
            </w:r>
          </w:hyperlink>
        </w:p>
        <w:p w14:paraId="4779B809" w14:textId="613873BC" w:rsidR="00AA131F" w:rsidRPr="00E139C7" w:rsidRDefault="00DE79E2" w:rsidP="00AA131F">
          <w:pPr>
            <w:tabs>
              <w:tab w:val="left" w:pos="440"/>
              <w:tab w:val="right" w:leader="dot" w:pos="10195"/>
            </w:tabs>
            <w:autoSpaceDE w:val="0"/>
            <w:autoSpaceDN w:val="0"/>
            <w:adjustRightInd w:val="0"/>
            <w:spacing w:after="100" w:line="240" w:lineRule="auto"/>
            <w:rPr>
              <w:rFonts w:ascii="Calibri" w:eastAsia="Times New Roman" w:hAnsi="Calibri" w:cs="Times New Roman"/>
              <w:lang w:eastAsia="lt-LT"/>
            </w:rPr>
          </w:pPr>
          <w:hyperlink r:id="rId14" w:anchor="_Toc517001225" w:history="1">
            <w:r w:rsidR="00AA131F" w:rsidRPr="00E139C7">
              <w:rPr>
                <w:rFonts w:ascii="Times New Roman" w:eastAsia="Times New Roman" w:hAnsi="Times New Roman" w:cs="Times New Roman"/>
                <w:b/>
                <w:lang w:eastAsia="lt-LT"/>
              </w:rPr>
              <w:t>9.</w:t>
            </w:r>
            <w:r w:rsidR="00AA131F" w:rsidRPr="00E139C7">
              <w:rPr>
                <w:rFonts w:ascii="Calibri" w:eastAsia="Times New Roman" w:hAnsi="Calibri" w:cs="Times New Roman"/>
                <w:lang w:eastAsia="lt-LT"/>
              </w:rPr>
              <w:tab/>
            </w:r>
            <w:r w:rsidR="00AA131F" w:rsidRPr="00E139C7">
              <w:rPr>
                <w:rFonts w:ascii="Times New Roman" w:eastAsia="Times New Roman" w:hAnsi="Times New Roman" w:cs="Times New Roman"/>
                <w:b/>
                <w:lang w:eastAsia="lt-LT"/>
              </w:rPr>
              <w:t>DERYBOS</w:t>
            </w:r>
            <w:r w:rsidR="00AA131F" w:rsidRPr="00E139C7">
              <w:rPr>
                <w:rFonts w:ascii="Times New Roman" w:eastAsia="Times New Roman" w:hAnsi="Times New Roman" w:cs="Times New Roman"/>
                <w:webHidden/>
                <w:lang w:eastAsia="lt-LT"/>
              </w:rPr>
              <w:tab/>
            </w:r>
            <w:r w:rsidR="00AA131F" w:rsidRPr="00E139C7">
              <w:rPr>
                <w:rFonts w:ascii="Times New Roman" w:eastAsia="Times New Roman" w:hAnsi="Times New Roman" w:cs="Times New Roman"/>
                <w:webHidden/>
                <w:lang w:eastAsia="lt-LT"/>
              </w:rPr>
              <w:fldChar w:fldCharType="begin"/>
            </w:r>
            <w:r w:rsidR="00AA131F" w:rsidRPr="00E139C7">
              <w:rPr>
                <w:rFonts w:ascii="Times New Roman" w:eastAsia="Times New Roman" w:hAnsi="Times New Roman" w:cs="Times New Roman"/>
                <w:webHidden/>
                <w:lang w:eastAsia="lt-LT"/>
              </w:rPr>
              <w:instrText xml:space="preserve"> PAGEREF _Toc517001225 \h </w:instrText>
            </w:r>
            <w:r w:rsidR="00AA131F" w:rsidRPr="00E139C7">
              <w:rPr>
                <w:rFonts w:ascii="Times New Roman" w:eastAsia="Times New Roman" w:hAnsi="Times New Roman" w:cs="Times New Roman"/>
                <w:webHidden/>
                <w:lang w:eastAsia="lt-LT"/>
              </w:rPr>
            </w:r>
            <w:r w:rsidR="00AA131F" w:rsidRPr="00E139C7">
              <w:rPr>
                <w:rFonts w:ascii="Times New Roman" w:eastAsia="Times New Roman" w:hAnsi="Times New Roman" w:cs="Times New Roman"/>
                <w:webHidden/>
                <w:lang w:eastAsia="lt-LT"/>
              </w:rPr>
              <w:fldChar w:fldCharType="separate"/>
            </w:r>
            <w:r>
              <w:rPr>
                <w:rFonts w:ascii="Times New Roman" w:eastAsia="Times New Roman" w:hAnsi="Times New Roman" w:cs="Times New Roman"/>
                <w:noProof/>
                <w:webHidden/>
                <w:lang w:eastAsia="lt-LT"/>
              </w:rPr>
              <w:t>13</w:t>
            </w:r>
            <w:r w:rsidR="00AA131F" w:rsidRPr="00E139C7">
              <w:rPr>
                <w:rFonts w:ascii="Times New Roman" w:eastAsia="Times New Roman" w:hAnsi="Times New Roman" w:cs="Times New Roman"/>
                <w:webHidden/>
                <w:lang w:eastAsia="lt-LT"/>
              </w:rPr>
              <w:fldChar w:fldCharType="end"/>
            </w:r>
          </w:hyperlink>
        </w:p>
        <w:p w14:paraId="239603B1" w14:textId="61BA0AFE" w:rsidR="00AA131F" w:rsidRPr="00E139C7" w:rsidRDefault="00DE79E2" w:rsidP="00AA131F">
          <w:pPr>
            <w:tabs>
              <w:tab w:val="left" w:pos="440"/>
              <w:tab w:val="right" w:leader="dot" w:pos="10195"/>
            </w:tabs>
            <w:autoSpaceDE w:val="0"/>
            <w:autoSpaceDN w:val="0"/>
            <w:adjustRightInd w:val="0"/>
            <w:spacing w:after="100" w:line="240" w:lineRule="auto"/>
            <w:rPr>
              <w:rFonts w:ascii="Calibri" w:eastAsia="Times New Roman" w:hAnsi="Calibri" w:cs="Times New Roman"/>
              <w:lang w:eastAsia="lt-LT"/>
            </w:rPr>
          </w:pPr>
          <w:hyperlink r:id="rId15" w:anchor="_Toc517001226" w:history="1">
            <w:r w:rsidR="00AA131F" w:rsidRPr="00E139C7">
              <w:rPr>
                <w:rFonts w:ascii="Times New Roman" w:eastAsia="Times New Roman" w:hAnsi="Times New Roman" w:cs="Times New Roman"/>
                <w:b/>
                <w:lang w:eastAsia="lt-LT"/>
              </w:rPr>
              <w:t>10.</w:t>
            </w:r>
            <w:r w:rsidR="00AA131F" w:rsidRPr="00E139C7">
              <w:rPr>
                <w:rFonts w:ascii="Calibri" w:eastAsia="Times New Roman" w:hAnsi="Calibri" w:cs="Times New Roman"/>
                <w:lang w:eastAsia="lt-LT"/>
              </w:rPr>
              <w:tab/>
            </w:r>
            <w:r w:rsidR="00AA131F" w:rsidRPr="00E139C7">
              <w:rPr>
                <w:rFonts w:ascii="Times New Roman" w:eastAsia="Times New Roman" w:hAnsi="Times New Roman" w:cs="Times New Roman"/>
                <w:b/>
                <w:lang w:eastAsia="lt-LT"/>
              </w:rPr>
              <w:t>SPRENDIMAS DĖL LAIMĖTOJO NUSTATYMO</w:t>
            </w:r>
            <w:r w:rsidR="00AA131F" w:rsidRPr="00E139C7">
              <w:rPr>
                <w:rFonts w:ascii="Times New Roman" w:eastAsia="Times New Roman" w:hAnsi="Times New Roman" w:cs="Times New Roman"/>
                <w:webHidden/>
                <w:lang w:eastAsia="lt-LT"/>
              </w:rPr>
              <w:tab/>
            </w:r>
            <w:r w:rsidR="00AA131F" w:rsidRPr="00E139C7">
              <w:rPr>
                <w:rFonts w:ascii="Times New Roman" w:eastAsia="Times New Roman" w:hAnsi="Times New Roman" w:cs="Times New Roman"/>
                <w:webHidden/>
                <w:lang w:eastAsia="lt-LT"/>
              </w:rPr>
              <w:fldChar w:fldCharType="begin"/>
            </w:r>
            <w:r w:rsidR="00AA131F" w:rsidRPr="00E139C7">
              <w:rPr>
                <w:rFonts w:ascii="Times New Roman" w:eastAsia="Times New Roman" w:hAnsi="Times New Roman" w:cs="Times New Roman"/>
                <w:webHidden/>
                <w:lang w:eastAsia="lt-LT"/>
              </w:rPr>
              <w:instrText xml:space="preserve"> PAGEREF _Toc517001226 \h </w:instrText>
            </w:r>
            <w:r w:rsidR="00AA131F" w:rsidRPr="00E139C7">
              <w:rPr>
                <w:rFonts w:ascii="Times New Roman" w:eastAsia="Times New Roman" w:hAnsi="Times New Roman" w:cs="Times New Roman"/>
                <w:webHidden/>
                <w:lang w:eastAsia="lt-LT"/>
              </w:rPr>
            </w:r>
            <w:r w:rsidR="00AA131F" w:rsidRPr="00E139C7">
              <w:rPr>
                <w:rFonts w:ascii="Times New Roman" w:eastAsia="Times New Roman" w:hAnsi="Times New Roman" w:cs="Times New Roman"/>
                <w:webHidden/>
                <w:lang w:eastAsia="lt-LT"/>
              </w:rPr>
              <w:fldChar w:fldCharType="separate"/>
            </w:r>
            <w:r>
              <w:rPr>
                <w:rFonts w:ascii="Times New Roman" w:eastAsia="Times New Roman" w:hAnsi="Times New Roman" w:cs="Times New Roman"/>
                <w:noProof/>
                <w:webHidden/>
                <w:lang w:eastAsia="lt-LT"/>
              </w:rPr>
              <w:t>13</w:t>
            </w:r>
            <w:r w:rsidR="00AA131F" w:rsidRPr="00E139C7">
              <w:rPr>
                <w:rFonts w:ascii="Times New Roman" w:eastAsia="Times New Roman" w:hAnsi="Times New Roman" w:cs="Times New Roman"/>
                <w:webHidden/>
                <w:lang w:eastAsia="lt-LT"/>
              </w:rPr>
              <w:fldChar w:fldCharType="end"/>
            </w:r>
          </w:hyperlink>
        </w:p>
        <w:p w14:paraId="4D186FA6" w14:textId="1A0734F0" w:rsidR="00AA131F" w:rsidRPr="00E139C7" w:rsidRDefault="00DE79E2" w:rsidP="00AA131F">
          <w:pPr>
            <w:tabs>
              <w:tab w:val="left" w:pos="440"/>
              <w:tab w:val="right" w:leader="dot" w:pos="10195"/>
            </w:tabs>
            <w:autoSpaceDE w:val="0"/>
            <w:autoSpaceDN w:val="0"/>
            <w:adjustRightInd w:val="0"/>
            <w:spacing w:after="100" w:line="240" w:lineRule="auto"/>
            <w:rPr>
              <w:rFonts w:ascii="Calibri" w:eastAsia="Times New Roman" w:hAnsi="Calibri" w:cs="Times New Roman"/>
              <w:lang w:eastAsia="lt-LT"/>
            </w:rPr>
          </w:pPr>
          <w:hyperlink r:id="rId16" w:anchor="_Toc517001227" w:history="1">
            <w:r w:rsidR="00AA131F" w:rsidRPr="00E139C7">
              <w:rPr>
                <w:rFonts w:ascii="Times New Roman" w:eastAsia="Times New Roman" w:hAnsi="Times New Roman" w:cs="Times New Roman"/>
                <w:b/>
                <w:spacing w:val="-4"/>
                <w:lang w:eastAsia="lt-LT"/>
              </w:rPr>
              <w:t>11.</w:t>
            </w:r>
            <w:r w:rsidR="00AA131F" w:rsidRPr="00E139C7">
              <w:rPr>
                <w:rFonts w:ascii="Calibri" w:eastAsia="Times New Roman" w:hAnsi="Calibri" w:cs="Times New Roman"/>
                <w:lang w:eastAsia="lt-LT"/>
              </w:rPr>
              <w:tab/>
            </w:r>
            <w:r w:rsidR="00AA131F" w:rsidRPr="00E139C7">
              <w:rPr>
                <w:rFonts w:ascii="Times New Roman" w:eastAsia="Times New Roman" w:hAnsi="Times New Roman" w:cs="Times New Roman"/>
                <w:b/>
                <w:bCs/>
                <w:lang w:eastAsia="lt-LT"/>
              </w:rPr>
              <w:t>PRETENZIJŲ NAGRINĖJIMO TVARKA</w:t>
            </w:r>
            <w:r w:rsidR="00AA131F" w:rsidRPr="00E139C7">
              <w:rPr>
                <w:rFonts w:ascii="Times New Roman" w:eastAsia="Times New Roman" w:hAnsi="Times New Roman" w:cs="Times New Roman"/>
                <w:webHidden/>
                <w:lang w:eastAsia="lt-LT"/>
              </w:rPr>
              <w:tab/>
            </w:r>
            <w:r w:rsidR="00AA131F" w:rsidRPr="00E139C7">
              <w:rPr>
                <w:rFonts w:ascii="Times New Roman" w:eastAsia="Times New Roman" w:hAnsi="Times New Roman" w:cs="Times New Roman"/>
                <w:webHidden/>
                <w:lang w:eastAsia="lt-LT"/>
              </w:rPr>
              <w:fldChar w:fldCharType="begin"/>
            </w:r>
            <w:r w:rsidR="00AA131F" w:rsidRPr="00E139C7">
              <w:rPr>
                <w:rFonts w:ascii="Times New Roman" w:eastAsia="Times New Roman" w:hAnsi="Times New Roman" w:cs="Times New Roman"/>
                <w:webHidden/>
                <w:lang w:eastAsia="lt-LT"/>
              </w:rPr>
              <w:instrText xml:space="preserve"> PAGEREF _Toc517001227 \h </w:instrText>
            </w:r>
            <w:r w:rsidR="00AA131F" w:rsidRPr="00E139C7">
              <w:rPr>
                <w:rFonts w:ascii="Times New Roman" w:eastAsia="Times New Roman" w:hAnsi="Times New Roman" w:cs="Times New Roman"/>
                <w:webHidden/>
                <w:lang w:eastAsia="lt-LT"/>
              </w:rPr>
            </w:r>
            <w:r w:rsidR="00AA131F" w:rsidRPr="00E139C7">
              <w:rPr>
                <w:rFonts w:ascii="Times New Roman" w:eastAsia="Times New Roman" w:hAnsi="Times New Roman" w:cs="Times New Roman"/>
                <w:webHidden/>
                <w:lang w:eastAsia="lt-LT"/>
              </w:rPr>
              <w:fldChar w:fldCharType="separate"/>
            </w:r>
            <w:r>
              <w:rPr>
                <w:rFonts w:ascii="Times New Roman" w:eastAsia="Times New Roman" w:hAnsi="Times New Roman" w:cs="Times New Roman"/>
                <w:noProof/>
                <w:webHidden/>
                <w:lang w:eastAsia="lt-LT"/>
              </w:rPr>
              <w:t>14</w:t>
            </w:r>
            <w:r w:rsidR="00AA131F" w:rsidRPr="00E139C7">
              <w:rPr>
                <w:rFonts w:ascii="Times New Roman" w:eastAsia="Times New Roman" w:hAnsi="Times New Roman" w:cs="Times New Roman"/>
                <w:webHidden/>
                <w:lang w:eastAsia="lt-LT"/>
              </w:rPr>
              <w:fldChar w:fldCharType="end"/>
            </w:r>
          </w:hyperlink>
        </w:p>
        <w:p w14:paraId="3D7FFEAF" w14:textId="4274FD6C" w:rsidR="00AA131F" w:rsidRPr="00E139C7" w:rsidRDefault="00DE79E2" w:rsidP="00AA131F">
          <w:pPr>
            <w:tabs>
              <w:tab w:val="left" w:pos="440"/>
              <w:tab w:val="right" w:leader="dot" w:pos="10195"/>
            </w:tabs>
            <w:autoSpaceDE w:val="0"/>
            <w:autoSpaceDN w:val="0"/>
            <w:adjustRightInd w:val="0"/>
            <w:spacing w:after="100" w:line="240" w:lineRule="auto"/>
            <w:rPr>
              <w:rFonts w:ascii="Calibri" w:eastAsia="Times New Roman" w:hAnsi="Calibri" w:cs="Times New Roman"/>
              <w:lang w:eastAsia="lt-LT"/>
            </w:rPr>
          </w:pPr>
          <w:hyperlink r:id="rId17" w:anchor="_Toc517001232" w:history="1">
            <w:r w:rsidR="00AA131F" w:rsidRPr="00E139C7">
              <w:rPr>
                <w:rFonts w:ascii="Times New Roman" w:eastAsia="Times New Roman" w:hAnsi="Times New Roman" w:cs="Times New Roman"/>
                <w:b/>
                <w:lang w:eastAsia="lt-LT"/>
              </w:rPr>
              <w:t>12.</w:t>
            </w:r>
            <w:r w:rsidR="00AA131F" w:rsidRPr="00E139C7">
              <w:rPr>
                <w:rFonts w:ascii="Calibri" w:eastAsia="Times New Roman" w:hAnsi="Calibri" w:cs="Times New Roman"/>
                <w:lang w:eastAsia="lt-LT"/>
              </w:rPr>
              <w:tab/>
            </w:r>
            <w:r w:rsidR="00AA131F" w:rsidRPr="00E139C7">
              <w:rPr>
                <w:rFonts w:ascii="Times New Roman" w:eastAsia="Times New Roman" w:hAnsi="Times New Roman" w:cs="Times New Roman"/>
                <w:b/>
                <w:lang w:eastAsia="lt-LT"/>
              </w:rPr>
              <w:t>PIRKIMO SUTARTIES SĄLYGOS</w:t>
            </w:r>
            <w:r w:rsidR="00AA131F" w:rsidRPr="00E139C7">
              <w:rPr>
                <w:rFonts w:ascii="Times New Roman" w:eastAsia="Times New Roman" w:hAnsi="Times New Roman" w:cs="Times New Roman"/>
                <w:webHidden/>
                <w:lang w:eastAsia="lt-LT"/>
              </w:rPr>
              <w:tab/>
            </w:r>
            <w:r w:rsidR="00AA131F" w:rsidRPr="00E139C7">
              <w:rPr>
                <w:rFonts w:ascii="Times New Roman" w:eastAsia="Times New Roman" w:hAnsi="Times New Roman" w:cs="Times New Roman"/>
                <w:webHidden/>
                <w:lang w:eastAsia="lt-LT"/>
              </w:rPr>
              <w:fldChar w:fldCharType="begin"/>
            </w:r>
            <w:r w:rsidR="00AA131F" w:rsidRPr="00E139C7">
              <w:rPr>
                <w:rFonts w:ascii="Times New Roman" w:eastAsia="Times New Roman" w:hAnsi="Times New Roman" w:cs="Times New Roman"/>
                <w:webHidden/>
                <w:lang w:eastAsia="lt-LT"/>
              </w:rPr>
              <w:instrText xml:space="preserve"> PAGEREF _Toc517001232 \h </w:instrText>
            </w:r>
            <w:r w:rsidR="00AA131F" w:rsidRPr="00E139C7">
              <w:rPr>
                <w:rFonts w:ascii="Times New Roman" w:eastAsia="Times New Roman" w:hAnsi="Times New Roman" w:cs="Times New Roman"/>
                <w:webHidden/>
                <w:lang w:eastAsia="lt-LT"/>
              </w:rPr>
            </w:r>
            <w:r w:rsidR="00AA131F" w:rsidRPr="00E139C7">
              <w:rPr>
                <w:rFonts w:ascii="Times New Roman" w:eastAsia="Times New Roman" w:hAnsi="Times New Roman" w:cs="Times New Roman"/>
                <w:webHidden/>
                <w:lang w:eastAsia="lt-LT"/>
              </w:rPr>
              <w:fldChar w:fldCharType="separate"/>
            </w:r>
            <w:r>
              <w:rPr>
                <w:rFonts w:ascii="Times New Roman" w:eastAsia="Times New Roman" w:hAnsi="Times New Roman" w:cs="Times New Roman"/>
                <w:noProof/>
                <w:webHidden/>
                <w:lang w:eastAsia="lt-LT"/>
              </w:rPr>
              <w:t>14</w:t>
            </w:r>
            <w:r w:rsidR="00AA131F" w:rsidRPr="00E139C7">
              <w:rPr>
                <w:rFonts w:ascii="Times New Roman" w:eastAsia="Times New Roman" w:hAnsi="Times New Roman" w:cs="Times New Roman"/>
                <w:webHidden/>
                <w:lang w:eastAsia="lt-LT"/>
              </w:rPr>
              <w:fldChar w:fldCharType="end"/>
            </w:r>
          </w:hyperlink>
        </w:p>
        <w:p w14:paraId="725A4F12" w14:textId="119E8B36" w:rsidR="00AA131F" w:rsidRPr="00E139C7" w:rsidRDefault="00DE79E2" w:rsidP="00AA131F">
          <w:pPr>
            <w:tabs>
              <w:tab w:val="left" w:pos="440"/>
              <w:tab w:val="right" w:leader="dot" w:pos="10195"/>
            </w:tabs>
            <w:autoSpaceDE w:val="0"/>
            <w:autoSpaceDN w:val="0"/>
            <w:adjustRightInd w:val="0"/>
            <w:spacing w:after="100" w:line="240" w:lineRule="auto"/>
            <w:rPr>
              <w:rFonts w:ascii="Calibri" w:eastAsia="Times New Roman" w:hAnsi="Calibri" w:cs="Times New Roman"/>
              <w:lang w:eastAsia="lt-LT"/>
            </w:rPr>
          </w:pPr>
          <w:hyperlink r:id="rId18" w:anchor="_Toc517001233" w:history="1">
            <w:r w:rsidR="00AA131F" w:rsidRPr="00E139C7">
              <w:rPr>
                <w:rFonts w:ascii="Times New Roman" w:eastAsia="Times New Roman" w:hAnsi="Times New Roman" w:cs="Times New Roman"/>
                <w:b/>
                <w:lang w:eastAsia="lt-LT"/>
              </w:rPr>
              <w:t>13.</w:t>
            </w:r>
            <w:r w:rsidR="00AA131F" w:rsidRPr="00E139C7">
              <w:rPr>
                <w:rFonts w:ascii="Calibri" w:eastAsia="Times New Roman" w:hAnsi="Calibri" w:cs="Times New Roman"/>
                <w:lang w:eastAsia="lt-LT"/>
              </w:rPr>
              <w:tab/>
            </w:r>
            <w:r w:rsidR="00AA131F" w:rsidRPr="00E139C7">
              <w:rPr>
                <w:rFonts w:ascii="Times New Roman" w:eastAsia="Times New Roman" w:hAnsi="Times New Roman" w:cs="Times New Roman"/>
                <w:b/>
                <w:lang w:eastAsia="lt-LT"/>
              </w:rPr>
              <w:t>BAIGIAMOSIOS NUOSTATOS</w:t>
            </w:r>
            <w:r w:rsidR="00AA131F" w:rsidRPr="00E139C7">
              <w:rPr>
                <w:rFonts w:ascii="Times New Roman" w:eastAsia="Times New Roman" w:hAnsi="Times New Roman" w:cs="Times New Roman"/>
                <w:webHidden/>
                <w:lang w:eastAsia="lt-LT"/>
              </w:rPr>
              <w:tab/>
            </w:r>
            <w:r w:rsidR="00AA131F" w:rsidRPr="00E139C7">
              <w:rPr>
                <w:rFonts w:ascii="Times New Roman" w:eastAsia="Times New Roman" w:hAnsi="Times New Roman" w:cs="Times New Roman"/>
                <w:webHidden/>
                <w:lang w:eastAsia="lt-LT"/>
              </w:rPr>
              <w:fldChar w:fldCharType="begin"/>
            </w:r>
            <w:r w:rsidR="00AA131F" w:rsidRPr="00E139C7">
              <w:rPr>
                <w:rFonts w:ascii="Times New Roman" w:eastAsia="Times New Roman" w:hAnsi="Times New Roman" w:cs="Times New Roman"/>
                <w:webHidden/>
                <w:lang w:eastAsia="lt-LT"/>
              </w:rPr>
              <w:instrText xml:space="preserve"> PAGEREF _Toc517001233 \h </w:instrText>
            </w:r>
            <w:r w:rsidR="00AA131F" w:rsidRPr="00E139C7">
              <w:rPr>
                <w:rFonts w:ascii="Times New Roman" w:eastAsia="Times New Roman" w:hAnsi="Times New Roman" w:cs="Times New Roman"/>
                <w:webHidden/>
                <w:lang w:eastAsia="lt-LT"/>
              </w:rPr>
            </w:r>
            <w:r w:rsidR="00AA131F" w:rsidRPr="00E139C7">
              <w:rPr>
                <w:rFonts w:ascii="Times New Roman" w:eastAsia="Times New Roman" w:hAnsi="Times New Roman" w:cs="Times New Roman"/>
                <w:webHidden/>
                <w:lang w:eastAsia="lt-LT"/>
              </w:rPr>
              <w:fldChar w:fldCharType="separate"/>
            </w:r>
            <w:r>
              <w:rPr>
                <w:rFonts w:ascii="Times New Roman" w:eastAsia="Times New Roman" w:hAnsi="Times New Roman" w:cs="Times New Roman"/>
                <w:noProof/>
                <w:webHidden/>
                <w:lang w:eastAsia="lt-LT"/>
              </w:rPr>
              <w:t>15</w:t>
            </w:r>
            <w:r w:rsidR="00AA131F" w:rsidRPr="00E139C7">
              <w:rPr>
                <w:rFonts w:ascii="Times New Roman" w:eastAsia="Times New Roman" w:hAnsi="Times New Roman" w:cs="Times New Roman"/>
                <w:webHidden/>
                <w:lang w:eastAsia="lt-LT"/>
              </w:rPr>
              <w:fldChar w:fldCharType="end"/>
            </w:r>
          </w:hyperlink>
        </w:p>
        <w:p w14:paraId="0D985B08" w14:textId="77777777" w:rsidR="00AA131F" w:rsidRPr="00E139C7" w:rsidRDefault="00AA131F" w:rsidP="00AA131F">
          <w:pPr>
            <w:autoSpaceDE w:val="0"/>
            <w:autoSpaceDN w:val="0"/>
            <w:adjustRightInd w:val="0"/>
            <w:spacing w:after="0" w:line="240" w:lineRule="auto"/>
            <w:rPr>
              <w:rFonts w:ascii="Times New Roman" w:eastAsia="Times New Roman" w:hAnsi="Times New Roman" w:cs="Times New Roman"/>
              <w:lang w:eastAsia="lt-LT"/>
            </w:rPr>
          </w:pPr>
          <w:r w:rsidRPr="00E139C7">
            <w:rPr>
              <w:rFonts w:ascii="Times New Roman" w:eastAsia="Times New Roman" w:hAnsi="Times New Roman" w:cs="Times New Roman"/>
              <w:lang w:eastAsia="lt-LT"/>
            </w:rPr>
            <w:fldChar w:fldCharType="end"/>
          </w:r>
        </w:p>
      </w:sdtContent>
    </w:sdt>
    <w:p w14:paraId="28E8EE31" w14:textId="77777777" w:rsidR="00AA131F" w:rsidRPr="00E139C7" w:rsidRDefault="00AA131F" w:rsidP="00AA131F">
      <w:pPr>
        <w:autoSpaceDE w:val="0"/>
        <w:autoSpaceDN w:val="0"/>
        <w:adjustRightInd w:val="0"/>
        <w:spacing w:after="0" w:line="240" w:lineRule="auto"/>
        <w:ind w:firstLine="426"/>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PRIEDAI: </w:t>
      </w:r>
    </w:p>
    <w:p w14:paraId="0B068EB1" w14:textId="77777777" w:rsidR="00AA131F" w:rsidRPr="00E139C7" w:rsidRDefault="00AA131F" w:rsidP="00AA131F">
      <w:pPr>
        <w:autoSpaceDE w:val="0"/>
        <w:autoSpaceDN w:val="0"/>
        <w:adjustRightInd w:val="0"/>
        <w:spacing w:after="0" w:line="240" w:lineRule="auto"/>
        <w:ind w:firstLine="567"/>
        <w:rPr>
          <w:rFonts w:ascii="Times New Roman" w:eastAsia="Times New Roman" w:hAnsi="Times New Roman" w:cs="Times New Roman"/>
          <w:lang w:eastAsia="lt-LT"/>
        </w:rPr>
      </w:pPr>
    </w:p>
    <w:p w14:paraId="159CDB52" w14:textId="77777777" w:rsidR="00AA131F" w:rsidRPr="00E139C7" w:rsidRDefault="00AA131F" w:rsidP="00AA131F">
      <w:pPr>
        <w:autoSpaceDE w:val="0"/>
        <w:autoSpaceDN w:val="0"/>
        <w:adjustRightInd w:val="0"/>
        <w:spacing w:after="0" w:line="240" w:lineRule="auto"/>
        <w:ind w:firstLine="426"/>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Priedas Nr. 1. Techninė specifikacija;</w:t>
      </w:r>
    </w:p>
    <w:p w14:paraId="3D96830D" w14:textId="77777777" w:rsidR="00AA131F" w:rsidRPr="00E139C7" w:rsidRDefault="00AA131F" w:rsidP="00AA131F">
      <w:pPr>
        <w:autoSpaceDE w:val="0"/>
        <w:autoSpaceDN w:val="0"/>
        <w:adjustRightInd w:val="0"/>
        <w:spacing w:after="0" w:line="240" w:lineRule="auto"/>
        <w:ind w:firstLine="426"/>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Priedas Nr. 2. Pasiūlymo forma;</w:t>
      </w:r>
    </w:p>
    <w:p w14:paraId="522E4E48" w14:textId="77777777" w:rsidR="00AA131F" w:rsidRPr="00E139C7" w:rsidRDefault="00AA131F" w:rsidP="00AA131F">
      <w:pPr>
        <w:autoSpaceDE w:val="0"/>
        <w:autoSpaceDN w:val="0"/>
        <w:adjustRightInd w:val="0"/>
        <w:spacing w:after="0" w:line="240" w:lineRule="auto"/>
        <w:ind w:firstLine="426"/>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Priedas Nr. 3. Dalyvio deklaracija;</w:t>
      </w:r>
    </w:p>
    <w:p w14:paraId="557E01B6" w14:textId="77777777" w:rsidR="00AA131F" w:rsidRPr="00E139C7" w:rsidRDefault="00AA131F" w:rsidP="00AA131F">
      <w:pPr>
        <w:autoSpaceDE w:val="0"/>
        <w:autoSpaceDN w:val="0"/>
        <w:adjustRightInd w:val="0"/>
        <w:spacing w:after="0" w:line="240" w:lineRule="auto"/>
        <w:ind w:firstLine="426"/>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Priedas Nr. 4. Įvykdytų sutarčių sąrašas.</w:t>
      </w:r>
    </w:p>
    <w:p w14:paraId="5E148FFD" w14:textId="77777777" w:rsidR="00AA131F" w:rsidRPr="00E139C7" w:rsidRDefault="00AA131F" w:rsidP="00AA131F">
      <w:pPr>
        <w:autoSpaceDE w:val="0"/>
        <w:autoSpaceDN w:val="0"/>
        <w:adjustRightInd w:val="0"/>
        <w:spacing w:after="0" w:line="240" w:lineRule="auto"/>
        <w:ind w:firstLine="426"/>
        <w:rPr>
          <w:rFonts w:ascii="Times New Roman" w:eastAsia="Times New Roman" w:hAnsi="Times New Roman" w:cs="Times New Roman"/>
          <w:lang w:eastAsia="lt-LT"/>
        </w:rPr>
      </w:pPr>
    </w:p>
    <w:p w14:paraId="55E4B3D3" w14:textId="77777777" w:rsidR="00AA131F" w:rsidRPr="00E139C7" w:rsidRDefault="00AA131F" w:rsidP="00AA131F">
      <w:pPr>
        <w:autoSpaceDE w:val="0"/>
        <w:autoSpaceDN w:val="0"/>
        <w:adjustRightInd w:val="0"/>
        <w:spacing w:after="0" w:line="240" w:lineRule="auto"/>
        <w:rPr>
          <w:rFonts w:ascii="Times New Roman" w:eastAsia="Times New Roman" w:hAnsi="Times New Roman" w:cs="Times New Roman"/>
          <w:lang w:eastAsia="lt-LT"/>
        </w:rPr>
      </w:pPr>
    </w:p>
    <w:p w14:paraId="41D39A77" w14:textId="77777777" w:rsidR="00AA131F" w:rsidRPr="00E139C7" w:rsidRDefault="00AA131F" w:rsidP="00AA131F">
      <w:pPr>
        <w:autoSpaceDE w:val="0"/>
        <w:autoSpaceDN w:val="0"/>
        <w:adjustRightInd w:val="0"/>
        <w:spacing w:after="0" w:line="240" w:lineRule="auto"/>
        <w:ind w:firstLine="426"/>
        <w:rPr>
          <w:rFonts w:ascii="Times New Roman" w:eastAsia="Times New Roman" w:hAnsi="Times New Roman" w:cs="Times New Roman"/>
          <w:lang w:eastAsia="lt-LT"/>
        </w:rPr>
      </w:pPr>
    </w:p>
    <w:p w14:paraId="6DD9A7E3" w14:textId="77777777" w:rsidR="00AA131F" w:rsidRPr="00E139C7" w:rsidRDefault="00AA131F" w:rsidP="00AA131F">
      <w:pPr>
        <w:keepNext/>
        <w:numPr>
          <w:ilvl w:val="0"/>
          <w:numId w:val="2"/>
        </w:numPr>
        <w:autoSpaceDE w:val="0"/>
        <w:autoSpaceDN w:val="0"/>
        <w:adjustRightInd w:val="0"/>
        <w:spacing w:before="120" w:after="120" w:line="240" w:lineRule="auto"/>
        <w:contextualSpacing/>
        <w:jc w:val="center"/>
        <w:outlineLvl w:val="0"/>
        <w:rPr>
          <w:rFonts w:ascii="Times New Roman" w:eastAsia="Times New Roman" w:hAnsi="Times New Roman" w:cs="Times New Roman"/>
          <w:b/>
          <w:bCs/>
        </w:rPr>
      </w:pPr>
      <w:bookmarkStart w:id="17" w:name="_Toc517001205"/>
      <w:bookmarkStart w:id="18" w:name="_Toc457756594"/>
      <w:r w:rsidRPr="00E139C7">
        <w:rPr>
          <w:rFonts w:ascii="Times New Roman" w:eastAsia="Times New Roman" w:hAnsi="Times New Roman" w:cs="Times New Roman"/>
          <w:b/>
          <w:bCs/>
        </w:rPr>
        <w:lastRenderedPageBreak/>
        <w:t>BENDROSIOS NUOSTATOS</w:t>
      </w:r>
      <w:bookmarkEnd w:id="17"/>
      <w:bookmarkEnd w:id="18"/>
    </w:p>
    <w:p w14:paraId="520A9571" w14:textId="74BA9235" w:rsidR="00AA131F" w:rsidRPr="00E139C7" w:rsidRDefault="00AA131F" w:rsidP="00AA131F">
      <w:pPr>
        <w:numPr>
          <w:ilvl w:val="1"/>
          <w:numId w:val="4"/>
        </w:numPr>
        <w:tabs>
          <w:tab w:val="left" w:pos="840"/>
          <w:tab w:val="left" w:pos="1080"/>
        </w:tabs>
        <w:autoSpaceDE w:val="0"/>
        <w:autoSpaceDN w:val="0"/>
        <w:adjustRightInd w:val="0"/>
        <w:spacing w:after="0" w:line="240" w:lineRule="auto"/>
        <w:ind w:firstLine="357"/>
        <w:contextualSpacing/>
        <w:jc w:val="both"/>
        <w:outlineLvl w:val="0"/>
        <w:rPr>
          <w:rFonts w:ascii="Times New Roman" w:eastAsia="Times New Roman" w:hAnsi="Times New Roman" w:cs="Times New Roman"/>
          <w:lang w:eastAsia="lt-LT"/>
        </w:rPr>
      </w:pPr>
      <w:bookmarkStart w:id="19" w:name="_Hlk516998124"/>
      <w:bookmarkStart w:id="20" w:name="_Toc516572395"/>
      <w:bookmarkStart w:id="21" w:name="_Toc516499619"/>
      <w:bookmarkStart w:id="22" w:name="_Toc516499251"/>
      <w:bookmarkStart w:id="23" w:name="_Toc509564251"/>
      <w:bookmarkStart w:id="24" w:name="_Toc509495282"/>
      <w:bookmarkStart w:id="25" w:name="_Toc509495123"/>
      <w:bookmarkStart w:id="26" w:name="_Toc457756595"/>
      <w:bookmarkStart w:id="27" w:name="_Toc516667975"/>
      <w:bookmarkStart w:id="28" w:name="_Toc516749279"/>
      <w:bookmarkStart w:id="29" w:name="_Toc516749422"/>
      <w:bookmarkStart w:id="30" w:name="_Toc517001206"/>
      <w:r w:rsidRPr="00E139C7">
        <w:rPr>
          <w:rFonts w:ascii="Times New Roman" w:eastAsia="Times New Roman" w:hAnsi="Times New Roman" w:cs="Times New Roman"/>
          <w:b/>
          <w:kern w:val="20"/>
          <w:lang w:eastAsia="lt-LT"/>
        </w:rPr>
        <w:t>AB „Plasta“</w:t>
      </w:r>
      <w:r w:rsidRPr="00E139C7">
        <w:rPr>
          <w:rFonts w:ascii="Times New Roman" w:eastAsia="Times New Roman" w:hAnsi="Times New Roman" w:cs="Times New Roman"/>
          <w:lang w:eastAsia="lt-LT"/>
        </w:rPr>
        <w:t xml:space="preserve"> </w:t>
      </w:r>
      <w:bookmarkEnd w:id="19"/>
      <w:r w:rsidRPr="00E139C7">
        <w:rPr>
          <w:rFonts w:ascii="Times New Roman" w:eastAsia="Times New Roman" w:hAnsi="Times New Roman" w:cs="Times New Roman"/>
          <w:lang w:eastAsia="lt-LT"/>
        </w:rPr>
        <w:t>(toliau vadinama – Pirkėjas) įgyvendindama projektą „Saulės elektrinės įrengimas įmonėje“</w:t>
      </w:r>
      <w:r w:rsidRPr="00E139C7">
        <w:rPr>
          <w:rFonts w:ascii="Times New Roman" w:eastAsia="Times New Roman" w:hAnsi="Times New Roman" w:cs="Times New Roman"/>
          <w:sz w:val="24"/>
          <w:szCs w:val="24"/>
        </w:rPr>
        <w:t xml:space="preserve"> </w:t>
      </w:r>
      <w:r w:rsidRPr="00E139C7">
        <w:rPr>
          <w:rFonts w:ascii="Times New Roman" w:eastAsia="Times New Roman" w:hAnsi="Times New Roman" w:cs="Times New Roman"/>
          <w:lang w:eastAsia="lt-LT"/>
        </w:rPr>
        <w:t xml:space="preserve">Nr. 04.2.1-LVPA-K-836-03-0014, finansuojamą iš Europos Sąjungos struktūrinės paramos ir iš Lietuvos Respublikos valstybės biudžeto, numato įsigyti: </w:t>
      </w:r>
      <w:r w:rsidRPr="00E139C7">
        <w:rPr>
          <w:rFonts w:ascii="Times New Roman" w:eastAsia="Times New Roman" w:hAnsi="Times New Roman" w:cs="Times New Roman"/>
          <w:b/>
          <w:lang w:eastAsia="lt-LT"/>
        </w:rPr>
        <w:t xml:space="preserve">Ne silpnesnės nei </w:t>
      </w:r>
      <w:bookmarkStart w:id="31" w:name="_Hlk520214888"/>
      <w:bookmarkEnd w:id="20"/>
      <w:bookmarkEnd w:id="21"/>
      <w:bookmarkEnd w:id="22"/>
      <w:bookmarkEnd w:id="23"/>
      <w:bookmarkEnd w:id="24"/>
      <w:bookmarkEnd w:id="25"/>
      <w:bookmarkEnd w:id="26"/>
      <w:r w:rsidRPr="00E139C7">
        <w:rPr>
          <w:rFonts w:ascii="Times New Roman" w:eastAsia="Times New Roman" w:hAnsi="Times New Roman" w:cs="Times New Roman"/>
          <w:b/>
          <w:lang w:eastAsia="lt-LT"/>
        </w:rPr>
        <w:t xml:space="preserve">1,086 </w:t>
      </w:r>
      <w:proofErr w:type="spellStart"/>
      <w:r w:rsidRPr="00E139C7">
        <w:rPr>
          <w:rFonts w:ascii="Times New Roman" w:eastAsia="Times New Roman" w:hAnsi="Times New Roman" w:cs="Times New Roman"/>
          <w:b/>
          <w:lang w:eastAsia="lt-LT"/>
        </w:rPr>
        <w:t>MW</w:t>
      </w:r>
      <w:r w:rsidRPr="00E139C7">
        <w:rPr>
          <w:rFonts w:ascii="Times New Roman" w:eastAsia="Times New Roman" w:hAnsi="Times New Roman" w:cs="Times New Roman"/>
          <w:b/>
          <w:vertAlign w:val="subscript"/>
          <w:lang w:eastAsia="lt-LT"/>
        </w:rPr>
        <w:t>p</w:t>
      </w:r>
      <w:proofErr w:type="spellEnd"/>
      <w:r w:rsidRPr="00E139C7">
        <w:rPr>
          <w:rFonts w:ascii="Times New Roman" w:eastAsia="Times New Roman" w:hAnsi="Times New Roman" w:cs="Times New Roman"/>
          <w:b/>
          <w:lang w:eastAsia="lt-LT"/>
        </w:rPr>
        <w:t xml:space="preserve"> </w:t>
      </w:r>
      <w:r w:rsidR="001A09F3" w:rsidRPr="001A09F3">
        <w:rPr>
          <w:rFonts w:ascii="Times New Roman" w:eastAsia="Times New Roman" w:hAnsi="Times New Roman" w:cs="Times New Roman"/>
          <w:b/>
          <w:lang w:eastAsia="lt-LT"/>
        </w:rPr>
        <w:t xml:space="preserve">(+1 </w:t>
      </w:r>
      <w:proofErr w:type="spellStart"/>
      <w:r w:rsidR="00367965">
        <w:rPr>
          <w:rFonts w:ascii="Times New Roman" w:eastAsia="Times New Roman" w:hAnsi="Times New Roman" w:cs="Times New Roman"/>
          <w:b/>
          <w:lang w:eastAsia="lt-LT"/>
        </w:rPr>
        <w:t>k</w:t>
      </w:r>
      <w:r w:rsidR="001A09F3" w:rsidRPr="001A09F3">
        <w:rPr>
          <w:rFonts w:ascii="Times New Roman" w:eastAsia="Times New Roman" w:hAnsi="Times New Roman" w:cs="Times New Roman"/>
          <w:b/>
          <w:lang w:eastAsia="lt-LT"/>
        </w:rPr>
        <w:t>W</w:t>
      </w:r>
      <w:r w:rsidR="001A09F3" w:rsidRPr="001A09F3">
        <w:rPr>
          <w:rFonts w:ascii="Times New Roman" w:eastAsia="Times New Roman" w:hAnsi="Times New Roman" w:cs="Times New Roman"/>
          <w:b/>
          <w:vertAlign w:val="subscript"/>
          <w:lang w:eastAsia="lt-LT"/>
        </w:rPr>
        <w:t>p</w:t>
      </w:r>
      <w:proofErr w:type="spellEnd"/>
      <w:r w:rsidR="001A09F3">
        <w:rPr>
          <w:rFonts w:ascii="Times New Roman" w:eastAsia="Times New Roman" w:hAnsi="Times New Roman" w:cs="Times New Roman"/>
          <w:b/>
          <w:lang w:eastAsia="lt-LT"/>
        </w:rPr>
        <w:t>)</w:t>
      </w:r>
      <w:r w:rsidR="001A09F3" w:rsidRPr="001A09F3">
        <w:rPr>
          <w:rFonts w:ascii="Times New Roman" w:eastAsia="Times New Roman" w:hAnsi="Times New Roman" w:cs="Times New Roman"/>
          <w:b/>
          <w:lang w:eastAsia="lt-LT"/>
        </w:rPr>
        <w:t xml:space="preserve"> </w:t>
      </w:r>
      <w:r w:rsidRPr="00E139C7">
        <w:rPr>
          <w:rFonts w:ascii="Times New Roman" w:eastAsia="Times New Roman" w:hAnsi="Times New Roman" w:cs="Times New Roman"/>
          <w:b/>
          <w:lang w:eastAsia="lt-LT"/>
        </w:rPr>
        <w:t>galios saulės elektrinę su įrengimo darbais.</w:t>
      </w:r>
      <w:bookmarkEnd w:id="27"/>
      <w:bookmarkEnd w:id="28"/>
      <w:bookmarkEnd w:id="29"/>
      <w:bookmarkEnd w:id="30"/>
    </w:p>
    <w:p w14:paraId="7B13F221" w14:textId="77777777" w:rsidR="00AA131F" w:rsidRPr="00E139C7" w:rsidRDefault="00AA131F" w:rsidP="00AA131F">
      <w:pPr>
        <w:numPr>
          <w:ilvl w:val="1"/>
          <w:numId w:val="4"/>
        </w:numPr>
        <w:tabs>
          <w:tab w:val="left" w:pos="840"/>
          <w:tab w:val="left" w:pos="1080"/>
        </w:tabs>
        <w:autoSpaceDE w:val="0"/>
        <w:autoSpaceDN w:val="0"/>
        <w:adjustRightInd w:val="0"/>
        <w:spacing w:after="0" w:line="240" w:lineRule="auto"/>
        <w:ind w:firstLine="357"/>
        <w:contextualSpacing/>
        <w:jc w:val="both"/>
        <w:outlineLvl w:val="0"/>
        <w:rPr>
          <w:rFonts w:ascii="Times New Roman" w:eastAsia="Times New Roman" w:hAnsi="Times New Roman" w:cs="Times New Roman"/>
          <w:lang w:eastAsia="lt-LT"/>
        </w:rPr>
      </w:pPr>
      <w:bookmarkStart w:id="32" w:name="_Toc517001207"/>
      <w:bookmarkStart w:id="33" w:name="_Toc516749423"/>
      <w:bookmarkStart w:id="34" w:name="_Toc516749280"/>
      <w:bookmarkStart w:id="35" w:name="_Toc516667976"/>
      <w:bookmarkStart w:id="36" w:name="_Toc516572396"/>
      <w:bookmarkStart w:id="37" w:name="_Toc516499620"/>
      <w:bookmarkStart w:id="38" w:name="_Toc516499252"/>
      <w:bookmarkStart w:id="39" w:name="_Toc509564252"/>
      <w:bookmarkStart w:id="40" w:name="_Toc509495283"/>
      <w:bookmarkStart w:id="41" w:name="_Toc509495124"/>
      <w:bookmarkStart w:id="42" w:name="_Toc457756596"/>
      <w:bookmarkEnd w:id="31"/>
      <w:r w:rsidRPr="00E139C7">
        <w:rPr>
          <w:rFonts w:ascii="Times New Roman" w:eastAsia="Times New Roman" w:hAnsi="Times New Roman" w:cs="Times New Roman"/>
          <w:lang w:eastAsia="lt-LT"/>
        </w:rPr>
        <w:t xml:space="preserve">Vartojamos pagrindinės sąvokos, apibrėžtos </w:t>
      </w:r>
      <w:r w:rsidRPr="00E139C7">
        <w:rPr>
          <w:rFonts w:ascii="Times New Roman" w:eastAsia="Times New Roman" w:hAnsi="Times New Roman" w:cs="Times New Roman"/>
          <w:bCs/>
          <w:lang w:eastAsia="lt-LT"/>
        </w:rPr>
        <w:t xml:space="preserve">Projektų finansavimo ir administravimo taisyklėse, patvirtintose Lietuvos Respublikos finansų ministro 2014 m. spalio 8 d. įsakymu Nr. 1K-316 </w:t>
      </w:r>
      <w:r w:rsidRPr="00E139C7">
        <w:rPr>
          <w:rFonts w:ascii="Times New Roman" w:eastAsia="Times New Roman" w:hAnsi="Times New Roman" w:cs="Times New Roman"/>
          <w:lang w:eastAsia="lt-LT"/>
        </w:rPr>
        <w:t>(toliau – Taisyklės).</w:t>
      </w:r>
      <w:bookmarkStart w:id="43" w:name="_Toc516572397"/>
      <w:bookmarkStart w:id="44" w:name="_Toc516499621"/>
      <w:bookmarkStart w:id="45" w:name="_Toc516499253"/>
      <w:bookmarkStart w:id="46" w:name="_Toc509564253"/>
      <w:bookmarkStart w:id="47" w:name="_Toc509495284"/>
      <w:bookmarkStart w:id="48" w:name="_Toc509495125"/>
      <w:bookmarkStart w:id="49" w:name="_Toc457756597"/>
      <w:bookmarkEnd w:id="32"/>
      <w:bookmarkEnd w:id="33"/>
      <w:bookmarkEnd w:id="34"/>
      <w:bookmarkEnd w:id="35"/>
      <w:bookmarkEnd w:id="36"/>
      <w:bookmarkEnd w:id="37"/>
      <w:bookmarkEnd w:id="38"/>
      <w:bookmarkEnd w:id="39"/>
      <w:bookmarkEnd w:id="40"/>
      <w:bookmarkEnd w:id="41"/>
      <w:bookmarkEnd w:id="42"/>
    </w:p>
    <w:p w14:paraId="473CD346" w14:textId="77777777" w:rsidR="00AA131F" w:rsidRPr="00E139C7" w:rsidRDefault="00AA131F" w:rsidP="00AA131F">
      <w:pPr>
        <w:numPr>
          <w:ilvl w:val="1"/>
          <w:numId w:val="4"/>
        </w:numPr>
        <w:tabs>
          <w:tab w:val="left" w:pos="840"/>
          <w:tab w:val="left" w:pos="1080"/>
        </w:tabs>
        <w:autoSpaceDE w:val="0"/>
        <w:autoSpaceDN w:val="0"/>
        <w:adjustRightInd w:val="0"/>
        <w:spacing w:after="0" w:line="240" w:lineRule="auto"/>
        <w:ind w:firstLine="357"/>
        <w:contextualSpacing/>
        <w:jc w:val="both"/>
        <w:outlineLvl w:val="0"/>
        <w:rPr>
          <w:rFonts w:ascii="Times New Roman" w:eastAsia="Times New Roman" w:hAnsi="Times New Roman" w:cs="Times New Roman"/>
          <w:lang w:eastAsia="lt-LT"/>
        </w:rPr>
      </w:pPr>
      <w:bookmarkStart w:id="50" w:name="_Toc517001208"/>
      <w:bookmarkStart w:id="51" w:name="_Toc516749424"/>
      <w:bookmarkStart w:id="52" w:name="_Toc516749281"/>
      <w:bookmarkStart w:id="53" w:name="_Toc516667977"/>
      <w:r w:rsidRPr="00E139C7">
        <w:rPr>
          <w:rFonts w:ascii="Times New Roman" w:eastAsia="Times New Roman" w:hAnsi="Times New Roman" w:cs="Times New Roman"/>
          <w:lang w:eastAsia="lt-LT"/>
        </w:rPr>
        <w:t xml:space="preserve">Pirkimas vykdomas vadovaujantis Taisyklėmis, Lietuvos Respublikos civiliniu kodeksu (Žin., 2000, Nr. </w:t>
      </w:r>
      <w:hyperlink r:id="rId19" w:history="1">
        <w:r w:rsidRPr="00E139C7">
          <w:rPr>
            <w:rFonts w:ascii="MS Sans Serif" w:eastAsia="Times New Roman" w:hAnsi="MS Sans Serif" w:cs="Times New Roman"/>
            <w:color w:val="0000FF"/>
            <w:u w:val="single"/>
            <w:lang w:eastAsia="lt-LT"/>
          </w:rPr>
          <w:t>74-2262</w:t>
        </w:r>
      </w:hyperlink>
      <w:r w:rsidRPr="00E139C7">
        <w:rPr>
          <w:rFonts w:ascii="Times New Roman" w:eastAsia="Times New Roman" w:hAnsi="Times New Roman" w:cs="Times New Roman"/>
          <w:lang w:eastAsia="lt-LT"/>
        </w:rPr>
        <w:t>) (toliau – Civilinis kodeksas), kitais teisės aktais bei šiomis konkurso sąlygomis.</w:t>
      </w:r>
      <w:bookmarkStart w:id="54" w:name="_Toc516572398"/>
      <w:bookmarkStart w:id="55" w:name="_Toc516499622"/>
      <w:bookmarkStart w:id="56" w:name="_Toc516499254"/>
      <w:bookmarkEnd w:id="43"/>
      <w:bookmarkEnd w:id="44"/>
      <w:bookmarkEnd w:id="45"/>
      <w:bookmarkEnd w:id="46"/>
      <w:bookmarkEnd w:id="47"/>
      <w:bookmarkEnd w:id="48"/>
      <w:bookmarkEnd w:id="49"/>
      <w:bookmarkEnd w:id="50"/>
      <w:bookmarkEnd w:id="51"/>
      <w:bookmarkEnd w:id="52"/>
      <w:bookmarkEnd w:id="53"/>
    </w:p>
    <w:p w14:paraId="038204DE" w14:textId="77777777" w:rsidR="00AA131F" w:rsidRPr="00E139C7" w:rsidRDefault="00AA131F" w:rsidP="00AA131F">
      <w:pPr>
        <w:numPr>
          <w:ilvl w:val="1"/>
          <w:numId w:val="4"/>
        </w:numPr>
        <w:tabs>
          <w:tab w:val="left" w:pos="840"/>
          <w:tab w:val="left" w:pos="1080"/>
        </w:tabs>
        <w:autoSpaceDE w:val="0"/>
        <w:autoSpaceDN w:val="0"/>
        <w:adjustRightInd w:val="0"/>
        <w:spacing w:after="0" w:line="240" w:lineRule="auto"/>
        <w:ind w:firstLine="357"/>
        <w:contextualSpacing/>
        <w:jc w:val="both"/>
        <w:outlineLvl w:val="0"/>
        <w:rPr>
          <w:rFonts w:ascii="Times New Roman" w:eastAsia="Times New Roman" w:hAnsi="Times New Roman" w:cs="Times New Roman"/>
          <w:lang w:eastAsia="lt-LT"/>
        </w:rPr>
      </w:pPr>
      <w:bookmarkStart w:id="57" w:name="_Toc516749425"/>
      <w:bookmarkStart w:id="58" w:name="_Toc516749282"/>
      <w:bookmarkStart w:id="59" w:name="_Toc516667978"/>
      <w:bookmarkStart w:id="60" w:name="_Toc517001209"/>
      <w:r w:rsidRPr="00E139C7">
        <w:rPr>
          <w:rFonts w:ascii="Times New Roman" w:eastAsia="Arial Unicode MS" w:hAnsi="Times New Roman" w:cs="Times New Roman"/>
          <w:bdr w:val="none" w:sz="0" w:space="0" w:color="auto" w:frame="1"/>
          <w:lang w:eastAsia="lt-LT"/>
        </w:rPr>
        <w:t xml:space="preserve">Šis pirkimas skelbiamas </w:t>
      </w:r>
      <w:bookmarkStart w:id="61" w:name="_Toc516572399"/>
      <w:bookmarkStart w:id="62" w:name="_Toc516499623"/>
      <w:bookmarkStart w:id="63" w:name="_Toc516499255"/>
      <w:bookmarkStart w:id="64" w:name="_Toc509564255"/>
      <w:bookmarkStart w:id="65" w:name="_Toc509495286"/>
      <w:bookmarkStart w:id="66" w:name="_Toc509495127"/>
      <w:bookmarkStart w:id="67" w:name="_Toc457756599"/>
      <w:bookmarkEnd w:id="54"/>
      <w:bookmarkEnd w:id="55"/>
      <w:bookmarkEnd w:id="56"/>
      <w:bookmarkEnd w:id="57"/>
      <w:bookmarkEnd w:id="58"/>
      <w:bookmarkEnd w:id="59"/>
      <w:r w:rsidRPr="00E139C7">
        <w:rPr>
          <w:rFonts w:ascii="Times New Roman" w:eastAsia="Arial Unicode MS" w:hAnsi="Times New Roman" w:cs="Times New Roman"/>
          <w:bdr w:val="none" w:sz="0" w:space="0" w:color="auto" w:frame="1"/>
          <w:lang w:eastAsia="lt-LT"/>
        </w:rPr>
        <w:t xml:space="preserve">Europos Sąjungos struktūrinės paramos svetainėje </w:t>
      </w:r>
      <w:hyperlink r:id="rId20" w:history="1">
        <w:r w:rsidRPr="00E139C7">
          <w:rPr>
            <w:rFonts w:ascii="MS Sans Serif" w:eastAsia="Arial Unicode MS" w:hAnsi="MS Sans Serif" w:cs="Times New Roman"/>
            <w:color w:val="0000FF"/>
            <w:u w:val="single"/>
            <w:bdr w:val="none" w:sz="0" w:space="0" w:color="auto" w:frame="1"/>
            <w:lang w:eastAsia="lt-LT"/>
          </w:rPr>
          <w:t>www.esinvesticijos.lt</w:t>
        </w:r>
      </w:hyperlink>
      <w:r w:rsidRPr="00E139C7">
        <w:rPr>
          <w:rFonts w:ascii="Times New Roman" w:eastAsia="Arial Unicode MS" w:hAnsi="Times New Roman" w:cs="Times New Roman"/>
          <w:bdr w:val="none" w:sz="0" w:space="0" w:color="auto" w:frame="1"/>
          <w:lang w:eastAsia="lt-LT"/>
        </w:rPr>
        <w:t>.</w:t>
      </w:r>
      <w:bookmarkEnd w:id="60"/>
    </w:p>
    <w:p w14:paraId="2E01635C" w14:textId="77777777" w:rsidR="00AA131F" w:rsidRPr="00E139C7" w:rsidRDefault="00AA131F" w:rsidP="00AA131F">
      <w:pPr>
        <w:numPr>
          <w:ilvl w:val="1"/>
          <w:numId w:val="4"/>
        </w:numPr>
        <w:tabs>
          <w:tab w:val="left" w:pos="840"/>
          <w:tab w:val="left" w:pos="1080"/>
        </w:tabs>
        <w:autoSpaceDE w:val="0"/>
        <w:autoSpaceDN w:val="0"/>
        <w:adjustRightInd w:val="0"/>
        <w:spacing w:after="0" w:line="240" w:lineRule="auto"/>
        <w:ind w:firstLine="357"/>
        <w:contextualSpacing/>
        <w:jc w:val="both"/>
        <w:outlineLvl w:val="0"/>
        <w:rPr>
          <w:rFonts w:ascii="Times New Roman" w:eastAsia="Times New Roman" w:hAnsi="Times New Roman" w:cs="Times New Roman"/>
          <w:lang w:eastAsia="lt-LT"/>
        </w:rPr>
      </w:pPr>
      <w:bookmarkStart w:id="68" w:name="_Toc517001210"/>
      <w:bookmarkStart w:id="69" w:name="_Toc516749426"/>
      <w:bookmarkStart w:id="70" w:name="_Toc516749283"/>
      <w:bookmarkStart w:id="71" w:name="_Toc516667979"/>
      <w:r w:rsidRPr="00E139C7">
        <w:rPr>
          <w:rFonts w:ascii="Times New Roman" w:eastAsia="Times New Roman" w:hAnsi="Times New Roman" w:cs="Times New Roman"/>
          <w:lang w:eastAsia="lt-LT"/>
        </w:rPr>
        <w:t>Pirkimas atliekamas konkurso būdu laikantis lygiateisiškumo, nediskriminavimo, abipusio pripažinimo, proporcingumo, skaidrumo principų.</w:t>
      </w:r>
      <w:bookmarkStart w:id="72" w:name="_Toc516572400"/>
      <w:bookmarkStart w:id="73" w:name="_Toc516499624"/>
      <w:bookmarkStart w:id="74" w:name="_Toc516499256"/>
      <w:bookmarkStart w:id="75" w:name="_Toc509564256"/>
      <w:bookmarkStart w:id="76" w:name="_Toc509495287"/>
      <w:bookmarkStart w:id="77" w:name="_Toc509495128"/>
      <w:bookmarkStart w:id="78" w:name="_Toc457756600"/>
      <w:bookmarkEnd w:id="61"/>
      <w:bookmarkEnd w:id="62"/>
      <w:bookmarkEnd w:id="63"/>
      <w:bookmarkEnd w:id="64"/>
      <w:bookmarkEnd w:id="65"/>
      <w:bookmarkEnd w:id="66"/>
      <w:bookmarkEnd w:id="67"/>
      <w:bookmarkEnd w:id="68"/>
      <w:bookmarkEnd w:id="69"/>
      <w:bookmarkEnd w:id="70"/>
      <w:bookmarkEnd w:id="71"/>
    </w:p>
    <w:p w14:paraId="064D886F" w14:textId="77777777" w:rsidR="00AA131F" w:rsidRPr="00E139C7" w:rsidRDefault="00AA131F" w:rsidP="00AA131F">
      <w:pPr>
        <w:numPr>
          <w:ilvl w:val="1"/>
          <w:numId w:val="4"/>
        </w:numPr>
        <w:tabs>
          <w:tab w:val="left" w:pos="840"/>
          <w:tab w:val="left" w:pos="1080"/>
        </w:tabs>
        <w:autoSpaceDE w:val="0"/>
        <w:autoSpaceDN w:val="0"/>
        <w:adjustRightInd w:val="0"/>
        <w:spacing w:after="0" w:line="240" w:lineRule="auto"/>
        <w:ind w:firstLine="357"/>
        <w:contextualSpacing/>
        <w:jc w:val="both"/>
        <w:outlineLvl w:val="0"/>
        <w:rPr>
          <w:rFonts w:ascii="Times New Roman" w:eastAsia="Times New Roman" w:hAnsi="Times New Roman" w:cs="Times New Roman"/>
          <w:lang w:eastAsia="lt-LT"/>
        </w:rPr>
      </w:pPr>
      <w:bookmarkStart w:id="79" w:name="_Toc517001211"/>
      <w:bookmarkStart w:id="80" w:name="_Toc516749427"/>
      <w:bookmarkStart w:id="81" w:name="_Toc516749284"/>
      <w:bookmarkStart w:id="82" w:name="_Toc516667980"/>
      <w:r w:rsidRPr="00E139C7">
        <w:rPr>
          <w:rFonts w:ascii="Times New Roman" w:eastAsia="Times New Roman" w:hAnsi="Times New Roman" w:cs="Times New Roman"/>
          <w:lang w:eastAsia="lt-LT"/>
        </w:rPr>
        <w:t>Konkursui neįvykus dėl to, kad nebuvo gauta nė vieno pirkėjo nustatytus reikalavimus atitinkančio tiekėjo pasiūlymo, pirkėjas pasilieka teisę pakartotinį pirkimą vykdyti Taisyklių 461 punkte nustatyta tvarka.</w:t>
      </w:r>
      <w:bookmarkStart w:id="83" w:name="_Toc516572401"/>
      <w:bookmarkStart w:id="84" w:name="_Toc516499625"/>
      <w:bookmarkStart w:id="85" w:name="_Toc516499257"/>
      <w:bookmarkStart w:id="86" w:name="_Toc509564257"/>
      <w:bookmarkStart w:id="87" w:name="_Toc509495288"/>
      <w:bookmarkStart w:id="88" w:name="_Toc509495129"/>
      <w:bookmarkStart w:id="89" w:name="_Toc457756601"/>
      <w:bookmarkEnd w:id="72"/>
      <w:bookmarkEnd w:id="73"/>
      <w:bookmarkEnd w:id="74"/>
      <w:bookmarkEnd w:id="75"/>
      <w:bookmarkEnd w:id="76"/>
      <w:bookmarkEnd w:id="77"/>
      <w:bookmarkEnd w:id="78"/>
      <w:bookmarkEnd w:id="79"/>
      <w:bookmarkEnd w:id="80"/>
      <w:bookmarkEnd w:id="81"/>
      <w:bookmarkEnd w:id="82"/>
    </w:p>
    <w:p w14:paraId="6777ACCA" w14:textId="4FD410D0" w:rsidR="00AA131F" w:rsidRPr="00E139C7" w:rsidRDefault="00AA131F" w:rsidP="00AA131F">
      <w:pPr>
        <w:numPr>
          <w:ilvl w:val="1"/>
          <w:numId w:val="4"/>
        </w:numPr>
        <w:tabs>
          <w:tab w:val="left" w:pos="840"/>
          <w:tab w:val="left" w:pos="1080"/>
        </w:tabs>
        <w:autoSpaceDE w:val="0"/>
        <w:autoSpaceDN w:val="0"/>
        <w:adjustRightInd w:val="0"/>
        <w:spacing w:after="0" w:line="240" w:lineRule="auto"/>
        <w:ind w:firstLine="357"/>
        <w:contextualSpacing/>
        <w:jc w:val="both"/>
        <w:outlineLvl w:val="0"/>
        <w:rPr>
          <w:rFonts w:ascii="Times New Roman" w:eastAsia="Times New Roman" w:hAnsi="Times New Roman" w:cs="Times New Roman"/>
          <w:lang w:eastAsia="lt-LT"/>
        </w:rPr>
      </w:pPr>
      <w:bookmarkStart w:id="90" w:name="_Toc517001212"/>
      <w:bookmarkStart w:id="91" w:name="_Toc516749428"/>
      <w:bookmarkStart w:id="92" w:name="_Toc516749285"/>
      <w:bookmarkStart w:id="93" w:name="_Toc516667981"/>
      <w:r w:rsidRPr="00E139C7">
        <w:rPr>
          <w:rFonts w:ascii="Times New Roman" w:eastAsia="Times New Roman" w:hAnsi="Times New Roman" w:cs="Times New Roman"/>
          <w:lang w:eastAsia="lt-LT"/>
        </w:rPr>
        <w:t xml:space="preserve">Pirkėjo įgaliotas asmuo palaikyti tiesioginį ryšį su tiekėjais ir gauti iš jų su pirkimo procedūromis susijusius pranešimus: AB „Plasta“ </w:t>
      </w:r>
      <w:r w:rsidR="0038064F" w:rsidRPr="00E139C7">
        <w:rPr>
          <w:rFonts w:ascii="Times New Roman" w:eastAsia="Times New Roman" w:hAnsi="Times New Roman" w:cs="Times New Roman"/>
          <w:lang w:eastAsia="lt-LT"/>
        </w:rPr>
        <w:t>Vyriausioji finansininkė</w:t>
      </w:r>
      <w:r w:rsidRPr="00E139C7">
        <w:rPr>
          <w:rFonts w:ascii="Times New Roman" w:eastAsia="Times New Roman" w:hAnsi="Times New Roman" w:cs="Times New Roman"/>
          <w:lang w:eastAsia="lt-LT"/>
        </w:rPr>
        <w:t xml:space="preserve">, </w:t>
      </w:r>
      <w:r w:rsidR="00985874" w:rsidRPr="00E139C7">
        <w:rPr>
          <w:rFonts w:ascii="Times New Roman" w:eastAsia="Times New Roman" w:hAnsi="Times New Roman" w:cs="Times New Roman"/>
          <w:lang w:eastAsia="lt-LT"/>
        </w:rPr>
        <w:t xml:space="preserve">Lina Balčiūnaitė, </w:t>
      </w:r>
      <w:r w:rsidRPr="00E139C7">
        <w:rPr>
          <w:rFonts w:ascii="Times New Roman" w:eastAsia="Times New Roman" w:hAnsi="Times New Roman" w:cs="Times New Roman"/>
          <w:lang w:eastAsia="lt-LT"/>
        </w:rPr>
        <w:t xml:space="preserve">tel.: </w:t>
      </w:r>
      <w:r w:rsidR="009E3C83" w:rsidRPr="00E139C7">
        <w:rPr>
          <w:rFonts w:ascii="Times New Roman" w:eastAsia="Times New Roman" w:hAnsi="Times New Roman" w:cs="Times New Roman"/>
          <w:lang w:eastAsia="lt-LT"/>
        </w:rPr>
        <w:t>+370</w:t>
      </w:r>
      <w:r w:rsidR="00985874" w:rsidRPr="00E139C7">
        <w:rPr>
          <w:rFonts w:ascii="Times New Roman" w:eastAsia="Times New Roman" w:hAnsi="Times New Roman" w:cs="Times New Roman"/>
          <w:lang w:eastAsia="lt-LT"/>
        </w:rPr>
        <w:t> 687 42844</w:t>
      </w:r>
      <w:r w:rsidRPr="00E139C7">
        <w:rPr>
          <w:rFonts w:ascii="Times New Roman" w:eastAsia="Times New Roman" w:hAnsi="Times New Roman" w:cs="Times New Roman"/>
          <w:lang w:eastAsia="lt-LT"/>
        </w:rPr>
        <w:t xml:space="preserve">, el. p. </w:t>
      </w:r>
      <w:bookmarkEnd w:id="83"/>
      <w:bookmarkEnd w:id="84"/>
      <w:bookmarkEnd w:id="85"/>
      <w:bookmarkEnd w:id="86"/>
      <w:bookmarkEnd w:id="87"/>
      <w:bookmarkEnd w:id="88"/>
      <w:bookmarkEnd w:id="89"/>
      <w:bookmarkEnd w:id="90"/>
      <w:bookmarkEnd w:id="91"/>
      <w:bookmarkEnd w:id="92"/>
      <w:bookmarkEnd w:id="93"/>
      <w:r w:rsidR="00985874" w:rsidRPr="00E139C7">
        <w:rPr>
          <w:rFonts w:ascii="Times New Roman" w:eastAsia="Times New Roman" w:hAnsi="Times New Roman" w:cs="Times New Roman"/>
          <w:lang w:eastAsia="lt-LT"/>
        </w:rPr>
        <w:fldChar w:fldCharType="begin"/>
      </w:r>
      <w:r w:rsidR="00985874" w:rsidRPr="00E139C7">
        <w:rPr>
          <w:rFonts w:ascii="Times New Roman" w:eastAsia="Times New Roman" w:hAnsi="Times New Roman" w:cs="Times New Roman"/>
          <w:lang w:eastAsia="lt-LT"/>
        </w:rPr>
        <w:instrText xml:space="preserve"> HYPERLINK "mailto:linab@plasta.lt" </w:instrText>
      </w:r>
      <w:r w:rsidR="00985874" w:rsidRPr="00E139C7">
        <w:rPr>
          <w:rFonts w:ascii="Times New Roman" w:eastAsia="Times New Roman" w:hAnsi="Times New Roman" w:cs="Times New Roman"/>
          <w:lang w:eastAsia="lt-LT"/>
        </w:rPr>
        <w:fldChar w:fldCharType="separate"/>
      </w:r>
      <w:r w:rsidR="00985874" w:rsidRPr="00E139C7">
        <w:rPr>
          <w:rStyle w:val="Hyperlink"/>
          <w:rFonts w:ascii="Times New Roman" w:eastAsia="Times New Roman" w:hAnsi="Times New Roman" w:cs="Times New Roman"/>
          <w:lang w:eastAsia="lt-LT"/>
        </w:rPr>
        <w:t>linab@plasta.lt</w:t>
      </w:r>
      <w:r w:rsidR="00985874" w:rsidRPr="00E139C7">
        <w:rPr>
          <w:rFonts w:ascii="Times New Roman" w:eastAsia="Times New Roman" w:hAnsi="Times New Roman" w:cs="Times New Roman"/>
          <w:lang w:eastAsia="lt-LT"/>
        </w:rPr>
        <w:fldChar w:fldCharType="end"/>
      </w:r>
      <w:r w:rsidR="00985874" w:rsidRPr="00E139C7">
        <w:rPr>
          <w:rFonts w:ascii="Times New Roman" w:eastAsia="Times New Roman" w:hAnsi="Times New Roman" w:cs="Times New Roman"/>
          <w:lang w:eastAsia="lt-LT"/>
        </w:rPr>
        <w:t xml:space="preserve">, </w:t>
      </w:r>
      <w:r w:rsidRPr="00E139C7">
        <w:rPr>
          <w:rFonts w:ascii="Times New Roman" w:eastAsia="Times New Roman" w:hAnsi="Times New Roman" w:cs="Times New Roman"/>
          <w:lang w:eastAsia="lt-LT"/>
        </w:rPr>
        <w:t>adresas: Savanorių pr. 180, LT-03154 Vilnius.</w:t>
      </w:r>
    </w:p>
    <w:p w14:paraId="752CB080" w14:textId="77777777" w:rsidR="00AA131F" w:rsidRPr="00E139C7" w:rsidRDefault="00AA131F" w:rsidP="00AA131F">
      <w:pPr>
        <w:tabs>
          <w:tab w:val="left" w:pos="840"/>
          <w:tab w:val="left" w:pos="1080"/>
        </w:tabs>
        <w:autoSpaceDE w:val="0"/>
        <w:autoSpaceDN w:val="0"/>
        <w:adjustRightInd w:val="0"/>
        <w:spacing w:after="0" w:line="240" w:lineRule="auto"/>
        <w:ind w:firstLine="567"/>
        <w:jc w:val="both"/>
        <w:outlineLvl w:val="0"/>
        <w:rPr>
          <w:rFonts w:ascii="Times New Roman" w:eastAsia="Times New Roman" w:hAnsi="Times New Roman" w:cs="Times New Roman"/>
          <w:color w:val="FF0000"/>
          <w:lang w:eastAsia="lt-LT"/>
        </w:rPr>
      </w:pPr>
    </w:p>
    <w:p w14:paraId="4E7C06A6" w14:textId="77777777" w:rsidR="00AA131F" w:rsidRPr="00E139C7" w:rsidRDefault="00AA131F" w:rsidP="00AA131F">
      <w:pPr>
        <w:tabs>
          <w:tab w:val="left" w:pos="840"/>
          <w:tab w:val="left" w:pos="1080"/>
        </w:tabs>
        <w:autoSpaceDE w:val="0"/>
        <w:autoSpaceDN w:val="0"/>
        <w:adjustRightInd w:val="0"/>
        <w:spacing w:after="0" w:line="240" w:lineRule="auto"/>
        <w:ind w:firstLine="567"/>
        <w:jc w:val="both"/>
        <w:outlineLvl w:val="0"/>
        <w:rPr>
          <w:rFonts w:ascii="Times New Roman" w:eastAsia="Times New Roman" w:hAnsi="Times New Roman" w:cs="Times New Roman"/>
          <w:b/>
          <w:color w:val="FF0000"/>
          <w:lang w:eastAsia="lt-LT"/>
        </w:rPr>
      </w:pPr>
    </w:p>
    <w:p w14:paraId="0717FABB" w14:textId="77777777" w:rsidR="00AA131F" w:rsidRPr="00E139C7" w:rsidRDefault="00AA131F" w:rsidP="00AA131F">
      <w:pPr>
        <w:keepNext/>
        <w:numPr>
          <w:ilvl w:val="0"/>
          <w:numId w:val="4"/>
        </w:numPr>
        <w:autoSpaceDE w:val="0"/>
        <w:autoSpaceDN w:val="0"/>
        <w:adjustRightInd w:val="0"/>
        <w:spacing w:after="0" w:line="240" w:lineRule="auto"/>
        <w:contextualSpacing/>
        <w:jc w:val="center"/>
        <w:outlineLvl w:val="0"/>
        <w:rPr>
          <w:rFonts w:ascii="Times New Roman" w:eastAsia="Times New Roman" w:hAnsi="Times New Roman" w:cs="Times New Roman"/>
          <w:b/>
          <w:bCs/>
        </w:rPr>
      </w:pPr>
      <w:bookmarkStart w:id="94" w:name="_Toc517001213"/>
      <w:bookmarkStart w:id="95" w:name="_Toc457756602"/>
      <w:r w:rsidRPr="00E139C7">
        <w:rPr>
          <w:rFonts w:ascii="Times New Roman" w:eastAsia="Times New Roman" w:hAnsi="Times New Roman" w:cs="Times New Roman"/>
          <w:b/>
          <w:bCs/>
        </w:rPr>
        <w:t>PIRKIMO OBJEKTAS</w:t>
      </w:r>
      <w:bookmarkEnd w:id="94"/>
      <w:bookmarkEnd w:id="95"/>
    </w:p>
    <w:p w14:paraId="3DFA850A" w14:textId="5DF06532" w:rsidR="00AA131F" w:rsidRPr="00E139C7" w:rsidRDefault="00AA131F" w:rsidP="00AA131F">
      <w:pPr>
        <w:numPr>
          <w:ilvl w:val="1"/>
          <w:numId w:val="4"/>
        </w:numPr>
        <w:autoSpaceDE w:val="0"/>
        <w:autoSpaceDN w:val="0"/>
        <w:adjustRightInd w:val="0"/>
        <w:spacing w:after="0" w:line="240" w:lineRule="auto"/>
        <w:ind w:firstLine="567"/>
        <w:contextualSpacing/>
        <w:jc w:val="both"/>
        <w:rPr>
          <w:rFonts w:ascii="MS Sans Serif" w:eastAsia="Times New Roman" w:hAnsi="MS Sans Serif" w:cs="Times New Roman"/>
          <w:b/>
          <w:lang w:eastAsia="lt-LT"/>
        </w:rPr>
      </w:pPr>
      <w:bookmarkStart w:id="96" w:name="_Toc516572403"/>
      <w:bookmarkStart w:id="97" w:name="_Toc516499627"/>
      <w:bookmarkStart w:id="98" w:name="_Toc516499259"/>
      <w:bookmarkStart w:id="99" w:name="_Toc509564259"/>
      <w:bookmarkStart w:id="100" w:name="_Toc509495290"/>
      <w:bookmarkStart w:id="101" w:name="_Toc509495131"/>
      <w:bookmarkStart w:id="102" w:name="_Toc457756603"/>
      <w:r w:rsidRPr="00E139C7">
        <w:rPr>
          <w:rFonts w:ascii="MS Sans Serif" w:eastAsia="Times New Roman" w:hAnsi="MS Sans Serif" w:cs="Times New Roman"/>
          <w:b/>
          <w:lang w:eastAsia="lt-LT"/>
        </w:rPr>
        <w:t xml:space="preserve">Perkama ne silpnesnės nei 1,086 </w:t>
      </w:r>
      <w:proofErr w:type="spellStart"/>
      <w:r w:rsidRPr="00E139C7">
        <w:rPr>
          <w:rFonts w:ascii="MS Sans Serif" w:eastAsia="Times New Roman" w:hAnsi="MS Sans Serif" w:cs="Times New Roman"/>
          <w:b/>
          <w:lang w:eastAsia="lt-LT"/>
        </w:rPr>
        <w:t>MW</w:t>
      </w:r>
      <w:r w:rsidRPr="00E139C7">
        <w:rPr>
          <w:rFonts w:ascii="MS Sans Serif" w:eastAsia="Times New Roman" w:hAnsi="MS Sans Serif" w:cs="Times New Roman"/>
          <w:b/>
          <w:vertAlign w:val="subscript"/>
          <w:lang w:eastAsia="lt-LT"/>
        </w:rPr>
        <w:t>p</w:t>
      </w:r>
      <w:proofErr w:type="spellEnd"/>
      <w:r w:rsidR="001A09F3">
        <w:rPr>
          <w:rFonts w:ascii="MS Sans Serif" w:eastAsia="Times New Roman" w:hAnsi="MS Sans Serif" w:cs="Times New Roman"/>
          <w:b/>
          <w:lang w:eastAsia="lt-LT"/>
        </w:rPr>
        <w:t xml:space="preserve"> </w:t>
      </w:r>
      <w:r w:rsidR="001A09F3">
        <w:rPr>
          <w:rFonts w:ascii="Times New Roman" w:eastAsia="Times New Roman" w:hAnsi="Times New Roman" w:cs="Times New Roman"/>
          <w:b/>
          <w:bCs/>
          <w:iCs/>
          <w:lang w:eastAsia="lt-LT"/>
        </w:rPr>
        <w:t>(</w:t>
      </w:r>
      <w:r w:rsidR="001A09F3">
        <w:rPr>
          <w:rFonts w:ascii="Times New Roman" w:eastAsia="Times New Roman" w:hAnsi="Times New Roman" w:cs="Times New Roman"/>
          <w:b/>
          <w:bCs/>
          <w:iCs/>
          <w:lang w:val="en-GB" w:eastAsia="lt-LT"/>
        </w:rPr>
        <w:t xml:space="preserve">+1 </w:t>
      </w:r>
      <w:r w:rsidR="00367965">
        <w:rPr>
          <w:rFonts w:ascii="Times New Roman" w:eastAsia="Times New Roman" w:hAnsi="Times New Roman" w:cs="Times New Roman"/>
          <w:b/>
          <w:bCs/>
          <w:iCs/>
          <w:lang w:val="en-GB" w:eastAsia="lt-LT"/>
        </w:rPr>
        <w:t>k</w:t>
      </w:r>
      <w:r w:rsidR="001A09F3">
        <w:rPr>
          <w:rFonts w:ascii="Times New Roman" w:eastAsia="Times New Roman" w:hAnsi="Times New Roman" w:cs="Times New Roman"/>
          <w:b/>
          <w:bCs/>
          <w:iCs/>
          <w:lang w:val="en-GB" w:eastAsia="lt-LT"/>
        </w:rPr>
        <w:t>W</w:t>
      </w:r>
      <w:r w:rsidR="001A09F3" w:rsidRPr="001A09F3">
        <w:rPr>
          <w:rFonts w:ascii="Times New Roman" w:eastAsia="Times New Roman" w:hAnsi="Times New Roman" w:cs="Times New Roman"/>
          <w:b/>
          <w:bCs/>
          <w:iCs/>
          <w:vertAlign w:val="subscript"/>
          <w:lang w:eastAsia="lt-LT"/>
        </w:rPr>
        <w:t>p</w:t>
      </w:r>
      <w:r w:rsidR="001A09F3">
        <w:rPr>
          <w:rFonts w:ascii="MS Sans Serif" w:eastAsia="Times New Roman" w:hAnsi="MS Sans Serif" w:cs="Times New Roman"/>
          <w:b/>
          <w:lang w:eastAsia="lt-LT"/>
        </w:rPr>
        <w:t>)</w:t>
      </w:r>
      <w:r w:rsidR="00367965">
        <w:rPr>
          <w:rFonts w:ascii="MS Sans Serif" w:eastAsia="Times New Roman" w:hAnsi="MS Sans Serif" w:cs="Times New Roman"/>
          <w:b/>
          <w:lang w:eastAsia="lt-LT"/>
        </w:rPr>
        <w:t xml:space="preserve"> </w:t>
      </w:r>
      <w:r w:rsidRPr="00E139C7">
        <w:rPr>
          <w:rFonts w:ascii="MS Sans Serif" w:eastAsia="Times New Roman" w:hAnsi="MS Sans Serif" w:cs="Times New Roman"/>
          <w:b/>
          <w:lang w:eastAsia="lt-LT"/>
        </w:rPr>
        <w:t xml:space="preserve">galios saulės elektrinė </w:t>
      </w:r>
      <w:r w:rsidRPr="00E139C7">
        <w:rPr>
          <w:rFonts w:ascii="Times New Roman" w:eastAsia="Times New Roman" w:hAnsi="Times New Roman" w:cs="Times New Roman"/>
          <w:b/>
          <w:bCs/>
          <w:iCs/>
        </w:rPr>
        <w:t>su įrengimo darbais</w:t>
      </w:r>
      <w:r w:rsidRPr="00E139C7">
        <w:rPr>
          <w:rFonts w:ascii="MS Sans Serif" w:eastAsia="Times New Roman" w:hAnsi="MS Sans Serif" w:cs="Times New Roman"/>
          <w:iCs/>
          <w:lang w:eastAsia="lt-LT"/>
        </w:rPr>
        <w:t xml:space="preserve">, </w:t>
      </w:r>
      <w:r w:rsidRPr="00E139C7">
        <w:rPr>
          <w:rFonts w:ascii="MS Sans Serif" w:eastAsia="Times New Roman" w:hAnsi="MS Sans Serif" w:cs="Times New Roman"/>
          <w:lang w:eastAsia="lt-LT"/>
        </w:rPr>
        <w:t>kurios savybės nustatytos pateiktoje techninėje specifikacijoje – priedas Nr. 1.</w:t>
      </w:r>
      <w:bookmarkEnd w:id="96"/>
      <w:bookmarkEnd w:id="97"/>
      <w:bookmarkEnd w:id="98"/>
      <w:bookmarkEnd w:id="99"/>
      <w:bookmarkEnd w:id="100"/>
      <w:bookmarkEnd w:id="101"/>
      <w:bookmarkEnd w:id="102"/>
    </w:p>
    <w:p w14:paraId="4ECEB7CF" w14:textId="77777777" w:rsidR="00AA131F" w:rsidRPr="00E139C7" w:rsidRDefault="00AA131F" w:rsidP="00AA131F">
      <w:pPr>
        <w:numPr>
          <w:ilvl w:val="1"/>
          <w:numId w:val="4"/>
        </w:numPr>
        <w:autoSpaceDE w:val="0"/>
        <w:autoSpaceDN w:val="0"/>
        <w:adjustRightInd w:val="0"/>
        <w:spacing w:after="0" w:line="240" w:lineRule="auto"/>
        <w:ind w:firstLine="567"/>
        <w:contextualSpacing/>
        <w:jc w:val="both"/>
        <w:rPr>
          <w:rFonts w:ascii="MS Sans Serif" w:eastAsia="Times New Roman" w:hAnsi="MS Sans Serif" w:cs="Times New Roman"/>
          <w:lang w:eastAsia="lt-LT"/>
        </w:rPr>
      </w:pPr>
      <w:r w:rsidRPr="00E139C7">
        <w:rPr>
          <w:rFonts w:ascii="MS Sans Serif" w:eastAsia="Times New Roman" w:hAnsi="MS Sans Serif" w:cs="Times New Roman"/>
          <w:lang w:eastAsia="lt-LT"/>
        </w:rPr>
        <w:t xml:space="preserve">Perkamas objektas apima visus darbus, kurie būtini, kad saulės elektrinė saugiai ir pagal galiojančius teisės aktus ir techninius reikalavimus, būtų sumontuota ir prijungta prie Pirkėjo vidaus elektros tinklų, įskaitant, bet neapsiribojant, projektavimu, leidimų gavimu, stogų dangos paviršiaus paruošimu, saulės jėgainės visų elementų pristatymu, tinkamu sumontavimu ir sujungimu į vientisą veikiančią sistemą, saulės jėgainės paleidimo, derinimo ir pridavimo darbais, išpildomosios dokumentacijos parengimu. </w:t>
      </w:r>
    </w:p>
    <w:p w14:paraId="6B6E5E9B" w14:textId="015E4DE0" w:rsidR="00AA131F" w:rsidRPr="00E139C7" w:rsidRDefault="002444E9" w:rsidP="00AA131F">
      <w:pPr>
        <w:numPr>
          <w:ilvl w:val="1"/>
          <w:numId w:val="4"/>
        </w:numPr>
        <w:autoSpaceDE w:val="0"/>
        <w:autoSpaceDN w:val="0"/>
        <w:adjustRightInd w:val="0"/>
        <w:spacing w:after="0" w:line="240" w:lineRule="auto"/>
        <w:ind w:firstLine="567"/>
        <w:contextualSpacing/>
        <w:jc w:val="both"/>
        <w:rPr>
          <w:rFonts w:ascii="MS Sans Serif" w:eastAsia="Times New Roman" w:hAnsi="MS Sans Serif" w:cs="Times New Roman"/>
          <w:lang w:eastAsia="lt-LT"/>
        </w:rPr>
      </w:pPr>
      <w:r w:rsidRPr="00E139C7">
        <w:rPr>
          <w:rFonts w:ascii="MS Sans Serif" w:eastAsia="Times New Roman" w:hAnsi="MS Sans Serif" w:cs="Times New Roman"/>
          <w:lang w:eastAsia="lt-LT"/>
        </w:rPr>
        <w:t xml:space="preserve">Prekės turi būti pristatytos ir darbai </w:t>
      </w:r>
      <w:r w:rsidRPr="00102C27">
        <w:rPr>
          <w:rFonts w:ascii="MS Sans Serif" w:eastAsia="Times New Roman" w:hAnsi="MS Sans Serif" w:cs="Times New Roman"/>
          <w:lang w:eastAsia="lt-LT"/>
        </w:rPr>
        <w:t xml:space="preserve">atlikti </w:t>
      </w:r>
      <w:r w:rsidR="00AA131F" w:rsidRPr="00102C27">
        <w:rPr>
          <w:rFonts w:ascii="MS Sans Serif" w:eastAsia="Times New Roman" w:hAnsi="MS Sans Serif" w:cs="Times New Roman"/>
          <w:lang w:eastAsia="lt-LT"/>
        </w:rPr>
        <w:t xml:space="preserve">per </w:t>
      </w:r>
      <w:r w:rsidR="00C36D98" w:rsidRPr="00102C27">
        <w:rPr>
          <w:rFonts w:ascii="MS Sans Serif" w:eastAsia="Times New Roman" w:hAnsi="MS Sans Serif" w:cs="Times New Roman"/>
          <w:lang w:val="en-GB" w:eastAsia="lt-LT"/>
        </w:rPr>
        <w:t>6</w:t>
      </w:r>
      <w:r w:rsidR="00AA131F" w:rsidRPr="00102C27">
        <w:rPr>
          <w:rFonts w:ascii="MS Sans Serif" w:eastAsia="Times New Roman" w:hAnsi="MS Sans Serif" w:cs="Times New Roman"/>
          <w:lang w:eastAsia="lt-LT"/>
        </w:rPr>
        <w:t xml:space="preserve"> mėnesi</w:t>
      </w:r>
      <w:r w:rsidR="00C36D98" w:rsidRPr="00102C27">
        <w:rPr>
          <w:rFonts w:ascii="MS Sans Serif" w:eastAsia="Times New Roman" w:hAnsi="MS Sans Serif" w:cs="Times New Roman"/>
          <w:lang w:eastAsia="lt-LT"/>
        </w:rPr>
        <w:t>us</w:t>
      </w:r>
      <w:r w:rsidR="00AA131F" w:rsidRPr="00102C27">
        <w:rPr>
          <w:rFonts w:ascii="MS Sans Serif" w:eastAsia="Times New Roman" w:hAnsi="MS Sans Serif" w:cs="Times New Roman"/>
          <w:lang w:eastAsia="lt-LT"/>
        </w:rPr>
        <w:t xml:space="preserve"> </w:t>
      </w:r>
      <w:r w:rsidR="00AA131F" w:rsidRPr="00E139C7">
        <w:rPr>
          <w:rFonts w:ascii="MS Sans Serif" w:eastAsia="Times New Roman" w:hAnsi="MS Sans Serif" w:cs="Times New Roman"/>
          <w:lang w:eastAsia="lt-LT"/>
        </w:rPr>
        <w:t>nuo sutarties įsigaliojimo datos</w:t>
      </w:r>
      <w:r w:rsidR="00AA131F" w:rsidRPr="00E139C7">
        <w:t xml:space="preserve"> </w:t>
      </w:r>
      <w:r w:rsidR="00AA131F" w:rsidRPr="00E139C7">
        <w:rPr>
          <w:rFonts w:ascii="MS Sans Serif" w:eastAsia="Times New Roman" w:hAnsi="MS Sans Serif" w:cs="Times New Roman"/>
          <w:lang w:eastAsia="lt-LT"/>
        </w:rPr>
        <w:t xml:space="preserve">su galimybe (dėl objektyvių priežasčių gavus Pirkėjo pritarimą) terminą pratęsti 2 kartus ne ilgesniam nei </w:t>
      </w:r>
      <w:r w:rsidR="00CA29A3">
        <w:rPr>
          <w:rFonts w:ascii="MS Sans Serif" w:eastAsia="Times New Roman" w:hAnsi="MS Sans Serif" w:cs="Times New Roman"/>
          <w:lang w:val="en-GB" w:eastAsia="lt-LT"/>
        </w:rPr>
        <w:t>1</w:t>
      </w:r>
      <w:r w:rsidR="00AA131F" w:rsidRPr="00E139C7">
        <w:rPr>
          <w:rFonts w:ascii="MS Sans Serif" w:eastAsia="Times New Roman" w:hAnsi="MS Sans Serif" w:cs="Times New Roman"/>
          <w:lang w:eastAsia="lt-LT"/>
        </w:rPr>
        <w:t xml:space="preserve"> mėnesi</w:t>
      </w:r>
      <w:r w:rsidR="00CA29A3">
        <w:rPr>
          <w:rFonts w:ascii="MS Sans Serif" w:eastAsia="Times New Roman" w:hAnsi="MS Sans Serif" w:cs="Times New Roman"/>
          <w:lang w:eastAsia="lt-LT"/>
        </w:rPr>
        <w:t>o</w:t>
      </w:r>
      <w:r w:rsidR="00AA131F" w:rsidRPr="00E139C7">
        <w:rPr>
          <w:rFonts w:ascii="MS Sans Serif" w:eastAsia="Times New Roman" w:hAnsi="MS Sans Serif" w:cs="Times New Roman"/>
          <w:lang w:eastAsia="lt-LT"/>
        </w:rPr>
        <w:t xml:space="preserve"> laikotarpiui.</w:t>
      </w:r>
    </w:p>
    <w:p w14:paraId="04305B6B" w14:textId="77777777" w:rsidR="00AA131F" w:rsidRPr="00E139C7" w:rsidRDefault="00AA131F" w:rsidP="00AA131F">
      <w:pPr>
        <w:numPr>
          <w:ilvl w:val="1"/>
          <w:numId w:val="4"/>
        </w:numPr>
        <w:autoSpaceDE w:val="0"/>
        <w:autoSpaceDN w:val="0"/>
        <w:adjustRightInd w:val="0"/>
        <w:spacing w:after="0" w:line="240" w:lineRule="auto"/>
        <w:ind w:firstLine="567"/>
        <w:contextualSpacing/>
        <w:jc w:val="both"/>
        <w:rPr>
          <w:rFonts w:ascii="MS Sans Serif" w:eastAsia="Times New Roman" w:hAnsi="MS Sans Serif" w:cs="Times New Roman"/>
          <w:b/>
          <w:lang w:eastAsia="lt-LT"/>
        </w:rPr>
      </w:pPr>
      <w:r w:rsidRPr="00E139C7">
        <w:rPr>
          <w:rFonts w:ascii="MS Sans Serif" w:eastAsia="Times New Roman" w:hAnsi="MS Sans Serif" w:cs="Times New Roman"/>
          <w:lang w:eastAsia="lt-LT"/>
        </w:rPr>
        <w:t>Jei techninėje specifikacijoje apibūdinant pirkimo objektą nurodytas konkretus modelis ar šaltinis, konkretus procesas ar prekės ženklas, patentas, tipai, konkreti kilmė ar gamyba, laikyti, kad priimtini ir savo savybėmis lygiaverčiai objektai</w:t>
      </w:r>
      <w:r w:rsidRPr="00E139C7">
        <w:rPr>
          <w:rFonts w:ascii="MS Sans Serif" w:eastAsia="Times New Roman" w:hAnsi="MS Sans Serif" w:cs="Times New Roman"/>
          <w:b/>
          <w:lang w:eastAsia="lt-LT"/>
        </w:rPr>
        <w:t>.</w:t>
      </w:r>
    </w:p>
    <w:p w14:paraId="4E2FDC21" w14:textId="77777777" w:rsidR="00AA131F" w:rsidRPr="00E139C7" w:rsidRDefault="00AA131F" w:rsidP="00AA131F">
      <w:pPr>
        <w:numPr>
          <w:ilvl w:val="1"/>
          <w:numId w:val="4"/>
        </w:numPr>
        <w:autoSpaceDE w:val="0"/>
        <w:autoSpaceDN w:val="0"/>
        <w:adjustRightInd w:val="0"/>
        <w:spacing w:after="0" w:line="240" w:lineRule="auto"/>
        <w:ind w:firstLine="567"/>
        <w:contextualSpacing/>
        <w:jc w:val="both"/>
        <w:rPr>
          <w:rFonts w:ascii="MS Sans Serif" w:eastAsia="Times New Roman" w:hAnsi="MS Sans Serif" w:cs="Times New Roman"/>
          <w:lang w:eastAsia="lt-LT"/>
        </w:rPr>
      </w:pPr>
      <w:bookmarkStart w:id="103" w:name="_Toc517001214"/>
      <w:bookmarkStart w:id="104" w:name="_Toc516749430"/>
      <w:bookmarkStart w:id="105" w:name="_Toc516749287"/>
      <w:bookmarkStart w:id="106" w:name="_Toc516667983"/>
      <w:bookmarkStart w:id="107" w:name="_Toc516572404"/>
      <w:bookmarkStart w:id="108" w:name="_Toc516499628"/>
      <w:bookmarkStart w:id="109" w:name="_Toc516499260"/>
      <w:bookmarkStart w:id="110" w:name="_Toc509564260"/>
      <w:bookmarkStart w:id="111" w:name="_Toc509495291"/>
      <w:bookmarkStart w:id="112" w:name="_Toc509495132"/>
      <w:bookmarkStart w:id="113" w:name="_Toc457756604"/>
      <w:r w:rsidRPr="00E139C7">
        <w:rPr>
          <w:rFonts w:ascii="MS Sans Serif" w:eastAsia="Times New Roman" w:hAnsi="MS Sans Serif" w:cs="Times New Roman"/>
          <w:iCs/>
          <w:lang w:eastAsia="lt-LT"/>
        </w:rPr>
        <w:t>Siūloma prekė turi būti nauja ir nenaudota bei atitikti Europos Sąjungos teisės aktų nustatytus saugos reikalavimus.</w:t>
      </w:r>
      <w:bookmarkEnd w:id="103"/>
      <w:bookmarkEnd w:id="104"/>
      <w:bookmarkEnd w:id="105"/>
      <w:bookmarkEnd w:id="106"/>
      <w:bookmarkEnd w:id="107"/>
      <w:bookmarkEnd w:id="108"/>
      <w:bookmarkEnd w:id="109"/>
      <w:bookmarkEnd w:id="110"/>
      <w:bookmarkEnd w:id="111"/>
      <w:bookmarkEnd w:id="112"/>
      <w:bookmarkEnd w:id="113"/>
    </w:p>
    <w:p w14:paraId="1D1CCA0A" w14:textId="77777777" w:rsidR="00AA131F" w:rsidRPr="00E139C7" w:rsidRDefault="00AA131F" w:rsidP="00AA131F">
      <w:pPr>
        <w:numPr>
          <w:ilvl w:val="1"/>
          <w:numId w:val="4"/>
        </w:numPr>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bookmarkStart w:id="114" w:name="_Toc517001215"/>
      <w:bookmarkStart w:id="115" w:name="_Toc516749431"/>
      <w:bookmarkStart w:id="116" w:name="_Toc516749288"/>
      <w:bookmarkStart w:id="117" w:name="_Toc516667984"/>
      <w:bookmarkStart w:id="118" w:name="_Toc516572405"/>
      <w:bookmarkStart w:id="119" w:name="_Toc516499629"/>
      <w:bookmarkStart w:id="120" w:name="_Toc516499261"/>
      <w:bookmarkStart w:id="121" w:name="_Toc509564261"/>
      <w:bookmarkStart w:id="122" w:name="_Toc509495292"/>
      <w:bookmarkStart w:id="123" w:name="_Toc509495133"/>
      <w:bookmarkStart w:id="124" w:name="_Toc457756605"/>
      <w:r w:rsidRPr="00E139C7">
        <w:rPr>
          <w:rFonts w:ascii="Times New Roman" w:eastAsia="Times New Roman" w:hAnsi="Times New Roman" w:cs="Times New Roman"/>
          <w:lang w:eastAsia="lt-LT"/>
        </w:rPr>
        <w:t>Šis pirkimas į dalis neskirstomas, todėl pasiūlymas turi būti pateiktas visam nurodytam prekių kiekiui.</w:t>
      </w:r>
      <w:bookmarkStart w:id="125" w:name="_Toc509564263"/>
      <w:bookmarkStart w:id="126" w:name="_Toc509495294"/>
      <w:bookmarkStart w:id="127" w:name="_Toc509495135"/>
      <w:bookmarkStart w:id="128" w:name="_Toc457756607"/>
      <w:bookmarkStart w:id="129" w:name="_Toc516572407"/>
      <w:bookmarkStart w:id="130" w:name="_Toc516499631"/>
      <w:bookmarkStart w:id="131" w:name="_Toc516499263"/>
      <w:bookmarkEnd w:id="114"/>
      <w:bookmarkEnd w:id="115"/>
      <w:bookmarkEnd w:id="116"/>
      <w:bookmarkEnd w:id="117"/>
      <w:bookmarkEnd w:id="118"/>
      <w:bookmarkEnd w:id="119"/>
      <w:bookmarkEnd w:id="120"/>
      <w:bookmarkEnd w:id="121"/>
      <w:bookmarkEnd w:id="122"/>
      <w:bookmarkEnd w:id="123"/>
      <w:bookmarkEnd w:id="124"/>
    </w:p>
    <w:p w14:paraId="747F9242" w14:textId="77777777" w:rsidR="00AA131F" w:rsidRPr="00E139C7" w:rsidRDefault="00AA131F" w:rsidP="00AA131F">
      <w:pPr>
        <w:numPr>
          <w:ilvl w:val="1"/>
          <w:numId w:val="4"/>
        </w:numPr>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Prekių pristatymo ir darbų atlikimo vieta – </w:t>
      </w:r>
      <w:bookmarkStart w:id="132" w:name="_Hlk516914157"/>
      <w:bookmarkStart w:id="133" w:name="_Hlk516665704"/>
      <w:r w:rsidRPr="00E139C7">
        <w:rPr>
          <w:rFonts w:ascii="Times New Roman" w:eastAsia="Times New Roman" w:hAnsi="Times New Roman" w:cs="Times New Roman"/>
          <w:lang w:eastAsia="lt-LT"/>
        </w:rPr>
        <w:t>AB „Plasta“</w:t>
      </w:r>
      <w:bookmarkEnd w:id="132"/>
      <w:r w:rsidRPr="00E139C7">
        <w:rPr>
          <w:rFonts w:ascii="Times New Roman" w:eastAsia="Times New Roman" w:hAnsi="Times New Roman" w:cs="Times New Roman"/>
          <w:lang w:eastAsia="lt-LT"/>
        </w:rPr>
        <w:t>,</w:t>
      </w:r>
      <w:bookmarkEnd w:id="125"/>
      <w:bookmarkEnd w:id="126"/>
      <w:bookmarkEnd w:id="127"/>
      <w:bookmarkEnd w:id="128"/>
      <w:r w:rsidRPr="00E139C7">
        <w:rPr>
          <w:rFonts w:ascii="Times New Roman" w:eastAsia="Times New Roman" w:hAnsi="Times New Roman" w:cs="Times New Roman"/>
          <w:lang w:eastAsia="lt-LT"/>
        </w:rPr>
        <w:t xml:space="preserve"> </w:t>
      </w:r>
      <w:bookmarkStart w:id="134" w:name="_Toc457756608"/>
      <w:bookmarkEnd w:id="129"/>
      <w:bookmarkEnd w:id="130"/>
      <w:bookmarkEnd w:id="131"/>
      <w:bookmarkEnd w:id="133"/>
      <w:r w:rsidRPr="00E139C7">
        <w:rPr>
          <w:rFonts w:ascii="Times New Roman" w:eastAsia="Times New Roman" w:hAnsi="Times New Roman" w:cs="Times New Roman"/>
          <w:lang w:eastAsia="lt-LT"/>
        </w:rPr>
        <w:t>Savanorių pr. 180, LT-03154 Vilnius.</w:t>
      </w:r>
    </w:p>
    <w:p w14:paraId="5D1AE9C2" w14:textId="77777777" w:rsidR="00AA131F" w:rsidRPr="00E139C7" w:rsidRDefault="00AA131F" w:rsidP="00AA131F">
      <w:pPr>
        <w:autoSpaceDE w:val="0"/>
        <w:autoSpaceDN w:val="0"/>
        <w:adjustRightInd w:val="0"/>
        <w:spacing w:after="0" w:line="240" w:lineRule="auto"/>
        <w:ind w:left="567"/>
        <w:contextualSpacing/>
        <w:jc w:val="both"/>
        <w:rPr>
          <w:rFonts w:ascii="Times New Roman" w:eastAsia="Times New Roman" w:hAnsi="Times New Roman" w:cs="Times New Roman"/>
          <w:lang w:eastAsia="lt-LT"/>
        </w:rPr>
      </w:pPr>
    </w:p>
    <w:p w14:paraId="6C869403" w14:textId="77777777" w:rsidR="00AA131F" w:rsidRPr="00E139C7" w:rsidRDefault="00AA131F" w:rsidP="00AA131F">
      <w:pPr>
        <w:keepNext/>
        <w:numPr>
          <w:ilvl w:val="0"/>
          <w:numId w:val="6"/>
        </w:numPr>
        <w:autoSpaceDE w:val="0"/>
        <w:autoSpaceDN w:val="0"/>
        <w:adjustRightInd w:val="0"/>
        <w:spacing w:before="120" w:after="120" w:line="240" w:lineRule="auto"/>
        <w:contextualSpacing/>
        <w:jc w:val="center"/>
        <w:outlineLvl w:val="0"/>
        <w:rPr>
          <w:rFonts w:ascii="Times New Roman" w:eastAsia="Times New Roman" w:hAnsi="Times New Roman" w:cs="Times New Roman"/>
          <w:b/>
          <w:bCs/>
        </w:rPr>
      </w:pPr>
      <w:bookmarkStart w:id="135" w:name="_Toc517001217"/>
      <w:r w:rsidRPr="00E139C7">
        <w:rPr>
          <w:rFonts w:ascii="Times New Roman" w:eastAsia="Times New Roman" w:hAnsi="Times New Roman" w:cs="Times New Roman"/>
          <w:b/>
          <w:bCs/>
        </w:rPr>
        <w:t>TIEKĖJŲ KVALIFIKACIJOS REIKALAVIMAI</w:t>
      </w:r>
      <w:bookmarkStart w:id="136" w:name="_Toc225657653"/>
      <w:bookmarkStart w:id="137" w:name="_Toc225657496"/>
      <w:bookmarkEnd w:id="134"/>
      <w:bookmarkEnd w:id="135"/>
    </w:p>
    <w:p w14:paraId="01E91D72" w14:textId="77777777" w:rsidR="00AA131F" w:rsidRPr="00E139C7" w:rsidRDefault="00AA131F" w:rsidP="00AA131F">
      <w:pPr>
        <w:keepNext/>
        <w:numPr>
          <w:ilvl w:val="1"/>
          <w:numId w:val="6"/>
        </w:numPr>
        <w:tabs>
          <w:tab w:val="left" w:pos="1134"/>
        </w:tabs>
        <w:autoSpaceDE w:val="0"/>
        <w:autoSpaceDN w:val="0"/>
        <w:adjustRightInd w:val="0"/>
        <w:spacing w:before="240" w:after="60" w:line="240" w:lineRule="auto"/>
        <w:ind w:firstLine="567"/>
        <w:contextualSpacing/>
        <w:jc w:val="both"/>
        <w:outlineLvl w:val="1"/>
        <w:rPr>
          <w:rFonts w:ascii="Times New Roman" w:eastAsia="Times New Roman" w:hAnsi="Times New Roman" w:cs="Times New Roman"/>
          <w:bCs/>
          <w:iCs/>
          <w:lang w:eastAsia="lt-LT"/>
        </w:rPr>
      </w:pPr>
      <w:bookmarkStart w:id="138" w:name="_Toc517001218"/>
      <w:bookmarkStart w:id="139" w:name="_Toc516749434"/>
      <w:bookmarkStart w:id="140" w:name="_Toc516749291"/>
      <w:bookmarkStart w:id="141" w:name="_Toc516667987"/>
      <w:bookmarkStart w:id="142" w:name="_Toc516572409"/>
      <w:bookmarkStart w:id="143" w:name="_Toc516499633"/>
      <w:bookmarkStart w:id="144" w:name="_Toc516499265"/>
      <w:bookmarkStart w:id="145" w:name="_Toc509564265"/>
      <w:bookmarkStart w:id="146" w:name="_Toc509495296"/>
      <w:bookmarkStart w:id="147" w:name="_Toc509495137"/>
      <w:bookmarkEnd w:id="136"/>
      <w:bookmarkEnd w:id="137"/>
      <w:r w:rsidRPr="00E139C7">
        <w:rPr>
          <w:rFonts w:ascii="Times New Roman" w:eastAsia="Times New Roman" w:hAnsi="Times New Roman" w:cs="Times New Roman"/>
          <w:bCs/>
          <w:iCs/>
          <w:lang w:eastAsia="lt-LT"/>
        </w:rPr>
        <w:t>Reikalavimai Tiekėjų kvalifikacijai nustatomi tikslu įsitikinti, kad Tiekėjas yra kompetentingas, patikimas ir pajėgus įvykdyti būsimos pirkimo sutarties sąlygas.</w:t>
      </w:r>
      <w:bookmarkEnd w:id="138"/>
      <w:bookmarkEnd w:id="139"/>
      <w:bookmarkEnd w:id="140"/>
      <w:bookmarkEnd w:id="141"/>
      <w:bookmarkEnd w:id="142"/>
      <w:bookmarkEnd w:id="143"/>
      <w:bookmarkEnd w:id="144"/>
      <w:bookmarkEnd w:id="145"/>
      <w:bookmarkEnd w:id="146"/>
      <w:bookmarkEnd w:id="147"/>
    </w:p>
    <w:p w14:paraId="671B56AF" w14:textId="77777777" w:rsidR="00AA131F" w:rsidRPr="00E139C7" w:rsidRDefault="00AA131F" w:rsidP="00AA131F">
      <w:pPr>
        <w:keepNext/>
        <w:numPr>
          <w:ilvl w:val="1"/>
          <w:numId w:val="6"/>
        </w:numPr>
        <w:tabs>
          <w:tab w:val="left" w:pos="1134"/>
        </w:tabs>
        <w:autoSpaceDE w:val="0"/>
        <w:autoSpaceDN w:val="0"/>
        <w:adjustRightInd w:val="0"/>
        <w:spacing w:before="240" w:after="60" w:line="240" w:lineRule="auto"/>
        <w:ind w:firstLine="567"/>
        <w:contextualSpacing/>
        <w:outlineLvl w:val="1"/>
        <w:rPr>
          <w:rFonts w:ascii="Times New Roman" w:eastAsia="Times New Roman" w:hAnsi="Times New Roman" w:cs="Times New Roman"/>
          <w:bCs/>
          <w:iCs/>
          <w:lang w:eastAsia="lt-LT"/>
        </w:rPr>
      </w:pPr>
      <w:bookmarkStart w:id="148" w:name="_Toc517001219"/>
      <w:bookmarkStart w:id="149" w:name="_Toc516749435"/>
      <w:bookmarkStart w:id="150" w:name="_Toc516749292"/>
      <w:bookmarkStart w:id="151" w:name="_Toc516667988"/>
      <w:bookmarkStart w:id="152" w:name="_Toc516572410"/>
      <w:bookmarkStart w:id="153" w:name="_Toc516499634"/>
      <w:bookmarkStart w:id="154" w:name="_Toc516499266"/>
      <w:bookmarkStart w:id="155" w:name="_Toc509564266"/>
      <w:bookmarkStart w:id="156" w:name="_Toc509495297"/>
      <w:bookmarkStart w:id="157" w:name="_Toc509495138"/>
      <w:r w:rsidRPr="00E139C7">
        <w:rPr>
          <w:rFonts w:ascii="Times New Roman" w:eastAsia="Times New Roman" w:hAnsi="Times New Roman" w:cs="Times New Roman"/>
          <w:bCs/>
          <w:iCs/>
          <w:lang w:eastAsia="lt-LT"/>
        </w:rPr>
        <w:t>Tiekėjams taikomi šie minimalūs kvalifikaciniai reikalavimai:</w:t>
      </w:r>
      <w:bookmarkEnd w:id="148"/>
      <w:bookmarkEnd w:id="149"/>
      <w:bookmarkEnd w:id="150"/>
      <w:bookmarkEnd w:id="151"/>
      <w:bookmarkEnd w:id="152"/>
      <w:bookmarkEnd w:id="153"/>
      <w:bookmarkEnd w:id="154"/>
      <w:bookmarkEnd w:id="155"/>
      <w:bookmarkEnd w:id="156"/>
      <w:bookmarkEnd w:id="157"/>
    </w:p>
    <w:p w14:paraId="1ED9613A" w14:textId="77777777" w:rsidR="00AA131F" w:rsidRPr="00E139C7" w:rsidRDefault="00AA131F" w:rsidP="00AA131F">
      <w:pPr>
        <w:autoSpaceDE w:val="0"/>
        <w:autoSpaceDN w:val="0"/>
        <w:adjustRightInd w:val="0"/>
        <w:spacing w:after="0" w:line="240" w:lineRule="auto"/>
        <w:ind w:right="-149"/>
        <w:jc w:val="both"/>
        <w:rPr>
          <w:rFonts w:ascii="Times New Roman" w:eastAsia="Times New Roman" w:hAnsi="Times New Roman" w:cs="Times New Roman"/>
          <w:b/>
          <w:lang w:eastAsia="lt-LT"/>
        </w:rPr>
      </w:pPr>
      <w:r w:rsidRPr="00E139C7">
        <w:rPr>
          <w:rFonts w:ascii="Times New Roman" w:eastAsia="Times New Roman" w:hAnsi="Times New Roman" w:cs="Times New Roman"/>
          <w:b/>
          <w:lang w:eastAsia="lt-LT"/>
        </w:rPr>
        <w:t>1 lentelė. Bendrieji reikalavimai tiekėjų kvalifikacijai</w:t>
      </w:r>
    </w:p>
    <w:tbl>
      <w:tblPr>
        <w:tblStyle w:val="TableGrid"/>
        <w:tblW w:w="0" w:type="auto"/>
        <w:tblInd w:w="0" w:type="dxa"/>
        <w:tblLook w:val="04A0" w:firstRow="1" w:lastRow="0" w:firstColumn="1" w:lastColumn="0" w:noHBand="0" w:noVBand="1"/>
      </w:tblPr>
      <w:tblGrid>
        <w:gridCol w:w="707"/>
        <w:gridCol w:w="3230"/>
        <w:gridCol w:w="2355"/>
        <w:gridCol w:w="3445"/>
      </w:tblGrid>
      <w:tr w:rsidR="00AA131F" w:rsidRPr="00E139C7" w14:paraId="638D97AD" w14:textId="77777777" w:rsidTr="00AA131F">
        <w:tc>
          <w:tcPr>
            <w:tcW w:w="711" w:type="dxa"/>
            <w:tcBorders>
              <w:top w:val="single" w:sz="4" w:space="0" w:color="auto"/>
              <w:left w:val="single" w:sz="4" w:space="0" w:color="auto"/>
              <w:bottom w:val="single" w:sz="4" w:space="0" w:color="auto"/>
              <w:right w:val="single" w:sz="4" w:space="0" w:color="auto"/>
            </w:tcBorders>
            <w:hideMark/>
          </w:tcPr>
          <w:p w14:paraId="1473BCE6"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t>Eil. Nr.</w:t>
            </w:r>
          </w:p>
        </w:tc>
        <w:tc>
          <w:tcPr>
            <w:tcW w:w="3395" w:type="dxa"/>
            <w:tcBorders>
              <w:top w:val="single" w:sz="4" w:space="0" w:color="auto"/>
              <w:left w:val="single" w:sz="4" w:space="0" w:color="auto"/>
              <w:bottom w:val="single" w:sz="4" w:space="0" w:color="auto"/>
              <w:right w:val="single" w:sz="4" w:space="0" w:color="auto"/>
            </w:tcBorders>
            <w:hideMark/>
          </w:tcPr>
          <w:p w14:paraId="37227A54" w14:textId="77777777" w:rsidR="00AA131F" w:rsidRPr="00E139C7" w:rsidRDefault="00AA131F" w:rsidP="00AA131F">
            <w:pPr>
              <w:autoSpaceDE w:val="0"/>
              <w:autoSpaceDN w:val="0"/>
              <w:adjustRightInd w:val="0"/>
              <w:ind w:right="-149"/>
              <w:jc w:val="center"/>
              <w:rPr>
                <w:rFonts w:ascii="Times New Roman" w:eastAsia="Times New Roman" w:hAnsi="Times New Roman"/>
                <w:b/>
                <w:sz w:val="20"/>
                <w:szCs w:val="20"/>
              </w:rPr>
            </w:pPr>
            <w:r w:rsidRPr="00E139C7">
              <w:rPr>
                <w:rFonts w:ascii="Times New Roman" w:eastAsia="Times New Roman" w:hAnsi="Times New Roman"/>
                <w:b/>
                <w:sz w:val="20"/>
                <w:szCs w:val="20"/>
              </w:rPr>
              <w:t>Kvalifikacijos reikalavimai</w:t>
            </w:r>
          </w:p>
        </w:tc>
        <w:tc>
          <w:tcPr>
            <w:tcW w:w="2456" w:type="dxa"/>
            <w:tcBorders>
              <w:top w:val="single" w:sz="4" w:space="0" w:color="auto"/>
              <w:left w:val="single" w:sz="4" w:space="0" w:color="auto"/>
              <w:bottom w:val="single" w:sz="4" w:space="0" w:color="auto"/>
              <w:right w:val="single" w:sz="4" w:space="0" w:color="auto"/>
            </w:tcBorders>
            <w:hideMark/>
          </w:tcPr>
          <w:p w14:paraId="40BBB9E3" w14:textId="77777777" w:rsidR="00AA131F" w:rsidRPr="00E139C7" w:rsidRDefault="00AA131F" w:rsidP="00AA131F">
            <w:pPr>
              <w:autoSpaceDE w:val="0"/>
              <w:autoSpaceDN w:val="0"/>
              <w:adjustRightInd w:val="0"/>
              <w:jc w:val="center"/>
              <w:rPr>
                <w:rFonts w:ascii="Times New Roman" w:eastAsia="Times New Roman" w:hAnsi="Times New Roman"/>
                <w:b/>
                <w:sz w:val="20"/>
                <w:szCs w:val="20"/>
              </w:rPr>
            </w:pPr>
            <w:r w:rsidRPr="00E139C7">
              <w:rPr>
                <w:rFonts w:ascii="Times New Roman" w:eastAsia="Times New Roman" w:hAnsi="Times New Roman"/>
                <w:b/>
                <w:sz w:val="20"/>
                <w:szCs w:val="20"/>
              </w:rPr>
              <w:t>Kvalifikacijos reikalavimų reikšmė</w:t>
            </w:r>
          </w:p>
        </w:tc>
        <w:tc>
          <w:tcPr>
            <w:tcW w:w="3633" w:type="dxa"/>
            <w:tcBorders>
              <w:top w:val="single" w:sz="4" w:space="0" w:color="auto"/>
              <w:left w:val="single" w:sz="4" w:space="0" w:color="auto"/>
              <w:bottom w:val="single" w:sz="4" w:space="0" w:color="auto"/>
              <w:right w:val="single" w:sz="4" w:space="0" w:color="auto"/>
            </w:tcBorders>
            <w:hideMark/>
          </w:tcPr>
          <w:p w14:paraId="7CD71D57" w14:textId="77777777" w:rsidR="00AA131F" w:rsidRPr="00E139C7" w:rsidRDefault="00AA131F" w:rsidP="00AA131F">
            <w:pPr>
              <w:autoSpaceDE w:val="0"/>
              <w:autoSpaceDN w:val="0"/>
              <w:adjustRightInd w:val="0"/>
              <w:jc w:val="center"/>
              <w:rPr>
                <w:rFonts w:ascii="Times New Roman" w:eastAsia="Times New Roman" w:hAnsi="Times New Roman"/>
                <w:b/>
                <w:sz w:val="20"/>
                <w:szCs w:val="20"/>
              </w:rPr>
            </w:pPr>
            <w:r w:rsidRPr="00E139C7">
              <w:rPr>
                <w:rFonts w:ascii="Times New Roman" w:eastAsia="Times New Roman" w:hAnsi="Times New Roman"/>
                <w:b/>
                <w:sz w:val="20"/>
                <w:szCs w:val="20"/>
              </w:rPr>
              <w:t>Kvalifikacijos reikalavimus įrodantys dokumentai</w:t>
            </w:r>
          </w:p>
        </w:tc>
      </w:tr>
      <w:tr w:rsidR="00AA131F" w:rsidRPr="00E139C7" w14:paraId="755DD6A6" w14:textId="77777777" w:rsidTr="00AA131F">
        <w:tc>
          <w:tcPr>
            <w:tcW w:w="711" w:type="dxa"/>
            <w:tcBorders>
              <w:top w:val="single" w:sz="4" w:space="0" w:color="auto"/>
              <w:left w:val="single" w:sz="4" w:space="0" w:color="auto"/>
              <w:bottom w:val="single" w:sz="4" w:space="0" w:color="auto"/>
              <w:right w:val="single" w:sz="4" w:space="0" w:color="auto"/>
            </w:tcBorders>
            <w:hideMark/>
          </w:tcPr>
          <w:p w14:paraId="4A00B877"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t>3.2.1.</w:t>
            </w:r>
          </w:p>
        </w:tc>
        <w:tc>
          <w:tcPr>
            <w:tcW w:w="3395" w:type="dxa"/>
            <w:tcBorders>
              <w:top w:val="single" w:sz="4" w:space="0" w:color="auto"/>
              <w:left w:val="single" w:sz="4" w:space="0" w:color="auto"/>
              <w:bottom w:val="single" w:sz="4" w:space="0" w:color="auto"/>
              <w:right w:val="single" w:sz="4" w:space="0" w:color="auto"/>
            </w:tcBorders>
          </w:tcPr>
          <w:p w14:paraId="18B1874C" w14:textId="77777777" w:rsidR="00AA131F" w:rsidRPr="00E139C7" w:rsidRDefault="00AA131F" w:rsidP="00AA131F">
            <w:pPr>
              <w:autoSpaceDE w:val="0"/>
              <w:autoSpaceDN w:val="0"/>
              <w:adjustRightInd w:val="0"/>
              <w:jc w:val="both"/>
              <w:rPr>
                <w:rFonts w:ascii="MS Sans Serif" w:eastAsia="Times New Roman" w:hAnsi="MS Sans Serif" w:cs="MS Sans Serif"/>
                <w:sz w:val="20"/>
                <w:szCs w:val="24"/>
              </w:rPr>
            </w:pPr>
            <w:r w:rsidRPr="00E139C7">
              <w:rPr>
                <w:rFonts w:ascii="MS Sans Serif" w:eastAsia="Times New Roman" w:hAnsi="MS Sans Serif" w:cs="MS Sans Serif"/>
                <w:sz w:val="20"/>
                <w:szCs w:val="24"/>
              </w:rPr>
              <w:t xml:space="preserve">Tiekėjas, kuris yra fizinis asmuo, arba tiekėjo, kuris yra juridinis asmuo, vadovas ar ūkinės bendrijos tikrasis narys (nariai), turintis (turintys) teisę juridinio asmens vardu sudaryti sandorį, ir buhalteris (buhalteriai) ar kitas (kiti) asmuo (asmenys), turintis </w:t>
            </w:r>
            <w:r w:rsidRPr="00E139C7">
              <w:rPr>
                <w:rFonts w:ascii="MS Sans Serif" w:eastAsia="Times New Roman" w:hAnsi="MS Sans Serif" w:cs="MS Sans Serif"/>
                <w:sz w:val="20"/>
                <w:szCs w:val="24"/>
              </w:rPr>
              <w:lastRenderedPageBreak/>
              <w:t>(turintys) teisę surašyti ir pasirašyti tiekėjo apskaitos dokumentus, neturi neišnykusio ar nepanaikinto teistumo,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p w14:paraId="6DA02ED2" w14:textId="77777777" w:rsidR="00AA131F" w:rsidRPr="00E139C7" w:rsidRDefault="00AA131F" w:rsidP="00AA131F">
            <w:pPr>
              <w:autoSpaceDE w:val="0"/>
              <w:autoSpaceDN w:val="0"/>
              <w:adjustRightInd w:val="0"/>
              <w:jc w:val="both"/>
              <w:rPr>
                <w:rFonts w:ascii="MS Sans Serif" w:eastAsia="Times New Roman" w:hAnsi="MS Sans Serif" w:cs="MS Sans Serif"/>
                <w:sz w:val="20"/>
                <w:szCs w:val="24"/>
              </w:rPr>
            </w:pPr>
          </w:p>
          <w:p w14:paraId="353121AE"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p>
        </w:tc>
        <w:tc>
          <w:tcPr>
            <w:tcW w:w="2456" w:type="dxa"/>
            <w:tcBorders>
              <w:top w:val="single" w:sz="4" w:space="0" w:color="auto"/>
              <w:left w:val="single" w:sz="4" w:space="0" w:color="auto"/>
              <w:bottom w:val="single" w:sz="4" w:space="0" w:color="auto"/>
              <w:right w:val="single" w:sz="4" w:space="0" w:color="auto"/>
            </w:tcBorders>
            <w:hideMark/>
          </w:tcPr>
          <w:p w14:paraId="38E5DF90" w14:textId="77777777" w:rsidR="00AA131F" w:rsidRPr="00E139C7" w:rsidRDefault="00AA131F" w:rsidP="00AA131F">
            <w:pPr>
              <w:autoSpaceDE w:val="0"/>
              <w:autoSpaceDN w:val="0"/>
              <w:adjustRightInd w:val="0"/>
              <w:jc w:val="both"/>
              <w:rPr>
                <w:rFonts w:ascii="Times New Roman" w:eastAsia="Times New Roman" w:hAnsi="Times New Roman"/>
                <w:b/>
                <w:sz w:val="20"/>
                <w:szCs w:val="20"/>
              </w:rPr>
            </w:pPr>
            <w:r w:rsidRPr="00E139C7">
              <w:rPr>
                <w:rFonts w:ascii="MS Sans Serif" w:eastAsia="Times New Roman" w:hAnsi="MS Sans Serif" w:cs="MS Sans Serif"/>
                <w:sz w:val="20"/>
                <w:szCs w:val="24"/>
              </w:rPr>
              <w:lastRenderedPageBreak/>
              <w:t>Tiekėjo, neatitinkančio šio reikalavimo, pasiūlymas atmetamas</w:t>
            </w:r>
          </w:p>
        </w:tc>
        <w:tc>
          <w:tcPr>
            <w:tcW w:w="3633" w:type="dxa"/>
            <w:tcBorders>
              <w:top w:val="single" w:sz="4" w:space="0" w:color="auto"/>
              <w:left w:val="single" w:sz="4" w:space="0" w:color="auto"/>
              <w:bottom w:val="single" w:sz="4" w:space="0" w:color="auto"/>
              <w:right w:val="single" w:sz="4" w:space="0" w:color="auto"/>
            </w:tcBorders>
          </w:tcPr>
          <w:p w14:paraId="65BE5880" w14:textId="77777777" w:rsidR="00AA131F" w:rsidRPr="00E139C7" w:rsidRDefault="00AA131F" w:rsidP="00AA131F">
            <w:pPr>
              <w:tabs>
                <w:tab w:val="left" w:pos="709"/>
                <w:tab w:val="left" w:pos="1296"/>
              </w:tabs>
              <w:suppressAutoHyphens/>
              <w:autoSpaceDE w:val="0"/>
              <w:autoSpaceDN w:val="0"/>
              <w:adjustRightInd w:val="0"/>
              <w:jc w:val="both"/>
              <w:rPr>
                <w:rFonts w:ascii="MS Sans Serif" w:eastAsia="Times New Roman" w:hAnsi="MS Sans Serif" w:cs="MS Sans Serif"/>
                <w:sz w:val="20"/>
                <w:szCs w:val="24"/>
              </w:rPr>
            </w:pPr>
            <w:r w:rsidRPr="00E139C7">
              <w:rPr>
                <w:rFonts w:ascii="MS Sans Serif" w:hAnsi="MS Sans Serif" w:cs="MS Sans Serif"/>
                <w:b/>
                <w:i/>
                <w:sz w:val="20"/>
                <w:szCs w:val="24"/>
              </w:rPr>
              <w:t>Pateikiama su pasiūlymu</w:t>
            </w:r>
            <w:r w:rsidRPr="00E139C7">
              <w:rPr>
                <w:rFonts w:ascii="MS Sans Serif" w:eastAsia="Times New Roman" w:hAnsi="MS Sans Serif" w:cs="MS Sans Serif"/>
                <w:sz w:val="20"/>
                <w:szCs w:val="24"/>
                <w:lang w:eastAsia="ar-SA"/>
              </w:rPr>
              <w:t xml:space="preserve">. Išrašas iš teismo sprendimo arba Informatikos ir ryšių departamento prie Lietuvos Respublikos vidaus reikalų ministerijos ar valstybės įmonės Registrų centro Lietuvos Respublikos Vyriausybės nustatyta tvarka išduotas dokumentas, </w:t>
            </w:r>
            <w:r w:rsidRPr="00E139C7">
              <w:rPr>
                <w:rFonts w:ascii="MS Sans Serif" w:eastAsia="Times New Roman" w:hAnsi="MS Sans Serif" w:cs="MS Sans Serif"/>
                <w:sz w:val="20"/>
                <w:szCs w:val="24"/>
                <w:lang w:eastAsia="ar-SA"/>
              </w:rPr>
              <w:lastRenderedPageBreak/>
              <w:t xml:space="preserve">patvirtinantis jungtinius kompetentingų institucijų tvarkomus duomenis, ar jiems tolygus šalies, kurioje registruotas kandidatas ar dalyvis, ar šalies, iš kurios jis atvyko, kompetentingos teismo ar viešojo administravimo institucijos išduotas dokumentas, liudijantis, kad nėra nurodytų pažeidimų, </w:t>
            </w:r>
            <w:r w:rsidRPr="00E139C7">
              <w:rPr>
                <w:rFonts w:ascii="MS Sans Serif" w:eastAsia="Times New Roman" w:hAnsi="MS Sans Serif" w:cs="MS Sans Serif"/>
                <w:b/>
                <w:sz w:val="20"/>
                <w:szCs w:val="24"/>
                <w:lang w:eastAsia="ar-SA"/>
              </w:rPr>
              <w:t xml:space="preserve">išduotas ne anksčiau kaip 60 </w:t>
            </w:r>
            <w:r w:rsidRPr="00E139C7">
              <w:rPr>
                <w:rFonts w:ascii="MS Sans Serif" w:eastAsia="Times New Roman" w:hAnsi="MS Sans Serif" w:cs="MS Sans Serif"/>
                <w:b/>
                <w:iCs/>
                <w:sz w:val="20"/>
                <w:szCs w:val="24"/>
              </w:rPr>
              <w:t>dienų iki pasiūlymų pateikimo termino pabaigos</w:t>
            </w:r>
            <w:r w:rsidRPr="00E139C7">
              <w:rPr>
                <w:rFonts w:ascii="MS Sans Serif" w:eastAsia="Times New Roman" w:hAnsi="MS Sans Serif" w:cs="MS Sans Serif"/>
                <w:iCs/>
                <w:sz w:val="20"/>
                <w:szCs w:val="24"/>
              </w:rPr>
              <w:t xml:space="preserve">. </w:t>
            </w:r>
            <w:r w:rsidRPr="00E139C7">
              <w:rPr>
                <w:rFonts w:ascii="MS Sans Serif" w:eastAsia="Times New Roman" w:hAnsi="MS Sans Serif" w:cs="MS Sans Serif"/>
                <w:sz w:val="20"/>
                <w:szCs w:val="24"/>
              </w:rPr>
              <w:t>Jei dokumentas išduotas anksčiau, tačiau jo galiojimo terminas ilgesnis nei pasiūlymų pateikimo terminas, toks dokumentas yra priimtinas.</w:t>
            </w:r>
          </w:p>
          <w:p w14:paraId="52560163" w14:textId="77777777" w:rsidR="00AA131F" w:rsidRPr="00E139C7" w:rsidRDefault="00AA131F" w:rsidP="00AA131F">
            <w:pPr>
              <w:tabs>
                <w:tab w:val="left" w:pos="709"/>
                <w:tab w:val="left" w:pos="1296"/>
              </w:tabs>
              <w:suppressAutoHyphens/>
              <w:autoSpaceDE w:val="0"/>
              <w:autoSpaceDN w:val="0"/>
              <w:adjustRightInd w:val="0"/>
              <w:jc w:val="both"/>
              <w:rPr>
                <w:rFonts w:ascii="MS Sans Serif" w:eastAsia="Times New Roman" w:hAnsi="MS Sans Serif" w:cs="MS Sans Serif"/>
                <w:sz w:val="20"/>
                <w:szCs w:val="24"/>
              </w:rPr>
            </w:pPr>
            <w:r w:rsidRPr="00E139C7">
              <w:rPr>
                <w:rFonts w:ascii="MS Sans Serif" w:eastAsia="Times New Roman" w:hAnsi="MS Sans Serif" w:cs="MS Sans Serif"/>
                <w:b/>
                <w:i/>
                <w:sz w:val="20"/>
                <w:szCs w:val="24"/>
              </w:rPr>
              <w:t xml:space="preserve">Pateikiamos vadovo ar įgalioto asmens patvirtintos dokumentų kopijos. </w:t>
            </w:r>
          </w:p>
          <w:p w14:paraId="48801977" w14:textId="77777777" w:rsidR="00AA131F" w:rsidRPr="00E139C7" w:rsidRDefault="00AA131F" w:rsidP="00AA131F">
            <w:pPr>
              <w:autoSpaceDE w:val="0"/>
              <w:autoSpaceDN w:val="0"/>
              <w:adjustRightInd w:val="0"/>
              <w:jc w:val="both"/>
              <w:rPr>
                <w:rFonts w:ascii="Times New Roman" w:eastAsia="Times New Roman" w:hAnsi="Times New Roman"/>
                <w:b/>
                <w:sz w:val="20"/>
                <w:szCs w:val="20"/>
              </w:rPr>
            </w:pPr>
          </w:p>
        </w:tc>
      </w:tr>
      <w:tr w:rsidR="00AA131F" w:rsidRPr="00E139C7" w14:paraId="4FFFA30C" w14:textId="77777777" w:rsidTr="00AA131F">
        <w:tc>
          <w:tcPr>
            <w:tcW w:w="711" w:type="dxa"/>
            <w:tcBorders>
              <w:top w:val="single" w:sz="4" w:space="0" w:color="auto"/>
              <w:left w:val="single" w:sz="4" w:space="0" w:color="auto"/>
              <w:bottom w:val="single" w:sz="4" w:space="0" w:color="auto"/>
              <w:right w:val="single" w:sz="4" w:space="0" w:color="auto"/>
            </w:tcBorders>
            <w:hideMark/>
          </w:tcPr>
          <w:p w14:paraId="2C009824"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lastRenderedPageBreak/>
              <w:t>3.2.2</w:t>
            </w:r>
          </w:p>
        </w:tc>
        <w:tc>
          <w:tcPr>
            <w:tcW w:w="3395" w:type="dxa"/>
            <w:tcBorders>
              <w:top w:val="single" w:sz="4" w:space="0" w:color="auto"/>
              <w:left w:val="single" w:sz="4" w:space="0" w:color="auto"/>
              <w:bottom w:val="single" w:sz="4" w:space="0" w:color="auto"/>
              <w:right w:val="single" w:sz="4" w:space="0" w:color="auto"/>
            </w:tcBorders>
            <w:hideMark/>
          </w:tcPr>
          <w:p w14:paraId="2DD95E0B"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sz w:val="20"/>
                <w:szCs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456" w:type="dxa"/>
            <w:tcBorders>
              <w:top w:val="single" w:sz="4" w:space="0" w:color="auto"/>
              <w:left w:val="single" w:sz="4" w:space="0" w:color="auto"/>
              <w:bottom w:val="single" w:sz="4" w:space="0" w:color="auto"/>
              <w:right w:val="single" w:sz="4" w:space="0" w:color="auto"/>
            </w:tcBorders>
            <w:hideMark/>
          </w:tcPr>
          <w:p w14:paraId="06F991FC" w14:textId="77777777" w:rsidR="00AA131F" w:rsidRPr="00E139C7" w:rsidRDefault="00AA131F" w:rsidP="00AA131F">
            <w:pPr>
              <w:tabs>
                <w:tab w:val="left" w:pos="709"/>
                <w:tab w:val="left" w:pos="1296"/>
              </w:tabs>
              <w:suppressAutoHyphens/>
              <w:autoSpaceDE w:val="0"/>
              <w:autoSpaceDN w:val="0"/>
              <w:adjustRightInd w:val="0"/>
              <w:jc w:val="both"/>
              <w:rPr>
                <w:rFonts w:ascii="Times New Roman" w:hAnsi="Times New Roman"/>
                <w:b/>
                <w:i/>
                <w:sz w:val="20"/>
                <w:szCs w:val="20"/>
              </w:rPr>
            </w:pPr>
            <w:r w:rsidRPr="00E139C7">
              <w:rPr>
                <w:rFonts w:ascii="Times New Roman" w:eastAsia="Times New Roman" w:hAnsi="Times New Roman"/>
                <w:sz w:val="20"/>
                <w:szCs w:val="20"/>
              </w:rPr>
              <w:t>Tiekėjo, neatitinkančio šio reikalavimo, pasiūlymas atmetamas</w:t>
            </w:r>
          </w:p>
        </w:tc>
        <w:tc>
          <w:tcPr>
            <w:tcW w:w="3633" w:type="dxa"/>
            <w:tcBorders>
              <w:top w:val="single" w:sz="4" w:space="0" w:color="auto"/>
              <w:left w:val="single" w:sz="4" w:space="0" w:color="auto"/>
              <w:bottom w:val="single" w:sz="4" w:space="0" w:color="auto"/>
              <w:right w:val="single" w:sz="4" w:space="0" w:color="auto"/>
            </w:tcBorders>
            <w:hideMark/>
          </w:tcPr>
          <w:p w14:paraId="2F6216B0" w14:textId="77777777" w:rsidR="00AA131F" w:rsidRPr="00E139C7" w:rsidRDefault="00AA131F" w:rsidP="00AA131F">
            <w:pPr>
              <w:tabs>
                <w:tab w:val="left" w:pos="709"/>
              </w:tabs>
              <w:autoSpaceDE w:val="0"/>
              <w:autoSpaceDN w:val="0"/>
              <w:adjustRightInd w:val="0"/>
              <w:jc w:val="both"/>
              <w:rPr>
                <w:rFonts w:ascii="MS Sans Serif" w:eastAsia="Times New Roman" w:hAnsi="MS Sans Serif" w:cs="MS Sans Serif"/>
                <w:sz w:val="20"/>
                <w:szCs w:val="24"/>
              </w:rPr>
            </w:pPr>
            <w:r w:rsidRPr="00E139C7">
              <w:rPr>
                <w:rFonts w:ascii="MS Sans Serif" w:hAnsi="MS Sans Serif" w:cs="MS Sans Serif"/>
                <w:b/>
                <w:i/>
                <w:sz w:val="20"/>
                <w:szCs w:val="24"/>
              </w:rPr>
              <w:t>Pateikiama su pasiūlymu</w:t>
            </w:r>
            <w:r w:rsidRPr="00E139C7">
              <w:rPr>
                <w:rFonts w:ascii="MS Sans Serif" w:eastAsia="Times New Roman" w:hAnsi="MS Sans Serif" w:cs="MS Sans Serif"/>
                <w:sz w:val="20"/>
                <w:szCs w:val="24"/>
              </w:rPr>
              <w:t xml:space="preserve">. 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w:t>
            </w:r>
            <w:r w:rsidRPr="00E139C7">
              <w:rPr>
                <w:rFonts w:ascii="MS Sans Serif" w:eastAsia="Times New Roman" w:hAnsi="MS Sans Serif" w:cs="MS Sans Serif"/>
                <w:b/>
                <w:sz w:val="20"/>
                <w:szCs w:val="24"/>
              </w:rPr>
              <w:t>išduotas ne anksčiau kaip 60 dienų iki pasiūlymų</w:t>
            </w:r>
            <w:r w:rsidRPr="00E139C7">
              <w:rPr>
                <w:rFonts w:ascii="MS Sans Serif" w:eastAsia="Times New Roman" w:hAnsi="MS Sans Serif" w:cs="MS Sans Serif"/>
                <w:sz w:val="20"/>
                <w:szCs w:val="24"/>
              </w:rPr>
              <w:t xml:space="preserve"> pateikimo termino pabaigos. Jei dokumentas išduotas anksčiau, tačiau jo galiojimo terminas ilgesnis nei pasiūlymų pateikimo terminas, toks dokumentas yra priimtinas. Pateikiama tinkamai patvirtinta dokumento kopija</w:t>
            </w:r>
            <w:r w:rsidRPr="00E139C7">
              <w:rPr>
                <w:rFonts w:ascii="MS Sans Serif" w:eastAsia="Times New Roman" w:hAnsi="MS Sans Serif" w:cs="MS Sans Serif"/>
                <w:b/>
                <w:i/>
                <w:sz w:val="20"/>
                <w:szCs w:val="24"/>
              </w:rPr>
              <w:t xml:space="preserve"> ir/arba</w:t>
            </w:r>
            <w:r w:rsidRPr="00E139C7">
              <w:rPr>
                <w:rFonts w:ascii="MS Sans Serif" w:eastAsia="Times New Roman" w:hAnsi="MS Sans Serif" w:cs="MS Sans Serif"/>
                <w:i/>
                <w:sz w:val="20"/>
                <w:szCs w:val="24"/>
              </w:rPr>
              <w:t xml:space="preserve"> </w:t>
            </w:r>
            <w:r w:rsidRPr="00E139C7">
              <w:rPr>
                <w:rFonts w:ascii="MS Sans Serif" w:eastAsia="Times New Roman" w:hAnsi="MS Sans Serif" w:cs="MS Sans Serif"/>
                <w:sz w:val="20"/>
                <w:szCs w:val="24"/>
              </w:rPr>
              <w:t>pateikiamas tiekėjo raštiškas patvirtinimas, kad jis atitinka šiame punkte nurodytą kvalifikacijos reikalavimą, pagal šių konkurso sąlygų priedą Nr. 3.</w:t>
            </w:r>
          </w:p>
          <w:p w14:paraId="610D22DF" w14:textId="77777777" w:rsidR="00AA131F" w:rsidRPr="00E139C7" w:rsidRDefault="00AA131F" w:rsidP="00AA131F">
            <w:pPr>
              <w:tabs>
                <w:tab w:val="left" w:pos="709"/>
                <w:tab w:val="left" w:pos="1296"/>
              </w:tabs>
              <w:suppressAutoHyphens/>
              <w:autoSpaceDE w:val="0"/>
              <w:autoSpaceDN w:val="0"/>
              <w:adjustRightInd w:val="0"/>
              <w:jc w:val="both"/>
              <w:rPr>
                <w:rFonts w:ascii="MS Sans Serif" w:eastAsia="Times New Roman" w:hAnsi="MS Sans Serif" w:cs="MS Sans Serif"/>
                <w:sz w:val="20"/>
                <w:szCs w:val="24"/>
              </w:rPr>
            </w:pPr>
            <w:r w:rsidRPr="00E139C7">
              <w:rPr>
                <w:rFonts w:ascii="MS Sans Serif" w:eastAsia="Times New Roman" w:hAnsi="MS Sans Serif" w:cs="MS Sans Serif"/>
                <w:b/>
                <w:i/>
                <w:sz w:val="20"/>
                <w:szCs w:val="24"/>
              </w:rPr>
              <w:t xml:space="preserve">Pateikiamos vadovo ar įgalioto asmens patvirtintos dokumentų kopijos. </w:t>
            </w:r>
          </w:p>
        </w:tc>
      </w:tr>
      <w:tr w:rsidR="00AA131F" w:rsidRPr="00E139C7" w14:paraId="58A99421" w14:textId="77777777" w:rsidTr="00AA131F">
        <w:tc>
          <w:tcPr>
            <w:tcW w:w="711" w:type="dxa"/>
            <w:tcBorders>
              <w:top w:val="single" w:sz="4" w:space="0" w:color="auto"/>
              <w:left w:val="single" w:sz="4" w:space="0" w:color="auto"/>
              <w:bottom w:val="single" w:sz="4" w:space="0" w:color="auto"/>
              <w:right w:val="single" w:sz="4" w:space="0" w:color="auto"/>
            </w:tcBorders>
            <w:hideMark/>
          </w:tcPr>
          <w:p w14:paraId="1D1EDBA1"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lastRenderedPageBreak/>
              <w:t>3.2.3</w:t>
            </w:r>
          </w:p>
        </w:tc>
        <w:tc>
          <w:tcPr>
            <w:tcW w:w="3395" w:type="dxa"/>
            <w:tcBorders>
              <w:top w:val="single" w:sz="4" w:space="0" w:color="auto"/>
              <w:left w:val="single" w:sz="4" w:space="0" w:color="auto"/>
              <w:bottom w:val="single" w:sz="4" w:space="0" w:color="auto"/>
              <w:right w:val="single" w:sz="4" w:space="0" w:color="auto"/>
            </w:tcBorders>
            <w:hideMark/>
          </w:tcPr>
          <w:p w14:paraId="43DC61EA"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sz w:val="20"/>
                <w:szCs w:val="20"/>
              </w:rPr>
              <w:t>Tiekėjas nėra padaręs profesinio pažeidimo, kai už finansinės atskaitomybės ir audito teisės aktų pažeidimus tiekėjui ar jo vadovui paskirta administracinė nuobauda ar ekonominė sankcija, nustatytos Lietuvos Respublikos įstatymuose ar kitų valstybių teisės aktuose.</w:t>
            </w:r>
          </w:p>
        </w:tc>
        <w:tc>
          <w:tcPr>
            <w:tcW w:w="2456" w:type="dxa"/>
            <w:tcBorders>
              <w:top w:val="single" w:sz="4" w:space="0" w:color="auto"/>
              <w:left w:val="single" w:sz="4" w:space="0" w:color="auto"/>
              <w:bottom w:val="single" w:sz="4" w:space="0" w:color="auto"/>
              <w:right w:val="single" w:sz="4" w:space="0" w:color="auto"/>
            </w:tcBorders>
            <w:hideMark/>
          </w:tcPr>
          <w:p w14:paraId="78A53136" w14:textId="77777777" w:rsidR="00AA131F" w:rsidRPr="00E139C7" w:rsidRDefault="00AA131F" w:rsidP="00AA131F">
            <w:pPr>
              <w:tabs>
                <w:tab w:val="left" w:pos="709"/>
                <w:tab w:val="left" w:pos="1296"/>
              </w:tabs>
              <w:suppressAutoHyphens/>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sz w:val="20"/>
                <w:szCs w:val="20"/>
              </w:rPr>
              <w:t>Tiekėjo, neatitinkančio šio reikalavimo, pasiūlymas atmetamas</w:t>
            </w:r>
          </w:p>
        </w:tc>
        <w:tc>
          <w:tcPr>
            <w:tcW w:w="3633" w:type="dxa"/>
            <w:tcBorders>
              <w:top w:val="single" w:sz="4" w:space="0" w:color="auto"/>
              <w:left w:val="single" w:sz="4" w:space="0" w:color="auto"/>
              <w:bottom w:val="single" w:sz="4" w:space="0" w:color="auto"/>
              <w:right w:val="single" w:sz="4" w:space="0" w:color="auto"/>
            </w:tcBorders>
            <w:hideMark/>
          </w:tcPr>
          <w:p w14:paraId="745DD156"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hAnsi="Times New Roman"/>
                <w:b/>
                <w:i/>
                <w:sz w:val="20"/>
                <w:szCs w:val="20"/>
              </w:rPr>
              <w:t>Pateikiama su pasiūlymu.</w:t>
            </w:r>
          </w:p>
          <w:p w14:paraId="4E34BFA9" w14:textId="77777777" w:rsidR="00AA131F" w:rsidRPr="00E139C7" w:rsidRDefault="00AA131F" w:rsidP="00AA131F">
            <w:pPr>
              <w:tabs>
                <w:tab w:val="left" w:pos="709"/>
                <w:tab w:val="left" w:pos="1296"/>
              </w:tabs>
              <w:suppressAutoHyphens/>
              <w:autoSpaceDE w:val="0"/>
              <w:autoSpaceDN w:val="0"/>
              <w:adjustRightInd w:val="0"/>
              <w:jc w:val="both"/>
              <w:rPr>
                <w:rFonts w:ascii="Times New Roman" w:hAnsi="Times New Roman"/>
                <w:sz w:val="20"/>
                <w:szCs w:val="20"/>
              </w:rPr>
            </w:pPr>
            <w:r w:rsidRPr="00E139C7">
              <w:rPr>
                <w:rFonts w:ascii="Times New Roman" w:hAnsi="Times New Roman"/>
                <w:sz w:val="20"/>
                <w:szCs w:val="20"/>
              </w:rPr>
              <w:t>Laisvos formos tiekėjo deklaracija.</w:t>
            </w:r>
          </w:p>
        </w:tc>
      </w:tr>
      <w:tr w:rsidR="00AA131F" w:rsidRPr="00E139C7" w14:paraId="25DBAADA" w14:textId="77777777" w:rsidTr="00AA131F">
        <w:tc>
          <w:tcPr>
            <w:tcW w:w="711" w:type="dxa"/>
            <w:tcBorders>
              <w:top w:val="single" w:sz="4" w:space="0" w:color="auto"/>
              <w:left w:val="single" w:sz="4" w:space="0" w:color="auto"/>
              <w:bottom w:val="single" w:sz="4" w:space="0" w:color="auto"/>
              <w:right w:val="single" w:sz="4" w:space="0" w:color="auto"/>
            </w:tcBorders>
            <w:hideMark/>
          </w:tcPr>
          <w:p w14:paraId="7CA498BE"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t>3.2.4</w:t>
            </w:r>
          </w:p>
        </w:tc>
        <w:tc>
          <w:tcPr>
            <w:tcW w:w="3395" w:type="dxa"/>
            <w:tcBorders>
              <w:top w:val="single" w:sz="4" w:space="0" w:color="auto"/>
              <w:left w:val="single" w:sz="4" w:space="0" w:color="auto"/>
              <w:bottom w:val="single" w:sz="4" w:space="0" w:color="auto"/>
              <w:right w:val="single" w:sz="4" w:space="0" w:color="auto"/>
            </w:tcBorders>
            <w:hideMark/>
          </w:tcPr>
          <w:p w14:paraId="51849A4C" w14:textId="77777777" w:rsidR="00AA131F" w:rsidRPr="00E139C7" w:rsidRDefault="00AA131F" w:rsidP="00AA131F">
            <w:pPr>
              <w:jc w:val="both"/>
              <w:rPr>
                <w:rFonts w:ascii="Times New Roman" w:eastAsia="Times New Roman" w:hAnsi="Times New Roman"/>
                <w:sz w:val="20"/>
                <w:szCs w:val="20"/>
              </w:rPr>
            </w:pPr>
            <w:r w:rsidRPr="00E139C7">
              <w:rPr>
                <w:rFonts w:ascii="Times New Roman" w:eastAsia="Times New Roman" w:hAnsi="Times New Roman"/>
                <w:sz w:val="20"/>
                <w:szCs w:val="20"/>
              </w:rPr>
              <w:t xml:space="preserve">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 </w:t>
            </w:r>
          </w:p>
        </w:tc>
        <w:tc>
          <w:tcPr>
            <w:tcW w:w="2456" w:type="dxa"/>
            <w:tcBorders>
              <w:top w:val="single" w:sz="4" w:space="0" w:color="auto"/>
              <w:left w:val="single" w:sz="4" w:space="0" w:color="auto"/>
              <w:bottom w:val="single" w:sz="4" w:space="0" w:color="auto"/>
              <w:right w:val="single" w:sz="4" w:space="0" w:color="auto"/>
            </w:tcBorders>
            <w:hideMark/>
          </w:tcPr>
          <w:p w14:paraId="67203764" w14:textId="77777777" w:rsidR="00AA131F" w:rsidRPr="00E139C7" w:rsidRDefault="00AA131F" w:rsidP="00AA131F">
            <w:pPr>
              <w:autoSpaceDE w:val="0"/>
              <w:autoSpaceDN w:val="0"/>
              <w:adjustRightInd w:val="0"/>
              <w:jc w:val="both"/>
              <w:rPr>
                <w:rFonts w:ascii="Times New Roman" w:hAnsi="Times New Roman"/>
                <w:b/>
                <w:i/>
                <w:sz w:val="20"/>
                <w:szCs w:val="20"/>
              </w:rPr>
            </w:pPr>
            <w:r w:rsidRPr="00E139C7">
              <w:rPr>
                <w:rFonts w:ascii="Times New Roman" w:eastAsia="Times New Roman" w:hAnsi="Times New Roman"/>
                <w:sz w:val="20"/>
                <w:szCs w:val="20"/>
              </w:rPr>
              <w:t>Tiekėjo, neatitinkančio šio reikalavimo, pasiūlymas atmetamas</w:t>
            </w:r>
          </w:p>
        </w:tc>
        <w:tc>
          <w:tcPr>
            <w:tcW w:w="3633" w:type="dxa"/>
            <w:tcBorders>
              <w:top w:val="single" w:sz="4" w:space="0" w:color="auto"/>
              <w:left w:val="single" w:sz="4" w:space="0" w:color="auto"/>
              <w:bottom w:val="single" w:sz="4" w:space="0" w:color="auto"/>
              <w:right w:val="single" w:sz="4" w:space="0" w:color="auto"/>
            </w:tcBorders>
            <w:hideMark/>
          </w:tcPr>
          <w:p w14:paraId="59F9D2BD"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hAnsi="Times New Roman"/>
                <w:b/>
                <w:i/>
                <w:sz w:val="20"/>
                <w:szCs w:val="20"/>
              </w:rPr>
              <w:t>Pateikiama su pasiūlymu.</w:t>
            </w:r>
          </w:p>
          <w:p w14:paraId="60168D93"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sz w:val="20"/>
                <w:szCs w:val="20"/>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kompetentingos valstybės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w:t>
            </w:r>
          </w:p>
          <w:p w14:paraId="5C423657"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sz w:val="20"/>
                <w:szCs w:val="20"/>
              </w:rPr>
              <w:t xml:space="preserve">Tiekėjas, kuris yra fizinis asmuo, registruotas Lietuvos Respublikoje,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 </w:t>
            </w:r>
          </w:p>
          <w:p w14:paraId="732B7DB2" w14:textId="32431ED2"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sz w:val="20"/>
                <w:szCs w:val="20"/>
              </w:rPr>
              <w:t>Jeigu tiekėjas yra juridinis asmuo, registruotas Lietuvos Respublikoje, iš jo nereik</w:t>
            </w:r>
            <w:r w:rsidR="000A005A" w:rsidRPr="00E139C7">
              <w:rPr>
                <w:rFonts w:ascii="Times New Roman" w:eastAsia="Times New Roman" w:hAnsi="Times New Roman"/>
                <w:sz w:val="20"/>
                <w:szCs w:val="20"/>
              </w:rPr>
              <w:t>a</w:t>
            </w:r>
            <w:r w:rsidRPr="00E139C7">
              <w:rPr>
                <w:rFonts w:ascii="Times New Roman" w:eastAsia="Times New Roman" w:hAnsi="Times New Roman"/>
                <w:sz w:val="20"/>
                <w:szCs w:val="20"/>
              </w:rPr>
              <w:t>laujama pateikti šiame kvalifikacijos reikalavime nurodytų dokumentų. Organizacija tikrina paskutinės pasiūlymų pateikimo termino dienos, nurodytos skelbime apie pirkimą, duomenis.</w:t>
            </w:r>
          </w:p>
          <w:p w14:paraId="66820A8D"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b/>
                <w:i/>
                <w:sz w:val="20"/>
                <w:szCs w:val="20"/>
              </w:rPr>
              <w:t>Pateikiamos vadovo ar įgalioto asmens patvirtintos dokumentų kopijos.</w:t>
            </w:r>
          </w:p>
        </w:tc>
      </w:tr>
      <w:tr w:rsidR="00AA131F" w:rsidRPr="00E139C7" w14:paraId="4F9D7137" w14:textId="77777777" w:rsidTr="00AA131F">
        <w:tc>
          <w:tcPr>
            <w:tcW w:w="711" w:type="dxa"/>
            <w:tcBorders>
              <w:top w:val="single" w:sz="4" w:space="0" w:color="auto"/>
              <w:left w:val="single" w:sz="4" w:space="0" w:color="auto"/>
              <w:bottom w:val="single" w:sz="4" w:space="0" w:color="auto"/>
              <w:right w:val="single" w:sz="4" w:space="0" w:color="auto"/>
            </w:tcBorders>
            <w:hideMark/>
          </w:tcPr>
          <w:p w14:paraId="773628AF"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t>3.2.5</w:t>
            </w:r>
          </w:p>
        </w:tc>
        <w:tc>
          <w:tcPr>
            <w:tcW w:w="3395" w:type="dxa"/>
            <w:tcBorders>
              <w:top w:val="single" w:sz="4" w:space="0" w:color="auto"/>
              <w:left w:val="single" w:sz="4" w:space="0" w:color="auto"/>
              <w:bottom w:val="single" w:sz="4" w:space="0" w:color="auto"/>
              <w:right w:val="single" w:sz="4" w:space="0" w:color="auto"/>
            </w:tcBorders>
            <w:hideMark/>
          </w:tcPr>
          <w:p w14:paraId="73C3CA51" w14:textId="77777777" w:rsidR="00AA131F" w:rsidRPr="00E139C7" w:rsidRDefault="00AA131F" w:rsidP="00AA131F">
            <w:pPr>
              <w:jc w:val="both"/>
              <w:rPr>
                <w:rFonts w:ascii="Times New Roman" w:eastAsia="Times New Roman" w:hAnsi="Times New Roman"/>
                <w:sz w:val="20"/>
                <w:szCs w:val="20"/>
              </w:rPr>
            </w:pPr>
            <w:r w:rsidRPr="00E139C7">
              <w:rPr>
                <w:rFonts w:ascii="Times New Roman" w:eastAsia="Times New Roman" w:hAnsi="Times New Roman"/>
                <w:sz w:val="20"/>
                <w:szCs w:val="20"/>
              </w:rPr>
              <w:t>Tiekėjas turi teisę verstis ta ūkine veikla, kuri reikalinga pirkimo sutarčiai vykdyti.</w:t>
            </w:r>
          </w:p>
        </w:tc>
        <w:tc>
          <w:tcPr>
            <w:tcW w:w="2456" w:type="dxa"/>
            <w:tcBorders>
              <w:top w:val="single" w:sz="4" w:space="0" w:color="auto"/>
              <w:left w:val="single" w:sz="4" w:space="0" w:color="auto"/>
              <w:bottom w:val="single" w:sz="4" w:space="0" w:color="auto"/>
              <w:right w:val="single" w:sz="4" w:space="0" w:color="auto"/>
            </w:tcBorders>
            <w:hideMark/>
          </w:tcPr>
          <w:p w14:paraId="3935724C" w14:textId="77777777" w:rsidR="00AA131F" w:rsidRPr="00E139C7" w:rsidRDefault="00AA131F" w:rsidP="00AA131F">
            <w:pPr>
              <w:autoSpaceDE w:val="0"/>
              <w:autoSpaceDN w:val="0"/>
              <w:adjustRightInd w:val="0"/>
              <w:jc w:val="both"/>
              <w:rPr>
                <w:rFonts w:ascii="Times New Roman" w:hAnsi="Times New Roman"/>
                <w:b/>
                <w:i/>
                <w:sz w:val="20"/>
                <w:szCs w:val="20"/>
              </w:rPr>
            </w:pPr>
            <w:r w:rsidRPr="00E139C7">
              <w:rPr>
                <w:rFonts w:ascii="Times New Roman" w:eastAsia="Times New Roman" w:hAnsi="Times New Roman"/>
                <w:sz w:val="20"/>
                <w:szCs w:val="20"/>
              </w:rPr>
              <w:t>Tiekėjo, neatitinkančio šio reikalavimo, pasiūlymas atmetamas</w:t>
            </w:r>
          </w:p>
        </w:tc>
        <w:tc>
          <w:tcPr>
            <w:tcW w:w="3633" w:type="dxa"/>
            <w:tcBorders>
              <w:top w:val="single" w:sz="4" w:space="0" w:color="auto"/>
              <w:left w:val="single" w:sz="4" w:space="0" w:color="auto"/>
              <w:bottom w:val="single" w:sz="4" w:space="0" w:color="auto"/>
              <w:right w:val="single" w:sz="4" w:space="0" w:color="auto"/>
            </w:tcBorders>
            <w:hideMark/>
          </w:tcPr>
          <w:p w14:paraId="526EA49A"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hAnsi="Times New Roman"/>
                <w:b/>
                <w:i/>
                <w:sz w:val="20"/>
                <w:szCs w:val="20"/>
              </w:rPr>
              <w:t>Pateikiama su pasiūlymu</w:t>
            </w:r>
          </w:p>
          <w:p w14:paraId="79AD7D5C"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sz w:val="20"/>
                <w:szCs w:val="20"/>
              </w:rPr>
              <w:t xml:space="preserve">Dokumentai, patvirtinantys tiekėjo teisę verstis ta ūkine veikla, kuri reikalinga pirkimo sutarčiai vykdyti (VĮ registrų centro išduotas Lietuvos Respublikos juridinių asmenų registro išplėstinis išrašas arba įstatų (nuostatų) dalis, ar kiti dokumentai, patvirtinantys tiekėjo teisę verstis atitinkama veikla), arba atitinkamos užsienio šalies institucijos (profesinių ar veiklos tvarkytojų, </w:t>
            </w:r>
            <w:r w:rsidRPr="00E139C7">
              <w:rPr>
                <w:rFonts w:ascii="Times New Roman" w:eastAsia="Times New Roman" w:hAnsi="Times New Roman"/>
                <w:sz w:val="20"/>
                <w:szCs w:val="20"/>
              </w:rPr>
              <w:lastRenderedPageBreak/>
              <w:t>valstybės įgaliotų institucijų pažymos, kaip yra nustatyta toje valstybėje, kurioje tiekėjas registruotas) išduotas dokumentas ar priesaikos deklaracija, liudijanti tiekėjo teisę verstis ta ūkine veikla, kuri reikalinga pirkimo sutarčiai vykdyti.</w:t>
            </w:r>
          </w:p>
          <w:p w14:paraId="0FAF3553"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b/>
                <w:i/>
                <w:sz w:val="20"/>
                <w:szCs w:val="20"/>
              </w:rPr>
              <w:t>Pateikiamos vadovo ar įgalioto asmens patvirtintos dokumentų kopijos.</w:t>
            </w:r>
          </w:p>
        </w:tc>
      </w:tr>
      <w:tr w:rsidR="00AA131F" w:rsidRPr="00E139C7" w14:paraId="77BA24C3" w14:textId="77777777" w:rsidTr="00AA131F">
        <w:tc>
          <w:tcPr>
            <w:tcW w:w="711" w:type="dxa"/>
            <w:tcBorders>
              <w:top w:val="single" w:sz="4" w:space="0" w:color="auto"/>
              <w:left w:val="single" w:sz="4" w:space="0" w:color="auto"/>
              <w:bottom w:val="single" w:sz="4" w:space="0" w:color="auto"/>
              <w:right w:val="single" w:sz="4" w:space="0" w:color="auto"/>
            </w:tcBorders>
            <w:hideMark/>
          </w:tcPr>
          <w:p w14:paraId="660D306E"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lastRenderedPageBreak/>
              <w:t>3.2.6</w:t>
            </w:r>
          </w:p>
        </w:tc>
        <w:tc>
          <w:tcPr>
            <w:tcW w:w="3395" w:type="dxa"/>
            <w:tcBorders>
              <w:top w:val="single" w:sz="4" w:space="0" w:color="auto"/>
              <w:left w:val="single" w:sz="4" w:space="0" w:color="auto"/>
              <w:bottom w:val="single" w:sz="4" w:space="0" w:color="auto"/>
              <w:right w:val="single" w:sz="4" w:space="0" w:color="auto"/>
            </w:tcBorders>
            <w:hideMark/>
          </w:tcPr>
          <w:p w14:paraId="2307E9EB" w14:textId="77777777" w:rsidR="00AA131F" w:rsidRPr="00E139C7" w:rsidRDefault="00AA131F" w:rsidP="00AA131F">
            <w:pPr>
              <w:autoSpaceDE w:val="0"/>
              <w:autoSpaceDN w:val="0"/>
              <w:adjustRightInd w:val="0"/>
              <w:jc w:val="both"/>
              <w:rPr>
                <w:rFonts w:ascii="Times New Roman" w:hAnsi="Times New Roman"/>
                <w:sz w:val="20"/>
                <w:szCs w:val="20"/>
              </w:rPr>
            </w:pPr>
            <w:r w:rsidRPr="00E139C7">
              <w:rPr>
                <w:rFonts w:ascii="Times New Roman" w:hAnsi="Times New Roman"/>
                <w:sz w:val="20"/>
                <w:szCs w:val="20"/>
              </w:rPr>
              <w:t>Tiek</w:t>
            </w:r>
            <w:r w:rsidRPr="00E139C7">
              <w:rPr>
                <w:rFonts w:ascii="TimesNewRoman" w:eastAsia="TimesNewRoman" w:hAnsi="Times New Roman" w:cs="TimesNewRoman"/>
                <w:sz w:val="20"/>
                <w:szCs w:val="20"/>
              </w:rPr>
              <w:t>ė</w:t>
            </w:r>
            <w:r w:rsidRPr="00E139C7">
              <w:rPr>
                <w:rFonts w:ascii="Times New Roman" w:hAnsi="Times New Roman"/>
                <w:sz w:val="20"/>
                <w:szCs w:val="20"/>
              </w:rPr>
              <w:t xml:space="preserve">jas neturi netinkamai </w:t>
            </w:r>
            <w:r w:rsidRPr="00E139C7">
              <w:rPr>
                <w:rFonts w:ascii="TimesNewRoman" w:eastAsia="TimesNewRoman" w:hAnsi="Times New Roman" w:cs="TimesNewRoman"/>
                <w:sz w:val="20"/>
                <w:szCs w:val="20"/>
              </w:rPr>
              <w:t>į</w:t>
            </w:r>
            <w:r w:rsidRPr="00E139C7">
              <w:rPr>
                <w:rFonts w:ascii="Times New Roman" w:hAnsi="Times New Roman"/>
                <w:sz w:val="20"/>
                <w:szCs w:val="20"/>
              </w:rPr>
              <w:t>vykdytos pirkimo, garantinio aptarnavimo sutarties(-</w:t>
            </w:r>
            <w:proofErr w:type="spellStart"/>
            <w:r w:rsidRPr="00E139C7">
              <w:rPr>
                <w:rFonts w:ascii="Times New Roman" w:hAnsi="Times New Roman"/>
                <w:sz w:val="20"/>
                <w:szCs w:val="20"/>
              </w:rPr>
              <w:t>i</w:t>
            </w:r>
            <w:r w:rsidRPr="00E139C7">
              <w:rPr>
                <w:rFonts w:ascii="TimesNewRoman" w:eastAsia="TimesNewRoman" w:hAnsi="Times New Roman" w:cs="TimesNewRoman"/>
                <w:sz w:val="20"/>
                <w:szCs w:val="20"/>
              </w:rPr>
              <w:t>ų</w:t>
            </w:r>
            <w:proofErr w:type="spellEnd"/>
            <w:r w:rsidRPr="00E139C7">
              <w:rPr>
                <w:rFonts w:ascii="Times New Roman" w:hAnsi="Times New Roman"/>
                <w:sz w:val="20"/>
                <w:szCs w:val="20"/>
              </w:rPr>
              <w:t>), pirkimo sutarties(-</w:t>
            </w:r>
            <w:proofErr w:type="spellStart"/>
            <w:r w:rsidRPr="00E139C7">
              <w:rPr>
                <w:rFonts w:ascii="Times New Roman" w:hAnsi="Times New Roman"/>
                <w:sz w:val="20"/>
                <w:szCs w:val="20"/>
              </w:rPr>
              <w:t>i</w:t>
            </w:r>
            <w:r w:rsidRPr="00E139C7">
              <w:rPr>
                <w:rFonts w:ascii="TimesNewRoman" w:eastAsia="TimesNewRoman" w:hAnsi="Times New Roman" w:cs="TimesNewRoman"/>
                <w:sz w:val="20"/>
                <w:szCs w:val="20"/>
              </w:rPr>
              <w:t>ų</w:t>
            </w:r>
            <w:proofErr w:type="spellEnd"/>
            <w:r w:rsidRPr="00E139C7">
              <w:rPr>
                <w:rFonts w:ascii="Times New Roman" w:hAnsi="Times New Roman"/>
                <w:sz w:val="20"/>
                <w:szCs w:val="20"/>
              </w:rPr>
              <w:t>) su projekto vykdytoju ar koncesijos sutarties(-</w:t>
            </w:r>
            <w:proofErr w:type="spellStart"/>
            <w:r w:rsidRPr="00E139C7">
              <w:rPr>
                <w:rFonts w:ascii="Times New Roman" w:hAnsi="Times New Roman"/>
                <w:sz w:val="20"/>
                <w:szCs w:val="20"/>
              </w:rPr>
              <w:t>i</w:t>
            </w:r>
            <w:r w:rsidRPr="00E139C7">
              <w:rPr>
                <w:rFonts w:ascii="TimesNewRoman" w:eastAsia="TimesNewRoman" w:hAnsi="Times New Roman" w:cs="TimesNewRoman"/>
                <w:sz w:val="20"/>
                <w:szCs w:val="20"/>
              </w:rPr>
              <w:t>ų</w:t>
            </w:r>
            <w:proofErr w:type="spellEnd"/>
            <w:r w:rsidRPr="00E139C7">
              <w:rPr>
                <w:rFonts w:ascii="Times New Roman" w:hAnsi="Times New Roman"/>
                <w:sz w:val="20"/>
                <w:szCs w:val="20"/>
              </w:rPr>
              <w:t>) ar netinkamai j</w:t>
            </w:r>
            <w:r w:rsidRPr="00E139C7">
              <w:rPr>
                <w:rFonts w:ascii="TimesNewRoman" w:eastAsia="TimesNewRoman" w:hAnsi="Times New Roman" w:cs="TimesNewRoman"/>
                <w:sz w:val="20"/>
                <w:szCs w:val="20"/>
              </w:rPr>
              <w:t>ą</w:t>
            </w:r>
            <w:r w:rsidRPr="00E139C7">
              <w:rPr>
                <w:rFonts w:ascii="Times New Roman" w:hAnsi="Times New Roman"/>
                <w:sz w:val="20"/>
                <w:szCs w:val="20"/>
              </w:rPr>
              <w:t>(-</w:t>
            </w:r>
            <w:proofErr w:type="spellStart"/>
            <w:r w:rsidRPr="00E139C7">
              <w:rPr>
                <w:rFonts w:ascii="Times New Roman" w:hAnsi="Times New Roman"/>
                <w:sz w:val="20"/>
                <w:szCs w:val="20"/>
              </w:rPr>
              <w:t>as</w:t>
            </w:r>
            <w:proofErr w:type="spellEnd"/>
            <w:r w:rsidRPr="00E139C7">
              <w:rPr>
                <w:rFonts w:ascii="Times New Roman" w:hAnsi="Times New Roman"/>
                <w:sz w:val="20"/>
                <w:szCs w:val="20"/>
              </w:rPr>
              <w:t xml:space="preserve">) </w:t>
            </w:r>
            <w:r w:rsidRPr="00E139C7">
              <w:rPr>
                <w:rFonts w:ascii="TimesNewRoman" w:eastAsia="TimesNewRoman" w:hAnsi="Times New Roman" w:cs="TimesNewRoman"/>
                <w:sz w:val="20"/>
                <w:szCs w:val="20"/>
              </w:rPr>
              <w:t>į</w:t>
            </w:r>
            <w:r w:rsidRPr="00E139C7">
              <w:rPr>
                <w:rFonts w:ascii="Times New Roman" w:hAnsi="Times New Roman"/>
                <w:sz w:val="20"/>
                <w:szCs w:val="20"/>
              </w:rPr>
              <w:t>vykd</w:t>
            </w:r>
            <w:r w:rsidRPr="00E139C7">
              <w:rPr>
                <w:rFonts w:ascii="TimesNewRoman" w:eastAsia="TimesNewRoman" w:hAnsi="Times New Roman" w:cs="TimesNewRoman"/>
                <w:sz w:val="20"/>
                <w:szCs w:val="20"/>
              </w:rPr>
              <w:t>ę</w:t>
            </w:r>
            <w:r w:rsidRPr="00E139C7">
              <w:rPr>
                <w:rFonts w:ascii="Times New Roman" w:hAnsi="Times New Roman"/>
                <w:sz w:val="20"/>
                <w:szCs w:val="20"/>
              </w:rPr>
              <w:t>s ir tai buvo esminis pirkimo sutarties(-</w:t>
            </w:r>
            <w:proofErr w:type="spellStart"/>
            <w:r w:rsidRPr="00E139C7">
              <w:rPr>
                <w:rFonts w:ascii="Times New Roman" w:hAnsi="Times New Roman"/>
                <w:sz w:val="20"/>
                <w:szCs w:val="20"/>
              </w:rPr>
              <w:t>i</w:t>
            </w:r>
            <w:r w:rsidRPr="00E139C7">
              <w:rPr>
                <w:rFonts w:ascii="TimesNewRoman" w:eastAsia="TimesNewRoman" w:hAnsi="Times New Roman" w:cs="TimesNewRoman"/>
                <w:sz w:val="20"/>
                <w:szCs w:val="20"/>
              </w:rPr>
              <w:t>ų</w:t>
            </w:r>
            <w:proofErr w:type="spellEnd"/>
            <w:r w:rsidRPr="00E139C7">
              <w:rPr>
                <w:rFonts w:ascii="Times New Roman" w:hAnsi="Times New Roman"/>
                <w:sz w:val="20"/>
                <w:szCs w:val="20"/>
              </w:rPr>
              <w:t>) pažeidimas, kaip nustatyta</w:t>
            </w:r>
          </w:p>
          <w:p w14:paraId="01A59CD0" w14:textId="77777777" w:rsidR="00AA131F" w:rsidRPr="00E139C7" w:rsidRDefault="00AA131F" w:rsidP="00AA131F">
            <w:pPr>
              <w:autoSpaceDE w:val="0"/>
              <w:autoSpaceDN w:val="0"/>
              <w:adjustRightInd w:val="0"/>
              <w:jc w:val="both"/>
              <w:rPr>
                <w:rFonts w:ascii="Times New Roman" w:hAnsi="Times New Roman"/>
                <w:sz w:val="20"/>
                <w:szCs w:val="20"/>
              </w:rPr>
            </w:pPr>
            <w:r w:rsidRPr="00E139C7">
              <w:rPr>
                <w:rFonts w:ascii="Times New Roman" w:hAnsi="Times New Roman"/>
                <w:sz w:val="20"/>
                <w:szCs w:val="20"/>
              </w:rPr>
              <w:t>Civiliniame kodekse (toliau - esminis pirkimo sutarties pažeidimas), d</w:t>
            </w:r>
            <w:r w:rsidRPr="00E139C7">
              <w:rPr>
                <w:rFonts w:ascii="TimesNewRoman" w:eastAsia="TimesNewRoman" w:hAnsi="Times New Roman" w:cs="TimesNewRoman"/>
                <w:sz w:val="20"/>
                <w:szCs w:val="20"/>
              </w:rPr>
              <w:t>ė</w:t>
            </w:r>
            <w:r w:rsidRPr="00E139C7">
              <w:rPr>
                <w:rFonts w:ascii="Times New Roman" w:hAnsi="Times New Roman"/>
                <w:sz w:val="20"/>
                <w:szCs w:val="20"/>
              </w:rPr>
              <w:t>l kurio per pastaruosius 3 metus buvo nutraukta· pirkimo sutartis(-</w:t>
            </w:r>
            <w:proofErr w:type="spellStart"/>
            <w:r w:rsidRPr="00E139C7">
              <w:rPr>
                <w:rFonts w:ascii="Times New Roman" w:hAnsi="Times New Roman"/>
                <w:sz w:val="20"/>
                <w:szCs w:val="20"/>
              </w:rPr>
              <w:t>ys</w:t>
            </w:r>
            <w:proofErr w:type="spellEnd"/>
            <w:r w:rsidRPr="00E139C7">
              <w:rPr>
                <w:rFonts w:ascii="Times New Roman" w:hAnsi="Times New Roman"/>
                <w:sz w:val="20"/>
                <w:szCs w:val="20"/>
              </w:rPr>
              <w:t xml:space="preserve">) arba per pastaruosius 3 metus buvo priimtas ir </w:t>
            </w:r>
            <w:r w:rsidRPr="00E139C7">
              <w:rPr>
                <w:rFonts w:ascii="TimesNewRoman" w:eastAsia="TimesNewRoman" w:hAnsi="Times New Roman" w:cs="TimesNewRoman"/>
                <w:sz w:val="20"/>
                <w:szCs w:val="20"/>
              </w:rPr>
              <w:t>į</w:t>
            </w:r>
            <w:r w:rsidRPr="00E139C7">
              <w:rPr>
                <w:rFonts w:ascii="Times New Roman" w:hAnsi="Times New Roman"/>
                <w:sz w:val="20"/>
                <w:szCs w:val="20"/>
              </w:rPr>
              <w:t>siteis</w:t>
            </w:r>
            <w:r w:rsidRPr="00E139C7">
              <w:rPr>
                <w:rFonts w:ascii="TimesNewRoman" w:eastAsia="TimesNewRoman" w:hAnsi="Times New Roman" w:cs="TimesNewRoman"/>
                <w:sz w:val="20"/>
                <w:szCs w:val="20"/>
              </w:rPr>
              <w:t>ė</w:t>
            </w:r>
            <w:r w:rsidRPr="00E139C7">
              <w:rPr>
                <w:rFonts w:ascii="Times New Roman" w:hAnsi="Times New Roman"/>
                <w:sz w:val="20"/>
                <w:szCs w:val="20"/>
              </w:rPr>
              <w:t>j</w:t>
            </w:r>
            <w:r w:rsidRPr="00E139C7">
              <w:rPr>
                <w:rFonts w:ascii="TimesNewRoman" w:eastAsia="TimesNewRoman" w:hAnsi="Times New Roman" w:cs="TimesNewRoman"/>
                <w:sz w:val="20"/>
                <w:szCs w:val="20"/>
              </w:rPr>
              <w:t>ę</w:t>
            </w:r>
            <w:r w:rsidRPr="00E139C7">
              <w:rPr>
                <w:rFonts w:ascii="Times New Roman" w:hAnsi="Times New Roman"/>
                <w:sz w:val="20"/>
                <w:szCs w:val="20"/>
              </w:rPr>
              <w:t>s teismo sprendimas, kuriuo tenkinamas projekto vykdytojo ar suteikian</w:t>
            </w:r>
            <w:r w:rsidRPr="00E139C7">
              <w:rPr>
                <w:rFonts w:ascii="TimesNewRoman" w:eastAsia="TimesNewRoman" w:hAnsi="Times New Roman" w:cs="TimesNewRoman"/>
                <w:sz w:val="20"/>
                <w:szCs w:val="20"/>
              </w:rPr>
              <w:t>č</w:t>
            </w:r>
            <w:r w:rsidRPr="00E139C7">
              <w:rPr>
                <w:rFonts w:ascii="Times New Roman" w:hAnsi="Times New Roman"/>
                <w:sz w:val="20"/>
                <w:szCs w:val="20"/>
              </w:rPr>
              <w:t>iosios institucijos reikalavimas atlyginti nuostolius, patirtus d</w:t>
            </w:r>
            <w:r w:rsidRPr="00E139C7">
              <w:rPr>
                <w:rFonts w:ascii="TimesNewRoman" w:eastAsia="TimesNewRoman" w:hAnsi="Times New Roman" w:cs="TimesNewRoman"/>
                <w:sz w:val="20"/>
                <w:szCs w:val="20"/>
              </w:rPr>
              <w:t>ė</w:t>
            </w:r>
            <w:r w:rsidRPr="00E139C7">
              <w:rPr>
                <w:rFonts w:ascii="Times New Roman" w:hAnsi="Times New Roman"/>
                <w:sz w:val="20"/>
                <w:szCs w:val="20"/>
              </w:rPr>
              <w:t>l to, kad tiek</w:t>
            </w:r>
            <w:r w:rsidRPr="00E139C7">
              <w:rPr>
                <w:rFonts w:ascii="TimesNewRoman" w:eastAsia="TimesNewRoman" w:hAnsi="Times New Roman" w:cs="TimesNewRoman"/>
                <w:sz w:val="20"/>
                <w:szCs w:val="20"/>
              </w:rPr>
              <w:t>ė</w:t>
            </w:r>
            <w:r w:rsidRPr="00E139C7">
              <w:rPr>
                <w:rFonts w:ascii="Times New Roman" w:hAnsi="Times New Roman"/>
                <w:sz w:val="20"/>
                <w:szCs w:val="20"/>
              </w:rPr>
              <w:t>jas pirkimo sutartyje nustatyt</w:t>
            </w:r>
            <w:r w:rsidRPr="00E139C7">
              <w:rPr>
                <w:rFonts w:ascii="TimesNewRoman" w:eastAsia="TimesNewRoman" w:hAnsi="Times New Roman" w:cs="TimesNewRoman"/>
                <w:sz w:val="20"/>
                <w:szCs w:val="20"/>
              </w:rPr>
              <w:t>ą</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esmin</w:t>
            </w:r>
            <w:r w:rsidRPr="00E139C7">
              <w:rPr>
                <w:rFonts w:ascii="TimesNewRoman" w:eastAsia="TimesNewRoman" w:hAnsi="Times New Roman" w:cs="TimesNewRoman"/>
                <w:sz w:val="20"/>
                <w:szCs w:val="20"/>
              </w:rPr>
              <w:t>ę</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pirkimo sutarties s</w:t>
            </w:r>
            <w:r w:rsidRPr="00E139C7">
              <w:rPr>
                <w:rFonts w:ascii="TimesNewRoman" w:eastAsia="TimesNewRoman" w:hAnsi="Times New Roman" w:cs="TimesNewRoman"/>
                <w:sz w:val="20"/>
                <w:szCs w:val="20"/>
              </w:rPr>
              <w:t>ą</w:t>
            </w:r>
            <w:r w:rsidRPr="00E139C7">
              <w:rPr>
                <w:rFonts w:ascii="Times New Roman" w:hAnsi="Times New Roman"/>
                <w:sz w:val="20"/>
                <w:szCs w:val="20"/>
              </w:rPr>
              <w:t>lyg</w:t>
            </w:r>
            <w:r w:rsidRPr="00E139C7">
              <w:rPr>
                <w:rFonts w:ascii="TimesNewRoman" w:eastAsia="TimesNewRoman" w:hAnsi="Times New Roman" w:cs="TimesNewRoman"/>
                <w:sz w:val="20"/>
                <w:szCs w:val="20"/>
              </w:rPr>
              <w:t>ą</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vykd</w:t>
            </w:r>
            <w:r w:rsidRPr="00E139C7">
              <w:rPr>
                <w:rFonts w:ascii="TimesNewRoman" w:eastAsia="TimesNewRoman" w:hAnsi="Times New Roman" w:cs="TimesNewRoman"/>
                <w:sz w:val="20"/>
                <w:szCs w:val="20"/>
              </w:rPr>
              <w:t>ė</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su dideliais arba nuolatiniais tr</w:t>
            </w:r>
            <w:r w:rsidRPr="00E139C7">
              <w:rPr>
                <w:rFonts w:ascii="TimesNewRoman" w:eastAsia="TimesNewRoman" w:hAnsi="Times New Roman" w:cs="TimesNewRoman"/>
                <w:sz w:val="20"/>
                <w:szCs w:val="20"/>
              </w:rPr>
              <w:t>ū</w:t>
            </w:r>
            <w:r w:rsidRPr="00E139C7">
              <w:rPr>
                <w:rFonts w:ascii="Times New Roman" w:hAnsi="Times New Roman"/>
                <w:sz w:val="20"/>
                <w:szCs w:val="20"/>
              </w:rPr>
              <w:t>kumais. Šiuo pagrindu tiek</w:t>
            </w:r>
            <w:r w:rsidRPr="00E139C7">
              <w:rPr>
                <w:rFonts w:ascii="TimesNewRoman" w:eastAsia="TimesNewRoman" w:hAnsi="Times New Roman" w:cs="TimesNewRoman"/>
                <w:sz w:val="20"/>
                <w:szCs w:val="20"/>
              </w:rPr>
              <w:t>ė</w:t>
            </w:r>
            <w:r w:rsidRPr="00E139C7">
              <w:rPr>
                <w:rFonts w:ascii="Times New Roman" w:hAnsi="Times New Roman"/>
                <w:sz w:val="20"/>
                <w:szCs w:val="20"/>
              </w:rPr>
              <w:t>jas taip pat pašalinamas iš pirkimo proced</w:t>
            </w:r>
            <w:r w:rsidRPr="00E139C7">
              <w:rPr>
                <w:rFonts w:ascii="TimesNewRoman" w:eastAsia="TimesNewRoman" w:hAnsi="Times New Roman" w:cs="TimesNewRoman"/>
                <w:sz w:val="20"/>
                <w:szCs w:val="20"/>
              </w:rPr>
              <w:t>ū</w:t>
            </w:r>
            <w:r w:rsidRPr="00E139C7">
              <w:rPr>
                <w:rFonts w:ascii="Times New Roman" w:hAnsi="Times New Roman"/>
                <w:sz w:val="20"/>
                <w:szCs w:val="20"/>
              </w:rPr>
              <w:t>ros, kai, vadovaujantis kit</w:t>
            </w:r>
            <w:r w:rsidRPr="00E139C7">
              <w:rPr>
                <w:rFonts w:ascii="TimesNewRoman" w:eastAsia="TimesNewRoman" w:hAnsi="Times New Roman" w:cs="TimesNewRoman"/>
                <w:sz w:val="20"/>
                <w:szCs w:val="20"/>
              </w:rPr>
              <w:t>ų</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valstybi</w:t>
            </w:r>
            <w:r w:rsidRPr="00E139C7">
              <w:rPr>
                <w:rFonts w:ascii="TimesNewRoman" w:eastAsia="TimesNewRoman" w:hAnsi="Times New Roman" w:cs="TimesNewRoman"/>
                <w:sz w:val="20"/>
                <w:szCs w:val="20"/>
              </w:rPr>
              <w:t>ų</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teis</w:t>
            </w:r>
            <w:r w:rsidRPr="00E139C7">
              <w:rPr>
                <w:rFonts w:ascii="TimesNewRoman" w:eastAsia="TimesNewRoman" w:hAnsi="Times New Roman" w:cs="TimesNewRoman"/>
                <w:sz w:val="20"/>
                <w:szCs w:val="20"/>
              </w:rPr>
              <w:t>ė</w:t>
            </w:r>
            <w:r w:rsidRPr="00E139C7">
              <w:rPr>
                <w:rFonts w:ascii="Times New Roman" w:hAnsi="Times New Roman"/>
                <w:sz w:val="20"/>
                <w:szCs w:val="20"/>
              </w:rPr>
              <w:t>s aktais, per pastaruosius 3 metus nustatyta, kad jis, vykdydamas ankstesn</w:t>
            </w:r>
            <w:r w:rsidRPr="00E139C7">
              <w:rPr>
                <w:rFonts w:ascii="TimesNewRoman" w:eastAsia="TimesNewRoman" w:hAnsi="Times New Roman" w:cs="TimesNewRoman"/>
                <w:sz w:val="20"/>
                <w:szCs w:val="20"/>
              </w:rPr>
              <w:t>ę</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pirkimo sutart</w:t>
            </w:r>
            <w:r w:rsidRPr="00E139C7">
              <w:rPr>
                <w:rFonts w:ascii="TimesNewRoman" w:eastAsia="TimesNewRoman" w:hAnsi="Times New Roman" w:cs="TimesNewRoman"/>
                <w:sz w:val="20"/>
                <w:szCs w:val="20"/>
              </w:rPr>
              <w:t>į</w:t>
            </w:r>
            <w:r w:rsidRPr="00E139C7">
              <w:rPr>
                <w:rFonts w:ascii="Times New Roman" w:hAnsi="Times New Roman"/>
                <w:sz w:val="20"/>
                <w:szCs w:val="20"/>
              </w:rPr>
              <w:t>, ankstesn</w:t>
            </w:r>
            <w:r w:rsidRPr="00E139C7">
              <w:rPr>
                <w:rFonts w:ascii="TimesNewRoman" w:eastAsia="TimesNewRoman" w:hAnsi="Times New Roman" w:cs="TimesNewRoman"/>
                <w:sz w:val="20"/>
                <w:szCs w:val="20"/>
              </w:rPr>
              <w:t>ę</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pirkimo sutart</w:t>
            </w:r>
            <w:r w:rsidRPr="00E139C7">
              <w:rPr>
                <w:rFonts w:ascii="TimesNewRoman" w:eastAsia="TimesNewRoman" w:hAnsi="Times New Roman" w:cs="TimesNewRoman"/>
                <w:sz w:val="20"/>
                <w:szCs w:val="20"/>
              </w:rPr>
              <w:t>į</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su projekto vykdytoju</w:t>
            </w:r>
          </w:p>
          <w:p w14:paraId="497D9321" w14:textId="77777777" w:rsidR="00AA131F" w:rsidRPr="00E139C7" w:rsidRDefault="00AA131F" w:rsidP="00AA131F">
            <w:pPr>
              <w:autoSpaceDE w:val="0"/>
              <w:autoSpaceDN w:val="0"/>
              <w:adjustRightInd w:val="0"/>
              <w:jc w:val="both"/>
              <w:rPr>
                <w:rFonts w:ascii="Times New Roman" w:hAnsi="Times New Roman"/>
                <w:sz w:val="20"/>
                <w:szCs w:val="20"/>
              </w:rPr>
            </w:pPr>
            <w:r w:rsidRPr="00E139C7">
              <w:rPr>
                <w:rFonts w:ascii="Times New Roman" w:hAnsi="Times New Roman"/>
                <w:sz w:val="20"/>
                <w:szCs w:val="20"/>
              </w:rPr>
              <w:t>arba ankstesn</w:t>
            </w:r>
            <w:r w:rsidRPr="00E139C7">
              <w:rPr>
                <w:rFonts w:ascii="TimesNewRoman" w:eastAsia="TimesNewRoman" w:hAnsi="Times New Roman" w:cs="TimesNewRoman"/>
                <w:sz w:val="20"/>
                <w:szCs w:val="20"/>
              </w:rPr>
              <w:t>ę</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koncesijos sutart</w:t>
            </w:r>
            <w:r w:rsidRPr="00E139C7">
              <w:rPr>
                <w:rFonts w:ascii="TimesNewRoman" w:eastAsia="TimesNewRoman" w:hAnsi="Times New Roman" w:cs="TimesNewRoman"/>
                <w:sz w:val="20"/>
                <w:szCs w:val="20"/>
              </w:rPr>
              <w:t>į</w:t>
            </w:r>
            <w:r w:rsidRPr="00E139C7">
              <w:rPr>
                <w:rFonts w:ascii="Times New Roman" w:hAnsi="Times New Roman"/>
                <w:sz w:val="20"/>
                <w:szCs w:val="20"/>
              </w:rPr>
              <w:t>, pirkimo sutartyje nustatyt</w:t>
            </w:r>
            <w:r w:rsidRPr="00E139C7">
              <w:rPr>
                <w:rFonts w:ascii="TimesNewRoman" w:eastAsia="TimesNewRoman" w:hAnsi="Times New Roman" w:cs="TimesNewRoman"/>
                <w:sz w:val="20"/>
                <w:szCs w:val="20"/>
              </w:rPr>
              <w:t>ą</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esmin</w:t>
            </w:r>
            <w:r w:rsidRPr="00E139C7">
              <w:rPr>
                <w:rFonts w:ascii="TimesNewRoman" w:eastAsia="TimesNewRoman" w:hAnsi="Times New Roman" w:cs="TimesNewRoman"/>
                <w:sz w:val="20"/>
                <w:szCs w:val="20"/>
              </w:rPr>
              <w:t>į</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reikalavim</w:t>
            </w:r>
            <w:r w:rsidRPr="00E139C7">
              <w:rPr>
                <w:rFonts w:ascii="TimesNewRoman" w:eastAsia="TimesNewRoman" w:hAnsi="Times New Roman" w:cs="TimesNewRoman"/>
                <w:sz w:val="20"/>
                <w:szCs w:val="20"/>
              </w:rPr>
              <w:t>ą</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vykd</w:t>
            </w:r>
            <w:r w:rsidRPr="00E139C7">
              <w:rPr>
                <w:rFonts w:ascii="TimesNewRoman" w:eastAsia="TimesNewRoman" w:hAnsi="Times New Roman" w:cs="TimesNewRoman"/>
                <w:sz w:val="20"/>
                <w:szCs w:val="20"/>
              </w:rPr>
              <w:t>ė</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su dideliais arba nuolatiniais tr</w:t>
            </w:r>
            <w:r w:rsidRPr="00E139C7">
              <w:rPr>
                <w:rFonts w:ascii="TimesNewRoman" w:eastAsia="TimesNewRoman" w:hAnsi="Times New Roman" w:cs="TimesNewRoman"/>
                <w:sz w:val="20"/>
                <w:szCs w:val="20"/>
              </w:rPr>
              <w:t>ū</w:t>
            </w:r>
            <w:r w:rsidRPr="00E139C7">
              <w:rPr>
                <w:rFonts w:ascii="Times New Roman" w:hAnsi="Times New Roman"/>
                <w:sz w:val="20"/>
                <w:szCs w:val="20"/>
              </w:rPr>
              <w:t>kumais ir d</w:t>
            </w:r>
            <w:r w:rsidRPr="00E139C7">
              <w:rPr>
                <w:rFonts w:ascii="TimesNewRoman" w:eastAsia="TimesNewRoman" w:hAnsi="Times New Roman" w:cs="TimesNewRoman"/>
                <w:sz w:val="20"/>
                <w:szCs w:val="20"/>
              </w:rPr>
              <w:t>ė</w:t>
            </w:r>
            <w:r w:rsidRPr="00E139C7">
              <w:rPr>
                <w:rFonts w:ascii="Times New Roman" w:hAnsi="Times New Roman"/>
                <w:sz w:val="20"/>
                <w:szCs w:val="20"/>
              </w:rPr>
              <w:t>l to ta ankstesn</w:t>
            </w:r>
            <w:r w:rsidRPr="00E139C7">
              <w:rPr>
                <w:rFonts w:ascii="TimesNewRoman" w:eastAsia="TimesNewRoman" w:hAnsi="Times New Roman" w:cs="TimesNewRoman"/>
                <w:sz w:val="20"/>
                <w:szCs w:val="20"/>
              </w:rPr>
              <w:t>ė</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pirkimo sutartis buvo nutraukta anks</w:t>
            </w:r>
            <w:r w:rsidRPr="00E139C7">
              <w:rPr>
                <w:rFonts w:ascii="TimesNewRoman" w:eastAsia="TimesNewRoman" w:hAnsi="Times New Roman" w:cs="TimesNewRoman"/>
                <w:sz w:val="20"/>
                <w:szCs w:val="20"/>
              </w:rPr>
              <w:t>č</w:t>
            </w:r>
            <w:r w:rsidRPr="00E139C7">
              <w:rPr>
                <w:rFonts w:ascii="Times New Roman" w:hAnsi="Times New Roman"/>
                <w:sz w:val="20"/>
                <w:szCs w:val="20"/>
              </w:rPr>
              <w:t>iau, negu toje pirkimo sutartyje nustatytas jos galiojimo terminas, buvo pareikalauta atlyginti žal</w:t>
            </w:r>
            <w:r w:rsidRPr="00E139C7">
              <w:rPr>
                <w:rFonts w:ascii="TimesNewRoman" w:eastAsia="TimesNewRoman" w:hAnsi="Times New Roman" w:cs="TimesNewRoman"/>
                <w:sz w:val="20"/>
                <w:szCs w:val="20"/>
              </w:rPr>
              <w:t>ą</w:t>
            </w:r>
            <w:r w:rsidRPr="00E139C7">
              <w:rPr>
                <w:rFonts w:ascii="TimesNewRoman" w:eastAsia="TimesNewRoman" w:hAnsi="Times New Roman" w:cs="TimesNewRoman"/>
                <w:sz w:val="20"/>
                <w:szCs w:val="20"/>
              </w:rPr>
              <w:t xml:space="preserve"> </w:t>
            </w:r>
            <w:r w:rsidRPr="00E139C7">
              <w:rPr>
                <w:rFonts w:ascii="Times New Roman" w:hAnsi="Times New Roman"/>
                <w:sz w:val="20"/>
                <w:szCs w:val="20"/>
              </w:rPr>
              <w:t>ar taikomos kitos panašios sankcijos.</w:t>
            </w:r>
          </w:p>
        </w:tc>
        <w:tc>
          <w:tcPr>
            <w:tcW w:w="2456" w:type="dxa"/>
            <w:tcBorders>
              <w:top w:val="single" w:sz="4" w:space="0" w:color="auto"/>
              <w:left w:val="single" w:sz="4" w:space="0" w:color="auto"/>
              <w:bottom w:val="single" w:sz="4" w:space="0" w:color="auto"/>
              <w:right w:val="single" w:sz="4" w:space="0" w:color="auto"/>
            </w:tcBorders>
            <w:hideMark/>
          </w:tcPr>
          <w:p w14:paraId="71824256"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sz w:val="20"/>
                <w:szCs w:val="20"/>
              </w:rPr>
              <w:t>Tiekėjo, neatitinkančio šio reikalavimo, pasiūlymas atmetamas</w:t>
            </w:r>
          </w:p>
        </w:tc>
        <w:tc>
          <w:tcPr>
            <w:tcW w:w="3633" w:type="dxa"/>
            <w:tcBorders>
              <w:top w:val="single" w:sz="4" w:space="0" w:color="auto"/>
              <w:left w:val="single" w:sz="4" w:space="0" w:color="auto"/>
              <w:bottom w:val="single" w:sz="4" w:space="0" w:color="auto"/>
              <w:right w:val="single" w:sz="4" w:space="0" w:color="auto"/>
            </w:tcBorders>
            <w:hideMark/>
          </w:tcPr>
          <w:p w14:paraId="2D37D162" w14:textId="77777777" w:rsidR="00AA131F" w:rsidRPr="00E139C7" w:rsidRDefault="00AA131F" w:rsidP="00AA131F">
            <w:pPr>
              <w:autoSpaceDE w:val="0"/>
              <w:autoSpaceDN w:val="0"/>
              <w:adjustRightInd w:val="0"/>
              <w:jc w:val="both"/>
              <w:rPr>
                <w:rFonts w:ascii="Times New Roman" w:hAnsi="Times New Roman"/>
                <w:b/>
                <w:i/>
                <w:sz w:val="20"/>
                <w:szCs w:val="20"/>
              </w:rPr>
            </w:pPr>
            <w:r w:rsidRPr="00E139C7">
              <w:rPr>
                <w:rFonts w:ascii="Times New Roman" w:hAnsi="Times New Roman"/>
                <w:b/>
                <w:i/>
                <w:sz w:val="20"/>
                <w:szCs w:val="20"/>
              </w:rPr>
              <w:t>Pateikiama su pasiūlymu.</w:t>
            </w:r>
          </w:p>
          <w:p w14:paraId="5168650E" w14:textId="77777777" w:rsidR="00AA131F" w:rsidRPr="00E139C7" w:rsidRDefault="00AA131F" w:rsidP="00AA131F">
            <w:pPr>
              <w:numPr>
                <w:ilvl w:val="0"/>
                <w:numId w:val="8"/>
              </w:numPr>
              <w:autoSpaceDE w:val="0"/>
              <w:autoSpaceDN w:val="0"/>
              <w:adjustRightInd w:val="0"/>
              <w:ind w:left="170" w:hanging="170"/>
              <w:contextualSpacing/>
              <w:jc w:val="both"/>
              <w:rPr>
                <w:rFonts w:ascii="Times New Roman" w:hAnsi="Times New Roman"/>
                <w:sz w:val="20"/>
                <w:szCs w:val="20"/>
              </w:rPr>
            </w:pPr>
            <w:r w:rsidRPr="00E139C7">
              <w:rPr>
                <w:rFonts w:ascii="Times New Roman" w:hAnsi="Times New Roman"/>
                <w:sz w:val="20"/>
                <w:szCs w:val="20"/>
              </w:rPr>
              <w:t>Laisvos formos tiekėjo deklaracija.</w:t>
            </w:r>
          </w:p>
          <w:p w14:paraId="2CF9BCBA" w14:textId="77777777" w:rsidR="00AA131F" w:rsidRPr="00E139C7" w:rsidRDefault="00AA131F" w:rsidP="00AA131F">
            <w:pPr>
              <w:numPr>
                <w:ilvl w:val="0"/>
                <w:numId w:val="8"/>
              </w:numPr>
              <w:autoSpaceDE w:val="0"/>
              <w:autoSpaceDN w:val="0"/>
              <w:adjustRightInd w:val="0"/>
              <w:ind w:left="170" w:hanging="170"/>
              <w:contextualSpacing/>
              <w:jc w:val="both"/>
              <w:rPr>
                <w:rFonts w:ascii="Times New Roman" w:hAnsi="Times New Roman"/>
                <w:sz w:val="20"/>
                <w:szCs w:val="20"/>
              </w:rPr>
            </w:pPr>
            <w:r w:rsidRPr="00E139C7">
              <w:rPr>
                <w:rFonts w:ascii="Times New Roman" w:hAnsi="Times New Roman"/>
                <w:sz w:val="20"/>
                <w:szCs w:val="20"/>
              </w:rPr>
              <w:t>Centrinėje viešųjų pirkimų informacinėje sistemoje ( toliau CVP IS) Viešųjų pirkimų tarnybos nustatyta tvarka skelbiama informaciją apie pirkimo sutarties neįvykdžiusius ar netinkamai ją įvykdžiusius tiekėjus (tiekėjų grupės atveju visus grupės narius), taip pat apie ūkio subjektus, kurių pajėgumais rėmėsi tiekėjas ir kurie su tiekėju prisiėmė solidarią atsakomybę už pirkimo sutarties įvykdymą, jeigu pažeidimas įvykdytas dėl tos pirkimo sutarties dalies, kuriai jie buvo pasitelkti, pateikiamas išrašas ir tikrinami duomenys CVPIS už paskutinius 2 metus.</w:t>
            </w:r>
          </w:p>
          <w:p w14:paraId="03CA01F7" w14:textId="77777777" w:rsidR="00AA131F" w:rsidRPr="00E139C7" w:rsidRDefault="00AA131F" w:rsidP="00AA131F">
            <w:pPr>
              <w:autoSpaceDE w:val="0"/>
              <w:autoSpaceDN w:val="0"/>
              <w:adjustRightInd w:val="0"/>
              <w:jc w:val="both"/>
              <w:rPr>
                <w:rFonts w:ascii="Times New Roman" w:hAnsi="Times New Roman"/>
                <w:sz w:val="20"/>
                <w:szCs w:val="20"/>
              </w:rPr>
            </w:pPr>
          </w:p>
        </w:tc>
      </w:tr>
      <w:tr w:rsidR="00AA131F" w:rsidRPr="00E139C7" w14:paraId="44DEBBAA" w14:textId="77777777" w:rsidTr="00AA131F">
        <w:tc>
          <w:tcPr>
            <w:tcW w:w="711" w:type="dxa"/>
            <w:tcBorders>
              <w:top w:val="single" w:sz="4" w:space="0" w:color="auto"/>
              <w:left w:val="single" w:sz="4" w:space="0" w:color="auto"/>
              <w:bottom w:val="single" w:sz="4" w:space="0" w:color="auto"/>
              <w:right w:val="single" w:sz="4" w:space="0" w:color="auto"/>
            </w:tcBorders>
            <w:hideMark/>
          </w:tcPr>
          <w:p w14:paraId="3B214A58"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t>3.2.7</w:t>
            </w:r>
          </w:p>
        </w:tc>
        <w:tc>
          <w:tcPr>
            <w:tcW w:w="3395" w:type="dxa"/>
            <w:tcBorders>
              <w:top w:val="single" w:sz="4" w:space="0" w:color="auto"/>
              <w:left w:val="single" w:sz="4" w:space="0" w:color="auto"/>
              <w:bottom w:val="single" w:sz="4" w:space="0" w:color="auto"/>
              <w:right w:val="single" w:sz="4" w:space="0" w:color="auto"/>
            </w:tcBorders>
            <w:hideMark/>
          </w:tcPr>
          <w:p w14:paraId="072DF567" w14:textId="7F16243F" w:rsidR="00AA131F" w:rsidRPr="00E139C7" w:rsidRDefault="00AA131F" w:rsidP="00AA131F">
            <w:pPr>
              <w:jc w:val="both"/>
              <w:rPr>
                <w:rFonts w:ascii="Times New Roman" w:eastAsia="Times New Roman" w:hAnsi="Times New Roman"/>
                <w:sz w:val="20"/>
                <w:szCs w:val="20"/>
              </w:rPr>
            </w:pPr>
            <w:r w:rsidRPr="00102C27">
              <w:rPr>
                <w:rFonts w:ascii="Times New Roman" w:eastAsia="Times New Roman" w:hAnsi="Times New Roman"/>
                <w:sz w:val="20"/>
                <w:szCs w:val="24"/>
              </w:rPr>
              <w:t xml:space="preserve">Tiekėjas turi teisę atlikti specialiųjų elektros įrenginių eksploatavimo </w:t>
            </w:r>
            <w:r w:rsidR="005C29BD" w:rsidRPr="00102C27">
              <w:rPr>
                <w:rFonts w:ascii="Times New Roman" w:eastAsia="Times New Roman" w:hAnsi="Times New Roman"/>
                <w:sz w:val="20"/>
                <w:szCs w:val="24"/>
              </w:rPr>
              <w:t xml:space="preserve">arba </w:t>
            </w:r>
            <w:r w:rsidRPr="00102C27">
              <w:rPr>
                <w:rFonts w:ascii="Times New Roman" w:eastAsia="Times New Roman" w:hAnsi="Times New Roman"/>
                <w:sz w:val="20"/>
                <w:szCs w:val="24"/>
              </w:rPr>
              <w:t xml:space="preserve">elektros tinklo ir įrenginių iki arba daugiau nei 1000 V bandymo darbus. </w:t>
            </w:r>
          </w:p>
        </w:tc>
        <w:tc>
          <w:tcPr>
            <w:tcW w:w="2456" w:type="dxa"/>
            <w:tcBorders>
              <w:top w:val="single" w:sz="4" w:space="0" w:color="auto"/>
              <w:left w:val="single" w:sz="4" w:space="0" w:color="auto"/>
              <w:bottom w:val="single" w:sz="4" w:space="0" w:color="auto"/>
              <w:right w:val="single" w:sz="4" w:space="0" w:color="auto"/>
            </w:tcBorders>
            <w:hideMark/>
          </w:tcPr>
          <w:p w14:paraId="092C2552" w14:textId="77777777" w:rsidR="00AA131F" w:rsidRPr="00E139C7" w:rsidRDefault="00AA131F" w:rsidP="00AA131F">
            <w:pPr>
              <w:autoSpaceDE w:val="0"/>
              <w:autoSpaceDN w:val="0"/>
              <w:adjustRightInd w:val="0"/>
              <w:jc w:val="both"/>
              <w:rPr>
                <w:rFonts w:ascii="Times New Roman" w:hAnsi="Times New Roman"/>
                <w:sz w:val="20"/>
                <w:szCs w:val="20"/>
              </w:rPr>
            </w:pPr>
            <w:r w:rsidRPr="00E139C7">
              <w:rPr>
                <w:rFonts w:ascii="Times New Roman" w:hAnsi="Times New Roman"/>
                <w:sz w:val="20"/>
                <w:szCs w:val="20"/>
              </w:rPr>
              <w:t>Tiekėjo, neatitinkančio šio reikalavimo, pasiūlymas atmetamas</w:t>
            </w:r>
          </w:p>
        </w:tc>
        <w:tc>
          <w:tcPr>
            <w:tcW w:w="3633" w:type="dxa"/>
            <w:tcBorders>
              <w:top w:val="single" w:sz="4" w:space="0" w:color="auto"/>
              <w:left w:val="single" w:sz="4" w:space="0" w:color="auto"/>
              <w:bottom w:val="single" w:sz="4" w:space="0" w:color="auto"/>
              <w:right w:val="single" w:sz="4" w:space="0" w:color="auto"/>
            </w:tcBorders>
            <w:hideMark/>
          </w:tcPr>
          <w:p w14:paraId="7DA07767" w14:textId="77777777" w:rsidR="00AA131F" w:rsidRPr="00E139C7" w:rsidRDefault="00AA131F" w:rsidP="00AA131F">
            <w:pPr>
              <w:autoSpaceDE w:val="0"/>
              <w:autoSpaceDN w:val="0"/>
              <w:adjustRightInd w:val="0"/>
              <w:jc w:val="both"/>
              <w:rPr>
                <w:rFonts w:ascii="Times New Roman" w:hAnsi="Times New Roman"/>
                <w:b/>
                <w:i/>
                <w:sz w:val="20"/>
                <w:szCs w:val="20"/>
              </w:rPr>
            </w:pPr>
            <w:r w:rsidRPr="00E139C7">
              <w:rPr>
                <w:rFonts w:ascii="Times New Roman" w:hAnsi="Times New Roman"/>
                <w:b/>
                <w:i/>
                <w:sz w:val="20"/>
                <w:szCs w:val="20"/>
              </w:rPr>
              <w:t>Pateikiama su pasiūlymu</w:t>
            </w:r>
          </w:p>
          <w:p w14:paraId="1011A89A" w14:textId="77777777" w:rsidR="00AA131F" w:rsidRPr="00E139C7" w:rsidRDefault="00AA131F" w:rsidP="00AA131F">
            <w:pPr>
              <w:autoSpaceDE w:val="0"/>
              <w:autoSpaceDN w:val="0"/>
              <w:adjustRightInd w:val="0"/>
              <w:jc w:val="both"/>
              <w:rPr>
                <w:rFonts w:ascii="Times New Roman" w:hAnsi="Times New Roman"/>
                <w:sz w:val="20"/>
                <w:szCs w:val="20"/>
              </w:rPr>
            </w:pPr>
            <w:r w:rsidRPr="00E139C7">
              <w:rPr>
                <w:rFonts w:ascii="Times New Roman" w:hAnsi="Times New Roman"/>
                <w:sz w:val="20"/>
                <w:szCs w:val="20"/>
              </w:rPr>
              <w:t>Lietuvos Respublikos Valstybinės energetikos inspekcijos prie Energetikos ministerijos išduotas atestatas, leidžiantis verstis atitinkama veikla arba lygiavertis. Užsienio tiekėjai pateikia  lygiavertį, išduotą užsienio šalies (kurioje registruotas tiekėjas) kompetentingos institucijos, dokumentą.</w:t>
            </w:r>
          </w:p>
          <w:p w14:paraId="107DCAEE" w14:textId="77777777" w:rsidR="00AA131F" w:rsidRPr="00E139C7" w:rsidRDefault="00AA131F" w:rsidP="00AA131F">
            <w:pPr>
              <w:autoSpaceDE w:val="0"/>
              <w:autoSpaceDN w:val="0"/>
              <w:adjustRightInd w:val="0"/>
              <w:jc w:val="both"/>
              <w:rPr>
                <w:rFonts w:ascii="Times New Roman" w:hAnsi="Times New Roman"/>
                <w:sz w:val="20"/>
                <w:szCs w:val="20"/>
              </w:rPr>
            </w:pPr>
            <w:r w:rsidRPr="00E139C7">
              <w:rPr>
                <w:rFonts w:ascii="Times New Roman" w:eastAsia="Times New Roman" w:hAnsi="Times New Roman"/>
                <w:b/>
                <w:i/>
                <w:sz w:val="20"/>
                <w:szCs w:val="20"/>
              </w:rPr>
              <w:t>Pateikiamos vadovo ar įgalioto asmens patvirtintos dokumentų kopijos.</w:t>
            </w:r>
          </w:p>
        </w:tc>
      </w:tr>
    </w:tbl>
    <w:p w14:paraId="2FD2533B" w14:textId="77777777" w:rsidR="00AA131F" w:rsidRPr="00E139C7" w:rsidRDefault="00AA131F" w:rsidP="00AA131F">
      <w:pPr>
        <w:autoSpaceDE w:val="0"/>
        <w:autoSpaceDN w:val="0"/>
        <w:adjustRightInd w:val="0"/>
        <w:spacing w:after="0" w:line="240" w:lineRule="auto"/>
        <w:ind w:right="-149"/>
        <w:jc w:val="both"/>
        <w:rPr>
          <w:rFonts w:ascii="Times New Roman" w:eastAsia="Times New Roman" w:hAnsi="Times New Roman" w:cs="Times New Roman"/>
          <w:b/>
          <w:lang w:eastAsia="lt-LT"/>
        </w:rPr>
      </w:pPr>
    </w:p>
    <w:p w14:paraId="32CFDC8B" w14:textId="77777777" w:rsidR="00AA131F" w:rsidRPr="00E139C7" w:rsidRDefault="00AA131F" w:rsidP="00AA131F">
      <w:pPr>
        <w:autoSpaceDE w:val="0"/>
        <w:autoSpaceDN w:val="0"/>
        <w:adjustRightInd w:val="0"/>
        <w:spacing w:after="0" w:line="240" w:lineRule="auto"/>
        <w:jc w:val="both"/>
        <w:rPr>
          <w:rFonts w:ascii="Times New Roman" w:eastAsia="Times New Roman" w:hAnsi="Times New Roman" w:cs="Times New Roman"/>
          <w:b/>
          <w:lang w:eastAsia="lt-LT"/>
        </w:rPr>
      </w:pPr>
    </w:p>
    <w:p w14:paraId="6B4C9FBA" w14:textId="77777777" w:rsidR="00AA131F" w:rsidRPr="00E139C7" w:rsidRDefault="00AA131F" w:rsidP="00AA131F">
      <w:pPr>
        <w:autoSpaceDE w:val="0"/>
        <w:autoSpaceDN w:val="0"/>
        <w:adjustRightInd w:val="0"/>
        <w:spacing w:after="0" w:line="240" w:lineRule="auto"/>
        <w:jc w:val="both"/>
        <w:rPr>
          <w:rFonts w:ascii="Times New Roman" w:eastAsia="Times New Roman" w:hAnsi="Times New Roman" w:cs="Times New Roman"/>
          <w:b/>
          <w:lang w:eastAsia="lt-LT"/>
        </w:rPr>
      </w:pPr>
    </w:p>
    <w:p w14:paraId="75989D9A" w14:textId="77777777" w:rsidR="00AA131F" w:rsidRPr="00E139C7" w:rsidRDefault="00AA131F" w:rsidP="00AA131F">
      <w:pPr>
        <w:autoSpaceDE w:val="0"/>
        <w:autoSpaceDN w:val="0"/>
        <w:adjustRightInd w:val="0"/>
        <w:spacing w:after="0" w:line="240" w:lineRule="auto"/>
        <w:jc w:val="both"/>
        <w:rPr>
          <w:rFonts w:ascii="Times New Roman" w:eastAsia="Times New Roman" w:hAnsi="Times New Roman" w:cs="Times New Roman"/>
          <w:b/>
          <w:lang w:eastAsia="lt-LT"/>
        </w:rPr>
      </w:pPr>
    </w:p>
    <w:p w14:paraId="7AE300AC" w14:textId="77777777" w:rsidR="00AA131F" w:rsidRPr="00E139C7" w:rsidRDefault="00AA131F" w:rsidP="00AA131F">
      <w:pPr>
        <w:autoSpaceDE w:val="0"/>
        <w:autoSpaceDN w:val="0"/>
        <w:adjustRightInd w:val="0"/>
        <w:spacing w:after="0" w:line="240" w:lineRule="auto"/>
        <w:jc w:val="both"/>
        <w:rPr>
          <w:rFonts w:ascii="Times New Roman" w:eastAsia="Times New Roman" w:hAnsi="Times New Roman" w:cs="Times New Roman"/>
          <w:b/>
          <w:lang w:eastAsia="lt-LT"/>
        </w:rPr>
      </w:pPr>
    </w:p>
    <w:p w14:paraId="719DBDB1" w14:textId="77777777" w:rsidR="00AA131F" w:rsidRPr="00E139C7" w:rsidRDefault="00AA131F" w:rsidP="00AA131F">
      <w:pPr>
        <w:autoSpaceDE w:val="0"/>
        <w:autoSpaceDN w:val="0"/>
        <w:adjustRightInd w:val="0"/>
        <w:spacing w:after="0" w:line="240" w:lineRule="auto"/>
        <w:jc w:val="both"/>
        <w:rPr>
          <w:rFonts w:ascii="Times New Roman" w:eastAsia="Times New Roman" w:hAnsi="Times New Roman" w:cs="Times New Roman"/>
          <w:b/>
          <w:lang w:eastAsia="lt-LT"/>
        </w:rPr>
      </w:pPr>
      <w:r w:rsidRPr="00E139C7">
        <w:rPr>
          <w:rFonts w:ascii="Times New Roman" w:eastAsia="Times New Roman" w:hAnsi="Times New Roman" w:cs="Times New Roman"/>
          <w:b/>
          <w:lang w:eastAsia="lt-LT"/>
        </w:rPr>
        <w:t>2 lentelė. Ekonominės ir finansinės būklės, techninio ir profesinio pajėgumo reikalavimai</w:t>
      </w:r>
    </w:p>
    <w:tbl>
      <w:tblPr>
        <w:tblStyle w:val="TableGrid"/>
        <w:tblW w:w="0" w:type="auto"/>
        <w:tblInd w:w="279" w:type="dxa"/>
        <w:tblLook w:val="04A0" w:firstRow="1" w:lastRow="0" w:firstColumn="1" w:lastColumn="0" w:noHBand="0" w:noVBand="1"/>
      </w:tblPr>
      <w:tblGrid>
        <w:gridCol w:w="858"/>
        <w:gridCol w:w="2646"/>
        <w:gridCol w:w="2492"/>
        <w:gridCol w:w="3462"/>
      </w:tblGrid>
      <w:tr w:rsidR="00AA131F" w:rsidRPr="00E139C7" w14:paraId="3FF407BF" w14:textId="77777777" w:rsidTr="00AA131F">
        <w:tc>
          <w:tcPr>
            <w:tcW w:w="858" w:type="dxa"/>
            <w:tcBorders>
              <w:top w:val="single" w:sz="4" w:space="0" w:color="auto"/>
              <w:left w:val="single" w:sz="4" w:space="0" w:color="auto"/>
              <w:bottom w:val="single" w:sz="4" w:space="0" w:color="auto"/>
              <w:right w:val="single" w:sz="4" w:space="0" w:color="auto"/>
            </w:tcBorders>
            <w:hideMark/>
          </w:tcPr>
          <w:p w14:paraId="4B832F34"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t>Eil. Nr.</w:t>
            </w:r>
          </w:p>
        </w:tc>
        <w:tc>
          <w:tcPr>
            <w:tcW w:w="2646" w:type="dxa"/>
            <w:tcBorders>
              <w:top w:val="single" w:sz="4" w:space="0" w:color="auto"/>
              <w:left w:val="single" w:sz="4" w:space="0" w:color="auto"/>
              <w:bottom w:val="single" w:sz="4" w:space="0" w:color="auto"/>
              <w:right w:val="single" w:sz="4" w:space="0" w:color="auto"/>
            </w:tcBorders>
            <w:hideMark/>
          </w:tcPr>
          <w:p w14:paraId="02B6BA22" w14:textId="77777777" w:rsidR="00AA131F" w:rsidRPr="00E139C7" w:rsidRDefault="00AA131F" w:rsidP="00AA131F">
            <w:pPr>
              <w:autoSpaceDE w:val="0"/>
              <w:autoSpaceDN w:val="0"/>
              <w:adjustRightInd w:val="0"/>
              <w:ind w:right="-149"/>
              <w:jc w:val="center"/>
              <w:rPr>
                <w:rFonts w:ascii="Times New Roman" w:eastAsia="Times New Roman" w:hAnsi="Times New Roman"/>
                <w:b/>
                <w:sz w:val="20"/>
                <w:szCs w:val="20"/>
              </w:rPr>
            </w:pPr>
            <w:r w:rsidRPr="00E139C7">
              <w:rPr>
                <w:rFonts w:ascii="Times New Roman" w:eastAsia="Times New Roman" w:hAnsi="Times New Roman"/>
                <w:b/>
                <w:sz w:val="20"/>
                <w:szCs w:val="20"/>
              </w:rPr>
              <w:t>Kvalifikacijos reikalavimai</w:t>
            </w:r>
          </w:p>
        </w:tc>
        <w:tc>
          <w:tcPr>
            <w:tcW w:w="2492" w:type="dxa"/>
            <w:tcBorders>
              <w:top w:val="single" w:sz="4" w:space="0" w:color="auto"/>
              <w:left w:val="single" w:sz="4" w:space="0" w:color="auto"/>
              <w:bottom w:val="single" w:sz="4" w:space="0" w:color="auto"/>
              <w:right w:val="single" w:sz="4" w:space="0" w:color="auto"/>
            </w:tcBorders>
            <w:hideMark/>
          </w:tcPr>
          <w:p w14:paraId="370F4E78" w14:textId="77777777" w:rsidR="00AA131F" w:rsidRPr="00E139C7" w:rsidRDefault="00AA131F" w:rsidP="00AA131F">
            <w:pPr>
              <w:autoSpaceDE w:val="0"/>
              <w:autoSpaceDN w:val="0"/>
              <w:adjustRightInd w:val="0"/>
              <w:jc w:val="center"/>
              <w:rPr>
                <w:rFonts w:ascii="Times New Roman" w:eastAsia="Times New Roman" w:hAnsi="Times New Roman"/>
                <w:b/>
                <w:sz w:val="20"/>
                <w:szCs w:val="20"/>
              </w:rPr>
            </w:pPr>
            <w:r w:rsidRPr="00E139C7">
              <w:rPr>
                <w:rFonts w:ascii="Times New Roman" w:eastAsia="Times New Roman" w:hAnsi="Times New Roman"/>
                <w:b/>
                <w:sz w:val="20"/>
                <w:szCs w:val="20"/>
              </w:rPr>
              <w:t>Kvalifikacijos reikalavimų reikšmė</w:t>
            </w:r>
          </w:p>
        </w:tc>
        <w:tc>
          <w:tcPr>
            <w:tcW w:w="3462" w:type="dxa"/>
            <w:tcBorders>
              <w:top w:val="single" w:sz="4" w:space="0" w:color="auto"/>
              <w:left w:val="single" w:sz="4" w:space="0" w:color="auto"/>
              <w:bottom w:val="single" w:sz="4" w:space="0" w:color="auto"/>
              <w:right w:val="single" w:sz="4" w:space="0" w:color="auto"/>
            </w:tcBorders>
            <w:hideMark/>
          </w:tcPr>
          <w:p w14:paraId="61421A33" w14:textId="77777777" w:rsidR="00AA131F" w:rsidRPr="00E139C7" w:rsidRDefault="00AA131F" w:rsidP="00AA131F">
            <w:pPr>
              <w:autoSpaceDE w:val="0"/>
              <w:autoSpaceDN w:val="0"/>
              <w:adjustRightInd w:val="0"/>
              <w:jc w:val="center"/>
              <w:rPr>
                <w:rFonts w:ascii="Times New Roman" w:eastAsia="Times New Roman" w:hAnsi="Times New Roman"/>
                <w:b/>
                <w:sz w:val="20"/>
                <w:szCs w:val="20"/>
              </w:rPr>
            </w:pPr>
            <w:r w:rsidRPr="00E139C7">
              <w:rPr>
                <w:rFonts w:ascii="Times New Roman" w:eastAsia="Times New Roman" w:hAnsi="Times New Roman"/>
                <w:b/>
                <w:sz w:val="20"/>
                <w:szCs w:val="20"/>
              </w:rPr>
              <w:t>Kvalifikacijos reikalavimus įrodantys dokumentai</w:t>
            </w:r>
          </w:p>
        </w:tc>
      </w:tr>
      <w:tr w:rsidR="00AA131F" w:rsidRPr="00E139C7" w14:paraId="183AA721" w14:textId="77777777" w:rsidTr="00AA131F">
        <w:tc>
          <w:tcPr>
            <w:tcW w:w="858" w:type="dxa"/>
            <w:tcBorders>
              <w:top w:val="single" w:sz="4" w:space="0" w:color="auto"/>
              <w:left w:val="single" w:sz="4" w:space="0" w:color="auto"/>
              <w:bottom w:val="single" w:sz="4" w:space="0" w:color="auto"/>
              <w:right w:val="single" w:sz="4" w:space="0" w:color="auto"/>
            </w:tcBorders>
            <w:hideMark/>
          </w:tcPr>
          <w:p w14:paraId="0FD9EF79"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t>3.2.8</w:t>
            </w:r>
          </w:p>
        </w:tc>
        <w:tc>
          <w:tcPr>
            <w:tcW w:w="2646" w:type="dxa"/>
            <w:tcBorders>
              <w:top w:val="single" w:sz="4" w:space="0" w:color="auto"/>
              <w:left w:val="single" w:sz="4" w:space="0" w:color="auto"/>
              <w:bottom w:val="single" w:sz="4" w:space="0" w:color="auto"/>
              <w:right w:val="single" w:sz="4" w:space="0" w:color="auto"/>
            </w:tcBorders>
          </w:tcPr>
          <w:p w14:paraId="36C4BA91"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sz w:val="20"/>
                <w:szCs w:val="20"/>
              </w:rPr>
              <w:t>Tiekėjo per pastaruosius 3 (trejus) metus arba per laiką nuo tiekėjo įregistravimo dienos (jeigu tiekėjas vykdė veiklą mažiau nei 3 (trejus) metus, tiekėjas turi būti “iki rakto” įrengęs bent 1 (vieną) ne mažesnės nei 700 kW galios saulės jėgainę.</w:t>
            </w:r>
          </w:p>
          <w:p w14:paraId="34361CB3" w14:textId="77777777" w:rsidR="00AA131F" w:rsidRPr="00E139C7" w:rsidRDefault="00AA131F" w:rsidP="00AA131F">
            <w:pPr>
              <w:autoSpaceDE w:val="0"/>
              <w:autoSpaceDN w:val="0"/>
              <w:adjustRightInd w:val="0"/>
              <w:jc w:val="both"/>
              <w:rPr>
                <w:rFonts w:ascii="Times New Roman" w:eastAsia="Times New Roman" w:hAnsi="Times New Roman"/>
                <w:b/>
                <w:sz w:val="20"/>
                <w:szCs w:val="20"/>
              </w:rPr>
            </w:pPr>
          </w:p>
        </w:tc>
        <w:tc>
          <w:tcPr>
            <w:tcW w:w="2492" w:type="dxa"/>
            <w:tcBorders>
              <w:top w:val="single" w:sz="4" w:space="0" w:color="auto"/>
              <w:left w:val="single" w:sz="4" w:space="0" w:color="auto"/>
              <w:bottom w:val="single" w:sz="4" w:space="0" w:color="auto"/>
              <w:right w:val="single" w:sz="4" w:space="0" w:color="auto"/>
            </w:tcBorders>
            <w:hideMark/>
          </w:tcPr>
          <w:p w14:paraId="1AF7D892" w14:textId="77777777" w:rsidR="00AA131F" w:rsidRPr="00E139C7" w:rsidRDefault="00AA131F" w:rsidP="00AA131F">
            <w:pPr>
              <w:autoSpaceDE w:val="0"/>
              <w:autoSpaceDN w:val="0"/>
              <w:adjustRightInd w:val="0"/>
              <w:jc w:val="both"/>
              <w:rPr>
                <w:rFonts w:ascii="Times New Roman" w:hAnsi="Times New Roman"/>
                <w:b/>
                <w:i/>
                <w:sz w:val="20"/>
                <w:szCs w:val="20"/>
              </w:rPr>
            </w:pPr>
            <w:r w:rsidRPr="00E139C7">
              <w:rPr>
                <w:rFonts w:ascii="Times New Roman" w:eastAsia="Times New Roman" w:hAnsi="Times New Roman"/>
                <w:sz w:val="20"/>
                <w:szCs w:val="20"/>
              </w:rPr>
              <w:t>Tiekėjo, neatitinkančio šio reikalavimo, pasiūlymas atmetamas</w:t>
            </w:r>
          </w:p>
        </w:tc>
        <w:tc>
          <w:tcPr>
            <w:tcW w:w="3462" w:type="dxa"/>
            <w:tcBorders>
              <w:top w:val="single" w:sz="4" w:space="0" w:color="auto"/>
              <w:left w:val="single" w:sz="4" w:space="0" w:color="auto"/>
              <w:bottom w:val="single" w:sz="4" w:space="0" w:color="auto"/>
              <w:right w:val="single" w:sz="4" w:space="0" w:color="auto"/>
            </w:tcBorders>
            <w:hideMark/>
          </w:tcPr>
          <w:p w14:paraId="313C0ED7"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hAnsi="Times New Roman"/>
                <w:b/>
                <w:i/>
                <w:sz w:val="20"/>
                <w:szCs w:val="20"/>
              </w:rPr>
              <w:t>Pateikiama su pasiūlymu</w:t>
            </w:r>
            <w:r w:rsidRPr="00E139C7">
              <w:rPr>
                <w:rFonts w:ascii="Times New Roman" w:eastAsia="Times New Roman" w:hAnsi="Times New Roman"/>
                <w:sz w:val="20"/>
                <w:szCs w:val="20"/>
              </w:rPr>
              <w:t>. Tiekėjas turi pateikti per paskutinius 3 finansinius metus (jei tiekėjas veikia trumpiau nei 3 metus, tai nuo jo įregistravimo dienos) įvykdytų sutarčių sąrašą (pagal Konkurso sąlygų 4 priedą), kuriame nurodomas sutarties pavadinimas, vertė, sutarties sudarymo ir įvykdymo datos, vieta, trumpas aprašymas, užsakovas.</w:t>
            </w:r>
          </w:p>
          <w:p w14:paraId="6812119D"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sz w:val="20"/>
                <w:szCs w:val="20"/>
              </w:rPr>
              <w:t xml:space="preserve">Tiekėjas turi pateikti bent vieną užsakovo pažymą, kad sutartiniai įsipareigojimai įvykdyti tinkamai. Norėdamas įsitikinti arba siekdamas pasitikslinti, atskiru prašymu Pirkėjas gali paprašyti pateikti vykdytų sutarčių kopijas arba išrašus iš sutarčių ar kitus tiekėjo vykdytų sutarčių objektą apibūdinančių dokumentų kopijas. Pirkėjas pasilieka teisę be išankstinio įspėjimo susisiekti su tiekėjo nurodytu užsakovo atstovu, siekiant pasitikslinti informaciją apie vykdytą sutartį. </w:t>
            </w:r>
            <w:r w:rsidRPr="00E139C7">
              <w:rPr>
                <w:rFonts w:ascii="Times New Roman" w:eastAsia="Times New Roman" w:hAnsi="Times New Roman"/>
                <w:b/>
                <w:i/>
                <w:sz w:val="20"/>
                <w:szCs w:val="20"/>
              </w:rPr>
              <w:t>Pateikiamos vadovo ar įgalioto asmens patvirtintos dokumentų kopijos.</w:t>
            </w:r>
          </w:p>
        </w:tc>
      </w:tr>
      <w:tr w:rsidR="00AA131F" w:rsidRPr="00E139C7" w14:paraId="46C84110" w14:textId="77777777" w:rsidTr="00AA131F">
        <w:tc>
          <w:tcPr>
            <w:tcW w:w="858" w:type="dxa"/>
            <w:tcBorders>
              <w:top w:val="single" w:sz="4" w:space="0" w:color="auto"/>
              <w:left w:val="single" w:sz="4" w:space="0" w:color="auto"/>
              <w:bottom w:val="single" w:sz="4" w:space="0" w:color="auto"/>
              <w:right w:val="single" w:sz="4" w:space="0" w:color="auto"/>
            </w:tcBorders>
            <w:hideMark/>
          </w:tcPr>
          <w:p w14:paraId="1D2A5077"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t>3.2.9</w:t>
            </w:r>
          </w:p>
        </w:tc>
        <w:tc>
          <w:tcPr>
            <w:tcW w:w="2646" w:type="dxa"/>
            <w:tcBorders>
              <w:top w:val="single" w:sz="4" w:space="0" w:color="auto"/>
              <w:left w:val="single" w:sz="4" w:space="0" w:color="auto"/>
              <w:bottom w:val="single" w:sz="4" w:space="0" w:color="auto"/>
              <w:right w:val="single" w:sz="4" w:space="0" w:color="auto"/>
            </w:tcBorders>
            <w:hideMark/>
          </w:tcPr>
          <w:p w14:paraId="7B5DB6E6"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sz w:val="20"/>
                <w:szCs w:val="20"/>
              </w:rPr>
              <w:t>Tiekėjo paskutinių 3 (trijų) finansinių metų arba nuo tiekėjo įregistravimo dienos (jeigu tiekėjas vykdė veiklą mažiau nei 3 (trejus) finansinius metus) grynojo pelno (nuostolių) rodiklio reikšmė turi būti teigiama. Sumuojamos kiekvienų metų reikšmės per visą nurodytą laikotarpį.</w:t>
            </w:r>
          </w:p>
        </w:tc>
        <w:tc>
          <w:tcPr>
            <w:tcW w:w="2492" w:type="dxa"/>
            <w:tcBorders>
              <w:top w:val="single" w:sz="4" w:space="0" w:color="auto"/>
              <w:left w:val="single" w:sz="4" w:space="0" w:color="auto"/>
              <w:bottom w:val="single" w:sz="4" w:space="0" w:color="auto"/>
              <w:right w:val="single" w:sz="4" w:space="0" w:color="auto"/>
            </w:tcBorders>
            <w:hideMark/>
          </w:tcPr>
          <w:p w14:paraId="553E954E"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sz w:val="20"/>
                <w:szCs w:val="20"/>
              </w:rPr>
              <w:t>Tiekėjo, neatitinkančio šio reikalavimo, pasiūlymas atmetamas</w:t>
            </w:r>
          </w:p>
        </w:tc>
        <w:tc>
          <w:tcPr>
            <w:tcW w:w="3462" w:type="dxa"/>
            <w:tcBorders>
              <w:top w:val="single" w:sz="4" w:space="0" w:color="auto"/>
              <w:left w:val="single" w:sz="4" w:space="0" w:color="auto"/>
              <w:bottom w:val="single" w:sz="4" w:space="0" w:color="auto"/>
              <w:right w:val="single" w:sz="4" w:space="0" w:color="auto"/>
            </w:tcBorders>
            <w:hideMark/>
          </w:tcPr>
          <w:p w14:paraId="5CF2C5FF" w14:textId="77777777" w:rsidR="00AA131F" w:rsidRPr="00E139C7" w:rsidRDefault="00AA131F" w:rsidP="00AA131F">
            <w:pPr>
              <w:autoSpaceDE w:val="0"/>
              <w:autoSpaceDN w:val="0"/>
              <w:adjustRightInd w:val="0"/>
              <w:jc w:val="both"/>
              <w:rPr>
                <w:rFonts w:ascii="Times New Roman" w:hAnsi="Times New Roman"/>
                <w:sz w:val="20"/>
                <w:szCs w:val="20"/>
              </w:rPr>
            </w:pPr>
            <w:r w:rsidRPr="00E139C7">
              <w:rPr>
                <w:rFonts w:ascii="Times New Roman" w:hAnsi="Times New Roman"/>
                <w:b/>
                <w:i/>
                <w:sz w:val="20"/>
                <w:szCs w:val="20"/>
              </w:rPr>
              <w:t>Pateikiama su pasiūlymu.</w:t>
            </w:r>
            <w:r w:rsidRPr="00E139C7">
              <w:rPr>
                <w:rFonts w:ascii="Times New Roman" w:hAnsi="Times New Roman"/>
                <w:sz w:val="20"/>
                <w:szCs w:val="20"/>
              </w:rPr>
              <w:t xml:space="preserve"> Tiekėjo 3 (trijų) paskutinių finansinių metų tinkamai patvirtintos pelno (nuostolių) ataskaitų arba šalies, kurioje registruotas tiekėjas, atitinkamų dokumentų kopijos. Jei tiekėjas vykdė veiklą trumpiau, nei tris metus, jis pateikia duomenis nuo savo įregistravimo dienos.</w:t>
            </w:r>
          </w:p>
          <w:p w14:paraId="68A2C0B8" w14:textId="77777777" w:rsidR="00AA131F" w:rsidRPr="00E139C7" w:rsidRDefault="00AA131F" w:rsidP="00AA131F">
            <w:pPr>
              <w:autoSpaceDE w:val="0"/>
              <w:autoSpaceDN w:val="0"/>
              <w:adjustRightInd w:val="0"/>
              <w:jc w:val="both"/>
              <w:rPr>
                <w:rFonts w:ascii="Times New Roman" w:hAnsi="Times New Roman"/>
                <w:sz w:val="20"/>
                <w:szCs w:val="20"/>
              </w:rPr>
            </w:pPr>
            <w:r w:rsidRPr="00E139C7">
              <w:rPr>
                <w:rFonts w:ascii="Times New Roman" w:eastAsia="Times New Roman" w:hAnsi="Times New Roman"/>
                <w:b/>
                <w:i/>
                <w:sz w:val="20"/>
                <w:szCs w:val="20"/>
              </w:rPr>
              <w:t>Pateikiamos vadovo ar įgalioto asmens patvirtintos dokumentų kopijos.</w:t>
            </w:r>
          </w:p>
        </w:tc>
      </w:tr>
      <w:tr w:rsidR="00AA131F" w:rsidRPr="00E139C7" w14:paraId="2AA4BF59" w14:textId="77777777" w:rsidTr="00AA131F">
        <w:tc>
          <w:tcPr>
            <w:tcW w:w="858" w:type="dxa"/>
            <w:tcBorders>
              <w:top w:val="single" w:sz="4" w:space="0" w:color="auto"/>
              <w:left w:val="single" w:sz="4" w:space="0" w:color="auto"/>
              <w:bottom w:val="single" w:sz="4" w:space="0" w:color="auto"/>
              <w:right w:val="single" w:sz="4" w:space="0" w:color="auto"/>
            </w:tcBorders>
            <w:hideMark/>
          </w:tcPr>
          <w:p w14:paraId="0B74E413"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t>3.2.10</w:t>
            </w:r>
          </w:p>
        </w:tc>
        <w:tc>
          <w:tcPr>
            <w:tcW w:w="2646" w:type="dxa"/>
            <w:tcBorders>
              <w:top w:val="single" w:sz="4" w:space="0" w:color="auto"/>
              <w:left w:val="single" w:sz="4" w:space="0" w:color="auto"/>
              <w:bottom w:val="single" w:sz="4" w:space="0" w:color="auto"/>
              <w:right w:val="single" w:sz="4" w:space="0" w:color="auto"/>
            </w:tcBorders>
            <w:hideMark/>
          </w:tcPr>
          <w:p w14:paraId="1E5E578A"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sz w:val="20"/>
                <w:szCs w:val="20"/>
              </w:rPr>
              <w:t>Tiekėjas turi būti siūlomos saulės jėgainių įrangos (modulių ir keitiklių) gamintojas arba gamintojo atstovas, turintis teisę vykdyti siūlomų saulės jėgainių įrangos prekybą, saulės jėgainių įrengimo darbus, garantinį aptarnavimą ir priežiūrą. Tiekėjas gali būti sudaręs sutartį su tokiu ūkio subjektu, kuris turi aukščiau įvardintas gamintojo ar jo atstovo suteiktas teises.</w:t>
            </w:r>
          </w:p>
        </w:tc>
        <w:tc>
          <w:tcPr>
            <w:tcW w:w="2492" w:type="dxa"/>
            <w:tcBorders>
              <w:top w:val="single" w:sz="4" w:space="0" w:color="auto"/>
              <w:left w:val="single" w:sz="4" w:space="0" w:color="auto"/>
              <w:bottom w:val="single" w:sz="4" w:space="0" w:color="auto"/>
              <w:right w:val="single" w:sz="4" w:space="0" w:color="auto"/>
            </w:tcBorders>
            <w:hideMark/>
          </w:tcPr>
          <w:p w14:paraId="24510A2C" w14:textId="77777777" w:rsidR="00AA131F" w:rsidRPr="00E139C7" w:rsidRDefault="00AA131F" w:rsidP="00AA131F">
            <w:pPr>
              <w:autoSpaceDE w:val="0"/>
              <w:autoSpaceDN w:val="0"/>
              <w:adjustRightInd w:val="0"/>
              <w:jc w:val="both"/>
              <w:rPr>
                <w:rFonts w:ascii="Times New Roman" w:hAnsi="Times New Roman"/>
                <w:b/>
                <w:i/>
                <w:sz w:val="20"/>
                <w:szCs w:val="20"/>
              </w:rPr>
            </w:pPr>
            <w:r w:rsidRPr="00E139C7">
              <w:rPr>
                <w:rFonts w:ascii="Times New Roman" w:eastAsia="Times New Roman" w:hAnsi="Times New Roman"/>
                <w:sz w:val="20"/>
                <w:szCs w:val="20"/>
              </w:rPr>
              <w:t>Tiekėjo, neatitinkančio šio reikalavimo, pasiūlymas atmetamas</w:t>
            </w:r>
          </w:p>
        </w:tc>
        <w:tc>
          <w:tcPr>
            <w:tcW w:w="3462" w:type="dxa"/>
            <w:tcBorders>
              <w:top w:val="single" w:sz="4" w:space="0" w:color="auto"/>
              <w:left w:val="single" w:sz="4" w:space="0" w:color="auto"/>
              <w:bottom w:val="single" w:sz="4" w:space="0" w:color="auto"/>
              <w:right w:val="single" w:sz="4" w:space="0" w:color="auto"/>
            </w:tcBorders>
            <w:hideMark/>
          </w:tcPr>
          <w:p w14:paraId="540006EF" w14:textId="77777777" w:rsidR="00AA131F" w:rsidRPr="00E139C7" w:rsidRDefault="00AA131F" w:rsidP="00AA131F">
            <w:pPr>
              <w:autoSpaceDE w:val="0"/>
              <w:autoSpaceDN w:val="0"/>
              <w:adjustRightInd w:val="0"/>
              <w:jc w:val="both"/>
              <w:rPr>
                <w:rFonts w:ascii="Times New Roman" w:hAnsi="Times New Roman"/>
                <w:sz w:val="20"/>
                <w:szCs w:val="20"/>
              </w:rPr>
            </w:pPr>
            <w:r w:rsidRPr="00E139C7">
              <w:rPr>
                <w:rFonts w:ascii="Times New Roman" w:hAnsi="Times New Roman"/>
                <w:b/>
                <w:i/>
                <w:sz w:val="20"/>
                <w:szCs w:val="20"/>
              </w:rPr>
              <w:t>Pateikiama su pasiūlymu.</w:t>
            </w:r>
            <w:r w:rsidRPr="00E139C7">
              <w:rPr>
                <w:rFonts w:ascii="Times New Roman" w:hAnsi="Times New Roman"/>
                <w:sz w:val="20"/>
                <w:szCs w:val="20"/>
              </w:rPr>
              <w:t xml:space="preserve"> Tiekėjo laisvos formos deklaracija, kad tiekėjas yra siūlomos saulės jėgainių įrangos (modulių ir keitiklių) gamintojas, arba įgaliojimų, susitarimų ar kitų lygiaverčių dokumentų, suteikiančių teisę atstovauti saulės jėgainių įrangos gamintoją ir teisę parduoti siūlomą įrangą, vykdyti siūlomą saulės jėgainių įrengimo darbus bei garantinį aptarnavimą ir priežiūrą, arba dokumentų, patvirtinančių, kad tiekėjas yra sudaręs sutartį su tokiu ūkio subjektu, kuris turi aukščiau įvardintas gamintojo ar jo įgalioto atstovo suteiktas teises, arba kitų lygiaverčių dokumentų kopijos.</w:t>
            </w:r>
          </w:p>
          <w:p w14:paraId="2016ED92" w14:textId="77777777" w:rsidR="00AA131F" w:rsidRPr="00E139C7" w:rsidRDefault="00AA131F" w:rsidP="00AA131F">
            <w:pPr>
              <w:autoSpaceDE w:val="0"/>
              <w:autoSpaceDN w:val="0"/>
              <w:adjustRightInd w:val="0"/>
              <w:jc w:val="both"/>
              <w:rPr>
                <w:rFonts w:ascii="Times New Roman" w:hAnsi="Times New Roman"/>
                <w:sz w:val="20"/>
                <w:szCs w:val="20"/>
              </w:rPr>
            </w:pPr>
            <w:r w:rsidRPr="00E139C7">
              <w:rPr>
                <w:rFonts w:ascii="Times New Roman" w:eastAsia="Times New Roman" w:hAnsi="Times New Roman"/>
                <w:b/>
                <w:i/>
                <w:sz w:val="20"/>
                <w:szCs w:val="20"/>
              </w:rPr>
              <w:lastRenderedPageBreak/>
              <w:t>Pateikiamos vadovo ar įgalioto asmens patvirtintos dokumentų kopijos.</w:t>
            </w:r>
          </w:p>
        </w:tc>
      </w:tr>
      <w:tr w:rsidR="00AA131F" w:rsidRPr="00E139C7" w14:paraId="424EB2AE" w14:textId="77777777" w:rsidTr="00AA131F">
        <w:tc>
          <w:tcPr>
            <w:tcW w:w="858" w:type="dxa"/>
            <w:tcBorders>
              <w:top w:val="single" w:sz="4" w:space="0" w:color="auto"/>
              <w:left w:val="single" w:sz="4" w:space="0" w:color="auto"/>
              <w:bottom w:val="single" w:sz="4" w:space="0" w:color="auto"/>
              <w:right w:val="single" w:sz="4" w:space="0" w:color="auto"/>
            </w:tcBorders>
            <w:hideMark/>
          </w:tcPr>
          <w:p w14:paraId="0D4D93D9"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lastRenderedPageBreak/>
              <w:t>3.2.11</w:t>
            </w:r>
          </w:p>
        </w:tc>
        <w:tc>
          <w:tcPr>
            <w:tcW w:w="2646" w:type="dxa"/>
            <w:tcBorders>
              <w:top w:val="single" w:sz="4" w:space="0" w:color="auto"/>
              <w:left w:val="single" w:sz="4" w:space="0" w:color="auto"/>
              <w:bottom w:val="single" w:sz="4" w:space="0" w:color="auto"/>
              <w:right w:val="single" w:sz="4" w:space="0" w:color="auto"/>
            </w:tcBorders>
            <w:hideMark/>
          </w:tcPr>
          <w:p w14:paraId="742DAF7D" w14:textId="77777777" w:rsidR="00AA131F" w:rsidRPr="00E139C7" w:rsidRDefault="00AA131F" w:rsidP="00AA131F">
            <w:pPr>
              <w:tabs>
                <w:tab w:val="center" w:pos="4320"/>
                <w:tab w:val="right" w:pos="8640"/>
              </w:tabs>
              <w:jc w:val="both"/>
              <w:rPr>
                <w:rFonts w:ascii="Times New Roman" w:hAnsi="Times New Roman"/>
                <w:sz w:val="20"/>
                <w:szCs w:val="20"/>
              </w:rPr>
            </w:pPr>
            <w:r w:rsidRPr="00E139C7">
              <w:rPr>
                <w:rFonts w:ascii="Times New Roman" w:hAnsi="Times New Roman"/>
                <w:sz w:val="20"/>
                <w:szCs w:val="20"/>
              </w:rPr>
              <w:t>Tiekėjas turi būti įsidiegęs kokybės vadybos ir aplinkos apsaugos sistemą pagal standartus ISO 9001:2015 (2008), ISO 14001:2015 (2008), OHSAS 18001 arba lygiavertės kokybės vadybos ir aplinkos apsaugos vadybos priemones užtikrinančias, kad įmonėje vykstantys procesai, darantys įtaką kokybei, aplinkosaugai, atitinka minėtų standartų reikalavimus. Įsidiegta kokybės vadybos sistema ir aplinkos apsaugos sistema (ar priemonės) turi galioti šioms įmonės veikloms: saulės fotovoltinių elektrinių komplektavimas ir montavimas.</w:t>
            </w:r>
          </w:p>
        </w:tc>
        <w:tc>
          <w:tcPr>
            <w:tcW w:w="2492" w:type="dxa"/>
            <w:tcBorders>
              <w:top w:val="single" w:sz="4" w:space="0" w:color="auto"/>
              <w:left w:val="single" w:sz="4" w:space="0" w:color="auto"/>
              <w:bottom w:val="single" w:sz="4" w:space="0" w:color="auto"/>
              <w:right w:val="single" w:sz="4" w:space="0" w:color="auto"/>
            </w:tcBorders>
            <w:hideMark/>
          </w:tcPr>
          <w:p w14:paraId="17B24F71" w14:textId="77777777" w:rsidR="00AA131F" w:rsidRPr="00E139C7" w:rsidRDefault="00AA131F" w:rsidP="00AA131F">
            <w:pPr>
              <w:autoSpaceDE w:val="0"/>
              <w:autoSpaceDN w:val="0"/>
              <w:adjustRightInd w:val="0"/>
              <w:jc w:val="both"/>
              <w:rPr>
                <w:rFonts w:ascii="Times New Roman" w:hAnsi="Times New Roman"/>
                <w:sz w:val="20"/>
                <w:szCs w:val="20"/>
              </w:rPr>
            </w:pPr>
            <w:r w:rsidRPr="00E139C7">
              <w:rPr>
                <w:rFonts w:ascii="Times New Roman" w:hAnsi="Times New Roman"/>
                <w:sz w:val="20"/>
                <w:szCs w:val="20"/>
              </w:rPr>
              <w:t>Tiekėjo, neatitinkančio šio reikalavimo, pasiūlymas atmetamas</w:t>
            </w:r>
          </w:p>
        </w:tc>
        <w:tc>
          <w:tcPr>
            <w:tcW w:w="3462" w:type="dxa"/>
            <w:tcBorders>
              <w:top w:val="single" w:sz="4" w:space="0" w:color="auto"/>
              <w:left w:val="single" w:sz="4" w:space="0" w:color="auto"/>
              <w:bottom w:val="single" w:sz="4" w:space="0" w:color="auto"/>
              <w:right w:val="single" w:sz="4" w:space="0" w:color="auto"/>
            </w:tcBorders>
            <w:hideMark/>
          </w:tcPr>
          <w:p w14:paraId="2E9E4D70"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b/>
                <w:i/>
                <w:sz w:val="20"/>
                <w:szCs w:val="20"/>
              </w:rPr>
              <w:t>Pateikiama su pasiūlymu.</w:t>
            </w:r>
            <w:r w:rsidRPr="00E139C7">
              <w:rPr>
                <w:rFonts w:ascii="Times New Roman" w:eastAsia="Times New Roman" w:hAnsi="Times New Roman"/>
                <w:sz w:val="20"/>
                <w:szCs w:val="20"/>
              </w:rPr>
              <w:t xml:space="preserve"> Kokybės vadybos ir aplinkos apsaugos vadybos sistemos sertifikatai ir (arba) kitų lygiaverčių kokybės vadybos ir aplinkos apsaugos vadybos užtikrinimo priemonių įsidiegimas patvirtinančių dokumentų kopijos ir informacija (pvz. Tiekėjo įsidiegtų kokybės vadybos priemonių ir aplinkos apsaugos vadybos standartų ISO 9001:2015 (2008), ISO 14001:2015 (2008) ir OHSAS 18001 tikslus, reikalavimus ir priemones nurodytoms   įmonės veikloms   aprašymas, kiti tiekėjo sertifikatai ar dokumentai patvirtinantys lygiaverčių kokybės vadybos sistemų ir aplinkos apsaugos sistemų įregistravimą (įsidiegimą) ar lygiaverčių kokybės vadybos aplinkos apsaugos priemonių taikymą).</w:t>
            </w:r>
          </w:p>
          <w:p w14:paraId="0A0D7BB0"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eastAsia="Times New Roman" w:hAnsi="Times New Roman"/>
                <w:b/>
                <w:i/>
                <w:sz w:val="20"/>
                <w:szCs w:val="20"/>
              </w:rPr>
              <w:t>Pateikiamos vadovo ar įgalioto asmens patvirtintos dokumentų kopijos.</w:t>
            </w:r>
          </w:p>
        </w:tc>
      </w:tr>
      <w:tr w:rsidR="00AA131F" w:rsidRPr="00E139C7" w14:paraId="3488FC40" w14:textId="77777777" w:rsidTr="00AA131F">
        <w:tc>
          <w:tcPr>
            <w:tcW w:w="858" w:type="dxa"/>
            <w:tcBorders>
              <w:top w:val="single" w:sz="4" w:space="0" w:color="auto"/>
              <w:left w:val="single" w:sz="4" w:space="0" w:color="auto"/>
              <w:bottom w:val="single" w:sz="4" w:space="0" w:color="auto"/>
              <w:right w:val="single" w:sz="4" w:space="0" w:color="auto"/>
            </w:tcBorders>
            <w:hideMark/>
          </w:tcPr>
          <w:p w14:paraId="60298956"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t>3.2.12</w:t>
            </w:r>
          </w:p>
        </w:tc>
        <w:tc>
          <w:tcPr>
            <w:tcW w:w="2646" w:type="dxa"/>
            <w:tcBorders>
              <w:top w:val="single" w:sz="4" w:space="0" w:color="auto"/>
              <w:left w:val="single" w:sz="4" w:space="0" w:color="auto"/>
              <w:bottom w:val="single" w:sz="4" w:space="0" w:color="auto"/>
              <w:right w:val="single" w:sz="4" w:space="0" w:color="auto"/>
            </w:tcBorders>
          </w:tcPr>
          <w:p w14:paraId="34869710" w14:textId="77777777" w:rsidR="00AA131F" w:rsidRPr="00E139C7" w:rsidRDefault="00AA131F" w:rsidP="00AA131F">
            <w:pPr>
              <w:spacing w:after="120" w:line="276" w:lineRule="auto"/>
              <w:rPr>
                <w:rFonts w:ascii="Times New Roman" w:hAnsi="Times New Roman"/>
                <w:color w:val="FF0000"/>
                <w:sz w:val="20"/>
                <w:szCs w:val="20"/>
              </w:rPr>
            </w:pPr>
            <w:r w:rsidRPr="00E139C7">
              <w:rPr>
                <w:rFonts w:ascii="Times New Roman" w:hAnsi="Times New Roman"/>
                <w:sz w:val="20"/>
                <w:szCs w:val="20"/>
              </w:rPr>
              <w:t>Tiekėjo vidutinės metinės pajamos iš veiklos, su kuria susijęs pirkimas, per pastaruosius 3 finansinius metus arba per laiką nuo įregistravimo dienos (jeigu vykdė veiklą mažiau nei 3 finansinius metus) yra ne mažesnės kaip 790 000 Eur.</w:t>
            </w:r>
          </w:p>
          <w:p w14:paraId="2A5E0D17" w14:textId="77777777" w:rsidR="00AA131F" w:rsidRPr="00E139C7" w:rsidRDefault="00AA131F" w:rsidP="00AA131F">
            <w:pPr>
              <w:tabs>
                <w:tab w:val="center" w:pos="4320"/>
                <w:tab w:val="right" w:pos="8640"/>
              </w:tabs>
              <w:jc w:val="both"/>
              <w:rPr>
                <w:rFonts w:ascii="Times New Roman" w:hAnsi="Times New Roman"/>
                <w:sz w:val="20"/>
                <w:szCs w:val="20"/>
              </w:rPr>
            </w:pPr>
          </w:p>
        </w:tc>
        <w:tc>
          <w:tcPr>
            <w:tcW w:w="2492" w:type="dxa"/>
            <w:tcBorders>
              <w:top w:val="single" w:sz="4" w:space="0" w:color="auto"/>
              <w:left w:val="single" w:sz="4" w:space="0" w:color="auto"/>
              <w:bottom w:val="single" w:sz="4" w:space="0" w:color="auto"/>
              <w:right w:val="single" w:sz="4" w:space="0" w:color="auto"/>
            </w:tcBorders>
            <w:hideMark/>
          </w:tcPr>
          <w:p w14:paraId="752901BF" w14:textId="77777777" w:rsidR="00AA131F" w:rsidRPr="00E139C7" w:rsidRDefault="00AA131F" w:rsidP="00AA131F">
            <w:pPr>
              <w:autoSpaceDE w:val="0"/>
              <w:autoSpaceDN w:val="0"/>
              <w:adjustRightInd w:val="0"/>
              <w:jc w:val="both"/>
              <w:rPr>
                <w:rFonts w:ascii="Times New Roman" w:hAnsi="Times New Roman"/>
                <w:sz w:val="20"/>
                <w:szCs w:val="20"/>
              </w:rPr>
            </w:pPr>
            <w:r w:rsidRPr="00E139C7">
              <w:rPr>
                <w:rFonts w:ascii="Times New Roman" w:eastAsia="Times New Roman" w:hAnsi="Times New Roman"/>
                <w:sz w:val="20"/>
                <w:szCs w:val="20"/>
              </w:rPr>
              <w:t>Tiekėjo, neatitinkančio šio reikalavimo, pasiūlymas atmetamas</w:t>
            </w:r>
          </w:p>
        </w:tc>
        <w:tc>
          <w:tcPr>
            <w:tcW w:w="3462" w:type="dxa"/>
            <w:tcBorders>
              <w:top w:val="single" w:sz="4" w:space="0" w:color="auto"/>
              <w:left w:val="single" w:sz="4" w:space="0" w:color="auto"/>
              <w:bottom w:val="single" w:sz="4" w:space="0" w:color="auto"/>
              <w:right w:val="single" w:sz="4" w:space="0" w:color="auto"/>
            </w:tcBorders>
            <w:hideMark/>
          </w:tcPr>
          <w:p w14:paraId="4134E6C9"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Times New Roman" w:hAnsi="Times New Roman"/>
                <w:b/>
                <w:i/>
                <w:sz w:val="20"/>
                <w:szCs w:val="20"/>
              </w:rPr>
              <w:t>Pateikiama su pasiūlymu.</w:t>
            </w:r>
            <w:r w:rsidRPr="00E139C7">
              <w:rPr>
                <w:rFonts w:ascii="Times New Roman" w:hAnsi="Times New Roman"/>
                <w:sz w:val="20"/>
                <w:szCs w:val="20"/>
              </w:rPr>
              <w:t xml:space="preserve">  </w:t>
            </w:r>
            <w:r w:rsidRPr="00E139C7">
              <w:rPr>
                <w:rFonts w:ascii="Times New Roman" w:eastAsia="Times New Roman" w:hAnsi="Times New Roman"/>
                <w:sz w:val="20"/>
                <w:szCs w:val="20"/>
              </w:rPr>
              <w:t>Paskutinių 3 finansinių metų, o jeigu ūkio subjektas įregistruotas ar veiklą atitinkamoje srityje pradėjo vėliau, – nuo ūkio subjekto įregistravimo ar veiklos su pirkimu susijusioje srityje pradžios tiekėjo įmonės pažyma apie gautas pajamas iš veiklos, su kuria susijęs atliekamas pirkimas.</w:t>
            </w:r>
          </w:p>
          <w:p w14:paraId="2586842A" w14:textId="77777777" w:rsidR="00AA131F" w:rsidRPr="00E139C7" w:rsidRDefault="00AA131F" w:rsidP="00AA131F">
            <w:pPr>
              <w:autoSpaceDE w:val="0"/>
              <w:autoSpaceDN w:val="0"/>
              <w:adjustRightInd w:val="0"/>
              <w:jc w:val="both"/>
              <w:rPr>
                <w:rFonts w:ascii="Times New Roman" w:eastAsia="Times New Roman" w:hAnsi="Times New Roman"/>
                <w:b/>
                <w:i/>
                <w:sz w:val="20"/>
                <w:szCs w:val="20"/>
              </w:rPr>
            </w:pPr>
            <w:r w:rsidRPr="00E139C7">
              <w:rPr>
                <w:rFonts w:ascii="Times New Roman" w:eastAsia="Times New Roman" w:hAnsi="Times New Roman"/>
                <w:b/>
                <w:i/>
                <w:sz w:val="20"/>
                <w:szCs w:val="20"/>
              </w:rPr>
              <w:t>Pateikiamos vadovo ar įgalioto asmens patvirtintos dokumentų kopijos.</w:t>
            </w:r>
          </w:p>
        </w:tc>
      </w:tr>
      <w:tr w:rsidR="00AA131F" w:rsidRPr="00E139C7" w14:paraId="0D62D039" w14:textId="77777777" w:rsidTr="00AA131F">
        <w:tc>
          <w:tcPr>
            <w:tcW w:w="858" w:type="dxa"/>
            <w:tcBorders>
              <w:top w:val="single" w:sz="4" w:space="0" w:color="auto"/>
              <w:left w:val="single" w:sz="4" w:space="0" w:color="auto"/>
              <w:bottom w:val="single" w:sz="4" w:space="0" w:color="auto"/>
              <w:right w:val="single" w:sz="4" w:space="0" w:color="auto"/>
            </w:tcBorders>
            <w:hideMark/>
          </w:tcPr>
          <w:p w14:paraId="0641F78C" w14:textId="77777777" w:rsidR="00AA131F" w:rsidRPr="00E139C7" w:rsidRDefault="00AA131F" w:rsidP="00AA131F">
            <w:pPr>
              <w:autoSpaceDE w:val="0"/>
              <w:autoSpaceDN w:val="0"/>
              <w:adjustRightInd w:val="0"/>
              <w:ind w:right="-149"/>
              <w:jc w:val="both"/>
              <w:rPr>
                <w:rFonts w:ascii="Times New Roman" w:eastAsia="Times New Roman" w:hAnsi="Times New Roman"/>
                <w:b/>
                <w:sz w:val="20"/>
                <w:szCs w:val="20"/>
              </w:rPr>
            </w:pPr>
            <w:r w:rsidRPr="00E139C7">
              <w:rPr>
                <w:rFonts w:ascii="Times New Roman" w:eastAsia="Times New Roman" w:hAnsi="Times New Roman"/>
                <w:b/>
                <w:sz w:val="20"/>
                <w:szCs w:val="20"/>
              </w:rPr>
              <w:t>3.2.13</w:t>
            </w:r>
          </w:p>
        </w:tc>
        <w:tc>
          <w:tcPr>
            <w:tcW w:w="2646" w:type="dxa"/>
            <w:tcBorders>
              <w:top w:val="single" w:sz="4" w:space="0" w:color="auto"/>
              <w:left w:val="single" w:sz="4" w:space="0" w:color="auto"/>
              <w:bottom w:val="single" w:sz="4" w:space="0" w:color="auto"/>
              <w:right w:val="single" w:sz="4" w:space="0" w:color="auto"/>
            </w:tcBorders>
            <w:hideMark/>
          </w:tcPr>
          <w:p w14:paraId="2BC27699" w14:textId="77777777" w:rsidR="00AA131F" w:rsidRPr="00E139C7" w:rsidRDefault="00AA131F" w:rsidP="00AA131F">
            <w:pPr>
              <w:spacing w:after="120" w:line="276" w:lineRule="auto"/>
              <w:rPr>
                <w:rFonts w:ascii="Times New Roman" w:hAnsi="Times New Roman"/>
                <w:sz w:val="20"/>
                <w:szCs w:val="20"/>
              </w:rPr>
            </w:pPr>
            <w:r w:rsidRPr="00E139C7">
              <w:rPr>
                <w:rFonts w:ascii="Times New Roman" w:hAnsi="Times New Roman"/>
                <w:sz w:val="20"/>
                <w:szCs w:val="20"/>
              </w:rPr>
              <w:t>Tiekėjas turi pakankamas apyvartines lėšas sutartiniams įsipareigojimams pradėti vykdyti  - ne mažiau nei 50% pasiūlymo vertės be PVM.</w:t>
            </w:r>
          </w:p>
        </w:tc>
        <w:tc>
          <w:tcPr>
            <w:tcW w:w="2492" w:type="dxa"/>
            <w:tcBorders>
              <w:top w:val="single" w:sz="4" w:space="0" w:color="auto"/>
              <w:left w:val="single" w:sz="4" w:space="0" w:color="auto"/>
              <w:bottom w:val="single" w:sz="4" w:space="0" w:color="auto"/>
              <w:right w:val="single" w:sz="4" w:space="0" w:color="auto"/>
            </w:tcBorders>
            <w:hideMark/>
          </w:tcPr>
          <w:p w14:paraId="5E4CA306" w14:textId="77777777" w:rsidR="00AA131F" w:rsidRPr="00E139C7" w:rsidRDefault="00AA131F" w:rsidP="00AA131F">
            <w:pPr>
              <w:autoSpaceDE w:val="0"/>
              <w:autoSpaceDN w:val="0"/>
              <w:adjustRightInd w:val="0"/>
              <w:jc w:val="both"/>
              <w:rPr>
                <w:rFonts w:ascii="Times New Roman" w:eastAsia="Times New Roman" w:hAnsi="Times New Roman"/>
                <w:sz w:val="20"/>
                <w:szCs w:val="20"/>
              </w:rPr>
            </w:pPr>
            <w:r w:rsidRPr="00E139C7">
              <w:rPr>
                <w:rFonts w:ascii="MS Sans Serif" w:eastAsia="Times New Roman" w:hAnsi="MS Sans Serif" w:cs="MS Sans Serif"/>
                <w:sz w:val="20"/>
                <w:szCs w:val="24"/>
              </w:rPr>
              <w:t>Tiekėjo, neatitinkančio šio reikalavimo, pasiūlymas atmetamas</w:t>
            </w:r>
          </w:p>
        </w:tc>
        <w:tc>
          <w:tcPr>
            <w:tcW w:w="3462" w:type="dxa"/>
            <w:tcBorders>
              <w:top w:val="single" w:sz="4" w:space="0" w:color="auto"/>
              <w:left w:val="single" w:sz="4" w:space="0" w:color="auto"/>
              <w:bottom w:val="single" w:sz="4" w:space="0" w:color="auto"/>
              <w:right w:val="single" w:sz="4" w:space="0" w:color="auto"/>
            </w:tcBorders>
            <w:hideMark/>
          </w:tcPr>
          <w:p w14:paraId="3D16F60C" w14:textId="77777777" w:rsidR="00AA131F" w:rsidRPr="00E139C7" w:rsidRDefault="00AA131F" w:rsidP="00AA131F">
            <w:pPr>
              <w:autoSpaceDE w:val="0"/>
              <w:autoSpaceDN w:val="0"/>
              <w:adjustRightInd w:val="0"/>
              <w:jc w:val="both"/>
              <w:rPr>
                <w:rFonts w:ascii="MS Sans Serif" w:eastAsia="Times New Roman" w:hAnsi="MS Sans Serif" w:cs="MS Sans Serif"/>
                <w:sz w:val="20"/>
                <w:szCs w:val="24"/>
              </w:rPr>
            </w:pPr>
            <w:r w:rsidRPr="00E139C7">
              <w:rPr>
                <w:rFonts w:ascii="MS Sans Serif" w:eastAsia="Times New Roman" w:hAnsi="MS Sans Serif" w:cs="MS Sans Serif"/>
                <w:b/>
                <w:i/>
                <w:sz w:val="20"/>
                <w:szCs w:val="24"/>
              </w:rPr>
              <w:t>Pateikiama su pasiūlymu</w:t>
            </w:r>
            <w:r w:rsidRPr="00E139C7">
              <w:rPr>
                <w:rFonts w:ascii="MS Sans Serif" w:eastAsia="Times New Roman" w:hAnsi="MS Sans Serif" w:cs="MS Sans Serif"/>
                <w:sz w:val="20"/>
                <w:szCs w:val="24"/>
              </w:rPr>
              <w:t>. Banko arba kitos kredito įmonės pažyma (-</w:t>
            </w:r>
            <w:proofErr w:type="spellStart"/>
            <w:r w:rsidRPr="00E139C7">
              <w:rPr>
                <w:rFonts w:ascii="MS Sans Serif" w:eastAsia="Times New Roman" w:hAnsi="MS Sans Serif" w:cs="MS Sans Serif"/>
                <w:sz w:val="20"/>
                <w:szCs w:val="24"/>
              </w:rPr>
              <w:t>os</w:t>
            </w:r>
            <w:proofErr w:type="spellEnd"/>
            <w:r w:rsidRPr="00E139C7">
              <w:rPr>
                <w:rFonts w:ascii="MS Sans Serif" w:eastAsia="Times New Roman" w:hAnsi="MS Sans Serif" w:cs="MS Sans Serif"/>
                <w:sz w:val="20"/>
                <w:szCs w:val="24"/>
              </w:rPr>
              <w:t xml:space="preserve">) apie turimas lėšas sąskaitose ir/arba raštas iš LR registruoto banko (ar užsienio banko filialo), kuriuo patvirtinama apie nepanaudotą kredito, skirto apyvartinių lėšų papildymui, sumą konkurso pasiūlymo pateikimo laikotarpio data. </w:t>
            </w:r>
          </w:p>
          <w:p w14:paraId="34E9EE2C" w14:textId="77777777" w:rsidR="00AA131F" w:rsidRPr="00E139C7" w:rsidRDefault="00AA131F" w:rsidP="00AA131F">
            <w:pPr>
              <w:autoSpaceDE w:val="0"/>
              <w:autoSpaceDN w:val="0"/>
              <w:adjustRightInd w:val="0"/>
              <w:jc w:val="both"/>
              <w:rPr>
                <w:rFonts w:ascii="Times New Roman" w:hAnsi="Times New Roman"/>
                <w:b/>
                <w:i/>
                <w:sz w:val="20"/>
                <w:szCs w:val="20"/>
              </w:rPr>
            </w:pPr>
            <w:r w:rsidRPr="00E139C7">
              <w:rPr>
                <w:rFonts w:ascii="Times New Roman" w:eastAsia="Times New Roman" w:hAnsi="Times New Roman"/>
                <w:b/>
                <w:i/>
                <w:sz w:val="20"/>
                <w:szCs w:val="20"/>
              </w:rPr>
              <w:t>Pateikiamos vadovo ar įgalioto asmens patvirtintos dokumentų kopijos.</w:t>
            </w:r>
          </w:p>
        </w:tc>
      </w:tr>
    </w:tbl>
    <w:p w14:paraId="22DAE410" w14:textId="77777777" w:rsidR="00AA131F" w:rsidRPr="00E139C7" w:rsidRDefault="00AA131F" w:rsidP="00AA131F">
      <w:pPr>
        <w:autoSpaceDE w:val="0"/>
        <w:autoSpaceDN w:val="0"/>
        <w:adjustRightInd w:val="0"/>
        <w:spacing w:after="0" w:line="240" w:lineRule="auto"/>
        <w:ind w:right="-149"/>
        <w:jc w:val="both"/>
        <w:rPr>
          <w:rFonts w:ascii="Times New Roman" w:eastAsia="Times New Roman" w:hAnsi="Times New Roman" w:cs="Times New Roman"/>
          <w:b/>
          <w:lang w:eastAsia="lt-LT"/>
        </w:rPr>
      </w:pPr>
    </w:p>
    <w:p w14:paraId="426C0CFC" w14:textId="438209BF" w:rsidR="00AA131F" w:rsidRPr="00E139C7" w:rsidRDefault="00AA131F" w:rsidP="00AA131F">
      <w:pPr>
        <w:numPr>
          <w:ilvl w:val="1"/>
          <w:numId w:val="6"/>
        </w:numPr>
        <w:autoSpaceDE w:val="0"/>
        <w:autoSpaceDN w:val="0"/>
        <w:adjustRightInd w:val="0"/>
        <w:spacing w:after="0" w:line="240" w:lineRule="auto"/>
        <w:ind w:firstLine="567"/>
        <w:contextualSpacing/>
        <w:jc w:val="both"/>
        <w:rPr>
          <w:rFonts w:ascii="Times New Roman" w:eastAsia="Times New Roman" w:hAnsi="Times New Roman" w:cs="Times New Roman"/>
          <w:i/>
          <w:lang w:eastAsia="lt-LT"/>
        </w:rPr>
      </w:pPr>
      <w:r w:rsidRPr="00E139C7">
        <w:rPr>
          <w:rFonts w:ascii="Times New Roman" w:eastAsia="Times New Roman" w:hAnsi="Times New Roman" w:cs="Times New Roman"/>
          <w:lang w:eastAsia="lt-LT"/>
        </w:rPr>
        <w:t>Jeigu tiekėjas negali pateikti nurodytų dokumentų, nes atitinkamoje šalyje tokie dokumentai neišduodami arba toje šalyje išduodami dokumentai neapima visų minėtuose punktuose keliamų klausimų, jie gali būti pakeisti priesaikos deklaracija, arba šalyse, kuriose ji netaikoma, oficialia tiekėjo deklaracija, kurią jis yra pateikęs kompete</w:t>
      </w:r>
      <w:r w:rsidR="00EC0DC4" w:rsidRPr="00E139C7">
        <w:rPr>
          <w:rFonts w:ascii="Times New Roman" w:eastAsia="Times New Roman" w:hAnsi="Times New Roman" w:cs="Times New Roman"/>
          <w:lang w:eastAsia="lt-LT"/>
        </w:rPr>
        <w:t>n</w:t>
      </w:r>
      <w:r w:rsidRPr="00E139C7">
        <w:rPr>
          <w:rFonts w:ascii="Times New Roman" w:eastAsia="Times New Roman" w:hAnsi="Times New Roman" w:cs="Times New Roman"/>
          <w:lang w:eastAsia="lt-LT"/>
        </w:rPr>
        <w:t>tingai teisinei arba administracinei institucijai, notarui arba kompete</w:t>
      </w:r>
      <w:r w:rsidR="00EC0DC4" w:rsidRPr="00E139C7">
        <w:rPr>
          <w:rFonts w:ascii="Times New Roman" w:eastAsia="Times New Roman" w:hAnsi="Times New Roman" w:cs="Times New Roman"/>
          <w:lang w:eastAsia="lt-LT"/>
        </w:rPr>
        <w:t>n</w:t>
      </w:r>
      <w:r w:rsidRPr="00E139C7">
        <w:rPr>
          <w:rFonts w:ascii="Times New Roman" w:eastAsia="Times New Roman" w:hAnsi="Times New Roman" w:cs="Times New Roman"/>
          <w:lang w:eastAsia="lt-LT"/>
        </w:rPr>
        <w:t>tingai profesinei ar prekybos organizacijai jo kilmės šalyje arba šalyje, iš kurios jis atvyko.</w:t>
      </w:r>
    </w:p>
    <w:p w14:paraId="463AEADA" w14:textId="77777777" w:rsidR="00AA131F" w:rsidRPr="00E139C7" w:rsidRDefault="00AA131F" w:rsidP="00AA131F">
      <w:pPr>
        <w:numPr>
          <w:ilvl w:val="1"/>
          <w:numId w:val="6"/>
        </w:numPr>
        <w:autoSpaceDE w:val="0"/>
        <w:autoSpaceDN w:val="0"/>
        <w:adjustRightInd w:val="0"/>
        <w:spacing w:after="0" w:line="240" w:lineRule="auto"/>
        <w:ind w:firstLine="567"/>
        <w:contextualSpacing/>
        <w:jc w:val="both"/>
        <w:rPr>
          <w:rFonts w:ascii="Times New Roman" w:eastAsia="Times New Roman" w:hAnsi="Times New Roman" w:cs="Times New Roman"/>
          <w:i/>
          <w:lang w:eastAsia="lt-LT"/>
        </w:rPr>
      </w:pPr>
      <w:r w:rsidRPr="00E139C7">
        <w:rPr>
          <w:rFonts w:ascii="Times New Roman" w:eastAsia="Times New Roman" w:hAnsi="Times New Roman" w:cs="Times New Roman"/>
          <w:lang w:eastAsia="lt-LT"/>
        </w:rPr>
        <w:t>Dokumentų kopijos yra tvirtinamos tiekėjo ar jo įgalioto asmens parašu, nurodant žodžius „Kopija tikra“ ir pareigų pavadinimą, vardą (vardo raidę), pavardę, datą ir antspaudą (jei turi).</w:t>
      </w:r>
      <w:r w:rsidRPr="00E139C7">
        <w:rPr>
          <w:rFonts w:ascii="Times New Roman" w:eastAsia="Times New Roman" w:hAnsi="Times New Roman" w:cs="Times New Roman"/>
          <w:color w:val="FF0000"/>
          <w:lang w:eastAsia="lt-LT"/>
        </w:rPr>
        <w:t xml:space="preserve"> </w:t>
      </w:r>
      <w:r w:rsidRPr="00E139C7">
        <w:rPr>
          <w:rFonts w:ascii="Times New Roman" w:eastAsia="Times New Roman" w:hAnsi="Times New Roman" w:cs="Times New Roman"/>
          <w:lang w:eastAsia="lt-LT"/>
        </w:rPr>
        <w:t>Iškilus neaiškumams dėl pateiktų dokumentų tinkamumo pirkėjas turi teisę paprašyti tiekėjo, kad jis pateiktų dokumentų originalus.</w:t>
      </w:r>
    </w:p>
    <w:p w14:paraId="5D5075B9" w14:textId="77777777" w:rsidR="00AA131F" w:rsidRPr="00E139C7" w:rsidRDefault="00AA131F" w:rsidP="00AA131F">
      <w:pPr>
        <w:numPr>
          <w:ilvl w:val="1"/>
          <w:numId w:val="6"/>
        </w:numPr>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Jei bendrą pasiūlymą pateikia ūkio subjektų grupė, šių konkurso sąlygų 3.2.1 - 3.2.6, 3.2.9 punktuose nustatytus kvalifikacijos reikalavimus turi atitikti ir pateikti nurodytus dokumentus kiekvienas ūkio subjektų grupės narys atskirai, o šių konkurso sąlygų 3.2.7 – 3.2.13</w:t>
      </w:r>
      <w:r w:rsidRPr="00E139C7">
        <w:rPr>
          <w:rFonts w:ascii="Times New Roman" w:eastAsia="Times New Roman" w:hAnsi="Times New Roman" w:cs="Times New Roman"/>
          <w:i/>
          <w:lang w:eastAsia="lt-LT"/>
        </w:rPr>
        <w:t xml:space="preserve"> </w:t>
      </w:r>
      <w:r w:rsidRPr="00E139C7">
        <w:rPr>
          <w:rFonts w:ascii="Times New Roman" w:eastAsia="Times New Roman" w:hAnsi="Times New Roman" w:cs="Times New Roman"/>
          <w:lang w:eastAsia="lt-LT"/>
        </w:rPr>
        <w:t xml:space="preserve">punktuose nustatytus kvalifikacijos </w:t>
      </w:r>
      <w:r w:rsidRPr="00E139C7">
        <w:rPr>
          <w:rFonts w:ascii="Times New Roman" w:eastAsia="Times New Roman" w:hAnsi="Times New Roman" w:cs="Times New Roman"/>
          <w:lang w:eastAsia="lt-LT"/>
        </w:rPr>
        <w:lastRenderedPageBreak/>
        <w:t>reikalavimus turi atitikti ir pateikti nurodytus dokumentus bent vienas ūkio subjektų grupės narys arba visi ūkio subjektų grupės nariai kartu.</w:t>
      </w:r>
    </w:p>
    <w:p w14:paraId="72C133D0" w14:textId="77777777" w:rsidR="00AA131F" w:rsidRPr="00E139C7" w:rsidRDefault="00AA131F" w:rsidP="00AA131F">
      <w:pPr>
        <w:numPr>
          <w:ilvl w:val="1"/>
          <w:numId w:val="6"/>
        </w:numPr>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Tiekėjo pasiūlymas atmetamas, jeigu apie nustatytų reikalavimų atitikimą jis pateikė melagingą informaciją, kurią pirkėjas gali įrodyti bet kokiomis teisėtomis priemonėmis. </w:t>
      </w:r>
    </w:p>
    <w:p w14:paraId="78EDAB32" w14:textId="77777777" w:rsidR="00AA131F" w:rsidRPr="00E139C7" w:rsidRDefault="00AA131F" w:rsidP="00AA131F">
      <w:pPr>
        <w:autoSpaceDN w:val="0"/>
        <w:spacing w:after="0" w:line="240" w:lineRule="auto"/>
        <w:ind w:left="360"/>
        <w:contextualSpacing/>
        <w:jc w:val="both"/>
        <w:rPr>
          <w:rFonts w:ascii="Times New Roman" w:eastAsia="Times New Roman" w:hAnsi="Times New Roman" w:cs="Times New Roman"/>
          <w:lang w:eastAsia="lt-LT"/>
        </w:rPr>
      </w:pPr>
    </w:p>
    <w:p w14:paraId="50CD8816" w14:textId="77777777" w:rsidR="00AA131F" w:rsidRPr="00E139C7" w:rsidRDefault="00AA131F" w:rsidP="00AA131F">
      <w:pPr>
        <w:autoSpaceDN w:val="0"/>
        <w:spacing w:after="0" w:line="240" w:lineRule="auto"/>
        <w:ind w:left="360"/>
        <w:contextualSpacing/>
        <w:jc w:val="both"/>
        <w:rPr>
          <w:rFonts w:ascii="Times New Roman" w:eastAsia="Times New Roman" w:hAnsi="Times New Roman" w:cs="Times New Roman"/>
          <w:lang w:eastAsia="lt-LT"/>
        </w:rPr>
      </w:pPr>
    </w:p>
    <w:p w14:paraId="77EA959F" w14:textId="77777777" w:rsidR="00AA131F" w:rsidRPr="00E139C7" w:rsidRDefault="00AA131F" w:rsidP="00AA131F">
      <w:pPr>
        <w:numPr>
          <w:ilvl w:val="0"/>
          <w:numId w:val="6"/>
        </w:numPr>
        <w:autoSpaceDE w:val="0"/>
        <w:autoSpaceDN w:val="0"/>
        <w:adjustRightInd w:val="0"/>
        <w:spacing w:before="240" w:after="120" w:line="240" w:lineRule="auto"/>
        <w:contextualSpacing/>
        <w:jc w:val="center"/>
        <w:outlineLvl w:val="0"/>
        <w:rPr>
          <w:rFonts w:ascii="Times New Roman" w:eastAsia="Times New Roman" w:hAnsi="Times New Roman" w:cs="Times New Roman"/>
          <w:b/>
          <w:lang w:eastAsia="lt-LT"/>
        </w:rPr>
      </w:pPr>
      <w:bookmarkStart w:id="158" w:name="_Toc517001220"/>
      <w:r w:rsidRPr="00E139C7">
        <w:rPr>
          <w:rFonts w:ascii="Times New Roman" w:eastAsia="Times New Roman" w:hAnsi="Times New Roman" w:cs="Times New Roman"/>
          <w:b/>
          <w:lang w:eastAsia="lt-LT"/>
        </w:rPr>
        <w:t>ŪKIO SUBJEKTŲ GRUPĖS DALYVAVIMAS PIRKIMO PROCEDŪROSE</w:t>
      </w:r>
      <w:bookmarkEnd w:id="158"/>
    </w:p>
    <w:p w14:paraId="7D7AE899" w14:textId="77777777" w:rsidR="00AA131F" w:rsidRPr="00E139C7" w:rsidRDefault="00AA131F" w:rsidP="00AA131F">
      <w:pPr>
        <w:autoSpaceDE w:val="0"/>
        <w:autoSpaceDN w:val="0"/>
        <w:adjustRightInd w:val="0"/>
        <w:spacing w:before="240" w:after="120" w:line="240" w:lineRule="auto"/>
        <w:ind w:left="360"/>
        <w:contextualSpacing/>
        <w:rPr>
          <w:rFonts w:ascii="Times New Roman" w:eastAsia="Times New Roman" w:hAnsi="Times New Roman" w:cs="Times New Roman"/>
          <w:b/>
          <w:lang w:eastAsia="lt-LT"/>
        </w:rPr>
      </w:pPr>
    </w:p>
    <w:p w14:paraId="6F3A2EE3" w14:textId="77777777" w:rsidR="00AA131F" w:rsidRPr="00E139C7" w:rsidRDefault="00AA131F" w:rsidP="00AA131F">
      <w:pPr>
        <w:numPr>
          <w:ilvl w:val="1"/>
          <w:numId w:val="10"/>
        </w:numPr>
        <w:tabs>
          <w:tab w:val="left" w:pos="0"/>
          <w:tab w:val="left" w:pos="1210"/>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w:t>
      </w:r>
    </w:p>
    <w:p w14:paraId="2625BDAB" w14:textId="77777777" w:rsidR="00AA131F" w:rsidRPr="00E139C7" w:rsidRDefault="00AA131F" w:rsidP="00AA131F">
      <w:pPr>
        <w:numPr>
          <w:ilvl w:val="1"/>
          <w:numId w:val="10"/>
        </w:numPr>
        <w:tabs>
          <w:tab w:val="left" w:pos="0"/>
          <w:tab w:val="left" w:pos="1210"/>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r w:rsidRPr="00E139C7">
        <w:rPr>
          <w:rFonts w:ascii="Times New Roman" w:eastAsia="Calibri" w:hAnsi="Times New Roman" w:cs="Times New Roman"/>
          <w:lang w:eastAsia="lt-LT"/>
        </w:rPr>
        <w:t>. Pirkėjas nereikalauja, kad, ūkio subjektų grupės pateiktą pasiūlymą pripažinus geriausiu ir Pirkėjui pasiūlius sudaryti pirkimo sutartį, ši ūkio subjektų grupė įgautų tam tikrą teisinę formą.</w:t>
      </w:r>
    </w:p>
    <w:p w14:paraId="10E9FEB3" w14:textId="77777777" w:rsidR="00AA131F" w:rsidRPr="00E139C7" w:rsidRDefault="00AA131F" w:rsidP="00AA131F">
      <w:pPr>
        <w:tabs>
          <w:tab w:val="left" w:pos="0"/>
          <w:tab w:val="left" w:pos="1210"/>
        </w:tabs>
        <w:suppressAutoHyphens/>
        <w:autoSpaceDN w:val="0"/>
        <w:spacing w:after="0" w:line="240" w:lineRule="auto"/>
        <w:jc w:val="both"/>
        <w:rPr>
          <w:rFonts w:ascii="Times New Roman" w:eastAsia="Times New Roman" w:hAnsi="Times New Roman" w:cs="Times New Roman"/>
          <w:lang w:eastAsia="lt-LT"/>
        </w:rPr>
      </w:pPr>
    </w:p>
    <w:p w14:paraId="7BDCC7A1" w14:textId="77777777" w:rsidR="00AA131F" w:rsidRPr="00E139C7" w:rsidRDefault="00AA131F" w:rsidP="00AA131F">
      <w:pPr>
        <w:autoSpaceDN w:val="0"/>
        <w:spacing w:after="0" w:line="240" w:lineRule="auto"/>
        <w:jc w:val="both"/>
        <w:rPr>
          <w:rFonts w:ascii="Times New Roman" w:eastAsia="Times New Roman" w:hAnsi="Times New Roman" w:cs="Times New Roman"/>
          <w:lang w:eastAsia="lt-LT"/>
        </w:rPr>
      </w:pPr>
    </w:p>
    <w:p w14:paraId="5FE36AF1" w14:textId="77777777" w:rsidR="00AA131F" w:rsidRPr="00E139C7" w:rsidRDefault="00AA131F" w:rsidP="00AA131F">
      <w:pPr>
        <w:keepNext/>
        <w:numPr>
          <w:ilvl w:val="0"/>
          <w:numId w:val="6"/>
        </w:numPr>
        <w:autoSpaceDE w:val="0"/>
        <w:autoSpaceDN w:val="0"/>
        <w:adjustRightInd w:val="0"/>
        <w:spacing w:after="0" w:line="240" w:lineRule="auto"/>
        <w:jc w:val="center"/>
        <w:outlineLvl w:val="0"/>
        <w:rPr>
          <w:rFonts w:ascii="Times New Roman" w:eastAsia="Times New Roman" w:hAnsi="Times New Roman" w:cs="Times New Roman"/>
          <w:b/>
          <w:bCs/>
        </w:rPr>
      </w:pPr>
      <w:bookmarkStart w:id="159" w:name="_Toc517001221"/>
      <w:bookmarkStart w:id="160" w:name="_Toc457756609"/>
      <w:r w:rsidRPr="00E139C7">
        <w:rPr>
          <w:rFonts w:ascii="Times New Roman" w:eastAsia="Times New Roman" w:hAnsi="Times New Roman" w:cs="Times New Roman"/>
          <w:b/>
          <w:bCs/>
        </w:rPr>
        <w:t>PASIŪLYMŲ RENGIMAS, PATEIKIMAS, KEITIMAS</w:t>
      </w:r>
      <w:bookmarkEnd w:id="159"/>
      <w:bookmarkEnd w:id="160"/>
    </w:p>
    <w:p w14:paraId="328A7858" w14:textId="77777777" w:rsidR="00AA131F" w:rsidRPr="00E139C7" w:rsidRDefault="00AA131F" w:rsidP="00AA131F">
      <w:pPr>
        <w:autoSpaceDE w:val="0"/>
        <w:autoSpaceDN w:val="0"/>
        <w:adjustRightInd w:val="0"/>
        <w:spacing w:after="0" w:line="240" w:lineRule="auto"/>
        <w:ind w:firstLine="567"/>
        <w:rPr>
          <w:rFonts w:ascii="Times New Roman" w:eastAsia="Times New Roman" w:hAnsi="Times New Roman" w:cs="Times New Roman"/>
        </w:rPr>
      </w:pPr>
    </w:p>
    <w:p w14:paraId="053784D0" w14:textId="77777777" w:rsidR="00AA131F" w:rsidRPr="00E139C7" w:rsidRDefault="00AA131F" w:rsidP="00AA131F">
      <w:pPr>
        <w:numPr>
          <w:ilvl w:val="1"/>
          <w:numId w:val="6"/>
        </w:numPr>
        <w:tabs>
          <w:tab w:val="num"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Pateikdamas pasiūlymą tiekėjas sutinka su šiomis konkurso sąlygomis ir patvirtina, kad jo pasiūlyme pateikta informacija yra teisinga ir apima viską, ko reikia tinkamam pirkimo sutarties įvykdymui.</w:t>
      </w:r>
    </w:p>
    <w:p w14:paraId="3DEEE5EC" w14:textId="77777777" w:rsidR="00AA131F" w:rsidRPr="00E139C7" w:rsidRDefault="00AA131F" w:rsidP="00AA131F">
      <w:pPr>
        <w:numPr>
          <w:ilvl w:val="1"/>
          <w:numId w:val="6"/>
        </w:numPr>
        <w:tabs>
          <w:tab w:val="num" w:pos="720"/>
        </w:tabs>
        <w:autoSpaceDE w:val="0"/>
        <w:autoSpaceDN w:val="0"/>
        <w:adjustRightInd w:val="0"/>
        <w:spacing w:after="0" w:line="240" w:lineRule="auto"/>
        <w:ind w:firstLine="567"/>
        <w:jc w:val="both"/>
        <w:rPr>
          <w:rFonts w:ascii="Times New Roman" w:eastAsia="Times New Roman" w:hAnsi="Times New Roman" w:cs="Times New Roman"/>
          <w:i/>
          <w:spacing w:val="-4"/>
          <w:lang w:eastAsia="lt-LT"/>
        </w:rPr>
      </w:pPr>
      <w:r w:rsidRPr="00E139C7">
        <w:rPr>
          <w:rFonts w:ascii="Times New Roman" w:eastAsia="Times New Roman" w:hAnsi="Times New Roman" w:cs="Times New Roman"/>
          <w:spacing w:val="-4"/>
          <w:lang w:eastAsia="lt-LT"/>
        </w:rPr>
        <w:t>Pasiūlymas turi būti pateikiamas raštu, pasirašytas tiekėjo arba jo įgalioto asmens.</w:t>
      </w:r>
    </w:p>
    <w:p w14:paraId="10F757B8" w14:textId="77777777" w:rsidR="00AA131F" w:rsidRPr="00E139C7" w:rsidRDefault="00AA131F" w:rsidP="00AA131F">
      <w:pPr>
        <w:numPr>
          <w:ilvl w:val="1"/>
          <w:numId w:val="6"/>
        </w:numPr>
        <w:tabs>
          <w:tab w:val="num" w:pos="720"/>
        </w:tabs>
        <w:autoSpaceDE w:val="0"/>
        <w:autoSpaceDN w:val="0"/>
        <w:adjustRightInd w:val="0"/>
        <w:spacing w:after="0" w:line="240" w:lineRule="auto"/>
        <w:ind w:firstLine="567"/>
        <w:jc w:val="both"/>
        <w:rPr>
          <w:rFonts w:ascii="Times New Roman" w:eastAsia="Times New Roman" w:hAnsi="Times New Roman" w:cs="Times New Roman"/>
          <w:i/>
          <w:spacing w:val="-4"/>
          <w:lang w:eastAsia="lt-LT"/>
        </w:rPr>
      </w:pPr>
      <w:r w:rsidRPr="00E139C7">
        <w:rPr>
          <w:rFonts w:ascii="TimesNewRomanPSMT" w:eastAsia="Calibri" w:hAnsi="TimesNewRomanPSMT" w:cs="TimesNewRomanPSMT"/>
        </w:rPr>
        <w:t>Tiekėjas kainos pasiūlymą privalo pateikti pagal konkurso sąlygų 2 priede pateiktą formą.</w:t>
      </w:r>
    </w:p>
    <w:p w14:paraId="7BECDE2B" w14:textId="77777777" w:rsidR="00AA131F" w:rsidRPr="00E139C7" w:rsidRDefault="00AA131F" w:rsidP="00AA131F">
      <w:pPr>
        <w:numPr>
          <w:ilvl w:val="1"/>
          <w:numId w:val="6"/>
        </w:numPr>
        <w:tabs>
          <w:tab w:val="num" w:pos="720"/>
        </w:tabs>
        <w:autoSpaceDE w:val="0"/>
        <w:autoSpaceDN w:val="0"/>
        <w:adjustRightInd w:val="0"/>
        <w:spacing w:after="0" w:line="240" w:lineRule="auto"/>
        <w:ind w:firstLine="567"/>
        <w:jc w:val="both"/>
        <w:rPr>
          <w:rFonts w:ascii="Times New Roman" w:eastAsia="Times New Roman" w:hAnsi="Times New Roman" w:cs="Times New Roman"/>
          <w:i/>
          <w:spacing w:val="-4"/>
          <w:lang w:eastAsia="lt-LT"/>
        </w:rPr>
      </w:pPr>
      <w:r w:rsidRPr="00E139C7">
        <w:rPr>
          <w:rFonts w:ascii="Times New Roman" w:eastAsia="Calibri" w:hAnsi="Times New Roman" w:cs="Times New Roman"/>
        </w:rPr>
        <w:t>P</w:t>
      </w:r>
      <w:r w:rsidRPr="00E139C7">
        <w:rPr>
          <w:rFonts w:ascii="TimesNewRomanPSMT" w:eastAsia="Calibri" w:hAnsi="TimesNewRomanPSMT" w:cs="TimesNewRomanPSMT"/>
        </w:rPr>
        <w:t>asiūlymas teikiamas užklijuotame ir užantspauduotame, jei tiekėjas turi antspaudą, voke. Ant voko</w:t>
      </w:r>
      <w:r w:rsidRPr="00E139C7">
        <w:rPr>
          <w:rFonts w:ascii="Times New Roman" w:eastAsia="Times New Roman" w:hAnsi="Times New Roman" w:cs="Times New Roman"/>
          <w:i/>
          <w:spacing w:val="-4"/>
          <w:lang w:eastAsia="lt-LT"/>
        </w:rPr>
        <w:t xml:space="preserve"> </w:t>
      </w:r>
      <w:r w:rsidRPr="00E139C7">
        <w:rPr>
          <w:rFonts w:ascii="TimesNewRomanPSMT" w:eastAsia="Calibri" w:hAnsi="TimesNewRomanPSMT" w:cs="TimesNewRomanPSMT"/>
        </w:rPr>
        <w:t xml:space="preserve">turi būti užrašytas </w:t>
      </w:r>
      <w:r w:rsidRPr="00E139C7">
        <w:rPr>
          <w:rFonts w:ascii="TimesNewRomanPS-ItalicMT" w:eastAsia="Calibri" w:hAnsi="TimesNewRomanPS-ItalicMT" w:cs="TimesNewRomanPS-ItalicMT"/>
          <w:i/>
          <w:iCs/>
        </w:rPr>
        <w:t xml:space="preserve">Pirkėjo pavadinimas, adresas, pirkimo pavadinimas, tiekėjo pavadinimas ir buveinė. </w:t>
      </w:r>
      <w:r w:rsidRPr="00E139C7">
        <w:rPr>
          <w:rFonts w:ascii="Times New Roman" w:eastAsia="Calibri" w:hAnsi="Times New Roman" w:cs="Times New Roman"/>
        </w:rPr>
        <w:t xml:space="preserve">Ant voko taip pat turi </w:t>
      </w:r>
      <w:r w:rsidRPr="00E139C7">
        <w:rPr>
          <w:rFonts w:ascii="TimesNewRomanPSMT" w:eastAsia="Calibri" w:hAnsi="TimesNewRomanPSMT" w:cs="TimesNewRomanPSMT"/>
        </w:rPr>
        <w:t>būti užrašas „Neatplėšti iki pasiūlymų pateikimo termino pabaigos“. Vokas su pasiūlymu grąžinamas jį</w:t>
      </w:r>
      <w:r w:rsidRPr="00E139C7">
        <w:rPr>
          <w:rFonts w:ascii="Times New Roman" w:eastAsia="Calibri" w:hAnsi="Times New Roman" w:cs="Times New Roman"/>
        </w:rPr>
        <w:t xml:space="preserve"> </w:t>
      </w:r>
      <w:r w:rsidRPr="00E139C7">
        <w:rPr>
          <w:rFonts w:ascii="TimesNewRomanPSMT" w:eastAsia="Calibri" w:hAnsi="TimesNewRomanPSMT" w:cs="TimesNewRomanPSMT"/>
        </w:rPr>
        <w:t xml:space="preserve">atsiuntusiam tiekėjui, jeigu pasiūlymas pateiktas neužklijuotame voke. </w:t>
      </w:r>
    </w:p>
    <w:p w14:paraId="49141DE4" w14:textId="77777777" w:rsidR="00AA131F" w:rsidRPr="00E139C7" w:rsidRDefault="00AA131F" w:rsidP="00AA131F">
      <w:pPr>
        <w:numPr>
          <w:ilvl w:val="1"/>
          <w:numId w:val="6"/>
        </w:numPr>
        <w:autoSpaceDE w:val="0"/>
        <w:autoSpaceDN w:val="0"/>
        <w:adjustRightInd w:val="0"/>
        <w:spacing w:after="0" w:line="240" w:lineRule="auto"/>
        <w:ind w:firstLine="567"/>
        <w:contextualSpacing/>
        <w:jc w:val="both"/>
        <w:rPr>
          <w:rFonts w:ascii="Times New Roman" w:eastAsia="Calibri" w:hAnsi="Times New Roman" w:cs="Times New Roman"/>
        </w:rPr>
      </w:pPr>
      <w:r w:rsidRPr="00E139C7">
        <w:rPr>
          <w:rFonts w:ascii="TimesNewRomanPSMT" w:eastAsia="Calibri" w:hAnsi="TimesNewRomanPSMT" w:cs="TimesNewRomanPSMT"/>
        </w:rPr>
        <w:t>Pasiūlymo (su priedais) lapai turi būti sunumeruoti, susiūti ir paskutinio lapo antrojoje pusėje patvirtinti tiekėjo ar jo įgalioto asmens parašu, nurodytas tiekėjo ar jo įgalioto asmens vardas, pavardė, pareigos (jei yra) ir pasiūlymą sudarančių lapų skaičius.</w:t>
      </w:r>
    </w:p>
    <w:p w14:paraId="23CBA0DA" w14:textId="77777777" w:rsidR="00AA131F" w:rsidRPr="00E139C7" w:rsidRDefault="00AA131F" w:rsidP="00AA131F">
      <w:pPr>
        <w:numPr>
          <w:ilvl w:val="1"/>
          <w:numId w:val="6"/>
        </w:numPr>
        <w:autoSpaceDE w:val="0"/>
        <w:autoSpaceDN w:val="0"/>
        <w:adjustRightInd w:val="0"/>
        <w:spacing w:after="0" w:line="240" w:lineRule="auto"/>
        <w:ind w:firstLine="567"/>
        <w:contextualSpacing/>
        <w:jc w:val="both"/>
        <w:rPr>
          <w:rFonts w:ascii="Times New Roman" w:eastAsia="Times New Roman" w:hAnsi="Times New Roman" w:cs="Times New Roman"/>
          <w:i/>
          <w:spacing w:val="-4"/>
          <w:lang w:eastAsia="lt-LT"/>
        </w:rPr>
      </w:pPr>
      <w:r w:rsidRPr="00E139C7">
        <w:rPr>
          <w:rFonts w:ascii="Times New Roman" w:eastAsia="Times New Roman" w:hAnsi="Times New Roman" w:cs="Times New Roman"/>
          <w:lang w:eastAsia="lt-LT"/>
        </w:rPr>
        <w:t xml:space="preserve">Tiekėjo pasiūlymas bei kita informacija, susijusi su pasiūlymu, pateikiama lietuvių ir/arba anglų kalba. </w:t>
      </w:r>
    </w:p>
    <w:p w14:paraId="55E689AF" w14:textId="77777777" w:rsidR="00AA131F" w:rsidRPr="00E139C7" w:rsidRDefault="00AA131F" w:rsidP="00AA131F">
      <w:pPr>
        <w:numPr>
          <w:ilvl w:val="1"/>
          <w:numId w:val="6"/>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Pasiūlymas turi būti pateiktas iki skelbime ir kvietime pateikti pasiūlymą nurodytos pasiūlymų pateikimo termino pabaigos. Vokai su pasiūlymais, pateikti pavėluotai, nepriimami ir neatplėšti grąžinami tiekėjui.</w:t>
      </w:r>
    </w:p>
    <w:p w14:paraId="083CEB26" w14:textId="77777777" w:rsidR="00AA131F" w:rsidRPr="00E139C7" w:rsidRDefault="00AA131F" w:rsidP="00AA131F">
      <w:pPr>
        <w:numPr>
          <w:ilvl w:val="1"/>
          <w:numId w:val="6"/>
        </w:numPr>
        <w:tabs>
          <w:tab w:val="left" w:pos="0"/>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b/>
          <w:lang w:eastAsia="lt-LT"/>
        </w:rPr>
        <w:t>Pasiūlymą sudaro tiekėjo raštu pateiktų dokumentų visuma</w:t>
      </w:r>
      <w:r w:rsidRPr="00E139C7">
        <w:rPr>
          <w:rFonts w:ascii="Times New Roman" w:eastAsia="Times New Roman" w:hAnsi="Times New Roman" w:cs="Times New Roman"/>
          <w:lang w:eastAsia="lt-LT"/>
        </w:rPr>
        <w:t>:</w:t>
      </w:r>
    </w:p>
    <w:p w14:paraId="2415CBDA" w14:textId="77777777" w:rsidR="00AA131F" w:rsidRPr="00E139C7" w:rsidRDefault="00AA131F" w:rsidP="00AA131F">
      <w:pPr>
        <w:numPr>
          <w:ilvl w:val="2"/>
          <w:numId w:val="6"/>
        </w:numPr>
        <w:tabs>
          <w:tab w:val="left" w:pos="720"/>
        </w:tabs>
        <w:autoSpaceDE w:val="0"/>
        <w:autoSpaceDN w:val="0"/>
        <w:adjustRightInd w:val="0"/>
        <w:spacing w:after="0" w:line="240" w:lineRule="auto"/>
        <w:ind w:left="162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užpildyta pasiūlymo forma, parengta pagal šių pirkimo konkurso sąlygų 2 priedą;</w:t>
      </w:r>
    </w:p>
    <w:p w14:paraId="733A22C3" w14:textId="77777777" w:rsidR="00AA131F" w:rsidRPr="00E139C7" w:rsidRDefault="00AA131F" w:rsidP="00AA131F">
      <w:pPr>
        <w:numPr>
          <w:ilvl w:val="2"/>
          <w:numId w:val="6"/>
        </w:numPr>
        <w:tabs>
          <w:tab w:val="left" w:pos="720"/>
        </w:tabs>
        <w:autoSpaceDE w:val="0"/>
        <w:autoSpaceDN w:val="0"/>
        <w:adjustRightInd w:val="0"/>
        <w:spacing w:after="0" w:line="240" w:lineRule="auto"/>
        <w:ind w:left="162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konkurso dalyvio deklaracija (užpildytas šių pirkimo sąlygų 3 priedas);</w:t>
      </w:r>
    </w:p>
    <w:p w14:paraId="1854985D" w14:textId="77777777" w:rsidR="00AA131F" w:rsidRPr="00E139C7" w:rsidRDefault="00AA131F" w:rsidP="00AA131F">
      <w:pPr>
        <w:numPr>
          <w:ilvl w:val="2"/>
          <w:numId w:val="6"/>
        </w:numPr>
        <w:tabs>
          <w:tab w:val="left" w:pos="720"/>
        </w:tabs>
        <w:autoSpaceDE w:val="0"/>
        <w:autoSpaceDN w:val="0"/>
        <w:adjustRightInd w:val="0"/>
        <w:spacing w:after="0" w:line="240" w:lineRule="auto"/>
        <w:ind w:left="162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Tiekėjo įvykdytų sutarčių sąrašas (užpildytas šių pirkimo sąlygų 4 priedas),</w:t>
      </w:r>
    </w:p>
    <w:p w14:paraId="0065F5A4" w14:textId="77777777" w:rsidR="00AA131F" w:rsidRPr="00E139C7" w:rsidRDefault="00AA131F" w:rsidP="00AA131F">
      <w:pPr>
        <w:numPr>
          <w:ilvl w:val="2"/>
          <w:numId w:val="6"/>
        </w:numPr>
        <w:tabs>
          <w:tab w:val="left" w:pos="720"/>
        </w:tabs>
        <w:autoSpaceDE w:val="0"/>
        <w:autoSpaceDN w:val="0"/>
        <w:adjustRightInd w:val="0"/>
        <w:spacing w:after="0" w:line="240" w:lineRule="auto"/>
        <w:ind w:left="162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konkurso sąlygose nurodytus minimalius kvalifikacijos reikalavimus pagrindžiantys dokumentai;</w:t>
      </w:r>
    </w:p>
    <w:p w14:paraId="628D3D7D" w14:textId="77777777" w:rsidR="00AA131F" w:rsidRPr="00E139C7" w:rsidRDefault="00AA131F" w:rsidP="00AA131F">
      <w:pPr>
        <w:numPr>
          <w:ilvl w:val="2"/>
          <w:numId w:val="6"/>
        </w:numPr>
        <w:tabs>
          <w:tab w:val="left" w:pos="720"/>
        </w:tabs>
        <w:autoSpaceDE w:val="0"/>
        <w:autoSpaceDN w:val="0"/>
        <w:adjustRightInd w:val="0"/>
        <w:spacing w:after="0" w:line="240" w:lineRule="auto"/>
        <w:ind w:left="162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jungtinės veiklos sutartis arba tinkamai patvirtinta jos kopija, jei bendrą pasiūlymą teikia ūkio subjektų grupė;</w:t>
      </w:r>
    </w:p>
    <w:p w14:paraId="5F7CC4FE" w14:textId="77777777" w:rsidR="00AA131F" w:rsidRPr="00E139C7" w:rsidRDefault="00AA131F" w:rsidP="00AA131F">
      <w:pPr>
        <w:numPr>
          <w:ilvl w:val="2"/>
          <w:numId w:val="6"/>
        </w:numPr>
        <w:tabs>
          <w:tab w:val="left" w:pos="720"/>
        </w:tabs>
        <w:autoSpaceDE w:val="0"/>
        <w:autoSpaceDN w:val="0"/>
        <w:adjustRightInd w:val="0"/>
        <w:spacing w:after="0" w:line="240" w:lineRule="auto"/>
        <w:ind w:left="162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siūlomų prekių techninė specifikacija, kurioje būtų nurodyti visi duomenys, pagrindžiantys pirkimo dokumentuose nurodytų techninių specifikacijų (1 priedo) atitikimą;</w:t>
      </w:r>
    </w:p>
    <w:p w14:paraId="509E31AB" w14:textId="77777777" w:rsidR="00AA131F" w:rsidRPr="00E139C7" w:rsidRDefault="00AA131F" w:rsidP="00AA131F">
      <w:pPr>
        <w:numPr>
          <w:ilvl w:val="2"/>
          <w:numId w:val="6"/>
        </w:numPr>
        <w:tabs>
          <w:tab w:val="left" w:pos="720"/>
        </w:tabs>
        <w:autoSpaceDE w:val="0"/>
        <w:autoSpaceDN w:val="0"/>
        <w:adjustRightInd w:val="0"/>
        <w:spacing w:after="0" w:line="240" w:lineRule="auto"/>
        <w:ind w:left="162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dokumentai, pagrindžiantys prekės atitiktį Europos Sąjungos ir (ar) Europos ekonominės erdvės valstybių nustatytų standartų reikalavimams;</w:t>
      </w:r>
    </w:p>
    <w:p w14:paraId="5FE44E74" w14:textId="77777777" w:rsidR="00AA131F" w:rsidRPr="00E139C7" w:rsidRDefault="00AA131F" w:rsidP="00AA131F">
      <w:pPr>
        <w:numPr>
          <w:ilvl w:val="2"/>
          <w:numId w:val="6"/>
        </w:numPr>
        <w:tabs>
          <w:tab w:val="left" w:pos="720"/>
        </w:tabs>
        <w:autoSpaceDE w:val="0"/>
        <w:autoSpaceDN w:val="0"/>
        <w:adjustRightInd w:val="0"/>
        <w:spacing w:after="0" w:line="240" w:lineRule="auto"/>
        <w:ind w:left="162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kita konkurso sąlygose prašoma informacija ir (ar) dokumentai.</w:t>
      </w:r>
    </w:p>
    <w:p w14:paraId="54A2901B" w14:textId="77777777" w:rsidR="00AA131F" w:rsidRPr="00E139C7" w:rsidRDefault="00AA131F" w:rsidP="00AA131F">
      <w:pPr>
        <w:numPr>
          <w:ilvl w:val="1"/>
          <w:numId w:val="6"/>
        </w:numPr>
        <w:tabs>
          <w:tab w:val="left" w:pos="720"/>
        </w:tabs>
        <w:autoSpaceDE w:val="0"/>
        <w:autoSpaceDN w:val="0"/>
        <w:adjustRightInd w:val="0"/>
        <w:spacing w:after="0" w:line="240" w:lineRule="auto"/>
        <w:ind w:firstLine="567"/>
        <w:jc w:val="both"/>
        <w:rPr>
          <w:rFonts w:ascii="Times New Roman" w:eastAsia="Times New Roman" w:hAnsi="Times New Roman" w:cs="Times New Roman"/>
          <w:i/>
          <w:lang w:eastAsia="lt-LT"/>
        </w:rPr>
      </w:pPr>
      <w:r w:rsidRPr="00E139C7">
        <w:rPr>
          <w:rFonts w:ascii="Times New Roman" w:eastAsia="Times New Roman" w:hAnsi="Times New Roman" w:cs="Times New Roman"/>
          <w:lang w:eastAsia="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7B7F3F16" w14:textId="77777777" w:rsidR="00AA131F" w:rsidRPr="00E139C7" w:rsidRDefault="00AA131F" w:rsidP="00AA131F">
      <w:pPr>
        <w:numPr>
          <w:ilvl w:val="1"/>
          <w:numId w:val="6"/>
        </w:numPr>
        <w:tabs>
          <w:tab w:val="left" w:pos="720"/>
        </w:tabs>
        <w:autoSpaceDE w:val="0"/>
        <w:autoSpaceDN w:val="0"/>
        <w:adjustRightInd w:val="0"/>
        <w:spacing w:after="0" w:line="240" w:lineRule="auto"/>
        <w:ind w:firstLine="567"/>
        <w:jc w:val="both"/>
        <w:rPr>
          <w:rFonts w:ascii="Times New Roman" w:eastAsia="Times New Roman" w:hAnsi="Times New Roman" w:cs="Times New Roman"/>
          <w:i/>
          <w:lang w:eastAsia="lt-LT"/>
        </w:rPr>
      </w:pPr>
      <w:r w:rsidRPr="00E139C7">
        <w:rPr>
          <w:rFonts w:ascii="Times New Roman" w:hAnsi="Times New Roman" w:cs="Times New Roman"/>
        </w:rPr>
        <w:t>Tiekėjas, pateikdamas pasiūlymą, turi siūlyti visą nurodytą prekių ir darbų apimtį.</w:t>
      </w:r>
    </w:p>
    <w:p w14:paraId="5BA422AE" w14:textId="77777777" w:rsidR="00AA131F" w:rsidRPr="00E139C7" w:rsidRDefault="00AA131F" w:rsidP="00AA131F">
      <w:pPr>
        <w:numPr>
          <w:ilvl w:val="1"/>
          <w:numId w:val="6"/>
        </w:numPr>
        <w:tabs>
          <w:tab w:val="left" w:pos="720"/>
        </w:tabs>
        <w:autoSpaceDE w:val="0"/>
        <w:autoSpaceDN w:val="0"/>
        <w:adjustRightInd w:val="0"/>
        <w:spacing w:after="0" w:line="240" w:lineRule="auto"/>
        <w:ind w:firstLine="567"/>
        <w:jc w:val="both"/>
        <w:rPr>
          <w:rFonts w:ascii="Times New Roman" w:eastAsia="Times New Roman" w:hAnsi="Times New Roman" w:cs="Times New Roman"/>
          <w:i/>
          <w:lang w:eastAsia="lt-LT"/>
        </w:rPr>
      </w:pPr>
      <w:r w:rsidRPr="00E139C7">
        <w:rPr>
          <w:rFonts w:ascii="Times New Roman" w:hAnsi="Times New Roman" w:cs="Times New Roman"/>
        </w:rPr>
        <w:lastRenderedPageBreak/>
        <w:t>Tiekėjams nėra leidžiama pateikti alternatyvių pasiūlymų. Tiekėjui pateikus alternatyvų pasiūlymą, jo pasiūlymas ir alternatyvus pasiūlymas (alternatyvūs pasiūlymai) bus atmesti.</w:t>
      </w:r>
    </w:p>
    <w:p w14:paraId="42D3586F" w14:textId="60FFD0E6" w:rsidR="00AA131F" w:rsidRPr="00F13607" w:rsidRDefault="00AA131F" w:rsidP="00AA131F">
      <w:pPr>
        <w:numPr>
          <w:ilvl w:val="1"/>
          <w:numId w:val="6"/>
        </w:numPr>
        <w:tabs>
          <w:tab w:val="left" w:pos="720"/>
        </w:tabs>
        <w:autoSpaceDE w:val="0"/>
        <w:autoSpaceDN w:val="0"/>
        <w:adjustRightInd w:val="0"/>
        <w:spacing w:after="0" w:line="240" w:lineRule="auto"/>
        <w:ind w:firstLine="567"/>
        <w:jc w:val="both"/>
        <w:rPr>
          <w:rFonts w:ascii="Times New Roman" w:eastAsia="Times New Roman" w:hAnsi="Times New Roman" w:cs="Times New Roman"/>
          <w:i/>
          <w:lang w:eastAsia="lt-LT"/>
        </w:rPr>
      </w:pPr>
      <w:r w:rsidRPr="00F13607">
        <w:rPr>
          <w:rFonts w:ascii="Times New Roman" w:hAnsi="Times New Roman" w:cs="Times New Roman"/>
          <w:b/>
        </w:rPr>
        <w:t>Pasiūlymas turi būti pateiktas iki 201</w:t>
      </w:r>
      <w:r w:rsidR="00F72595" w:rsidRPr="00F13607">
        <w:rPr>
          <w:rFonts w:ascii="Times New Roman" w:hAnsi="Times New Roman" w:cs="Times New Roman"/>
          <w:b/>
        </w:rPr>
        <w:t>9</w:t>
      </w:r>
      <w:r w:rsidRPr="00F13607">
        <w:rPr>
          <w:rFonts w:ascii="Times New Roman" w:hAnsi="Times New Roman" w:cs="Times New Roman"/>
          <w:b/>
        </w:rPr>
        <w:t xml:space="preserve"> m.</w:t>
      </w:r>
      <w:r w:rsidR="00F72595" w:rsidRPr="00F13607">
        <w:rPr>
          <w:rFonts w:ascii="Times New Roman" w:hAnsi="Times New Roman" w:cs="Times New Roman"/>
          <w:b/>
        </w:rPr>
        <w:t xml:space="preserve"> </w:t>
      </w:r>
      <w:r w:rsidR="00B74C6D" w:rsidRPr="00F13607">
        <w:rPr>
          <w:rFonts w:ascii="Times New Roman" w:hAnsi="Times New Roman" w:cs="Times New Roman"/>
          <w:b/>
        </w:rPr>
        <w:t>kovo</w:t>
      </w:r>
      <w:r w:rsidRPr="00F13607">
        <w:rPr>
          <w:rFonts w:ascii="Times New Roman" w:hAnsi="Times New Roman" w:cs="Times New Roman"/>
          <w:b/>
        </w:rPr>
        <w:t xml:space="preserve"> </w:t>
      </w:r>
      <w:r w:rsidR="00B74C6D" w:rsidRPr="00F13607">
        <w:rPr>
          <w:rFonts w:ascii="Times New Roman" w:hAnsi="Times New Roman" w:cs="Times New Roman"/>
          <w:b/>
          <w:lang w:val="en-GB"/>
        </w:rPr>
        <w:t>1</w:t>
      </w:r>
      <w:r w:rsidR="005B1435">
        <w:rPr>
          <w:rFonts w:ascii="Times New Roman" w:hAnsi="Times New Roman" w:cs="Times New Roman"/>
          <w:b/>
          <w:lang w:val="en-GB"/>
        </w:rPr>
        <w:t>8</w:t>
      </w:r>
      <w:r w:rsidRPr="00F13607">
        <w:rPr>
          <w:rFonts w:ascii="Times New Roman" w:hAnsi="Times New Roman" w:cs="Times New Roman"/>
          <w:b/>
        </w:rPr>
        <w:t xml:space="preserve"> d. </w:t>
      </w:r>
      <w:r w:rsidR="009A7049" w:rsidRPr="00F13607">
        <w:rPr>
          <w:rFonts w:ascii="Times New Roman" w:hAnsi="Times New Roman" w:cs="Times New Roman"/>
          <w:b/>
        </w:rPr>
        <w:t>10</w:t>
      </w:r>
      <w:r w:rsidRPr="00F13607">
        <w:rPr>
          <w:rFonts w:ascii="Times New Roman" w:hAnsi="Times New Roman" w:cs="Times New Roman"/>
          <w:b/>
        </w:rPr>
        <w:t>:00 val. Lietuvos Respublikos</w:t>
      </w:r>
      <w:r w:rsidRPr="00F13607">
        <w:rPr>
          <w:rFonts w:ascii="Times New Roman" w:hAnsi="Times New Roman" w:cs="Times New Roman"/>
        </w:rPr>
        <w:t xml:space="preserve"> laiku</w:t>
      </w:r>
      <w:r w:rsidRPr="00F13607">
        <w:rPr>
          <w:rFonts w:ascii="Times New Roman" w:hAnsi="Times New Roman" w:cs="Times New Roman"/>
          <w:spacing w:val="-4"/>
        </w:rPr>
        <w:t xml:space="preserve"> </w:t>
      </w:r>
      <w:r w:rsidRPr="00F13607">
        <w:rPr>
          <w:rFonts w:ascii="Times New Roman" w:hAnsi="Times New Roman" w:cs="Times New Roman"/>
        </w:rPr>
        <w:t>adresu:</w:t>
      </w:r>
      <w:r w:rsidRPr="00F13607">
        <w:rPr>
          <w:rFonts w:ascii="MS Sans Serif" w:hAnsi="MS Sans Serif" w:cs="MS Sans Serif"/>
        </w:rPr>
        <w:t xml:space="preserve"> </w:t>
      </w:r>
      <w:r w:rsidRPr="00F13607">
        <w:rPr>
          <w:rFonts w:ascii="Times New Roman" w:hAnsi="Times New Roman" w:cs="Times New Roman"/>
        </w:rPr>
        <w:t>AB „Plasta“, Savanorių pr. 180, LT-03154 Vilnius.</w:t>
      </w:r>
    </w:p>
    <w:p w14:paraId="40F47164" w14:textId="77777777" w:rsidR="00AA131F" w:rsidRPr="00E139C7" w:rsidRDefault="00AA131F" w:rsidP="00AA131F">
      <w:pPr>
        <w:numPr>
          <w:ilvl w:val="1"/>
          <w:numId w:val="6"/>
        </w:numPr>
        <w:tabs>
          <w:tab w:val="left" w:pos="720"/>
        </w:tabs>
        <w:autoSpaceDE w:val="0"/>
        <w:autoSpaceDN w:val="0"/>
        <w:adjustRightInd w:val="0"/>
        <w:spacing w:after="0" w:line="240" w:lineRule="auto"/>
        <w:ind w:firstLine="567"/>
        <w:jc w:val="both"/>
        <w:rPr>
          <w:rFonts w:ascii="Times New Roman" w:eastAsia="Times New Roman" w:hAnsi="Times New Roman" w:cs="Times New Roman"/>
          <w:i/>
          <w:lang w:eastAsia="lt-LT"/>
        </w:rPr>
      </w:pPr>
      <w:r w:rsidRPr="00E139C7">
        <w:rPr>
          <w:rFonts w:ascii="Times New Roman" w:hAnsi="Times New Roman" w:cs="Times New Roman"/>
        </w:rPr>
        <w:t>Pasiūlymuose nurodoma prekių kaina pateikiama eurais, turi būti išreikšta ir apskaičiuota taip, kaip nurodyta šių konkurso sąlygų 2 priede. Apskaičiuojant kainą, turi būti atsižvelgta į visą šių konkurso sąlygų 2 priede nurodytą prekių apimtį, kainos sudėtines dalis, į techninės specifikacijos reikalavimus ir pan. Į prekės kainą turi būti įskaityti visi mokesčiai, visos tiekėjo išlaidos ir nuolaidos.</w:t>
      </w:r>
    </w:p>
    <w:p w14:paraId="7CAEE5B6" w14:textId="77777777" w:rsidR="00AA131F" w:rsidRPr="00E139C7" w:rsidRDefault="00AA131F" w:rsidP="00AA131F">
      <w:pPr>
        <w:numPr>
          <w:ilvl w:val="1"/>
          <w:numId w:val="6"/>
        </w:numPr>
        <w:tabs>
          <w:tab w:val="left" w:pos="720"/>
        </w:tabs>
        <w:autoSpaceDE w:val="0"/>
        <w:autoSpaceDN w:val="0"/>
        <w:adjustRightInd w:val="0"/>
        <w:spacing w:after="0" w:line="240" w:lineRule="auto"/>
        <w:ind w:firstLine="567"/>
        <w:jc w:val="both"/>
        <w:rPr>
          <w:rFonts w:ascii="Times New Roman" w:eastAsia="Times New Roman" w:hAnsi="Times New Roman" w:cs="Times New Roman"/>
          <w:i/>
          <w:lang w:eastAsia="lt-LT"/>
        </w:rPr>
      </w:pPr>
      <w:r w:rsidRPr="00E139C7">
        <w:rPr>
          <w:rFonts w:ascii="Times New Roman" w:hAnsi="Times New Roman" w:cs="Times New Roman"/>
        </w:rPr>
        <w:t>Pasiūlymas turi galioti ne trumpiau nei 60 kalendorinių dienų. Jeigu pasiūlyme nenurodytas jo galiojimo laikas, laikoma, kad pasiūlymas galioja tiek, kiek numatyta pirkimo dokumentuose.</w:t>
      </w:r>
    </w:p>
    <w:p w14:paraId="5CAF75E5" w14:textId="77777777" w:rsidR="00AA131F" w:rsidRPr="00E139C7" w:rsidRDefault="00AA131F" w:rsidP="00AA131F">
      <w:pPr>
        <w:numPr>
          <w:ilvl w:val="1"/>
          <w:numId w:val="6"/>
        </w:numPr>
        <w:tabs>
          <w:tab w:val="left" w:pos="720"/>
        </w:tabs>
        <w:autoSpaceDE w:val="0"/>
        <w:autoSpaceDN w:val="0"/>
        <w:adjustRightInd w:val="0"/>
        <w:spacing w:after="0" w:line="240" w:lineRule="auto"/>
        <w:ind w:firstLine="567"/>
        <w:jc w:val="both"/>
        <w:rPr>
          <w:rFonts w:ascii="Times New Roman" w:eastAsia="Times New Roman" w:hAnsi="Times New Roman" w:cs="Times New Roman"/>
          <w:i/>
          <w:lang w:eastAsia="lt-LT"/>
        </w:rPr>
      </w:pPr>
      <w:r w:rsidRPr="00E139C7">
        <w:rPr>
          <w:rFonts w:ascii="Times New Roman" w:hAnsi="Times New Roman" w:cs="Times New Roman"/>
        </w:rPr>
        <w:t>Kol nesibaigė pasiūlymų galiojimo laikas, pirkėjas turi teisę prašyti, kad tiekėjai pratęstų jų galiojimą iki konkrečiai nurodyto laiko. Tiekėjas gali atmesti tokį prašymą.</w:t>
      </w:r>
    </w:p>
    <w:p w14:paraId="524AB8EB" w14:textId="77777777" w:rsidR="00AA131F" w:rsidRPr="00E139C7" w:rsidRDefault="00AA131F" w:rsidP="00AA131F">
      <w:pPr>
        <w:numPr>
          <w:ilvl w:val="1"/>
          <w:numId w:val="6"/>
        </w:numPr>
        <w:tabs>
          <w:tab w:val="left" w:pos="720"/>
        </w:tabs>
        <w:autoSpaceDE w:val="0"/>
        <w:autoSpaceDN w:val="0"/>
        <w:adjustRightInd w:val="0"/>
        <w:spacing w:after="0" w:line="240" w:lineRule="auto"/>
        <w:ind w:firstLine="567"/>
        <w:jc w:val="both"/>
        <w:rPr>
          <w:rFonts w:ascii="Times New Roman" w:eastAsia="Times New Roman" w:hAnsi="Times New Roman" w:cs="Times New Roman"/>
          <w:i/>
          <w:lang w:eastAsia="lt-LT"/>
        </w:rPr>
      </w:pPr>
      <w:r w:rsidRPr="00E139C7">
        <w:rPr>
          <w:rFonts w:ascii="Times New Roman" w:hAnsi="Times New Roman" w:cs="Times New Roman"/>
        </w:rPr>
        <w:t xml:space="preserve">Nesibaigus pasiūlymų pateikimo terminui Pirkėjas turi teisę jį pratęsti. Apie naują pasiūlymų pateikimo terminą Pirkėjas paskelbia </w:t>
      </w:r>
      <w:r w:rsidRPr="00E139C7">
        <w:rPr>
          <w:rFonts w:ascii="Times New Roman" w:hAnsi="Times New Roman" w:cs="Times New Roman"/>
          <w:iCs/>
        </w:rPr>
        <w:t>Europos Sąjungos fondų investicijų svetainėje</w:t>
      </w:r>
      <w:r w:rsidRPr="00E139C7">
        <w:rPr>
          <w:rFonts w:ascii="Times New Roman" w:hAnsi="Times New Roman" w:cs="Times New Roman"/>
          <w:iCs/>
          <w:color w:val="808080"/>
        </w:rPr>
        <w:t xml:space="preserve"> </w:t>
      </w:r>
      <w:hyperlink r:id="rId21" w:history="1">
        <w:r w:rsidRPr="00E139C7">
          <w:rPr>
            <w:rFonts w:ascii="MS Sans Serif" w:hAnsi="MS Sans Serif" w:cs="Times New Roman"/>
            <w:iCs/>
            <w:color w:val="0000FF"/>
            <w:u w:val="single"/>
          </w:rPr>
          <w:t>www.esinvesticijos.lt</w:t>
        </w:r>
      </w:hyperlink>
    </w:p>
    <w:p w14:paraId="17A4EA56" w14:textId="77777777" w:rsidR="00AA131F" w:rsidRPr="00E139C7" w:rsidRDefault="00AA131F" w:rsidP="00AA131F">
      <w:pPr>
        <w:numPr>
          <w:ilvl w:val="1"/>
          <w:numId w:val="6"/>
        </w:numPr>
        <w:tabs>
          <w:tab w:val="left" w:pos="720"/>
        </w:tabs>
        <w:autoSpaceDE w:val="0"/>
        <w:autoSpaceDN w:val="0"/>
        <w:adjustRightInd w:val="0"/>
        <w:spacing w:after="0" w:line="240" w:lineRule="auto"/>
        <w:ind w:firstLine="567"/>
        <w:jc w:val="both"/>
        <w:rPr>
          <w:rFonts w:ascii="Times New Roman" w:eastAsia="Times New Roman" w:hAnsi="Times New Roman" w:cs="Times New Roman"/>
          <w:i/>
          <w:lang w:eastAsia="lt-LT"/>
        </w:rPr>
      </w:pPr>
      <w:r w:rsidRPr="00E139C7">
        <w:rPr>
          <w:rFonts w:ascii="Times New Roman" w:hAnsi="Times New Roman" w:cs="Times New Roman"/>
        </w:rPr>
        <w:t xml:space="preserve">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 </w:t>
      </w:r>
    </w:p>
    <w:p w14:paraId="2CBEAC5A" w14:textId="77777777" w:rsidR="00AA131F" w:rsidRPr="00E139C7" w:rsidRDefault="00AA131F" w:rsidP="00AA131F">
      <w:pPr>
        <w:numPr>
          <w:ilvl w:val="1"/>
          <w:numId w:val="6"/>
        </w:numPr>
        <w:tabs>
          <w:tab w:val="left" w:pos="720"/>
        </w:tabs>
        <w:autoSpaceDE w:val="0"/>
        <w:autoSpaceDN w:val="0"/>
        <w:adjustRightInd w:val="0"/>
        <w:spacing w:after="0" w:line="240" w:lineRule="auto"/>
        <w:ind w:firstLine="567"/>
        <w:jc w:val="both"/>
        <w:rPr>
          <w:rFonts w:ascii="Times New Roman" w:eastAsia="Times New Roman" w:hAnsi="Times New Roman" w:cs="Times New Roman"/>
          <w:i/>
          <w:lang w:eastAsia="lt-LT"/>
        </w:rPr>
      </w:pPr>
      <w:r w:rsidRPr="00E139C7">
        <w:rPr>
          <w:rFonts w:ascii="Times New Roman" w:hAnsi="Times New Roman" w:cs="Times New Roman"/>
        </w:rPr>
        <w:t>Pirkėjas neatsako už pašto vėlavimus ar kitus nenumatytus atvejus, dėl kurių pasiūlymai nebuvo gauti ar gauti pavėluotai. Pavėluotai gauti pasiūlymai neatplėšiami ir grąžinami tiekėjui registruotu laišku.</w:t>
      </w:r>
    </w:p>
    <w:p w14:paraId="29E6BAA2" w14:textId="77777777" w:rsidR="00AA131F" w:rsidRPr="00E139C7" w:rsidRDefault="00AA131F" w:rsidP="00AA131F">
      <w:pPr>
        <w:tabs>
          <w:tab w:val="left" w:pos="720"/>
        </w:tabs>
        <w:autoSpaceDN w:val="0"/>
        <w:spacing w:after="0" w:line="240" w:lineRule="auto"/>
        <w:ind w:left="567"/>
        <w:jc w:val="both"/>
        <w:rPr>
          <w:rFonts w:ascii="Times New Roman" w:eastAsia="Times New Roman" w:hAnsi="Times New Roman" w:cs="Times New Roman"/>
          <w:lang w:eastAsia="lt-LT"/>
        </w:rPr>
      </w:pPr>
    </w:p>
    <w:p w14:paraId="1392ACB3" w14:textId="77777777" w:rsidR="00AA131F" w:rsidRPr="00E139C7" w:rsidRDefault="00AA131F" w:rsidP="00AA131F">
      <w:pPr>
        <w:keepNext/>
        <w:numPr>
          <w:ilvl w:val="0"/>
          <w:numId w:val="6"/>
        </w:numPr>
        <w:autoSpaceDE w:val="0"/>
        <w:autoSpaceDN w:val="0"/>
        <w:adjustRightInd w:val="0"/>
        <w:spacing w:after="0" w:line="240" w:lineRule="auto"/>
        <w:jc w:val="center"/>
        <w:outlineLvl w:val="0"/>
        <w:rPr>
          <w:rFonts w:ascii="Times New Roman" w:eastAsia="Times New Roman" w:hAnsi="Times New Roman" w:cs="Times New Roman"/>
          <w:b/>
          <w:bCs/>
        </w:rPr>
      </w:pPr>
      <w:bookmarkStart w:id="161" w:name="_Toc517001222"/>
      <w:r w:rsidRPr="00E139C7">
        <w:rPr>
          <w:rFonts w:ascii="Times New Roman" w:eastAsia="Times New Roman" w:hAnsi="Times New Roman" w:cs="Times New Roman"/>
          <w:b/>
          <w:bCs/>
        </w:rPr>
        <w:t>KONKURSO SĄLYGŲ PAAIŠKINIMAS IR PATIKSLINIMAS</w:t>
      </w:r>
      <w:bookmarkEnd w:id="161"/>
    </w:p>
    <w:p w14:paraId="7CF80C51" w14:textId="77777777" w:rsidR="00AA131F" w:rsidRPr="00E139C7" w:rsidRDefault="00AA131F" w:rsidP="00AA131F">
      <w:pPr>
        <w:autoSpaceDE w:val="0"/>
        <w:autoSpaceDN w:val="0"/>
        <w:adjustRightInd w:val="0"/>
        <w:spacing w:after="0" w:line="240" w:lineRule="auto"/>
        <w:rPr>
          <w:rFonts w:ascii="Times New Roman" w:eastAsia="Times New Roman" w:hAnsi="Times New Roman" w:cs="Times New Roman"/>
        </w:rPr>
      </w:pPr>
    </w:p>
    <w:p w14:paraId="52FD6F98" w14:textId="77777777" w:rsidR="00AA131F" w:rsidRPr="00E139C7" w:rsidRDefault="00AA131F" w:rsidP="00AA131F">
      <w:pPr>
        <w:numPr>
          <w:ilvl w:val="1"/>
          <w:numId w:val="6"/>
        </w:numPr>
        <w:autoSpaceDE w:val="0"/>
        <w:autoSpaceDN w:val="0"/>
        <w:adjustRightInd w:val="0"/>
        <w:spacing w:after="0" w:line="240" w:lineRule="auto"/>
        <w:ind w:firstLine="567"/>
        <w:jc w:val="both"/>
        <w:rPr>
          <w:rFonts w:ascii="Times New Roman" w:eastAsia="Times New Roman" w:hAnsi="Times New Roman" w:cs="Times New Roman"/>
          <w:szCs w:val="20"/>
          <w:lang w:eastAsia="lt-LT"/>
        </w:rPr>
      </w:pPr>
      <w:r w:rsidRPr="00E139C7">
        <w:rPr>
          <w:rFonts w:ascii="Times New Roman" w:eastAsia="Times New Roman" w:hAnsi="Times New Roman" w:cs="Times New Roman"/>
          <w:lang w:eastAsia="lt-LT"/>
        </w:rPr>
        <w:t xml:space="preserve">Pirkėjas atsako į kiekvieną Tiekėjo rašytinį prašymą paaiškinti pirkimo sąlygas, jeigu prašymas gautas ne vėliau kaip prieš 4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 </w:t>
      </w:r>
    </w:p>
    <w:p w14:paraId="5FAEF0E9" w14:textId="77777777" w:rsidR="00AA131F" w:rsidRPr="00E139C7" w:rsidRDefault="00AA131F" w:rsidP="00AA131F">
      <w:pPr>
        <w:numPr>
          <w:ilvl w:val="1"/>
          <w:numId w:val="6"/>
        </w:numPr>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Nesibaigus pasiūlymų pateikimo, bet ne vėliau kaip likus 2 darbo dienoms iki pasiūlymų pateikimo termino pabaigos, Pirkėjas turi teisę savo iniciatyva paaiškinti, patikslinti konkurso sąlygas. </w:t>
      </w:r>
    </w:p>
    <w:p w14:paraId="555CFA8D" w14:textId="77777777" w:rsidR="00AA131F" w:rsidRPr="00E139C7" w:rsidRDefault="00AA131F" w:rsidP="00AA131F">
      <w:pPr>
        <w:numPr>
          <w:ilvl w:val="1"/>
          <w:numId w:val="6"/>
        </w:numPr>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Pirkėjas nerengs susitikimų su tiekėjais dėl pirkimo dokumentų paaiškinimų. </w:t>
      </w:r>
    </w:p>
    <w:p w14:paraId="6B04E03E" w14:textId="7C5A55B5" w:rsidR="00AA131F" w:rsidRPr="00E139C7" w:rsidRDefault="00AA131F" w:rsidP="00AA131F">
      <w:pPr>
        <w:numPr>
          <w:ilvl w:val="1"/>
          <w:numId w:val="6"/>
        </w:numPr>
        <w:autoSpaceDE w:val="0"/>
        <w:autoSpaceDN w:val="0"/>
        <w:adjustRightInd w:val="0"/>
        <w:spacing w:after="0" w:line="240" w:lineRule="auto"/>
        <w:ind w:firstLine="567"/>
        <w:jc w:val="both"/>
        <w:rPr>
          <w:rFonts w:ascii="MS Sans Serif" w:eastAsia="Times New Roman" w:hAnsi="MS Sans Serif" w:cs="MS Sans Serif"/>
          <w:iCs/>
          <w:sz w:val="20"/>
          <w:szCs w:val="20"/>
          <w:lang w:eastAsia="lt-LT"/>
        </w:rPr>
      </w:pPr>
      <w:r w:rsidRPr="00E139C7">
        <w:rPr>
          <w:rFonts w:ascii="Times New Roman" w:eastAsia="Times New Roman" w:hAnsi="Times New Roman" w:cs="Times New Roman"/>
          <w:lang w:eastAsia="lt-LT"/>
        </w:rPr>
        <w:t>Bet kokia informacija, konkurso sąlygų paaiškinimai, pranešimai ar kitas pirkėjo ir tiekėjo susirašinėjimas yra vykdomas šiame punkte nurodytu adresu paštu, elektroniniu paštu, faksu. Tiesioginį ryšį su tiekėjais įgaliotas palaikyti</w:t>
      </w:r>
      <w:r w:rsidR="00250FF0" w:rsidRPr="00E139C7">
        <w:t xml:space="preserve"> </w:t>
      </w:r>
      <w:r w:rsidR="00250FF0" w:rsidRPr="00E139C7">
        <w:rPr>
          <w:rFonts w:ascii="Times New Roman" w:eastAsia="Times New Roman" w:hAnsi="Times New Roman" w:cs="Times New Roman"/>
          <w:lang w:eastAsia="lt-LT"/>
        </w:rPr>
        <w:t xml:space="preserve">AB „Plasta“ Vyriausioji finansininkė, Lina Balčiūnaitė, tel.: +370 687 42844, el. p. </w:t>
      </w:r>
      <w:proofErr w:type="spellStart"/>
      <w:r w:rsidR="00250FF0" w:rsidRPr="00E139C7">
        <w:rPr>
          <w:rFonts w:ascii="Times New Roman" w:eastAsia="Times New Roman" w:hAnsi="Times New Roman" w:cs="Times New Roman"/>
          <w:lang w:eastAsia="lt-LT"/>
        </w:rPr>
        <w:t>linab@plasta.lt</w:t>
      </w:r>
      <w:proofErr w:type="spellEnd"/>
      <w:r w:rsidR="00250FF0" w:rsidRPr="00E139C7">
        <w:rPr>
          <w:rFonts w:ascii="Times New Roman" w:eastAsia="Times New Roman" w:hAnsi="Times New Roman" w:cs="Times New Roman"/>
          <w:lang w:eastAsia="lt-LT"/>
        </w:rPr>
        <w:t>, adresas: Savanorių pr. 180, LT-03154 Vilnius.</w:t>
      </w:r>
    </w:p>
    <w:p w14:paraId="351B8F61" w14:textId="77777777" w:rsidR="00AA131F" w:rsidRPr="00E139C7" w:rsidRDefault="00AA131F" w:rsidP="00AA131F">
      <w:pPr>
        <w:autoSpaceDE w:val="0"/>
        <w:autoSpaceDN w:val="0"/>
        <w:adjustRightInd w:val="0"/>
        <w:spacing w:after="0" w:line="240" w:lineRule="auto"/>
        <w:ind w:firstLine="567"/>
        <w:jc w:val="center"/>
        <w:rPr>
          <w:rFonts w:ascii="Times New Roman" w:eastAsia="Times New Roman" w:hAnsi="Times New Roman" w:cs="Times New Roman"/>
          <w:b/>
          <w:spacing w:val="-8"/>
          <w:lang w:eastAsia="lt-LT"/>
        </w:rPr>
      </w:pPr>
    </w:p>
    <w:p w14:paraId="7D584298" w14:textId="77777777" w:rsidR="00AA131F" w:rsidRPr="00E139C7" w:rsidRDefault="00AA131F" w:rsidP="00AA131F">
      <w:pPr>
        <w:keepNext/>
        <w:numPr>
          <w:ilvl w:val="0"/>
          <w:numId w:val="6"/>
        </w:numPr>
        <w:autoSpaceDE w:val="0"/>
        <w:autoSpaceDN w:val="0"/>
        <w:adjustRightInd w:val="0"/>
        <w:spacing w:after="0" w:line="240" w:lineRule="auto"/>
        <w:jc w:val="center"/>
        <w:outlineLvl w:val="0"/>
        <w:rPr>
          <w:rFonts w:ascii="Times New Roman" w:eastAsia="Times New Roman" w:hAnsi="Times New Roman" w:cs="Times New Roman"/>
          <w:b/>
          <w:bCs/>
        </w:rPr>
      </w:pPr>
      <w:bookmarkStart w:id="162" w:name="_Toc517001223"/>
      <w:r w:rsidRPr="00E139C7">
        <w:rPr>
          <w:rFonts w:ascii="Times New Roman" w:eastAsia="Times New Roman" w:hAnsi="Times New Roman" w:cs="Times New Roman"/>
          <w:b/>
          <w:bCs/>
          <w:spacing w:val="-8"/>
        </w:rPr>
        <w:t xml:space="preserve">PASIŪLYMŲ </w:t>
      </w:r>
      <w:r w:rsidRPr="00E139C7">
        <w:rPr>
          <w:rFonts w:ascii="Times New Roman" w:eastAsia="Times New Roman" w:hAnsi="Times New Roman" w:cs="Times New Roman"/>
          <w:b/>
          <w:bCs/>
        </w:rPr>
        <w:t>NAGRINĖJIMAS IR VERTINIMAS</w:t>
      </w:r>
      <w:bookmarkEnd w:id="162"/>
      <w:r w:rsidRPr="00E139C7">
        <w:rPr>
          <w:rFonts w:ascii="Times New Roman" w:eastAsia="Times New Roman" w:hAnsi="Times New Roman" w:cs="Times New Roman"/>
          <w:b/>
          <w:bCs/>
        </w:rPr>
        <w:t xml:space="preserve"> </w:t>
      </w:r>
    </w:p>
    <w:p w14:paraId="3DFFB090" w14:textId="77777777" w:rsidR="00AA131F" w:rsidRPr="00E139C7" w:rsidRDefault="00AA131F" w:rsidP="00AA131F">
      <w:pPr>
        <w:autoSpaceDE w:val="0"/>
        <w:autoSpaceDN w:val="0"/>
        <w:adjustRightInd w:val="0"/>
        <w:spacing w:after="0" w:line="240" w:lineRule="auto"/>
        <w:rPr>
          <w:rFonts w:ascii="MS Sans Serif" w:eastAsia="Times New Roman" w:hAnsi="MS Sans Serif" w:cs="MS Sans Serif"/>
          <w:sz w:val="20"/>
          <w:szCs w:val="20"/>
        </w:rPr>
      </w:pPr>
    </w:p>
    <w:p w14:paraId="15255B28" w14:textId="77777777" w:rsidR="00AA131F" w:rsidRPr="00E139C7" w:rsidRDefault="00AA131F" w:rsidP="00AA131F">
      <w:pPr>
        <w:numPr>
          <w:ilvl w:val="1"/>
          <w:numId w:val="12"/>
        </w:numPr>
        <w:autoSpaceDE w:val="0"/>
        <w:autoSpaceDN w:val="0"/>
        <w:adjustRightInd w:val="0"/>
        <w:spacing w:after="0" w:line="240" w:lineRule="auto"/>
        <w:ind w:firstLine="567"/>
        <w:contextualSpacing/>
        <w:jc w:val="both"/>
        <w:rPr>
          <w:rFonts w:ascii="MS Sans Serif" w:eastAsia="Times New Roman" w:hAnsi="MS Sans Serif" w:cs="MS Sans Serif"/>
          <w:lang w:eastAsia="lt-LT"/>
        </w:rPr>
      </w:pPr>
      <w:r w:rsidRPr="00E139C7">
        <w:rPr>
          <w:rFonts w:ascii="MS Sans Serif" w:eastAsia="Times New Roman" w:hAnsi="MS Sans Serif" w:cs="MS Sans Serif"/>
          <w:lang w:eastAsia="lt-LT"/>
        </w:rPr>
        <w:t>Pirkėjas užtikrina, kad pateiktuose pasiūlymuose pateiktos kainos nebus sužinotos anksčiau nei pasiūlymų pateikimo terminas.</w:t>
      </w:r>
    </w:p>
    <w:p w14:paraId="5526D503" w14:textId="77777777" w:rsidR="00AA131F" w:rsidRPr="00E139C7" w:rsidRDefault="00AA131F" w:rsidP="00AA131F">
      <w:pPr>
        <w:numPr>
          <w:ilvl w:val="1"/>
          <w:numId w:val="12"/>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Pasiūlymų nagrinėjimo, vertinimo ir palyginimo procedūras atlieka Komisija, tiekėjams ar jų įgaliotiems atstovams nedalyvaujant. </w:t>
      </w:r>
    </w:p>
    <w:p w14:paraId="4DC6B8DE" w14:textId="77777777" w:rsidR="00AA131F" w:rsidRPr="00E139C7" w:rsidRDefault="00AA131F" w:rsidP="00AA131F">
      <w:pPr>
        <w:numPr>
          <w:ilvl w:val="1"/>
          <w:numId w:val="12"/>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Komisija nagrinėja: </w:t>
      </w:r>
    </w:p>
    <w:p w14:paraId="5BAF0240" w14:textId="70DC91B8" w:rsidR="00AA131F" w:rsidRPr="00E139C7" w:rsidRDefault="00AA131F" w:rsidP="00AA131F">
      <w:pPr>
        <w:numPr>
          <w:ilvl w:val="2"/>
          <w:numId w:val="12"/>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ar tiekėjai pasiūlymuose pateikė tikslius ir išsamius duomenis apie savo kvalifikaciją ir ar tiekėjo kvalifikacija atitinka minimalius kvalifikacijos reikalavimus. Komisijai turint pagrįstų abejonių dėl pateiktų dokumentų  teisingumo ar/ir autentiškumo, Komisija gali prašyti tiekėjo pateikti papildomus įrodymus.</w:t>
      </w:r>
    </w:p>
    <w:p w14:paraId="63F636C7" w14:textId="77777777" w:rsidR="00AA131F" w:rsidRPr="00E139C7" w:rsidRDefault="00AA131F" w:rsidP="00AA131F">
      <w:pPr>
        <w:numPr>
          <w:ilvl w:val="2"/>
          <w:numId w:val="12"/>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ar tiekėjai pasiūlyme pateikė visus duomenis, dokumentus ir informaciją, apibrėžtą šiose konkurso sąlygose ir ar pasiūlymas atitinka šiose konkurso sąlygose nustatytus reikalavimus; </w:t>
      </w:r>
    </w:p>
    <w:p w14:paraId="77A04ED9" w14:textId="32E6AC73" w:rsidR="00AA131F" w:rsidRPr="00E139C7" w:rsidRDefault="00AA131F" w:rsidP="00AA131F">
      <w:pPr>
        <w:numPr>
          <w:ilvl w:val="2"/>
          <w:numId w:val="12"/>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ar nebuvo pasiūlytos neįprastai mažos kainos</w:t>
      </w:r>
      <w:r w:rsidR="007A35AE">
        <w:rPr>
          <w:rFonts w:ascii="Times New Roman" w:eastAsia="Times New Roman" w:hAnsi="Times New Roman" w:cs="Times New Roman"/>
          <w:lang w:eastAsia="lt-LT"/>
        </w:rPr>
        <w:t>.</w:t>
      </w:r>
      <w:r w:rsidR="007A35AE" w:rsidRPr="007A35AE">
        <w:t xml:space="preserve"> </w:t>
      </w:r>
      <w:r w:rsidR="007A35AE" w:rsidRPr="007A35AE">
        <w:rPr>
          <w:rFonts w:ascii="Times New Roman" w:eastAsia="Times New Roman" w:hAnsi="Times New Roman" w:cs="Times New Roman"/>
          <w:lang w:eastAsia="lt-LT"/>
        </w:rPr>
        <w:t xml:space="preserve">Neįprastai maža kaina – pasiūlymo kaina, atitinkanti bent vieną iš šių sąlygų: yra 30 % ir daugiau mažesnė nuo prekės pirkimui suplanuotų </w:t>
      </w:r>
      <w:r w:rsidR="007A35AE" w:rsidRPr="007A35AE">
        <w:rPr>
          <w:rFonts w:ascii="Times New Roman" w:eastAsia="Times New Roman" w:hAnsi="Times New Roman" w:cs="Times New Roman"/>
          <w:lang w:eastAsia="lt-LT"/>
        </w:rPr>
        <w:lastRenderedPageBreak/>
        <w:t>skirti lėšų arba Pirkėjui kyla įtarimų, kad už pasiūlytą kainą tiekėjas neįvykdys arba įvykdys iš dalies arba įvykdys netinkamai konkurso sąlygose (su visais priedais) iškeltas sąlygas. Pirkėjas turi teisę reikalauti per nustatytą terminą pagrįsti pasiūlymuose pateiktos kainos apskaičiavimą, pateikiant tai pagrindžiančius dokumentus</w:t>
      </w:r>
      <w:r w:rsidR="007A35AE">
        <w:rPr>
          <w:rFonts w:ascii="Times New Roman" w:eastAsia="Times New Roman" w:hAnsi="Times New Roman" w:cs="Times New Roman"/>
          <w:lang w:eastAsia="lt-LT"/>
        </w:rPr>
        <w:t>.</w:t>
      </w:r>
      <w:r w:rsidRPr="00E139C7">
        <w:rPr>
          <w:rFonts w:ascii="Times New Roman" w:eastAsia="Times New Roman" w:hAnsi="Times New Roman" w:cs="Times New Roman"/>
          <w:lang w:eastAsia="lt-LT"/>
        </w:rPr>
        <w:t xml:space="preserve"> </w:t>
      </w:r>
    </w:p>
    <w:p w14:paraId="5BFDE3E0" w14:textId="7E82E6DA" w:rsidR="00AA131F" w:rsidRPr="00E139C7" w:rsidRDefault="00AA131F" w:rsidP="00AA131F">
      <w:pPr>
        <w:numPr>
          <w:ilvl w:val="1"/>
          <w:numId w:val="12"/>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w:t>
      </w:r>
      <w:r w:rsidR="004673BC" w:rsidRPr="00E139C7">
        <w:rPr>
          <w:rFonts w:ascii="Times New Roman" w:eastAsia="Times New Roman" w:hAnsi="Times New Roman" w:cs="Times New Roman"/>
          <w:lang w:eastAsia="lt-LT"/>
        </w:rPr>
        <w:t>m</w:t>
      </w:r>
      <w:r w:rsidRPr="00E139C7">
        <w:rPr>
          <w:rFonts w:ascii="Times New Roman" w:eastAsia="Times New Roman" w:hAnsi="Times New Roman" w:cs="Times New Roman"/>
          <w:lang w:eastAsia="lt-LT"/>
        </w:rPr>
        <w:t xml:space="preserve">pesnis nei 3 darbo dienos. Teisę dalyvauti tolesnėse pirkimo procedūrose turi tik tie tiekėjai, kurių kvalifikacijos duomenys atitinka pirkėjo keliamus reikalavimus. </w:t>
      </w:r>
    </w:p>
    <w:p w14:paraId="361BEAC2" w14:textId="77777777" w:rsidR="00AA131F" w:rsidRPr="00E139C7" w:rsidRDefault="00AA131F" w:rsidP="00AA131F">
      <w:pPr>
        <w:numPr>
          <w:ilvl w:val="1"/>
          <w:numId w:val="12"/>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Iškilus klausimams dėl pasiūlymų turinio ir Komisijai raštu paprašius, tiekėjai privalo per Komisijos nurodytą terminą, kuris negali būti trumpesnis nei 3 darbo dienos, pateikti raštu papildomus paaiškinimus nekeisdami pasiūlymo esmės. </w:t>
      </w:r>
    </w:p>
    <w:p w14:paraId="6809DAE8" w14:textId="77777777" w:rsidR="00AA131F" w:rsidRPr="00E139C7" w:rsidRDefault="00AA131F" w:rsidP="00AA131F">
      <w:pPr>
        <w:numPr>
          <w:ilvl w:val="1"/>
          <w:numId w:val="12"/>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 </w:t>
      </w:r>
    </w:p>
    <w:p w14:paraId="5D1FEC97" w14:textId="77777777" w:rsidR="00AA131F" w:rsidRPr="00E139C7" w:rsidRDefault="00AA131F" w:rsidP="00AA131F">
      <w:pPr>
        <w:numPr>
          <w:ilvl w:val="1"/>
          <w:numId w:val="12"/>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2CC455CB" w14:textId="77777777" w:rsidR="00AA131F" w:rsidRPr="00E139C7" w:rsidRDefault="00AA131F" w:rsidP="00AA131F">
      <w:pPr>
        <w:numPr>
          <w:ilvl w:val="1"/>
          <w:numId w:val="12"/>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Pasiūlymuose nurodytos kainos bus vertinamos eurais. </w:t>
      </w:r>
    </w:p>
    <w:p w14:paraId="031C06AB" w14:textId="77777777" w:rsidR="00AA131F" w:rsidRPr="00E139C7" w:rsidRDefault="00AA131F" w:rsidP="00AA131F">
      <w:pPr>
        <w:numPr>
          <w:ilvl w:val="1"/>
          <w:numId w:val="12"/>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Pirkėjo neatmesti pasiūlymai vertinami pagal ekonomiškai naudingiausio pasiūlymo vertinimo kriterijų. </w:t>
      </w:r>
    </w:p>
    <w:p w14:paraId="65389141" w14:textId="1C40AD27" w:rsidR="00AA131F" w:rsidRPr="00E139C7" w:rsidRDefault="00AA131F" w:rsidP="00AA131F">
      <w:pPr>
        <w:numPr>
          <w:ilvl w:val="1"/>
          <w:numId w:val="12"/>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Ekonomiškai naudingiausio pasiūlymo vertinimo kriterijų lyginamasis svoris nustatomas kainos lyginamojo svorio (X) ir kitų kriterijų lyginamųjų svorių (Y), išreikštų balų intervalų viršutinių ribų suma.  Atsižvelgiant į tai, kad perkama prekė – </w:t>
      </w:r>
      <w:r w:rsidRPr="00E139C7">
        <w:rPr>
          <w:rFonts w:ascii="Times New Roman" w:eastAsia="Times New Roman" w:hAnsi="Times New Roman" w:cs="Times New Roman"/>
        </w:rPr>
        <w:t xml:space="preserve">saulės fotoelektrinės įranga (įskaitant montavimo darbus) – turi dirbti efektyviai, įranga turi būti kokybiška ir ilgaamžė, kainos lyginamasis svoris </w:t>
      </w:r>
      <w:r w:rsidRPr="002A50E5">
        <w:rPr>
          <w:rFonts w:ascii="Times New Roman" w:eastAsia="Times New Roman" w:hAnsi="Times New Roman" w:cs="Times New Roman"/>
        </w:rPr>
        <w:t xml:space="preserve">sudaro </w:t>
      </w:r>
      <w:r w:rsidR="008D06DB" w:rsidRPr="002A50E5">
        <w:rPr>
          <w:rFonts w:ascii="Times New Roman" w:eastAsia="Times New Roman" w:hAnsi="Times New Roman" w:cs="Times New Roman"/>
        </w:rPr>
        <w:t>40</w:t>
      </w:r>
      <w:r w:rsidRPr="002A50E5">
        <w:rPr>
          <w:rFonts w:ascii="Times New Roman" w:eastAsia="Times New Roman" w:hAnsi="Times New Roman" w:cs="Times New Roman"/>
        </w:rPr>
        <w:t xml:space="preserve"> balų, kur maksimalų </w:t>
      </w:r>
      <w:r w:rsidR="008D06DB" w:rsidRPr="002A50E5">
        <w:rPr>
          <w:rFonts w:ascii="Times New Roman" w:eastAsia="Times New Roman" w:hAnsi="Times New Roman" w:cs="Times New Roman"/>
        </w:rPr>
        <w:t>40</w:t>
      </w:r>
      <w:r w:rsidRPr="002A50E5">
        <w:rPr>
          <w:rFonts w:ascii="Times New Roman" w:eastAsia="Times New Roman" w:hAnsi="Times New Roman" w:cs="Times New Roman"/>
        </w:rPr>
        <w:t xml:space="preserve"> balų kiekį</w:t>
      </w:r>
      <w:r w:rsidRPr="00E139C7">
        <w:rPr>
          <w:rFonts w:ascii="Times New Roman" w:eastAsia="Times New Roman" w:hAnsi="Times New Roman" w:cs="Times New Roman"/>
        </w:rPr>
        <w:t xml:space="preserve"> gauna mažiausią kainą pasiūlęs tiekėjas. Kitų tiekėjų pasiūlytos kainos apskaičiuojamos proporcingai mažiausios kainos atžvilgiu. Prioritetas teikiamas įrangos patikimumui, efektyvumui ir ilgaamžiškumui bei jos pasirinkimo ir sumontavimo pagrįstumui, siekiant gauti maksimalų galimą elektros gamybos efektą. </w:t>
      </w:r>
      <w:r w:rsidRPr="00E139C7">
        <w:rPr>
          <w:rFonts w:ascii="Times New Roman" w:eastAsia="Times New Roman" w:hAnsi="Times New Roman" w:cs="Times New Roman"/>
          <w:lang w:eastAsia="lt-LT"/>
        </w:rPr>
        <w:t>Maksimalus galimas balų skaičius 100:</w:t>
      </w:r>
    </w:p>
    <w:p w14:paraId="4629613A" w14:textId="77777777" w:rsidR="00AA131F" w:rsidRPr="00E139C7" w:rsidRDefault="00AA131F" w:rsidP="00AA131F">
      <w:pPr>
        <w:autoSpaceDN w:val="0"/>
        <w:spacing w:after="0" w:line="240" w:lineRule="auto"/>
        <w:ind w:firstLine="709"/>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w:t>
      </w:r>
    </w:p>
    <w:p w14:paraId="3C83CD28" w14:textId="77777777" w:rsidR="00AA131F" w:rsidRPr="00E139C7" w:rsidRDefault="00AA131F" w:rsidP="00AA131F">
      <w:pPr>
        <w:autoSpaceDN w:val="0"/>
        <w:spacing w:after="0" w:line="240" w:lineRule="auto"/>
        <w:jc w:val="center"/>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X + ΣY</w:t>
      </w:r>
      <w:r w:rsidRPr="00E139C7">
        <w:rPr>
          <w:rFonts w:ascii="Times New Roman" w:eastAsia="Times New Roman" w:hAnsi="Times New Roman" w:cs="Times New Roman"/>
          <w:vertAlign w:val="subscript"/>
          <w:lang w:eastAsia="lt-LT"/>
        </w:rPr>
        <w:t>(A+B+C+D)</w:t>
      </w:r>
      <w:r w:rsidRPr="00E139C7">
        <w:rPr>
          <w:rFonts w:ascii="Times New Roman" w:eastAsia="Times New Roman" w:hAnsi="Times New Roman" w:cs="Times New Roman"/>
          <w:lang w:eastAsia="lt-LT"/>
        </w:rPr>
        <w:t>  = 100.</w:t>
      </w:r>
    </w:p>
    <w:p w14:paraId="27623E44" w14:textId="77777777" w:rsidR="00AA131F" w:rsidRPr="00E139C7" w:rsidRDefault="00AA131F" w:rsidP="00AA131F">
      <w:pPr>
        <w:autoSpaceDN w:val="0"/>
        <w:spacing w:after="0" w:line="240" w:lineRule="auto"/>
        <w:jc w:val="center"/>
        <w:rPr>
          <w:rFonts w:ascii="Times New Roman" w:eastAsia="Times New Roman" w:hAnsi="Times New Roman" w:cs="Times New Roman"/>
          <w:lang w:eastAsia="lt-LT"/>
        </w:rPr>
      </w:pPr>
    </w:p>
    <w:p w14:paraId="7EFB7C28" w14:textId="77777777" w:rsidR="00AA131F" w:rsidRPr="002A50E5" w:rsidRDefault="00AA131F" w:rsidP="00AA131F">
      <w:pPr>
        <w:numPr>
          <w:ilvl w:val="1"/>
          <w:numId w:val="12"/>
        </w:numPr>
        <w:autoSpaceDE w:val="0"/>
        <w:autoSpaceDN w:val="0"/>
        <w:adjustRightInd w:val="0"/>
        <w:spacing w:after="0" w:line="240" w:lineRule="auto"/>
        <w:ind w:left="357" w:firstLine="567"/>
        <w:contextualSpacing/>
        <w:jc w:val="both"/>
        <w:rPr>
          <w:rFonts w:ascii="Times New Roman" w:eastAsia="Times New Roman" w:hAnsi="Times New Roman" w:cs="Times New Roman"/>
          <w:sz w:val="20"/>
          <w:szCs w:val="20"/>
          <w:lang w:eastAsia="lt-LT"/>
        </w:rPr>
      </w:pPr>
      <w:r w:rsidRPr="002A50E5">
        <w:rPr>
          <w:rFonts w:ascii="Times New Roman" w:eastAsia="Times New Roman" w:hAnsi="Times New Roman" w:cs="Times New Roman"/>
          <w:lang w:eastAsia="lt-LT"/>
        </w:rPr>
        <w:t>Pasiūlymų vertinimo kriterijai</w:t>
      </w:r>
      <w:r w:rsidRPr="002A50E5">
        <w:rPr>
          <w:rFonts w:ascii="Times New Roman" w:eastAsia="Times New Roman" w:hAnsi="Times New Roman" w:cs="Times New Roman"/>
          <w:sz w:val="20"/>
          <w:szCs w:val="20"/>
          <w:lang w:eastAsia="lt-LT"/>
        </w:rPr>
        <w:t>:</w:t>
      </w:r>
    </w:p>
    <w:p w14:paraId="10D71959"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4"/>
        </w:rPr>
      </w:pPr>
    </w:p>
    <w:tbl>
      <w:tblPr>
        <w:tblW w:w="93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0"/>
        <w:gridCol w:w="993"/>
        <w:gridCol w:w="2411"/>
        <w:gridCol w:w="2240"/>
      </w:tblGrid>
      <w:tr w:rsidR="00AA131F" w:rsidRPr="00E139C7" w14:paraId="4DD2639E" w14:textId="77777777" w:rsidTr="00AA131F">
        <w:trPr>
          <w:cantSplit/>
          <w:tblHeader/>
        </w:trPr>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26F426E7" w14:textId="77777777" w:rsidR="00AA131F" w:rsidRPr="00E139C7" w:rsidRDefault="00AA131F" w:rsidP="00AA131F">
            <w:pPr>
              <w:autoSpaceDN w:val="0"/>
              <w:spacing w:after="0" w:line="276" w:lineRule="auto"/>
              <w:ind w:right="-456" w:firstLine="851"/>
              <w:jc w:val="both"/>
              <w:rPr>
                <w:rFonts w:ascii="Times New Roman" w:eastAsia="Times New Roman" w:hAnsi="Times New Roman" w:cs="Times New Roman"/>
                <w:b/>
                <w:sz w:val="20"/>
                <w:szCs w:val="20"/>
              </w:rPr>
            </w:pPr>
            <w:r w:rsidRPr="00E139C7">
              <w:rPr>
                <w:rFonts w:ascii="Times New Roman" w:eastAsia="Times New Roman" w:hAnsi="Times New Roman" w:cs="Times New Roman"/>
                <w:b/>
                <w:sz w:val="20"/>
                <w:szCs w:val="20"/>
              </w:rPr>
              <w:t>Vertinimo kriterijai</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F852EE6" w14:textId="77777777" w:rsidR="00AA131F" w:rsidRPr="00E139C7" w:rsidRDefault="00AA131F" w:rsidP="00AA131F">
            <w:pPr>
              <w:autoSpaceDN w:val="0"/>
              <w:spacing w:after="0" w:line="276" w:lineRule="auto"/>
              <w:rPr>
                <w:rFonts w:ascii="Times New Roman" w:eastAsia="Times New Roman" w:hAnsi="Times New Roman" w:cs="Times New Roman"/>
                <w:b/>
                <w:sz w:val="20"/>
                <w:szCs w:val="20"/>
              </w:rPr>
            </w:pPr>
            <w:r w:rsidRPr="00E139C7">
              <w:rPr>
                <w:rFonts w:ascii="Times New Roman" w:eastAsia="Times New Roman" w:hAnsi="Times New Roman" w:cs="Times New Roman"/>
                <w:b/>
                <w:sz w:val="20"/>
                <w:szCs w:val="20"/>
              </w:rPr>
              <w:t>Funkcinio parametro lyginamasis svoris</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3653C98" w14:textId="77777777" w:rsidR="00AA131F" w:rsidRPr="00E139C7" w:rsidRDefault="00AA131F" w:rsidP="00AA131F">
            <w:pPr>
              <w:autoSpaceDN w:val="0"/>
              <w:spacing w:after="0" w:line="276" w:lineRule="auto"/>
              <w:rPr>
                <w:rFonts w:ascii="Times New Roman" w:eastAsia="Times New Roman" w:hAnsi="Times New Roman" w:cs="Times New Roman"/>
                <w:b/>
                <w:sz w:val="20"/>
                <w:szCs w:val="20"/>
              </w:rPr>
            </w:pPr>
            <w:r w:rsidRPr="00E139C7">
              <w:rPr>
                <w:rFonts w:ascii="Times New Roman" w:eastAsia="Times New Roman" w:hAnsi="Times New Roman" w:cs="Times New Roman"/>
                <w:b/>
                <w:sz w:val="20"/>
                <w:szCs w:val="20"/>
              </w:rPr>
              <w:t>Lyginamasis svoris ekonominio naudingumo įvertinime</w:t>
            </w:r>
          </w:p>
        </w:tc>
      </w:tr>
      <w:tr w:rsidR="00AA131F" w:rsidRPr="00E139C7" w14:paraId="21366074" w14:textId="77777777" w:rsidTr="00AA131F">
        <w:trPr>
          <w:cantSplit/>
        </w:trPr>
        <w:tc>
          <w:tcPr>
            <w:tcW w:w="4678" w:type="dxa"/>
            <w:gridSpan w:val="3"/>
            <w:tcBorders>
              <w:top w:val="single" w:sz="4" w:space="0" w:color="auto"/>
              <w:left w:val="single" w:sz="4" w:space="0" w:color="auto"/>
              <w:bottom w:val="single" w:sz="4" w:space="0" w:color="auto"/>
              <w:right w:val="single" w:sz="4" w:space="0" w:color="auto"/>
            </w:tcBorders>
            <w:hideMark/>
          </w:tcPr>
          <w:p w14:paraId="272C9E06" w14:textId="77777777" w:rsidR="00AA131F"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Kaina</w:t>
            </w:r>
          </w:p>
          <w:p w14:paraId="1B447A6B" w14:textId="28EB791B" w:rsidR="00C44C2D" w:rsidRPr="00E139C7" w:rsidRDefault="00C44C2D" w:rsidP="00AA131F">
            <w:pPr>
              <w:autoSpaceDN w:val="0"/>
              <w:spacing w:after="0" w:line="276" w:lineRule="auto"/>
              <w:jc w:val="both"/>
              <w:rPr>
                <w:rFonts w:ascii="Times New Roman" w:eastAsia="Times New Roman" w:hAnsi="Times New Roman" w:cs="Times New Roman"/>
                <w:sz w:val="20"/>
                <w:szCs w:val="20"/>
              </w:rPr>
            </w:pPr>
            <w:r w:rsidRPr="00367965">
              <w:rPr>
                <w:rFonts w:ascii="Times New Roman" w:eastAsia="Times New Roman" w:hAnsi="Times New Roman" w:cs="Times New Roman"/>
                <w:sz w:val="20"/>
                <w:szCs w:val="20"/>
              </w:rPr>
              <w:t>(Pasiūlymo kainos (C) balai apskaičiuojami mažiausios pasiūlytos kainos (</w:t>
            </w:r>
            <w:proofErr w:type="spellStart"/>
            <w:r w:rsidRPr="00367965">
              <w:rPr>
                <w:rFonts w:ascii="Times New Roman" w:eastAsia="Times New Roman" w:hAnsi="Times New Roman" w:cs="Times New Roman"/>
                <w:sz w:val="20"/>
                <w:szCs w:val="20"/>
              </w:rPr>
              <w:t>Cmin</w:t>
            </w:r>
            <w:proofErr w:type="spellEnd"/>
            <w:r w:rsidRPr="00367965">
              <w:rPr>
                <w:rFonts w:ascii="Times New Roman" w:eastAsia="Times New Roman" w:hAnsi="Times New Roman" w:cs="Times New Roman"/>
                <w:sz w:val="20"/>
                <w:szCs w:val="20"/>
              </w:rPr>
              <w:t>) ir vertinamo Pasiūlymo kainos (</w:t>
            </w:r>
            <w:proofErr w:type="spellStart"/>
            <w:r w:rsidRPr="00367965">
              <w:rPr>
                <w:rFonts w:ascii="Times New Roman" w:eastAsia="Times New Roman" w:hAnsi="Times New Roman" w:cs="Times New Roman"/>
                <w:sz w:val="20"/>
                <w:szCs w:val="20"/>
              </w:rPr>
              <w:t>Cp</w:t>
            </w:r>
            <w:proofErr w:type="spellEnd"/>
            <w:r w:rsidRPr="00367965">
              <w:rPr>
                <w:rFonts w:ascii="Times New Roman" w:eastAsia="Times New Roman" w:hAnsi="Times New Roman" w:cs="Times New Roman"/>
                <w:sz w:val="20"/>
                <w:szCs w:val="20"/>
              </w:rPr>
              <w:t>) santykį padauginant iš kainos lyginamojo svorio (X)</w:t>
            </w:r>
          </w:p>
        </w:tc>
        <w:tc>
          <w:tcPr>
            <w:tcW w:w="2411" w:type="dxa"/>
            <w:tcBorders>
              <w:top w:val="single" w:sz="4" w:space="0" w:color="auto"/>
              <w:left w:val="single" w:sz="4" w:space="0" w:color="auto"/>
              <w:bottom w:val="single" w:sz="4" w:space="0" w:color="auto"/>
              <w:right w:val="single" w:sz="4" w:space="0" w:color="auto"/>
            </w:tcBorders>
            <w:vAlign w:val="center"/>
          </w:tcPr>
          <w:p w14:paraId="2D19226E" w14:textId="77777777" w:rsidR="00AA131F" w:rsidRPr="00E139C7" w:rsidRDefault="00AA131F" w:rsidP="00AA131F">
            <w:pPr>
              <w:autoSpaceDN w:val="0"/>
              <w:spacing w:after="0" w:line="276" w:lineRule="auto"/>
              <w:ind w:firstLine="851"/>
              <w:jc w:val="both"/>
              <w:rPr>
                <w:rFonts w:ascii="Times New Roman" w:eastAsia="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vAlign w:val="center"/>
            <w:hideMark/>
          </w:tcPr>
          <w:p w14:paraId="384A9B58" w14:textId="73843642" w:rsidR="00AA131F" w:rsidRPr="000E7D26" w:rsidRDefault="00AA131F" w:rsidP="00AA131F">
            <w:pPr>
              <w:autoSpaceDN w:val="0"/>
              <w:spacing w:after="0" w:line="276" w:lineRule="auto"/>
              <w:rPr>
                <w:rFonts w:ascii="Times New Roman" w:eastAsia="Times New Roman" w:hAnsi="Times New Roman" w:cs="Times New Roman"/>
                <w:b/>
                <w:sz w:val="20"/>
                <w:szCs w:val="20"/>
              </w:rPr>
            </w:pPr>
            <w:r w:rsidRPr="000E7D26">
              <w:rPr>
                <w:rFonts w:ascii="Times New Roman" w:eastAsia="Times New Roman" w:hAnsi="Times New Roman" w:cs="Times New Roman"/>
                <w:b/>
                <w:sz w:val="20"/>
                <w:szCs w:val="20"/>
              </w:rPr>
              <w:t xml:space="preserve">X = </w:t>
            </w:r>
            <w:r w:rsidR="007C0A9B" w:rsidRPr="000E7D26">
              <w:rPr>
                <w:rFonts w:ascii="Times New Roman" w:eastAsia="Times New Roman" w:hAnsi="Times New Roman" w:cs="Times New Roman"/>
                <w:b/>
                <w:sz w:val="20"/>
                <w:szCs w:val="20"/>
              </w:rPr>
              <w:t>40</w:t>
            </w:r>
          </w:p>
        </w:tc>
      </w:tr>
      <w:tr w:rsidR="00AA131F" w:rsidRPr="00E139C7" w14:paraId="34197437" w14:textId="77777777" w:rsidTr="00AA131F">
        <w:trPr>
          <w:cantSplit/>
        </w:trPr>
        <w:tc>
          <w:tcPr>
            <w:tcW w:w="4678" w:type="dxa"/>
            <w:gridSpan w:val="3"/>
            <w:tcBorders>
              <w:top w:val="single" w:sz="4" w:space="0" w:color="auto"/>
              <w:left w:val="single" w:sz="4" w:space="0" w:color="auto"/>
              <w:bottom w:val="single" w:sz="4" w:space="0" w:color="auto"/>
              <w:right w:val="single" w:sz="4" w:space="0" w:color="auto"/>
            </w:tcBorders>
            <w:hideMark/>
          </w:tcPr>
          <w:p w14:paraId="3E1F01AE"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Gamybos efektyvumas</w:t>
            </w:r>
          </w:p>
        </w:tc>
        <w:tc>
          <w:tcPr>
            <w:tcW w:w="2411" w:type="dxa"/>
            <w:tcBorders>
              <w:top w:val="single" w:sz="4" w:space="0" w:color="auto"/>
              <w:left w:val="single" w:sz="4" w:space="0" w:color="auto"/>
              <w:bottom w:val="single" w:sz="4" w:space="0" w:color="auto"/>
              <w:right w:val="single" w:sz="4" w:space="0" w:color="auto"/>
            </w:tcBorders>
            <w:vAlign w:val="center"/>
          </w:tcPr>
          <w:p w14:paraId="46904B40" w14:textId="77777777" w:rsidR="00AA131F" w:rsidRPr="00E139C7" w:rsidRDefault="00AA131F" w:rsidP="00AA131F">
            <w:pPr>
              <w:autoSpaceDN w:val="0"/>
              <w:spacing w:after="0" w:line="276" w:lineRule="auto"/>
              <w:ind w:firstLine="851"/>
              <w:jc w:val="both"/>
              <w:rPr>
                <w:rFonts w:ascii="Times New Roman" w:eastAsia="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vAlign w:val="center"/>
            <w:hideMark/>
          </w:tcPr>
          <w:p w14:paraId="28A3A454" w14:textId="77777777" w:rsidR="00AA131F" w:rsidRPr="00E139C7" w:rsidRDefault="00AA131F" w:rsidP="00AA131F">
            <w:pPr>
              <w:autoSpaceDN w:val="0"/>
              <w:spacing w:after="0" w:line="276" w:lineRule="auto"/>
              <w:rPr>
                <w:rFonts w:ascii="Times New Roman" w:eastAsia="Times New Roman" w:hAnsi="Times New Roman" w:cs="Times New Roman"/>
                <w:sz w:val="20"/>
                <w:szCs w:val="20"/>
                <w:vertAlign w:val="subscript"/>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 xml:space="preserve">A </w:t>
            </w:r>
            <w:r w:rsidRPr="00E139C7">
              <w:rPr>
                <w:rFonts w:ascii="Times New Roman" w:eastAsia="Times New Roman" w:hAnsi="Times New Roman" w:cs="Times New Roman"/>
                <w:sz w:val="20"/>
                <w:szCs w:val="20"/>
              </w:rPr>
              <w:t>= Y</w:t>
            </w:r>
            <w:r w:rsidRPr="00E139C7">
              <w:rPr>
                <w:rFonts w:ascii="Times New Roman" w:eastAsia="Times New Roman" w:hAnsi="Times New Roman" w:cs="Times New Roman"/>
                <w:sz w:val="20"/>
                <w:szCs w:val="20"/>
                <w:vertAlign w:val="subscript"/>
              </w:rPr>
              <w:t>1</w:t>
            </w:r>
          </w:p>
          <w:p w14:paraId="28E3E855" w14:textId="77777777" w:rsidR="00AA131F" w:rsidRPr="00E139C7" w:rsidRDefault="00AA131F" w:rsidP="00AA131F">
            <w:pPr>
              <w:autoSpaceDN w:val="0"/>
              <w:spacing w:after="0" w:line="276" w:lineRule="auto"/>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Maksimalus</w:t>
            </w:r>
          </w:p>
          <w:p w14:paraId="4A54D919" w14:textId="136D1AEC" w:rsidR="00AA131F" w:rsidRPr="000E7D26" w:rsidRDefault="00AA131F" w:rsidP="00AA131F">
            <w:pPr>
              <w:autoSpaceDN w:val="0"/>
              <w:spacing w:after="0" w:line="276" w:lineRule="auto"/>
              <w:rPr>
                <w:rFonts w:ascii="Times New Roman" w:eastAsia="Times New Roman" w:hAnsi="Times New Roman" w:cs="Times New Roman"/>
                <w:b/>
                <w:sz w:val="20"/>
                <w:szCs w:val="20"/>
                <w:lang w:val="en-GB"/>
              </w:rPr>
            </w:pPr>
            <w:r w:rsidRPr="000E7D26">
              <w:rPr>
                <w:rFonts w:ascii="Times New Roman" w:eastAsia="Times New Roman" w:hAnsi="Times New Roman" w:cs="Times New Roman"/>
                <w:b/>
                <w:sz w:val="20"/>
                <w:szCs w:val="20"/>
              </w:rPr>
              <w:t>Y</w:t>
            </w:r>
            <w:r w:rsidRPr="000E7D26">
              <w:rPr>
                <w:rFonts w:ascii="Times New Roman" w:eastAsia="Times New Roman" w:hAnsi="Times New Roman" w:cs="Times New Roman"/>
                <w:b/>
                <w:sz w:val="20"/>
                <w:szCs w:val="20"/>
                <w:vertAlign w:val="subscript"/>
              </w:rPr>
              <w:t xml:space="preserve">A </w:t>
            </w:r>
            <w:r w:rsidRPr="000E7D26">
              <w:rPr>
                <w:rFonts w:ascii="Times New Roman" w:eastAsia="Times New Roman" w:hAnsi="Times New Roman" w:cs="Times New Roman"/>
                <w:b/>
                <w:sz w:val="20"/>
                <w:szCs w:val="20"/>
              </w:rPr>
              <w:t xml:space="preserve">= </w:t>
            </w:r>
            <w:r w:rsidR="000E7D26">
              <w:rPr>
                <w:rFonts w:ascii="Times New Roman" w:eastAsia="Times New Roman" w:hAnsi="Times New Roman" w:cs="Times New Roman"/>
                <w:b/>
                <w:sz w:val="20"/>
                <w:szCs w:val="20"/>
                <w:lang w:val="en-GB"/>
              </w:rPr>
              <w:t>15</w:t>
            </w:r>
          </w:p>
        </w:tc>
      </w:tr>
      <w:tr w:rsidR="00AA131F" w:rsidRPr="00E139C7" w14:paraId="6A0E45F2" w14:textId="77777777" w:rsidTr="00AA131F">
        <w:tc>
          <w:tcPr>
            <w:tcW w:w="425" w:type="dxa"/>
            <w:tcBorders>
              <w:top w:val="single" w:sz="4" w:space="0" w:color="auto"/>
              <w:left w:val="single" w:sz="4" w:space="0" w:color="auto"/>
              <w:bottom w:val="single" w:sz="4" w:space="0" w:color="auto"/>
              <w:right w:val="single" w:sz="4" w:space="0" w:color="auto"/>
            </w:tcBorders>
            <w:hideMark/>
          </w:tcPr>
          <w:p w14:paraId="4F8C3D8B" w14:textId="77777777" w:rsidR="00AA131F" w:rsidRPr="00E139C7" w:rsidRDefault="00AA131F" w:rsidP="00AA131F">
            <w:pPr>
              <w:autoSpaceDN w:val="0"/>
              <w:spacing w:after="0" w:line="276" w:lineRule="auto"/>
              <w:ind w:left="-851" w:firstLine="851"/>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hideMark/>
          </w:tcPr>
          <w:p w14:paraId="5221D5FC"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Saulės jėgainės teorinis santykinis našumas (</w:t>
            </w:r>
            <w:r w:rsidRPr="00E139C7">
              <w:rPr>
                <w:rFonts w:ascii="Times New Roman" w:eastAsia="Times New Roman" w:hAnsi="Times New Roman" w:cs="Times New Roman"/>
                <w:i/>
                <w:sz w:val="20"/>
                <w:szCs w:val="20"/>
              </w:rPr>
              <w:t>SN</w:t>
            </w:r>
            <w:r w:rsidRPr="00E139C7">
              <w:rPr>
                <w:rFonts w:ascii="Times New Roman" w:eastAsia="Times New Roman" w:hAnsi="Times New Roman" w:cs="Times New Roman"/>
                <w:sz w:val="20"/>
                <w:szCs w:val="20"/>
              </w:rPr>
              <w:t xml:space="preserve">), apskaičiuojamas pagal žemiau nurodytą formulę: SN= </w:t>
            </w:r>
            <w:proofErr w:type="spellStart"/>
            <w:r w:rsidRPr="00E139C7">
              <w:rPr>
                <w:rFonts w:ascii="Times New Roman" w:eastAsia="Times New Roman" w:hAnsi="Times New Roman" w:cs="Times New Roman"/>
                <w:sz w:val="20"/>
                <w:szCs w:val="20"/>
              </w:rPr>
              <w:t>Mp</w:t>
            </w:r>
            <w:proofErr w:type="spellEnd"/>
            <w:r w:rsidRPr="00E139C7">
              <w:rPr>
                <w:rFonts w:ascii="Times New Roman" w:eastAsia="Times New Roman" w:hAnsi="Times New Roman" w:cs="Times New Roman"/>
                <w:sz w:val="20"/>
                <w:szCs w:val="20"/>
              </w:rPr>
              <w:t xml:space="preserve">/Ma*100.* </w:t>
            </w:r>
          </w:p>
        </w:tc>
        <w:tc>
          <w:tcPr>
            <w:tcW w:w="993" w:type="dxa"/>
            <w:tcBorders>
              <w:top w:val="single" w:sz="4" w:space="0" w:color="auto"/>
              <w:left w:val="single" w:sz="4" w:space="0" w:color="auto"/>
              <w:bottom w:val="single" w:sz="4" w:space="0" w:color="auto"/>
              <w:right w:val="single" w:sz="4" w:space="0" w:color="auto"/>
            </w:tcBorders>
          </w:tcPr>
          <w:p w14:paraId="771B123D"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6497AB5D"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1</w:t>
            </w:r>
            <w:r w:rsidRPr="00E139C7">
              <w:rPr>
                <w:rFonts w:ascii="Times New Roman" w:eastAsia="Times New Roman" w:hAnsi="Times New Roman" w:cs="Times New Roman"/>
                <w:sz w:val="20"/>
                <w:szCs w:val="20"/>
              </w:rPr>
              <w:t>= &lt; 82,00 %</w:t>
            </w:r>
          </w:p>
          <w:p w14:paraId="2995FCB5"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1</w:t>
            </w:r>
            <w:r w:rsidRPr="00E139C7">
              <w:rPr>
                <w:rFonts w:ascii="Times New Roman" w:eastAsia="Times New Roman" w:hAnsi="Times New Roman" w:cs="Times New Roman"/>
                <w:sz w:val="20"/>
                <w:szCs w:val="20"/>
              </w:rPr>
              <w:t>= ≥82,00 %</w:t>
            </w:r>
          </w:p>
          <w:p w14:paraId="7A0C7122" w14:textId="77777777" w:rsidR="00AA131F" w:rsidRPr="00E139C7" w:rsidRDefault="00AA131F" w:rsidP="00AA131F">
            <w:pPr>
              <w:autoSpaceDN w:val="0"/>
              <w:spacing w:after="0" w:line="276" w:lineRule="auto"/>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1</w:t>
            </w:r>
            <w:r w:rsidRPr="00E139C7">
              <w:rPr>
                <w:rFonts w:ascii="Times New Roman" w:eastAsia="Times New Roman" w:hAnsi="Times New Roman" w:cs="Times New Roman"/>
                <w:sz w:val="20"/>
                <w:szCs w:val="20"/>
              </w:rPr>
              <w:t>= ≥ 84,00 %</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A5D2D32"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1</w:t>
            </w:r>
            <w:r w:rsidRPr="00E139C7">
              <w:rPr>
                <w:rFonts w:ascii="Times New Roman" w:eastAsia="Times New Roman" w:hAnsi="Times New Roman" w:cs="Times New Roman"/>
                <w:sz w:val="20"/>
                <w:szCs w:val="20"/>
              </w:rPr>
              <w:t>=0</w:t>
            </w:r>
          </w:p>
          <w:p w14:paraId="739BBD23" w14:textId="2FEA705D"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1</w:t>
            </w:r>
            <w:r w:rsidRPr="00E139C7">
              <w:rPr>
                <w:rFonts w:ascii="Times New Roman" w:eastAsia="Times New Roman" w:hAnsi="Times New Roman" w:cs="Times New Roman"/>
                <w:sz w:val="20"/>
                <w:szCs w:val="20"/>
              </w:rPr>
              <w:t>=</w:t>
            </w:r>
            <w:r w:rsidR="00421CBC">
              <w:rPr>
                <w:rFonts w:ascii="Times New Roman" w:eastAsia="Times New Roman" w:hAnsi="Times New Roman" w:cs="Times New Roman"/>
                <w:sz w:val="20"/>
                <w:szCs w:val="20"/>
              </w:rPr>
              <w:t>10</w:t>
            </w:r>
          </w:p>
          <w:p w14:paraId="38B3F016" w14:textId="318EBFC3" w:rsidR="00AA131F" w:rsidRPr="00E139C7" w:rsidRDefault="00AA131F" w:rsidP="00AA131F">
            <w:pPr>
              <w:autoSpaceDN w:val="0"/>
              <w:spacing w:after="0" w:line="276" w:lineRule="auto"/>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1</w:t>
            </w:r>
            <w:r w:rsidRPr="00E139C7">
              <w:rPr>
                <w:rFonts w:ascii="Times New Roman" w:eastAsia="Times New Roman" w:hAnsi="Times New Roman" w:cs="Times New Roman"/>
                <w:sz w:val="20"/>
                <w:szCs w:val="20"/>
              </w:rPr>
              <w:t>=</w:t>
            </w:r>
            <w:r w:rsidR="000E7D26">
              <w:rPr>
                <w:rFonts w:ascii="Times New Roman" w:eastAsia="Times New Roman" w:hAnsi="Times New Roman" w:cs="Times New Roman"/>
                <w:sz w:val="20"/>
                <w:szCs w:val="20"/>
              </w:rPr>
              <w:t>1</w:t>
            </w:r>
            <w:r w:rsidR="00421CBC">
              <w:rPr>
                <w:rFonts w:ascii="Times New Roman" w:eastAsia="Times New Roman" w:hAnsi="Times New Roman" w:cs="Times New Roman"/>
                <w:sz w:val="20"/>
                <w:szCs w:val="20"/>
              </w:rPr>
              <w:t>5</w:t>
            </w:r>
          </w:p>
        </w:tc>
      </w:tr>
      <w:tr w:rsidR="00AA131F" w:rsidRPr="00E139C7" w14:paraId="1A7EBA5E" w14:textId="77777777" w:rsidTr="00AA131F">
        <w:trPr>
          <w:cantSplit/>
        </w:trPr>
        <w:tc>
          <w:tcPr>
            <w:tcW w:w="4678" w:type="dxa"/>
            <w:gridSpan w:val="3"/>
            <w:tcBorders>
              <w:top w:val="single" w:sz="4" w:space="0" w:color="auto"/>
              <w:left w:val="single" w:sz="4" w:space="0" w:color="auto"/>
              <w:bottom w:val="single" w:sz="4" w:space="0" w:color="auto"/>
              <w:right w:val="single" w:sz="4" w:space="0" w:color="auto"/>
            </w:tcBorders>
          </w:tcPr>
          <w:p w14:paraId="409E3978"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14:paraId="110F814B" w14:textId="77777777" w:rsidR="00AA131F" w:rsidRPr="00E139C7" w:rsidRDefault="00AA131F" w:rsidP="00AA131F">
            <w:pPr>
              <w:autoSpaceDN w:val="0"/>
              <w:spacing w:after="0" w:line="276" w:lineRule="auto"/>
              <w:ind w:firstLine="851"/>
              <w:jc w:val="both"/>
              <w:rPr>
                <w:rFonts w:ascii="Times New Roman" w:eastAsia="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vAlign w:val="center"/>
          </w:tcPr>
          <w:p w14:paraId="1ADFE5C7" w14:textId="77777777" w:rsidR="00AA131F" w:rsidRPr="00E139C7" w:rsidRDefault="00AA131F" w:rsidP="00AA131F">
            <w:pPr>
              <w:autoSpaceDN w:val="0"/>
              <w:spacing w:after="0" w:line="276" w:lineRule="auto"/>
              <w:ind w:firstLine="851"/>
              <w:jc w:val="both"/>
              <w:rPr>
                <w:rFonts w:ascii="Times New Roman" w:eastAsia="Times New Roman" w:hAnsi="Times New Roman" w:cs="Times New Roman"/>
                <w:sz w:val="20"/>
                <w:szCs w:val="20"/>
              </w:rPr>
            </w:pPr>
          </w:p>
        </w:tc>
      </w:tr>
      <w:tr w:rsidR="00AA131F" w:rsidRPr="00E139C7" w14:paraId="44F660E5" w14:textId="77777777" w:rsidTr="00AA131F">
        <w:trPr>
          <w:cantSplit/>
        </w:trPr>
        <w:tc>
          <w:tcPr>
            <w:tcW w:w="4678" w:type="dxa"/>
            <w:gridSpan w:val="3"/>
            <w:tcBorders>
              <w:top w:val="single" w:sz="4" w:space="0" w:color="auto"/>
              <w:left w:val="single" w:sz="4" w:space="0" w:color="auto"/>
              <w:bottom w:val="single" w:sz="4" w:space="0" w:color="auto"/>
              <w:right w:val="single" w:sz="4" w:space="0" w:color="auto"/>
            </w:tcBorders>
            <w:hideMark/>
          </w:tcPr>
          <w:p w14:paraId="0AC06F09"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lastRenderedPageBreak/>
              <w:t>Fotoelektrinių modulių efektyvumo parametrai:</w:t>
            </w:r>
          </w:p>
        </w:tc>
        <w:tc>
          <w:tcPr>
            <w:tcW w:w="2411" w:type="dxa"/>
            <w:tcBorders>
              <w:top w:val="single" w:sz="4" w:space="0" w:color="auto"/>
              <w:left w:val="single" w:sz="4" w:space="0" w:color="auto"/>
              <w:bottom w:val="single" w:sz="4" w:space="0" w:color="auto"/>
              <w:right w:val="single" w:sz="4" w:space="0" w:color="auto"/>
            </w:tcBorders>
            <w:vAlign w:val="center"/>
          </w:tcPr>
          <w:p w14:paraId="1370594E" w14:textId="77777777" w:rsidR="00AA131F" w:rsidRPr="00E139C7" w:rsidRDefault="00AA131F" w:rsidP="00AA131F">
            <w:pPr>
              <w:autoSpaceDN w:val="0"/>
              <w:spacing w:after="0" w:line="276" w:lineRule="auto"/>
              <w:ind w:firstLine="851"/>
              <w:jc w:val="both"/>
              <w:rPr>
                <w:rFonts w:ascii="Times New Roman" w:eastAsia="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vAlign w:val="center"/>
            <w:hideMark/>
          </w:tcPr>
          <w:p w14:paraId="581EBF2E"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 xml:space="preserve">B </w:t>
            </w:r>
            <w:r w:rsidRPr="00E139C7">
              <w:rPr>
                <w:rFonts w:ascii="Times New Roman" w:eastAsia="Times New Roman" w:hAnsi="Times New Roman" w:cs="Times New Roman"/>
                <w:sz w:val="20"/>
                <w:szCs w:val="20"/>
              </w:rPr>
              <w:t>= Y</w:t>
            </w:r>
            <w:r w:rsidRPr="00E139C7">
              <w:rPr>
                <w:rFonts w:ascii="Times New Roman" w:eastAsia="Times New Roman" w:hAnsi="Times New Roman" w:cs="Times New Roman"/>
                <w:sz w:val="20"/>
                <w:szCs w:val="20"/>
                <w:vertAlign w:val="subscript"/>
              </w:rPr>
              <w:t xml:space="preserve">2 </w:t>
            </w:r>
            <w:r w:rsidRPr="00E139C7">
              <w:rPr>
                <w:rFonts w:ascii="Times New Roman" w:eastAsia="Times New Roman" w:hAnsi="Times New Roman" w:cs="Times New Roman"/>
                <w:sz w:val="20"/>
                <w:szCs w:val="20"/>
              </w:rPr>
              <w:t>+ Y</w:t>
            </w:r>
            <w:r w:rsidRPr="00E139C7">
              <w:rPr>
                <w:rFonts w:ascii="Times New Roman" w:eastAsia="Times New Roman" w:hAnsi="Times New Roman" w:cs="Times New Roman"/>
                <w:sz w:val="20"/>
                <w:szCs w:val="20"/>
                <w:vertAlign w:val="subscript"/>
              </w:rPr>
              <w:t xml:space="preserve">3 + </w:t>
            </w: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 xml:space="preserve">4 </w:t>
            </w:r>
          </w:p>
          <w:p w14:paraId="2E992A3E" w14:textId="4C69226A" w:rsidR="00AA131F" w:rsidRPr="000E7D26" w:rsidRDefault="00AA131F" w:rsidP="00AA131F">
            <w:pPr>
              <w:autoSpaceDN w:val="0"/>
              <w:spacing w:after="0" w:line="276" w:lineRule="auto"/>
              <w:jc w:val="both"/>
              <w:rPr>
                <w:rFonts w:ascii="Times New Roman" w:eastAsia="Times New Roman" w:hAnsi="Times New Roman" w:cs="Times New Roman"/>
                <w:b/>
                <w:sz w:val="20"/>
                <w:szCs w:val="20"/>
              </w:rPr>
            </w:pPr>
            <w:r w:rsidRPr="000E7D26">
              <w:rPr>
                <w:rFonts w:ascii="Times New Roman" w:eastAsia="Times New Roman" w:hAnsi="Times New Roman" w:cs="Times New Roman"/>
                <w:b/>
                <w:sz w:val="20"/>
                <w:szCs w:val="20"/>
              </w:rPr>
              <w:t>Maksimalus Y</w:t>
            </w:r>
            <w:r w:rsidRPr="000E7D26">
              <w:rPr>
                <w:rFonts w:ascii="Times New Roman" w:eastAsia="Times New Roman" w:hAnsi="Times New Roman" w:cs="Times New Roman"/>
                <w:b/>
                <w:sz w:val="20"/>
                <w:szCs w:val="20"/>
                <w:vertAlign w:val="subscript"/>
              </w:rPr>
              <w:t>B</w:t>
            </w:r>
            <w:r w:rsidRPr="000E7D26">
              <w:rPr>
                <w:rFonts w:ascii="Times New Roman" w:eastAsia="Times New Roman" w:hAnsi="Times New Roman" w:cs="Times New Roman"/>
                <w:b/>
                <w:sz w:val="20"/>
                <w:szCs w:val="20"/>
              </w:rPr>
              <w:t>=</w:t>
            </w:r>
            <w:r w:rsidR="008C08D7" w:rsidRPr="000E7D26">
              <w:rPr>
                <w:rFonts w:ascii="Times New Roman" w:eastAsia="Times New Roman" w:hAnsi="Times New Roman" w:cs="Times New Roman"/>
                <w:b/>
                <w:sz w:val="20"/>
                <w:szCs w:val="20"/>
              </w:rPr>
              <w:t>15</w:t>
            </w:r>
          </w:p>
        </w:tc>
      </w:tr>
      <w:tr w:rsidR="00AA131F" w:rsidRPr="00E139C7" w14:paraId="5B88E81E" w14:textId="77777777" w:rsidTr="00AA131F">
        <w:trPr>
          <w:trHeight w:val="872"/>
        </w:trPr>
        <w:tc>
          <w:tcPr>
            <w:tcW w:w="425" w:type="dxa"/>
            <w:tcBorders>
              <w:top w:val="single" w:sz="4" w:space="0" w:color="auto"/>
              <w:left w:val="single" w:sz="4" w:space="0" w:color="auto"/>
              <w:bottom w:val="single" w:sz="4" w:space="0" w:color="auto"/>
              <w:right w:val="single" w:sz="4" w:space="0" w:color="auto"/>
            </w:tcBorders>
            <w:hideMark/>
          </w:tcPr>
          <w:p w14:paraId="3AEFF8E6" w14:textId="77777777" w:rsidR="00AA131F" w:rsidRPr="00E139C7" w:rsidRDefault="00AA131F" w:rsidP="00AA131F">
            <w:pPr>
              <w:autoSpaceDN w:val="0"/>
              <w:spacing w:after="0" w:line="276" w:lineRule="auto"/>
              <w:ind w:left="-851" w:firstLine="851"/>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2.</w:t>
            </w:r>
          </w:p>
        </w:tc>
        <w:tc>
          <w:tcPr>
            <w:tcW w:w="3260" w:type="dxa"/>
            <w:tcBorders>
              <w:top w:val="single" w:sz="4" w:space="0" w:color="auto"/>
              <w:left w:val="single" w:sz="4" w:space="0" w:color="auto"/>
              <w:bottom w:val="single" w:sz="4" w:space="0" w:color="auto"/>
              <w:right w:val="single" w:sz="4" w:space="0" w:color="auto"/>
            </w:tcBorders>
            <w:hideMark/>
          </w:tcPr>
          <w:p w14:paraId="232C62E1"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Efektyvumo garantija po 10 metų eksploatacijos, lyginant su nominalia:</w:t>
            </w:r>
          </w:p>
        </w:tc>
        <w:tc>
          <w:tcPr>
            <w:tcW w:w="993" w:type="dxa"/>
            <w:tcBorders>
              <w:top w:val="single" w:sz="4" w:space="0" w:color="auto"/>
              <w:left w:val="single" w:sz="4" w:space="0" w:color="auto"/>
              <w:bottom w:val="single" w:sz="4" w:space="0" w:color="auto"/>
              <w:right w:val="single" w:sz="4" w:space="0" w:color="auto"/>
            </w:tcBorders>
          </w:tcPr>
          <w:p w14:paraId="78DA049D"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p>
          <w:p w14:paraId="5EEFE1AF"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14:paraId="33B1F115" w14:textId="5F2E8C85"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L</w:t>
            </w:r>
            <w:r w:rsidRPr="00EA6243">
              <w:rPr>
                <w:rFonts w:ascii="Times New Roman" w:eastAsia="Times New Roman" w:hAnsi="Times New Roman" w:cs="Times New Roman"/>
                <w:sz w:val="20"/>
                <w:szCs w:val="20"/>
                <w:vertAlign w:val="subscript"/>
              </w:rPr>
              <w:t>2</w:t>
            </w:r>
            <w:r w:rsidRPr="00EA6243">
              <w:rPr>
                <w:rFonts w:ascii="Times New Roman" w:eastAsia="Times New Roman" w:hAnsi="Times New Roman" w:cs="Times New Roman"/>
                <w:sz w:val="20"/>
                <w:szCs w:val="20"/>
              </w:rPr>
              <w:t>= 90 %</w:t>
            </w:r>
          </w:p>
          <w:p w14:paraId="4C7A8BCB" w14:textId="77777777"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L</w:t>
            </w:r>
            <w:r w:rsidRPr="00EA6243">
              <w:rPr>
                <w:rFonts w:ascii="Times New Roman" w:eastAsia="Times New Roman" w:hAnsi="Times New Roman" w:cs="Times New Roman"/>
                <w:sz w:val="20"/>
                <w:szCs w:val="20"/>
                <w:vertAlign w:val="subscript"/>
              </w:rPr>
              <w:t>2</w:t>
            </w:r>
            <w:r w:rsidRPr="00EA6243">
              <w:rPr>
                <w:rFonts w:ascii="Times New Roman" w:eastAsia="Times New Roman" w:hAnsi="Times New Roman" w:cs="Times New Roman"/>
                <w:sz w:val="20"/>
                <w:szCs w:val="20"/>
              </w:rPr>
              <w:t>= &gt;90 %</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451CA6F" w14:textId="77777777" w:rsidR="00AA131F" w:rsidRPr="00EA6243" w:rsidRDefault="00AA131F" w:rsidP="00AA131F">
            <w:pPr>
              <w:autoSpaceDN w:val="0"/>
              <w:spacing w:after="0" w:line="276" w:lineRule="auto"/>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Y</w:t>
            </w:r>
            <w:r w:rsidRPr="00EA6243">
              <w:rPr>
                <w:rFonts w:ascii="Times New Roman" w:eastAsia="Times New Roman" w:hAnsi="Times New Roman" w:cs="Times New Roman"/>
                <w:sz w:val="20"/>
                <w:szCs w:val="20"/>
                <w:vertAlign w:val="subscript"/>
              </w:rPr>
              <w:t>2</w:t>
            </w:r>
            <w:r w:rsidRPr="00EA6243">
              <w:rPr>
                <w:rFonts w:ascii="Times New Roman" w:eastAsia="Times New Roman" w:hAnsi="Times New Roman" w:cs="Times New Roman"/>
                <w:sz w:val="20"/>
                <w:szCs w:val="20"/>
              </w:rPr>
              <w:t>=0</w:t>
            </w:r>
          </w:p>
          <w:p w14:paraId="20CFB614" w14:textId="77777777"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Y</w:t>
            </w:r>
            <w:r w:rsidRPr="00EA6243">
              <w:rPr>
                <w:rFonts w:ascii="Times New Roman" w:eastAsia="Times New Roman" w:hAnsi="Times New Roman" w:cs="Times New Roman"/>
                <w:sz w:val="20"/>
                <w:szCs w:val="20"/>
                <w:vertAlign w:val="subscript"/>
              </w:rPr>
              <w:t>2</w:t>
            </w:r>
            <w:r w:rsidRPr="00EA6243">
              <w:rPr>
                <w:rFonts w:ascii="Times New Roman" w:eastAsia="Times New Roman" w:hAnsi="Times New Roman" w:cs="Times New Roman"/>
                <w:sz w:val="20"/>
                <w:szCs w:val="20"/>
              </w:rPr>
              <w:t>=5</w:t>
            </w:r>
          </w:p>
        </w:tc>
      </w:tr>
      <w:tr w:rsidR="00AA131F" w:rsidRPr="00E139C7" w14:paraId="1E489FFF" w14:textId="77777777" w:rsidTr="00AA131F">
        <w:tc>
          <w:tcPr>
            <w:tcW w:w="425" w:type="dxa"/>
            <w:tcBorders>
              <w:top w:val="single" w:sz="4" w:space="0" w:color="auto"/>
              <w:left w:val="single" w:sz="4" w:space="0" w:color="auto"/>
              <w:bottom w:val="single" w:sz="4" w:space="0" w:color="auto"/>
              <w:right w:val="single" w:sz="4" w:space="0" w:color="auto"/>
            </w:tcBorders>
            <w:hideMark/>
          </w:tcPr>
          <w:p w14:paraId="2E3DB259" w14:textId="77777777" w:rsidR="00AA131F" w:rsidRPr="00E139C7" w:rsidRDefault="00AA131F" w:rsidP="00AA131F">
            <w:pPr>
              <w:autoSpaceDN w:val="0"/>
              <w:spacing w:after="0" w:line="276" w:lineRule="auto"/>
              <w:ind w:left="-851" w:firstLine="851"/>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hideMark/>
          </w:tcPr>
          <w:p w14:paraId="0FEFC5F2"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Efektyvumo garantija po 25 metų eksploatacijos, lyginant su nominalia:</w:t>
            </w:r>
          </w:p>
        </w:tc>
        <w:tc>
          <w:tcPr>
            <w:tcW w:w="993" w:type="dxa"/>
            <w:tcBorders>
              <w:top w:val="single" w:sz="4" w:space="0" w:color="auto"/>
              <w:left w:val="single" w:sz="4" w:space="0" w:color="auto"/>
              <w:bottom w:val="single" w:sz="4" w:space="0" w:color="auto"/>
              <w:right w:val="single" w:sz="4" w:space="0" w:color="auto"/>
            </w:tcBorders>
          </w:tcPr>
          <w:p w14:paraId="7C897E92"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41C9A6F1" w14:textId="636B3750"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L</w:t>
            </w:r>
            <w:r w:rsidRPr="00EA6243">
              <w:rPr>
                <w:rFonts w:ascii="Times New Roman" w:eastAsia="Times New Roman" w:hAnsi="Times New Roman" w:cs="Times New Roman"/>
                <w:sz w:val="20"/>
                <w:szCs w:val="20"/>
                <w:vertAlign w:val="subscript"/>
              </w:rPr>
              <w:t>3</w:t>
            </w:r>
            <w:r w:rsidRPr="00EA6243">
              <w:rPr>
                <w:rFonts w:ascii="Times New Roman" w:eastAsia="Times New Roman" w:hAnsi="Times New Roman" w:cs="Times New Roman"/>
                <w:sz w:val="20"/>
                <w:szCs w:val="20"/>
              </w:rPr>
              <w:t>=</w:t>
            </w:r>
            <w:r w:rsidR="00EF4514" w:rsidRPr="00EA6243">
              <w:rPr>
                <w:rFonts w:ascii="Times New Roman" w:eastAsia="Times New Roman" w:hAnsi="Times New Roman" w:cs="Times New Roman"/>
                <w:sz w:val="20"/>
                <w:szCs w:val="20"/>
              </w:rPr>
              <w:t xml:space="preserve"> </w:t>
            </w:r>
            <w:r w:rsidRPr="00EA6243">
              <w:rPr>
                <w:rFonts w:ascii="Times New Roman" w:eastAsia="Times New Roman" w:hAnsi="Times New Roman" w:cs="Times New Roman"/>
                <w:sz w:val="20"/>
                <w:szCs w:val="20"/>
              </w:rPr>
              <w:t>80 %</w:t>
            </w:r>
          </w:p>
          <w:p w14:paraId="701647C9" w14:textId="77777777"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L</w:t>
            </w:r>
            <w:r w:rsidRPr="00EA6243">
              <w:rPr>
                <w:rFonts w:ascii="Times New Roman" w:eastAsia="Times New Roman" w:hAnsi="Times New Roman" w:cs="Times New Roman"/>
                <w:sz w:val="20"/>
                <w:szCs w:val="20"/>
                <w:vertAlign w:val="subscript"/>
              </w:rPr>
              <w:t>3</w:t>
            </w:r>
            <w:r w:rsidRPr="00EA6243">
              <w:rPr>
                <w:rFonts w:ascii="Times New Roman" w:eastAsia="Times New Roman" w:hAnsi="Times New Roman" w:cs="Times New Roman"/>
                <w:sz w:val="20"/>
                <w:szCs w:val="20"/>
              </w:rPr>
              <w:t>= &gt;80 %</w:t>
            </w:r>
          </w:p>
          <w:p w14:paraId="21CCDADD" w14:textId="051A9133"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vAlign w:val="center"/>
            <w:hideMark/>
          </w:tcPr>
          <w:p w14:paraId="4AF5190A" w14:textId="627CA23C"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Y</w:t>
            </w:r>
            <w:r w:rsidRPr="00EA6243">
              <w:rPr>
                <w:rFonts w:ascii="Times New Roman" w:eastAsia="Times New Roman" w:hAnsi="Times New Roman" w:cs="Times New Roman"/>
                <w:sz w:val="20"/>
                <w:szCs w:val="20"/>
                <w:vertAlign w:val="subscript"/>
              </w:rPr>
              <w:t>3</w:t>
            </w:r>
            <w:r w:rsidRPr="00EA6243">
              <w:rPr>
                <w:rFonts w:ascii="Times New Roman" w:eastAsia="Times New Roman" w:hAnsi="Times New Roman" w:cs="Times New Roman"/>
                <w:sz w:val="20"/>
                <w:szCs w:val="20"/>
              </w:rPr>
              <w:t>=</w:t>
            </w:r>
            <w:r w:rsidR="00D57183">
              <w:rPr>
                <w:rFonts w:ascii="Times New Roman" w:eastAsia="Times New Roman" w:hAnsi="Times New Roman" w:cs="Times New Roman"/>
                <w:sz w:val="20"/>
                <w:szCs w:val="20"/>
              </w:rPr>
              <w:t>0</w:t>
            </w:r>
          </w:p>
          <w:p w14:paraId="37CE7CC9" w14:textId="74329F23" w:rsidR="00AA131F" w:rsidRPr="00D57183" w:rsidRDefault="00AA131F" w:rsidP="00AA131F">
            <w:pPr>
              <w:autoSpaceDN w:val="0"/>
              <w:spacing w:after="0" w:line="276" w:lineRule="auto"/>
              <w:jc w:val="both"/>
              <w:rPr>
                <w:rFonts w:ascii="Times New Roman" w:eastAsia="Times New Roman" w:hAnsi="Times New Roman" w:cs="Times New Roman"/>
                <w:sz w:val="20"/>
                <w:szCs w:val="20"/>
                <w:lang w:val="en-GB"/>
              </w:rPr>
            </w:pPr>
            <w:r w:rsidRPr="00EA6243">
              <w:rPr>
                <w:rFonts w:ascii="Times New Roman" w:eastAsia="Times New Roman" w:hAnsi="Times New Roman" w:cs="Times New Roman"/>
                <w:sz w:val="20"/>
                <w:szCs w:val="20"/>
              </w:rPr>
              <w:t>Y</w:t>
            </w:r>
            <w:r w:rsidRPr="00EA6243">
              <w:rPr>
                <w:rFonts w:ascii="Times New Roman" w:eastAsia="Times New Roman" w:hAnsi="Times New Roman" w:cs="Times New Roman"/>
                <w:sz w:val="20"/>
                <w:szCs w:val="20"/>
                <w:vertAlign w:val="subscript"/>
              </w:rPr>
              <w:t>3</w:t>
            </w:r>
            <w:r w:rsidRPr="00EA6243">
              <w:rPr>
                <w:rFonts w:ascii="Times New Roman" w:eastAsia="Times New Roman" w:hAnsi="Times New Roman" w:cs="Times New Roman"/>
                <w:sz w:val="20"/>
                <w:szCs w:val="20"/>
              </w:rPr>
              <w:t>=</w:t>
            </w:r>
            <w:r w:rsidR="00D57183">
              <w:rPr>
                <w:rFonts w:ascii="Times New Roman" w:eastAsia="Times New Roman" w:hAnsi="Times New Roman" w:cs="Times New Roman"/>
                <w:sz w:val="20"/>
                <w:szCs w:val="20"/>
                <w:lang w:val="en-GB"/>
              </w:rPr>
              <w:t>5</w:t>
            </w:r>
          </w:p>
          <w:p w14:paraId="0795F0EE" w14:textId="67410B38"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p>
        </w:tc>
      </w:tr>
      <w:tr w:rsidR="00AA131F" w:rsidRPr="00E139C7" w14:paraId="4824C80E" w14:textId="77777777" w:rsidTr="00AA131F">
        <w:tc>
          <w:tcPr>
            <w:tcW w:w="425" w:type="dxa"/>
            <w:tcBorders>
              <w:top w:val="single" w:sz="4" w:space="0" w:color="auto"/>
              <w:left w:val="single" w:sz="4" w:space="0" w:color="auto"/>
              <w:bottom w:val="single" w:sz="4" w:space="0" w:color="auto"/>
              <w:right w:val="single" w:sz="4" w:space="0" w:color="auto"/>
            </w:tcBorders>
            <w:hideMark/>
          </w:tcPr>
          <w:p w14:paraId="632EC2B1" w14:textId="77777777" w:rsidR="00AA131F" w:rsidRPr="00E139C7" w:rsidRDefault="00AA131F" w:rsidP="00AA131F">
            <w:pPr>
              <w:autoSpaceDN w:val="0"/>
              <w:spacing w:after="0" w:line="276" w:lineRule="auto"/>
              <w:ind w:left="-851" w:firstLine="851"/>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4.</w:t>
            </w:r>
          </w:p>
        </w:tc>
        <w:tc>
          <w:tcPr>
            <w:tcW w:w="3260" w:type="dxa"/>
            <w:tcBorders>
              <w:top w:val="single" w:sz="4" w:space="0" w:color="auto"/>
              <w:left w:val="single" w:sz="4" w:space="0" w:color="auto"/>
              <w:bottom w:val="single" w:sz="4" w:space="0" w:color="auto"/>
              <w:right w:val="single" w:sz="4" w:space="0" w:color="auto"/>
            </w:tcBorders>
            <w:hideMark/>
          </w:tcPr>
          <w:p w14:paraId="13EFDDF7"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 xml:space="preserve">Fotoelektrinių modulių techninė garantija: </w:t>
            </w:r>
          </w:p>
        </w:tc>
        <w:tc>
          <w:tcPr>
            <w:tcW w:w="993" w:type="dxa"/>
            <w:tcBorders>
              <w:top w:val="single" w:sz="4" w:space="0" w:color="auto"/>
              <w:left w:val="single" w:sz="4" w:space="0" w:color="auto"/>
              <w:bottom w:val="single" w:sz="4" w:space="0" w:color="auto"/>
              <w:right w:val="single" w:sz="4" w:space="0" w:color="auto"/>
            </w:tcBorders>
          </w:tcPr>
          <w:p w14:paraId="74230227"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7E167F8F"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4</w:t>
            </w:r>
            <w:r w:rsidRPr="00E139C7">
              <w:rPr>
                <w:rFonts w:ascii="Times New Roman" w:eastAsia="Times New Roman" w:hAnsi="Times New Roman" w:cs="Times New Roman"/>
                <w:sz w:val="20"/>
                <w:szCs w:val="20"/>
              </w:rPr>
              <w:t>=    10 metų</w:t>
            </w:r>
          </w:p>
          <w:p w14:paraId="402898A5"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4</w:t>
            </w:r>
            <w:r w:rsidRPr="00E139C7">
              <w:rPr>
                <w:rFonts w:ascii="Times New Roman" w:eastAsia="Times New Roman" w:hAnsi="Times New Roman" w:cs="Times New Roman"/>
                <w:sz w:val="20"/>
                <w:szCs w:val="20"/>
              </w:rPr>
              <w:t>= &gt; 10 metų</w:t>
            </w:r>
          </w:p>
          <w:p w14:paraId="7074C9FB" w14:textId="76493D0A"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4</w:t>
            </w:r>
            <w:r w:rsidRPr="00E139C7">
              <w:rPr>
                <w:rFonts w:ascii="Times New Roman" w:eastAsia="Times New Roman" w:hAnsi="Times New Roman" w:cs="Times New Roman"/>
                <w:sz w:val="20"/>
                <w:szCs w:val="20"/>
              </w:rPr>
              <w:t>=</w:t>
            </w:r>
            <w:r w:rsidR="003059EC">
              <w:rPr>
                <w:rFonts w:ascii="Times New Roman" w:eastAsia="Times New Roman" w:hAnsi="Times New Roman" w:cs="Times New Roman"/>
                <w:sz w:val="20"/>
                <w:szCs w:val="20"/>
              </w:rPr>
              <w:t xml:space="preserve"> </w:t>
            </w:r>
            <w:r w:rsidR="003059EC" w:rsidRPr="00EA6243">
              <w:rPr>
                <w:rFonts w:ascii="Times New Roman" w:eastAsia="Times New Roman" w:hAnsi="Times New Roman" w:cs="Times New Roman"/>
                <w:sz w:val="20"/>
                <w:szCs w:val="20"/>
              </w:rPr>
              <w:t>≥</w:t>
            </w:r>
            <w:r w:rsidR="003059EC">
              <w:rPr>
                <w:rFonts w:ascii="Times New Roman" w:eastAsia="Times New Roman" w:hAnsi="Times New Roman" w:cs="Times New Roman"/>
                <w:sz w:val="20"/>
                <w:szCs w:val="20"/>
              </w:rPr>
              <w:t xml:space="preserve"> 3</w:t>
            </w:r>
            <w:r w:rsidRPr="00E139C7">
              <w:rPr>
                <w:rFonts w:ascii="Times New Roman" w:eastAsia="Times New Roman" w:hAnsi="Times New Roman" w:cs="Times New Roman"/>
                <w:sz w:val="20"/>
                <w:szCs w:val="20"/>
              </w:rPr>
              <w:t>0 metų</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B758C6E"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4</w:t>
            </w:r>
            <w:r w:rsidRPr="00E139C7">
              <w:rPr>
                <w:rFonts w:ascii="Times New Roman" w:eastAsia="Times New Roman" w:hAnsi="Times New Roman" w:cs="Times New Roman"/>
                <w:sz w:val="20"/>
                <w:szCs w:val="20"/>
              </w:rPr>
              <w:t>=0</w:t>
            </w:r>
          </w:p>
          <w:p w14:paraId="779947AD" w14:textId="3531C4D3"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4</w:t>
            </w:r>
            <w:r w:rsidRPr="00E139C7">
              <w:rPr>
                <w:rFonts w:ascii="Times New Roman" w:eastAsia="Times New Roman" w:hAnsi="Times New Roman" w:cs="Times New Roman"/>
                <w:sz w:val="20"/>
                <w:szCs w:val="20"/>
              </w:rPr>
              <w:t>=</w:t>
            </w:r>
            <w:r w:rsidR="008C08D7">
              <w:rPr>
                <w:rFonts w:ascii="Times New Roman" w:eastAsia="Times New Roman" w:hAnsi="Times New Roman" w:cs="Times New Roman"/>
                <w:sz w:val="20"/>
                <w:szCs w:val="20"/>
              </w:rPr>
              <w:t>2</w:t>
            </w:r>
          </w:p>
          <w:p w14:paraId="4E5FB161" w14:textId="3C7FDC9C"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4</w:t>
            </w:r>
            <w:r w:rsidRPr="00E139C7">
              <w:rPr>
                <w:rFonts w:ascii="Times New Roman" w:eastAsia="Times New Roman" w:hAnsi="Times New Roman" w:cs="Times New Roman"/>
                <w:sz w:val="20"/>
                <w:szCs w:val="20"/>
              </w:rPr>
              <w:t>=</w:t>
            </w:r>
            <w:r w:rsidR="008C08D7">
              <w:rPr>
                <w:rFonts w:ascii="Times New Roman" w:eastAsia="Times New Roman" w:hAnsi="Times New Roman" w:cs="Times New Roman"/>
                <w:sz w:val="20"/>
                <w:szCs w:val="20"/>
              </w:rPr>
              <w:t>5</w:t>
            </w:r>
          </w:p>
        </w:tc>
      </w:tr>
      <w:tr w:rsidR="00AA131F" w:rsidRPr="00E139C7" w14:paraId="5A0D4994" w14:textId="77777777" w:rsidTr="00AA131F">
        <w:trPr>
          <w:cantSplit/>
        </w:trPr>
        <w:tc>
          <w:tcPr>
            <w:tcW w:w="4678" w:type="dxa"/>
            <w:gridSpan w:val="3"/>
            <w:tcBorders>
              <w:top w:val="single" w:sz="4" w:space="0" w:color="auto"/>
              <w:left w:val="single" w:sz="4" w:space="0" w:color="auto"/>
              <w:bottom w:val="single" w:sz="4" w:space="0" w:color="auto"/>
              <w:right w:val="single" w:sz="4" w:space="0" w:color="auto"/>
            </w:tcBorders>
            <w:hideMark/>
          </w:tcPr>
          <w:p w14:paraId="461B978E" w14:textId="77777777" w:rsidR="00AA131F" w:rsidRPr="00E139C7" w:rsidRDefault="00AA131F" w:rsidP="00AA131F">
            <w:pPr>
              <w:autoSpaceDN w:val="0"/>
              <w:spacing w:after="0" w:line="276" w:lineRule="auto"/>
              <w:ind w:left="-851" w:firstLine="851"/>
              <w:jc w:val="both"/>
              <w:rPr>
                <w:rFonts w:ascii="Times New Roman" w:eastAsia="Times New Roman" w:hAnsi="Times New Roman" w:cs="Times New Roman"/>
                <w:sz w:val="20"/>
                <w:szCs w:val="20"/>
              </w:rPr>
            </w:pPr>
            <w:proofErr w:type="spellStart"/>
            <w:r w:rsidRPr="00E139C7">
              <w:rPr>
                <w:rFonts w:ascii="Times New Roman" w:eastAsia="Times New Roman" w:hAnsi="Times New Roman" w:cs="Times New Roman"/>
                <w:sz w:val="20"/>
                <w:szCs w:val="20"/>
              </w:rPr>
              <w:t>Inverterių</w:t>
            </w:r>
            <w:proofErr w:type="spellEnd"/>
            <w:r w:rsidRPr="00E139C7">
              <w:rPr>
                <w:rFonts w:ascii="Times New Roman" w:eastAsia="Times New Roman" w:hAnsi="Times New Roman" w:cs="Times New Roman"/>
                <w:sz w:val="20"/>
                <w:szCs w:val="20"/>
              </w:rPr>
              <w:t xml:space="preserve"> kokybiniai parametrai:</w:t>
            </w:r>
          </w:p>
        </w:tc>
        <w:tc>
          <w:tcPr>
            <w:tcW w:w="2411" w:type="dxa"/>
            <w:tcBorders>
              <w:top w:val="single" w:sz="4" w:space="0" w:color="auto"/>
              <w:left w:val="single" w:sz="4" w:space="0" w:color="auto"/>
              <w:bottom w:val="single" w:sz="4" w:space="0" w:color="auto"/>
              <w:right w:val="single" w:sz="4" w:space="0" w:color="auto"/>
            </w:tcBorders>
            <w:vAlign w:val="center"/>
          </w:tcPr>
          <w:p w14:paraId="2B91ED97" w14:textId="77777777" w:rsidR="00AA131F" w:rsidRPr="00E139C7" w:rsidRDefault="00AA131F" w:rsidP="00AA131F">
            <w:pPr>
              <w:autoSpaceDN w:val="0"/>
              <w:spacing w:after="0" w:line="276" w:lineRule="auto"/>
              <w:ind w:firstLine="851"/>
              <w:jc w:val="both"/>
              <w:rPr>
                <w:rFonts w:ascii="Times New Roman" w:eastAsia="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vAlign w:val="center"/>
            <w:hideMark/>
          </w:tcPr>
          <w:p w14:paraId="18548CE1"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vertAlign w:val="subscript"/>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 xml:space="preserve">C </w:t>
            </w:r>
            <w:r w:rsidRPr="00E139C7">
              <w:rPr>
                <w:rFonts w:ascii="Times New Roman" w:eastAsia="Times New Roman" w:hAnsi="Times New Roman" w:cs="Times New Roman"/>
                <w:sz w:val="20"/>
                <w:szCs w:val="20"/>
              </w:rPr>
              <w:t>= Y</w:t>
            </w:r>
            <w:r w:rsidRPr="00E139C7">
              <w:rPr>
                <w:rFonts w:ascii="Times New Roman" w:eastAsia="Times New Roman" w:hAnsi="Times New Roman" w:cs="Times New Roman"/>
                <w:sz w:val="20"/>
                <w:szCs w:val="20"/>
                <w:vertAlign w:val="subscript"/>
              </w:rPr>
              <w:t xml:space="preserve">5 </w:t>
            </w:r>
            <w:r w:rsidRPr="00E139C7">
              <w:rPr>
                <w:rFonts w:ascii="Times New Roman" w:eastAsia="Times New Roman" w:hAnsi="Times New Roman" w:cs="Times New Roman"/>
                <w:sz w:val="20"/>
                <w:szCs w:val="20"/>
              </w:rPr>
              <w:t>+ Y</w:t>
            </w:r>
            <w:r w:rsidRPr="00E139C7">
              <w:rPr>
                <w:rFonts w:ascii="Times New Roman" w:eastAsia="Times New Roman" w:hAnsi="Times New Roman" w:cs="Times New Roman"/>
                <w:sz w:val="20"/>
                <w:szCs w:val="20"/>
                <w:vertAlign w:val="subscript"/>
              </w:rPr>
              <w:t>6</w:t>
            </w:r>
            <w:r w:rsidRPr="00E139C7">
              <w:rPr>
                <w:rFonts w:ascii="Times New Roman" w:eastAsia="Times New Roman" w:hAnsi="Times New Roman" w:cs="Times New Roman"/>
                <w:sz w:val="20"/>
                <w:szCs w:val="20"/>
              </w:rPr>
              <w:t xml:space="preserve"> + Y</w:t>
            </w:r>
            <w:r w:rsidRPr="00E139C7">
              <w:rPr>
                <w:rFonts w:ascii="Times New Roman" w:eastAsia="Times New Roman" w:hAnsi="Times New Roman" w:cs="Times New Roman"/>
                <w:sz w:val="20"/>
                <w:szCs w:val="20"/>
                <w:vertAlign w:val="subscript"/>
              </w:rPr>
              <w:t xml:space="preserve">7 </w:t>
            </w:r>
            <w:r w:rsidRPr="00E139C7">
              <w:rPr>
                <w:rFonts w:ascii="Times New Roman" w:eastAsia="Times New Roman" w:hAnsi="Times New Roman" w:cs="Times New Roman"/>
                <w:sz w:val="20"/>
                <w:szCs w:val="20"/>
              </w:rPr>
              <w:t>+ Y</w:t>
            </w:r>
            <w:r w:rsidRPr="00E139C7">
              <w:rPr>
                <w:rFonts w:ascii="Times New Roman" w:eastAsia="Times New Roman" w:hAnsi="Times New Roman" w:cs="Times New Roman"/>
                <w:sz w:val="20"/>
                <w:szCs w:val="20"/>
                <w:vertAlign w:val="subscript"/>
              </w:rPr>
              <w:t>8</w:t>
            </w:r>
          </w:p>
          <w:p w14:paraId="7EAD511A" w14:textId="77777777" w:rsidR="00AA131F" w:rsidRPr="000E7D26" w:rsidRDefault="00AA131F" w:rsidP="00AA131F">
            <w:pPr>
              <w:autoSpaceDN w:val="0"/>
              <w:spacing w:after="0" w:line="276" w:lineRule="auto"/>
              <w:jc w:val="both"/>
              <w:rPr>
                <w:rFonts w:ascii="Times New Roman" w:eastAsia="Times New Roman" w:hAnsi="Times New Roman" w:cs="Times New Roman"/>
                <w:b/>
                <w:sz w:val="20"/>
                <w:szCs w:val="20"/>
                <w:vertAlign w:val="subscript"/>
              </w:rPr>
            </w:pPr>
            <w:r w:rsidRPr="000E7D26">
              <w:rPr>
                <w:rFonts w:ascii="Times New Roman" w:eastAsia="Times New Roman" w:hAnsi="Times New Roman" w:cs="Times New Roman"/>
                <w:b/>
                <w:sz w:val="20"/>
                <w:szCs w:val="20"/>
              </w:rPr>
              <w:t>Maksimalus Y</w:t>
            </w:r>
            <w:r w:rsidRPr="000E7D26">
              <w:rPr>
                <w:rFonts w:ascii="Times New Roman" w:eastAsia="Times New Roman" w:hAnsi="Times New Roman" w:cs="Times New Roman"/>
                <w:b/>
                <w:sz w:val="20"/>
                <w:szCs w:val="20"/>
                <w:vertAlign w:val="subscript"/>
              </w:rPr>
              <w:t>C</w:t>
            </w:r>
            <w:r w:rsidRPr="000E7D26">
              <w:rPr>
                <w:rFonts w:ascii="Times New Roman" w:eastAsia="Times New Roman" w:hAnsi="Times New Roman" w:cs="Times New Roman"/>
                <w:b/>
                <w:sz w:val="20"/>
                <w:szCs w:val="20"/>
              </w:rPr>
              <w:t>=20</w:t>
            </w:r>
          </w:p>
        </w:tc>
      </w:tr>
      <w:tr w:rsidR="00AA131F" w:rsidRPr="00E139C7" w14:paraId="36148B22" w14:textId="77777777" w:rsidTr="00AA131F">
        <w:tc>
          <w:tcPr>
            <w:tcW w:w="425" w:type="dxa"/>
            <w:tcBorders>
              <w:top w:val="single" w:sz="4" w:space="0" w:color="auto"/>
              <w:left w:val="single" w:sz="4" w:space="0" w:color="auto"/>
              <w:bottom w:val="single" w:sz="4" w:space="0" w:color="auto"/>
              <w:right w:val="single" w:sz="4" w:space="0" w:color="auto"/>
            </w:tcBorders>
            <w:hideMark/>
          </w:tcPr>
          <w:p w14:paraId="4ACCABC6" w14:textId="77777777" w:rsidR="00AA131F" w:rsidRPr="00102C27" w:rsidRDefault="00AA131F" w:rsidP="00AA131F">
            <w:pPr>
              <w:autoSpaceDN w:val="0"/>
              <w:spacing w:after="0" w:line="360" w:lineRule="auto"/>
              <w:ind w:left="-851" w:firstLine="851"/>
              <w:jc w:val="both"/>
              <w:rPr>
                <w:rFonts w:ascii="Times New Roman" w:eastAsia="Times New Roman" w:hAnsi="Times New Roman" w:cs="Times New Roman"/>
                <w:sz w:val="20"/>
                <w:szCs w:val="20"/>
              </w:rPr>
            </w:pPr>
            <w:r w:rsidRPr="00102C27">
              <w:rPr>
                <w:rFonts w:ascii="Times New Roman" w:eastAsia="Times New Roman" w:hAnsi="Times New Roman" w:cs="Times New Roman"/>
                <w:sz w:val="20"/>
                <w:szCs w:val="20"/>
              </w:rPr>
              <w:t>5.</w:t>
            </w:r>
          </w:p>
        </w:tc>
        <w:tc>
          <w:tcPr>
            <w:tcW w:w="3260" w:type="dxa"/>
            <w:tcBorders>
              <w:top w:val="single" w:sz="4" w:space="0" w:color="auto"/>
              <w:left w:val="single" w:sz="4" w:space="0" w:color="auto"/>
              <w:bottom w:val="single" w:sz="4" w:space="0" w:color="auto"/>
              <w:right w:val="single" w:sz="4" w:space="0" w:color="auto"/>
            </w:tcBorders>
            <w:hideMark/>
          </w:tcPr>
          <w:p w14:paraId="28E6B22F" w14:textId="77777777" w:rsidR="00AA131F" w:rsidRPr="00102C27" w:rsidRDefault="00AA131F" w:rsidP="00AA131F">
            <w:pPr>
              <w:autoSpaceDN w:val="0"/>
              <w:spacing w:after="0" w:line="276" w:lineRule="auto"/>
              <w:rPr>
                <w:rFonts w:ascii="Times New Roman" w:eastAsia="Times New Roman" w:hAnsi="Times New Roman" w:cs="Times New Roman"/>
                <w:sz w:val="20"/>
                <w:szCs w:val="20"/>
              </w:rPr>
            </w:pPr>
            <w:proofErr w:type="spellStart"/>
            <w:r w:rsidRPr="00102C27">
              <w:rPr>
                <w:rFonts w:ascii="Times New Roman" w:eastAsia="Times New Roman" w:hAnsi="Times New Roman" w:cs="Times New Roman"/>
                <w:sz w:val="20"/>
                <w:szCs w:val="20"/>
              </w:rPr>
              <w:t>Inverterių</w:t>
            </w:r>
            <w:proofErr w:type="spellEnd"/>
            <w:r w:rsidRPr="00102C27">
              <w:rPr>
                <w:rFonts w:ascii="Times New Roman" w:eastAsia="Times New Roman" w:hAnsi="Times New Roman" w:cs="Times New Roman"/>
                <w:sz w:val="20"/>
                <w:szCs w:val="20"/>
              </w:rPr>
              <w:t xml:space="preserve"> gamintojo garantija:</w:t>
            </w:r>
            <w:r w:rsidRPr="00102C27">
              <w:rPr>
                <w:rFonts w:ascii="MS Sans Serif" w:eastAsia="Times New Roman" w:hAnsi="MS Sans Serif" w:cs="MS Sans Serif"/>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354E7417" w14:textId="77777777" w:rsidR="00AA131F" w:rsidRPr="00E139C7" w:rsidRDefault="00AA131F" w:rsidP="00AA131F">
            <w:pPr>
              <w:autoSpaceDN w:val="0"/>
              <w:spacing w:after="0" w:line="276" w:lineRule="auto"/>
              <w:jc w:val="both"/>
              <w:rPr>
                <w:rFonts w:ascii="Times New Roman" w:eastAsia="Times New Roman" w:hAnsi="Times New Roman" w:cs="Times New Roman"/>
                <w:color w:val="FF0000"/>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14:paraId="1DC866FB" w14:textId="7679D40A" w:rsidR="00AA131F" w:rsidRPr="00102C27" w:rsidRDefault="00AA131F" w:rsidP="00AA131F">
            <w:pPr>
              <w:autoSpaceDN w:val="0"/>
              <w:spacing w:after="0" w:line="276" w:lineRule="auto"/>
              <w:jc w:val="both"/>
              <w:rPr>
                <w:rFonts w:ascii="Times New Roman" w:eastAsia="Times New Roman" w:hAnsi="Times New Roman" w:cs="Times New Roman"/>
                <w:sz w:val="20"/>
                <w:szCs w:val="20"/>
              </w:rPr>
            </w:pPr>
            <w:r w:rsidRPr="00102C27">
              <w:rPr>
                <w:rFonts w:ascii="Times New Roman" w:eastAsia="Times New Roman" w:hAnsi="Times New Roman" w:cs="Times New Roman"/>
                <w:sz w:val="20"/>
                <w:szCs w:val="20"/>
              </w:rPr>
              <w:t>L</w:t>
            </w:r>
            <w:r w:rsidRPr="00102C27">
              <w:rPr>
                <w:rFonts w:ascii="Times New Roman" w:eastAsia="Times New Roman" w:hAnsi="Times New Roman" w:cs="Times New Roman"/>
                <w:sz w:val="20"/>
                <w:szCs w:val="20"/>
                <w:vertAlign w:val="subscript"/>
              </w:rPr>
              <w:t>5</w:t>
            </w:r>
            <w:r w:rsidRPr="00102C27">
              <w:rPr>
                <w:rFonts w:ascii="Times New Roman" w:eastAsia="Times New Roman" w:hAnsi="Times New Roman" w:cs="Times New Roman"/>
                <w:sz w:val="20"/>
                <w:szCs w:val="20"/>
              </w:rPr>
              <w:t xml:space="preserve">=  </w:t>
            </w:r>
            <w:r w:rsidR="00490CDC" w:rsidRPr="00102C27">
              <w:rPr>
                <w:rFonts w:ascii="Times New Roman" w:eastAsia="Times New Roman" w:hAnsi="Times New Roman" w:cs="Times New Roman"/>
                <w:sz w:val="20"/>
                <w:szCs w:val="20"/>
              </w:rPr>
              <w:t>&lt;</w:t>
            </w:r>
            <w:r w:rsidRPr="00102C27">
              <w:rPr>
                <w:rFonts w:ascii="Times New Roman" w:eastAsia="Times New Roman" w:hAnsi="Times New Roman" w:cs="Times New Roman"/>
                <w:sz w:val="20"/>
                <w:szCs w:val="20"/>
              </w:rPr>
              <w:t xml:space="preserve">  </w:t>
            </w:r>
            <w:r w:rsidR="0069793A" w:rsidRPr="00102C27">
              <w:rPr>
                <w:rFonts w:ascii="Times New Roman" w:eastAsia="Times New Roman" w:hAnsi="Times New Roman" w:cs="Times New Roman"/>
                <w:sz w:val="20"/>
                <w:szCs w:val="20"/>
                <w:lang w:val="en-GB"/>
              </w:rPr>
              <w:t>20</w:t>
            </w:r>
            <w:r w:rsidRPr="00102C27">
              <w:rPr>
                <w:rFonts w:ascii="Times New Roman" w:eastAsia="Times New Roman" w:hAnsi="Times New Roman" w:cs="Times New Roman"/>
                <w:sz w:val="20"/>
                <w:szCs w:val="20"/>
              </w:rPr>
              <w:t xml:space="preserve"> metų</w:t>
            </w:r>
          </w:p>
          <w:p w14:paraId="2C236FBF" w14:textId="6FEBAE3F" w:rsidR="00AA131F" w:rsidRPr="00102C27" w:rsidRDefault="00AA131F" w:rsidP="00AA131F">
            <w:pPr>
              <w:autoSpaceDN w:val="0"/>
              <w:spacing w:after="0" w:line="276" w:lineRule="auto"/>
              <w:jc w:val="both"/>
              <w:rPr>
                <w:rFonts w:ascii="Times New Roman" w:eastAsia="Times New Roman" w:hAnsi="Times New Roman" w:cs="Times New Roman"/>
                <w:sz w:val="20"/>
                <w:szCs w:val="20"/>
              </w:rPr>
            </w:pPr>
            <w:r w:rsidRPr="00102C27">
              <w:rPr>
                <w:rFonts w:ascii="Times New Roman" w:eastAsia="Times New Roman" w:hAnsi="Times New Roman" w:cs="Times New Roman"/>
                <w:sz w:val="20"/>
                <w:szCs w:val="20"/>
              </w:rPr>
              <w:t>L</w:t>
            </w:r>
            <w:r w:rsidRPr="00102C27">
              <w:rPr>
                <w:rFonts w:ascii="Times New Roman" w:eastAsia="Times New Roman" w:hAnsi="Times New Roman" w:cs="Times New Roman"/>
                <w:sz w:val="20"/>
                <w:szCs w:val="20"/>
                <w:vertAlign w:val="subscript"/>
              </w:rPr>
              <w:t>5</w:t>
            </w:r>
            <w:r w:rsidRPr="00102C27">
              <w:rPr>
                <w:rFonts w:ascii="Times New Roman" w:eastAsia="Times New Roman" w:hAnsi="Times New Roman" w:cs="Times New Roman"/>
                <w:sz w:val="20"/>
                <w:szCs w:val="20"/>
              </w:rPr>
              <w:t xml:space="preserve">= </w:t>
            </w:r>
            <w:r w:rsidR="000E7D26" w:rsidRPr="00102C27">
              <w:rPr>
                <w:rFonts w:ascii="Times New Roman" w:eastAsia="Times New Roman" w:hAnsi="Times New Roman" w:cs="Times New Roman"/>
                <w:sz w:val="20"/>
                <w:szCs w:val="20"/>
              </w:rPr>
              <w:t xml:space="preserve">≥ </w:t>
            </w:r>
            <w:r w:rsidRPr="00102C27">
              <w:rPr>
                <w:rFonts w:ascii="Times New Roman" w:eastAsia="Times New Roman" w:hAnsi="Times New Roman" w:cs="Times New Roman"/>
                <w:sz w:val="20"/>
                <w:szCs w:val="20"/>
              </w:rPr>
              <w:t>20 metų</w:t>
            </w:r>
          </w:p>
        </w:tc>
        <w:tc>
          <w:tcPr>
            <w:tcW w:w="2240" w:type="dxa"/>
            <w:tcBorders>
              <w:top w:val="single" w:sz="4" w:space="0" w:color="auto"/>
              <w:left w:val="single" w:sz="4" w:space="0" w:color="auto"/>
              <w:bottom w:val="single" w:sz="4" w:space="0" w:color="auto"/>
              <w:right w:val="single" w:sz="4" w:space="0" w:color="auto"/>
            </w:tcBorders>
            <w:vAlign w:val="center"/>
          </w:tcPr>
          <w:p w14:paraId="6682AD94" w14:textId="56DCB5E7" w:rsidR="00AA131F" w:rsidRPr="00102C27" w:rsidRDefault="00AA131F" w:rsidP="00AA131F">
            <w:pPr>
              <w:autoSpaceDN w:val="0"/>
              <w:spacing w:after="0" w:line="276" w:lineRule="auto"/>
              <w:jc w:val="both"/>
              <w:rPr>
                <w:rFonts w:ascii="Times New Roman" w:eastAsia="Times New Roman" w:hAnsi="Times New Roman" w:cs="Times New Roman"/>
                <w:sz w:val="20"/>
                <w:szCs w:val="20"/>
                <w:lang w:val="en-GB"/>
              </w:rPr>
            </w:pPr>
            <w:r w:rsidRPr="00102C27">
              <w:rPr>
                <w:rFonts w:ascii="Times New Roman" w:eastAsia="Times New Roman" w:hAnsi="Times New Roman" w:cs="Times New Roman"/>
                <w:sz w:val="20"/>
                <w:szCs w:val="20"/>
              </w:rPr>
              <w:t>Y</w:t>
            </w:r>
            <w:r w:rsidRPr="00102C27">
              <w:rPr>
                <w:rFonts w:ascii="Times New Roman" w:eastAsia="Times New Roman" w:hAnsi="Times New Roman" w:cs="Times New Roman"/>
                <w:sz w:val="20"/>
                <w:szCs w:val="20"/>
                <w:vertAlign w:val="subscript"/>
              </w:rPr>
              <w:t>5</w:t>
            </w:r>
            <w:r w:rsidRPr="00102C27">
              <w:rPr>
                <w:rFonts w:ascii="Times New Roman" w:eastAsia="Times New Roman" w:hAnsi="Times New Roman" w:cs="Times New Roman"/>
                <w:sz w:val="20"/>
                <w:szCs w:val="20"/>
              </w:rPr>
              <w:t>=</w:t>
            </w:r>
            <w:r w:rsidR="00CB4FF5" w:rsidRPr="00102C27">
              <w:rPr>
                <w:rFonts w:ascii="Times New Roman" w:eastAsia="Times New Roman" w:hAnsi="Times New Roman" w:cs="Times New Roman"/>
                <w:sz w:val="20"/>
                <w:szCs w:val="20"/>
                <w:lang w:val="en-GB"/>
              </w:rPr>
              <w:t>2</w:t>
            </w:r>
          </w:p>
          <w:p w14:paraId="3E49F3A3" w14:textId="77777777" w:rsidR="00AA131F" w:rsidRPr="00102C27" w:rsidRDefault="00AA131F" w:rsidP="00AA131F">
            <w:pPr>
              <w:autoSpaceDN w:val="0"/>
              <w:spacing w:after="0" w:line="276" w:lineRule="auto"/>
              <w:jc w:val="both"/>
              <w:rPr>
                <w:rFonts w:ascii="Times New Roman" w:eastAsia="Times New Roman" w:hAnsi="Times New Roman" w:cs="Times New Roman"/>
                <w:sz w:val="20"/>
                <w:szCs w:val="20"/>
              </w:rPr>
            </w:pPr>
            <w:r w:rsidRPr="00102C27">
              <w:rPr>
                <w:rFonts w:ascii="Times New Roman" w:eastAsia="Times New Roman" w:hAnsi="Times New Roman" w:cs="Times New Roman"/>
                <w:sz w:val="20"/>
                <w:szCs w:val="20"/>
              </w:rPr>
              <w:t>Y</w:t>
            </w:r>
            <w:r w:rsidRPr="00102C27">
              <w:rPr>
                <w:rFonts w:ascii="Times New Roman" w:eastAsia="Times New Roman" w:hAnsi="Times New Roman" w:cs="Times New Roman"/>
                <w:sz w:val="20"/>
                <w:szCs w:val="20"/>
                <w:vertAlign w:val="subscript"/>
              </w:rPr>
              <w:t>5</w:t>
            </w:r>
            <w:r w:rsidRPr="00102C27">
              <w:rPr>
                <w:rFonts w:ascii="Times New Roman" w:eastAsia="Times New Roman" w:hAnsi="Times New Roman" w:cs="Times New Roman"/>
                <w:sz w:val="20"/>
                <w:szCs w:val="20"/>
              </w:rPr>
              <w:t>=5</w:t>
            </w:r>
          </w:p>
        </w:tc>
      </w:tr>
      <w:tr w:rsidR="00AA131F" w:rsidRPr="00E139C7" w14:paraId="6A7DE95D" w14:textId="77777777" w:rsidTr="00AA131F">
        <w:tc>
          <w:tcPr>
            <w:tcW w:w="425" w:type="dxa"/>
            <w:tcBorders>
              <w:top w:val="single" w:sz="4" w:space="0" w:color="auto"/>
              <w:left w:val="single" w:sz="4" w:space="0" w:color="auto"/>
              <w:bottom w:val="single" w:sz="4" w:space="0" w:color="auto"/>
              <w:right w:val="single" w:sz="4" w:space="0" w:color="auto"/>
            </w:tcBorders>
          </w:tcPr>
          <w:p w14:paraId="4D2A65CD" w14:textId="77777777" w:rsidR="00AA131F" w:rsidRPr="00E139C7" w:rsidRDefault="00AA131F" w:rsidP="00AA131F">
            <w:pPr>
              <w:autoSpaceDN w:val="0"/>
              <w:spacing w:after="0" w:line="360" w:lineRule="auto"/>
              <w:ind w:left="-851" w:firstLine="851"/>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6.</w:t>
            </w:r>
          </w:p>
        </w:tc>
        <w:tc>
          <w:tcPr>
            <w:tcW w:w="3260" w:type="dxa"/>
            <w:tcBorders>
              <w:top w:val="single" w:sz="4" w:space="0" w:color="auto"/>
              <w:left w:val="single" w:sz="4" w:space="0" w:color="auto"/>
              <w:bottom w:val="single" w:sz="4" w:space="0" w:color="auto"/>
              <w:right w:val="single" w:sz="4" w:space="0" w:color="auto"/>
            </w:tcBorders>
          </w:tcPr>
          <w:p w14:paraId="6E904A21" w14:textId="77777777" w:rsidR="00AA131F" w:rsidRPr="00E139C7" w:rsidRDefault="00AA131F" w:rsidP="00AA131F">
            <w:pPr>
              <w:autoSpaceDN w:val="0"/>
              <w:spacing w:after="0" w:line="276" w:lineRule="auto"/>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Efektyvumas (EURO)</w:t>
            </w:r>
          </w:p>
        </w:tc>
        <w:tc>
          <w:tcPr>
            <w:tcW w:w="993" w:type="dxa"/>
            <w:tcBorders>
              <w:top w:val="single" w:sz="4" w:space="0" w:color="auto"/>
              <w:left w:val="single" w:sz="4" w:space="0" w:color="auto"/>
              <w:bottom w:val="single" w:sz="4" w:space="0" w:color="auto"/>
              <w:right w:val="single" w:sz="4" w:space="0" w:color="auto"/>
            </w:tcBorders>
          </w:tcPr>
          <w:p w14:paraId="3078B9F8" w14:textId="77777777" w:rsidR="00AA131F" w:rsidRPr="00E139C7" w:rsidRDefault="00AA131F" w:rsidP="00AA131F">
            <w:pPr>
              <w:autoSpaceDN w:val="0"/>
              <w:spacing w:after="0" w:line="276" w:lineRule="auto"/>
              <w:jc w:val="both"/>
              <w:rPr>
                <w:rFonts w:ascii="Times New Roman" w:eastAsia="Times New Roman" w:hAnsi="Times New Roman" w:cs="Times New Roman"/>
                <w:color w:val="FF0000"/>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14:paraId="22831AD0" w14:textId="1D9AD884"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L</w:t>
            </w:r>
            <w:r w:rsidRPr="00EA6243">
              <w:rPr>
                <w:rFonts w:ascii="Times New Roman" w:eastAsia="Times New Roman" w:hAnsi="Times New Roman" w:cs="Times New Roman"/>
                <w:sz w:val="20"/>
                <w:szCs w:val="20"/>
                <w:vertAlign w:val="subscript"/>
              </w:rPr>
              <w:t>6</w:t>
            </w:r>
            <w:r w:rsidRPr="00EA6243">
              <w:rPr>
                <w:rFonts w:ascii="Times New Roman" w:eastAsia="Times New Roman" w:hAnsi="Times New Roman" w:cs="Times New Roman"/>
                <w:sz w:val="20"/>
                <w:szCs w:val="20"/>
              </w:rPr>
              <w:t>= 9</w:t>
            </w:r>
            <w:r w:rsidR="001A2A2A" w:rsidRPr="00EA6243">
              <w:rPr>
                <w:rFonts w:ascii="Times New Roman" w:eastAsia="Times New Roman" w:hAnsi="Times New Roman" w:cs="Times New Roman"/>
                <w:sz w:val="20"/>
                <w:szCs w:val="20"/>
              </w:rPr>
              <w:t>8</w:t>
            </w:r>
            <w:r w:rsidRPr="00EA6243">
              <w:rPr>
                <w:rFonts w:ascii="Times New Roman" w:eastAsia="Times New Roman" w:hAnsi="Times New Roman" w:cs="Times New Roman"/>
                <w:sz w:val="20"/>
                <w:szCs w:val="20"/>
              </w:rPr>
              <w:t xml:space="preserve"> %</w:t>
            </w:r>
          </w:p>
          <w:p w14:paraId="1AA86E7D" w14:textId="2B2AB64F"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L</w:t>
            </w:r>
            <w:r w:rsidRPr="00EA6243">
              <w:rPr>
                <w:rFonts w:ascii="Times New Roman" w:eastAsia="Times New Roman" w:hAnsi="Times New Roman" w:cs="Times New Roman"/>
                <w:sz w:val="20"/>
                <w:szCs w:val="20"/>
                <w:vertAlign w:val="subscript"/>
              </w:rPr>
              <w:t>6</w:t>
            </w:r>
            <w:r w:rsidRPr="00EA6243">
              <w:rPr>
                <w:rFonts w:ascii="Times New Roman" w:eastAsia="Times New Roman" w:hAnsi="Times New Roman" w:cs="Times New Roman"/>
                <w:sz w:val="20"/>
                <w:szCs w:val="20"/>
              </w:rPr>
              <w:t>=</w:t>
            </w:r>
            <w:r w:rsidR="005800B5" w:rsidRPr="00EA6243">
              <w:rPr>
                <w:rFonts w:ascii="Times New Roman" w:eastAsia="Times New Roman" w:hAnsi="Times New Roman" w:cs="Times New Roman"/>
                <w:sz w:val="20"/>
                <w:szCs w:val="20"/>
              </w:rPr>
              <w:t xml:space="preserve"> ≥</w:t>
            </w:r>
            <w:r w:rsidR="00711074" w:rsidRPr="00EA6243">
              <w:rPr>
                <w:rFonts w:ascii="Times New Roman" w:eastAsia="Times New Roman" w:hAnsi="Times New Roman" w:cs="Times New Roman"/>
                <w:sz w:val="20"/>
                <w:szCs w:val="20"/>
              </w:rPr>
              <w:t xml:space="preserve"> </w:t>
            </w:r>
            <w:r w:rsidRPr="00EA6243">
              <w:rPr>
                <w:rFonts w:ascii="Times New Roman" w:eastAsia="Times New Roman" w:hAnsi="Times New Roman" w:cs="Times New Roman"/>
                <w:sz w:val="20"/>
                <w:szCs w:val="20"/>
              </w:rPr>
              <w:t>9</w:t>
            </w:r>
            <w:r w:rsidR="001A2A2A" w:rsidRPr="00EA6243">
              <w:rPr>
                <w:rFonts w:ascii="Times New Roman" w:eastAsia="Times New Roman" w:hAnsi="Times New Roman" w:cs="Times New Roman"/>
                <w:sz w:val="20"/>
                <w:szCs w:val="20"/>
              </w:rPr>
              <w:t>8</w:t>
            </w:r>
            <w:r w:rsidRPr="00EA6243">
              <w:rPr>
                <w:rFonts w:ascii="Times New Roman" w:eastAsia="Times New Roman" w:hAnsi="Times New Roman" w:cs="Times New Roman"/>
                <w:sz w:val="20"/>
                <w:szCs w:val="20"/>
              </w:rPr>
              <w:t xml:space="preserve"> %</w:t>
            </w:r>
          </w:p>
          <w:p w14:paraId="4AA36B7B" w14:textId="5043824B"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L</w:t>
            </w:r>
            <w:r w:rsidRPr="00EA6243">
              <w:rPr>
                <w:rFonts w:ascii="Times New Roman" w:eastAsia="Times New Roman" w:hAnsi="Times New Roman" w:cs="Times New Roman"/>
                <w:sz w:val="20"/>
                <w:szCs w:val="20"/>
                <w:vertAlign w:val="subscript"/>
              </w:rPr>
              <w:t>6</w:t>
            </w:r>
            <w:r w:rsidRPr="00EA6243">
              <w:rPr>
                <w:rFonts w:ascii="Times New Roman" w:eastAsia="Times New Roman" w:hAnsi="Times New Roman" w:cs="Times New Roman"/>
                <w:sz w:val="20"/>
                <w:szCs w:val="20"/>
              </w:rPr>
              <w:t xml:space="preserve">= </w:t>
            </w:r>
            <w:r w:rsidR="00711074" w:rsidRPr="00EA6243">
              <w:rPr>
                <w:rFonts w:ascii="Times New Roman" w:eastAsia="Times New Roman" w:hAnsi="Times New Roman" w:cs="Times New Roman"/>
                <w:sz w:val="20"/>
                <w:szCs w:val="20"/>
              </w:rPr>
              <w:t>&gt;</w:t>
            </w:r>
            <w:r w:rsidRPr="00EA6243">
              <w:rPr>
                <w:rFonts w:ascii="Times New Roman" w:eastAsia="Times New Roman" w:hAnsi="Times New Roman" w:cs="Times New Roman"/>
                <w:sz w:val="20"/>
                <w:szCs w:val="20"/>
              </w:rPr>
              <w:t>9</w:t>
            </w:r>
            <w:r w:rsidR="005800B5" w:rsidRPr="00EA6243">
              <w:rPr>
                <w:rFonts w:ascii="Times New Roman" w:eastAsia="Times New Roman" w:hAnsi="Times New Roman" w:cs="Times New Roman"/>
                <w:sz w:val="20"/>
                <w:szCs w:val="20"/>
              </w:rPr>
              <w:t>9</w:t>
            </w:r>
            <w:r w:rsidRPr="00EA6243">
              <w:rPr>
                <w:rFonts w:ascii="Times New Roman" w:eastAsia="Times New Roman" w:hAnsi="Times New Roman" w:cs="Times New Roman"/>
                <w:sz w:val="20"/>
                <w:szCs w:val="20"/>
              </w:rPr>
              <w:t xml:space="preserve"> %</w:t>
            </w:r>
          </w:p>
        </w:tc>
        <w:tc>
          <w:tcPr>
            <w:tcW w:w="2240" w:type="dxa"/>
            <w:tcBorders>
              <w:top w:val="single" w:sz="4" w:space="0" w:color="auto"/>
              <w:left w:val="single" w:sz="4" w:space="0" w:color="auto"/>
              <w:bottom w:val="single" w:sz="4" w:space="0" w:color="auto"/>
              <w:right w:val="single" w:sz="4" w:space="0" w:color="auto"/>
            </w:tcBorders>
            <w:vAlign w:val="center"/>
          </w:tcPr>
          <w:p w14:paraId="7A5F1EC1" w14:textId="77777777"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Y</w:t>
            </w:r>
            <w:r w:rsidRPr="00EA6243">
              <w:rPr>
                <w:rFonts w:ascii="Times New Roman" w:eastAsia="Times New Roman" w:hAnsi="Times New Roman" w:cs="Times New Roman"/>
                <w:sz w:val="20"/>
                <w:szCs w:val="20"/>
                <w:vertAlign w:val="subscript"/>
              </w:rPr>
              <w:t>6</w:t>
            </w:r>
            <w:r w:rsidRPr="00EA6243">
              <w:rPr>
                <w:rFonts w:ascii="Times New Roman" w:eastAsia="Times New Roman" w:hAnsi="Times New Roman" w:cs="Times New Roman"/>
                <w:sz w:val="20"/>
                <w:szCs w:val="20"/>
              </w:rPr>
              <w:t>=0</w:t>
            </w:r>
          </w:p>
          <w:p w14:paraId="2E2BC07C" w14:textId="77777777"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Y</w:t>
            </w:r>
            <w:r w:rsidRPr="00EA6243">
              <w:rPr>
                <w:rFonts w:ascii="Times New Roman" w:eastAsia="Times New Roman" w:hAnsi="Times New Roman" w:cs="Times New Roman"/>
                <w:sz w:val="20"/>
                <w:szCs w:val="20"/>
                <w:vertAlign w:val="subscript"/>
              </w:rPr>
              <w:t>6</w:t>
            </w:r>
            <w:r w:rsidRPr="00EA6243">
              <w:rPr>
                <w:rFonts w:ascii="Times New Roman" w:eastAsia="Times New Roman" w:hAnsi="Times New Roman" w:cs="Times New Roman"/>
                <w:sz w:val="20"/>
                <w:szCs w:val="20"/>
              </w:rPr>
              <w:t>=2</w:t>
            </w:r>
          </w:p>
          <w:p w14:paraId="5F841DF3" w14:textId="77777777"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Y</w:t>
            </w:r>
            <w:r w:rsidRPr="00EA6243">
              <w:rPr>
                <w:rFonts w:ascii="Times New Roman" w:eastAsia="Times New Roman" w:hAnsi="Times New Roman" w:cs="Times New Roman"/>
                <w:sz w:val="20"/>
                <w:szCs w:val="20"/>
                <w:vertAlign w:val="subscript"/>
              </w:rPr>
              <w:t>6</w:t>
            </w:r>
            <w:r w:rsidRPr="00EA6243">
              <w:rPr>
                <w:rFonts w:ascii="Times New Roman" w:eastAsia="Times New Roman" w:hAnsi="Times New Roman" w:cs="Times New Roman"/>
                <w:sz w:val="20"/>
                <w:szCs w:val="20"/>
              </w:rPr>
              <w:t>=5</w:t>
            </w:r>
          </w:p>
        </w:tc>
      </w:tr>
      <w:tr w:rsidR="00AA131F" w:rsidRPr="005800B5" w14:paraId="5D896DC6" w14:textId="77777777" w:rsidTr="00AA131F">
        <w:tc>
          <w:tcPr>
            <w:tcW w:w="425" w:type="dxa"/>
            <w:tcBorders>
              <w:top w:val="single" w:sz="4" w:space="0" w:color="auto"/>
              <w:left w:val="single" w:sz="4" w:space="0" w:color="auto"/>
              <w:bottom w:val="single" w:sz="4" w:space="0" w:color="auto"/>
              <w:right w:val="single" w:sz="4" w:space="0" w:color="auto"/>
            </w:tcBorders>
          </w:tcPr>
          <w:p w14:paraId="7B6E78D0" w14:textId="77777777" w:rsidR="00AA131F" w:rsidRPr="00E139C7" w:rsidRDefault="00AA131F" w:rsidP="00AA131F">
            <w:pPr>
              <w:autoSpaceDN w:val="0"/>
              <w:spacing w:after="0" w:line="360" w:lineRule="auto"/>
              <w:ind w:left="-851" w:firstLine="851"/>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7.</w:t>
            </w:r>
          </w:p>
        </w:tc>
        <w:tc>
          <w:tcPr>
            <w:tcW w:w="3260" w:type="dxa"/>
            <w:tcBorders>
              <w:top w:val="single" w:sz="4" w:space="0" w:color="auto"/>
              <w:left w:val="single" w:sz="4" w:space="0" w:color="auto"/>
              <w:bottom w:val="single" w:sz="4" w:space="0" w:color="auto"/>
              <w:right w:val="single" w:sz="4" w:space="0" w:color="auto"/>
            </w:tcBorders>
          </w:tcPr>
          <w:p w14:paraId="581DB035" w14:textId="77777777" w:rsidR="00AA131F" w:rsidRPr="00E139C7" w:rsidRDefault="00AA131F" w:rsidP="00AA131F">
            <w:pPr>
              <w:autoSpaceDN w:val="0"/>
              <w:spacing w:after="0" w:line="276" w:lineRule="auto"/>
              <w:rPr>
                <w:rFonts w:ascii="Times New Roman" w:eastAsia="Times New Roman" w:hAnsi="Times New Roman" w:cs="Times New Roman"/>
                <w:sz w:val="20"/>
                <w:szCs w:val="20"/>
              </w:rPr>
            </w:pPr>
            <w:proofErr w:type="spellStart"/>
            <w:r w:rsidRPr="00E139C7">
              <w:rPr>
                <w:rFonts w:ascii="Times New Roman" w:eastAsia="Times New Roman" w:hAnsi="Times New Roman" w:cs="Times New Roman"/>
                <w:sz w:val="20"/>
                <w:szCs w:val="20"/>
              </w:rPr>
              <w:t>Interveriai</w:t>
            </w:r>
            <w:proofErr w:type="spellEnd"/>
            <w:r w:rsidRPr="00E139C7">
              <w:rPr>
                <w:rFonts w:ascii="Times New Roman" w:eastAsia="Times New Roman" w:hAnsi="Times New Roman" w:cs="Times New Roman"/>
                <w:sz w:val="20"/>
                <w:szCs w:val="20"/>
              </w:rPr>
              <w:t xml:space="preserve"> su </w:t>
            </w:r>
            <w:proofErr w:type="spellStart"/>
            <w:r w:rsidRPr="00E139C7">
              <w:rPr>
                <w:rFonts w:ascii="Times New Roman" w:eastAsia="Times New Roman" w:hAnsi="Times New Roman" w:cs="Times New Roman"/>
                <w:sz w:val="20"/>
                <w:szCs w:val="20"/>
              </w:rPr>
              <w:t>optimizatoriais</w:t>
            </w:r>
            <w:proofErr w:type="spellEnd"/>
            <w:r w:rsidRPr="00E139C7">
              <w:rPr>
                <w:rFonts w:ascii="Times New Roman" w:eastAsia="Times New Roman" w:hAnsi="Times New Roman" w:cs="Times New Roman"/>
                <w:sz w:val="20"/>
                <w:szCs w:val="20"/>
              </w:rPr>
              <w:t xml:space="preserve"> (ne mažiau kaip vienu </w:t>
            </w:r>
            <w:proofErr w:type="spellStart"/>
            <w:r w:rsidRPr="00E139C7">
              <w:rPr>
                <w:rFonts w:ascii="Times New Roman" w:eastAsia="Times New Roman" w:hAnsi="Times New Roman" w:cs="Times New Roman"/>
                <w:sz w:val="20"/>
                <w:szCs w:val="20"/>
              </w:rPr>
              <w:t>optimizatoriumi</w:t>
            </w:r>
            <w:proofErr w:type="spellEnd"/>
            <w:r w:rsidRPr="00E139C7">
              <w:rPr>
                <w:rFonts w:ascii="Times New Roman" w:eastAsia="Times New Roman" w:hAnsi="Times New Roman" w:cs="Times New Roman"/>
                <w:sz w:val="20"/>
                <w:szCs w:val="20"/>
              </w:rPr>
              <w:t xml:space="preserve"> tenkančiu </w:t>
            </w:r>
            <w:proofErr w:type="spellStart"/>
            <w:r w:rsidRPr="00E139C7">
              <w:rPr>
                <w:rFonts w:ascii="Times New Roman" w:eastAsia="Times New Roman" w:hAnsi="Times New Roman" w:cs="Times New Roman"/>
                <w:sz w:val="20"/>
                <w:szCs w:val="20"/>
              </w:rPr>
              <w:t>dviems</w:t>
            </w:r>
            <w:proofErr w:type="spellEnd"/>
            <w:r w:rsidRPr="00E139C7">
              <w:rPr>
                <w:rFonts w:ascii="Times New Roman" w:eastAsia="Times New Roman" w:hAnsi="Times New Roman" w:cs="Times New Roman"/>
                <w:sz w:val="20"/>
                <w:szCs w:val="20"/>
              </w:rPr>
              <w:t xml:space="preserve"> moduliams), kurių garantinis terminas (</w:t>
            </w:r>
            <w:proofErr w:type="spellStart"/>
            <w:r w:rsidRPr="00E139C7">
              <w:rPr>
                <w:rFonts w:ascii="Times New Roman" w:eastAsia="Times New Roman" w:hAnsi="Times New Roman" w:cs="Times New Roman"/>
                <w:sz w:val="20"/>
                <w:szCs w:val="20"/>
              </w:rPr>
              <w:t>optimizatorių</w:t>
            </w:r>
            <w:proofErr w:type="spellEnd"/>
            <w:r w:rsidRPr="00E139C7">
              <w:rPr>
                <w:rFonts w:ascii="Times New Roman" w:eastAsia="Times New Roman" w:hAnsi="Times New Roman" w:cs="Times New Roman"/>
                <w:sz w:val="20"/>
                <w:szCs w:val="20"/>
              </w:rPr>
              <w:t>) ne trumpesnis nei 20 metų. Modulių darbinių parametrų stebėjimas (įtampa (V), srovė (A), galia (W), pagamintas energijos kiekis (kWh)) ne daugiau kaip dviejų modulių tikslumu</w:t>
            </w:r>
          </w:p>
        </w:tc>
        <w:tc>
          <w:tcPr>
            <w:tcW w:w="993" w:type="dxa"/>
            <w:tcBorders>
              <w:top w:val="single" w:sz="4" w:space="0" w:color="auto"/>
              <w:left w:val="single" w:sz="4" w:space="0" w:color="auto"/>
              <w:bottom w:val="single" w:sz="4" w:space="0" w:color="auto"/>
              <w:right w:val="single" w:sz="4" w:space="0" w:color="auto"/>
            </w:tcBorders>
          </w:tcPr>
          <w:p w14:paraId="05FDC9C8" w14:textId="77777777" w:rsidR="00AA131F" w:rsidRPr="00E139C7" w:rsidRDefault="00AA131F" w:rsidP="00AA131F">
            <w:pPr>
              <w:autoSpaceDN w:val="0"/>
              <w:spacing w:after="0" w:line="276" w:lineRule="auto"/>
              <w:jc w:val="both"/>
              <w:rPr>
                <w:rFonts w:ascii="Times New Roman" w:eastAsia="Times New Roman" w:hAnsi="Times New Roman" w:cs="Times New Roman"/>
                <w:color w:val="FF0000"/>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14:paraId="7432C00A" w14:textId="77777777"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L</w:t>
            </w:r>
            <w:r w:rsidRPr="00EA6243">
              <w:rPr>
                <w:rFonts w:ascii="Times New Roman" w:eastAsia="Times New Roman" w:hAnsi="Times New Roman" w:cs="Times New Roman"/>
                <w:sz w:val="20"/>
                <w:szCs w:val="20"/>
                <w:vertAlign w:val="subscript"/>
              </w:rPr>
              <w:t xml:space="preserve">7 </w:t>
            </w:r>
            <w:r w:rsidRPr="00EA6243">
              <w:rPr>
                <w:rFonts w:ascii="Times New Roman" w:eastAsia="Times New Roman" w:hAnsi="Times New Roman" w:cs="Times New Roman"/>
                <w:sz w:val="20"/>
                <w:szCs w:val="20"/>
              </w:rPr>
              <w:t>= Ne</w:t>
            </w:r>
          </w:p>
          <w:p w14:paraId="59FE3D49" w14:textId="77777777"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L</w:t>
            </w:r>
            <w:r w:rsidRPr="00EA6243">
              <w:rPr>
                <w:rFonts w:ascii="Times New Roman" w:eastAsia="Times New Roman" w:hAnsi="Times New Roman" w:cs="Times New Roman"/>
                <w:sz w:val="20"/>
                <w:szCs w:val="20"/>
                <w:vertAlign w:val="subscript"/>
              </w:rPr>
              <w:t xml:space="preserve">7 </w:t>
            </w:r>
            <w:r w:rsidRPr="00EA6243">
              <w:rPr>
                <w:rFonts w:ascii="Times New Roman" w:eastAsia="Times New Roman" w:hAnsi="Times New Roman" w:cs="Times New Roman"/>
                <w:sz w:val="20"/>
                <w:szCs w:val="20"/>
              </w:rPr>
              <w:t>= Taip</w:t>
            </w:r>
          </w:p>
        </w:tc>
        <w:tc>
          <w:tcPr>
            <w:tcW w:w="2240" w:type="dxa"/>
            <w:tcBorders>
              <w:top w:val="single" w:sz="4" w:space="0" w:color="auto"/>
              <w:left w:val="single" w:sz="4" w:space="0" w:color="auto"/>
              <w:bottom w:val="single" w:sz="4" w:space="0" w:color="auto"/>
              <w:right w:val="single" w:sz="4" w:space="0" w:color="auto"/>
            </w:tcBorders>
            <w:vAlign w:val="center"/>
          </w:tcPr>
          <w:p w14:paraId="09820AE4" w14:textId="77777777"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Y</w:t>
            </w:r>
            <w:r w:rsidRPr="00EA6243">
              <w:rPr>
                <w:rFonts w:ascii="Times New Roman" w:eastAsia="Times New Roman" w:hAnsi="Times New Roman" w:cs="Times New Roman"/>
                <w:sz w:val="20"/>
                <w:szCs w:val="20"/>
                <w:vertAlign w:val="subscript"/>
              </w:rPr>
              <w:t>7</w:t>
            </w:r>
            <w:r w:rsidRPr="00EA6243">
              <w:rPr>
                <w:rFonts w:ascii="Times New Roman" w:eastAsia="Times New Roman" w:hAnsi="Times New Roman" w:cs="Times New Roman"/>
                <w:sz w:val="20"/>
                <w:szCs w:val="20"/>
              </w:rPr>
              <w:t>=0</w:t>
            </w:r>
          </w:p>
          <w:p w14:paraId="5CE8797C" w14:textId="77777777" w:rsidR="00AA131F" w:rsidRPr="00EA6243" w:rsidRDefault="00AA131F" w:rsidP="00AA131F">
            <w:pPr>
              <w:autoSpaceDN w:val="0"/>
              <w:spacing w:after="0" w:line="276" w:lineRule="auto"/>
              <w:jc w:val="both"/>
              <w:rPr>
                <w:rFonts w:ascii="Times New Roman" w:eastAsia="Times New Roman" w:hAnsi="Times New Roman" w:cs="Times New Roman"/>
                <w:sz w:val="20"/>
                <w:szCs w:val="20"/>
              </w:rPr>
            </w:pPr>
            <w:r w:rsidRPr="00EA6243">
              <w:rPr>
                <w:rFonts w:ascii="Times New Roman" w:eastAsia="Times New Roman" w:hAnsi="Times New Roman" w:cs="Times New Roman"/>
                <w:sz w:val="20"/>
                <w:szCs w:val="20"/>
              </w:rPr>
              <w:t>Y</w:t>
            </w:r>
            <w:r w:rsidRPr="00EA6243">
              <w:rPr>
                <w:rFonts w:ascii="Times New Roman" w:eastAsia="Times New Roman" w:hAnsi="Times New Roman" w:cs="Times New Roman"/>
                <w:sz w:val="20"/>
                <w:szCs w:val="20"/>
                <w:vertAlign w:val="subscript"/>
              </w:rPr>
              <w:t>7</w:t>
            </w:r>
            <w:r w:rsidRPr="00EA6243">
              <w:rPr>
                <w:rFonts w:ascii="Times New Roman" w:eastAsia="Times New Roman" w:hAnsi="Times New Roman" w:cs="Times New Roman"/>
                <w:sz w:val="20"/>
                <w:szCs w:val="20"/>
              </w:rPr>
              <w:t>=5</w:t>
            </w:r>
          </w:p>
        </w:tc>
      </w:tr>
      <w:tr w:rsidR="00AA131F" w:rsidRPr="00E139C7" w14:paraId="2213545A" w14:textId="77777777" w:rsidTr="00AA131F">
        <w:tc>
          <w:tcPr>
            <w:tcW w:w="425" w:type="dxa"/>
            <w:tcBorders>
              <w:top w:val="single" w:sz="4" w:space="0" w:color="auto"/>
              <w:left w:val="single" w:sz="4" w:space="0" w:color="auto"/>
              <w:bottom w:val="single" w:sz="4" w:space="0" w:color="auto"/>
              <w:right w:val="single" w:sz="4" w:space="0" w:color="auto"/>
            </w:tcBorders>
            <w:hideMark/>
          </w:tcPr>
          <w:p w14:paraId="7C453C10" w14:textId="77777777" w:rsidR="00AA131F" w:rsidRPr="00E139C7" w:rsidRDefault="00AA131F" w:rsidP="00AA131F">
            <w:pPr>
              <w:autoSpaceDN w:val="0"/>
              <w:spacing w:after="0" w:line="276" w:lineRule="auto"/>
              <w:ind w:left="-851" w:firstLine="851"/>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8.</w:t>
            </w:r>
          </w:p>
        </w:tc>
        <w:tc>
          <w:tcPr>
            <w:tcW w:w="3260" w:type="dxa"/>
            <w:tcBorders>
              <w:top w:val="single" w:sz="4" w:space="0" w:color="auto"/>
              <w:left w:val="single" w:sz="4" w:space="0" w:color="auto"/>
              <w:bottom w:val="single" w:sz="4" w:space="0" w:color="auto"/>
              <w:right w:val="single" w:sz="4" w:space="0" w:color="auto"/>
            </w:tcBorders>
            <w:hideMark/>
          </w:tcPr>
          <w:p w14:paraId="071E2AAD"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 xml:space="preserve">Žemiausia </w:t>
            </w:r>
            <w:proofErr w:type="spellStart"/>
            <w:r w:rsidRPr="00E139C7">
              <w:rPr>
                <w:rFonts w:ascii="Times New Roman" w:eastAsia="Times New Roman" w:hAnsi="Times New Roman" w:cs="Times New Roman"/>
                <w:sz w:val="20"/>
                <w:szCs w:val="20"/>
              </w:rPr>
              <w:t>inverterių</w:t>
            </w:r>
            <w:proofErr w:type="spellEnd"/>
            <w:r w:rsidRPr="00E139C7">
              <w:rPr>
                <w:rFonts w:ascii="Times New Roman" w:eastAsia="Times New Roman" w:hAnsi="Times New Roman" w:cs="Times New Roman"/>
                <w:sz w:val="20"/>
                <w:szCs w:val="20"/>
              </w:rPr>
              <w:t xml:space="preserve"> darbinė temperatūra, t</w:t>
            </w:r>
            <w:r w:rsidRPr="00E139C7">
              <w:rPr>
                <w:rFonts w:ascii="Times New Roman" w:eastAsia="Times New Roman" w:hAnsi="Times New Roman" w:cs="Times New Roman"/>
                <w:sz w:val="20"/>
                <w:szCs w:val="20"/>
                <w:vertAlign w:val="superscript"/>
              </w:rPr>
              <w:t>o</w:t>
            </w:r>
            <w:r w:rsidRPr="00E139C7">
              <w:rPr>
                <w:rFonts w:ascii="Times New Roman" w:eastAsia="Times New Roman" w:hAnsi="Times New Roman" w:cs="Times New Roman"/>
                <w:sz w:val="20"/>
                <w:szCs w:val="20"/>
              </w:rPr>
              <w:t>, C:</w:t>
            </w:r>
          </w:p>
        </w:tc>
        <w:tc>
          <w:tcPr>
            <w:tcW w:w="993" w:type="dxa"/>
            <w:tcBorders>
              <w:top w:val="single" w:sz="4" w:space="0" w:color="auto"/>
              <w:left w:val="single" w:sz="4" w:space="0" w:color="auto"/>
              <w:bottom w:val="single" w:sz="4" w:space="0" w:color="auto"/>
              <w:right w:val="single" w:sz="4" w:space="0" w:color="auto"/>
            </w:tcBorders>
          </w:tcPr>
          <w:p w14:paraId="2B57E1E0"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14:paraId="65811C99"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 xml:space="preserve">8 </w:t>
            </w:r>
            <w:r w:rsidRPr="00E139C7">
              <w:rPr>
                <w:rFonts w:ascii="Times New Roman" w:eastAsia="Times New Roman" w:hAnsi="Times New Roman" w:cs="Times New Roman"/>
                <w:sz w:val="20"/>
                <w:szCs w:val="20"/>
              </w:rPr>
              <w:t>= iki -20 (neįskaitant)</w:t>
            </w:r>
          </w:p>
          <w:p w14:paraId="25330BB3" w14:textId="15219865"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 xml:space="preserve">8 </w:t>
            </w:r>
            <w:r w:rsidRPr="00E139C7">
              <w:rPr>
                <w:rFonts w:ascii="Times New Roman" w:eastAsia="Times New Roman" w:hAnsi="Times New Roman" w:cs="Times New Roman"/>
                <w:sz w:val="20"/>
                <w:szCs w:val="20"/>
              </w:rPr>
              <w:t>= nuo -20 iki -2</w:t>
            </w:r>
            <w:r w:rsidR="0001460B">
              <w:rPr>
                <w:rFonts w:ascii="Times New Roman" w:eastAsia="Times New Roman" w:hAnsi="Times New Roman" w:cs="Times New Roman"/>
                <w:sz w:val="20"/>
                <w:szCs w:val="20"/>
              </w:rPr>
              <w:t>4</w:t>
            </w:r>
          </w:p>
          <w:p w14:paraId="32549E01" w14:textId="1AA825C3"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 xml:space="preserve">8 </w:t>
            </w:r>
            <w:r w:rsidRPr="00E139C7">
              <w:rPr>
                <w:rFonts w:ascii="Times New Roman" w:eastAsia="Times New Roman" w:hAnsi="Times New Roman" w:cs="Times New Roman"/>
                <w:sz w:val="20"/>
                <w:szCs w:val="20"/>
              </w:rPr>
              <w:t>= -</w:t>
            </w:r>
            <w:r w:rsidR="0001460B">
              <w:rPr>
                <w:rFonts w:ascii="Times New Roman" w:eastAsia="Times New Roman" w:hAnsi="Times New Roman" w:cs="Times New Roman"/>
                <w:sz w:val="20"/>
                <w:szCs w:val="20"/>
              </w:rPr>
              <w:t>25</w:t>
            </w:r>
            <w:r w:rsidRPr="00E139C7">
              <w:rPr>
                <w:rFonts w:ascii="Times New Roman" w:eastAsia="Times New Roman" w:hAnsi="Times New Roman" w:cs="Times New Roman"/>
                <w:sz w:val="20"/>
                <w:szCs w:val="20"/>
              </w:rPr>
              <w:t xml:space="preserve"> ir žemesnė</w:t>
            </w:r>
          </w:p>
          <w:p w14:paraId="733E6D3E"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vAlign w:val="center"/>
          </w:tcPr>
          <w:p w14:paraId="3CF1DE68" w14:textId="77777777" w:rsidR="00AA131F" w:rsidRPr="00E139C7" w:rsidRDefault="00AA131F" w:rsidP="00AA131F">
            <w:pPr>
              <w:autoSpaceDN w:val="0"/>
              <w:spacing w:after="0" w:line="276" w:lineRule="auto"/>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8</w:t>
            </w:r>
            <w:r w:rsidRPr="00E139C7">
              <w:rPr>
                <w:rFonts w:ascii="Times New Roman" w:eastAsia="Times New Roman" w:hAnsi="Times New Roman" w:cs="Times New Roman"/>
                <w:sz w:val="20"/>
                <w:szCs w:val="20"/>
              </w:rPr>
              <w:t>=0</w:t>
            </w:r>
          </w:p>
          <w:p w14:paraId="25EE116D" w14:textId="77777777" w:rsidR="00AA131F" w:rsidRPr="00E139C7" w:rsidRDefault="00AA131F" w:rsidP="00AA131F">
            <w:pPr>
              <w:autoSpaceDN w:val="0"/>
              <w:spacing w:after="0" w:line="276" w:lineRule="auto"/>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8</w:t>
            </w:r>
            <w:r w:rsidRPr="00E139C7">
              <w:rPr>
                <w:rFonts w:ascii="Times New Roman" w:eastAsia="Times New Roman" w:hAnsi="Times New Roman" w:cs="Times New Roman"/>
                <w:sz w:val="20"/>
                <w:szCs w:val="20"/>
              </w:rPr>
              <w:t>=2</w:t>
            </w:r>
          </w:p>
          <w:p w14:paraId="391F4DAD" w14:textId="77777777" w:rsidR="00AA131F" w:rsidRPr="00E139C7" w:rsidRDefault="00AA131F" w:rsidP="00AA131F">
            <w:pPr>
              <w:autoSpaceDN w:val="0"/>
              <w:spacing w:after="0" w:line="276" w:lineRule="auto"/>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8</w:t>
            </w:r>
            <w:r w:rsidRPr="00E139C7">
              <w:rPr>
                <w:rFonts w:ascii="Times New Roman" w:eastAsia="Times New Roman" w:hAnsi="Times New Roman" w:cs="Times New Roman"/>
                <w:sz w:val="20"/>
                <w:szCs w:val="20"/>
              </w:rPr>
              <w:t>=5</w:t>
            </w:r>
          </w:p>
          <w:p w14:paraId="00F3BFD7" w14:textId="77777777" w:rsidR="00AA131F" w:rsidRPr="00E139C7" w:rsidRDefault="00AA131F" w:rsidP="00AA131F">
            <w:pPr>
              <w:autoSpaceDN w:val="0"/>
              <w:spacing w:after="0" w:line="276" w:lineRule="auto"/>
              <w:rPr>
                <w:rFonts w:ascii="Times New Roman" w:eastAsia="Times New Roman" w:hAnsi="Times New Roman" w:cs="Times New Roman"/>
                <w:sz w:val="20"/>
                <w:szCs w:val="20"/>
              </w:rPr>
            </w:pPr>
          </w:p>
        </w:tc>
      </w:tr>
      <w:tr w:rsidR="00AA131F" w:rsidRPr="00E139C7" w14:paraId="1F1822EC" w14:textId="77777777" w:rsidTr="00AA131F">
        <w:trPr>
          <w:cantSplit/>
        </w:trPr>
        <w:tc>
          <w:tcPr>
            <w:tcW w:w="4678" w:type="dxa"/>
            <w:gridSpan w:val="3"/>
            <w:tcBorders>
              <w:top w:val="single" w:sz="4" w:space="0" w:color="auto"/>
              <w:left w:val="single" w:sz="4" w:space="0" w:color="auto"/>
              <w:bottom w:val="single" w:sz="4" w:space="0" w:color="auto"/>
              <w:right w:val="single" w:sz="4" w:space="0" w:color="auto"/>
            </w:tcBorders>
            <w:hideMark/>
          </w:tcPr>
          <w:p w14:paraId="5A97D1D8" w14:textId="77777777" w:rsidR="00AA131F" w:rsidRPr="00E139C7" w:rsidRDefault="00AA131F" w:rsidP="00AA131F">
            <w:pPr>
              <w:autoSpaceDN w:val="0"/>
              <w:spacing w:after="0" w:line="276" w:lineRule="auto"/>
              <w:ind w:left="-851" w:firstLine="851"/>
              <w:jc w:val="center"/>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Prekės ir darbų garantijos ir techninis aptarnavimas:</w:t>
            </w:r>
          </w:p>
        </w:tc>
        <w:tc>
          <w:tcPr>
            <w:tcW w:w="2411" w:type="dxa"/>
            <w:tcBorders>
              <w:top w:val="single" w:sz="4" w:space="0" w:color="auto"/>
              <w:left w:val="single" w:sz="4" w:space="0" w:color="auto"/>
              <w:bottom w:val="single" w:sz="4" w:space="0" w:color="auto"/>
              <w:right w:val="single" w:sz="4" w:space="0" w:color="auto"/>
            </w:tcBorders>
            <w:vAlign w:val="center"/>
          </w:tcPr>
          <w:p w14:paraId="0D5A25F3" w14:textId="77777777" w:rsidR="00AA131F" w:rsidRPr="00E139C7" w:rsidRDefault="00AA131F" w:rsidP="00AA131F">
            <w:pPr>
              <w:autoSpaceDN w:val="0"/>
              <w:spacing w:after="0" w:line="276" w:lineRule="auto"/>
              <w:ind w:firstLine="851"/>
              <w:jc w:val="both"/>
              <w:rPr>
                <w:rFonts w:ascii="Times New Roman" w:eastAsia="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vAlign w:val="center"/>
            <w:hideMark/>
          </w:tcPr>
          <w:p w14:paraId="566E883C"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vertAlign w:val="subscript"/>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 xml:space="preserve">D </w:t>
            </w:r>
            <w:r w:rsidRPr="00E139C7">
              <w:rPr>
                <w:rFonts w:ascii="Times New Roman" w:eastAsia="Times New Roman" w:hAnsi="Times New Roman" w:cs="Times New Roman"/>
                <w:sz w:val="20"/>
                <w:szCs w:val="20"/>
              </w:rPr>
              <w:t>= Y</w:t>
            </w:r>
            <w:r w:rsidRPr="00E139C7">
              <w:rPr>
                <w:rFonts w:ascii="Times New Roman" w:eastAsia="Times New Roman" w:hAnsi="Times New Roman" w:cs="Times New Roman"/>
                <w:sz w:val="20"/>
                <w:szCs w:val="20"/>
                <w:vertAlign w:val="subscript"/>
              </w:rPr>
              <w:t>9</w:t>
            </w:r>
            <w:r w:rsidRPr="00E139C7">
              <w:rPr>
                <w:rFonts w:ascii="Times New Roman" w:eastAsia="Times New Roman" w:hAnsi="Times New Roman" w:cs="Times New Roman"/>
                <w:sz w:val="20"/>
                <w:szCs w:val="20"/>
              </w:rPr>
              <w:t xml:space="preserve"> + Y</w:t>
            </w:r>
            <w:r w:rsidRPr="00E139C7">
              <w:rPr>
                <w:rFonts w:ascii="Times New Roman" w:eastAsia="Times New Roman" w:hAnsi="Times New Roman" w:cs="Times New Roman"/>
                <w:sz w:val="20"/>
                <w:szCs w:val="20"/>
                <w:vertAlign w:val="subscript"/>
              </w:rPr>
              <w:t xml:space="preserve">10 </w:t>
            </w:r>
          </w:p>
          <w:p w14:paraId="696D3F09" w14:textId="77777777" w:rsidR="00AA131F" w:rsidRPr="000E7D26" w:rsidRDefault="00AA131F" w:rsidP="00AA131F">
            <w:pPr>
              <w:autoSpaceDN w:val="0"/>
              <w:spacing w:after="0" w:line="276" w:lineRule="auto"/>
              <w:jc w:val="both"/>
              <w:rPr>
                <w:rFonts w:ascii="Times New Roman" w:eastAsia="Times New Roman" w:hAnsi="Times New Roman" w:cs="Times New Roman"/>
                <w:b/>
                <w:sz w:val="20"/>
                <w:szCs w:val="20"/>
              </w:rPr>
            </w:pPr>
            <w:r w:rsidRPr="000E7D26">
              <w:rPr>
                <w:rFonts w:ascii="Times New Roman" w:eastAsia="Times New Roman" w:hAnsi="Times New Roman" w:cs="Times New Roman"/>
                <w:b/>
                <w:sz w:val="20"/>
                <w:szCs w:val="20"/>
              </w:rPr>
              <w:t>Maksimalus Y</w:t>
            </w:r>
            <w:r w:rsidRPr="000E7D26">
              <w:rPr>
                <w:rFonts w:ascii="Times New Roman" w:eastAsia="Times New Roman" w:hAnsi="Times New Roman" w:cs="Times New Roman"/>
                <w:b/>
                <w:sz w:val="20"/>
                <w:szCs w:val="20"/>
                <w:vertAlign w:val="subscript"/>
              </w:rPr>
              <w:t>D</w:t>
            </w:r>
            <w:r w:rsidRPr="000E7D26">
              <w:rPr>
                <w:rFonts w:ascii="Times New Roman" w:eastAsia="Times New Roman" w:hAnsi="Times New Roman" w:cs="Times New Roman"/>
                <w:b/>
                <w:sz w:val="20"/>
                <w:szCs w:val="20"/>
              </w:rPr>
              <w:t>=10</w:t>
            </w:r>
          </w:p>
        </w:tc>
      </w:tr>
      <w:tr w:rsidR="00AA131F" w:rsidRPr="00E139C7" w14:paraId="5F39EA2F" w14:textId="77777777" w:rsidTr="00AA131F">
        <w:tc>
          <w:tcPr>
            <w:tcW w:w="425" w:type="dxa"/>
            <w:tcBorders>
              <w:top w:val="single" w:sz="4" w:space="0" w:color="auto"/>
              <w:left w:val="single" w:sz="4" w:space="0" w:color="auto"/>
              <w:bottom w:val="single" w:sz="4" w:space="0" w:color="auto"/>
              <w:right w:val="single" w:sz="4" w:space="0" w:color="auto"/>
            </w:tcBorders>
            <w:hideMark/>
          </w:tcPr>
          <w:p w14:paraId="7C008BBA" w14:textId="77777777" w:rsidR="00AA131F" w:rsidRPr="00E139C7" w:rsidRDefault="00AA131F" w:rsidP="00AA131F">
            <w:pPr>
              <w:autoSpaceDN w:val="0"/>
              <w:spacing w:after="0" w:line="276" w:lineRule="auto"/>
              <w:ind w:left="-851" w:firstLine="851"/>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9.</w:t>
            </w:r>
          </w:p>
        </w:tc>
        <w:tc>
          <w:tcPr>
            <w:tcW w:w="3260" w:type="dxa"/>
            <w:tcBorders>
              <w:top w:val="single" w:sz="4" w:space="0" w:color="auto"/>
              <w:left w:val="single" w:sz="4" w:space="0" w:color="auto"/>
              <w:bottom w:val="single" w:sz="4" w:space="0" w:color="auto"/>
              <w:right w:val="single" w:sz="4" w:space="0" w:color="auto"/>
            </w:tcBorders>
            <w:hideMark/>
          </w:tcPr>
          <w:p w14:paraId="3BFD502A"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Konstrukcijų techninė garantija:</w:t>
            </w:r>
          </w:p>
        </w:tc>
        <w:tc>
          <w:tcPr>
            <w:tcW w:w="993" w:type="dxa"/>
            <w:tcBorders>
              <w:top w:val="single" w:sz="4" w:space="0" w:color="auto"/>
              <w:left w:val="single" w:sz="4" w:space="0" w:color="auto"/>
              <w:bottom w:val="single" w:sz="4" w:space="0" w:color="auto"/>
              <w:right w:val="single" w:sz="4" w:space="0" w:color="auto"/>
            </w:tcBorders>
          </w:tcPr>
          <w:p w14:paraId="7FF91CD1" w14:textId="77777777" w:rsidR="00AA131F" w:rsidRPr="00E139C7" w:rsidRDefault="00AA131F" w:rsidP="00AA131F">
            <w:pPr>
              <w:autoSpaceDN w:val="0"/>
              <w:spacing w:after="0" w:line="276" w:lineRule="auto"/>
              <w:jc w:val="center"/>
              <w:rPr>
                <w:rFonts w:ascii="Times New Roman" w:eastAsia="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12D37BA9"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9</w:t>
            </w:r>
            <w:r w:rsidRPr="00E139C7">
              <w:rPr>
                <w:rFonts w:ascii="Times New Roman" w:eastAsia="Times New Roman" w:hAnsi="Times New Roman" w:cs="Times New Roman"/>
                <w:sz w:val="20"/>
                <w:szCs w:val="20"/>
              </w:rPr>
              <w:t>= ≥10 metų</w:t>
            </w:r>
          </w:p>
          <w:p w14:paraId="563BAE14"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9</w:t>
            </w:r>
            <w:r w:rsidRPr="00E139C7">
              <w:rPr>
                <w:rFonts w:ascii="Times New Roman" w:eastAsia="Times New Roman" w:hAnsi="Times New Roman" w:cs="Times New Roman"/>
                <w:sz w:val="20"/>
                <w:szCs w:val="20"/>
              </w:rPr>
              <w:t>= ≥20 metų</w:t>
            </w:r>
          </w:p>
          <w:p w14:paraId="4A920B22"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9</w:t>
            </w:r>
            <w:r w:rsidRPr="00E139C7">
              <w:rPr>
                <w:rFonts w:ascii="Times New Roman" w:eastAsia="Times New Roman" w:hAnsi="Times New Roman" w:cs="Times New Roman"/>
                <w:sz w:val="20"/>
                <w:szCs w:val="20"/>
              </w:rPr>
              <w:t>= ≥25 metų</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FC1F755"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9</w:t>
            </w:r>
            <w:r w:rsidRPr="00E139C7">
              <w:rPr>
                <w:rFonts w:ascii="Times New Roman" w:eastAsia="Times New Roman" w:hAnsi="Times New Roman" w:cs="Times New Roman"/>
                <w:sz w:val="20"/>
                <w:szCs w:val="20"/>
              </w:rPr>
              <w:t>=0</w:t>
            </w:r>
          </w:p>
          <w:p w14:paraId="2F3A6BDF"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9</w:t>
            </w:r>
            <w:r w:rsidRPr="00E139C7">
              <w:rPr>
                <w:rFonts w:ascii="Times New Roman" w:eastAsia="Times New Roman" w:hAnsi="Times New Roman" w:cs="Times New Roman"/>
                <w:sz w:val="20"/>
                <w:szCs w:val="20"/>
              </w:rPr>
              <w:t>=2</w:t>
            </w:r>
          </w:p>
          <w:p w14:paraId="6F490461"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9</w:t>
            </w:r>
            <w:r w:rsidRPr="00E139C7">
              <w:rPr>
                <w:rFonts w:ascii="Times New Roman" w:eastAsia="Times New Roman" w:hAnsi="Times New Roman" w:cs="Times New Roman"/>
                <w:sz w:val="20"/>
                <w:szCs w:val="20"/>
              </w:rPr>
              <w:t>=5</w:t>
            </w:r>
          </w:p>
        </w:tc>
      </w:tr>
      <w:tr w:rsidR="00AA131F" w:rsidRPr="00E139C7" w14:paraId="4D944DA2" w14:textId="77777777" w:rsidTr="00AA131F">
        <w:tc>
          <w:tcPr>
            <w:tcW w:w="425" w:type="dxa"/>
            <w:tcBorders>
              <w:top w:val="single" w:sz="4" w:space="0" w:color="auto"/>
              <w:left w:val="single" w:sz="4" w:space="0" w:color="auto"/>
              <w:bottom w:val="single" w:sz="4" w:space="0" w:color="auto"/>
              <w:right w:val="single" w:sz="4" w:space="0" w:color="auto"/>
            </w:tcBorders>
            <w:hideMark/>
          </w:tcPr>
          <w:p w14:paraId="4BD9EB1C" w14:textId="77777777" w:rsidR="00AA131F" w:rsidRPr="00E139C7" w:rsidRDefault="00AA131F" w:rsidP="00AA131F">
            <w:pPr>
              <w:autoSpaceDN w:val="0"/>
              <w:spacing w:after="0" w:line="276" w:lineRule="auto"/>
              <w:ind w:left="-851" w:firstLine="851"/>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021D6971"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Saulės fotoelektrinės montavimo projektinių sprendinių pagrįstumas ir priimtinumas vertinamas pagal žemiau pateiktus skaičiavimus**:</w:t>
            </w:r>
          </w:p>
        </w:tc>
        <w:tc>
          <w:tcPr>
            <w:tcW w:w="993" w:type="dxa"/>
            <w:tcBorders>
              <w:top w:val="single" w:sz="4" w:space="0" w:color="auto"/>
              <w:left w:val="single" w:sz="4" w:space="0" w:color="auto"/>
              <w:bottom w:val="single" w:sz="4" w:space="0" w:color="auto"/>
              <w:right w:val="single" w:sz="4" w:space="0" w:color="auto"/>
            </w:tcBorders>
          </w:tcPr>
          <w:p w14:paraId="3D62C67A"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14:paraId="11651988" w14:textId="77777777" w:rsidR="00AA131F" w:rsidRPr="00E139C7" w:rsidRDefault="00AA131F" w:rsidP="00AA131F">
            <w:pPr>
              <w:widowControl w:val="0"/>
              <w:autoSpaceDE w:val="0"/>
              <w:autoSpaceDN w:val="0"/>
              <w:spacing w:before="10" w:after="0" w:line="276" w:lineRule="auto"/>
              <w:rPr>
                <w:rFonts w:ascii="Times New Roman" w:eastAsia="Times New Roman" w:hAnsi="Times New Roman" w:cs="Times New Roman"/>
                <w:sz w:val="20"/>
                <w:szCs w:val="20"/>
              </w:rPr>
            </w:pPr>
          </w:p>
          <w:p w14:paraId="6E912D67"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10</w:t>
            </w:r>
            <w:r w:rsidRPr="00E139C7">
              <w:rPr>
                <w:rFonts w:ascii="Times New Roman" w:eastAsia="Times New Roman" w:hAnsi="Times New Roman" w:cs="Times New Roman"/>
                <w:sz w:val="20"/>
                <w:szCs w:val="20"/>
              </w:rPr>
              <w:t>= 0</w:t>
            </w:r>
          </w:p>
          <w:p w14:paraId="5287AEB2"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10</w:t>
            </w:r>
            <w:r w:rsidRPr="00E139C7">
              <w:rPr>
                <w:rFonts w:ascii="Times New Roman" w:eastAsia="Times New Roman" w:hAnsi="Times New Roman" w:cs="Times New Roman"/>
                <w:sz w:val="20"/>
                <w:szCs w:val="20"/>
              </w:rPr>
              <w:t>= 1</w:t>
            </w:r>
          </w:p>
          <w:p w14:paraId="3A45BA42"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10</w:t>
            </w:r>
            <w:r w:rsidRPr="00E139C7">
              <w:rPr>
                <w:rFonts w:ascii="Times New Roman" w:eastAsia="Times New Roman" w:hAnsi="Times New Roman" w:cs="Times New Roman"/>
                <w:sz w:val="20"/>
                <w:szCs w:val="20"/>
              </w:rPr>
              <w:t>= 2</w:t>
            </w:r>
          </w:p>
          <w:p w14:paraId="2007366B"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10</w:t>
            </w:r>
            <w:r w:rsidRPr="00E139C7">
              <w:rPr>
                <w:rFonts w:ascii="Times New Roman" w:eastAsia="Times New Roman" w:hAnsi="Times New Roman" w:cs="Times New Roman"/>
                <w:sz w:val="20"/>
                <w:szCs w:val="20"/>
              </w:rPr>
              <w:t>= 3</w:t>
            </w:r>
          </w:p>
          <w:p w14:paraId="4FBF6270"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10</w:t>
            </w:r>
            <w:r w:rsidRPr="00E139C7">
              <w:rPr>
                <w:rFonts w:ascii="Times New Roman" w:eastAsia="Times New Roman" w:hAnsi="Times New Roman" w:cs="Times New Roman"/>
                <w:sz w:val="20"/>
                <w:szCs w:val="20"/>
              </w:rPr>
              <w:t>= 4</w:t>
            </w:r>
          </w:p>
          <w:p w14:paraId="7C304C09" w14:textId="77777777" w:rsidR="00AA131F" w:rsidRPr="00E139C7" w:rsidRDefault="00AA131F" w:rsidP="00AA131F">
            <w:pPr>
              <w:widowControl w:val="0"/>
              <w:autoSpaceDE w:val="0"/>
              <w:autoSpaceDN w:val="0"/>
              <w:spacing w:after="0" w:line="277" w:lineRule="exact"/>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L</w:t>
            </w:r>
            <w:r w:rsidRPr="00E139C7">
              <w:rPr>
                <w:rFonts w:ascii="Times New Roman" w:eastAsia="Times New Roman" w:hAnsi="Times New Roman" w:cs="Times New Roman"/>
                <w:sz w:val="20"/>
                <w:szCs w:val="20"/>
                <w:vertAlign w:val="subscript"/>
              </w:rPr>
              <w:t>10</w:t>
            </w:r>
            <w:r w:rsidRPr="00E139C7">
              <w:rPr>
                <w:rFonts w:ascii="Times New Roman" w:eastAsia="Times New Roman" w:hAnsi="Times New Roman" w:cs="Times New Roman"/>
                <w:sz w:val="20"/>
                <w:szCs w:val="20"/>
              </w:rPr>
              <w:t>= 5</w:t>
            </w:r>
          </w:p>
        </w:tc>
        <w:tc>
          <w:tcPr>
            <w:tcW w:w="2240" w:type="dxa"/>
            <w:tcBorders>
              <w:top w:val="single" w:sz="4" w:space="0" w:color="auto"/>
              <w:left w:val="single" w:sz="4" w:space="0" w:color="auto"/>
              <w:bottom w:val="single" w:sz="4" w:space="0" w:color="auto"/>
              <w:right w:val="single" w:sz="4" w:space="0" w:color="auto"/>
            </w:tcBorders>
          </w:tcPr>
          <w:p w14:paraId="63E1DDF1"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p>
          <w:p w14:paraId="6B0C5D4F"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10</w:t>
            </w:r>
            <w:r w:rsidRPr="00E139C7">
              <w:rPr>
                <w:rFonts w:ascii="Times New Roman" w:eastAsia="Times New Roman" w:hAnsi="Times New Roman" w:cs="Times New Roman"/>
                <w:sz w:val="20"/>
                <w:szCs w:val="20"/>
              </w:rPr>
              <w:t>=0</w:t>
            </w:r>
          </w:p>
          <w:p w14:paraId="54649C14"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10</w:t>
            </w:r>
            <w:r w:rsidRPr="00E139C7">
              <w:rPr>
                <w:rFonts w:ascii="Times New Roman" w:eastAsia="Times New Roman" w:hAnsi="Times New Roman" w:cs="Times New Roman"/>
                <w:sz w:val="20"/>
                <w:szCs w:val="20"/>
              </w:rPr>
              <w:t>=1</w:t>
            </w:r>
          </w:p>
          <w:p w14:paraId="32C49930"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10</w:t>
            </w:r>
            <w:r w:rsidRPr="00E139C7">
              <w:rPr>
                <w:rFonts w:ascii="Times New Roman" w:eastAsia="Times New Roman" w:hAnsi="Times New Roman" w:cs="Times New Roman"/>
                <w:sz w:val="20"/>
                <w:szCs w:val="20"/>
              </w:rPr>
              <w:t>=2</w:t>
            </w:r>
          </w:p>
          <w:p w14:paraId="3B358BD2" w14:textId="77777777" w:rsidR="00AA131F" w:rsidRPr="00E139C7" w:rsidRDefault="00AA131F" w:rsidP="00AA131F">
            <w:pPr>
              <w:autoSpaceDN w:val="0"/>
              <w:spacing w:after="0" w:line="276" w:lineRule="auto"/>
              <w:jc w:val="both"/>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10</w:t>
            </w:r>
            <w:r w:rsidRPr="00E139C7">
              <w:rPr>
                <w:rFonts w:ascii="Times New Roman" w:eastAsia="Times New Roman" w:hAnsi="Times New Roman" w:cs="Times New Roman"/>
                <w:sz w:val="20"/>
                <w:szCs w:val="20"/>
              </w:rPr>
              <w:t>=3</w:t>
            </w:r>
          </w:p>
          <w:p w14:paraId="1041D8C6" w14:textId="77777777" w:rsidR="00AA131F" w:rsidRPr="00E139C7" w:rsidRDefault="00AA131F" w:rsidP="00AA131F">
            <w:pPr>
              <w:autoSpaceDN w:val="0"/>
              <w:spacing w:after="0" w:line="276" w:lineRule="auto"/>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10</w:t>
            </w:r>
            <w:r w:rsidRPr="00E139C7">
              <w:rPr>
                <w:rFonts w:ascii="Times New Roman" w:eastAsia="Times New Roman" w:hAnsi="Times New Roman" w:cs="Times New Roman"/>
                <w:sz w:val="20"/>
                <w:szCs w:val="20"/>
              </w:rPr>
              <w:t xml:space="preserve">=4  </w:t>
            </w:r>
          </w:p>
          <w:p w14:paraId="4925E378" w14:textId="77777777" w:rsidR="00AA131F" w:rsidRPr="00E139C7" w:rsidRDefault="00AA131F" w:rsidP="00AA131F">
            <w:pPr>
              <w:autoSpaceDN w:val="0"/>
              <w:spacing w:after="0" w:line="276" w:lineRule="auto"/>
              <w:rPr>
                <w:rFonts w:ascii="Times New Roman" w:eastAsia="Times New Roman" w:hAnsi="Times New Roman" w:cs="Times New Roman"/>
                <w:sz w:val="20"/>
                <w:szCs w:val="20"/>
              </w:rPr>
            </w:pPr>
            <w:r w:rsidRPr="00E139C7">
              <w:rPr>
                <w:rFonts w:ascii="Times New Roman" w:eastAsia="Times New Roman" w:hAnsi="Times New Roman" w:cs="Times New Roman"/>
                <w:sz w:val="20"/>
                <w:szCs w:val="20"/>
              </w:rPr>
              <w:t>Y</w:t>
            </w:r>
            <w:r w:rsidRPr="00E139C7">
              <w:rPr>
                <w:rFonts w:ascii="Times New Roman" w:eastAsia="Times New Roman" w:hAnsi="Times New Roman" w:cs="Times New Roman"/>
                <w:sz w:val="20"/>
                <w:szCs w:val="20"/>
                <w:vertAlign w:val="subscript"/>
              </w:rPr>
              <w:t>10</w:t>
            </w:r>
            <w:r w:rsidRPr="00E139C7">
              <w:rPr>
                <w:rFonts w:ascii="Times New Roman" w:eastAsia="Times New Roman" w:hAnsi="Times New Roman" w:cs="Times New Roman"/>
                <w:sz w:val="20"/>
                <w:szCs w:val="20"/>
              </w:rPr>
              <w:t xml:space="preserve">=5                           </w:t>
            </w:r>
          </w:p>
        </w:tc>
      </w:tr>
    </w:tbl>
    <w:p w14:paraId="4D730DED" w14:textId="77777777" w:rsidR="00AA131F" w:rsidRPr="00E139C7" w:rsidRDefault="00AA131F" w:rsidP="00AA131F">
      <w:pPr>
        <w:autoSpaceDN w:val="0"/>
        <w:spacing w:after="0" w:line="240" w:lineRule="auto"/>
        <w:rPr>
          <w:rFonts w:ascii="Times New Roman" w:eastAsia="Times New Roman" w:hAnsi="Times New Roman" w:cs="Times New Roman"/>
          <w:sz w:val="24"/>
          <w:szCs w:val="24"/>
        </w:rPr>
      </w:pPr>
    </w:p>
    <w:p w14:paraId="0CC13298" w14:textId="77777777" w:rsidR="00E139C7" w:rsidRPr="00E139C7" w:rsidRDefault="00E139C7" w:rsidP="00E139C7">
      <w:pPr>
        <w:autoSpaceDN w:val="0"/>
        <w:spacing w:after="0" w:line="240" w:lineRule="auto"/>
        <w:jc w:val="both"/>
        <w:rPr>
          <w:rFonts w:ascii="Times New Roman" w:eastAsia="Times New Roman" w:hAnsi="Times New Roman" w:cs="Times New Roman"/>
        </w:rPr>
      </w:pPr>
    </w:p>
    <w:p w14:paraId="21219177" w14:textId="7595BEAF" w:rsidR="00AA131F" w:rsidRPr="00E139C7" w:rsidRDefault="00AA131F" w:rsidP="00AA131F">
      <w:pPr>
        <w:autoSpaceDN w:val="0"/>
        <w:spacing w:after="0" w:line="240" w:lineRule="auto"/>
        <w:ind w:left="720"/>
        <w:jc w:val="both"/>
        <w:rPr>
          <w:rFonts w:ascii="Times New Roman" w:eastAsia="Times New Roman" w:hAnsi="Times New Roman" w:cs="Times New Roman"/>
        </w:rPr>
      </w:pPr>
      <w:r w:rsidRPr="00E139C7">
        <w:rPr>
          <w:rFonts w:ascii="Times New Roman" w:eastAsia="Times New Roman" w:hAnsi="Times New Roman" w:cs="Times New Roman"/>
        </w:rPr>
        <w:t>*Saulės jėgainės teorinis santykinis našumas (</w:t>
      </w:r>
      <w:r w:rsidRPr="00E139C7">
        <w:rPr>
          <w:rFonts w:ascii="Times New Roman" w:eastAsia="Times New Roman" w:hAnsi="Times New Roman" w:cs="Times New Roman"/>
          <w:i/>
        </w:rPr>
        <w:t>SŠ1</w:t>
      </w:r>
      <w:r w:rsidRPr="00E139C7">
        <w:rPr>
          <w:rFonts w:ascii="Times New Roman" w:eastAsia="Times New Roman" w:hAnsi="Times New Roman" w:cs="Times New Roman"/>
        </w:rPr>
        <w:t>) procentine išraiška, apskaičiuojamas pagal formulę:</w:t>
      </w:r>
    </w:p>
    <w:p w14:paraId="1FD64179" w14:textId="77777777" w:rsidR="00AA131F" w:rsidRPr="00E139C7" w:rsidRDefault="00AA131F" w:rsidP="00AA131F">
      <w:pPr>
        <w:autoSpaceDN w:val="0"/>
        <w:spacing w:after="0" w:line="240" w:lineRule="auto"/>
        <w:ind w:left="720" w:firstLine="851"/>
        <w:jc w:val="both"/>
        <w:rPr>
          <w:rFonts w:ascii="Times New Roman" w:eastAsia="Times New Roman" w:hAnsi="Times New Roman" w:cs="Times New Roman"/>
        </w:rPr>
      </w:pPr>
    </w:p>
    <w:p w14:paraId="799A7E1E" w14:textId="77777777" w:rsidR="00AA131F" w:rsidRPr="00E139C7" w:rsidRDefault="00AA131F" w:rsidP="00AA131F">
      <w:pPr>
        <w:autoSpaceDN w:val="0"/>
        <w:spacing w:after="0" w:line="240" w:lineRule="auto"/>
        <w:ind w:left="720" w:firstLine="851"/>
        <w:jc w:val="both"/>
        <w:rPr>
          <w:rFonts w:ascii="Times New Roman" w:eastAsia="Times New Roman" w:hAnsi="Times New Roman" w:cs="Times New Roman"/>
        </w:rPr>
      </w:pPr>
      <w:r w:rsidRPr="00E139C7">
        <w:rPr>
          <w:rFonts w:ascii="Times New Roman" w:eastAsia="Times New Roman" w:hAnsi="Times New Roman" w:cs="Times New Roman"/>
        </w:rPr>
        <w:t xml:space="preserve">SN= </w:t>
      </w:r>
      <w:proofErr w:type="spellStart"/>
      <w:r w:rsidRPr="00E139C7">
        <w:rPr>
          <w:rFonts w:ascii="Times New Roman" w:eastAsia="Times New Roman" w:hAnsi="Times New Roman" w:cs="Times New Roman"/>
        </w:rPr>
        <w:t>Mp</w:t>
      </w:r>
      <w:proofErr w:type="spellEnd"/>
      <w:r w:rsidRPr="00E139C7">
        <w:rPr>
          <w:rFonts w:ascii="Times New Roman" w:eastAsia="Times New Roman" w:hAnsi="Times New Roman" w:cs="Times New Roman"/>
        </w:rPr>
        <w:t>/</w:t>
      </w:r>
      <w:proofErr w:type="spellStart"/>
      <w:r w:rsidRPr="00E139C7">
        <w:rPr>
          <w:rFonts w:ascii="Times New Roman" w:eastAsia="Times New Roman" w:hAnsi="Times New Roman" w:cs="Times New Roman"/>
        </w:rPr>
        <w:t>Ma</w:t>
      </w:r>
      <w:proofErr w:type="spellEnd"/>
      <w:r w:rsidRPr="00E139C7">
        <w:rPr>
          <w:rFonts w:ascii="Times New Roman" w:eastAsia="Times New Roman" w:hAnsi="Times New Roman" w:cs="Times New Roman"/>
        </w:rPr>
        <w:t>*100, kur:</w:t>
      </w:r>
    </w:p>
    <w:p w14:paraId="36E549D2" w14:textId="77777777" w:rsidR="00AA131F" w:rsidRPr="00E139C7" w:rsidRDefault="00AA131F" w:rsidP="00AA131F">
      <w:pPr>
        <w:autoSpaceDN w:val="0"/>
        <w:spacing w:after="0" w:line="240" w:lineRule="auto"/>
        <w:ind w:left="720"/>
        <w:jc w:val="both"/>
        <w:rPr>
          <w:rFonts w:ascii="Times New Roman" w:eastAsia="Times New Roman" w:hAnsi="Times New Roman" w:cs="Times New Roman"/>
        </w:rPr>
      </w:pPr>
    </w:p>
    <w:p w14:paraId="154DE01F" w14:textId="77777777" w:rsidR="00AA131F" w:rsidRPr="00E139C7" w:rsidRDefault="00AA131F" w:rsidP="00AA131F">
      <w:pPr>
        <w:autoSpaceDN w:val="0"/>
        <w:spacing w:after="0" w:line="240" w:lineRule="auto"/>
        <w:ind w:left="720" w:firstLine="851"/>
        <w:jc w:val="both"/>
        <w:rPr>
          <w:rFonts w:ascii="Times New Roman" w:eastAsia="Times New Roman" w:hAnsi="Times New Roman" w:cs="Times New Roman"/>
        </w:rPr>
      </w:pPr>
      <w:proofErr w:type="spellStart"/>
      <w:r w:rsidRPr="00E139C7">
        <w:rPr>
          <w:rFonts w:ascii="Times New Roman" w:eastAsia="Times New Roman" w:hAnsi="Times New Roman" w:cs="Times New Roman"/>
          <w:b/>
        </w:rPr>
        <w:lastRenderedPageBreak/>
        <w:t>Mp</w:t>
      </w:r>
      <w:proofErr w:type="spellEnd"/>
      <w:r w:rsidRPr="00E139C7">
        <w:rPr>
          <w:rFonts w:ascii="Times New Roman" w:eastAsia="Times New Roman" w:hAnsi="Times New Roman" w:cs="Times New Roman"/>
        </w:rPr>
        <w:t xml:space="preserve"> – tai Tiekėjo deklaruojamas sistemos našumas, kuris gaunamas </w:t>
      </w:r>
      <w:r w:rsidRPr="00E139C7">
        <w:rPr>
          <w:rFonts w:ascii="Times New Roman" w:eastAsia="Times New Roman" w:hAnsi="Times New Roman" w:cs="Times New Roman"/>
          <w:b/>
        </w:rPr>
        <w:t>padalinus:</w:t>
      </w:r>
    </w:p>
    <w:p w14:paraId="679BCF24" w14:textId="77777777" w:rsidR="00AA131F" w:rsidRPr="00E139C7" w:rsidRDefault="00AA131F" w:rsidP="00AA131F">
      <w:pPr>
        <w:autoSpaceDN w:val="0"/>
        <w:spacing w:after="0" w:line="240" w:lineRule="auto"/>
        <w:ind w:left="720" w:firstLine="851"/>
        <w:jc w:val="both"/>
        <w:rPr>
          <w:rFonts w:ascii="Times New Roman" w:eastAsia="Times New Roman" w:hAnsi="Times New Roman" w:cs="Times New Roman"/>
        </w:rPr>
      </w:pPr>
      <w:r w:rsidRPr="00E139C7">
        <w:rPr>
          <w:rFonts w:ascii="Times New Roman" w:eastAsia="Times New Roman" w:hAnsi="Times New Roman" w:cs="Times New Roman"/>
          <w:b/>
        </w:rPr>
        <w:t>(1)</w:t>
      </w:r>
      <w:r w:rsidRPr="00E139C7">
        <w:rPr>
          <w:rFonts w:ascii="Times New Roman" w:eastAsia="Times New Roman" w:hAnsi="Times New Roman" w:cs="Times New Roman"/>
        </w:rPr>
        <w:t xml:space="preserve"> planuojamos pagaminti energijos kiekį (kWh) per metus, kurį Tiekėjas apskaičiuoja ir deklaruoja individualiai, pateikdamas naudojamos programinės įrangos skaičiavimo ir nuostolių ataskaitą;</w:t>
      </w:r>
    </w:p>
    <w:p w14:paraId="5F6675A9" w14:textId="77777777" w:rsidR="00AA131F" w:rsidRPr="00E139C7" w:rsidRDefault="00AA131F" w:rsidP="00AA131F">
      <w:pPr>
        <w:autoSpaceDN w:val="0"/>
        <w:spacing w:after="0" w:line="240" w:lineRule="auto"/>
        <w:ind w:left="720" w:firstLine="851"/>
        <w:jc w:val="both"/>
        <w:rPr>
          <w:rFonts w:ascii="Times New Roman" w:eastAsia="Times New Roman" w:hAnsi="Times New Roman" w:cs="Times New Roman"/>
        </w:rPr>
      </w:pPr>
      <w:r w:rsidRPr="00E139C7">
        <w:rPr>
          <w:rFonts w:ascii="Times New Roman" w:eastAsia="Times New Roman" w:hAnsi="Times New Roman" w:cs="Times New Roman"/>
          <w:b/>
        </w:rPr>
        <w:t>(2)</w:t>
      </w:r>
      <w:r w:rsidRPr="00E139C7">
        <w:rPr>
          <w:rFonts w:ascii="Times New Roman" w:eastAsia="Times New Roman" w:hAnsi="Times New Roman" w:cs="Times New Roman"/>
        </w:rPr>
        <w:t xml:space="preserve"> planuojamos instaliuoti elektrinės modulių galios (kW) – 1086 </w:t>
      </w:r>
      <w:proofErr w:type="spellStart"/>
      <w:r w:rsidRPr="00E139C7">
        <w:rPr>
          <w:rFonts w:ascii="Times New Roman" w:eastAsia="Times New Roman" w:hAnsi="Times New Roman" w:cs="Times New Roman"/>
        </w:rPr>
        <w:t>kW</w:t>
      </w:r>
      <w:r w:rsidRPr="00E139C7">
        <w:rPr>
          <w:rFonts w:ascii="Times New Roman" w:eastAsia="Times New Roman" w:hAnsi="Times New Roman" w:cs="Times New Roman"/>
          <w:vertAlign w:val="subscript"/>
        </w:rPr>
        <w:t>p</w:t>
      </w:r>
      <w:proofErr w:type="spellEnd"/>
      <w:r w:rsidRPr="00E139C7">
        <w:rPr>
          <w:rFonts w:ascii="Times New Roman" w:eastAsia="Times New Roman" w:hAnsi="Times New Roman" w:cs="Times New Roman"/>
        </w:rPr>
        <w:t>;</w:t>
      </w:r>
    </w:p>
    <w:p w14:paraId="78BCCF93" w14:textId="77777777" w:rsidR="00AA131F" w:rsidRPr="00E139C7" w:rsidRDefault="00AA131F" w:rsidP="00AA131F">
      <w:pPr>
        <w:autoSpaceDN w:val="0"/>
        <w:spacing w:after="0" w:line="240" w:lineRule="auto"/>
        <w:ind w:left="720" w:firstLine="851"/>
        <w:jc w:val="both"/>
        <w:rPr>
          <w:rFonts w:ascii="Times New Roman" w:eastAsia="Times New Roman" w:hAnsi="Times New Roman" w:cs="Times New Roman"/>
          <w:b/>
        </w:rPr>
      </w:pPr>
    </w:p>
    <w:p w14:paraId="7E742BEA" w14:textId="77777777" w:rsidR="00AA131F" w:rsidRPr="00E139C7" w:rsidRDefault="00AA131F" w:rsidP="00AA131F">
      <w:pPr>
        <w:autoSpaceDN w:val="0"/>
        <w:spacing w:after="0" w:line="240" w:lineRule="auto"/>
        <w:ind w:left="720" w:firstLine="851"/>
        <w:jc w:val="both"/>
        <w:rPr>
          <w:rFonts w:ascii="Times New Roman" w:eastAsia="Times New Roman" w:hAnsi="Times New Roman" w:cs="Times New Roman"/>
        </w:rPr>
      </w:pPr>
      <w:proofErr w:type="spellStart"/>
      <w:r w:rsidRPr="00E139C7">
        <w:rPr>
          <w:rFonts w:ascii="Times New Roman" w:eastAsia="Times New Roman" w:hAnsi="Times New Roman" w:cs="Times New Roman"/>
          <w:b/>
        </w:rPr>
        <w:t>Ma</w:t>
      </w:r>
      <w:proofErr w:type="spellEnd"/>
      <w:r w:rsidRPr="00E139C7">
        <w:rPr>
          <w:rFonts w:ascii="Times New Roman" w:eastAsia="Times New Roman" w:hAnsi="Times New Roman" w:cs="Times New Roman"/>
        </w:rPr>
        <w:t xml:space="preserve"> – tai vidutinis metinis saulės apšvietos intensyvumas, lygus 1095 kWh/m</w:t>
      </w:r>
      <w:r w:rsidRPr="00E139C7">
        <w:rPr>
          <w:rFonts w:ascii="Times New Roman" w:eastAsia="Times New Roman" w:hAnsi="Times New Roman" w:cs="Times New Roman"/>
          <w:vertAlign w:val="superscript"/>
        </w:rPr>
        <w:t>2</w:t>
      </w:r>
      <w:r w:rsidRPr="00E139C7">
        <w:rPr>
          <w:rFonts w:ascii="Times New Roman" w:eastAsia="Times New Roman" w:hAnsi="Times New Roman" w:cs="Times New Roman"/>
        </w:rPr>
        <w:t xml:space="preserve">/metus į horizontalią plokštumą kuris gaunamas naudojant meteorologinę duomenų bazę PVGIS CM SAF, </w:t>
      </w:r>
      <w:proofErr w:type="spellStart"/>
      <w:r w:rsidRPr="00E139C7">
        <w:rPr>
          <w:rFonts w:ascii="Times New Roman" w:eastAsia="Times New Roman" w:hAnsi="Times New Roman" w:cs="Times New Roman"/>
        </w:rPr>
        <w:t>satellite</w:t>
      </w:r>
      <w:proofErr w:type="spellEnd"/>
      <w:r w:rsidRPr="00E139C7">
        <w:rPr>
          <w:rFonts w:ascii="Times New Roman" w:eastAsia="Times New Roman" w:hAnsi="Times New Roman" w:cs="Times New Roman"/>
        </w:rPr>
        <w:t xml:space="preserve"> 2001-2012 – </w:t>
      </w:r>
      <w:proofErr w:type="spellStart"/>
      <w:r w:rsidRPr="00E139C7">
        <w:rPr>
          <w:rFonts w:ascii="Times New Roman" w:eastAsia="Times New Roman" w:hAnsi="Times New Roman" w:cs="Times New Roman"/>
        </w:rPr>
        <w:t>Synthetic</w:t>
      </w:r>
      <w:proofErr w:type="spellEnd"/>
      <w:r w:rsidRPr="00E139C7">
        <w:rPr>
          <w:rFonts w:ascii="Times New Roman" w:eastAsia="Times New Roman" w:hAnsi="Times New Roman" w:cs="Times New Roman"/>
        </w:rPr>
        <w:t xml:space="preserve"> (http://re.jrc.ec.europa.eu/pvgis/apps4/pvest.php).</w:t>
      </w:r>
    </w:p>
    <w:p w14:paraId="49C5B767" w14:textId="77777777" w:rsidR="00AA131F" w:rsidRPr="00E139C7" w:rsidRDefault="00AA131F" w:rsidP="00AA131F">
      <w:pPr>
        <w:autoSpaceDN w:val="0"/>
        <w:spacing w:after="0" w:line="240" w:lineRule="auto"/>
        <w:ind w:left="720" w:firstLine="851"/>
        <w:jc w:val="both"/>
        <w:rPr>
          <w:rFonts w:ascii="Times New Roman" w:eastAsia="Times New Roman" w:hAnsi="Times New Roman" w:cs="Times New Roman"/>
        </w:rPr>
      </w:pPr>
    </w:p>
    <w:p w14:paraId="4119CCF3" w14:textId="77777777" w:rsidR="00AA131F" w:rsidRPr="00E139C7" w:rsidRDefault="00AA131F" w:rsidP="00AA131F">
      <w:pPr>
        <w:autoSpaceDN w:val="0"/>
        <w:spacing w:after="0" w:line="240" w:lineRule="auto"/>
        <w:ind w:left="720"/>
        <w:jc w:val="both"/>
        <w:rPr>
          <w:rFonts w:ascii="Times New Roman" w:eastAsia="Times New Roman" w:hAnsi="Times New Roman" w:cs="Times New Roman"/>
        </w:rPr>
      </w:pPr>
      <w:r w:rsidRPr="00E139C7">
        <w:rPr>
          <w:rFonts w:ascii="Times New Roman" w:eastAsia="Times New Roman" w:hAnsi="Times New Roman" w:cs="Times New Roman"/>
        </w:rPr>
        <w:t xml:space="preserve">Visi skaičiavimai formulėje atliekami pagal </w:t>
      </w:r>
      <w:proofErr w:type="spellStart"/>
      <w:r w:rsidRPr="00E139C7">
        <w:rPr>
          <w:rFonts w:ascii="Times New Roman" w:eastAsia="Times New Roman" w:hAnsi="Times New Roman" w:cs="Times New Roman"/>
          <w:i/>
        </w:rPr>
        <w:t>Standart</w:t>
      </w:r>
      <w:proofErr w:type="spellEnd"/>
      <w:r w:rsidRPr="00E139C7">
        <w:rPr>
          <w:rFonts w:ascii="Times New Roman" w:eastAsia="Times New Roman" w:hAnsi="Times New Roman" w:cs="Times New Roman"/>
          <w:i/>
        </w:rPr>
        <w:t xml:space="preserve"> </w:t>
      </w:r>
      <w:proofErr w:type="spellStart"/>
      <w:r w:rsidRPr="00E139C7">
        <w:rPr>
          <w:rFonts w:ascii="Times New Roman" w:eastAsia="Times New Roman" w:hAnsi="Times New Roman" w:cs="Times New Roman"/>
          <w:i/>
        </w:rPr>
        <w:t>testing</w:t>
      </w:r>
      <w:proofErr w:type="spellEnd"/>
      <w:r w:rsidRPr="00E139C7">
        <w:rPr>
          <w:rFonts w:ascii="Times New Roman" w:eastAsia="Times New Roman" w:hAnsi="Times New Roman" w:cs="Times New Roman"/>
          <w:i/>
        </w:rPr>
        <w:t xml:space="preserve"> </w:t>
      </w:r>
      <w:proofErr w:type="spellStart"/>
      <w:r w:rsidRPr="00E139C7">
        <w:rPr>
          <w:rFonts w:ascii="Times New Roman" w:eastAsia="Times New Roman" w:hAnsi="Times New Roman" w:cs="Times New Roman"/>
          <w:i/>
        </w:rPr>
        <w:t>conditions</w:t>
      </w:r>
      <w:proofErr w:type="spellEnd"/>
      <w:r w:rsidRPr="00E139C7">
        <w:rPr>
          <w:rFonts w:ascii="Times New Roman" w:eastAsia="Times New Roman" w:hAnsi="Times New Roman" w:cs="Times New Roman"/>
        </w:rPr>
        <w:t xml:space="preserve"> (STC) testavimo metodika 1000 W/m</w:t>
      </w:r>
      <w:r w:rsidRPr="00E139C7">
        <w:rPr>
          <w:rFonts w:ascii="Times New Roman" w:eastAsia="Times New Roman" w:hAnsi="Times New Roman" w:cs="Times New Roman"/>
          <w:vertAlign w:val="superscript"/>
        </w:rPr>
        <w:t>2</w:t>
      </w:r>
      <w:r w:rsidRPr="00E139C7">
        <w:rPr>
          <w:rFonts w:ascii="Times New Roman" w:eastAsia="Times New Roman" w:hAnsi="Times New Roman" w:cs="Times New Roman"/>
        </w:rPr>
        <w:t xml:space="preserve">, 25 </w:t>
      </w:r>
      <w:r w:rsidRPr="00E139C7">
        <w:rPr>
          <w:rFonts w:ascii="DengXian" w:eastAsia="DengXian" w:hAnsi="DengXian" w:cs="Times New Roman"/>
        </w:rPr>
        <w:t>≥°</w:t>
      </w:r>
      <w:r w:rsidRPr="00E139C7">
        <w:rPr>
          <w:rFonts w:ascii="Times New Roman" w:eastAsia="Times New Roman" w:hAnsi="Times New Roman" w:cs="Times New Roman"/>
        </w:rPr>
        <w:t>C.</w:t>
      </w:r>
    </w:p>
    <w:p w14:paraId="15D85AA6" w14:textId="77777777" w:rsidR="00AA131F" w:rsidRPr="00E139C7" w:rsidRDefault="00AA131F" w:rsidP="00AA131F">
      <w:pPr>
        <w:autoSpaceDN w:val="0"/>
        <w:spacing w:after="0" w:line="240" w:lineRule="auto"/>
        <w:ind w:left="720"/>
        <w:jc w:val="both"/>
        <w:rPr>
          <w:rFonts w:ascii="Times New Roman" w:eastAsia="Times New Roman" w:hAnsi="Times New Roman" w:cs="Times New Roman"/>
        </w:rPr>
      </w:pPr>
    </w:p>
    <w:p w14:paraId="281A5A03" w14:textId="77777777" w:rsidR="00AA131F" w:rsidRPr="00E139C7" w:rsidRDefault="00AA131F" w:rsidP="00AA131F">
      <w:pPr>
        <w:autoSpaceDN w:val="0"/>
        <w:spacing w:after="0" w:line="240" w:lineRule="auto"/>
        <w:ind w:left="720"/>
        <w:jc w:val="both"/>
        <w:rPr>
          <w:rFonts w:ascii="Times New Roman" w:eastAsia="Times New Roman" w:hAnsi="Times New Roman" w:cs="Times New Roman"/>
        </w:rPr>
      </w:pPr>
      <w:r w:rsidRPr="00E139C7">
        <w:rPr>
          <w:rFonts w:ascii="Times New Roman" w:eastAsia="Times New Roman" w:hAnsi="Times New Roman" w:cs="Times New Roman"/>
          <w:i/>
        </w:rPr>
        <w:t>Pastaba:</w:t>
      </w:r>
      <w:r w:rsidRPr="00E139C7">
        <w:rPr>
          <w:rFonts w:ascii="Times New Roman" w:eastAsia="Times New Roman" w:hAnsi="Times New Roman" w:cs="Times New Roman"/>
        </w:rPr>
        <w:t xml:space="preserve"> jėgainės eksploatavimo metu Pirkėjas turės teisę vertinti, ar Tiekėjo deklaruotas SN rodiklis atitinka faktinį. Patikra vykdoma po pirmų ir antrų jėgainės eksploatavimo metų. Nustačius, kad faktinis  santykinis našumas SN yra mažesnis nei kad Rangovo deklaruota iki sutarties pasirašymo, teikiat pasiūlymą, tai Pirkėjas įgis teisę į su tuo susijusių nuostolių atlyginimą, kurie visais atvejais nebus mažesni nei – 1 proc. visos Prekės kainos. Nustatinėjant faktinį santykinį našumą yra leidžiamas iki 1 proc. dydžio nuokrypis, skirtas pateisinti galimus jėgainės veiklos trikdžius, įtakosiančius SN skaičiavimą.</w:t>
      </w:r>
    </w:p>
    <w:p w14:paraId="15FBF86A" w14:textId="77777777" w:rsidR="00AA131F" w:rsidRPr="00E139C7" w:rsidRDefault="00AA131F" w:rsidP="00AA131F">
      <w:pPr>
        <w:autoSpaceDN w:val="0"/>
        <w:spacing w:after="0" w:line="240" w:lineRule="auto"/>
        <w:ind w:left="720"/>
        <w:jc w:val="both"/>
        <w:rPr>
          <w:rFonts w:ascii="Times New Roman" w:eastAsia="Times New Roman" w:hAnsi="Times New Roman" w:cs="Times New Roman"/>
        </w:rPr>
      </w:pPr>
      <w:r w:rsidRPr="00E139C7">
        <w:rPr>
          <w:rFonts w:ascii="Times New Roman" w:eastAsia="Times New Roman" w:hAnsi="Times New Roman" w:cs="Times New Roman"/>
        </w:rPr>
        <w:t xml:space="preserve">     </w:t>
      </w:r>
    </w:p>
    <w:p w14:paraId="7E75AD61" w14:textId="77777777" w:rsidR="00AA131F" w:rsidRPr="00E139C7" w:rsidRDefault="00AA131F" w:rsidP="00AA131F">
      <w:pPr>
        <w:autoSpaceDN w:val="0"/>
        <w:spacing w:after="0" w:line="240" w:lineRule="auto"/>
        <w:ind w:left="720"/>
        <w:jc w:val="both"/>
        <w:rPr>
          <w:rFonts w:ascii="Times New Roman" w:eastAsia="Times New Roman" w:hAnsi="Times New Roman" w:cs="Times New Roman"/>
        </w:rPr>
      </w:pPr>
      <w:r w:rsidRPr="00E139C7">
        <w:rPr>
          <w:rFonts w:ascii="Times New Roman" w:eastAsia="Times New Roman" w:hAnsi="Times New Roman" w:cs="Times New Roman"/>
        </w:rPr>
        <w:t>**Saulės fotoelektrinės montavimo projektinių sprendinių pagrįstumas ir priimtinumas nustatomas pateikus šiuos skaičiavimus:</w:t>
      </w:r>
    </w:p>
    <w:p w14:paraId="03896F42" w14:textId="77777777" w:rsidR="00AA131F" w:rsidRPr="00E139C7" w:rsidRDefault="00AA131F" w:rsidP="00AA131F">
      <w:pPr>
        <w:numPr>
          <w:ilvl w:val="0"/>
          <w:numId w:val="16"/>
        </w:numPr>
        <w:autoSpaceDE w:val="0"/>
        <w:autoSpaceDN w:val="0"/>
        <w:adjustRightInd w:val="0"/>
        <w:spacing w:after="0" w:line="240" w:lineRule="auto"/>
        <w:ind w:left="720"/>
        <w:jc w:val="both"/>
        <w:rPr>
          <w:rFonts w:ascii="Times New Roman" w:eastAsia="Times New Roman" w:hAnsi="Times New Roman" w:cs="Times New Roman"/>
        </w:rPr>
      </w:pPr>
      <w:r w:rsidRPr="00E139C7">
        <w:rPr>
          <w:rFonts w:ascii="Times New Roman" w:eastAsia="Times New Roman" w:hAnsi="Times New Roman" w:cs="Times New Roman"/>
        </w:rPr>
        <w:t>2 balai skiriami už - pagaminimų kWh paskaičiavimus įvertinus 3D šešėliavimą, stogų nuolydžių ir modulių pasukimus.</w:t>
      </w:r>
    </w:p>
    <w:p w14:paraId="4A7DE4C2" w14:textId="77777777" w:rsidR="00AA131F" w:rsidRPr="00E139C7" w:rsidRDefault="00AA131F" w:rsidP="00AA131F">
      <w:pPr>
        <w:numPr>
          <w:ilvl w:val="0"/>
          <w:numId w:val="16"/>
        </w:numPr>
        <w:autoSpaceDE w:val="0"/>
        <w:autoSpaceDN w:val="0"/>
        <w:adjustRightInd w:val="0"/>
        <w:spacing w:after="0" w:line="240" w:lineRule="auto"/>
        <w:ind w:left="720"/>
        <w:jc w:val="both"/>
        <w:rPr>
          <w:rFonts w:ascii="Times New Roman" w:eastAsia="Times New Roman" w:hAnsi="Times New Roman" w:cs="Times New Roman"/>
        </w:rPr>
      </w:pPr>
      <w:r w:rsidRPr="00E139C7">
        <w:rPr>
          <w:rFonts w:ascii="Times New Roman" w:eastAsia="Times New Roman" w:hAnsi="Times New Roman" w:cs="Times New Roman"/>
        </w:rPr>
        <w:t>2 balai skiriami už – saulės elektrinės sistemos santykinio našumo skaičiavimus įvertinus nuostolius, pateikiant, gamybos ir nuostolių ataskaitą.</w:t>
      </w:r>
      <w:r w:rsidRPr="00E139C7">
        <w:rPr>
          <w:rFonts w:ascii="MS Sans Serif" w:eastAsia="Times New Roman" w:hAnsi="MS Sans Serif" w:cs="MS Sans Serif"/>
          <w:sz w:val="24"/>
          <w:szCs w:val="24"/>
          <w:lang w:eastAsia="lt-LT"/>
        </w:rPr>
        <w:t xml:space="preserve"> </w:t>
      </w:r>
      <w:r w:rsidRPr="00E139C7">
        <w:rPr>
          <w:rFonts w:ascii="Times New Roman" w:eastAsia="Times New Roman" w:hAnsi="Times New Roman" w:cs="Times New Roman"/>
        </w:rPr>
        <w:t>Tiekėjas atlikdamas energijos gamybos skaičiavimus, turi įvertinti nurodytas prielaidas:</w:t>
      </w:r>
    </w:p>
    <w:p w14:paraId="5ABDBFA4" w14:textId="77777777" w:rsidR="00AA131F" w:rsidRPr="00E139C7" w:rsidRDefault="00AA131F" w:rsidP="00AA131F">
      <w:pPr>
        <w:numPr>
          <w:ilvl w:val="1"/>
          <w:numId w:val="16"/>
        </w:numPr>
        <w:autoSpaceDE w:val="0"/>
        <w:autoSpaceDN w:val="0"/>
        <w:adjustRightInd w:val="0"/>
        <w:spacing w:after="0" w:line="240" w:lineRule="auto"/>
        <w:jc w:val="both"/>
        <w:rPr>
          <w:rFonts w:ascii="Times New Roman" w:eastAsia="Times New Roman" w:hAnsi="Times New Roman" w:cs="Times New Roman"/>
        </w:rPr>
      </w:pPr>
      <w:r w:rsidRPr="00E139C7">
        <w:rPr>
          <w:rFonts w:ascii="Times New Roman" w:eastAsia="Times New Roman" w:hAnsi="Times New Roman" w:cs="Times New Roman"/>
        </w:rPr>
        <w:t xml:space="preserve">pastatų lokacijos koordinatės „Google </w:t>
      </w:r>
      <w:proofErr w:type="spellStart"/>
      <w:r w:rsidRPr="00E139C7">
        <w:rPr>
          <w:rFonts w:ascii="Times New Roman" w:eastAsia="Times New Roman" w:hAnsi="Times New Roman" w:cs="Times New Roman"/>
        </w:rPr>
        <w:t>maps</w:t>
      </w:r>
      <w:proofErr w:type="spellEnd"/>
      <w:r w:rsidRPr="00E139C7">
        <w:rPr>
          <w:rFonts w:ascii="Times New Roman" w:eastAsia="Times New Roman" w:hAnsi="Times New Roman" w:cs="Times New Roman"/>
        </w:rPr>
        <w:t>“: 54.647108, 25.217276;</w:t>
      </w:r>
    </w:p>
    <w:p w14:paraId="3C6DD643" w14:textId="77777777" w:rsidR="00AA131F" w:rsidRPr="00E139C7" w:rsidRDefault="00AA131F" w:rsidP="00AA131F">
      <w:pPr>
        <w:numPr>
          <w:ilvl w:val="1"/>
          <w:numId w:val="16"/>
        </w:numPr>
        <w:autoSpaceDE w:val="0"/>
        <w:autoSpaceDN w:val="0"/>
        <w:adjustRightInd w:val="0"/>
        <w:spacing w:after="0" w:line="240" w:lineRule="auto"/>
        <w:jc w:val="both"/>
        <w:rPr>
          <w:rFonts w:ascii="Times New Roman" w:eastAsia="Times New Roman" w:hAnsi="Times New Roman" w:cs="Times New Roman"/>
        </w:rPr>
      </w:pPr>
      <w:r w:rsidRPr="00E139C7">
        <w:rPr>
          <w:rFonts w:ascii="Times New Roman" w:eastAsia="Times New Roman" w:hAnsi="Times New Roman" w:cs="Times New Roman"/>
        </w:rPr>
        <w:t>meteorologinė duomenų bazė: PVGIS CM SAF;</w:t>
      </w:r>
    </w:p>
    <w:p w14:paraId="5CC1A074" w14:textId="77777777" w:rsidR="00AA131F" w:rsidRPr="00E139C7" w:rsidRDefault="00AA131F" w:rsidP="00AA131F">
      <w:pPr>
        <w:numPr>
          <w:ilvl w:val="1"/>
          <w:numId w:val="16"/>
        </w:numPr>
        <w:autoSpaceDE w:val="0"/>
        <w:autoSpaceDN w:val="0"/>
        <w:adjustRightInd w:val="0"/>
        <w:spacing w:after="0" w:line="240" w:lineRule="auto"/>
        <w:jc w:val="both"/>
        <w:rPr>
          <w:rFonts w:ascii="Times New Roman" w:eastAsia="Times New Roman" w:hAnsi="Times New Roman" w:cs="Times New Roman"/>
        </w:rPr>
      </w:pPr>
      <w:r w:rsidRPr="00E139C7">
        <w:rPr>
          <w:rFonts w:ascii="Times New Roman" w:eastAsia="Times New Roman" w:hAnsi="Times New Roman" w:cs="Times New Roman"/>
        </w:rPr>
        <w:t>oficialiame pasiūlyme pateikti konkretūs įrangos modeliai;</w:t>
      </w:r>
    </w:p>
    <w:p w14:paraId="0B35735C" w14:textId="77777777" w:rsidR="00AA131F" w:rsidRPr="00E139C7" w:rsidRDefault="00AA131F" w:rsidP="00AA131F">
      <w:pPr>
        <w:numPr>
          <w:ilvl w:val="1"/>
          <w:numId w:val="16"/>
        </w:numPr>
        <w:autoSpaceDE w:val="0"/>
        <w:autoSpaceDN w:val="0"/>
        <w:adjustRightInd w:val="0"/>
        <w:spacing w:after="0" w:line="240" w:lineRule="auto"/>
        <w:jc w:val="both"/>
        <w:rPr>
          <w:rFonts w:ascii="Times New Roman" w:eastAsia="Times New Roman" w:hAnsi="Times New Roman" w:cs="Times New Roman"/>
        </w:rPr>
      </w:pPr>
      <w:r w:rsidRPr="00E139C7">
        <w:rPr>
          <w:rFonts w:ascii="Times New Roman" w:eastAsia="Times New Roman" w:hAnsi="Times New Roman" w:cs="Times New Roman"/>
        </w:rPr>
        <w:t>elektrinės DC (nuolatinės srovės) dalies elektriniai (ominiai) nuostoliai: 2,5%;</w:t>
      </w:r>
    </w:p>
    <w:p w14:paraId="1C975582" w14:textId="77777777" w:rsidR="00AA131F" w:rsidRPr="00E139C7" w:rsidRDefault="00AA131F" w:rsidP="00AA131F">
      <w:pPr>
        <w:numPr>
          <w:ilvl w:val="1"/>
          <w:numId w:val="16"/>
        </w:numPr>
        <w:autoSpaceDE w:val="0"/>
        <w:autoSpaceDN w:val="0"/>
        <w:adjustRightInd w:val="0"/>
        <w:spacing w:after="0" w:line="240" w:lineRule="auto"/>
        <w:jc w:val="both"/>
        <w:rPr>
          <w:rFonts w:ascii="Times New Roman" w:eastAsia="Times New Roman" w:hAnsi="Times New Roman" w:cs="Times New Roman"/>
        </w:rPr>
      </w:pPr>
      <w:r w:rsidRPr="00E139C7">
        <w:rPr>
          <w:rFonts w:ascii="Times New Roman" w:eastAsia="Times New Roman" w:hAnsi="Times New Roman" w:cs="Times New Roman"/>
        </w:rPr>
        <w:t>elektrinės AC (kintamosios srovės) dalies elektriniai nuostoliai: 1%</w:t>
      </w:r>
    </w:p>
    <w:p w14:paraId="74B821D5" w14:textId="77777777" w:rsidR="00AA131F" w:rsidRPr="00E139C7" w:rsidRDefault="00AA131F" w:rsidP="00AA131F">
      <w:pPr>
        <w:numPr>
          <w:ilvl w:val="1"/>
          <w:numId w:val="16"/>
        </w:numPr>
        <w:autoSpaceDE w:val="0"/>
        <w:autoSpaceDN w:val="0"/>
        <w:adjustRightInd w:val="0"/>
        <w:spacing w:after="0" w:line="240" w:lineRule="auto"/>
        <w:jc w:val="both"/>
        <w:rPr>
          <w:rFonts w:ascii="Times New Roman" w:eastAsia="Times New Roman" w:hAnsi="Times New Roman" w:cs="Times New Roman"/>
        </w:rPr>
      </w:pPr>
      <w:r w:rsidRPr="00E139C7">
        <w:rPr>
          <w:rFonts w:ascii="Times New Roman" w:eastAsia="Times New Roman" w:hAnsi="Times New Roman" w:cs="Times New Roman"/>
        </w:rPr>
        <w:t xml:space="preserve">ataskaitinis atstumas nuo </w:t>
      </w:r>
      <w:proofErr w:type="spellStart"/>
      <w:r w:rsidRPr="00E139C7">
        <w:rPr>
          <w:rFonts w:ascii="Times New Roman" w:eastAsia="Times New Roman" w:hAnsi="Times New Roman" w:cs="Times New Roman"/>
        </w:rPr>
        <w:t>inverterių</w:t>
      </w:r>
      <w:proofErr w:type="spellEnd"/>
      <w:r w:rsidRPr="00E139C7">
        <w:rPr>
          <w:rFonts w:ascii="Times New Roman" w:eastAsia="Times New Roman" w:hAnsi="Times New Roman" w:cs="Times New Roman"/>
        </w:rPr>
        <w:t xml:space="preserve"> iki pajungimo į vidaus tinklą taško: 300m;</w:t>
      </w:r>
    </w:p>
    <w:p w14:paraId="56F6DEC4" w14:textId="77777777" w:rsidR="00AA131F" w:rsidRPr="00E139C7" w:rsidRDefault="00AA131F" w:rsidP="00AA131F">
      <w:pPr>
        <w:numPr>
          <w:ilvl w:val="1"/>
          <w:numId w:val="16"/>
        </w:numPr>
        <w:autoSpaceDE w:val="0"/>
        <w:autoSpaceDN w:val="0"/>
        <w:adjustRightInd w:val="0"/>
        <w:spacing w:after="0" w:line="240" w:lineRule="auto"/>
        <w:jc w:val="both"/>
        <w:rPr>
          <w:rFonts w:ascii="Times New Roman" w:eastAsia="Times New Roman" w:hAnsi="Times New Roman" w:cs="Times New Roman"/>
        </w:rPr>
      </w:pPr>
      <w:r w:rsidRPr="00E139C7">
        <w:rPr>
          <w:rFonts w:ascii="Times New Roman" w:eastAsia="Times New Roman" w:hAnsi="Times New Roman" w:cs="Times New Roman"/>
        </w:rPr>
        <w:t>šviesos sukelta saulės elementų degradacija (</w:t>
      </w:r>
      <w:proofErr w:type="spellStart"/>
      <w:r w:rsidRPr="00E139C7">
        <w:rPr>
          <w:rFonts w:ascii="Times New Roman" w:eastAsia="Times New Roman" w:hAnsi="Times New Roman" w:cs="Times New Roman"/>
        </w:rPr>
        <w:t>light</w:t>
      </w:r>
      <w:proofErr w:type="spellEnd"/>
      <w:r w:rsidRPr="00E139C7">
        <w:rPr>
          <w:rFonts w:ascii="Times New Roman" w:eastAsia="Times New Roman" w:hAnsi="Times New Roman" w:cs="Times New Roman"/>
        </w:rPr>
        <w:t xml:space="preserve"> </w:t>
      </w:r>
      <w:proofErr w:type="spellStart"/>
      <w:r w:rsidRPr="00E139C7">
        <w:rPr>
          <w:rFonts w:ascii="Times New Roman" w:eastAsia="Times New Roman" w:hAnsi="Times New Roman" w:cs="Times New Roman"/>
        </w:rPr>
        <w:t>induced</w:t>
      </w:r>
      <w:proofErr w:type="spellEnd"/>
      <w:r w:rsidRPr="00E139C7">
        <w:rPr>
          <w:rFonts w:ascii="Times New Roman" w:eastAsia="Times New Roman" w:hAnsi="Times New Roman" w:cs="Times New Roman"/>
        </w:rPr>
        <w:t xml:space="preserve"> </w:t>
      </w:r>
      <w:proofErr w:type="spellStart"/>
      <w:r w:rsidRPr="00E139C7">
        <w:rPr>
          <w:rFonts w:ascii="Times New Roman" w:eastAsia="Times New Roman" w:hAnsi="Times New Roman" w:cs="Times New Roman"/>
        </w:rPr>
        <w:t>degradation</w:t>
      </w:r>
      <w:proofErr w:type="spellEnd"/>
      <w:r w:rsidRPr="00E139C7">
        <w:rPr>
          <w:rFonts w:ascii="Times New Roman" w:eastAsia="Times New Roman" w:hAnsi="Times New Roman" w:cs="Times New Roman"/>
        </w:rPr>
        <w:t>): 2,5%;</w:t>
      </w:r>
    </w:p>
    <w:p w14:paraId="57CCDEBE" w14:textId="77777777" w:rsidR="00AA131F" w:rsidRPr="00E139C7" w:rsidRDefault="00AA131F" w:rsidP="00AA131F">
      <w:pPr>
        <w:numPr>
          <w:ilvl w:val="1"/>
          <w:numId w:val="16"/>
        </w:numPr>
        <w:autoSpaceDE w:val="0"/>
        <w:autoSpaceDN w:val="0"/>
        <w:adjustRightInd w:val="0"/>
        <w:spacing w:after="0" w:line="240" w:lineRule="auto"/>
        <w:jc w:val="both"/>
        <w:rPr>
          <w:rFonts w:ascii="Times New Roman" w:eastAsia="Times New Roman" w:hAnsi="Times New Roman" w:cs="Times New Roman"/>
        </w:rPr>
      </w:pPr>
      <w:r w:rsidRPr="00E139C7">
        <w:rPr>
          <w:rFonts w:ascii="Times New Roman" w:eastAsia="Times New Roman" w:hAnsi="Times New Roman" w:cs="Times New Roman"/>
        </w:rPr>
        <w:t xml:space="preserve">saulės modulių neatitikimo nuostoliai (module </w:t>
      </w:r>
      <w:proofErr w:type="spellStart"/>
      <w:r w:rsidRPr="00E139C7">
        <w:rPr>
          <w:rFonts w:ascii="Times New Roman" w:eastAsia="Times New Roman" w:hAnsi="Times New Roman" w:cs="Times New Roman"/>
        </w:rPr>
        <w:t>mismatch</w:t>
      </w:r>
      <w:proofErr w:type="spellEnd"/>
      <w:r w:rsidRPr="00E139C7">
        <w:rPr>
          <w:rFonts w:ascii="Times New Roman" w:eastAsia="Times New Roman" w:hAnsi="Times New Roman" w:cs="Times New Roman"/>
        </w:rPr>
        <w:t xml:space="preserve"> </w:t>
      </w:r>
      <w:proofErr w:type="spellStart"/>
      <w:r w:rsidRPr="00E139C7">
        <w:rPr>
          <w:rFonts w:ascii="Times New Roman" w:eastAsia="Times New Roman" w:hAnsi="Times New Roman" w:cs="Times New Roman"/>
        </w:rPr>
        <w:t>losses</w:t>
      </w:r>
      <w:proofErr w:type="spellEnd"/>
      <w:r w:rsidRPr="00E139C7">
        <w:rPr>
          <w:rFonts w:ascii="Times New Roman" w:eastAsia="Times New Roman" w:hAnsi="Times New Roman" w:cs="Times New Roman"/>
        </w:rPr>
        <w:t>): 1%;</w:t>
      </w:r>
    </w:p>
    <w:p w14:paraId="6989FB2F" w14:textId="77777777" w:rsidR="00AA131F" w:rsidRPr="00E139C7" w:rsidRDefault="00AA131F" w:rsidP="00AA131F">
      <w:pPr>
        <w:numPr>
          <w:ilvl w:val="1"/>
          <w:numId w:val="16"/>
        </w:numPr>
        <w:autoSpaceDE w:val="0"/>
        <w:autoSpaceDN w:val="0"/>
        <w:adjustRightInd w:val="0"/>
        <w:spacing w:after="0" w:line="240" w:lineRule="auto"/>
        <w:jc w:val="both"/>
        <w:rPr>
          <w:rFonts w:ascii="Times New Roman" w:eastAsia="Times New Roman" w:hAnsi="Times New Roman" w:cs="Times New Roman"/>
        </w:rPr>
      </w:pPr>
      <w:r w:rsidRPr="00E139C7">
        <w:rPr>
          <w:rFonts w:ascii="Times New Roman" w:eastAsia="Times New Roman" w:hAnsi="Times New Roman" w:cs="Times New Roman"/>
        </w:rPr>
        <w:t>saulės modulių paviršiaus užsiteršimo/dulkėtumo nuostoliai (</w:t>
      </w:r>
      <w:proofErr w:type="spellStart"/>
      <w:r w:rsidRPr="00E139C7">
        <w:rPr>
          <w:rFonts w:ascii="Times New Roman" w:eastAsia="Times New Roman" w:hAnsi="Times New Roman" w:cs="Times New Roman"/>
        </w:rPr>
        <w:t>soil</w:t>
      </w:r>
      <w:proofErr w:type="spellEnd"/>
      <w:r w:rsidRPr="00E139C7">
        <w:rPr>
          <w:rFonts w:ascii="Times New Roman" w:eastAsia="Times New Roman" w:hAnsi="Times New Roman" w:cs="Times New Roman"/>
        </w:rPr>
        <w:t xml:space="preserve"> </w:t>
      </w:r>
      <w:proofErr w:type="spellStart"/>
      <w:r w:rsidRPr="00E139C7">
        <w:rPr>
          <w:rFonts w:ascii="Times New Roman" w:eastAsia="Times New Roman" w:hAnsi="Times New Roman" w:cs="Times New Roman"/>
        </w:rPr>
        <w:t>lossess</w:t>
      </w:r>
      <w:proofErr w:type="spellEnd"/>
      <w:r w:rsidRPr="00E139C7">
        <w:rPr>
          <w:rFonts w:ascii="Times New Roman" w:eastAsia="Times New Roman" w:hAnsi="Times New Roman" w:cs="Times New Roman"/>
        </w:rPr>
        <w:t>): 1%.</w:t>
      </w:r>
    </w:p>
    <w:p w14:paraId="6D7623F2" w14:textId="77777777" w:rsidR="00AA131F" w:rsidRPr="00E139C7" w:rsidRDefault="00AA131F" w:rsidP="00AA131F">
      <w:pPr>
        <w:autoSpaceDE w:val="0"/>
        <w:autoSpaceDN w:val="0"/>
        <w:adjustRightInd w:val="0"/>
        <w:spacing w:after="0" w:line="240" w:lineRule="auto"/>
        <w:ind w:left="720"/>
        <w:jc w:val="both"/>
        <w:rPr>
          <w:rFonts w:ascii="Times New Roman" w:eastAsia="Times New Roman" w:hAnsi="Times New Roman" w:cs="Times New Roman"/>
        </w:rPr>
      </w:pPr>
      <w:r w:rsidRPr="00E139C7">
        <w:rPr>
          <w:rFonts w:ascii="Times New Roman" w:eastAsia="Times New Roman" w:hAnsi="Times New Roman" w:cs="Times New Roman"/>
        </w:rPr>
        <w:t>Tiekėjo paraiška yra atmetama, jeigu saulės jėgainės elektros gamybos nuostolių ataskaitoje yra neįvertintos visos a-i punktuose nurodytos prielaidos.</w:t>
      </w:r>
    </w:p>
    <w:p w14:paraId="684DEE00" w14:textId="343D2119" w:rsidR="00AA131F" w:rsidRPr="00E139C7" w:rsidRDefault="00AA131F" w:rsidP="00AA131F">
      <w:pPr>
        <w:numPr>
          <w:ilvl w:val="0"/>
          <w:numId w:val="16"/>
        </w:numPr>
        <w:autoSpaceDE w:val="0"/>
        <w:autoSpaceDN w:val="0"/>
        <w:adjustRightInd w:val="0"/>
        <w:spacing w:after="0" w:line="240" w:lineRule="auto"/>
        <w:ind w:left="720"/>
        <w:jc w:val="both"/>
        <w:rPr>
          <w:rFonts w:ascii="Times New Roman" w:eastAsia="Times New Roman" w:hAnsi="Times New Roman" w:cs="Times New Roman"/>
        </w:rPr>
      </w:pPr>
      <w:r w:rsidRPr="00E139C7">
        <w:rPr>
          <w:rFonts w:ascii="Times New Roman" w:eastAsia="Times New Roman" w:hAnsi="Times New Roman" w:cs="Times New Roman"/>
        </w:rPr>
        <w:t>1 balas skiriamas už - montavimo konstrukcijų svorių ir apkrovų paskaičiavimą</w:t>
      </w:r>
      <w:r w:rsidR="00B21B15" w:rsidRPr="00E139C7">
        <w:rPr>
          <w:rFonts w:ascii="Times New Roman" w:hAnsi="Times New Roman" w:cs="Times New Roman"/>
        </w:rPr>
        <w:t xml:space="preserve">, </w:t>
      </w:r>
      <w:r w:rsidR="00B21B15" w:rsidRPr="00E139C7">
        <w:rPr>
          <w:rFonts w:ascii="Times New Roman" w:eastAsia="Times New Roman" w:hAnsi="Times New Roman" w:cs="Times New Roman"/>
        </w:rPr>
        <w:t>kuris tenkina užduotą maksimalią leistiną stogo apkrovų sąlygą ≤40kg/m</w:t>
      </w:r>
      <w:r w:rsidR="00B21B15" w:rsidRPr="00E139C7">
        <w:rPr>
          <w:rFonts w:ascii="Times New Roman" w:eastAsia="Times New Roman" w:hAnsi="Times New Roman" w:cs="Times New Roman"/>
          <w:vertAlign w:val="superscript"/>
        </w:rPr>
        <w:t>2</w:t>
      </w:r>
      <w:r w:rsidR="00B21B15" w:rsidRPr="00E139C7">
        <w:rPr>
          <w:rFonts w:ascii="Times New Roman" w:eastAsia="Times New Roman" w:hAnsi="Times New Roman" w:cs="Times New Roman"/>
        </w:rPr>
        <w:t>.</w:t>
      </w:r>
    </w:p>
    <w:p w14:paraId="10B07635" w14:textId="77777777" w:rsidR="00AA131F" w:rsidRPr="00E139C7" w:rsidRDefault="00AA131F" w:rsidP="00AA131F">
      <w:pPr>
        <w:numPr>
          <w:ilvl w:val="0"/>
          <w:numId w:val="16"/>
        </w:numPr>
        <w:autoSpaceDE w:val="0"/>
        <w:autoSpaceDN w:val="0"/>
        <w:adjustRightInd w:val="0"/>
        <w:spacing w:after="0" w:line="240" w:lineRule="auto"/>
        <w:ind w:left="720"/>
        <w:jc w:val="both"/>
        <w:rPr>
          <w:rFonts w:ascii="Times New Roman" w:eastAsia="Times New Roman" w:hAnsi="Times New Roman" w:cs="Times New Roman"/>
        </w:rPr>
      </w:pPr>
      <w:r w:rsidRPr="00E139C7">
        <w:rPr>
          <w:rFonts w:ascii="Times New Roman" w:eastAsia="Times New Roman" w:hAnsi="Times New Roman" w:cs="Times New Roman"/>
        </w:rPr>
        <w:t>3 balai skiriami jeigu pateikti a) ir c) skaičiavimai arba b) ir c) skaičiavimai</w:t>
      </w:r>
    </w:p>
    <w:p w14:paraId="5CB37A90" w14:textId="77777777" w:rsidR="00AA131F" w:rsidRPr="00E139C7" w:rsidRDefault="00AA131F" w:rsidP="00AA131F">
      <w:pPr>
        <w:numPr>
          <w:ilvl w:val="0"/>
          <w:numId w:val="16"/>
        </w:numPr>
        <w:autoSpaceDE w:val="0"/>
        <w:autoSpaceDN w:val="0"/>
        <w:adjustRightInd w:val="0"/>
        <w:spacing w:after="0" w:line="240" w:lineRule="auto"/>
        <w:ind w:left="720"/>
        <w:jc w:val="both"/>
        <w:rPr>
          <w:rFonts w:ascii="Times New Roman" w:eastAsia="Times New Roman" w:hAnsi="Times New Roman" w:cs="Times New Roman"/>
        </w:rPr>
      </w:pPr>
      <w:r w:rsidRPr="00E139C7">
        <w:rPr>
          <w:rFonts w:ascii="Times New Roman" w:eastAsia="Times New Roman" w:hAnsi="Times New Roman" w:cs="Times New Roman"/>
        </w:rPr>
        <w:t>4 balai skiriami jeigu pateikti a) ir b) skaičiavimai</w:t>
      </w:r>
    </w:p>
    <w:p w14:paraId="6C71BFB3" w14:textId="77777777" w:rsidR="00AA131F" w:rsidRPr="00E139C7" w:rsidRDefault="00AA131F" w:rsidP="00AA131F">
      <w:pPr>
        <w:numPr>
          <w:ilvl w:val="0"/>
          <w:numId w:val="16"/>
        </w:numPr>
        <w:autoSpaceDE w:val="0"/>
        <w:autoSpaceDN w:val="0"/>
        <w:adjustRightInd w:val="0"/>
        <w:spacing w:after="0" w:line="240" w:lineRule="auto"/>
        <w:ind w:left="720"/>
        <w:jc w:val="both"/>
        <w:rPr>
          <w:rFonts w:ascii="Times New Roman" w:eastAsia="Times New Roman" w:hAnsi="Times New Roman" w:cs="Times New Roman"/>
        </w:rPr>
      </w:pPr>
      <w:r w:rsidRPr="00E139C7">
        <w:rPr>
          <w:rFonts w:ascii="Times New Roman" w:eastAsia="Times New Roman" w:hAnsi="Times New Roman" w:cs="Times New Roman"/>
        </w:rPr>
        <w:t>5 balai skiriami jeigu pateikti visi aukščiau nurodyti skaičiavimai</w:t>
      </w:r>
    </w:p>
    <w:p w14:paraId="62D42A9D" w14:textId="77777777" w:rsidR="00AA131F" w:rsidRPr="00E139C7" w:rsidRDefault="00AA131F" w:rsidP="00AA131F">
      <w:pPr>
        <w:numPr>
          <w:ilvl w:val="0"/>
          <w:numId w:val="16"/>
        </w:numPr>
        <w:autoSpaceDE w:val="0"/>
        <w:autoSpaceDN w:val="0"/>
        <w:adjustRightInd w:val="0"/>
        <w:spacing w:after="0" w:line="240" w:lineRule="auto"/>
        <w:ind w:left="720"/>
        <w:jc w:val="both"/>
        <w:rPr>
          <w:rFonts w:ascii="Times New Roman" w:eastAsia="Times New Roman" w:hAnsi="Times New Roman" w:cs="Times New Roman"/>
        </w:rPr>
      </w:pPr>
      <w:r w:rsidRPr="00E139C7">
        <w:rPr>
          <w:rFonts w:ascii="Times New Roman" w:eastAsia="Times New Roman" w:hAnsi="Times New Roman" w:cs="Times New Roman"/>
        </w:rPr>
        <w:t>0 balų skiriama, jeigu nepateiktas nei vienas aukščiau nurodytas skaičiavimas</w:t>
      </w:r>
    </w:p>
    <w:p w14:paraId="4005B7EF" w14:textId="77777777" w:rsidR="00E139C7" w:rsidRPr="00E139C7" w:rsidRDefault="00AA131F" w:rsidP="00E139C7">
      <w:pPr>
        <w:pStyle w:val="ListParagraph"/>
        <w:numPr>
          <w:ilvl w:val="1"/>
          <w:numId w:val="26"/>
        </w:numPr>
        <w:ind w:left="357" w:firstLine="567"/>
        <w:jc w:val="both"/>
        <w:rPr>
          <w:rFonts w:ascii="Times New Roman" w:hAnsi="Times New Roman" w:cs="Times New Roman"/>
          <w:sz w:val="22"/>
          <w:szCs w:val="22"/>
          <w:lang w:val="lt-LT"/>
        </w:rPr>
      </w:pPr>
      <w:r w:rsidRPr="00E139C7">
        <w:rPr>
          <w:rFonts w:ascii="Times New Roman" w:hAnsi="Times New Roman" w:cs="Times New Roman"/>
          <w:sz w:val="22"/>
          <w:szCs w:val="22"/>
          <w:lang w:val="lt-LT"/>
        </w:rPr>
        <w:t>Tiekėjas su pasiūlymu turi pateikti pilną išpildomąją techninę vizualizaciją su pasirinktos įrangos pagrindimu. Pasiūlyme pateikta įranga turi būti maksimaliai adaptuota Pirkėjo poreikiams ir pastatų konstrukcijų diktuojamiems parametrams.  Įranga turi būti sumontuota taip, kad būtų lengvai prieinama, jos aptarnavimas ir priežiūra turi būti nesudėtinga.</w:t>
      </w:r>
    </w:p>
    <w:p w14:paraId="2E55091F" w14:textId="231E1DEC" w:rsidR="00AA131F" w:rsidRPr="00E139C7" w:rsidRDefault="00AA131F" w:rsidP="00E139C7">
      <w:pPr>
        <w:pStyle w:val="ListParagraph"/>
        <w:numPr>
          <w:ilvl w:val="1"/>
          <w:numId w:val="26"/>
        </w:numPr>
        <w:ind w:left="357" w:firstLine="567"/>
        <w:jc w:val="both"/>
        <w:rPr>
          <w:rFonts w:ascii="Times New Roman" w:hAnsi="Times New Roman" w:cs="Times New Roman"/>
          <w:sz w:val="22"/>
          <w:szCs w:val="22"/>
          <w:lang w:val="lt-LT"/>
        </w:rPr>
      </w:pPr>
      <w:r w:rsidRPr="00E139C7">
        <w:rPr>
          <w:rFonts w:ascii="Times New Roman" w:hAnsi="Times New Roman" w:cs="Times New Roman"/>
          <w:sz w:val="22"/>
          <w:szCs w:val="22"/>
          <w:lang w:val="lt-LT"/>
        </w:rPr>
        <w:t>Gavus vienintelį pasiūlymą, ekonominio naudingumo vertinimas atliekamas nebus.</w:t>
      </w:r>
    </w:p>
    <w:p w14:paraId="556EA6A6" w14:textId="77777777" w:rsidR="00E139C7" w:rsidRPr="00E139C7" w:rsidRDefault="00E139C7" w:rsidP="00E139C7">
      <w:pPr>
        <w:pStyle w:val="ListParagraph"/>
        <w:ind w:left="924"/>
        <w:jc w:val="both"/>
        <w:rPr>
          <w:rFonts w:ascii="Times New Roman" w:hAnsi="Times New Roman" w:cs="Times New Roman"/>
          <w:sz w:val="22"/>
          <w:szCs w:val="22"/>
          <w:lang w:val="lt-LT"/>
        </w:rPr>
      </w:pPr>
    </w:p>
    <w:p w14:paraId="0F4BB199" w14:textId="77777777" w:rsidR="00AA131F" w:rsidRPr="00E139C7" w:rsidRDefault="00AA131F" w:rsidP="00E139C7">
      <w:pPr>
        <w:keepNext/>
        <w:numPr>
          <w:ilvl w:val="0"/>
          <w:numId w:val="26"/>
        </w:numPr>
        <w:autoSpaceDE w:val="0"/>
        <w:autoSpaceDN w:val="0"/>
        <w:adjustRightInd w:val="0"/>
        <w:spacing w:after="0" w:line="240" w:lineRule="auto"/>
        <w:jc w:val="center"/>
        <w:outlineLvl w:val="0"/>
        <w:rPr>
          <w:rFonts w:ascii="Times New Roman" w:eastAsia="Times New Roman" w:hAnsi="Times New Roman" w:cs="Times New Roman"/>
          <w:b/>
          <w:bCs/>
        </w:rPr>
      </w:pPr>
      <w:bookmarkStart w:id="163" w:name="_Toc517001224"/>
      <w:r w:rsidRPr="00E139C7">
        <w:rPr>
          <w:rFonts w:ascii="Times New Roman" w:eastAsia="Times New Roman" w:hAnsi="Times New Roman" w:cs="Times New Roman"/>
          <w:b/>
          <w:bCs/>
        </w:rPr>
        <w:t>PASIŪLYMŲ ATMETIMO PRIEŽASTYS</w:t>
      </w:r>
      <w:bookmarkEnd w:id="163"/>
      <w:r w:rsidRPr="00E139C7">
        <w:rPr>
          <w:rFonts w:ascii="Times New Roman" w:eastAsia="Times New Roman" w:hAnsi="Times New Roman" w:cs="Times New Roman"/>
          <w:b/>
          <w:bCs/>
        </w:rPr>
        <w:t xml:space="preserve"> </w:t>
      </w:r>
    </w:p>
    <w:p w14:paraId="65E8EB0F" w14:textId="77777777" w:rsidR="00AA131F" w:rsidRPr="00E139C7" w:rsidRDefault="00AA131F" w:rsidP="00AA131F">
      <w:pPr>
        <w:autoSpaceDE w:val="0"/>
        <w:autoSpaceDN w:val="0"/>
        <w:adjustRightInd w:val="0"/>
        <w:spacing w:after="0" w:line="240" w:lineRule="auto"/>
        <w:ind w:firstLine="567"/>
        <w:rPr>
          <w:rFonts w:ascii="Times New Roman" w:eastAsia="Times New Roman" w:hAnsi="Times New Roman" w:cs="Times New Roman"/>
          <w:lang w:eastAsia="lt-LT"/>
        </w:rPr>
      </w:pPr>
    </w:p>
    <w:p w14:paraId="338E8C4C" w14:textId="77777777" w:rsidR="00AA131F" w:rsidRPr="00E139C7" w:rsidRDefault="00AA131F" w:rsidP="00E139C7">
      <w:pPr>
        <w:numPr>
          <w:ilvl w:val="1"/>
          <w:numId w:val="26"/>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Komisija atmeta pasiūlymą, jeigu: </w:t>
      </w:r>
    </w:p>
    <w:p w14:paraId="7EA8FE05" w14:textId="77777777" w:rsidR="00AA131F" w:rsidRPr="00E139C7" w:rsidRDefault="00AA131F" w:rsidP="00E139C7">
      <w:pPr>
        <w:numPr>
          <w:ilvl w:val="2"/>
          <w:numId w:val="26"/>
        </w:numPr>
        <w:tabs>
          <w:tab w:val="left" w:pos="720"/>
        </w:tabs>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lastRenderedPageBreak/>
        <w:t>tiekėjas pateikė daugiau nei vieną pasiūlymą (atmetami visi tiekėjo pasiūlymai);</w:t>
      </w:r>
    </w:p>
    <w:p w14:paraId="342611C9" w14:textId="77777777" w:rsidR="00AA131F" w:rsidRPr="00E139C7" w:rsidRDefault="00AA131F" w:rsidP="00E139C7">
      <w:pPr>
        <w:numPr>
          <w:ilvl w:val="2"/>
          <w:numId w:val="26"/>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tiekėjas neatitiko minimalių kvalifikacijos reikalavimų, jei jie buvo taikomi; </w:t>
      </w:r>
    </w:p>
    <w:p w14:paraId="33850B2F" w14:textId="77777777" w:rsidR="00AA131F" w:rsidRPr="00E139C7" w:rsidRDefault="00AA131F" w:rsidP="00E139C7">
      <w:pPr>
        <w:numPr>
          <w:ilvl w:val="2"/>
          <w:numId w:val="26"/>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tiekėjas pasiūlyme pateikė netikslius ar neišsamius duomenis apie savo kvalifikaciją ir, Pirkėjui prašant, nepatikslino jų; </w:t>
      </w:r>
    </w:p>
    <w:p w14:paraId="120AE8A3" w14:textId="33AA6C32" w:rsidR="00AA131F" w:rsidRPr="00E139C7" w:rsidRDefault="00AA131F" w:rsidP="00E139C7">
      <w:pPr>
        <w:numPr>
          <w:ilvl w:val="2"/>
          <w:numId w:val="26"/>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w:t>
      </w:r>
      <w:r w:rsidR="00116276" w:rsidRPr="00E139C7">
        <w:rPr>
          <w:rFonts w:ascii="Times New Roman" w:eastAsia="Times New Roman" w:hAnsi="Times New Roman" w:cs="Times New Roman"/>
          <w:lang w:eastAsia="lt-LT"/>
        </w:rPr>
        <w:t>n</w:t>
      </w:r>
      <w:r w:rsidRPr="00E139C7">
        <w:rPr>
          <w:rFonts w:ascii="Times New Roman" w:eastAsia="Times New Roman" w:hAnsi="Times New Roman" w:cs="Times New Roman"/>
          <w:lang w:eastAsia="lt-LT"/>
        </w:rPr>
        <w:t xml:space="preserve">o arba nepatikslino savo pasiūlymo; </w:t>
      </w:r>
    </w:p>
    <w:p w14:paraId="478B7188" w14:textId="77777777" w:rsidR="00AA131F" w:rsidRPr="00E139C7" w:rsidRDefault="00AA131F" w:rsidP="00E139C7">
      <w:pPr>
        <w:numPr>
          <w:ilvl w:val="2"/>
          <w:numId w:val="26"/>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tiekėjas per Pirkėjo nurodytą terminą neištaisė aritmetinių klaidų, turinčių esminę reikšmę sprendimo dėl laimėtojo atrinkimo, ir (ar) nepaaiškino pasiūlymo; </w:t>
      </w:r>
    </w:p>
    <w:p w14:paraId="4B8F50B6" w14:textId="77777777" w:rsidR="00AA131F" w:rsidRPr="00E139C7" w:rsidRDefault="00AA131F" w:rsidP="00E139C7">
      <w:pPr>
        <w:numPr>
          <w:ilvl w:val="2"/>
          <w:numId w:val="26"/>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tiekėjas pasiūlė per didelę, pirkėjui nepriimtiną, kainą;</w:t>
      </w:r>
    </w:p>
    <w:p w14:paraId="54183BF2" w14:textId="77777777" w:rsidR="00AA131F" w:rsidRPr="00E139C7" w:rsidRDefault="00AA131F" w:rsidP="00E139C7">
      <w:pPr>
        <w:numPr>
          <w:ilvl w:val="2"/>
          <w:numId w:val="26"/>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buvo pasiūlyta neįprastai maža kaina ir tiekėjas Komisijos prašymu nepateikė raštiško kainos sudėtinių dalių pagrindimo arba kitaip nepagrindė neįprastai mažos kainos; </w:t>
      </w:r>
    </w:p>
    <w:p w14:paraId="40C086FC" w14:textId="77777777" w:rsidR="00AA131F" w:rsidRPr="00E139C7" w:rsidRDefault="00AA131F" w:rsidP="00E139C7">
      <w:pPr>
        <w:numPr>
          <w:ilvl w:val="2"/>
          <w:numId w:val="26"/>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tiekėjas pateikė melagingą informaciją; </w:t>
      </w:r>
    </w:p>
    <w:p w14:paraId="350743BF" w14:textId="77777777" w:rsidR="00AA131F" w:rsidRPr="00E139C7" w:rsidRDefault="00AA131F" w:rsidP="00E139C7">
      <w:pPr>
        <w:numPr>
          <w:ilvl w:val="1"/>
          <w:numId w:val="26"/>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Apie pasiūlymo atmetimą tiekėjas informuojamas per 1 (vieną) darbo dieną nuo šio sprendimo priėmimo dienos.</w:t>
      </w:r>
    </w:p>
    <w:p w14:paraId="72BEB3D3" w14:textId="77777777" w:rsidR="00AA131F" w:rsidRPr="00E139C7" w:rsidRDefault="00AA131F" w:rsidP="00AA131F">
      <w:pPr>
        <w:autoSpaceDN w:val="0"/>
        <w:spacing w:after="0" w:line="240" w:lineRule="auto"/>
        <w:jc w:val="both"/>
        <w:rPr>
          <w:rFonts w:ascii="Times New Roman" w:eastAsia="Times New Roman" w:hAnsi="Times New Roman" w:cs="Times New Roman"/>
          <w:lang w:eastAsia="lt-LT"/>
        </w:rPr>
      </w:pPr>
    </w:p>
    <w:p w14:paraId="1905A3C2" w14:textId="77777777" w:rsidR="00AA131F" w:rsidRPr="00E139C7" w:rsidRDefault="00AA131F" w:rsidP="00AA131F">
      <w:pPr>
        <w:autoSpaceDN w:val="0"/>
        <w:spacing w:after="0" w:line="240" w:lineRule="auto"/>
        <w:jc w:val="both"/>
        <w:rPr>
          <w:rFonts w:ascii="Times New Roman" w:eastAsia="Times New Roman" w:hAnsi="Times New Roman" w:cs="Times New Roman"/>
          <w:lang w:eastAsia="lt-LT"/>
        </w:rPr>
      </w:pPr>
    </w:p>
    <w:p w14:paraId="086817EE" w14:textId="77777777" w:rsidR="00AA131F" w:rsidRPr="00E139C7" w:rsidRDefault="00AA131F" w:rsidP="00E139C7">
      <w:pPr>
        <w:numPr>
          <w:ilvl w:val="0"/>
          <w:numId w:val="26"/>
        </w:numPr>
        <w:autoSpaceDE w:val="0"/>
        <w:autoSpaceDN w:val="0"/>
        <w:adjustRightInd w:val="0"/>
        <w:spacing w:after="0" w:line="240" w:lineRule="auto"/>
        <w:contextualSpacing/>
        <w:jc w:val="center"/>
        <w:outlineLvl w:val="0"/>
        <w:rPr>
          <w:rFonts w:ascii="Times New Roman" w:eastAsia="Times New Roman" w:hAnsi="Times New Roman" w:cs="Times New Roman"/>
          <w:b/>
          <w:lang w:eastAsia="lt-LT"/>
        </w:rPr>
      </w:pPr>
      <w:bookmarkStart w:id="164" w:name="_Toc517001225"/>
      <w:r w:rsidRPr="00E139C7">
        <w:rPr>
          <w:rFonts w:ascii="Times New Roman" w:eastAsia="Times New Roman" w:hAnsi="Times New Roman" w:cs="Times New Roman"/>
          <w:b/>
          <w:lang w:eastAsia="lt-LT"/>
        </w:rPr>
        <w:t>DERYBOS</w:t>
      </w:r>
      <w:bookmarkEnd w:id="164"/>
    </w:p>
    <w:p w14:paraId="1C6ABFC2" w14:textId="77777777" w:rsidR="00AA131F" w:rsidRPr="00E139C7" w:rsidRDefault="00AA131F" w:rsidP="00AA131F">
      <w:pPr>
        <w:autoSpaceDN w:val="0"/>
        <w:spacing w:after="0" w:line="240" w:lineRule="auto"/>
        <w:ind w:left="420"/>
        <w:contextualSpacing/>
        <w:outlineLvl w:val="0"/>
        <w:rPr>
          <w:rFonts w:ascii="Times New Roman" w:eastAsia="Times New Roman" w:hAnsi="Times New Roman" w:cs="Times New Roman"/>
          <w:b/>
          <w:lang w:eastAsia="lt-LT"/>
        </w:rPr>
      </w:pPr>
    </w:p>
    <w:p w14:paraId="464B3517" w14:textId="77777777" w:rsidR="00AA131F" w:rsidRPr="00E139C7" w:rsidRDefault="00AA131F" w:rsidP="00AA131F">
      <w:pPr>
        <w:numPr>
          <w:ilvl w:val="1"/>
          <w:numId w:val="18"/>
        </w:numPr>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Jei Pirkėjo netenkina pateikti pasiūlymai, Komisijos sprendimu visi šiose konkurso sąlygose nustatytus minimalius reikalavimus atitinkantys tiekėjai gali būti kviečiami deryboms. </w:t>
      </w:r>
    </w:p>
    <w:p w14:paraId="4E40955C" w14:textId="77777777" w:rsidR="00AA131F" w:rsidRPr="00E139C7" w:rsidRDefault="00AA131F" w:rsidP="00AA131F">
      <w:pPr>
        <w:numPr>
          <w:ilvl w:val="1"/>
          <w:numId w:val="18"/>
        </w:numPr>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Derybos vykdomos su visais tiekėjais, kurių pasiūlymai nebuvo atmesti. Derybų metu tiekėjams pateikiama ta pati informacija. Derybų rezultatai įforminami protokolu, kurie rengiami atskiri kiekvienam tiekėjui.</w:t>
      </w:r>
    </w:p>
    <w:p w14:paraId="1EAEDABE" w14:textId="77777777" w:rsidR="00AA131F" w:rsidRPr="00E139C7" w:rsidRDefault="00AA131F" w:rsidP="00AA131F">
      <w:pPr>
        <w:numPr>
          <w:ilvl w:val="1"/>
          <w:numId w:val="18"/>
        </w:numPr>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Pr="00E139C7">
        <w:rPr>
          <w:rFonts w:ascii="Times New Roman" w:eastAsia="Times New Roman" w:hAnsi="Times New Roman" w:cs="Times New Roman"/>
          <w:lang w:eastAsia="lt-LT"/>
        </w:rPr>
        <w:t>.</w:t>
      </w:r>
    </w:p>
    <w:p w14:paraId="350A6937" w14:textId="77777777" w:rsidR="00AA131F" w:rsidRPr="00E139C7" w:rsidRDefault="00AA131F" w:rsidP="00AA131F">
      <w:pPr>
        <w:numPr>
          <w:ilvl w:val="1"/>
          <w:numId w:val="18"/>
        </w:numPr>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Komisija, įvertinusi tiekėjų kvalifikaciją ir pasiūlymus, visiems tiekėjams, kurių pasiūlymai nebuvo atmesti, raštu nurodys laiką, kada reikia atvykti į derybas. </w:t>
      </w:r>
    </w:p>
    <w:p w14:paraId="6B7333AD" w14:textId="77777777" w:rsidR="00AA131F" w:rsidRPr="00E139C7" w:rsidRDefault="00AA131F" w:rsidP="00AA131F">
      <w:pPr>
        <w:numPr>
          <w:ilvl w:val="1"/>
          <w:numId w:val="18"/>
        </w:numPr>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3D9265BD" w14:textId="77777777" w:rsidR="00AA131F" w:rsidRPr="00E139C7" w:rsidRDefault="00AA131F" w:rsidP="00AA131F">
      <w:pPr>
        <w:numPr>
          <w:ilvl w:val="1"/>
          <w:numId w:val="18"/>
        </w:numPr>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Derybų galutiniai pasiūlymai yra šalių pasirašyti derybų protokolai bei pirminiai pasiūlymai, kiek jie nebuvo pakeisti derybų metu. Galutiniai pasiūlymai vertinami šiose pirkimo sąlygose nustatyta tvarka.</w:t>
      </w:r>
    </w:p>
    <w:p w14:paraId="3455E119" w14:textId="77777777" w:rsidR="00AA131F" w:rsidRPr="00E139C7" w:rsidRDefault="00AA131F" w:rsidP="00AA131F">
      <w:pPr>
        <w:numPr>
          <w:ilvl w:val="1"/>
          <w:numId w:val="18"/>
        </w:numPr>
        <w:autoSpaceDE w:val="0"/>
        <w:autoSpaceDN w:val="0"/>
        <w:adjustRightInd w:val="0"/>
        <w:spacing w:after="0" w:line="240" w:lineRule="auto"/>
        <w:ind w:firstLine="56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Baigus derybas ir įvertinus galutinius pasiūlymus patvirtinama galutinė pasiūlymų eilė. Jei tiekėjas neatvyko į derybas, sudarant galutinę konkurso pasiūlymų eilę, vertinamas pirminis neatvykusio tiekėjo pasiūlymas.</w:t>
      </w:r>
    </w:p>
    <w:p w14:paraId="5DA942F6" w14:textId="77777777" w:rsidR="00AA131F" w:rsidRPr="00E139C7" w:rsidRDefault="00AA131F" w:rsidP="00AA131F">
      <w:pPr>
        <w:autoSpaceDE w:val="0"/>
        <w:autoSpaceDN w:val="0"/>
        <w:adjustRightInd w:val="0"/>
        <w:spacing w:after="0" w:line="240" w:lineRule="auto"/>
        <w:ind w:firstLine="567"/>
        <w:jc w:val="both"/>
        <w:rPr>
          <w:rFonts w:ascii="Times New Roman" w:eastAsia="Times New Roman" w:hAnsi="Times New Roman" w:cs="Times New Roman"/>
          <w:lang w:eastAsia="lt-LT"/>
        </w:rPr>
      </w:pPr>
    </w:p>
    <w:p w14:paraId="417AD120" w14:textId="77777777" w:rsidR="00AA131F" w:rsidRPr="00E139C7" w:rsidRDefault="00AA131F" w:rsidP="00AA131F">
      <w:pPr>
        <w:autoSpaceDE w:val="0"/>
        <w:autoSpaceDN w:val="0"/>
        <w:adjustRightInd w:val="0"/>
        <w:spacing w:after="0" w:line="240" w:lineRule="auto"/>
        <w:ind w:firstLine="567"/>
        <w:rPr>
          <w:rFonts w:ascii="Times New Roman" w:eastAsia="Times New Roman" w:hAnsi="Times New Roman" w:cs="Times New Roman"/>
          <w:lang w:eastAsia="lt-LT"/>
        </w:rPr>
      </w:pPr>
    </w:p>
    <w:p w14:paraId="1FB598D6" w14:textId="77777777" w:rsidR="00AA131F" w:rsidRPr="00E139C7" w:rsidRDefault="00AA131F" w:rsidP="00AA131F">
      <w:pPr>
        <w:keepNext/>
        <w:numPr>
          <w:ilvl w:val="0"/>
          <w:numId w:val="18"/>
        </w:numPr>
        <w:autoSpaceDE w:val="0"/>
        <w:autoSpaceDN w:val="0"/>
        <w:adjustRightInd w:val="0"/>
        <w:spacing w:after="0" w:line="240" w:lineRule="auto"/>
        <w:jc w:val="center"/>
        <w:outlineLvl w:val="0"/>
        <w:rPr>
          <w:rFonts w:ascii="Times New Roman" w:eastAsia="Times New Roman" w:hAnsi="Times New Roman" w:cs="Times New Roman"/>
          <w:b/>
          <w:bCs/>
        </w:rPr>
      </w:pPr>
      <w:bookmarkStart w:id="165" w:name="_Toc517001226"/>
      <w:r w:rsidRPr="00E139C7">
        <w:rPr>
          <w:rFonts w:ascii="Times New Roman" w:eastAsia="Times New Roman" w:hAnsi="Times New Roman" w:cs="Times New Roman"/>
          <w:b/>
          <w:bCs/>
        </w:rPr>
        <w:t>SPRENDIMAS DĖL LAIMĖTOJO NUSTATYMO</w:t>
      </w:r>
      <w:bookmarkEnd w:id="165"/>
    </w:p>
    <w:p w14:paraId="14B505EA" w14:textId="77777777" w:rsidR="00AA131F" w:rsidRPr="00E139C7" w:rsidRDefault="00AA131F" w:rsidP="00AA131F">
      <w:pPr>
        <w:autoSpaceDE w:val="0"/>
        <w:autoSpaceDN w:val="0"/>
        <w:adjustRightInd w:val="0"/>
        <w:spacing w:after="0" w:line="240" w:lineRule="auto"/>
        <w:ind w:firstLine="567"/>
        <w:rPr>
          <w:rFonts w:ascii="Times New Roman" w:eastAsia="Times New Roman" w:hAnsi="Times New Roman" w:cs="Times New Roman"/>
          <w:strike/>
          <w:lang w:eastAsia="lt-LT"/>
        </w:rPr>
      </w:pPr>
    </w:p>
    <w:p w14:paraId="7FB09003" w14:textId="77777777" w:rsidR="00AA131F" w:rsidRPr="00E139C7" w:rsidRDefault="00AA131F" w:rsidP="00AA131F">
      <w:pPr>
        <w:numPr>
          <w:ilvl w:val="1"/>
          <w:numId w:val="18"/>
        </w:numPr>
        <w:autoSpaceDE w:val="0"/>
        <w:autoSpaceDN w:val="0"/>
        <w:adjustRightInd w:val="0"/>
        <w:spacing w:after="0" w:line="240" w:lineRule="auto"/>
        <w:ind w:left="357"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Išnagrinėjusi, įvertinusi ir palyginusi pateiktus pasiūlymus, Komisija nustato pasiūlymų eilę. Pasiūlymai šioje eilėje surašomi ekonominio naudingumo mažėjimo tvarka. Jeigu kelių pateiktų pasiūlymų yra vienodas ekonominis naudingumas, nustatant pasiūlymų eilę pirmesnis į šią eilę įrašomas tiekėjas, kurio pasiūlymas pateiktas ir įregistruotas anksčiau. </w:t>
      </w:r>
    </w:p>
    <w:p w14:paraId="3391B129" w14:textId="77777777" w:rsidR="00AA131F" w:rsidRPr="00E139C7" w:rsidRDefault="00AA131F" w:rsidP="00AA131F">
      <w:pPr>
        <w:numPr>
          <w:ilvl w:val="1"/>
          <w:numId w:val="18"/>
        </w:numPr>
        <w:autoSpaceDE w:val="0"/>
        <w:autoSpaceDN w:val="0"/>
        <w:adjustRightInd w:val="0"/>
        <w:spacing w:after="0" w:line="240" w:lineRule="auto"/>
        <w:ind w:left="357"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Tais atvejais, kai pasiūlymą pateikė tik vienas tiekėjas, pasiūlymų eilė nenustatoma ir jo pasiūlymas laikomas laimėjusiu, jeigu nebuvo atmestas pagal šių konkurso sąlygų nuostatas. </w:t>
      </w:r>
    </w:p>
    <w:p w14:paraId="77464549" w14:textId="77777777" w:rsidR="00AA131F" w:rsidRPr="00E139C7" w:rsidRDefault="00AA131F" w:rsidP="00AA131F">
      <w:pPr>
        <w:numPr>
          <w:ilvl w:val="1"/>
          <w:numId w:val="18"/>
        </w:numPr>
        <w:autoSpaceDE w:val="0"/>
        <w:autoSpaceDN w:val="0"/>
        <w:adjustRightInd w:val="0"/>
        <w:spacing w:after="0" w:line="240" w:lineRule="auto"/>
        <w:ind w:left="357"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Ekonomiškiausią pasiūlymą pateikęs tiekėjas yra skelbiamas laimėjusiu konkursą ir jis kviečiamas sudaryti sutartį, nurodant laiką iki kada reikia sudaryti sutartį/ arba sutartis pasirašoma siunčiant paštu. </w:t>
      </w:r>
    </w:p>
    <w:p w14:paraId="5DDD0817" w14:textId="77777777" w:rsidR="00AA131F" w:rsidRPr="00E139C7" w:rsidRDefault="00AA131F" w:rsidP="00AA131F">
      <w:pPr>
        <w:numPr>
          <w:ilvl w:val="1"/>
          <w:numId w:val="18"/>
        </w:numPr>
        <w:autoSpaceDE w:val="0"/>
        <w:autoSpaceDN w:val="0"/>
        <w:adjustRightInd w:val="0"/>
        <w:spacing w:after="0" w:line="240" w:lineRule="auto"/>
        <w:ind w:left="357"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lastRenderedPageBreak/>
        <w:t xml:space="preserve">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 </w:t>
      </w:r>
    </w:p>
    <w:p w14:paraId="038C3CE4" w14:textId="77777777" w:rsidR="00AA131F" w:rsidRPr="00E139C7" w:rsidRDefault="00AA131F" w:rsidP="00AA131F">
      <w:pPr>
        <w:numPr>
          <w:ilvl w:val="1"/>
          <w:numId w:val="18"/>
        </w:numPr>
        <w:autoSpaceDE w:val="0"/>
        <w:autoSpaceDN w:val="0"/>
        <w:adjustRightInd w:val="0"/>
        <w:spacing w:after="0" w:line="240" w:lineRule="auto"/>
        <w:ind w:firstLine="567"/>
        <w:jc w:val="both"/>
        <w:rPr>
          <w:rFonts w:ascii="Times New Roman" w:eastAsia="Times New Roman" w:hAnsi="Times New Roman" w:cs="Times New Roman"/>
          <w:spacing w:val="-4"/>
          <w:lang w:eastAsia="lt-LT"/>
        </w:rPr>
      </w:pPr>
      <w:r w:rsidRPr="00E139C7">
        <w:rPr>
          <w:rFonts w:ascii="Times New Roman" w:eastAsia="Times New Roman" w:hAnsi="Times New Roman" w:cs="Times New Roman"/>
          <w:spacing w:val="-4"/>
          <w:lang w:eastAsia="lt-LT"/>
        </w:rPr>
        <w:t>Tais atvejais, kai konkursui nepateikiamas nė vienas pasiūlymas arba visi pasiūlymai atmetami kaip neatitinkantys pirkimo dokumentuose nurodytų reikalavimų, ir pirkimo sąlygos iš esmės nekeičiamos, gali būti organizuojamos derybos. Jeigu konkursas laikomas neįvykusiu dėl pasiūlytos per didelės projekto vykdytojui nepriimtinos kainos ir pirkimo sąlygos iš esmės nekeičiamos, visi pasiūlymus pateikę tiekėjai, kurie atitinka projekto vykdytojo nustatytus minimalius kvalifikacijos reikalavimus ir kurių pasiūlymai atitinka pirkimo dokumentuose nustatytus reikalavimus, gali būti kviečiami į derybas.</w:t>
      </w:r>
    </w:p>
    <w:p w14:paraId="3608A4D6" w14:textId="77777777" w:rsidR="00AA131F" w:rsidRPr="00E139C7" w:rsidRDefault="00AA131F" w:rsidP="00AA131F">
      <w:pPr>
        <w:autoSpaceDN w:val="0"/>
        <w:spacing w:after="0" w:line="240" w:lineRule="auto"/>
        <w:ind w:left="567"/>
        <w:jc w:val="both"/>
        <w:rPr>
          <w:rFonts w:ascii="Times New Roman" w:eastAsia="Times New Roman" w:hAnsi="Times New Roman" w:cs="Times New Roman"/>
          <w:spacing w:val="-4"/>
          <w:lang w:eastAsia="lt-LT"/>
        </w:rPr>
      </w:pPr>
    </w:p>
    <w:p w14:paraId="04A86D74" w14:textId="77777777" w:rsidR="00AA131F" w:rsidRPr="00E139C7" w:rsidRDefault="00AA131F" w:rsidP="00AA131F">
      <w:pPr>
        <w:autoSpaceDN w:val="0"/>
        <w:spacing w:after="0" w:line="240" w:lineRule="auto"/>
        <w:ind w:left="567"/>
        <w:jc w:val="both"/>
        <w:rPr>
          <w:rFonts w:ascii="Times New Roman" w:eastAsia="Times New Roman" w:hAnsi="Times New Roman" w:cs="Times New Roman"/>
          <w:spacing w:val="-4"/>
          <w:lang w:eastAsia="lt-LT"/>
        </w:rPr>
      </w:pPr>
    </w:p>
    <w:p w14:paraId="4C7BA819" w14:textId="77777777" w:rsidR="00AA131F" w:rsidRPr="00E139C7" w:rsidRDefault="00AA131F" w:rsidP="00AA131F">
      <w:pPr>
        <w:numPr>
          <w:ilvl w:val="0"/>
          <w:numId w:val="18"/>
        </w:numPr>
        <w:autoSpaceDE w:val="0"/>
        <w:autoSpaceDN w:val="0"/>
        <w:adjustRightInd w:val="0"/>
        <w:spacing w:after="0" w:line="240" w:lineRule="auto"/>
        <w:contextualSpacing/>
        <w:jc w:val="center"/>
        <w:outlineLvl w:val="0"/>
        <w:rPr>
          <w:rFonts w:ascii="Times New Roman" w:eastAsia="Times New Roman" w:hAnsi="Times New Roman" w:cs="Times New Roman"/>
          <w:spacing w:val="-4"/>
          <w:lang w:eastAsia="lt-LT"/>
        </w:rPr>
      </w:pPr>
      <w:bookmarkStart w:id="166" w:name="_Toc517001227"/>
      <w:r w:rsidRPr="00E139C7">
        <w:rPr>
          <w:rFonts w:ascii="Times New Roman" w:eastAsia="Times New Roman" w:hAnsi="Times New Roman" w:cs="Times New Roman"/>
          <w:b/>
          <w:bCs/>
          <w:lang w:eastAsia="lt-LT"/>
        </w:rPr>
        <w:t>PRETENZIJŲ NAGRINĖJIMO TVARKA</w:t>
      </w:r>
      <w:bookmarkEnd w:id="166"/>
    </w:p>
    <w:p w14:paraId="3EECA052" w14:textId="77777777" w:rsidR="00AA131F" w:rsidRPr="00E139C7" w:rsidRDefault="00AA131F" w:rsidP="00AA131F">
      <w:pPr>
        <w:autoSpaceDN w:val="0"/>
        <w:spacing w:after="0" w:line="240" w:lineRule="auto"/>
        <w:ind w:left="360"/>
        <w:contextualSpacing/>
        <w:outlineLvl w:val="0"/>
        <w:rPr>
          <w:rFonts w:ascii="Times New Roman" w:eastAsia="Times New Roman" w:hAnsi="Times New Roman" w:cs="Times New Roman"/>
          <w:spacing w:val="-4"/>
          <w:lang w:eastAsia="lt-LT"/>
        </w:rPr>
      </w:pPr>
    </w:p>
    <w:p w14:paraId="16CF5072" w14:textId="77777777" w:rsidR="00AA131F" w:rsidRPr="00E139C7" w:rsidRDefault="00AA131F" w:rsidP="00AA131F">
      <w:pPr>
        <w:numPr>
          <w:ilvl w:val="1"/>
          <w:numId w:val="18"/>
        </w:numPr>
        <w:autoSpaceDE w:val="0"/>
        <w:autoSpaceDN w:val="0"/>
        <w:adjustRightInd w:val="0"/>
        <w:spacing w:after="0" w:line="240" w:lineRule="auto"/>
        <w:ind w:firstLine="567"/>
        <w:contextualSpacing/>
        <w:jc w:val="both"/>
        <w:outlineLvl w:val="0"/>
        <w:rPr>
          <w:rFonts w:ascii="Times New Roman" w:eastAsia="Times New Roman" w:hAnsi="Times New Roman" w:cs="Times New Roman"/>
          <w:spacing w:val="-4"/>
          <w:lang w:eastAsia="lt-LT"/>
        </w:rPr>
      </w:pPr>
      <w:bookmarkStart w:id="167" w:name="_Toc517001228"/>
      <w:r w:rsidRPr="00E139C7">
        <w:rPr>
          <w:rFonts w:ascii="Times New Roman" w:eastAsia="Times New Roman" w:hAnsi="Times New Roman" w:cs="Times New Roman"/>
          <w:lang w:eastAsia="lt-LT"/>
        </w:rPr>
        <w:t xml:space="preserve">Tiekėjas, kuris mano, kad Pirkėjas nesilaikė įstatymų, kitų teisės aktų arba šių konkurso sąlygų reikalavimų ir tuo pažeidė ar pažeis jo teisėtus interesus, turi teisę per 5 (penkias) kalendorines dienas nuo paskelbimo apie pirkimą Europos Sąjungos struktūrinės paramos svetainėje </w:t>
      </w:r>
      <w:hyperlink r:id="rId22" w:history="1">
        <w:r w:rsidRPr="00E139C7">
          <w:rPr>
            <w:rFonts w:ascii="MS Sans Serif" w:eastAsia="Times New Roman" w:hAnsi="MS Sans Serif" w:cs="Times New Roman"/>
            <w:color w:val="0000FF"/>
            <w:u w:val="single"/>
            <w:lang w:eastAsia="lt-LT"/>
          </w:rPr>
          <w:t>www.esinvesticijos.lt</w:t>
        </w:r>
      </w:hyperlink>
      <w:r w:rsidRPr="00E139C7">
        <w:rPr>
          <w:rFonts w:ascii="Times New Roman" w:eastAsia="Times New Roman" w:hAnsi="Times New Roman" w:cs="Times New Roman"/>
          <w:lang w:eastAsia="lt-LT"/>
        </w:rPr>
        <w:t xml:space="preserve"> pareikšti pretenziją Pirkėjui dėl šių konkurso sąlygų arba per 5 (penkias) kalendorines dienas nuo Pirkėjo priimto sprendimo išsiuntimo tiekėjui dienos pareikšti pretenziją Pirkėjui dėl Pirkėjo veiksmų ar priimtų sprendimų.</w:t>
      </w:r>
      <w:bookmarkStart w:id="168" w:name="_Toc517001229"/>
      <w:bookmarkEnd w:id="167"/>
    </w:p>
    <w:p w14:paraId="2A4DD30C" w14:textId="3303CCC1" w:rsidR="00AA131F" w:rsidRPr="00E139C7" w:rsidRDefault="00AA131F" w:rsidP="00AA131F">
      <w:pPr>
        <w:numPr>
          <w:ilvl w:val="1"/>
          <w:numId w:val="18"/>
        </w:numPr>
        <w:autoSpaceDE w:val="0"/>
        <w:autoSpaceDN w:val="0"/>
        <w:adjustRightInd w:val="0"/>
        <w:spacing w:after="0" w:line="240" w:lineRule="auto"/>
        <w:ind w:firstLine="567"/>
        <w:contextualSpacing/>
        <w:jc w:val="both"/>
        <w:outlineLvl w:val="0"/>
        <w:rPr>
          <w:rFonts w:ascii="Times New Roman" w:eastAsia="Times New Roman" w:hAnsi="Times New Roman" w:cs="Times New Roman"/>
          <w:spacing w:val="-4"/>
          <w:lang w:eastAsia="lt-LT"/>
        </w:rPr>
      </w:pPr>
      <w:r w:rsidRPr="00E139C7">
        <w:rPr>
          <w:rFonts w:ascii="Times New Roman" w:eastAsia="Times New Roman" w:hAnsi="Times New Roman" w:cs="Times New Roman"/>
          <w:lang w:eastAsia="lt-LT"/>
        </w:rPr>
        <w:t>Tiekėjas turi teisę pateikti pretenziją Pirkėjui el. paštu:</w:t>
      </w:r>
      <w:r w:rsidRPr="00E139C7">
        <w:rPr>
          <w:rFonts w:ascii="MS Sans Serif" w:eastAsia="Times New Roman" w:hAnsi="MS Sans Serif" w:cs="MS Sans Serif"/>
          <w:sz w:val="20"/>
          <w:szCs w:val="20"/>
          <w:lang w:eastAsia="lt-LT"/>
        </w:rPr>
        <w:t xml:space="preserve"> </w:t>
      </w:r>
      <w:hyperlink r:id="rId23" w:history="1">
        <w:r w:rsidR="00A06478" w:rsidRPr="00E139C7">
          <w:rPr>
            <w:rStyle w:val="Hyperlink"/>
            <w:rFonts w:ascii="Times New Roman" w:eastAsia="Times New Roman" w:hAnsi="Times New Roman" w:cs="Times New Roman"/>
            <w:lang w:eastAsia="lt-LT"/>
          </w:rPr>
          <w:t>linab@plasta.lt</w:t>
        </w:r>
      </w:hyperlink>
      <w:r w:rsidRPr="00E139C7">
        <w:rPr>
          <w:rFonts w:ascii="Times New Roman" w:eastAsia="Times New Roman" w:hAnsi="Times New Roman" w:cs="Times New Roman"/>
          <w:lang w:eastAsia="lt-LT"/>
        </w:rPr>
        <w:t>.</w:t>
      </w:r>
      <w:r w:rsidR="00A06478" w:rsidRPr="00E139C7">
        <w:rPr>
          <w:rFonts w:ascii="Times New Roman" w:eastAsia="Times New Roman" w:hAnsi="Times New Roman" w:cs="Times New Roman"/>
          <w:lang w:eastAsia="lt-LT"/>
        </w:rPr>
        <w:t xml:space="preserve"> </w:t>
      </w:r>
      <w:r w:rsidRPr="00E139C7">
        <w:rPr>
          <w:rFonts w:ascii="Times New Roman" w:eastAsia="Times New Roman" w:hAnsi="Times New Roman" w:cs="Times New Roman"/>
          <w:lang w:eastAsia="lt-LT"/>
        </w:rPr>
        <w:t>Pirkėjas nagrinėja tik tas tiekėjų pretenzijas, kurios gautos šių konkurso sąlygų 11.1 punkte nustatytais terminais.</w:t>
      </w:r>
      <w:bookmarkEnd w:id="168"/>
      <w:r w:rsidRPr="00E139C7">
        <w:rPr>
          <w:rFonts w:ascii="Times New Roman" w:eastAsia="Times New Roman" w:hAnsi="Times New Roman" w:cs="Times New Roman"/>
          <w:lang w:eastAsia="lt-LT"/>
        </w:rPr>
        <w:t xml:space="preserve"> </w:t>
      </w:r>
    </w:p>
    <w:p w14:paraId="06A63E97" w14:textId="77777777" w:rsidR="00AA131F" w:rsidRPr="00E139C7" w:rsidRDefault="00AA131F" w:rsidP="00AA131F">
      <w:pPr>
        <w:numPr>
          <w:ilvl w:val="1"/>
          <w:numId w:val="18"/>
        </w:numPr>
        <w:autoSpaceDE w:val="0"/>
        <w:autoSpaceDN w:val="0"/>
        <w:adjustRightInd w:val="0"/>
        <w:spacing w:after="0" w:line="240" w:lineRule="auto"/>
        <w:ind w:firstLine="567"/>
        <w:contextualSpacing/>
        <w:jc w:val="both"/>
        <w:outlineLvl w:val="0"/>
        <w:rPr>
          <w:rFonts w:ascii="Times New Roman" w:eastAsia="Times New Roman" w:hAnsi="Times New Roman" w:cs="Times New Roman"/>
          <w:spacing w:val="-4"/>
          <w:lang w:eastAsia="lt-LT"/>
        </w:rPr>
      </w:pPr>
      <w:bookmarkStart w:id="169" w:name="_Toc517001230"/>
      <w:r w:rsidRPr="00E139C7">
        <w:rPr>
          <w:rFonts w:ascii="Times New Roman" w:eastAsia="Times New Roman" w:hAnsi="Times New Roman" w:cs="Times New Roman"/>
          <w:lang w:eastAsia="lt-LT"/>
        </w:rPr>
        <w:t xml:space="preserve">Pirkėjas privalo išnagrinėti pretenziją ir priimti motyvuotą sprendimą ne vėliau kaip per 2 (dvi) darbo dienas nuo pretenzijos gavimo dienos, o apie priimtą sprendimą ne vėliau kaip kitą darbo dieną raštu pranešti pretenziją pateikusiam tiekėjui. Tais atvejais, kai išnagrinėjus pretenziją buvo patenkinti tiekėjo reikalavimai ar reikalavimai buvo patenkinti iš dalies, apie priimtą sprendimą Pirkėjas privalo pranešti ir kitiems suinteresuotiems dalyviams tiesiogiai arba paskelbiant apie tai Europos Sąjungos struktūrinės paramos svetainėje </w:t>
      </w:r>
      <w:hyperlink r:id="rId24" w:history="1">
        <w:r w:rsidRPr="00E139C7">
          <w:rPr>
            <w:rFonts w:ascii="MS Sans Serif" w:eastAsia="Times New Roman" w:hAnsi="MS Sans Serif" w:cs="Times New Roman"/>
            <w:color w:val="0000FF"/>
            <w:u w:val="single"/>
            <w:lang w:eastAsia="lt-LT"/>
          </w:rPr>
          <w:t>www.esinvesticijos.lt</w:t>
        </w:r>
      </w:hyperlink>
      <w:bookmarkEnd w:id="169"/>
      <w:r w:rsidRPr="00E139C7">
        <w:rPr>
          <w:rFonts w:ascii="Times New Roman" w:eastAsia="Times New Roman" w:hAnsi="Times New Roman" w:cs="Times New Roman"/>
          <w:lang w:eastAsia="lt-LT"/>
        </w:rPr>
        <w:t xml:space="preserve">.  </w:t>
      </w:r>
    </w:p>
    <w:p w14:paraId="32BBE86B" w14:textId="77777777" w:rsidR="00AA131F" w:rsidRPr="00E139C7" w:rsidRDefault="00AA131F" w:rsidP="00AA131F">
      <w:pPr>
        <w:numPr>
          <w:ilvl w:val="1"/>
          <w:numId w:val="18"/>
        </w:numPr>
        <w:autoSpaceDE w:val="0"/>
        <w:autoSpaceDN w:val="0"/>
        <w:adjustRightInd w:val="0"/>
        <w:spacing w:after="0" w:line="240" w:lineRule="auto"/>
        <w:ind w:firstLine="567"/>
        <w:contextualSpacing/>
        <w:jc w:val="both"/>
        <w:outlineLvl w:val="0"/>
        <w:rPr>
          <w:rFonts w:ascii="Times New Roman" w:eastAsia="Times New Roman" w:hAnsi="Times New Roman" w:cs="Times New Roman"/>
          <w:spacing w:val="-4"/>
          <w:lang w:eastAsia="lt-LT"/>
        </w:rPr>
      </w:pPr>
      <w:bookmarkStart w:id="170" w:name="_Toc517001231"/>
      <w:r w:rsidRPr="00E139C7">
        <w:rPr>
          <w:rFonts w:ascii="Times New Roman" w:eastAsia="Times New Roman" w:hAnsi="Times New Roman" w:cs="Times New Roman"/>
          <w:lang w:eastAsia="lt-LT"/>
        </w:rPr>
        <w:t>Išnagrinėjęs pretenziją Pirkėjas taip pat informuoja pretenziją pateikusį tiekėją ir kitus suinteresuotus dalyvius apie anksčiau praneštų pirkimo procedūros terminų pasikeitimą, jeigu jie keičiami.</w:t>
      </w:r>
      <w:bookmarkEnd w:id="170"/>
    </w:p>
    <w:p w14:paraId="6DD0283C" w14:textId="77777777" w:rsidR="00AA131F" w:rsidRPr="00E139C7" w:rsidRDefault="00AA131F" w:rsidP="00AA131F">
      <w:pPr>
        <w:tabs>
          <w:tab w:val="num" w:pos="720"/>
        </w:tabs>
        <w:autoSpaceDN w:val="0"/>
        <w:spacing w:after="0" w:line="240" w:lineRule="auto"/>
        <w:ind w:firstLine="567"/>
        <w:jc w:val="both"/>
        <w:rPr>
          <w:rFonts w:ascii="Times New Roman" w:eastAsia="Times New Roman" w:hAnsi="Times New Roman" w:cs="Times New Roman"/>
          <w:b/>
          <w:spacing w:val="-4"/>
          <w:lang w:eastAsia="lt-LT"/>
        </w:rPr>
      </w:pPr>
    </w:p>
    <w:p w14:paraId="65A47E0E" w14:textId="77777777" w:rsidR="00AA131F" w:rsidRPr="00E139C7" w:rsidRDefault="00AA131F" w:rsidP="00AA131F">
      <w:pPr>
        <w:keepNext/>
        <w:numPr>
          <w:ilvl w:val="0"/>
          <w:numId w:val="18"/>
        </w:numPr>
        <w:autoSpaceDE w:val="0"/>
        <w:autoSpaceDN w:val="0"/>
        <w:adjustRightInd w:val="0"/>
        <w:spacing w:after="0" w:line="240" w:lineRule="auto"/>
        <w:jc w:val="center"/>
        <w:outlineLvl w:val="0"/>
        <w:rPr>
          <w:rFonts w:ascii="Times New Roman" w:eastAsia="Times New Roman" w:hAnsi="Times New Roman" w:cs="Times New Roman"/>
          <w:b/>
          <w:bCs/>
        </w:rPr>
      </w:pPr>
      <w:bookmarkStart w:id="171" w:name="_Toc517001232"/>
      <w:r w:rsidRPr="00E139C7">
        <w:rPr>
          <w:rFonts w:ascii="Times New Roman" w:eastAsia="Times New Roman" w:hAnsi="Times New Roman" w:cs="Times New Roman"/>
          <w:b/>
          <w:bCs/>
        </w:rPr>
        <w:t>PIRKIMO SUTARTIES SĄLYGOS</w:t>
      </w:r>
      <w:bookmarkEnd w:id="171"/>
    </w:p>
    <w:p w14:paraId="7284CD74" w14:textId="77777777" w:rsidR="00AA131F" w:rsidRPr="00E139C7" w:rsidRDefault="00AA131F" w:rsidP="00AA131F">
      <w:pPr>
        <w:suppressAutoHyphens/>
        <w:overflowPunct w:val="0"/>
        <w:autoSpaceDN w:val="0"/>
        <w:spacing w:after="0" w:line="240" w:lineRule="auto"/>
        <w:ind w:firstLine="567"/>
        <w:textAlignment w:val="center"/>
        <w:rPr>
          <w:rFonts w:ascii="Times New Roman" w:eastAsia="Times New Roman" w:hAnsi="Times New Roman" w:cs="Times New Roman"/>
          <w:lang w:eastAsia="lt-LT"/>
        </w:rPr>
      </w:pPr>
    </w:p>
    <w:p w14:paraId="6BCACA55" w14:textId="77777777" w:rsidR="00AA131F" w:rsidRPr="00E139C7" w:rsidRDefault="00AA131F" w:rsidP="00AA131F">
      <w:pPr>
        <w:numPr>
          <w:ilvl w:val="1"/>
          <w:numId w:val="18"/>
        </w:numPr>
        <w:tabs>
          <w:tab w:val="left" w:pos="1560"/>
        </w:tabs>
        <w:autoSpaceDE w:val="0"/>
        <w:autoSpaceDN w:val="0"/>
        <w:adjustRightInd w:val="0"/>
        <w:spacing w:after="0" w:line="240" w:lineRule="auto"/>
        <w:ind w:firstLine="567"/>
        <w:contextualSpacing/>
        <w:jc w:val="both"/>
        <w:rPr>
          <w:rFonts w:ascii="MS Sans Serif" w:eastAsia="Times New Roman" w:hAnsi="MS Sans Serif" w:cs="MS Sans Serif"/>
          <w:lang w:eastAsia="lt-LT"/>
        </w:rPr>
      </w:pPr>
      <w:r w:rsidRPr="00E139C7">
        <w:rPr>
          <w:rFonts w:ascii="MS Sans Serif" w:eastAsia="Times New Roman" w:hAnsi="MS Sans Serif" w:cs="MS Sans Serif"/>
          <w:color w:val="000000"/>
          <w:lang w:eastAsia="lt-LT"/>
        </w:rPr>
        <w:t>Pirkimo</w:t>
      </w:r>
      <w:r w:rsidRPr="00E139C7">
        <w:rPr>
          <w:rFonts w:ascii="MS Sans Serif" w:eastAsia="Times New Roman" w:hAnsi="MS Sans Serif" w:cs="MS Sans Serif"/>
          <w:lang w:eastAsia="lt-LT"/>
        </w:rPr>
        <w:t xml:space="preserve"> sutartis pasirašoma su laimėjusį pasiūlymą pateikusiu tiekėju šiose konkurso sąlygose nustatytomis sąlygomis, vadovaujantis Taisyklėmis ir Civiliniu kodeksu;</w:t>
      </w:r>
    </w:p>
    <w:p w14:paraId="5DC10DFF" w14:textId="77777777" w:rsidR="00AA131F" w:rsidRPr="00E139C7" w:rsidRDefault="00AA131F" w:rsidP="00AA131F">
      <w:pPr>
        <w:numPr>
          <w:ilvl w:val="1"/>
          <w:numId w:val="18"/>
        </w:numPr>
        <w:tabs>
          <w:tab w:val="left" w:pos="1560"/>
        </w:tabs>
        <w:autoSpaceDE w:val="0"/>
        <w:autoSpaceDN w:val="0"/>
        <w:adjustRightInd w:val="0"/>
        <w:spacing w:after="0" w:line="240" w:lineRule="auto"/>
        <w:ind w:firstLine="567"/>
        <w:jc w:val="both"/>
        <w:rPr>
          <w:rFonts w:ascii="MS Sans Serif" w:eastAsia="Times New Roman" w:hAnsi="MS Sans Serif" w:cs="MS Sans Serif"/>
          <w:lang w:eastAsia="lt-LT"/>
        </w:rPr>
      </w:pPr>
      <w:r w:rsidRPr="00E139C7">
        <w:rPr>
          <w:rFonts w:ascii="MS Sans Serif" w:eastAsia="Times New Roman" w:hAnsi="MS Sans Serif" w:cs="MS Sans Serif"/>
          <w:lang w:eastAsia="lt-LT"/>
        </w:rPr>
        <w:t xml:space="preserve"> </w:t>
      </w:r>
      <w:r w:rsidRPr="00E139C7">
        <w:rPr>
          <w:rFonts w:ascii="MS Sans Serif" w:eastAsia="Times New Roman" w:hAnsi="MS Sans Serif" w:cs="MS Sans Serif"/>
          <w:color w:val="000000"/>
          <w:lang w:eastAsia="lt-LT"/>
        </w:rPr>
        <w:t>Sudarant</w:t>
      </w:r>
      <w:r w:rsidRPr="00E139C7">
        <w:rPr>
          <w:rFonts w:ascii="MS Sans Serif" w:eastAsia="Times New Roman" w:hAnsi="MS Sans Serif" w:cs="MS Sans Serif"/>
          <w:lang w:eastAsia="lt-LT"/>
        </w:rPr>
        <w:t xml:space="preserve"> pirkimo sutartį, negali būti keičiama laimėjusio tiekėjo galutinio pasiūlymo kaina ir esminės sąlygos, taip pat pirkėjo pirkimo pradžioje nustatytos esminės pirkimo sąlygos, išskyrus šių sąlygų.</w:t>
      </w:r>
    </w:p>
    <w:p w14:paraId="5242D7DC" w14:textId="77777777" w:rsidR="00AA131F" w:rsidRPr="00E139C7" w:rsidRDefault="00AA131F" w:rsidP="00AA131F">
      <w:pPr>
        <w:numPr>
          <w:ilvl w:val="1"/>
          <w:numId w:val="18"/>
        </w:numPr>
        <w:tabs>
          <w:tab w:val="left" w:pos="1560"/>
        </w:tabs>
        <w:autoSpaceDE w:val="0"/>
        <w:autoSpaceDN w:val="0"/>
        <w:adjustRightInd w:val="0"/>
        <w:spacing w:after="0" w:line="240" w:lineRule="auto"/>
        <w:ind w:firstLine="567"/>
        <w:jc w:val="both"/>
        <w:rPr>
          <w:rFonts w:ascii="MS Sans Serif" w:eastAsia="Times New Roman" w:hAnsi="MS Sans Serif" w:cs="MS Sans Serif"/>
          <w:lang w:eastAsia="lt-LT"/>
        </w:rPr>
      </w:pPr>
      <w:r w:rsidRPr="00E139C7">
        <w:rPr>
          <w:rFonts w:ascii="MS Sans Serif" w:eastAsia="Times New Roman" w:hAnsi="MS Sans Serif" w:cs="MS Sans Serif"/>
          <w:lang w:eastAsia="lt-LT"/>
        </w:rPr>
        <w:t xml:space="preserve"> Pirkimo sutarties įvykdymas turi būti užtikrintas Lietuvos Respublikoje ar užsienyje registruoto banko besąlygiška ir neatšaukiama sutarties sąlygų įvykdymo garantija ar draudimo bendrovės laidavimu, kurį dalyvis, kurio pasiūlymas pripažintas laimėjusiu, per 5 (penkias) darbo dienas nuo Sutarties pasirašymo dienos, privalo pirkėjui pateikti deramai įformintą, atitinkančią Lietuvos Respublikos teisės aktų reikalavimus. Užtikrinimo vertė – ne mažiau kaip 5 % sutarties vertės. Sutartis įsigalioja tiekėjui pateikus reikalaujamą sutarties įvykdymo užtikrinimą, galiojantį visą sutarties vykdymo laiką.</w:t>
      </w:r>
    </w:p>
    <w:p w14:paraId="2524A638" w14:textId="77777777" w:rsidR="008A7BD8" w:rsidRPr="00E139C7" w:rsidRDefault="00AA131F" w:rsidP="008A7BD8">
      <w:pPr>
        <w:numPr>
          <w:ilvl w:val="1"/>
          <w:numId w:val="18"/>
        </w:numPr>
        <w:tabs>
          <w:tab w:val="left" w:pos="1560"/>
        </w:tabs>
        <w:autoSpaceDE w:val="0"/>
        <w:autoSpaceDN w:val="0"/>
        <w:adjustRightInd w:val="0"/>
        <w:spacing w:after="0" w:line="240" w:lineRule="auto"/>
        <w:ind w:firstLine="567"/>
        <w:jc w:val="both"/>
        <w:rPr>
          <w:rFonts w:ascii="MS Sans Serif" w:eastAsia="Times New Roman" w:hAnsi="MS Sans Serif" w:cs="MS Sans Serif"/>
          <w:lang w:eastAsia="lt-LT"/>
        </w:rPr>
      </w:pPr>
      <w:r w:rsidRPr="00E139C7">
        <w:rPr>
          <w:rFonts w:ascii="MS Sans Serif" w:eastAsia="Times New Roman" w:hAnsi="MS Sans Serif" w:cs="MS Sans Serif"/>
          <w:lang w:eastAsia="lt-LT"/>
        </w:rPr>
        <w:t xml:space="preserve"> Per 5 (penkias) darbo dienas nuo sutarties pasirašymo laimėjęs tiekėjas privalės pateikti civilinės atsakomybės draudimo poliso kopiją ir jo apmokėjimą patvirtinančius dokumentus ar kitus dokumentus, įrodančius, kad tiekėjas (arba bent vienas iš jungtinės veiklos partnerių, jeigu pirkimą laimi jungtinės veiklos sutarties pagrindu veikianti tiekėjų grupė) yra apsidraudęs civilinės atsakomybės draudimu ne mažesnei sumai nei sutarties vertė</w:t>
      </w:r>
      <w:r w:rsidRPr="00E139C7">
        <w:rPr>
          <w:rFonts w:ascii="MS Sans Serif" w:eastAsia="Times New Roman" w:hAnsi="MS Sans Serif" w:cs="MS Sans Serif"/>
          <w:color w:val="FF0000"/>
          <w:lang w:eastAsia="lt-LT"/>
        </w:rPr>
        <w:t>.</w:t>
      </w:r>
      <w:r w:rsidRPr="00E139C7">
        <w:rPr>
          <w:rFonts w:ascii="MS Sans Serif" w:eastAsia="Times New Roman" w:hAnsi="MS Sans Serif" w:cs="MS Sans Serif"/>
          <w:lang w:eastAsia="lt-LT"/>
        </w:rPr>
        <w:t xml:space="preserve"> Tiekėjui per nustatytą laiką ar šalių suderintą papildomą laiką nepateikus 12.3 ir/ar 12.4 punkte nurodyto sutarties įvykdymo užtikrinimo ar civilinės atsakomybės draudimo poliso kopijos, sutartis neįsigalioja ir Pirkėjas turi teisę pasinaudoti pasiūlymo galiojimo užtikrinimu. </w:t>
      </w:r>
    </w:p>
    <w:p w14:paraId="23D93AAC" w14:textId="0CBDE7C8" w:rsidR="00AA131F" w:rsidRPr="00F93727" w:rsidRDefault="00AA131F" w:rsidP="008A7BD8">
      <w:pPr>
        <w:numPr>
          <w:ilvl w:val="1"/>
          <w:numId w:val="18"/>
        </w:numPr>
        <w:tabs>
          <w:tab w:val="left" w:pos="1560"/>
        </w:tabs>
        <w:autoSpaceDE w:val="0"/>
        <w:autoSpaceDN w:val="0"/>
        <w:adjustRightInd w:val="0"/>
        <w:spacing w:after="0" w:line="240" w:lineRule="auto"/>
        <w:ind w:firstLine="567"/>
        <w:jc w:val="both"/>
        <w:rPr>
          <w:rFonts w:ascii="MS Sans Serif" w:eastAsia="Times New Roman" w:hAnsi="MS Sans Serif" w:cs="MS Sans Serif"/>
          <w:lang w:eastAsia="lt-LT"/>
        </w:rPr>
      </w:pPr>
      <w:r w:rsidRPr="00F93727">
        <w:rPr>
          <w:rFonts w:ascii="Times New Roman" w:hAnsi="Times New Roman" w:cs="Times New Roman"/>
        </w:rPr>
        <w:t>Visi darbai turi būti atlikti (įskaitant derinimo ir eksploatacinius bandymus, pridavimą VEI</w:t>
      </w:r>
      <w:r w:rsidR="004673BC" w:rsidRPr="00F93727">
        <w:rPr>
          <w:rFonts w:ascii="Times New Roman" w:hAnsi="Times New Roman" w:cs="Times New Roman"/>
        </w:rPr>
        <w:t>, leidimų gaminti elektros energiją gavimas</w:t>
      </w:r>
      <w:r w:rsidRPr="00F93727">
        <w:rPr>
          <w:rFonts w:ascii="Times New Roman" w:hAnsi="Times New Roman" w:cs="Times New Roman"/>
        </w:rPr>
        <w:t xml:space="preserve">, ESO ir kitoms pagal teisės aktų reikalavimus valstybės </w:t>
      </w:r>
      <w:r w:rsidRPr="00F93727">
        <w:rPr>
          <w:rFonts w:ascii="Times New Roman" w:hAnsi="Times New Roman" w:cs="Times New Roman"/>
        </w:rPr>
        <w:lastRenderedPageBreak/>
        <w:t xml:space="preserve">institucijoms) ir perduoti eksploatuoti Pirkėjui per </w:t>
      </w:r>
      <w:r w:rsidR="0074338E">
        <w:rPr>
          <w:rFonts w:ascii="Times New Roman" w:hAnsi="Times New Roman" w:cs="Times New Roman"/>
        </w:rPr>
        <w:t>6</w:t>
      </w:r>
      <w:r w:rsidRPr="00F93727">
        <w:rPr>
          <w:rFonts w:ascii="Times New Roman" w:hAnsi="Times New Roman" w:cs="Times New Roman"/>
        </w:rPr>
        <w:t xml:space="preserve"> mėnesi</w:t>
      </w:r>
      <w:r w:rsidR="004D17F3">
        <w:rPr>
          <w:rFonts w:ascii="Times New Roman" w:hAnsi="Times New Roman" w:cs="Times New Roman"/>
        </w:rPr>
        <w:t>us</w:t>
      </w:r>
      <w:r w:rsidR="00CA29A3">
        <w:rPr>
          <w:rFonts w:ascii="Times New Roman" w:hAnsi="Times New Roman" w:cs="Times New Roman"/>
        </w:rPr>
        <w:t xml:space="preserve"> </w:t>
      </w:r>
      <w:r w:rsidRPr="00F93727">
        <w:rPr>
          <w:rFonts w:ascii="Times New Roman" w:hAnsi="Times New Roman" w:cs="Times New Roman"/>
        </w:rPr>
        <w:t>nuo Sutarties pasirašymo</w:t>
      </w:r>
      <w:r w:rsidR="008A7BD8" w:rsidRPr="00F93727">
        <w:rPr>
          <w:rFonts w:ascii="Times New Roman" w:hAnsi="Times New Roman" w:cs="Times New Roman"/>
        </w:rPr>
        <w:t xml:space="preserve"> su galimybe (dėl objektyvių priežasčių gavus Pirkėjo pritarimą)</w:t>
      </w:r>
      <w:r w:rsidR="00101594" w:rsidRPr="00F93727">
        <w:rPr>
          <w:rFonts w:ascii="Times New Roman" w:hAnsi="Times New Roman" w:cs="Times New Roman"/>
        </w:rPr>
        <w:t xml:space="preserve"> abiejų</w:t>
      </w:r>
      <w:r w:rsidR="008A7BD8" w:rsidRPr="00F93727">
        <w:rPr>
          <w:rFonts w:ascii="Times New Roman" w:hAnsi="Times New Roman" w:cs="Times New Roman"/>
        </w:rPr>
        <w:t xml:space="preserve"> </w:t>
      </w:r>
      <w:r w:rsidR="00101594" w:rsidRPr="00F93727">
        <w:rPr>
          <w:rFonts w:ascii="Times New Roman" w:hAnsi="Times New Roman" w:cs="Times New Roman"/>
        </w:rPr>
        <w:t xml:space="preserve"> šalių raštišku susitarimo </w:t>
      </w:r>
      <w:r w:rsidR="008A7BD8" w:rsidRPr="00F93727">
        <w:rPr>
          <w:rFonts w:ascii="Times New Roman" w:hAnsi="Times New Roman" w:cs="Times New Roman"/>
        </w:rPr>
        <w:t>terminą pratęsti 2 kartus ne ilgesniam nei 1 mėnesio laikotarpiui.</w:t>
      </w:r>
    </w:p>
    <w:p w14:paraId="5FACA1EA" w14:textId="77777777" w:rsidR="00AA131F" w:rsidRPr="00E139C7" w:rsidRDefault="00AA131F" w:rsidP="00AA131F">
      <w:pPr>
        <w:numPr>
          <w:ilvl w:val="1"/>
          <w:numId w:val="18"/>
        </w:numPr>
        <w:tabs>
          <w:tab w:val="left" w:pos="1560"/>
        </w:tabs>
        <w:autoSpaceDE w:val="0"/>
        <w:autoSpaceDN w:val="0"/>
        <w:adjustRightInd w:val="0"/>
        <w:spacing w:after="0" w:line="240" w:lineRule="auto"/>
        <w:ind w:firstLine="567"/>
        <w:jc w:val="both"/>
        <w:rPr>
          <w:rFonts w:ascii="MS Sans Serif" w:eastAsia="Times New Roman" w:hAnsi="MS Sans Serif" w:cs="MS Sans Serif"/>
          <w:lang w:eastAsia="lt-LT"/>
        </w:rPr>
      </w:pPr>
      <w:r w:rsidRPr="00E139C7">
        <w:rPr>
          <w:rFonts w:ascii="Times New Roman" w:eastAsia="Times New Roman" w:hAnsi="Times New Roman" w:cs="Times New Roman"/>
          <w:lang w:eastAsia="lt-LT"/>
        </w:rPr>
        <w:t>Sutarties formą pasiūlo tiekėjas.</w:t>
      </w:r>
    </w:p>
    <w:p w14:paraId="7CCC6825" w14:textId="77777777" w:rsidR="00AA131F" w:rsidRPr="00E139C7" w:rsidRDefault="00AA131F" w:rsidP="00AA131F">
      <w:pPr>
        <w:numPr>
          <w:ilvl w:val="1"/>
          <w:numId w:val="18"/>
        </w:numPr>
        <w:tabs>
          <w:tab w:val="left" w:pos="1560"/>
        </w:tabs>
        <w:autoSpaceDE w:val="0"/>
        <w:autoSpaceDN w:val="0"/>
        <w:adjustRightInd w:val="0"/>
        <w:spacing w:after="0" w:line="240" w:lineRule="auto"/>
        <w:ind w:firstLine="567"/>
        <w:jc w:val="both"/>
        <w:rPr>
          <w:rFonts w:ascii="MS Sans Serif" w:eastAsia="Times New Roman" w:hAnsi="MS Sans Serif" w:cs="MS Sans Serif"/>
          <w:lang w:eastAsia="lt-LT"/>
        </w:rPr>
      </w:pPr>
      <w:r w:rsidRPr="00E139C7">
        <w:rPr>
          <w:rFonts w:ascii="Times New Roman" w:eastAsia="Times New Roman" w:hAnsi="Times New Roman" w:cs="Times New Roman"/>
          <w:lang w:eastAsia="lt-LT"/>
        </w:rPr>
        <w:t xml:space="preserve">Pirkimo sutartis po konkurso gali būti keičiama tik paaiškėjus, kad jai tinkamai įvykdyti būtina daryti pirkimo sutarties pakeitimus, kurie iš esmės nekeis pirkimo objekto, jo tiesioginės paskirties, atitikties Europos Sąjungos standartams. </w:t>
      </w:r>
    </w:p>
    <w:p w14:paraId="2D068181" w14:textId="77777777" w:rsidR="0052773F" w:rsidRPr="00F93727" w:rsidRDefault="00AA131F" w:rsidP="0052773F">
      <w:pPr>
        <w:numPr>
          <w:ilvl w:val="1"/>
          <w:numId w:val="18"/>
        </w:numPr>
        <w:tabs>
          <w:tab w:val="left" w:pos="1560"/>
        </w:tabs>
        <w:autoSpaceDE w:val="0"/>
        <w:autoSpaceDN w:val="0"/>
        <w:adjustRightInd w:val="0"/>
        <w:spacing w:after="0" w:line="240" w:lineRule="auto"/>
        <w:ind w:firstLine="567"/>
        <w:jc w:val="both"/>
        <w:rPr>
          <w:rFonts w:ascii="MS Sans Serif" w:eastAsia="Times New Roman" w:hAnsi="MS Sans Serif" w:cs="MS Sans Serif"/>
          <w:lang w:eastAsia="lt-LT"/>
        </w:rPr>
      </w:pPr>
      <w:r w:rsidRPr="00E139C7">
        <w:rPr>
          <w:rFonts w:ascii="Times New Roman" w:eastAsia="Times New Roman" w:hAnsi="Times New Roman" w:cs="Times New Roman"/>
          <w:lang w:eastAsia="lt-LT"/>
        </w:rPr>
        <w:t>Sutarties mokėjimo sąlygos:</w:t>
      </w:r>
      <w:r w:rsidRPr="00E139C7">
        <w:rPr>
          <w:rFonts w:ascii="Times New Roman" w:eastAsia="Times New Roman" w:hAnsi="Times New Roman" w:cs="Times New Roman"/>
        </w:rPr>
        <w:t xml:space="preserve"> Pirkėjas moka</w:t>
      </w:r>
      <w:r w:rsidR="00B21B15" w:rsidRPr="00E139C7">
        <w:rPr>
          <w:rFonts w:ascii="Times New Roman" w:eastAsia="Times New Roman" w:hAnsi="Times New Roman" w:cs="Times New Roman"/>
        </w:rPr>
        <w:t xml:space="preserve"> ne didesnį nei 20% avansą; </w:t>
      </w:r>
      <w:r w:rsidRPr="00E139C7">
        <w:rPr>
          <w:rFonts w:ascii="Times New Roman" w:eastAsia="Times New Roman" w:hAnsi="Times New Roman" w:cs="Times New Roman"/>
        </w:rPr>
        <w:t xml:space="preserve">pagal suderintus darbų priėmimo-perdavimo aktus ir jų pagrindu išrašytas PVM sąskaitas-faktūras sekančia tvarka: </w:t>
      </w:r>
      <w:r w:rsidRPr="00E139C7">
        <w:rPr>
          <w:rFonts w:ascii="Times New Roman" w:eastAsia="Times New Roman" w:hAnsi="Times New Roman" w:cs="Times New Roman"/>
          <w:lang w:eastAsia="lt-LT"/>
        </w:rPr>
        <w:t xml:space="preserve">ne didesnis kaip </w:t>
      </w:r>
      <w:r w:rsidR="00B21B15" w:rsidRPr="00E139C7">
        <w:rPr>
          <w:rFonts w:ascii="Times New Roman" w:eastAsia="Times New Roman" w:hAnsi="Times New Roman" w:cs="Times New Roman"/>
          <w:lang w:eastAsia="lt-LT"/>
        </w:rPr>
        <w:t>5</w:t>
      </w:r>
      <w:r w:rsidRPr="00E139C7">
        <w:rPr>
          <w:rFonts w:ascii="Times New Roman" w:eastAsia="Times New Roman" w:hAnsi="Times New Roman" w:cs="Times New Roman"/>
          <w:lang w:eastAsia="lt-LT"/>
        </w:rPr>
        <w:t>0</w:t>
      </w:r>
      <w:r w:rsidR="00B21B15" w:rsidRPr="00E139C7">
        <w:rPr>
          <w:rFonts w:ascii="Times New Roman" w:eastAsia="Times New Roman" w:hAnsi="Times New Roman" w:cs="Times New Roman"/>
          <w:lang w:eastAsia="lt-LT"/>
        </w:rPr>
        <w:t>%</w:t>
      </w:r>
      <w:r w:rsidRPr="00E139C7">
        <w:rPr>
          <w:rFonts w:ascii="Times New Roman" w:eastAsia="Times New Roman" w:hAnsi="Times New Roman" w:cs="Times New Roman"/>
          <w:lang w:eastAsia="lt-LT"/>
        </w:rPr>
        <w:t xml:space="preserve"> viso pasiūlymo vertės mokėjimas po </w:t>
      </w:r>
      <w:r w:rsidR="00B21B15" w:rsidRPr="00E139C7">
        <w:rPr>
          <w:rFonts w:ascii="Times New Roman" w:eastAsia="Times New Roman" w:hAnsi="Times New Roman" w:cs="Times New Roman"/>
          <w:lang w:eastAsia="lt-LT"/>
        </w:rPr>
        <w:t>perkamos</w:t>
      </w:r>
      <w:r w:rsidRPr="00E139C7">
        <w:rPr>
          <w:rFonts w:ascii="Times New Roman" w:eastAsia="Times New Roman" w:hAnsi="Times New Roman" w:cs="Times New Roman"/>
          <w:lang w:eastAsia="lt-LT"/>
        </w:rPr>
        <w:t xml:space="preserve"> įrangos </w:t>
      </w:r>
      <w:r w:rsidR="00B21B15" w:rsidRPr="00E139C7">
        <w:rPr>
          <w:rFonts w:ascii="Times New Roman" w:eastAsia="Times New Roman" w:hAnsi="Times New Roman" w:cs="Times New Roman"/>
          <w:lang w:eastAsia="lt-LT"/>
        </w:rPr>
        <w:t>sumontavimo,</w:t>
      </w:r>
      <w:r w:rsidRPr="00E139C7">
        <w:rPr>
          <w:rFonts w:ascii="Times New Roman" w:eastAsia="Times New Roman" w:hAnsi="Times New Roman" w:cs="Times New Roman"/>
          <w:lang w:eastAsia="lt-LT"/>
        </w:rPr>
        <w:t xml:space="preserve"> ne didesnis kaip </w:t>
      </w:r>
      <w:r w:rsidR="00B21B15" w:rsidRPr="00E139C7">
        <w:rPr>
          <w:rFonts w:ascii="Times New Roman" w:eastAsia="Times New Roman" w:hAnsi="Times New Roman" w:cs="Times New Roman"/>
          <w:lang w:eastAsia="lt-LT"/>
        </w:rPr>
        <w:t>30%</w:t>
      </w:r>
      <w:r w:rsidRPr="00E139C7">
        <w:rPr>
          <w:rFonts w:ascii="Times New Roman" w:eastAsia="Times New Roman" w:hAnsi="Times New Roman" w:cs="Times New Roman"/>
          <w:lang w:eastAsia="lt-LT"/>
        </w:rPr>
        <w:t xml:space="preserve"> proc. viso pasiūlymo vertės mokėjimas po perkamos įrangos pridavimo VEI </w:t>
      </w:r>
      <w:r w:rsidR="00637747" w:rsidRPr="00E139C7">
        <w:rPr>
          <w:rFonts w:ascii="Times New Roman" w:eastAsia="Times New Roman" w:hAnsi="Times New Roman" w:cs="Times New Roman"/>
          <w:lang w:eastAsia="lt-LT"/>
        </w:rPr>
        <w:t xml:space="preserve">ir leidimų gaminti elektros energiją </w:t>
      </w:r>
      <w:r w:rsidR="00637747" w:rsidRPr="00F93727">
        <w:rPr>
          <w:rFonts w:ascii="Times New Roman" w:eastAsia="Times New Roman" w:hAnsi="Times New Roman" w:cs="Times New Roman"/>
          <w:lang w:eastAsia="lt-LT"/>
        </w:rPr>
        <w:t>gavimo</w:t>
      </w:r>
      <w:r w:rsidRPr="00F93727">
        <w:rPr>
          <w:rFonts w:ascii="Times New Roman" w:eastAsia="Times New Roman" w:hAnsi="Times New Roman" w:cs="Times New Roman"/>
          <w:lang w:eastAsia="lt-LT"/>
        </w:rPr>
        <w:t>.</w:t>
      </w:r>
    </w:p>
    <w:p w14:paraId="0833196A" w14:textId="77777777" w:rsidR="0052773F" w:rsidRPr="00F93727" w:rsidRDefault="0052773F" w:rsidP="0052773F">
      <w:pPr>
        <w:numPr>
          <w:ilvl w:val="1"/>
          <w:numId w:val="18"/>
        </w:numPr>
        <w:tabs>
          <w:tab w:val="left" w:pos="1560"/>
        </w:tabs>
        <w:autoSpaceDE w:val="0"/>
        <w:autoSpaceDN w:val="0"/>
        <w:adjustRightInd w:val="0"/>
        <w:spacing w:after="0" w:line="240" w:lineRule="auto"/>
        <w:ind w:firstLine="567"/>
        <w:jc w:val="both"/>
        <w:rPr>
          <w:rFonts w:ascii="MS Sans Serif" w:eastAsia="Times New Roman" w:hAnsi="MS Sans Serif" w:cs="MS Sans Serif"/>
          <w:lang w:eastAsia="lt-LT"/>
        </w:rPr>
      </w:pPr>
      <w:r w:rsidRPr="00F93727">
        <w:rPr>
          <w:rFonts w:ascii="MS Sans Serif" w:eastAsia="Times New Roman" w:hAnsi="MS Sans Serif" w:cs="MS Sans Serif"/>
          <w:lang w:eastAsia="lt-LT"/>
        </w:rPr>
        <w:t>Laiku neįvykdęs ar netinkamai įvykdęs įsipareigojimus, Pirkėjo reikalavimu tiekėjas moka Pirkėjui 0,02 proc. dydžio delspinigius nuo netinkamai įvykdytų ar neįvykdytų įsipareigojimų vertės už kiekvieną termino praleidimo dieną.</w:t>
      </w:r>
    </w:p>
    <w:p w14:paraId="2829E183" w14:textId="28636554" w:rsidR="0052773F" w:rsidRPr="00F93727" w:rsidRDefault="0052773F" w:rsidP="0052773F">
      <w:pPr>
        <w:numPr>
          <w:ilvl w:val="1"/>
          <w:numId w:val="18"/>
        </w:numPr>
        <w:tabs>
          <w:tab w:val="left" w:pos="1560"/>
        </w:tabs>
        <w:autoSpaceDE w:val="0"/>
        <w:autoSpaceDN w:val="0"/>
        <w:adjustRightInd w:val="0"/>
        <w:spacing w:after="0" w:line="240" w:lineRule="auto"/>
        <w:ind w:firstLine="567"/>
        <w:jc w:val="both"/>
        <w:rPr>
          <w:rFonts w:ascii="MS Sans Serif" w:eastAsia="Times New Roman" w:hAnsi="MS Sans Serif" w:cs="MS Sans Serif"/>
          <w:lang w:eastAsia="lt-LT"/>
        </w:rPr>
      </w:pPr>
      <w:r w:rsidRPr="00F93727">
        <w:rPr>
          <w:rFonts w:ascii="MS Sans Serif" w:eastAsia="Times New Roman" w:hAnsi="MS Sans Serif" w:cs="MS Sans Serif"/>
          <w:lang w:eastAsia="lt-LT"/>
        </w:rPr>
        <w:t>Pirkėjas, uždelsęs atsiskaityti pirkimo sutartyje numatytais terminais, tiekėjo reikalavimu moka tiekėjui 0,02 proc. dydžio delspinigius nuo laiku neapmokėtos įrangos ir jos montavimo darbų vertės, už kiekvieną uždelstą dieną.</w:t>
      </w:r>
    </w:p>
    <w:p w14:paraId="485ECB64" w14:textId="77777777" w:rsidR="00AA131F" w:rsidRPr="00E139C7" w:rsidRDefault="00AA131F" w:rsidP="00AA131F">
      <w:pPr>
        <w:numPr>
          <w:ilvl w:val="1"/>
          <w:numId w:val="18"/>
        </w:numPr>
        <w:tabs>
          <w:tab w:val="left" w:pos="1560"/>
        </w:tabs>
        <w:autoSpaceDE w:val="0"/>
        <w:autoSpaceDN w:val="0"/>
        <w:adjustRightInd w:val="0"/>
        <w:spacing w:after="0" w:line="240" w:lineRule="auto"/>
        <w:ind w:firstLine="567"/>
        <w:jc w:val="both"/>
        <w:rPr>
          <w:rFonts w:ascii="MS Sans Serif" w:eastAsia="Times New Roman" w:hAnsi="MS Sans Serif" w:cs="MS Sans Serif"/>
          <w:lang w:eastAsia="lt-LT"/>
        </w:rPr>
      </w:pPr>
      <w:r w:rsidRPr="00E139C7">
        <w:rPr>
          <w:rFonts w:ascii="Times New Roman" w:eastAsia="Times New Roman" w:hAnsi="Times New Roman" w:cs="Times New Roman"/>
          <w:lang w:eastAsia="lt-LT"/>
        </w:rPr>
        <w:t>Pirkimo objekto kaina, nurodyta sutartyje, turi būti tokia pat, kaip ir pirkimo objekto kaina, nurodyta pasiūlyme. Kitos sutarties sąlygos negali prieštarauti skelbime ir konkurso sąlygose nurodytai informacijai.</w:t>
      </w:r>
    </w:p>
    <w:p w14:paraId="598B20EE" w14:textId="77777777" w:rsidR="00AA131F" w:rsidRPr="00E139C7" w:rsidRDefault="00AA131F" w:rsidP="00AA131F">
      <w:pPr>
        <w:numPr>
          <w:ilvl w:val="1"/>
          <w:numId w:val="18"/>
        </w:numPr>
        <w:tabs>
          <w:tab w:val="left" w:pos="1560"/>
        </w:tabs>
        <w:autoSpaceDE w:val="0"/>
        <w:autoSpaceDN w:val="0"/>
        <w:adjustRightInd w:val="0"/>
        <w:spacing w:after="0" w:line="240" w:lineRule="auto"/>
        <w:ind w:firstLine="567"/>
        <w:jc w:val="both"/>
        <w:rPr>
          <w:rFonts w:ascii="MS Sans Serif" w:eastAsia="Times New Roman" w:hAnsi="MS Sans Serif" w:cs="MS Sans Serif"/>
          <w:lang w:eastAsia="lt-LT"/>
        </w:rPr>
      </w:pPr>
      <w:r w:rsidRPr="00E139C7">
        <w:rPr>
          <w:rFonts w:ascii="Times New Roman" w:eastAsia="Times New Roman" w:hAnsi="Times New Roman" w:cs="Times New Roman"/>
          <w:lang w:eastAsia="lt-LT"/>
        </w:rPr>
        <w:t>Tiekėjas įsipareigoja be papildomo užmokesčio vykdyti garantinį įdiegtos sistemos aptarnavimą visą garantinį laikotarpį, nurodytą pasiūlyme.</w:t>
      </w:r>
    </w:p>
    <w:p w14:paraId="497B2BCB" w14:textId="77777777" w:rsidR="00AA131F" w:rsidRPr="00E139C7" w:rsidRDefault="00AA131F" w:rsidP="00AA131F">
      <w:pPr>
        <w:autoSpaceDE w:val="0"/>
        <w:autoSpaceDN w:val="0"/>
        <w:adjustRightInd w:val="0"/>
        <w:spacing w:after="0" w:line="240" w:lineRule="auto"/>
        <w:ind w:firstLine="567"/>
        <w:rPr>
          <w:rFonts w:ascii="Times New Roman" w:eastAsia="Times New Roman" w:hAnsi="Times New Roman" w:cs="Times New Roman"/>
          <w:lang w:eastAsia="lt-LT"/>
        </w:rPr>
      </w:pPr>
    </w:p>
    <w:p w14:paraId="154BE2B7" w14:textId="77777777" w:rsidR="00AA131F" w:rsidRPr="00E139C7" w:rsidRDefault="00AA131F" w:rsidP="00AA131F">
      <w:pPr>
        <w:keepNext/>
        <w:numPr>
          <w:ilvl w:val="0"/>
          <w:numId w:val="18"/>
        </w:numPr>
        <w:autoSpaceDE w:val="0"/>
        <w:autoSpaceDN w:val="0"/>
        <w:adjustRightInd w:val="0"/>
        <w:spacing w:after="0" w:line="240" w:lineRule="auto"/>
        <w:jc w:val="center"/>
        <w:outlineLvl w:val="0"/>
        <w:rPr>
          <w:rFonts w:ascii="Times New Roman" w:eastAsia="Times New Roman" w:hAnsi="Times New Roman" w:cs="Times New Roman"/>
          <w:bCs/>
        </w:rPr>
      </w:pPr>
      <w:bookmarkStart w:id="172" w:name="_Toc517001233"/>
      <w:r w:rsidRPr="00E139C7">
        <w:rPr>
          <w:rFonts w:ascii="Times New Roman" w:eastAsia="Times New Roman" w:hAnsi="Times New Roman" w:cs="Times New Roman"/>
          <w:b/>
          <w:bCs/>
        </w:rPr>
        <w:t>BAIGIAMOSIOS NUOSTATOS</w:t>
      </w:r>
      <w:bookmarkEnd w:id="172"/>
    </w:p>
    <w:p w14:paraId="1B454366" w14:textId="77777777" w:rsidR="00AA131F" w:rsidRPr="00E139C7" w:rsidRDefault="00AA131F" w:rsidP="00AA131F">
      <w:pPr>
        <w:autoSpaceDE w:val="0"/>
        <w:autoSpaceDN w:val="0"/>
        <w:adjustRightInd w:val="0"/>
        <w:spacing w:after="0" w:line="240" w:lineRule="auto"/>
        <w:ind w:firstLine="567"/>
        <w:rPr>
          <w:rFonts w:ascii="Times New Roman" w:eastAsia="Times New Roman" w:hAnsi="Times New Roman" w:cs="Times New Roman"/>
          <w:b/>
          <w:lang w:eastAsia="lt-LT"/>
        </w:rPr>
      </w:pPr>
    </w:p>
    <w:p w14:paraId="4B376D61" w14:textId="77777777" w:rsidR="00AA131F" w:rsidRPr="00E139C7" w:rsidRDefault="00AA131F" w:rsidP="00AA131F">
      <w:pPr>
        <w:numPr>
          <w:ilvl w:val="1"/>
          <w:numId w:val="18"/>
        </w:numPr>
        <w:tabs>
          <w:tab w:val="left" w:pos="720"/>
        </w:tabs>
        <w:autoSpaceDE w:val="0"/>
        <w:autoSpaceDN w:val="0"/>
        <w:adjustRightInd w:val="0"/>
        <w:spacing w:after="0" w:line="240" w:lineRule="auto"/>
        <w:ind w:left="357" w:firstLine="567"/>
        <w:contextualSpacing/>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Tiekėjams pasiūlymų rengimo ir dalyvavimo konkurse išlaidos neatlyginamos.</w:t>
      </w:r>
    </w:p>
    <w:p w14:paraId="286C0D76" w14:textId="77777777" w:rsidR="00AA131F" w:rsidRPr="00E139C7" w:rsidRDefault="00AA131F" w:rsidP="00AA131F">
      <w:pPr>
        <w:numPr>
          <w:ilvl w:val="1"/>
          <w:numId w:val="18"/>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Pirkime dalyvavusių tiekėjų reikalavimu, pirkėjas turi juos supažindinti su kitų dalyvių pasiūlymais (išskyrus tą informaciją, kurią dalyviai nurodė kaip konfidencialią).  </w:t>
      </w:r>
    </w:p>
    <w:p w14:paraId="544D3EEF" w14:textId="77777777" w:rsidR="00AA131F" w:rsidRPr="00E139C7" w:rsidRDefault="00AA131F" w:rsidP="00AA131F">
      <w:pPr>
        <w:numPr>
          <w:ilvl w:val="1"/>
          <w:numId w:val="18"/>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 </w:t>
      </w:r>
    </w:p>
    <w:p w14:paraId="32743336" w14:textId="77777777" w:rsidR="00AA131F" w:rsidRPr="00E139C7" w:rsidRDefault="00AA131F" w:rsidP="00AA131F">
      <w:pPr>
        <w:numPr>
          <w:ilvl w:val="1"/>
          <w:numId w:val="18"/>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 xml:space="preserve">Informacija, pateikta pasiūlymuose, išskyrus vokų atplėšimo metu skelbiamą informaciją, tiekėjams ir tretiesiems asmenims, išskyrus asmenis, administruojančius ir audituojančius ES struktūrinių fondų paramos naudojimą, neskelbiami. </w:t>
      </w:r>
    </w:p>
    <w:p w14:paraId="2EDD7709" w14:textId="77777777" w:rsidR="00AA131F" w:rsidRPr="00E139C7" w:rsidRDefault="00AA131F" w:rsidP="00AA131F">
      <w:pPr>
        <w:numPr>
          <w:ilvl w:val="1"/>
          <w:numId w:val="18"/>
        </w:numPr>
        <w:tabs>
          <w:tab w:val="left" w:pos="720"/>
        </w:tabs>
        <w:autoSpaceDE w:val="0"/>
        <w:autoSpaceDN w:val="0"/>
        <w:adjustRightInd w:val="0"/>
        <w:spacing w:after="0" w:line="240" w:lineRule="auto"/>
        <w:ind w:firstLine="567"/>
        <w:jc w:val="both"/>
        <w:rPr>
          <w:rFonts w:ascii="Times New Roman" w:eastAsia="Times New Roman" w:hAnsi="Times New Roman" w:cs="Times New Roman"/>
          <w:lang w:eastAsia="lt-LT"/>
        </w:rPr>
      </w:pPr>
      <w:r w:rsidRPr="00E139C7">
        <w:rPr>
          <w:rFonts w:ascii="Times New Roman" w:eastAsia="Times New Roman" w:hAnsi="Times New Roman" w:cs="Times New Roman"/>
          <w:lang w:eastAsia="lt-LT"/>
        </w:rPr>
        <w:t>Pirkėjas, ne vėliau kaip per 3 darbo dienas po pirkimo sutarties sudarymo, informuoja raštu visus pasiūlymus pateikusius tiekėjus apie pirkimo sutarties sudarymą, nurodydamas tiekėją su kuriuo sudaryta pirkimo sutartis.</w:t>
      </w:r>
    </w:p>
    <w:p w14:paraId="012C54A3" w14:textId="77777777" w:rsidR="00AA131F" w:rsidRPr="00E139C7" w:rsidRDefault="00AA131F" w:rsidP="00AA131F">
      <w:pPr>
        <w:autoSpaceDN w:val="0"/>
        <w:spacing w:after="200" w:line="276" w:lineRule="auto"/>
        <w:rPr>
          <w:rFonts w:ascii="Times New Roman" w:eastAsia="Times New Roman" w:hAnsi="Times New Roman" w:cs="Times New Roman"/>
          <w:lang w:eastAsia="lt-LT"/>
        </w:rPr>
      </w:pPr>
      <w:bookmarkStart w:id="173" w:name="_Toc517001234"/>
      <w:bookmarkStart w:id="174" w:name="_Toc516749445"/>
      <w:bookmarkStart w:id="175" w:name="_Toc516749302"/>
      <w:bookmarkStart w:id="176" w:name="_Toc516667999"/>
      <w:bookmarkStart w:id="177" w:name="_Toc516572420"/>
      <w:bookmarkStart w:id="178" w:name="_Toc516499644"/>
      <w:bookmarkStart w:id="179" w:name="_Toc516499277"/>
    </w:p>
    <w:p w14:paraId="582783B6" w14:textId="77777777" w:rsidR="00AA131F" w:rsidRPr="00E139C7" w:rsidRDefault="00AA131F" w:rsidP="00A1692C">
      <w:pPr>
        <w:autoSpaceDE w:val="0"/>
        <w:autoSpaceDN w:val="0"/>
        <w:adjustRightInd w:val="0"/>
        <w:spacing w:after="0" w:line="240" w:lineRule="auto"/>
        <w:outlineLvl w:val="0"/>
        <w:rPr>
          <w:rFonts w:ascii="Times New Roman" w:eastAsia="Times New Roman" w:hAnsi="Times New Roman" w:cs="Times New Roman"/>
          <w:lang w:eastAsia="lt-LT"/>
        </w:rPr>
      </w:pPr>
    </w:p>
    <w:p w14:paraId="7EF4D287" w14:textId="77777777" w:rsidR="00AA131F" w:rsidRPr="00E139C7" w:rsidRDefault="00AA131F" w:rsidP="00AA131F">
      <w:pPr>
        <w:autoSpaceDE w:val="0"/>
        <w:autoSpaceDN w:val="0"/>
        <w:adjustRightInd w:val="0"/>
        <w:spacing w:after="0" w:line="240" w:lineRule="auto"/>
        <w:jc w:val="right"/>
        <w:outlineLvl w:val="0"/>
        <w:rPr>
          <w:rFonts w:ascii="Times New Roman" w:eastAsia="Times New Roman" w:hAnsi="Times New Roman" w:cs="Times New Roman"/>
          <w:lang w:eastAsia="lt-LT"/>
        </w:rPr>
      </w:pPr>
    </w:p>
    <w:p w14:paraId="113D7716" w14:textId="77777777" w:rsidR="00AA131F" w:rsidRPr="00E139C7" w:rsidRDefault="00AA131F" w:rsidP="00AA131F">
      <w:pPr>
        <w:autoSpaceDE w:val="0"/>
        <w:autoSpaceDN w:val="0"/>
        <w:adjustRightInd w:val="0"/>
        <w:spacing w:after="0" w:line="240" w:lineRule="auto"/>
        <w:jc w:val="right"/>
        <w:outlineLvl w:val="0"/>
        <w:rPr>
          <w:rFonts w:ascii="Times New Roman" w:eastAsia="Times New Roman" w:hAnsi="Times New Roman" w:cs="Times New Roman"/>
          <w:lang w:eastAsia="lt-LT"/>
        </w:rPr>
      </w:pPr>
    </w:p>
    <w:p w14:paraId="7E0E4C26" w14:textId="77777777" w:rsidR="00AA131F" w:rsidRPr="00E139C7" w:rsidRDefault="00AA131F" w:rsidP="00AA131F">
      <w:pPr>
        <w:autoSpaceDE w:val="0"/>
        <w:autoSpaceDN w:val="0"/>
        <w:adjustRightInd w:val="0"/>
        <w:spacing w:after="0" w:line="240" w:lineRule="auto"/>
        <w:jc w:val="right"/>
        <w:outlineLvl w:val="0"/>
        <w:rPr>
          <w:rFonts w:ascii="Times New Roman" w:eastAsia="Times New Roman" w:hAnsi="Times New Roman" w:cs="Times New Roman"/>
          <w:lang w:eastAsia="lt-LT"/>
        </w:rPr>
      </w:pPr>
    </w:p>
    <w:p w14:paraId="611C23DA" w14:textId="77777777" w:rsidR="00FA651F" w:rsidRPr="00E139C7" w:rsidRDefault="00FA651F" w:rsidP="00AA131F">
      <w:pPr>
        <w:autoSpaceDE w:val="0"/>
        <w:autoSpaceDN w:val="0"/>
        <w:adjustRightInd w:val="0"/>
        <w:spacing w:after="0" w:line="240" w:lineRule="auto"/>
        <w:jc w:val="right"/>
        <w:outlineLvl w:val="0"/>
        <w:rPr>
          <w:rFonts w:ascii="Times New Roman" w:eastAsia="Times New Roman" w:hAnsi="Times New Roman" w:cs="Times New Roman"/>
          <w:lang w:eastAsia="lt-LT"/>
        </w:rPr>
      </w:pPr>
    </w:p>
    <w:p w14:paraId="62770692" w14:textId="77777777" w:rsidR="00FA651F" w:rsidRPr="00E139C7" w:rsidRDefault="00FA651F" w:rsidP="00AA131F">
      <w:pPr>
        <w:autoSpaceDE w:val="0"/>
        <w:autoSpaceDN w:val="0"/>
        <w:adjustRightInd w:val="0"/>
        <w:spacing w:after="0" w:line="240" w:lineRule="auto"/>
        <w:jc w:val="right"/>
        <w:outlineLvl w:val="0"/>
        <w:rPr>
          <w:rFonts w:ascii="Times New Roman" w:eastAsia="Times New Roman" w:hAnsi="Times New Roman" w:cs="Times New Roman"/>
          <w:lang w:eastAsia="lt-LT"/>
        </w:rPr>
      </w:pPr>
    </w:p>
    <w:p w14:paraId="4BF59B9C" w14:textId="2C059009" w:rsidR="00FA651F" w:rsidRPr="00E139C7" w:rsidRDefault="00FA651F" w:rsidP="00AA131F">
      <w:pPr>
        <w:autoSpaceDE w:val="0"/>
        <w:autoSpaceDN w:val="0"/>
        <w:adjustRightInd w:val="0"/>
        <w:spacing w:after="0" w:line="240" w:lineRule="auto"/>
        <w:jc w:val="right"/>
        <w:outlineLvl w:val="0"/>
        <w:rPr>
          <w:rFonts w:ascii="Times New Roman" w:eastAsia="Times New Roman" w:hAnsi="Times New Roman" w:cs="Times New Roman"/>
          <w:lang w:eastAsia="lt-LT"/>
        </w:rPr>
      </w:pPr>
    </w:p>
    <w:p w14:paraId="21193C5B" w14:textId="704B31D1" w:rsidR="00116276" w:rsidRDefault="00116276" w:rsidP="00952D2D">
      <w:pPr>
        <w:autoSpaceDE w:val="0"/>
        <w:autoSpaceDN w:val="0"/>
        <w:adjustRightInd w:val="0"/>
        <w:spacing w:after="0" w:line="240" w:lineRule="auto"/>
        <w:outlineLvl w:val="0"/>
        <w:rPr>
          <w:rFonts w:ascii="Times New Roman" w:eastAsia="Times New Roman" w:hAnsi="Times New Roman" w:cs="Times New Roman"/>
          <w:lang w:eastAsia="lt-LT"/>
        </w:rPr>
      </w:pPr>
    </w:p>
    <w:p w14:paraId="0FC322BA" w14:textId="77777777" w:rsidR="00952D2D" w:rsidRPr="00E139C7" w:rsidRDefault="00952D2D" w:rsidP="00952D2D">
      <w:pPr>
        <w:autoSpaceDE w:val="0"/>
        <w:autoSpaceDN w:val="0"/>
        <w:adjustRightInd w:val="0"/>
        <w:spacing w:after="0" w:line="240" w:lineRule="auto"/>
        <w:outlineLvl w:val="0"/>
        <w:rPr>
          <w:rFonts w:ascii="Times New Roman" w:eastAsia="Times New Roman" w:hAnsi="Times New Roman" w:cs="Times New Roman"/>
          <w:lang w:eastAsia="lt-LT"/>
        </w:rPr>
      </w:pPr>
    </w:p>
    <w:p w14:paraId="75E5E458" w14:textId="77777777" w:rsidR="00FA651F" w:rsidRPr="00E139C7" w:rsidRDefault="00FA651F" w:rsidP="00AA131F">
      <w:pPr>
        <w:autoSpaceDE w:val="0"/>
        <w:autoSpaceDN w:val="0"/>
        <w:adjustRightInd w:val="0"/>
        <w:spacing w:after="0" w:line="240" w:lineRule="auto"/>
        <w:jc w:val="right"/>
        <w:outlineLvl w:val="0"/>
        <w:rPr>
          <w:rFonts w:ascii="Times New Roman" w:eastAsia="Times New Roman" w:hAnsi="Times New Roman" w:cs="Times New Roman"/>
          <w:lang w:eastAsia="lt-LT"/>
        </w:rPr>
      </w:pPr>
    </w:p>
    <w:p w14:paraId="3A5A8276" w14:textId="77777777" w:rsidR="00FA651F" w:rsidRPr="00E139C7" w:rsidRDefault="00FA651F" w:rsidP="00AA131F">
      <w:pPr>
        <w:autoSpaceDE w:val="0"/>
        <w:autoSpaceDN w:val="0"/>
        <w:adjustRightInd w:val="0"/>
        <w:spacing w:after="0" w:line="240" w:lineRule="auto"/>
        <w:jc w:val="right"/>
        <w:outlineLvl w:val="0"/>
        <w:rPr>
          <w:rFonts w:ascii="Times New Roman" w:eastAsia="Times New Roman" w:hAnsi="Times New Roman" w:cs="Times New Roman"/>
          <w:lang w:eastAsia="lt-LT"/>
        </w:rPr>
      </w:pPr>
    </w:p>
    <w:p w14:paraId="058C40C0" w14:textId="0F75EEE5" w:rsidR="00AA131F" w:rsidRPr="00E139C7" w:rsidRDefault="00AA131F" w:rsidP="00AA131F">
      <w:pPr>
        <w:autoSpaceDE w:val="0"/>
        <w:autoSpaceDN w:val="0"/>
        <w:adjustRightInd w:val="0"/>
        <w:spacing w:after="0" w:line="240" w:lineRule="auto"/>
        <w:jc w:val="right"/>
        <w:outlineLvl w:val="0"/>
        <w:rPr>
          <w:rFonts w:ascii="Times New Roman" w:eastAsia="Times New Roman" w:hAnsi="Times New Roman" w:cs="Times New Roman"/>
          <w:lang w:eastAsia="lt-LT"/>
        </w:rPr>
      </w:pPr>
      <w:r w:rsidRPr="00E139C7">
        <w:rPr>
          <w:rFonts w:ascii="Times New Roman" w:eastAsia="Times New Roman" w:hAnsi="Times New Roman" w:cs="Times New Roman"/>
          <w:lang w:eastAsia="lt-LT"/>
        </w:rPr>
        <w:lastRenderedPageBreak/>
        <w:t>Priedas Nr. 1</w:t>
      </w:r>
      <w:bookmarkEnd w:id="173"/>
      <w:bookmarkEnd w:id="174"/>
      <w:bookmarkEnd w:id="175"/>
      <w:bookmarkEnd w:id="176"/>
      <w:bookmarkEnd w:id="177"/>
      <w:bookmarkEnd w:id="178"/>
      <w:bookmarkEnd w:id="179"/>
    </w:p>
    <w:p w14:paraId="709CAB70" w14:textId="77777777" w:rsidR="00AA131F" w:rsidRPr="00E139C7" w:rsidRDefault="00AA131F" w:rsidP="00AA131F">
      <w:pPr>
        <w:autoSpaceDN w:val="0"/>
        <w:spacing w:after="200" w:line="276" w:lineRule="auto"/>
        <w:ind w:firstLine="540"/>
        <w:jc w:val="center"/>
        <w:rPr>
          <w:rFonts w:ascii="Times New Roman" w:eastAsia="Calibri" w:hAnsi="Times New Roman" w:cs="Times New Roman"/>
          <w:b/>
        </w:rPr>
      </w:pPr>
    </w:p>
    <w:p w14:paraId="7F52F5BF" w14:textId="77777777" w:rsidR="00A1692C" w:rsidRPr="00E139C7" w:rsidRDefault="00A1692C" w:rsidP="00A1692C">
      <w:pPr>
        <w:widowControl w:val="0"/>
        <w:suppressAutoHyphens/>
        <w:autoSpaceDN w:val="0"/>
        <w:spacing w:after="0" w:line="276" w:lineRule="auto"/>
        <w:textAlignment w:val="baseline"/>
        <w:rPr>
          <w:rFonts w:ascii="Times New Roman" w:eastAsia="Andale Sans UI" w:hAnsi="Times New Roman" w:cs="Tahoma"/>
          <w:b/>
          <w:kern w:val="3"/>
          <w:sz w:val="24"/>
          <w:szCs w:val="24"/>
          <w:lang w:bidi="en-US"/>
        </w:rPr>
      </w:pPr>
    </w:p>
    <w:p w14:paraId="2CAA8B63" w14:textId="77777777" w:rsidR="00A1692C" w:rsidRPr="00DE79E2" w:rsidRDefault="00A1692C" w:rsidP="00A1692C">
      <w:pPr>
        <w:widowControl w:val="0"/>
        <w:suppressAutoHyphens/>
        <w:autoSpaceDN w:val="0"/>
        <w:spacing w:after="0" w:line="276" w:lineRule="auto"/>
        <w:jc w:val="center"/>
        <w:textAlignment w:val="baseline"/>
        <w:rPr>
          <w:rFonts w:ascii="Times New Roman" w:eastAsia="Andale Sans UI" w:hAnsi="Times New Roman" w:cs="Tahoma"/>
          <w:b/>
          <w:bCs/>
          <w:kern w:val="3"/>
          <w:lang w:bidi="en-US"/>
        </w:rPr>
      </w:pPr>
      <w:r w:rsidRPr="00DE79E2">
        <w:rPr>
          <w:rFonts w:ascii="Times New Roman" w:eastAsia="Andale Sans UI" w:hAnsi="Times New Roman" w:cs="Tahoma"/>
          <w:b/>
          <w:bCs/>
          <w:kern w:val="3"/>
          <w:lang w:bidi="en-US"/>
        </w:rPr>
        <w:t>TECHNINĖ SPECIFIKACIJA</w:t>
      </w:r>
    </w:p>
    <w:p w14:paraId="25B21721" w14:textId="77777777" w:rsidR="00A1692C" w:rsidRPr="00DE79E2" w:rsidRDefault="00A1692C" w:rsidP="00A1692C">
      <w:pPr>
        <w:widowControl w:val="0"/>
        <w:suppressAutoHyphens/>
        <w:autoSpaceDN w:val="0"/>
        <w:spacing w:after="0" w:line="276" w:lineRule="auto"/>
        <w:textAlignment w:val="baseline"/>
        <w:rPr>
          <w:rFonts w:ascii="Times New Roman" w:eastAsia="Andale Sans UI" w:hAnsi="Times New Roman" w:cs="Tahoma"/>
          <w:b/>
          <w:bCs/>
          <w:kern w:val="3"/>
          <w:lang w:bidi="en-US"/>
        </w:rPr>
      </w:pPr>
    </w:p>
    <w:p w14:paraId="3C2E0F60" w14:textId="77777777" w:rsidR="00A1692C" w:rsidRPr="00DE79E2" w:rsidRDefault="00A1692C" w:rsidP="00A1692C">
      <w:pPr>
        <w:widowControl w:val="0"/>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DE79E2">
        <w:rPr>
          <w:rFonts w:ascii="Times New Roman" w:eastAsia="SimSun" w:hAnsi="Times New Roman" w:cs="Times New Roman"/>
          <w:b/>
          <w:kern w:val="3"/>
          <w:lang w:eastAsia="zh-CN" w:bidi="hi-IN"/>
        </w:rPr>
        <w:t xml:space="preserve">PAGRINDINIAI REIKALAVIMAI </w:t>
      </w:r>
    </w:p>
    <w:p w14:paraId="4E10AD2A" w14:textId="77777777" w:rsidR="00A1692C" w:rsidRPr="00DE79E2" w:rsidRDefault="00A1692C" w:rsidP="00A1692C">
      <w:pPr>
        <w:widowControl w:val="0"/>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DE79E2">
        <w:rPr>
          <w:rFonts w:ascii="Times New Roman" w:eastAsia="SimSun" w:hAnsi="Times New Roman" w:cs="Times New Roman"/>
          <w:b/>
          <w:kern w:val="3"/>
          <w:lang w:eastAsia="zh-CN" w:bidi="hi-IN"/>
        </w:rPr>
        <w:t>SAULĖS FOTOELEKTRINĖS JĖGAINĖS ĮRANGOS IR ĮRENGIMO DARBŲ PIRKIMUI</w:t>
      </w:r>
    </w:p>
    <w:p w14:paraId="70D0158C" w14:textId="77777777" w:rsidR="00A1692C" w:rsidRPr="00E139C7" w:rsidRDefault="00A1692C" w:rsidP="00A1692C">
      <w:pPr>
        <w:tabs>
          <w:tab w:val="left" w:pos="840"/>
          <w:tab w:val="left" w:pos="1080"/>
          <w:tab w:val="left" w:pos="5670"/>
        </w:tabs>
        <w:autoSpaceDE w:val="0"/>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139C7">
        <w:rPr>
          <w:rFonts w:ascii="Liberation Serif" w:eastAsia="SimSun" w:hAnsi="Liberation Serif" w:cs="Mangal"/>
          <w:kern w:val="3"/>
          <w:sz w:val="24"/>
          <w:szCs w:val="24"/>
          <w:lang w:eastAsia="zh-CN" w:bidi="hi-IN"/>
        </w:rPr>
        <w:tab/>
      </w:r>
    </w:p>
    <w:p w14:paraId="79D78E46" w14:textId="35887AEB" w:rsidR="00A1692C" w:rsidRPr="00DE79E2" w:rsidRDefault="00A1692C" w:rsidP="00A1692C">
      <w:pPr>
        <w:tabs>
          <w:tab w:val="left" w:pos="840"/>
          <w:tab w:val="left" w:pos="1080"/>
        </w:tabs>
        <w:autoSpaceDE w:val="0"/>
        <w:autoSpaceDN w:val="0"/>
        <w:adjustRightInd w:val="0"/>
        <w:spacing w:after="0" w:line="240" w:lineRule="auto"/>
        <w:jc w:val="both"/>
        <w:rPr>
          <w:rFonts w:ascii="Times New Roman" w:eastAsia="Calibri" w:hAnsi="Times New Roman" w:cs="Times New Roman"/>
          <w:bCs/>
          <w:iCs/>
        </w:rPr>
      </w:pPr>
      <w:r w:rsidRPr="00E139C7">
        <w:rPr>
          <w:rFonts w:ascii="Times New Roman" w:eastAsia="Times New Roman" w:hAnsi="Times New Roman" w:cs="Times New Roman"/>
          <w:sz w:val="24"/>
          <w:szCs w:val="20"/>
        </w:rPr>
        <w:tab/>
      </w:r>
      <w:r w:rsidRPr="00DE79E2">
        <w:rPr>
          <w:rFonts w:ascii="Times New Roman" w:eastAsia="Times New Roman" w:hAnsi="Times New Roman" w:cs="Times New Roman"/>
        </w:rPr>
        <w:t>1.  AB „Plasta“ (toliau vadinama – Pirkėjas) įgyvendindam</w:t>
      </w:r>
      <w:bookmarkStart w:id="180" w:name="_GoBack"/>
      <w:bookmarkEnd w:id="180"/>
      <w:r w:rsidRPr="00DE79E2">
        <w:rPr>
          <w:rFonts w:ascii="Times New Roman" w:eastAsia="Times New Roman" w:hAnsi="Times New Roman" w:cs="Times New Roman"/>
        </w:rPr>
        <w:t xml:space="preserve">a projektą </w:t>
      </w:r>
      <w:r w:rsidRPr="00DE79E2">
        <w:rPr>
          <w:rFonts w:ascii="Times New Roman" w:eastAsia="Times New Roman" w:hAnsi="Times New Roman" w:cs="Times New Roman"/>
          <w:lang w:eastAsia="lt-LT"/>
        </w:rPr>
        <w:t>„Saulės elektrinės įrengimas įmonėje” Nr. 04.2.1-LVPA-K-836-03-0014</w:t>
      </w:r>
      <w:r w:rsidRPr="00DE79E2">
        <w:rPr>
          <w:rFonts w:ascii="Times New Roman" w:eastAsia="Times New Roman" w:hAnsi="Times New Roman" w:cs="Times New Roman"/>
        </w:rPr>
        <w:t>, bendrai finansuojamą Europos Sąjungos struktūrinių fondų ir Lietuvos Respublikos lėšomis numato įsigyti</w:t>
      </w:r>
      <w:r w:rsidRPr="00DE79E2">
        <w:rPr>
          <w:rFonts w:ascii="Times New Roman" w:eastAsia="Calibri" w:hAnsi="Times New Roman" w:cs="Times New Roman"/>
          <w:b/>
        </w:rPr>
        <w:t xml:space="preserve"> </w:t>
      </w:r>
      <w:r w:rsidRPr="00DE79E2">
        <w:rPr>
          <w:rFonts w:ascii="Times New Roman" w:eastAsia="Calibri" w:hAnsi="Times New Roman" w:cs="Times New Roman"/>
        </w:rPr>
        <w:t xml:space="preserve">ne silpnesnės nei 1,086 </w:t>
      </w:r>
      <w:proofErr w:type="spellStart"/>
      <w:r w:rsidRPr="00DE79E2">
        <w:rPr>
          <w:rFonts w:ascii="Times New Roman" w:eastAsia="Calibri" w:hAnsi="Times New Roman" w:cs="Times New Roman"/>
        </w:rPr>
        <w:t>MW</w:t>
      </w:r>
      <w:r w:rsidRPr="00DE79E2">
        <w:rPr>
          <w:rFonts w:ascii="Times New Roman" w:eastAsia="Times New Roman" w:hAnsi="Times New Roman" w:cs="Times New Roman"/>
          <w:vertAlign w:val="subscript"/>
          <w:lang w:eastAsia="lt-LT"/>
        </w:rPr>
        <w:t>p</w:t>
      </w:r>
      <w:proofErr w:type="spellEnd"/>
      <w:r w:rsidRPr="00DE79E2">
        <w:rPr>
          <w:rFonts w:ascii="Times New Roman" w:eastAsia="Calibri" w:hAnsi="Times New Roman" w:cs="Times New Roman"/>
        </w:rPr>
        <w:t xml:space="preserve"> </w:t>
      </w:r>
      <w:r w:rsidR="005444EC" w:rsidRPr="00DE79E2">
        <w:rPr>
          <w:rFonts w:ascii="Times New Roman" w:eastAsia="Times New Roman" w:hAnsi="Times New Roman" w:cs="Times New Roman"/>
          <w:bCs/>
          <w:iCs/>
          <w:lang w:eastAsia="lt-LT"/>
        </w:rPr>
        <w:t>(</w:t>
      </w:r>
      <w:r w:rsidR="005444EC" w:rsidRPr="00DE79E2">
        <w:rPr>
          <w:rFonts w:ascii="Times New Roman" w:eastAsia="Times New Roman" w:hAnsi="Times New Roman" w:cs="Times New Roman"/>
          <w:bCs/>
          <w:iCs/>
          <w:lang w:val="en-GB" w:eastAsia="lt-LT"/>
        </w:rPr>
        <w:t>+ 1 kW</w:t>
      </w:r>
      <w:r w:rsidR="005444EC" w:rsidRPr="00DE79E2">
        <w:rPr>
          <w:rFonts w:ascii="Times New Roman" w:eastAsia="Times New Roman" w:hAnsi="Times New Roman" w:cs="Times New Roman"/>
          <w:bCs/>
          <w:iCs/>
          <w:vertAlign w:val="subscript"/>
          <w:lang w:eastAsia="lt-LT"/>
        </w:rPr>
        <w:t>p</w:t>
      </w:r>
      <w:r w:rsidR="005444EC" w:rsidRPr="00DE79E2">
        <w:rPr>
          <w:rFonts w:ascii="Times New Roman" w:eastAsia="Times New Roman" w:hAnsi="Times New Roman" w:cs="Times New Roman"/>
          <w:bCs/>
          <w:iCs/>
          <w:lang w:eastAsia="lt-LT"/>
        </w:rPr>
        <w:t xml:space="preserve">) </w:t>
      </w:r>
      <w:r w:rsidRPr="00DE79E2">
        <w:rPr>
          <w:rFonts w:ascii="Times New Roman" w:eastAsia="Calibri" w:hAnsi="Times New Roman" w:cs="Times New Roman"/>
        </w:rPr>
        <w:t>galios saulės elektrinę su įrengimo darbais</w:t>
      </w:r>
      <w:r w:rsidRPr="00DE79E2">
        <w:rPr>
          <w:rFonts w:ascii="Times New Roman" w:eastAsia="Calibri" w:hAnsi="Times New Roman" w:cs="Times New Roman"/>
          <w:bCs/>
          <w:iCs/>
        </w:rPr>
        <w:t>. Į kainą turi būti įskaičiuotos visos išlaidos susijusios su dokumentacijos ruošimu, derinimu, įrangos gamyba arba pirkimu iš gamintojo, įskaitant saulės fotovoltinės elektrinės pridavimą, įvedimą į eksploataciją ir kiti būtini darbai.</w:t>
      </w:r>
    </w:p>
    <w:p w14:paraId="661F0690" w14:textId="0FC0879A" w:rsidR="003E543F" w:rsidRPr="00DE79E2" w:rsidRDefault="00A1692C" w:rsidP="00EE3513">
      <w:pPr>
        <w:autoSpaceDN w:val="0"/>
        <w:spacing w:after="0" w:line="240" w:lineRule="auto"/>
        <w:ind w:firstLine="567"/>
        <w:jc w:val="both"/>
        <w:rPr>
          <w:rFonts w:ascii="Times New Roman" w:eastAsia="Calibri" w:hAnsi="Times New Roman" w:cs="Times New Roman"/>
          <w:bCs/>
          <w:iCs/>
        </w:rPr>
      </w:pPr>
      <w:r w:rsidRPr="00DE79E2">
        <w:rPr>
          <w:rFonts w:ascii="Times New Roman" w:eastAsia="Calibri" w:hAnsi="Times New Roman" w:cs="Times New Roman"/>
          <w:bCs/>
          <w:iCs/>
        </w:rPr>
        <w:t xml:space="preserve">     2. Jei techniniuose reikalavimuose esančios nuorodos į konkrečius modelius, šaltinius, procesus, patentus, konkrečią kilmę ar gamybą yra informacinio pobūdžio ir tiekėjas nėra įpareigotas siūlyti ir (arba) naudoti tokios produkcijos, medžiagų, įrengimų ir pan. bei tiekėjas gali juos pakeisti lygiaverčiais.</w:t>
      </w:r>
    </w:p>
    <w:p w14:paraId="2BACA980" w14:textId="77777777" w:rsidR="00A1692C" w:rsidRPr="00E139C7" w:rsidRDefault="00A1692C" w:rsidP="00A1692C">
      <w:pPr>
        <w:tabs>
          <w:tab w:val="left" w:pos="840"/>
          <w:tab w:val="left" w:pos="1080"/>
          <w:tab w:val="left" w:pos="5670"/>
        </w:tabs>
        <w:autoSpaceDE w:val="0"/>
        <w:autoSpaceDN w:val="0"/>
        <w:spacing w:after="0" w:line="240" w:lineRule="auto"/>
        <w:jc w:val="both"/>
        <w:rPr>
          <w:rFonts w:ascii="Liberation Serif" w:eastAsia="SimSun" w:hAnsi="Liberation Serif" w:cs="Mangal"/>
          <w:kern w:val="3"/>
          <w:sz w:val="24"/>
          <w:szCs w:val="24"/>
          <w:lang w:eastAsia="zh-CN" w:bidi="hi-IN"/>
        </w:rPr>
      </w:pPr>
    </w:p>
    <w:p w14:paraId="19EF6C5E" w14:textId="77777777" w:rsidR="00A1692C" w:rsidRPr="00E139C7" w:rsidRDefault="00A1692C" w:rsidP="00A1692C">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E139C7">
        <w:rPr>
          <w:rFonts w:ascii="Times New Roman" w:eastAsia="SimSun" w:hAnsi="Times New Roman" w:cs="Times New Roman"/>
          <w:b/>
          <w:kern w:val="3"/>
          <w:lang w:eastAsia="zh-CN" w:bidi="hi-IN"/>
        </w:rPr>
        <w:t>1 lentelė. Pagrindiniai saulės fotoelektrinės projekto parametrai:</w:t>
      </w:r>
    </w:p>
    <w:p w14:paraId="111D15F6" w14:textId="77777777" w:rsidR="00A1692C" w:rsidRPr="00E139C7" w:rsidRDefault="00A1692C" w:rsidP="00A1692C">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p>
    <w:tbl>
      <w:tblPr>
        <w:tblW w:w="9639" w:type="dxa"/>
        <w:tblInd w:w="250" w:type="dxa"/>
        <w:tblCellMar>
          <w:left w:w="10" w:type="dxa"/>
          <w:right w:w="10" w:type="dxa"/>
        </w:tblCellMar>
        <w:tblLook w:val="04A0" w:firstRow="1" w:lastRow="0" w:firstColumn="1" w:lastColumn="0" w:noHBand="0" w:noVBand="1"/>
      </w:tblPr>
      <w:tblGrid>
        <w:gridCol w:w="2755"/>
        <w:gridCol w:w="2206"/>
        <w:gridCol w:w="4678"/>
      </w:tblGrid>
      <w:tr w:rsidR="00A1692C" w:rsidRPr="00E139C7" w14:paraId="6F40ACE9" w14:textId="77777777" w:rsidTr="00116276">
        <w:trPr>
          <w:trHeight w:val="469"/>
        </w:trPr>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0409B" w14:textId="77777777" w:rsidR="00A1692C" w:rsidRPr="00E139C7" w:rsidRDefault="00A1692C" w:rsidP="00A1692C">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E139C7">
              <w:rPr>
                <w:rFonts w:ascii="Times New Roman" w:eastAsia="SimSun" w:hAnsi="Times New Roman" w:cs="Times New Roman"/>
                <w:b/>
                <w:kern w:val="3"/>
                <w:lang w:eastAsia="zh-CN" w:bidi="hi-IN"/>
              </w:rPr>
              <w:t>Pastatas</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B43A9" w14:textId="77777777" w:rsidR="00A1692C" w:rsidRPr="00E139C7" w:rsidRDefault="00A1692C" w:rsidP="00A1692C">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E139C7">
              <w:rPr>
                <w:rFonts w:ascii="Times New Roman" w:eastAsia="SimSun" w:hAnsi="Times New Roman" w:cs="Times New Roman"/>
                <w:b/>
                <w:kern w:val="3"/>
                <w:lang w:eastAsia="zh-CN" w:bidi="hi-IN"/>
              </w:rPr>
              <w:t>Parametrai</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FA3EE" w14:textId="77777777" w:rsidR="00A1692C" w:rsidRPr="00E139C7" w:rsidRDefault="00A1692C" w:rsidP="00A1692C">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E139C7">
              <w:rPr>
                <w:rFonts w:ascii="Times New Roman" w:eastAsia="SimSun" w:hAnsi="Times New Roman" w:cs="Times New Roman"/>
                <w:b/>
                <w:kern w:val="3"/>
                <w:lang w:eastAsia="zh-CN" w:bidi="hi-IN"/>
              </w:rPr>
              <w:t>Reikšmės</w:t>
            </w:r>
          </w:p>
        </w:tc>
      </w:tr>
      <w:tr w:rsidR="00A1692C" w:rsidRPr="00E139C7" w14:paraId="2B94807F" w14:textId="77777777" w:rsidTr="00116276">
        <w:tc>
          <w:tcPr>
            <w:tcW w:w="27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6637A" w14:textId="77777777" w:rsidR="00A1692C" w:rsidRPr="00E139C7" w:rsidRDefault="00A1692C" w:rsidP="00A1692C">
            <w:pPr>
              <w:widowControl w:val="0"/>
              <w:suppressAutoHyphens/>
              <w:autoSpaceDN w:val="0"/>
              <w:spacing w:after="0" w:line="240" w:lineRule="auto"/>
              <w:textAlignment w:val="baseline"/>
              <w:rPr>
                <w:rFonts w:ascii="Liberation Serif" w:eastAsia="SimSun" w:hAnsi="Liberation Serif" w:cs="Mangal"/>
                <w:kern w:val="3"/>
                <w:lang w:eastAsia="zh-CN" w:bidi="hi-IN"/>
              </w:rPr>
            </w:pPr>
            <w:r w:rsidRPr="00E139C7">
              <w:rPr>
                <w:rFonts w:ascii="Liberation Serif" w:eastAsia="SimSun" w:hAnsi="Liberation Serif" w:cs="Mangal"/>
                <w:kern w:val="3"/>
                <w:lang w:eastAsia="zh-CN" w:bidi="hi-IN"/>
              </w:rPr>
              <w:t xml:space="preserve">Pagal pridedamą stogo planą </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30A7A"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 xml:space="preserve">Bendra saulės fotoelektrinės jėgainės įrengtoji galia, </w:t>
            </w:r>
            <w:proofErr w:type="spellStart"/>
            <w:r w:rsidRPr="00E139C7">
              <w:rPr>
                <w:rFonts w:ascii="Times New Roman" w:eastAsia="Andale Sans UI" w:hAnsi="Times New Roman" w:cs="Times New Roman"/>
                <w:kern w:val="3"/>
                <w:lang w:bidi="en-US"/>
              </w:rPr>
              <w:t>kW</w:t>
            </w:r>
            <w:r w:rsidRPr="00E139C7">
              <w:rPr>
                <w:rFonts w:ascii="Times New Roman" w:eastAsia="Andale Sans UI" w:hAnsi="Times New Roman" w:cs="Times New Roman"/>
                <w:kern w:val="3"/>
                <w:vertAlign w:val="subscript"/>
                <w:lang w:bidi="en-US"/>
              </w:rPr>
              <w:t>p</w:t>
            </w:r>
            <w:proofErr w:type="spellEnd"/>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5A4EB" w14:textId="76C0E4FA" w:rsidR="00A1692C" w:rsidRPr="001A09F3"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1A09F3">
              <w:rPr>
                <w:rFonts w:ascii="Times New Roman" w:eastAsia="Andale Sans UI" w:hAnsi="Times New Roman" w:cs="Tahoma"/>
                <w:kern w:val="3"/>
                <w:sz w:val="24"/>
                <w:szCs w:val="24"/>
                <w:lang w:bidi="en-US"/>
              </w:rPr>
              <w:t xml:space="preserve">Ne mažesnė nei 1086 </w:t>
            </w:r>
            <w:proofErr w:type="spellStart"/>
            <w:r w:rsidRPr="001A09F3">
              <w:rPr>
                <w:rFonts w:ascii="Times New Roman" w:eastAsia="Andale Sans UI" w:hAnsi="Times New Roman" w:cs="Tahoma"/>
                <w:kern w:val="3"/>
                <w:sz w:val="24"/>
                <w:szCs w:val="24"/>
                <w:lang w:bidi="en-US"/>
              </w:rPr>
              <w:t>kW</w:t>
            </w:r>
            <w:r w:rsidRPr="001A09F3">
              <w:rPr>
                <w:rFonts w:ascii="Times New Roman" w:eastAsia="Andale Sans UI" w:hAnsi="Times New Roman" w:cs="Tahoma"/>
                <w:kern w:val="3"/>
                <w:sz w:val="24"/>
                <w:szCs w:val="24"/>
                <w:vertAlign w:val="subscript"/>
                <w:lang w:bidi="en-US"/>
              </w:rPr>
              <w:t>p</w:t>
            </w:r>
            <w:proofErr w:type="spellEnd"/>
            <w:r w:rsidR="001A09F3" w:rsidRPr="001A09F3">
              <w:rPr>
                <w:rFonts w:ascii="Times New Roman" w:eastAsia="Andale Sans UI" w:hAnsi="Times New Roman" w:cs="Tahoma"/>
                <w:kern w:val="3"/>
                <w:sz w:val="24"/>
                <w:szCs w:val="24"/>
                <w:vertAlign w:val="subscript"/>
                <w:lang w:bidi="en-US"/>
              </w:rPr>
              <w:t xml:space="preserve"> </w:t>
            </w:r>
            <w:r w:rsidR="001A09F3" w:rsidRPr="001A09F3">
              <w:rPr>
                <w:rFonts w:ascii="Times New Roman" w:eastAsia="Times New Roman" w:hAnsi="Times New Roman" w:cs="Times New Roman"/>
                <w:bCs/>
                <w:iCs/>
                <w:lang w:eastAsia="lt-LT"/>
              </w:rPr>
              <w:t>(</w:t>
            </w:r>
            <w:r w:rsidR="001A09F3" w:rsidRPr="001A09F3">
              <w:rPr>
                <w:rFonts w:ascii="Times New Roman" w:eastAsia="Times New Roman" w:hAnsi="Times New Roman" w:cs="Times New Roman"/>
                <w:bCs/>
                <w:iCs/>
                <w:lang w:val="en-GB" w:eastAsia="lt-LT"/>
              </w:rPr>
              <w:t xml:space="preserve">+ 1 </w:t>
            </w:r>
            <w:r w:rsidR="00367965">
              <w:rPr>
                <w:rFonts w:ascii="Times New Roman" w:eastAsia="Times New Roman" w:hAnsi="Times New Roman" w:cs="Times New Roman"/>
                <w:bCs/>
                <w:iCs/>
                <w:lang w:val="en-GB" w:eastAsia="lt-LT"/>
              </w:rPr>
              <w:t>k</w:t>
            </w:r>
            <w:r w:rsidR="001A09F3" w:rsidRPr="001A09F3">
              <w:rPr>
                <w:rFonts w:ascii="Times New Roman" w:eastAsia="Times New Roman" w:hAnsi="Times New Roman" w:cs="Times New Roman"/>
                <w:bCs/>
                <w:iCs/>
                <w:lang w:val="en-GB" w:eastAsia="lt-LT"/>
              </w:rPr>
              <w:t>W</w:t>
            </w:r>
            <w:r w:rsidR="001A09F3" w:rsidRPr="001A09F3">
              <w:rPr>
                <w:rFonts w:ascii="Times New Roman" w:eastAsia="Times New Roman" w:hAnsi="Times New Roman" w:cs="Times New Roman"/>
                <w:bCs/>
                <w:iCs/>
                <w:vertAlign w:val="subscript"/>
                <w:lang w:eastAsia="lt-LT"/>
              </w:rPr>
              <w:t>p</w:t>
            </w:r>
            <w:r w:rsidR="001A09F3" w:rsidRPr="001A09F3">
              <w:rPr>
                <w:rFonts w:ascii="Times New Roman" w:eastAsia="Times New Roman" w:hAnsi="Times New Roman" w:cs="Times New Roman"/>
                <w:bCs/>
                <w:iCs/>
                <w:lang w:eastAsia="lt-LT"/>
              </w:rPr>
              <w:t>)</w:t>
            </w:r>
          </w:p>
        </w:tc>
      </w:tr>
      <w:tr w:rsidR="00A1692C" w:rsidRPr="00E139C7" w14:paraId="17FF4F1F" w14:textId="77777777" w:rsidTr="0011627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1259A8" w14:textId="77777777" w:rsidR="00A1692C" w:rsidRPr="00E139C7" w:rsidRDefault="00A1692C" w:rsidP="00A1692C">
            <w:pPr>
              <w:spacing w:after="0" w:line="240" w:lineRule="auto"/>
              <w:rPr>
                <w:rFonts w:ascii="Liberation Serif" w:eastAsia="SimSun" w:hAnsi="Liberation Serif" w:cs="Mangal"/>
                <w:kern w:val="3"/>
                <w:lang w:eastAsia="zh-CN" w:bidi="hi-IN"/>
              </w:rPr>
            </w:pP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673DA"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Montavimo metodas</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72260"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 xml:space="preserve">Balastinė-aerodinaminė sistema pritaikyta konkretiems Pirkėjo stogams, arba stogui be fizinės intervencijos į stogą. </w:t>
            </w:r>
          </w:p>
          <w:p w14:paraId="250E8ED9"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 xml:space="preserve">Po laikančiosiomis </w:t>
            </w:r>
            <w:proofErr w:type="spellStart"/>
            <w:r w:rsidRPr="00E139C7">
              <w:rPr>
                <w:rFonts w:ascii="Times New Roman" w:eastAsia="Andale Sans UI" w:hAnsi="Times New Roman" w:cs="Tahoma"/>
                <w:kern w:val="3"/>
                <w:lang w:bidi="en-US"/>
              </w:rPr>
              <w:t>fotomodulių</w:t>
            </w:r>
            <w:proofErr w:type="spellEnd"/>
            <w:r w:rsidRPr="00E139C7">
              <w:rPr>
                <w:rFonts w:ascii="Times New Roman" w:eastAsia="Andale Sans UI" w:hAnsi="Times New Roman" w:cs="Tahoma"/>
                <w:kern w:val="3"/>
                <w:lang w:bidi="en-US"/>
              </w:rPr>
              <w:t xml:space="preserve"> konstrukcijomis turi būti patiesta speciali gumos danga, apsauganti stogą nuo konstrukcijos poveikio stogo dangai.</w:t>
            </w:r>
            <w:r w:rsidRPr="00E139C7">
              <w:rPr>
                <w:rFonts w:ascii="Times New Roman" w:eastAsia="Andale Sans UI" w:hAnsi="Times New Roman" w:cs="Times New Roman"/>
                <w:lang w:bidi="en-US"/>
              </w:rPr>
              <w:t xml:space="preserve"> </w:t>
            </w:r>
          </w:p>
          <w:p w14:paraId="3A8AE9BB"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Įranga turi būti tinkamai įžeminta.</w:t>
            </w:r>
          </w:p>
          <w:p w14:paraId="7E358F09"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Bendra apkrova stogui (sumontavus saulės jėgainę su balastu) negali būti didesnė nei 40 kg/m</w:t>
            </w:r>
            <w:r w:rsidRPr="00E139C7">
              <w:rPr>
                <w:rFonts w:ascii="Times New Roman" w:eastAsia="Andale Sans UI" w:hAnsi="Times New Roman" w:cs="Tahoma"/>
                <w:kern w:val="3"/>
                <w:vertAlign w:val="superscript"/>
                <w:lang w:bidi="en-US"/>
              </w:rPr>
              <w:t>2</w:t>
            </w:r>
            <w:r w:rsidRPr="00E139C7">
              <w:rPr>
                <w:rFonts w:ascii="Times New Roman" w:eastAsia="Andale Sans UI" w:hAnsi="Times New Roman" w:cs="Tahoma"/>
                <w:kern w:val="3"/>
                <w:lang w:bidi="en-US"/>
              </w:rPr>
              <w:t>.</w:t>
            </w:r>
          </w:p>
          <w:p w14:paraId="67BD3FE2"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ahoma"/>
                <w:kern w:val="3"/>
                <w:lang w:bidi="en-US"/>
              </w:rPr>
              <w:t>Pateikti oficialų konstrukcijų gamintojo patvirtintą konstrukcijų ir balasto (su kiekiais) išdėstymo ant stogo apkrovų planą su specifikacijomis.</w:t>
            </w:r>
          </w:p>
          <w:p w14:paraId="6248A56E"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p>
        </w:tc>
      </w:tr>
      <w:tr w:rsidR="00A1692C" w:rsidRPr="00E139C7" w14:paraId="600639AF" w14:textId="77777777" w:rsidTr="0011627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8B09CA" w14:textId="77777777" w:rsidR="00A1692C" w:rsidRPr="00E139C7" w:rsidRDefault="00A1692C" w:rsidP="00A1692C">
            <w:pPr>
              <w:spacing w:after="0" w:line="240" w:lineRule="auto"/>
              <w:rPr>
                <w:rFonts w:ascii="Liberation Serif" w:eastAsia="SimSun" w:hAnsi="Liberation Serif" w:cs="Mangal"/>
                <w:kern w:val="3"/>
                <w:lang w:eastAsia="zh-CN" w:bidi="hi-IN"/>
              </w:rPr>
            </w:pP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366B2"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Montavimo konstrukcija</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78C1D"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 xml:space="preserve">Aliuminio lydinio su </w:t>
            </w:r>
            <w:proofErr w:type="spellStart"/>
            <w:r w:rsidRPr="00E139C7">
              <w:rPr>
                <w:rFonts w:ascii="Times New Roman" w:eastAsia="Andale Sans UI" w:hAnsi="Times New Roman" w:cs="Tahoma"/>
                <w:kern w:val="3"/>
                <w:lang w:bidi="en-US"/>
              </w:rPr>
              <w:t>anodine</w:t>
            </w:r>
            <w:proofErr w:type="spellEnd"/>
            <w:r w:rsidRPr="00E139C7">
              <w:rPr>
                <w:rFonts w:ascii="Times New Roman" w:eastAsia="Andale Sans UI" w:hAnsi="Times New Roman" w:cs="Tahoma"/>
                <w:kern w:val="3"/>
                <w:lang w:bidi="en-US"/>
              </w:rPr>
              <w:t xml:space="preserve"> danga arba alternatyvi panašių savybių pagal ilgaamžiškumą ir svorį. </w:t>
            </w:r>
          </w:p>
          <w:p w14:paraId="4516F905"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Nerūdijančio plieno varžtai.</w:t>
            </w:r>
          </w:p>
          <w:p w14:paraId="1D5C0F68"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Pasiūlyme nurodyti būdą.</w:t>
            </w:r>
          </w:p>
          <w:p w14:paraId="6FC7D368"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p>
        </w:tc>
      </w:tr>
      <w:tr w:rsidR="00A1692C" w:rsidRPr="00E139C7" w14:paraId="251CC867" w14:textId="77777777" w:rsidTr="0011627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DFE6FB" w14:textId="77777777" w:rsidR="00A1692C" w:rsidRPr="00E139C7" w:rsidRDefault="00A1692C" w:rsidP="00A1692C">
            <w:pPr>
              <w:spacing w:after="0" w:line="240" w:lineRule="auto"/>
              <w:rPr>
                <w:rFonts w:ascii="Liberation Serif" w:eastAsia="SimSun" w:hAnsi="Liberation Serif" w:cs="Mangal"/>
                <w:kern w:val="3"/>
                <w:lang w:eastAsia="zh-CN" w:bidi="hi-IN"/>
              </w:rPr>
            </w:pP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D276A"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Montavimo kampas horizonto atžvilgiu, laipsniai</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DED7F" w14:textId="7569CF48"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 xml:space="preserve">Montavimo sistemos montavimo kampas, ne didesnis nei 20 laipsnių. Pasiūlyme turi būti pateikta projekto saulės modeliavimo programinės įrangos ataskaita, įvertinant būtinas prielaidas </w:t>
            </w:r>
            <w:r w:rsidR="00116276" w:rsidRPr="00E139C7">
              <w:rPr>
                <w:rFonts w:ascii="Times New Roman" w:eastAsia="Andale Sans UI" w:hAnsi="Times New Roman" w:cs="Tahoma"/>
                <w:kern w:val="3"/>
                <w:lang w:bidi="en-US"/>
              </w:rPr>
              <w:t>pagal - **Saulės fotoelektrinės montavimo projektinių sprendinių pagrįstumas ir priimtinumas nustatomas pateikus šiuos skaičiavimus</w:t>
            </w:r>
            <w:r w:rsidR="00DF38F3" w:rsidRPr="00E139C7">
              <w:rPr>
                <w:rFonts w:ascii="Times New Roman" w:eastAsia="Andale Sans UI" w:hAnsi="Times New Roman" w:cs="Tahoma"/>
                <w:kern w:val="3"/>
                <w:lang w:bidi="en-US"/>
              </w:rPr>
              <w:t xml:space="preserve"> </w:t>
            </w:r>
            <w:r w:rsidR="00DF38F3" w:rsidRPr="00E139C7">
              <w:rPr>
                <w:rFonts w:ascii="Times New Roman" w:eastAsia="Times New Roman" w:hAnsi="Times New Roman" w:cs="Times New Roman"/>
              </w:rPr>
              <w:t>(</w:t>
            </w:r>
            <w:r w:rsidR="00116276" w:rsidRPr="00E139C7">
              <w:rPr>
                <w:rFonts w:ascii="Times New Roman" w:eastAsia="Times New Roman" w:hAnsi="Times New Roman" w:cs="Times New Roman"/>
              </w:rPr>
              <w:t>b</w:t>
            </w:r>
            <w:r w:rsidR="00DF38F3" w:rsidRPr="00E139C7">
              <w:rPr>
                <w:rFonts w:ascii="Times New Roman" w:eastAsia="Times New Roman" w:hAnsi="Times New Roman" w:cs="Times New Roman"/>
              </w:rPr>
              <w:t>) punktą</w:t>
            </w:r>
            <w:r w:rsidRPr="00E139C7">
              <w:rPr>
                <w:rFonts w:ascii="Times New Roman" w:eastAsia="Andale Sans UI" w:hAnsi="Times New Roman" w:cs="Tahoma"/>
                <w:kern w:val="3"/>
                <w:lang w:bidi="en-US"/>
              </w:rPr>
              <w:t>,</w:t>
            </w:r>
            <w:r w:rsidR="00116276" w:rsidRPr="00E139C7">
              <w:rPr>
                <w:rFonts w:ascii="Times New Roman" w:eastAsia="Andale Sans UI" w:hAnsi="Times New Roman" w:cs="Tahoma"/>
                <w:kern w:val="3"/>
                <w:lang w:bidi="en-US"/>
              </w:rPr>
              <w:t xml:space="preserve"> </w:t>
            </w:r>
            <w:r w:rsidRPr="00E139C7">
              <w:rPr>
                <w:rFonts w:ascii="Times New Roman" w:eastAsia="Andale Sans UI" w:hAnsi="Times New Roman" w:cs="Tahoma"/>
                <w:kern w:val="3"/>
                <w:lang w:bidi="en-US"/>
              </w:rPr>
              <w:t>ir gautas optimalus konstrukcijų montavimo kampas. Pasirinktas montavimo kampas ir patvirtintas balasto kiekis neturi viršyti nurodytos leistinos stogo apkrovos.</w:t>
            </w:r>
          </w:p>
        </w:tc>
      </w:tr>
      <w:tr w:rsidR="00A1692C" w:rsidRPr="00E139C7" w14:paraId="681FECBA" w14:textId="77777777" w:rsidTr="0011627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40D1C9" w14:textId="77777777" w:rsidR="00A1692C" w:rsidRPr="00E139C7" w:rsidRDefault="00A1692C" w:rsidP="00A1692C">
            <w:pPr>
              <w:spacing w:after="0" w:line="240" w:lineRule="auto"/>
              <w:rPr>
                <w:rFonts w:ascii="Liberation Serif" w:eastAsia="SimSun" w:hAnsi="Liberation Serif" w:cs="Mangal"/>
                <w:kern w:val="3"/>
                <w:lang w:eastAsia="zh-CN" w:bidi="hi-IN"/>
              </w:rPr>
            </w:pP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CF8F7"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proofErr w:type="spellStart"/>
            <w:r w:rsidRPr="00E139C7">
              <w:rPr>
                <w:rFonts w:ascii="Times New Roman" w:eastAsia="Andale Sans UI" w:hAnsi="Times New Roman" w:cs="Times New Roman"/>
                <w:kern w:val="3"/>
                <w:lang w:bidi="en-US"/>
              </w:rPr>
              <w:t>Fotomodulių</w:t>
            </w:r>
            <w:proofErr w:type="spellEnd"/>
            <w:r w:rsidRPr="00E139C7">
              <w:rPr>
                <w:rFonts w:ascii="Times New Roman" w:eastAsia="Andale Sans UI" w:hAnsi="Times New Roman" w:cs="Times New Roman"/>
                <w:kern w:val="3"/>
                <w:lang w:bidi="en-US"/>
              </w:rPr>
              <w:t xml:space="preserve"> išdėstymas pasaulio šalių atžvilgiu ir posvyrio kampas horizonto atžvilgiu laipsniais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7F99E" w14:textId="6F4CBCFE"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Pasiūlyme turi būti nurodytas ekonomiškiausias jėgainės išdėstymas, įvertinant galimą š</w:t>
            </w:r>
            <w:r w:rsidR="00DF38F3" w:rsidRPr="00E139C7">
              <w:rPr>
                <w:rFonts w:ascii="Times New Roman" w:eastAsia="Andale Sans UI" w:hAnsi="Times New Roman" w:cs="Tahoma"/>
                <w:kern w:val="3"/>
                <w:lang w:bidi="en-US"/>
              </w:rPr>
              <w:t>e</w:t>
            </w:r>
            <w:r w:rsidRPr="00E139C7">
              <w:rPr>
                <w:rFonts w:ascii="Times New Roman" w:eastAsia="Andale Sans UI" w:hAnsi="Times New Roman" w:cs="Tahoma"/>
                <w:kern w:val="3"/>
                <w:lang w:bidi="en-US"/>
              </w:rPr>
              <w:t>šėliavimą bei stogo paviršiaus nelygumus su pagrindimu.</w:t>
            </w:r>
          </w:p>
        </w:tc>
      </w:tr>
      <w:tr w:rsidR="00A1692C" w:rsidRPr="00E139C7" w14:paraId="7011030C" w14:textId="77777777" w:rsidTr="0011627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C97C9B" w14:textId="77777777" w:rsidR="00A1692C" w:rsidRPr="00E139C7" w:rsidRDefault="00A1692C" w:rsidP="00A1692C">
            <w:pPr>
              <w:spacing w:after="0" w:line="240" w:lineRule="auto"/>
              <w:rPr>
                <w:rFonts w:ascii="Liberation Serif" w:eastAsia="SimSun" w:hAnsi="Liberation Serif" w:cs="Mangal"/>
                <w:kern w:val="3"/>
                <w:lang w:eastAsia="zh-CN" w:bidi="hi-IN"/>
              </w:rPr>
            </w:pP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E0266"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Monitoringo internetu sistema</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EF6D1"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sz w:val="24"/>
                <w:szCs w:val="24"/>
                <w:lang w:bidi="en-US"/>
              </w:rPr>
            </w:pPr>
            <w:r w:rsidRPr="00E139C7">
              <w:rPr>
                <w:rFonts w:ascii="Times New Roman" w:eastAsia="Andale Sans UI" w:hAnsi="Times New Roman" w:cs="Tahoma"/>
                <w:kern w:val="3"/>
                <w:lang w:bidi="en-US"/>
              </w:rPr>
              <w:t>Turi būti įrengtas duomenų perdavimas naudojant internetinę prieigą, privalomas domenų detalizavimas:</w:t>
            </w:r>
          </w:p>
          <w:p w14:paraId="02FFA232"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1. Suminė pagaminta elektros energija;</w:t>
            </w:r>
          </w:p>
          <w:p w14:paraId="23FE0BCB"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2. Įtampos ir srovės kokybiniai rodikliai;</w:t>
            </w:r>
          </w:p>
          <w:p w14:paraId="641723FE"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3. Momentinė generuojama galia;</w:t>
            </w:r>
          </w:p>
          <w:p w14:paraId="66CCAF6C"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4. Pagamintos elektros energijos kiekis pagal</w:t>
            </w:r>
          </w:p>
          <w:p w14:paraId="5572AE81"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pasirinktą laikotarpį.</w:t>
            </w:r>
          </w:p>
          <w:p w14:paraId="2B9D76C3"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5. Saulės apšvieta palyginama su generuojama</w:t>
            </w:r>
          </w:p>
          <w:p w14:paraId="52E1DFE5"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elektrinės galia.</w:t>
            </w:r>
          </w:p>
          <w:p w14:paraId="3E5731DA"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Su galimybe užsakovui stebėti SE darbą (momentinius ir istorinius duomenis), kitus jėgainės parametrus bei, AB „Energijos skirstymo operatorius“ (vadinama – AB ESO) pareikalavus, stebėti ir jiems.</w:t>
            </w:r>
          </w:p>
          <w:p w14:paraId="322053FC"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6.Gedimų diagnostika ir monitoringas.</w:t>
            </w:r>
          </w:p>
          <w:p w14:paraId="1D42B195"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7.Monitoringo internetu sistema su serverio paslauga, neatlygintina viso jėgainės eksploatavimo metu.</w:t>
            </w:r>
          </w:p>
          <w:p w14:paraId="22A35C19"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sz w:val="24"/>
                <w:szCs w:val="24"/>
                <w:lang w:bidi="en-US"/>
              </w:rPr>
            </w:pPr>
          </w:p>
        </w:tc>
      </w:tr>
      <w:tr w:rsidR="00A1692C" w:rsidRPr="00E139C7" w14:paraId="7345A908" w14:textId="77777777" w:rsidTr="00116276">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AEC6A3" w14:textId="77777777" w:rsidR="00A1692C" w:rsidRPr="00E139C7" w:rsidRDefault="00A1692C" w:rsidP="00A1692C">
            <w:pPr>
              <w:spacing w:after="0" w:line="240" w:lineRule="auto"/>
              <w:rPr>
                <w:rFonts w:ascii="Liberation Serif" w:eastAsia="SimSun" w:hAnsi="Liberation Serif" w:cs="Mangal"/>
                <w:kern w:val="3"/>
                <w:lang w:eastAsia="zh-CN" w:bidi="hi-IN"/>
              </w:rPr>
            </w:pPr>
          </w:p>
        </w:tc>
        <w:tc>
          <w:tcPr>
            <w:tcW w:w="2206"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67074EFA"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Elektros energijos skirstymas</w:t>
            </w:r>
          </w:p>
        </w:tc>
        <w:tc>
          <w:tcPr>
            <w:tcW w:w="4678"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1E6DBF03"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 xml:space="preserve">Generuojama elektros energija naudojama Pirkėjo elektros energijos poreikiui tenkinti su galimybe perteklinę energija parduoti AB ESO. </w:t>
            </w:r>
          </w:p>
        </w:tc>
      </w:tr>
      <w:tr w:rsidR="00A1692C" w:rsidRPr="00E139C7" w14:paraId="0AE80389" w14:textId="77777777" w:rsidTr="0011627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729B08" w14:textId="77777777" w:rsidR="00A1692C" w:rsidRPr="00E139C7" w:rsidRDefault="00A1692C" w:rsidP="00A1692C">
            <w:pPr>
              <w:spacing w:after="0" w:line="240" w:lineRule="auto"/>
              <w:rPr>
                <w:rFonts w:ascii="Liberation Serif" w:eastAsia="SimSun" w:hAnsi="Liberation Serif" w:cs="Mangal"/>
                <w:kern w:val="3"/>
                <w:lang w:eastAsia="zh-CN" w:bidi="hi-IN"/>
              </w:rPr>
            </w:pP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256F4"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Naudojama įranga</w:t>
            </w:r>
          </w:p>
          <w:p w14:paraId="01BE8857"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05811FD7"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45AF315B"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Microsoft Sans Serif" w:hAnsi="Times New Roman" w:cs="Times New Roman"/>
                <w:kern w:val="3"/>
                <w:lang w:eastAsia="lt-LT" w:bidi="lt-LT"/>
              </w:rPr>
              <w:t>Bendras saulės fotoelektrinės efektyvumas</w:t>
            </w:r>
          </w:p>
          <w:p w14:paraId="6D054E02"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E8B19" w14:textId="77777777" w:rsidR="00A1692C" w:rsidRPr="00E139C7" w:rsidRDefault="00A1692C" w:rsidP="00A1692C">
            <w:pPr>
              <w:widowControl w:val="0"/>
              <w:suppressAutoHyphens/>
              <w:autoSpaceDN w:val="0"/>
              <w:spacing w:after="0" w:line="240" w:lineRule="auto"/>
              <w:jc w:val="both"/>
              <w:textAlignment w:val="baseline"/>
              <w:rPr>
                <w:rFonts w:ascii="Times New Roman" w:eastAsia="Andale Sans UI" w:hAnsi="Times New Roman" w:cs="Tahoma"/>
                <w:bCs/>
                <w:kern w:val="3"/>
                <w:lang w:bidi="en-US"/>
              </w:rPr>
            </w:pPr>
            <w:r w:rsidRPr="00E139C7">
              <w:rPr>
                <w:rFonts w:ascii="Times New Roman" w:eastAsia="Andale Sans UI" w:hAnsi="Times New Roman" w:cs="Tahoma"/>
                <w:bCs/>
                <w:kern w:val="3"/>
                <w:lang w:bidi="en-US"/>
              </w:rPr>
              <w:t xml:space="preserve">Nauja, neeksploatuota, naujos technologijos, nesenesnė kaip 2017 metų gamybos. </w:t>
            </w:r>
          </w:p>
          <w:p w14:paraId="1A7B3F56" w14:textId="77777777" w:rsidR="00A1692C" w:rsidRPr="00E139C7" w:rsidRDefault="00A1692C" w:rsidP="00A1692C">
            <w:pPr>
              <w:widowControl w:val="0"/>
              <w:suppressAutoHyphens/>
              <w:autoSpaceDN w:val="0"/>
              <w:spacing w:after="0" w:line="240" w:lineRule="auto"/>
              <w:jc w:val="both"/>
              <w:textAlignment w:val="baseline"/>
              <w:rPr>
                <w:rFonts w:ascii="Times New Roman" w:eastAsia="Andale Sans UI" w:hAnsi="Times New Roman" w:cs="Tahoma"/>
                <w:bCs/>
                <w:kern w:val="3"/>
                <w:lang w:bidi="en-US"/>
              </w:rPr>
            </w:pPr>
          </w:p>
          <w:p w14:paraId="05398676" w14:textId="2677759B" w:rsidR="00A1692C" w:rsidRPr="00E139C7" w:rsidRDefault="00A1692C" w:rsidP="00A1692C">
            <w:pPr>
              <w:widowControl w:val="0"/>
              <w:suppressAutoHyphens/>
              <w:autoSpaceDN w:val="0"/>
              <w:spacing w:after="0" w:line="240" w:lineRule="auto"/>
              <w:jc w:val="both"/>
              <w:textAlignment w:val="baseline"/>
              <w:rPr>
                <w:rFonts w:ascii="Times New Roman" w:eastAsia="Andale Sans UI" w:hAnsi="Times New Roman" w:cs="Tahoma"/>
                <w:kern w:val="3"/>
                <w:lang w:bidi="en-US"/>
              </w:rPr>
            </w:pPr>
            <w:r w:rsidRPr="00E139C7">
              <w:rPr>
                <w:rFonts w:ascii="Times New Roman" w:eastAsia="Microsoft Sans Serif" w:hAnsi="Times New Roman" w:cs="Times New Roman"/>
                <w:kern w:val="3"/>
                <w:lang w:eastAsia="lt-LT" w:bidi="lt-LT"/>
              </w:rPr>
              <w:t xml:space="preserve">Tiekėjas turi pateikti parengtą saulės modeliavimo programos elektros generacijos ataskaitą (įvertinant būtinas prielaidas pateiktas </w:t>
            </w:r>
            <w:r w:rsidR="00DF38F3" w:rsidRPr="00E139C7">
              <w:rPr>
                <w:rFonts w:ascii="Times New Roman" w:eastAsia="Microsoft Sans Serif" w:hAnsi="Times New Roman" w:cs="Times New Roman"/>
                <w:kern w:val="3"/>
                <w:lang w:eastAsia="lt-LT" w:bidi="lt-LT"/>
              </w:rPr>
              <w:t>- **Saulės fotoelektrinės montavimo projektinių sprendinių pagrįstumas ir priimtinumas nustatomas pateikus šiuos skaičiavimus - (b) punktą</w:t>
            </w:r>
            <w:r w:rsidRPr="00E139C7">
              <w:rPr>
                <w:rFonts w:ascii="Times New Roman" w:eastAsia="Microsoft Sans Serif" w:hAnsi="Times New Roman" w:cs="Times New Roman"/>
                <w:kern w:val="3"/>
                <w:lang w:eastAsia="lt-LT" w:bidi="lt-LT"/>
              </w:rPr>
              <w:t>).</w:t>
            </w:r>
          </w:p>
        </w:tc>
      </w:tr>
      <w:tr w:rsidR="00A1692C" w:rsidRPr="00E139C7" w14:paraId="711618D6" w14:textId="77777777" w:rsidTr="00116276">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C47C2"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AB99EA9"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E08BAA6"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D4972"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ahoma"/>
                <w:bCs/>
                <w:kern w:val="3"/>
                <w:lang w:bidi="en-US"/>
              </w:rPr>
              <w:t xml:space="preserve">Apsauga nuo viršįtampių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77DC4" w14:textId="77777777" w:rsidR="00A1692C" w:rsidRPr="00E139C7" w:rsidRDefault="00A1692C" w:rsidP="00A1692C">
            <w:pPr>
              <w:spacing w:after="0" w:line="240" w:lineRule="auto"/>
              <w:jc w:val="both"/>
              <w:rPr>
                <w:rFonts w:ascii="Times New Roman" w:eastAsia="Times New Roman" w:hAnsi="Times New Roman" w:cs="Times New Roman"/>
                <w:bCs/>
              </w:rPr>
            </w:pPr>
            <w:r w:rsidRPr="00E139C7">
              <w:rPr>
                <w:rFonts w:ascii="Times New Roman" w:eastAsia="Microsoft Sans Serif" w:hAnsi="Times New Roman" w:cs="Times New Roman"/>
                <w:lang w:eastAsia="lt-LT" w:bidi="lt-LT"/>
              </w:rPr>
              <w:t>Turi būti įrengtas elektrinės aktyvios ir reaktyviosios galios reguliatorius su nuotolinio valdymo galimybe iš bendrovės ESO dispečerinio centro SCADA sistemos. Minimalus galios faktoriaus (</w:t>
            </w:r>
            <w:proofErr w:type="spellStart"/>
            <w:r w:rsidRPr="00E139C7">
              <w:rPr>
                <w:rFonts w:ascii="Times New Roman" w:eastAsia="Microsoft Sans Serif" w:hAnsi="Times New Roman" w:cs="Times New Roman"/>
                <w:lang w:eastAsia="lt-LT" w:bidi="lt-LT"/>
              </w:rPr>
              <w:t>cos</w:t>
            </w:r>
            <w:proofErr w:type="spellEnd"/>
            <w:r w:rsidRPr="00E139C7">
              <w:rPr>
                <w:rFonts w:ascii="Times New Roman" w:eastAsia="Microsoft Sans Serif" w:hAnsi="Times New Roman" w:cs="Times New Roman"/>
                <w:lang w:eastAsia="lt-LT" w:bidi="lt-LT"/>
              </w:rPr>
              <w:t xml:space="preserve"> φ) reguliavimas turi būti nuo -0,95 iki 0,95 (pagal ESO prijungimo sąlygas). Tiek iš tinklo, tiek iš jėgainės pusės turi būti</w:t>
            </w:r>
            <w:r w:rsidRPr="00E139C7">
              <w:rPr>
                <w:rFonts w:ascii="Times New Roman" w:eastAsia="Times New Roman" w:hAnsi="Times New Roman" w:cs="Times New Roman"/>
                <w:bCs/>
              </w:rPr>
              <w:t xml:space="preserve"> įrengtos apsaugos nuo viršįtampių. </w:t>
            </w:r>
          </w:p>
          <w:p w14:paraId="6F10C302" w14:textId="77777777" w:rsidR="00A1692C" w:rsidRPr="00E139C7" w:rsidRDefault="00A1692C" w:rsidP="00A1692C">
            <w:pPr>
              <w:spacing w:after="0" w:line="240" w:lineRule="auto"/>
              <w:jc w:val="both"/>
              <w:rPr>
                <w:rFonts w:ascii="Times New Roman" w:eastAsia="Times New Roman" w:hAnsi="Times New Roman" w:cs="Times New Roman"/>
                <w:bCs/>
                <w:sz w:val="24"/>
                <w:szCs w:val="20"/>
              </w:rPr>
            </w:pPr>
          </w:p>
        </w:tc>
      </w:tr>
    </w:tbl>
    <w:p w14:paraId="77C3C658" w14:textId="77777777" w:rsidR="00A1692C" w:rsidRPr="00E139C7" w:rsidRDefault="00A1692C" w:rsidP="00A1692C">
      <w:pPr>
        <w:widowControl w:val="0"/>
        <w:tabs>
          <w:tab w:val="left" w:pos="1247"/>
          <w:tab w:val="left" w:pos="1281"/>
          <w:tab w:val="center" w:pos="4950"/>
        </w:tabs>
        <w:suppressAutoHyphens/>
        <w:autoSpaceDN w:val="0"/>
        <w:spacing w:after="0" w:line="276" w:lineRule="auto"/>
        <w:textAlignment w:val="baseline"/>
        <w:rPr>
          <w:rFonts w:ascii="Times New Roman" w:eastAsia="Andale Sans UI" w:hAnsi="Times New Roman" w:cs="Tahoma"/>
          <w:b/>
          <w:bCs/>
          <w:kern w:val="3"/>
          <w:szCs w:val="24"/>
          <w:lang w:bidi="en-US"/>
        </w:rPr>
      </w:pPr>
    </w:p>
    <w:p w14:paraId="2C9D20DF" w14:textId="77777777" w:rsidR="00A1692C" w:rsidRPr="00E139C7" w:rsidRDefault="00A1692C" w:rsidP="00A1692C">
      <w:pPr>
        <w:widowControl w:val="0"/>
        <w:tabs>
          <w:tab w:val="left" w:pos="1134"/>
          <w:tab w:val="center" w:pos="4950"/>
        </w:tabs>
        <w:suppressAutoHyphens/>
        <w:autoSpaceDN w:val="0"/>
        <w:spacing w:after="0" w:line="276" w:lineRule="auto"/>
        <w:ind w:firstLine="142"/>
        <w:textAlignment w:val="baseline"/>
        <w:rPr>
          <w:rFonts w:ascii="Times New Roman" w:eastAsia="Andale Sans UI" w:hAnsi="Times New Roman" w:cs="Tahoma"/>
          <w:kern w:val="3"/>
          <w:sz w:val="24"/>
          <w:szCs w:val="24"/>
          <w:lang w:bidi="en-US"/>
        </w:rPr>
      </w:pPr>
      <w:r w:rsidRPr="00E139C7">
        <w:rPr>
          <w:rFonts w:ascii="Times New Roman" w:eastAsia="Andale Sans UI" w:hAnsi="Times New Roman" w:cs="Tahoma"/>
          <w:b/>
          <w:bCs/>
          <w:kern w:val="3"/>
          <w:sz w:val="24"/>
          <w:szCs w:val="24"/>
          <w:lang w:bidi="en-US"/>
        </w:rPr>
        <w:t>2 lentelė. Pagrindiniai reikalavimai rangos darbams:</w:t>
      </w:r>
    </w:p>
    <w:p w14:paraId="2302CB14" w14:textId="77777777" w:rsidR="00A1692C" w:rsidRPr="00E139C7" w:rsidRDefault="00A1692C" w:rsidP="00A1692C">
      <w:pPr>
        <w:widowControl w:val="0"/>
        <w:tabs>
          <w:tab w:val="left" w:pos="1134"/>
          <w:tab w:val="center" w:pos="4950"/>
          <w:tab w:val="left" w:pos="5670"/>
        </w:tabs>
        <w:suppressAutoHyphens/>
        <w:autoSpaceDN w:val="0"/>
        <w:spacing w:after="0" w:line="276" w:lineRule="auto"/>
        <w:ind w:firstLine="142"/>
        <w:textAlignment w:val="baseline"/>
        <w:rPr>
          <w:rFonts w:ascii="Times New Roman" w:eastAsia="Andale Sans UI" w:hAnsi="Times New Roman" w:cs="Tahoma"/>
          <w:kern w:val="3"/>
          <w:sz w:val="24"/>
          <w:szCs w:val="24"/>
          <w:lang w:bidi="en-US"/>
        </w:rPr>
      </w:pPr>
    </w:p>
    <w:tbl>
      <w:tblPr>
        <w:tblW w:w="9495" w:type="dxa"/>
        <w:tblInd w:w="250" w:type="dxa"/>
        <w:tblLayout w:type="fixed"/>
        <w:tblCellMar>
          <w:left w:w="10" w:type="dxa"/>
          <w:right w:w="10" w:type="dxa"/>
        </w:tblCellMar>
        <w:tblLook w:val="04A0" w:firstRow="1" w:lastRow="0" w:firstColumn="1" w:lastColumn="0" w:noHBand="0" w:noVBand="1"/>
      </w:tblPr>
      <w:tblGrid>
        <w:gridCol w:w="2143"/>
        <w:gridCol w:w="7352"/>
      </w:tblGrid>
      <w:tr w:rsidR="00A1692C" w:rsidRPr="00E139C7" w14:paraId="31283E1C" w14:textId="77777777" w:rsidTr="00116276">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3D357D5B" w14:textId="77777777" w:rsidR="00A1692C" w:rsidRPr="00E139C7" w:rsidRDefault="00A1692C" w:rsidP="00A1692C">
            <w:pPr>
              <w:widowControl w:val="0"/>
              <w:tabs>
                <w:tab w:val="left" w:pos="5670"/>
              </w:tabs>
              <w:suppressAutoHyphens/>
              <w:autoSpaceDN w:val="0"/>
              <w:spacing w:after="0" w:line="240" w:lineRule="auto"/>
              <w:textAlignment w:val="baseline"/>
              <w:rPr>
                <w:rFonts w:ascii="Times New Roman" w:eastAsia="Andale Sans UI" w:hAnsi="Times New Roman" w:cs="Times New Roman"/>
                <w:b/>
                <w:kern w:val="3"/>
                <w:lang w:bidi="en-US"/>
              </w:rPr>
            </w:pPr>
            <w:r w:rsidRPr="00E139C7">
              <w:rPr>
                <w:rFonts w:ascii="Times New Roman" w:eastAsia="Andale Sans UI" w:hAnsi="Times New Roman" w:cs="Times New Roman"/>
                <w:b/>
                <w:kern w:val="3"/>
                <w:lang w:bidi="en-US"/>
              </w:rPr>
              <w:t>Atliekami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4816E3A6" w14:textId="77777777" w:rsidR="00A1692C" w:rsidRPr="00E139C7" w:rsidRDefault="00A1692C" w:rsidP="00A1692C">
            <w:pPr>
              <w:widowControl w:val="0"/>
              <w:tabs>
                <w:tab w:val="left" w:pos="5670"/>
              </w:tabs>
              <w:suppressAutoHyphens/>
              <w:autoSpaceDN w:val="0"/>
              <w:spacing w:after="0" w:line="240" w:lineRule="auto"/>
              <w:textAlignment w:val="baseline"/>
              <w:rPr>
                <w:rFonts w:ascii="Times New Roman" w:eastAsia="Andale Sans UI" w:hAnsi="Times New Roman" w:cs="Times New Roman"/>
                <w:b/>
                <w:kern w:val="3"/>
                <w:lang w:bidi="en-US"/>
              </w:rPr>
            </w:pPr>
            <w:r w:rsidRPr="00E139C7">
              <w:rPr>
                <w:rFonts w:ascii="Times New Roman" w:eastAsia="Andale Sans UI" w:hAnsi="Times New Roman" w:cs="Times New Roman"/>
                <w:b/>
                <w:kern w:val="3"/>
                <w:lang w:bidi="en-US"/>
              </w:rPr>
              <w:t>Aprašymas</w:t>
            </w:r>
          </w:p>
        </w:tc>
      </w:tr>
      <w:tr w:rsidR="00A1692C" w:rsidRPr="00E139C7" w14:paraId="17C19B7C" w14:textId="77777777" w:rsidTr="00116276">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6FE373BD" w14:textId="77777777" w:rsidR="00A1692C" w:rsidRPr="00E139C7" w:rsidRDefault="00A1692C" w:rsidP="00A1692C">
            <w:pPr>
              <w:widowControl w:val="0"/>
              <w:tabs>
                <w:tab w:val="left" w:pos="5670"/>
              </w:tabs>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 xml:space="preserve">Saulės jėgainės fotovoltinių modulių tvirtinimo </w:t>
            </w:r>
            <w:r w:rsidRPr="00E139C7">
              <w:rPr>
                <w:rFonts w:ascii="Times New Roman" w:eastAsia="Andale Sans UI" w:hAnsi="Times New Roman" w:cs="Times New Roman"/>
                <w:kern w:val="3"/>
                <w:lang w:bidi="en-US"/>
              </w:rPr>
              <w:lastRenderedPageBreak/>
              <w:t>konstrukcijų sumontavimas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03DC0303" w14:textId="77777777" w:rsidR="00A1692C" w:rsidRPr="00E139C7" w:rsidRDefault="00A1692C" w:rsidP="00A1692C">
            <w:pPr>
              <w:widowControl w:val="0"/>
              <w:tabs>
                <w:tab w:val="left" w:pos="5670"/>
              </w:tabs>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lastRenderedPageBreak/>
              <w:t xml:space="preserve">Suprojektuotą saulės jėgainę, įrengti (sumontuoti) ant Pirkėjo pastatų stogų. Jėgainės </w:t>
            </w:r>
            <w:proofErr w:type="spellStart"/>
            <w:r w:rsidRPr="00E139C7">
              <w:rPr>
                <w:rFonts w:ascii="Times New Roman" w:eastAsia="Andale Sans UI" w:hAnsi="Times New Roman" w:cs="Times New Roman"/>
                <w:kern w:val="3"/>
                <w:lang w:bidi="en-US"/>
              </w:rPr>
              <w:t>fotomodulių</w:t>
            </w:r>
            <w:proofErr w:type="spellEnd"/>
            <w:r w:rsidRPr="00E139C7">
              <w:rPr>
                <w:rFonts w:ascii="Times New Roman" w:eastAsia="Andale Sans UI" w:hAnsi="Times New Roman" w:cs="Times New Roman"/>
                <w:kern w:val="3"/>
                <w:lang w:bidi="en-US"/>
              </w:rPr>
              <w:t xml:space="preserve"> laikančios konstrukcijos, jungiamosios konstrukcijos, kabelių pravedimo konstruktyvai naudojamos medžiagos ir jų įrengimas turi </w:t>
            </w:r>
            <w:r w:rsidRPr="00E139C7">
              <w:rPr>
                <w:rFonts w:ascii="Times New Roman" w:eastAsia="Andale Sans UI" w:hAnsi="Times New Roman" w:cs="Times New Roman"/>
                <w:kern w:val="3"/>
                <w:lang w:bidi="en-US"/>
              </w:rPr>
              <w:lastRenderedPageBreak/>
              <w:t xml:space="preserve">atitikti Saulės jėgainių įrengimo reglamentuojančių įstatymų bei visos naudojamos įrangos gamintojų reikalavimams. Turi būti pasirinktos aliuminio lydinio su </w:t>
            </w:r>
            <w:proofErr w:type="spellStart"/>
            <w:r w:rsidRPr="00E139C7">
              <w:rPr>
                <w:rFonts w:ascii="Times New Roman" w:eastAsia="Andale Sans UI" w:hAnsi="Times New Roman" w:cs="Times New Roman"/>
                <w:kern w:val="3"/>
                <w:lang w:bidi="en-US"/>
              </w:rPr>
              <w:t>anoduota</w:t>
            </w:r>
            <w:proofErr w:type="spellEnd"/>
            <w:r w:rsidRPr="00E139C7">
              <w:rPr>
                <w:rFonts w:ascii="Times New Roman" w:eastAsia="Andale Sans UI" w:hAnsi="Times New Roman" w:cs="Times New Roman"/>
                <w:kern w:val="3"/>
                <w:lang w:bidi="en-US"/>
              </w:rPr>
              <w:t xml:space="preserve"> danga arba analogiškos, lengvos, patikimos, ilgaamžės konstrukcijos. Saulės fotovoltinės elektrinės įrengimo metu, poveikis esamiems stogams turi būti minimalus. Tiekėjas prisiima pilną atsakomybę už tinkamos medžiagų panaudojimą, konstrukcijos įrengimą.</w:t>
            </w:r>
          </w:p>
          <w:p w14:paraId="2A6C4C8E" w14:textId="77777777" w:rsidR="00A1692C" w:rsidRPr="00E139C7" w:rsidRDefault="00A1692C" w:rsidP="00A1692C">
            <w:pPr>
              <w:widowControl w:val="0"/>
              <w:tabs>
                <w:tab w:val="left" w:pos="5670"/>
              </w:tabs>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Jei saulės jėgainės įrengimo metu bus sugadinta stogo danga, pažeistos pastatų konstrukcijos, pažeistas izoliacinis sluoksnis ar padaryta žala kitai Pirkėjo nuosavybei, ji turi būti atstatyta Tiekėjo lėšomis.</w:t>
            </w:r>
          </w:p>
        </w:tc>
      </w:tr>
      <w:tr w:rsidR="00A1692C" w:rsidRPr="00E139C7" w14:paraId="72F5FA4B" w14:textId="77777777" w:rsidTr="00116276">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7976AADA" w14:textId="77777777" w:rsidR="00A1692C" w:rsidRPr="00E139C7" w:rsidRDefault="00A1692C" w:rsidP="00A1692C">
            <w:pPr>
              <w:widowControl w:val="0"/>
              <w:tabs>
                <w:tab w:val="left" w:pos="5670"/>
              </w:tabs>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roofErr w:type="spellStart"/>
            <w:r w:rsidRPr="00E139C7">
              <w:rPr>
                <w:rFonts w:ascii="Times New Roman" w:eastAsia="Andale Sans UI" w:hAnsi="Times New Roman" w:cs="Times New Roman"/>
                <w:kern w:val="3"/>
                <w:lang w:bidi="en-US"/>
              </w:rPr>
              <w:lastRenderedPageBreak/>
              <w:t>Inverterių</w:t>
            </w:r>
            <w:proofErr w:type="spellEnd"/>
            <w:r w:rsidRPr="00E139C7">
              <w:rPr>
                <w:rFonts w:ascii="Times New Roman" w:eastAsia="Andale Sans UI" w:hAnsi="Times New Roman" w:cs="Times New Roman"/>
                <w:kern w:val="3"/>
                <w:lang w:bidi="en-US"/>
              </w:rPr>
              <w:t xml:space="preserve"> (keitiklio), elektros energijos apskaitos prietaisų, kabelių bei kitos el. įrangos 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58855FFC" w14:textId="77777777" w:rsidR="00A1692C" w:rsidRPr="00E139C7" w:rsidRDefault="00A1692C" w:rsidP="00A1692C">
            <w:pPr>
              <w:widowControl w:val="0"/>
              <w:tabs>
                <w:tab w:val="right" w:leader="underscore" w:pos="1276"/>
                <w:tab w:val="left" w:pos="5670"/>
              </w:tabs>
              <w:suppressAutoHyphens/>
              <w:autoSpaceDN w:val="0"/>
              <w:spacing w:after="0" w:line="240" w:lineRule="auto"/>
              <w:jc w:val="both"/>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 xml:space="preserve">Saulės </w:t>
            </w:r>
            <w:proofErr w:type="spellStart"/>
            <w:r w:rsidRPr="00E139C7">
              <w:rPr>
                <w:rFonts w:ascii="Times New Roman" w:eastAsia="Andale Sans UI" w:hAnsi="Times New Roman" w:cs="Tahoma"/>
                <w:kern w:val="3"/>
                <w:lang w:bidi="en-US"/>
              </w:rPr>
              <w:t>fotomodulių</w:t>
            </w:r>
            <w:proofErr w:type="spellEnd"/>
            <w:r w:rsidRPr="00E139C7">
              <w:rPr>
                <w:rFonts w:ascii="Times New Roman" w:eastAsia="Andale Sans UI" w:hAnsi="Times New Roman" w:cs="Tahoma"/>
                <w:kern w:val="3"/>
                <w:lang w:bidi="en-US"/>
              </w:rPr>
              <w:t xml:space="preserve"> jungimas grupėmis (linijomis), </w:t>
            </w:r>
            <w:proofErr w:type="spellStart"/>
            <w:r w:rsidRPr="00E139C7">
              <w:rPr>
                <w:rFonts w:ascii="Times New Roman" w:eastAsia="Andale Sans UI" w:hAnsi="Times New Roman" w:cs="Tahoma"/>
                <w:kern w:val="3"/>
                <w:lang w:bidi="en-US"/>
              </w:rPr>
              <w:t>inverterių</w:t>
            </w:r>
            <w:proofErr w:type="spellEnd"/>
            <w:r w:rsidRPr="00E139C7">
              <w:rPr>
                <w:rFonts w:ascii="Times New Roman" w:eastAsia="Andale Sans UI" w:hAnsi="Times New Roman" w:cs="Tahoma"/>
                <w:kern w:val="3"/>
                <w:lang w:bidi="en-US"/>
              </w:rPr>
              <w:t xml:space="preserve"> montavimas, paskirstymo skydo, elektros saugos ir komutavimo įrangos montavimas, saulės </w:t>
            </w:r>
            <w:proofErr w:type="spellStart"/>
            <w:r w:rsidRPr="00E139C7">
              <w:rPr>
                <w:rFonts w:ascii="Times New Roman" w:eastAsia="Andale Sans UI" w:hAnsi="Times New Roman" w:cs="Tahoma"/>
                <w:kern w:val="3"/>
                <w:lang w:bidi="en-US"/>
              </w:rPr>
              <w:t>fotomodulių</w:t>
            </w:r>
            <w:proofErr w:type="spellEnd"/>
            <w:r w:rsidRPr="00E139C7">
              <w:rPr>
                <w:rFonts w:ascii="Times New Roman" w:eastAsia="Andale Sans UI" w:hAnsi="Times New Roman" w:cs="Tahoma"/>
                <w:kern w:val="3"/>
                <w:lang w:bidi="en-US"/>
              </w:rPr>
              <w:t xml:space="preserve"> grupių jungimas į srovės keitiklius, </w:t>
            </w:r>
            <w:proofErr w:type="spellStart"/>
            <w:r w:rsidRPr="00E139C7">
              <w:rPr>
                <w:rFonts w:ascii="Times New Roman" w:eastAsia="Andale Sans UI" w:hAnsi="Times New Roman" w:cs="Tahoma"/>
                <w:kern w:val="3"/>
                <w:lang w:bidi="en-US"/>
              </w:rPr>
              <w:t>inverterių</w:t>
            </w:r>
            <w:proofErr w:type="spellEnd"/>
            <w:r w:rsidRPr="00E139C7">
              <w:rPr>
                <w:rFonts w:ascii="Times New Roman" w:eastAsia="Andale Sans UI" w:hAnsi="Times New Roman" w:cs="Tahoma"/>
                <w:kern w:val="3"/>
                <w:lang w:bidi="en-US"/>
              </w:rPr>
              <w:t xml:space="preserve"> jungimas į paskirstymo skydą, įžeminimo kontūro įrengimas, srovės keitiklių kalibravimo-derinimo darbai, nuotolinio stebėjimo (monitoringo) įrangos montavimas.</w:t>
            </w:r>
          </w:p>
          <w:p w14:paraId="0FC02AE1" w14:textId="77777777" w:rsidR="00A1692C" w:rsidRPr="00E139C7" w:rsidRDefault="00A1692C" w:rsidP="00A1692C">
            <w:pPr>
              <w:widowControl w:val="0"/>
              <w:tabs>
                <w:tab w:val="left" w:pos="5670"/>
              </w:tabs>
              <w:suppressAutoHyphens/>
              <w:autoSpaceDN w:val="0"/>
              <w:spacing w:after="0" w:line="240" w:lineRule="auto"/>
              <w:jc w:val="both"/>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 xml:space="preserve">Montuojant konstruktyvus, kabelius, bei kitą įrangą negali būti sugadinta stogo danga ir pastato estetinė išvaizda, taip pat turi būti užtikrinti visi elektrotechnikos taisyklių, priešgaisriniai ir kiti projektiniai reikalavimai. </w:t>
            </w:r>
          </w:p>
          <w:p w14:paraId="5A39B588" w14:textId="77777777" w:rsidR="00A1692C" w:rsidRPr="00E139C7" w:rsidRDefault="00A1692C" w:rsidP="00A1692C">
            <w:pPr>
              <w:tabs>
                <w:tab w:val="left" w:pos="1134"/>
              </w:tabs>
              <w:spacing w:after="0" w:line="240" w:lineRule="auto"/>
              <w:jc w:val="both"/>
              <w:rPr>
                <w:rFonts w:ascii="Times New Roman" w:eastAsia="Times New Roman" w:hAnsi="Times New Roman" w:cs="Times New Roman"/>
              </w:rPr>
            </w:pPr>
            <w:r w:rsidRPr="00E139C7">
              <w:rPr>
                <w:rFonts w:ascii="Times New Roman" w:eastAsia="Times New Roman" w:hAnsi="Times New Roman" w:cs="Times New Roman"/>
                <w:bCs/>
              </w:rPr>
              <w:t>Saulės f</w:t>
            </w:r>
            <w:r w:rsidRPr="00E139C7">
              <w:rPr>
                <w:rFonts w:ascii="Times New Roman" w:eastAsia="Times New Roman" w:hAnsi="Times New Roman" w:cs="Times New Roman"/>
              </w:rPr>
              <w:t>otovoltinės elektrinės</w:t>
            </w:r>
            <w:r w:rsidRPr="00E139C7">
              <w:rPr>
                <w:rFonts w:ascii="Times New Roman" w:eastAsia="Times New Roman" w:hAnsi="Times New Roman" w:cs="Times New Roman"/>
                <w:bCs/>
              </w:rPr>
              <w:t xml:space="preserve"> pagamintos elektros energijos apskaitymui įrengti apskaitos prietaisus, kurių pagalba bus fiksuojami stebėsenos rodikliai.</w:t>
            </w:r>
          </w:p>
        </w:tc>
      </w:tr>
      <w:tr w:rsidR="00A1692C" w:rsidRPr="00E139C7" w14:paraId="56AEB7B0" w14:textId="77777777" w:rsidTr="00116276">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619011EB" w14:textId="77777777" w:rsidR="00A1692C" w:rsidRPr="00E139C7" w:rsidRDefault="00A1692C" w:rsidP="00A1692C">
            <w:pPr>
              <w:widowControl w:val="0"/>
              <w:tabs>
                <w:tab w:val="left" w:pos="5670"/>
              </w:tabs>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Fotovoltinių modulių montavimas paleidimo – derinimo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6F0C5C2E" w14:textId="1E53F28C" w:rsidR="00A1692C" w:rsidRPr="00E139C7" w:rsidRDefault="00A1692C" w:rsidP="00A1692C">
            <w:pPr>
              <w:widowControl w:val="0"/>
              <w:tabs>
                <w:tab w:val="left" w:pos="5670"/>
              </w:tabs>
              <w:suppressAutoHyphens/>
              <w:autoSpaceDN w:val="0"/>
              <w:spacing w:after="0" w:line="240" w:lineRule="auto"/>
              <w:jc w:val="both"/>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Prieš pradedant projektavimo darbus pasirengti š</w:t>
            </w:r>
            <w:r w:rsidR="00FD73EA" w:rsidRPr="00E139C7">
              <w:rPr>
                <w:rFonts w:ascii="Times New Roman" w:eastAsia="Andale Sans UI" w:hAnsi="Times New Roman" w:cs="Times New Roman"/>
                <w:kern w:val="3"/>
                <w:lang w:bidi="en-US"/>
              </w:rPr>
              <w:t>e</w:t>
            </w:r>
            <w:r w:rsidRPr="00E139C7">
              <w:rPr>
                <w:rFonts w:ascii="Times New Roman" w:eastAsia="Andale Sans UI" w:hAnsi="Times New Roman" w:cs="Times New Roman"/>
                <w:kern w:val="3"/>
                <w:lang w:bidi="en-US"/>
              </w:rPr>
              <w:t>šėliavimo įtakos analizę panaudojant saulės jėgainių modeliavimo programinę įrangą. Rasti optimaliausią jėgainės išdėstymo planą, visiškai panaikinant ar iki minimumo sumažinant šešėliavimo riziką.</w:t>
            </w:r>
          </w:p>
          <w:p w14:paraId="48393B8F" w14:textId="77777777" w:rsidR="00A1692C" w:rsidRPr="00E139C7" w:rsidRDefault="00A1692C" w:rsidP="00A1692C">
            <w:pPr>
              <w:widowControl w:val="0"/>
              <w:tabs>
                <w:tab w:val="left" w:pos="5670"/>
              </w:tabs>
              <w:suppressAutoHyphens/>
              <w:autoSpaceDN w:val="0"/>
              <w:spacing w:after="0" w:line="240" w:lineRule="auto"/>
              <w:jc w:val="both"/>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 xml:space="preserve">Sujungiant DC grandines įvertinti srovių pokyčius dėl galimo šešėliavimo ir kitų trukdžių, bei užtikrinti tolygų </w:t>
            </w:r>
            <w:proofErr w:type="spellStart"/>
            <w:r w:rsidRPr="00E139C7">
              <w:rPr>
                <w:rFonts w:ascii="Times New Roman" w:eastAsia="Andale Sans UI" w:hAnsi="Times New Roman" w:cs="Times New Roman"/>
                <w:kern w:val="3"/>
                <w:lang w:bidi="en-US"/>
              </w:rPr>
              <w:t>fotomodulių</w:t>
            </w:r>
            <w:proofErr w:type="spellEnd"/>
            <w:r w:rsidRPr="00E139C7">
              <w:rPr>
                <w:rFonts w:ascii="Times New Roman" w:eastAsia="Andale Sans UI" w:hAnsi="Times New Roman" w:cs="Times New Roman"/>
                <w:kern w:val="3"/>
                <w:lang w:bidi="en-US"/>
              </w:rPr>
              <w:t xml:space="preserve"> grandinių darbą kas sąlygotų maksimalų pagaminamos elektros energijos kiekį. Atlikti visus Jėgainės bandymų ir derinimo darbus. Paruošti Jėgainės eksploatavimo instrukciją ir apmokyti Pirkėjo personalą saugiai eksploatuoti. </w:t>
            </w:r>
            <w:r w:rsidRPr="00E139C7">
              <w:rPr>
                <w:rFonts w:ascii="Times New Roman" w:eastAsia="Calibri" w:hAnsi="Times New Roman" w:cs="Times New Roman"/>
              </w:rPr>
              <w:t>Priduoti Jėgainė ESO ir VEI, jei teisės aktuose numatyta ir kitoms institucijoms, kaip statybos inspekcija ir kt. Gauti VEI pažymą apie elektrinės atitikimą teisės aktų reikalavimams. Gauti iš valstybės institucijų leidimą gaminti elektros energiją ir leidimą pateikti Pirkėjui. Darbų priėmimo-pridavimo aktu Jėgainę perduoti (priduoti) eksploatuoti Pirkėjui.</w:t>
            </w:r>
          </w:p>
        </w:tc>
      </w:tr>
      <w:tr w:rsidR="00A1692C" w:rsidRPr="00E139C7" w14:paraId="5D7A5D13" w14:textId="77777777" w:rsidTr="00116276">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07C9B382" w14:textId="77777777" w:rsidR="00A1692C" w:rsidRPr="00E139C7" w:rsidRDefault="00A1692C" w:rsidP="00A1692C">
            <w:pPr>
              <w:widowControl w:val="0"/>
              <w:tabs>
                <w:tab w:val="left" w:pos="5670"/>
              </w:tabs>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Monitoringo internetu sistema</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F82A29"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Turi būti įrengtas duomenų perdavimas naudojant internetinę prieigą.</w:t>
            </w:r>
          </w:p>
          <w:p w14:paraId="4E765FFA"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Domenų detalizavimas:</w:t>
            </w:r>
          </w:p>
          <w:p w14:paraId="2E4CE80B"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1. Suminė pagaminta elektros energija;</w:t>
            </w:r>
          </w:p>
          <w:p w14:paraId="576EA8E3"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2. Įtampos ir srovės kokybiniai rodikliai;</w:t>
            </w:r>
          </w:p>
          <w:p w14:paraId="4B5203D3"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 Momentinė generuojama galia;</w:t>
            </w:r>
          </w:p>
          <w:p w14:paraId="02BAEF0B" w14:textId="0AFB7DA4"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4. Pagamintos elekt</w:t>
            </w:r>
            <w:r w:rsidR="00FD73EA" w:rsidRPr="00E139C7">
              <w:rPr>
                <w:rFonts w:ascii="Times New Roman" w:eastAsia="Andale Sans UI" w:hAnsi="Times New Roman" w:cs="Times New Roman"/>
                <w:kern w:val="3"/>
                <w:lang w:bidi="en-US"/>
              </w:rPr>
              <w:t>r</w:t>
            </w:r>
            <w:r w:rsidRPr="00E139C7">
              <w:rPr>
                <w:rFonts w:ascii="Times New Roman" w:eastAsia="Andale Sans UI" w:hAnsi="Times New Roman" w:cs="Times New Roman"/>
                <w:kern w:val="3"/>
                <w:lang w:bidi="en-US"/>
              </w:rPr>
              <w:t>os energijos kiekis pagal</w:t>
            </w:r>
            <w:r w:rsidR="00FD73EA" w:rsidRPr="00E139C7">
              <w:rPr>
                <w:rFonts w:ascii="Times New Roman" w:eastAsia="Andale Sans UI" w:hAnsi="Times New Roman" w:cs="Times New Roman"/>
                <w:kern w:val="3"/>
                <w:lang w:bidi="en-US"/>
              </w:rPr>
              <w:t xml:space="preserve"> </w:t>
            </w:r>
            <w:r w:rsidRPr="00E139C7">
              <w:rPr>
                <w:rFonts w:ascii="Times New Roman" w:eastAsia="Andale Sans UI" w:hAnsi="Times New Roman" w:cs="Times New Roman"/>
                <w:kern w:val="3"/>
                <w:lang w:bidi="en-US"/>
              </w:rPr>
              <w:t>pasirinktą laikotarpį.</w:t>
            </w:r>
          </w:p>
          <w:p w14:paraId="58711B03"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5. Saulės apšvietos atvaizdavimas realiu laiku.</w:t>
            </w:r>
          </w:p>
          <w:p w14:paraId="06262DC5"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6. Gedimų/klaidų sąrašą.</w:t>
            </w:r>
          </w:p>
          <w:p w14:paraId="01B6835C"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Su galimybe užsakovui stebėti SE darbą (momentinius ir istorinius duomenis), kitus jėgainės parametrus bei, AB „Energijos skirstymo operatorius“ (vadinama – AB ESO) pareikalavus, stebėti ir jiems.</w:t>
            </w:r>
          </w:p>
          <w:p w14:paraId="51DA1B04"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74B43F2" w14:textId="77777777" w:rsidR="00A1692C" w:rsidRPr="00E139C7" w:rsidRDefault="00A1692C" w:rsidP="00A1692C">
            <w:pPr>
              <w:spacing w:after="0" w:line="240" w:lineRule="auto"/>
              <w:jc w:val="both"/>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Monitoringo internetu sistema su serverio paslauga, neatlygintina viso jėgainės eksploatavimo metu, su galimybe užsakovui vykdyti stebėseną „</w:t>
            </w:r>
            <w:proofErr w:type="spellStart"/>
            <w:r w:rsidRPr="00E139C7">
              <w:rPr>
                <w:rFonts w:ascii="Times New Roman" w:eastAsia="Andale Sans UI" w:hAnsi="Times New Roman" w:cs="Times New Roman"/>
                <w:kern w:val="3"/>
                <w:lang w:bidi="en-US"/>
              </w:rPr>
              <w:t>on</w:t>
            </w:r>
            <w:proofErr w:type="spellEnd"/>
            <w:r w:rsidRPr="00E139C7">
              <w:rPr>
                <w:rFonts w:ascii="Times New Roman" w:eastAsia="Andale Sans UI" w:hAnsi="Times New Roman" w:cs="Times New Roman"/>
                <w:kern w:val="3"/>
                <w:lang w:bidi="en-US"/>
              </w:rPr>
              <w:t xml:space="preserve">-line“ režimu serveryje, SE darbą (momentinius ir istorinius duomenis), kitus jėgainės parametrus. </w:t>
            </w:r>
          </w:p>
        </w:tc>
      </w:tr>
    </w:tbl>
    <w:p w14:paraId="3A518AA7"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b/>
          <w:bCs/>
          <w:kern w:val="3"/>
          <w:lang w:bidi="en-US"/>
        </w:rPr>
      </w:pPr>
    </w:p>
    <w:p w14:paraId="6540FFF5" w14:textId="77777777" w:rsidR="00A1692C" w:rsidRPr="00E139C7" w:rsidRDefault="00A1692C" w:rsidP="00A1692C">
      <w:pPr>
        <w:widowControl w:val="0"/>
        <w:tabs>
          <w:tab w:val="left" w:pos="1134"/>
          <w:tab w:val="center" w:pos="4950"/>
        </w:tabs>
        <w:suppressAutoHyphens/>
        <w:autoSpaceDN w:val="0"/>
        <w:spacing w:after="0" w:line="276" w:lineRule="auto"/>
        <w:ind w:firstLine="142"/>
        <w:textAlignment w:val="baseline"/>
        <w:rPr>
          <w:rFonts w:ascii="Times New Roman" w:eastAsia="Andale Sans UI" w:hAnsi="Times New Roman" w:cs="Tahoma"/>
          <w:kern w:val="3"/>
          <w:sz w:val="24"/>
          <w:szCs w:val="24"/>
          <w:lang w:bidi="en-US"/>
        </w:rPr>
      </w:pPr>
      <w:r w:rsidRPr="00E139C7">
        <w:rPr>
          <w:rFonts w:ascii="Times New Roman" w:eastAsia="Andale Sans UI" w:hAnsi="Times New Roman" w:cs="Tahoma"/>
          <w:b/>
          <w:kern w:val="3"/>
          <w:sz w:val="24"/>
          <w:szCs w:val="24"/>
          <w:lang w:bidi="en-US"/>
        </w:rPr>
        <w:br w:type="page"/>
      </w:r>
      <w:r w:rsidRPr="00E139C7">
        <w:rPr>
          <w:rFonts w:ascii="Times New Roman" w:eastAsia="Andale Sans UI" w:hAnsi="Times New Roman" w:cs="Tahoma"/>
          <w:b/>
          <w:kern w:val="3"/>
          <w:sz w:val="24"/>
          <w:szCs w:val="24"/>
          <w:lang w:bidi="en-US"/>
        </w:rPr>
        <w:lastRenderedPageBreak/>
        <w:t>3 lentelė. Techniniai ir kokybiniai reikalavimai įrangai:</w:t>
      </w:r>
    </w:p>
    <w:p w14:paraId="09A84B4D" w14:textId="77777777" w:rsidR="00A1692C" w:rsidRPr="00E139C7" w:rsidRDefault="00A1692C" w:rsidP="00A1692C">
      <w:pPr>
        <w:widowControl w:val="0"/>
        <w:tabs>
          <w:tab w:val="left" w:pos="1134"/>
          <w:tab w:val="center" w:pos="4950"/>
        </w:tabs>
        <w:suppressAutoHyphens/>
        <w:autoSpaceDN w:val="0"/>
        <w:spacing w:after="0" w:line="276" w:lineRule="auto"/>
        <w:textAlignment w:val="baseline"/>
        <w:rPr>
          <w:rFonts w:ascii="Times New Roman" w:eastAsia="Andale Sans UI" w:hAnsi="Times New Roman" w:cs="Tahoma"/>
          <w:b/>
          <w:kern w:val="3"/>
          <w:sz w:val="24"/>
          <w:szCs w:val="24"/>
          <w:lang w:bidi="en-US"/>
        </w:rPr>
      </w:pPr>
    </w:p>
    <w:tbl>
      <w:tblPr>
        <w:tblW w:w="9495" w:type="dxa"/>
        <w:tblInd w:w="165" w:type="dxa"/>
        <w:tblLayout w:type="fixed"/>
        <w:tblCellMar>
          <w:left w:w="10" w:type="dxa"/>
          <w:right w:w="10" w:type="dxa"/>
        </w:tblCellMar>
        <w:tblLook w:val="04A0" w:firstRow="1" w:lastRow="0" w:firstColumn="1" w:lastColumn="0" w:noHBand="0" w:noVBand="1"/>
      </w:tblPr>
      <w:tblGrid>
        <w:gridCol w:w="960"/>
        <w:gridCol w:w="4710"/>
        <w:gridCol w:w="3816"/>
        <w:gridCol w:w="9"/>
      </w:tblGrid>
      <w:tr w:rsidR="00A1692C" w:rsidRPr="00E139C7" w14:paraId="6DFE61B0" w14:textId="77777777" w:rsidTr="00116276">
        <w:trPr>
          <w:trHeight w:val="211"/>
        </w:trPr>
        <w:tc>
          <w:tcPr>
            <w:tcW w:w="960" w:type="dxa"/>
            <w:tcBorders>
              <w:top w:val="single" w:sz="4" w:space="0" w:color="000000"/>
              <w:left w:val="single" w:sz="4" w:space="0" w:color="000000"/>
              <w:bottom w:val="single" w:sz="4" w:space="0" w:color="000000"/>
              <w:right w:val="nil"/>
            </w:tcBorders>
            <w:shd w:val="clear" w:color="auto" w:fill="FFFFFF"/>
            <w:tcMar>
              <w:top w:w="0" w:type="dxa"/>
              <w:left w:w="23" w:type="dxa"/>
              <w:bottom w:w="0" w:type="dxa"/>
              <w:right w:w="108" w:type="dxa"/>
            </w:tcMar>
            <w:hideMark/>
          </w:tcPr>
          <w:p w14:paraId="185D6EAA"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b/>
                <w:kern w:val="3"/>
                <w:lang w:bidi="en-US"/>
              </w:rPr>
              <w:t>Eil. Nr.</w:t>
            </w:r>
          </w:p>
        </w:tc>
        <w:tc>
          <w:tcPr>
            <w:tcW w:w="4710" w:type="dxa"/>
            <w:tcBorders>
              <w:top w:val="single" w:sz="4" w:space="0" w:color="000000"/>
              <w:left w:val="single" w:sz="4" w:space="0" w:color="00000A"/>
              <w:bottom w:val="single" w:sz="4" w:space="0" w:color="000000"/>
              <w:right w:val="nil"/>
            </w:tcBorders>
            <w:shd w:val="clear" w:color="auto" w:fill="FFFFFF"/>
            <w:tcMar>
              <w:top w:w="0" w:type="dxa"/>
              <w:left w:w="23" w:type="dxa"/>
              <w:bottom w:w="0" w:type="dxa"/>
              <w:right w:w="108" w:type="dxa"/>
            </w:tcMar>
            <w:hideMark/>
          </w:tcPr>
          <w:p w14:paraId="536B313F"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b/>
                <w:kern w:val="3"/>
                <w:lang w:bidi="en-US"/>
              </w:rPr>
            </w:pPr>
            <w:r w:rsidRPr="00E139C7">
              <w:rPr>
                <w:rFonts w:ascii="Times New Roman" w:eastAsia="Andale Sans UI" w:hAnsi="Times New Roman" w:cs="Times New Roman"/>
                <w:b/>
                <w:kern w:val="3"/>
                <w:lang w:bidi="en-US"/>
              </w:rPr>
              <w:t>Įrangos techniniai ir kokybiniai rodikliai</w:t>
            </w:r>
          </w:p>
        </w:tc>
        <w:tc>
          <w:tcPr>
            <w:tcW w:w="3825" w:type="dxa"/>
            <w:gridSpan w:val="2"/>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524D0E49"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b/>
                <w:kern w:val="3"/>
                <w:lang w:bidi="en-US"/>
              </w:rPr>
              <w:t xml:space="preserve">Minimalūs reikalavimai </w:t>
            </w:r>
          </w:p>
          <w:p w14:paraId="7129DC89"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p>
        </w:tc>
      </w:tr>
      <w:tr w:rsidR="00A1692C" w:rsidRPr="00E139C7" w14:paraId="5287DFC0" w14:textId="77777777" w:rsidTr="00116276">
        <w:tc>
          <w:tcPr>
            <w:tcW w:w="960" w:type="dxa"/>
            <w:tcBorders>
              <w:top w:val="single" w:sz="4" w:space="0" w:color="000000"/>
              <w:left w:val="single" w:sz="4" w:space="0" w:color="000000"/>
              <w:bottom w:val="single" w:sz="4" w:space="0" w:color="00000A"/>
              <w:right w:val="nil"/>
            </w:tcBorders>
            <w:shd w:val="clear" w:color="auto" w:fill="FFFFFF"/>
            <w:tcMar>
              <w:top w:w="0" w:type="dxa"/>
              <w:left w:w="23" w:type="dxa"/>
              <w:bottom w:w="0" w:type="dxa"/>
              <w:right w:w="108" w:type="dxa"/>
            </w:tcMar>
            <w:hideMark/>
          </w:tcPr>
          <w:p w14:paraId="52F688C2"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I.</w:t>
            </w:r>
          </w:p>
        </w:tc>
        <w:tc>
          <w:tcPr>
            <w:tcW w:w="8535" w:type="dxa"/>
            <w:gridSpan w:val="3"/>
            <w:tcBorders>
              <w:top w:val="single" w:sz="4" w:space="0" w:color="000000"/>
              <w:left w:val="single" w:sz="4" w:space="0" w:color="00000A"/>
              <w:bottom w:val="single" w:sz="4" w:space="0" w:color="00000A"/>
              <w:right w:val="single" w:sz="4" w:space="0" w:color="000000"/>
            </w:tcBorders>
            <w:shd w:val="clear" w:color="auto" w:fill="FFFFFF"/>
            <w:tcMar>
              <w:top w:w="0" w:type="dxa"/>
              <w:left w:w="23" w:type="dxa"/>
              <w:bottom w:w="0" w:type="dxa"/>
              <w:right w:w="108" w:type="dxa"/>
            </w:tcMar>
            <w:hideMark/>
          </w:tcPr>
          <w:p w14:paraId="56E96300"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b/>
                <w:bCs/>
                <w:kern w:val="3"/>
                <w:lang w:bidi="en-US"/>
              </w:rPr>
            </w:pPr>
            <w:r w:rsidRPr="00E139C7">
              <w:rPr>
                <w:rFonts w:ascii="Times New Roman" w:eastAsia="Andale Sans UI" w:hAnsi="Times New Roman" w:cs="Times New Roman"/>
                <w:b/>
                <w:bCs/>
                <w:kern w:val="3"/>
                <w:lang w:bidi="en-US"/>
              </w:rPr>
              <w:t>FOTOELEKTRINIAI MODULIAI:</w:t>
            </w:r>
          </w:p>
        </w:tc>
      </w:tr>
      <w:tr w:rsidR="00A1692C" w:rsidRPr="00E139C7" w14:paraId="5383A026" w14:textId="77777777" w:rsidTr="00116276">
        <w:tc>
          <w:tcPr>
            <w:tcW w:w="960" w:type="dxa"/>
            <w:tcBorders>
              <w:top w:val="single" w:sz="4" w:space="0" w:color="00000A"/>
              <w:left w:val="single" w:sz="4" w:space="0" w:color="000000"/>
              <w:bottom w:val="single" w:sz="4" w:space="0" w:color="000000"/>
              <w:right w:val="nil"/>
            </w:tcBorders>
            <w:shd w:val="clear" w:color="auto" w:fill="FFFFFF"/>
            <w:tcMar>
              <w:top w:w="0" w:type="dxa"/>
              <w:left w:w="23" w:type="dxa"/>
              <w:bottom w:w="0" w:type="dxa"/>
              <w:right w:w="108" w:type="dxa"/>
            </w:tcMar>
            <w:hideMark/>
          </w:tcPr>
          <w:p w14:paraId="419FA00B"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1.</w:t>
            </w:r>
          </w:p>
        </w:tc>
        <w:tc>
          <w:tcPr>
            <w:tcW w:w="8535" w:type="dxa"/>
            <w:gridSpan w:val="3"/>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hideMark/>
          </w:tcPr>
          <w:p w14:paraId="23CB90ED" w14:textId="77777777" w:rsidR="00A1692C" w:rsidRPr="00E139C7" w:rsidRDefault="00A1692C" w:rsidP="00A1692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b/>
                <w:bCs/>
                <w:kern w:val="3"/>
                <w:lang w:bidi="en-US"/>
              </w:rPr>
              <w:t>Siūlomų modulių gamintojas turi atitikti ne mažesnius nei šių standartų reikalavimus:</w:t>
            </w:r>
          </w:p>
        </w:tc>
      </w:tr>
      <w:tr w:rsidR="00C26A20" w:rsidRPr="00E139C7" w14:paraId="3C38F39D" w14:textId="77777777" w:rsidTr="008F2EC5">
        <w:tc>
          <w:tcPr>
            <w:tcW w:w="960" w:type="dxa"/>
            <w:tcBorders>
              <w:top w:val="single" w:sz="4" w:space="0" w:color="000000"/>
              <w:left w:val="single" w:sz="4" w:space="0" w:color="00000A"/>
              <w:bottom w:val="single" w:sz="4" w:space="0" w:color="00000A"/>
              <w:right w:val="nil"/>
            </w:tcBorders>
            <w:shd w:val="clear" w:color="auto" w:fill="FFFFFF"/>
            <w:tcMar>
              <w:top w:w="0" w:type="dxa"/>
              <w:left w:w="23" w:type="dxa"/>
              <w:bottom w:w="0" w:type="dxa"/>
              <w:right w:w="108" w:type="dxa"/>
            </w:tcMar>
            <w:hideMark/>
          </w:tcPr>
          <w:p w14:paraId="7BA3B9A7" w14:textId="77777777" w:rsidR="00C26A20" w:rsidRPr="00C26A20"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C26A20">
              <w:rPr>
                <w:rFonts w:ascii="Times New Roman" w:eastAsia="Andale Sans UI" w:hAnsi="Times New Roman" w:cs="Times New Roman"/>
                <w:kern w:val="3"/>
                <w:lang w:bidi="en-US"/>
              </w:rPr>
              <w:t>1.1.</w:t>
            </w:r>
          </w:p>
        </w:tc>
        <w:tc>
          <w:tcPr>
            <w:tcW w:w="4710" w:type="dxa"/>
            <w:tcBorders>
              <w:top w:val="single" w:sz="4" w:space="0" w:color="000000"/>
              <w:left w:val="single" w:sz="4" w:space="0" w:color="000000"/>
              <w:bottom w:val="single" w:sz="4" w:space="0" w:color="000000"/>
            </w:tcBorders>
            <w:shd w:val="clear" w:color="auto" w:fill="FFFFFF"/>
            <w:tcMar>
              <w:top w:w="0" w:type="dxa"/>
              <w:left w:w="23" w:type="dxa"/>
              <w:bottom w:w="0" w:type="dxa"/>
              <w:right w:w="108" w:type="dxa"/>
            </w:tcMar>
            <w:hideMark/>
          </w:tcPr>
          <w:p w14:paraId="5316326E" w14:textId="25AF0AC1" w:rsidR="00C26A20" w:rsidRPr="00367965"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367965">
              <w:rPr>
                <w:rFonts w:ascii="Times New Roman" w:hAnsi="Times New Roman" w:cs="Times New Roman"/>
                <w:szCs w:val="24"/>
              </w:rPr>
              <w:t>ISO 9001</w:t>
            </w:r>
          </w:p>
        </w:tc>
        <w:tc>
          <w:tcPr>
            <w:tcW w:w="3825" w:type="dxa"/>
            <w:gridSpan w:val="2"/>
            <w:tcBorders>
              <w:top w:val="single" w:sz="4" w:space="0" w:color="000000"/>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5997C0E" w14:textId="77777777" w:rsidR="00C26A20" w:rsidRPr="00367965" w:rsidRDefault="00C26A20" w:rsidP="00C26A20">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367965">
              <w:rPr>
                <w:rFonts w:ascii="Times New Roman" w:eastAsia="Andale Sans UI" w:hAnsi="Times New Roman" w:cs="Times New Roman"/>
                <w:kern w:val="3"/>
                <w:lang w:bidi="en-US"/>
              </w:rPr>
              <w:t>Taip</w:t>
            </w:r>
          </w:p>
        </w:tc>
      </w:tr>
      <w:tr w:rsidR="00C26A20" w:rsidRPr="00E139C7" w14:paraId="7F26BBA5" w14:textId="77777777" w:rsidTr="008F2EC5">
        <w:tc>
          <w:tcPr>
            <w:tcW w:w="960" w:type="dxa"/>
            <w:tcBorders>
              <w:top w:val="single" w:sz="4" w:space="0" w:color="000000"/>
              <w:left w:val="single" w:sz="4" w:space="0" w:color="00000A"/>
              <w:bottom w:val="single" w:sz="4" w:space="0" w:color="00000A"/>
              <w:right w:val="nil"/>
            </w:tcBorders>
            <w:shd w:val="clear" w:color="auto" w:fill="FFFFFF"/>
            <w:tcMar>
              <w:top w:w="0" w:type="dxa"/>
              <w:left w:w="23" w:type="dxa"/>
              <w:bottom w:w="0" w:type="dxa"/>
              <w:right w:w="108" w:type="dxa"/>
            </w:tcMar>
          </w:tcPr>
          <w:p w14:paraId="257EB5D2" w14:textId="4FE707EA" w:rsidR="00C26A20" w:rsidRPr="00C26A20"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C26A20">
              <w:rPr>
                <w:rFonts w:ascii="Times New Roman" w:eastAsia="Andale Sans UI" w:hAnsi="Times New Roman" w:cs="Times New Roman"/>
                <w:kern w:val="3"/>
                <w:lang w:bidi="en-US"/>
              </w:rPr>
              <w:t>1.2</w:t>
            </w:r>
          </w:p>
        </w:tc>
        <w:tc>
          <w:tcPr>
            <w:tcW w:w="4710" w:type="dxa"/>
            <w:tcBorders>
              <w:top w:val="single" w:sz="4" w:space="0" w:color="000000"/>
              <w:left w:val="single" w:sz="4" w:space="0" w:color="000000"/>
              <w:bottom w:val="single" w:sz="4" w:space="0" w:color="000000"/>
            </w:tcBorders>
            <w:shd w:val="clear" w:color="auto" w:fill="FFFFFF"/>
            <w:tcMar>
              <w:top w:w="0" w:type="dxa"/>
              <w:left w:w="23" w:type="dxa"/>
              <w:bottom w:w="0" w:type="dxa"/>
              <w:right w:w="108" w:type="dxa"/>
            </w:tcMar>
          </w:tcPr>
          <w:p w14:paraId="0911FF5A" w14:textId="473C6627" w:rsidR="00C26A20" w:rsidRPr="00367965"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367965">
              <w:rPr>
                <w:rFonts w:ascii="Times New Roman" w:hAnsi="Times New Roman" w:cs="Times New Roman"/>
                <w:szCs w:val="24"/>
              </w:rPr>
              <w:t>ISO 14001</w:t>
            </w:r>
          </w:p>
        </w:tc>
        <w:tc>
          <w:tcPr>
            <w:tcW w:w="3825" w:type="dxa"/>
            <w:gridSpan w:val="2"/>
            <w:tcBorders>
              <w:top w:val="single" w:sz="4" w:space="0" w:color="000000"/>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7DCCCE" w14:textId="34CE7F19" w:rsidR="00C26A20" w:rsidRPr="00367965" w:rsidRDefault="00C26A20" w:rsidP="00C26A20">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367965">
              <w:rPr>
                <w:rFonts w:ascii="Times New Roman" w:eastAsia="Andale Sans UI" w:hAnsi="Times New Roman" w:cs="Times New Roman"/>
                <w:kern w:val="3"/>
                <w:lang w:bidi="en-US"/>
              </w:rPr>
              <w:t>Taip</w:t>
            </w:r>
          </w:p>
        </w:tc>
      </w:tr>
      <w:tr w:rsidR="00C26A20" w:rsidRPr="00E139C7" w14:paraId="51C70FC3"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FE68F4C"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2.</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B143876"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b/>
                <w:bCs/>
                <w:kern w:val="3"/>
                <w:lang w:bidi="en-US"/>
              </w:rPr>
            </w:pPr>
            <w:r w:rsidRPr="00E139C7">
              <w:rPr>
                <w:rFonts w:ascii="Times New Roman" w:eastAsia="Andale Sans UI" w:hAnsi="Times New Roman" w:cs="Times New Roman"/>
                <w:b/>
                <w:bCs/>
                <w:kern w:val="3"/>
                <w:lang w:bidi="en-US"/>
              </w:rPr>
              <w:t>Siūlomi moduliai turi atitikti šių standartų reikalavimus:</w:t>
            </w:r>
          </w:p>
        </w:tc>
      </w:tr>
      <w:tr w:rsidR="00C26A20" w:rsidRPr="00E139C7" w14:paraId="17173967"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CB48048"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2.1.</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3AA3F33"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IEC 61215</w:t>
            </w:r>
          </w:p>
        </w:tc>
        <w:tc>
          <w:tcPr>
            <w:tcW w:w="38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0547305E" w14:textId="77777777" w:rsidR="00C26A20" w:rsidRPr="00E139C7" w:rsidRDefault="00C26A20" w:rsidP="00C26A20">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Taip</w:t>
            </w:r>
          </w:p>
        </w:tc>
      </w:tr>
      <w:tr w:rsidR="00C26A20" w:rsidRPr="00E139C7" w14:paraId="429CF408" w14:textId="77777777" w:rsidTr="00116276">
        <w:trPr>
          <w:trHeight w:val="345"/>
        </w:trPr>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7101E12F"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2.2.</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7028ADD3"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IEC 61730</w:t>
            </w:r>
          </w:p>
        </w:tc>
        <w:tc>
          <w:tcPr>
            <w:tcW w:w="38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3A16B44" w14:textId="77777777" w:rsidR="00C26A20" w:rsidRPr="00E139C7" w:rsidRDefault="00C26A20" w:rsidP="00C26A20">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Taip</w:t>
            </w:r>
          </w:p>
        </w:tc>
      </w:tr>
      <w:tr w:rsidR="00C26A20" w:rsidRPr="00E139C7" w14:paraId="6388D597" w14:textId="77777777" w:rsidTr="00116276">
        <w:tc>
          <w:tcPr>
            <w:tcW w:w="96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hideMark/>
          </w:tcPr>
          <w:p w14:paraId="1A4AB911" w14:textId="77777777" w:rsidR="00C26A20" w:rsidRPr="00E139C7" w:rsidRDefault="00C26A20" w:rsidP="00C26A20">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2.3.</w:t>
            </w:r>
          </w:p>
        </w:tc>
        <w:tc>
          <w:tcPr>
            <w:tcW w:w="471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hideMark/>
          </w:tcPr>
          <w:p w14:paraId="3FAA72B4"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 xml:space="preserve">Apsaugos klasė (jungiamai dėžutei) </w:t>
            </w:r>
          </w:p>
        </w:tc>
        <w:tc>
          <w:tcPr>
            <w:tcW w:w="3825" w:type="dxa"/>
            <w:gridSpan w:val="2"/>
            <w:tcBorders>
              <w:top w:val="nil"/>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08FF3FB5"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 IP67</w:t>
            </w:r>
          </w:p>
          <w:p w14:paraId="433BADD6" w14:textId="1EC56D25" w:rsidR="00C26A20" w:rsidRPr="00E139C7" w:rsidRDefault="00C26A20" w:rsidP="00C26A20">
            <w:pPr>
              <w:widowControl w:val="0"/>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E139C7">
              <w:rPr>
                <w:rFonts w:ascii="Liberation Serif" w:eastAsia="SimSun" w:hAnsi="Liberation Serif" w:cs="Times New Roman"/>
                <w:kern w:val="3"/>
                <w:lang w:eastAsia="zh-CN" w:bidi="hi-IN"/>
              </w:rPr>
              <w:t>Lygiaverčių ar geresnių savybių</w:t>
            </w:r>
          </w:p>
        </w:tc>
      </w:tr>
      <w:tr w:rsidR="00C26A20" w:rsidRPr="00E139C7" w14:paraId="1FD3B81B" w14:textId="77777777" w:rsidTr="00116276">
        <w:tc>
          <w:tcPr>
            <w:tcW w:w="96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hideMark/>
          </w:tcPr>
          <w:p w14:paraId="1376DC72" w14:textId="77777777" w:rsidR="00C26A20" w:rsidRPr="00E139C7" w:rsidRDefault="00C26A20" w:rsidP="00C26A20">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2.4.</w:t>
            </w:r>
          </w:p>
        </w:tc>
        <w:tc>
          <w:tcPr>
            <w:tcW w:w="471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hideMark/>
          </w:tcPr>
          <w:p w14:paraId="51F3CC0B"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CE atitikties deklaracija</w:t>
            </w:r>
          </w:p>
        </w:tc>
        <w:tc>
          <w:tcPr>
            <w:tcW w:w="3825" w:type="dxa"/>
            <w:gridSpan w:val="2"/>
            <w:tcBorders>
              <w:top w:val="nil"/>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0E7988B"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E139C7">
              <w:rPr>
                <w:rFonts w:ascii="Liberation Serif" w:eastAsia="SimSun" w:hAnsi="Liberation Serif" w:cs="Times New Roman"/>
                <w:kern w:val="3"/>
                <w:lang w:eastAsia="zh-CN" w:bidi="hi-IN"/>
              </w:rPr>
              <w:t>Taip</w:t>
            </w:r>
          </w:p>
        </w:tc>
      </w:tr>
      <w:tr w:rsidR="00C26A20" w:rsidRPr="00E139C7" w14:paraId="6F389E2C"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84AB2B6"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04B6ADDD"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b/>
                <w:bCs/>
                <w:kern w:val="3"/>
                <w:lang w:bidi="en-US"/>
              </w:rPr>
            </w:pPr>
            <w:r w:rsidRPr="00E139C7">
              <w:rPr>
                <w:rFonts w:ascii="Times New Roman" w:eastAsia="Andale Sans UI" w:hAnsi="Times New Roman" w:cs="Times New Roman"/>
                <w:b/>
                <w:bCs/>
                <w:kern w:val="3"/>
                <w:lang w:bidi="en-US"/>
              </w:rPr>
              <w:t>Fotoelektrinių modulių gamybos kokybiniai Kriterijai</w:t>
            </w:r>
          </w:p>
        </w:tc>
      </w:tr>
      <w:tr w:rsidR="00C26A20" w:rsidRPr="00E139C7" w14:paraId="3F2BAAB0"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A18E23C"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3.1.</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7AC197F"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proofErr w:type="spellStart"/>
            <w:r w:rsidRPr="00E139C7">
              <w:rPr>
                <w:rFonts w:ascii="Times New Roman" w:eastAsia="Andale Sans UI" w:hAnsi="Times New Roman" w:cs="Times New Roman"/>
                <w:kern w:val="3"/>
                <w:lang w:bidi="en-US"/>
              </w:rPr>
              <w:t>Voltamperinių</w:t>
            </w:r>
            <w:proofErr w:type="spellEnd"/>
            <w:r w:rsidRPr="00E139C7">
              <w:rPr>
                <w:rFonts w:ascii="Times New Roman" w:eastAsia="Andale Sans UI" w:hAnsi="Times New Roman" w:cs="Times New Roman"/>
                <w:kern w:val="3"/>
                <w:lang w:bidi="en-US"/>
              </w:rPr>
              <w:t xml:space="preserve"> charakteristikų matavimas saulės </w:t>
            </w:r>
            <w:proofErr w:type="spellStart"/>
            <w:r w:rsidRPr="00E139C7">
              <w:rPr>
                <w:rFonts w:ascii="Times New Roman" w:eastAsia="Andale Sans UI" w:hAnsi="Times New Roman" w:cs="Times New Roman"/>
                <w:kern w:val="3"/>
                <w:lang w:bidi="en-US"/>
              </w:rPr>
              <w:t>simuliatoriuje</w:t>
            </w:r>
            <w:proofErr w:type="spellEnd"/>
            <w:r w:rsidRPr="00E139C7">
              <w:rPr>
                <w:rFonts w:ascii="Times New Roman" w:eastAsia="Andale Sans UI" w:hAnsi="Times New Roman" w:cs="Times New Roman"/>
                <w:kern w:val="3"/>
                <w:lang w:bidi="en-US"/>
              </w:rPr>
              <w:t xml:space="preserve"> („</w:t>
            </w:r>
            <w:proofErr w:type="spellStart"/>
            <w:r w:rsidRPr="00E139C7">
              <w:rPr>
                <w:rFonts w:ascii="Times New Roman" w:eastAsia="Andale Sans UI" w:hAnsi="Times New Roman" w:cs="Times New Roman"/>
                <w:kern w:val="3"/>
                <w:lang w:bidi="en-US"/>
              </w:rPr>
              <w:t>flash</w:t>
            </w:r>
            <w:proofErr w:type="spellEnd"/>
            <w:r w:rsidRPr="00E139C7">
              <w:rPr>
                <w:rFonts w:ascii="Times New Roman" w:eastAsia="Andale Sans UI" w:hAnsi="Times New Roman" w:cs="Times New Roman"/>
                <w:kern w:val="3"/>
                <w:lang w:bidi="en-US"/>
              </w:rPr>
              <w:t xml:space="preserve"> </w:t>
            </w:r>
            <w:proofErr w:type="spellStart"/>
            <w:r w:rsidRPr="00E139C7">
              <w:rPr>
                <w:rFonts w:ascii="Times New Roman" w:eastAsia="Andale Sans UI" w:hAnsi="Times New Roman" w:cs="Times New Roman"/>
                <w:kern w:val="3"/>
                <w:lang w:bidi="en-US"/>
              </w:rPr>
              <w:t>test</w:t>
            </w:r>
            <w:proofErr w:type="spellEnd"/>
            <w:r w:rsidRPr="00E139C7">
              <w:rPr>
                <w:rFonts w:ascii="Times New Roman" w:eastAsia="Andale Sans UI" w:hAnsi="Times New Roman" w:cs="Times New Roman"/>
                <w:kern w:val="3"/>
                <w:lang w:bidi="en-US"/>
              </w:rPr>
              <w:t xml:space="preserve">“ </w:t>
            </w:r>
            <w:proofErr w:type="spellStart"/>
            <w:r w:rsidRPr="00E139C7">
              <w:rPr>
                <w:rFonts w:ascii="Times New Roman" w:eastAsia="Andale Sans UI" w:hAnsi="Times New Roman" w:cs="Times New Roman"/>
                <w:kern w:val="3"/>
                <w:lang w:bidi="en-US"/>
              </w:rPr>
              <w:t>report</w:t>
            </w:r>
            <w:proofErr w:type="spellEnd"/>
            <w:r w:rsidRPr="00E139C7">
              <w:rPr>
                <w:rFonts w:ascii="Times New Roman" w:eastAsia="Andale Sans UI" w:hAnsi="Times New Roman" w:cs="Times New Roman"/>
                <w:kern w:val="3"/>
                <w:lang w:bidi="en-US"/>
              </w:rPr>
              <w:t>)</w:t>
            </w:r>
          </w:p>
        </w:tc>
        <w:tc>
          <w:tcPr>
            <w:tcW w:w="38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hideMark/>
          </w:tcPr>
          <w:p w14:paraId="005B0717" w14:textId="77777777" w:rsidR="00C26A20" w:rsidRPr="00E139C7" w:rsidRDefault="00C26A20" w:rsidP="00C26A20">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Taip</w:t>
            </w:r>
          </w:p>
        </w:tc>
      </w:tr>
      <w:tr w:rsidR="00C26A20" w:rsidRPr="00E139C7" w14:paraId="63734E4D"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93FF7A9"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3.2.</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60CC876" w14:textId="77777777" w:rsidR="00C26A20" w:rsidRPr="00E139C7" w:rsidRDefault="00C26A20" w:rsidP="00C26A20">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Gamintojo garantijos moduliams:</w:t>
            </w:r>
          </w:p>
        </w:tc>
      </w:tr>
      <w:tr w:rsidR="00C26A20" w:rsidRPr="00E139C7" w14:paraId="53DCD4B3"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98FCE7E"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3.2.1.</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7CF18E89"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Produkto garantija</w:t>
            </w:r>
          </w:p>
        </w:tc>
        <w:tc>
          <w:tcPr>
            <w:tcW w:w="38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9F62B02"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E139C7">
              <w:rPr>
                <w:rFonts w:ascii="Liberation Serif" w:eastAsia="SimSun" w:hAnsi="Liberation Serif" w:cs="Times New Roman"/>
                <w:kern w:val="3"/>
                <w:lang w:eastAsia="zh-CN" w:bidi="hi-IN"/>
              </w:rPr>
              <w:t>≥ 10 metų</w:t>
            </w:r>
          </w:p>
        </w:tc>
      </w:tr>
      <w:tr w:rsidR="00C26A20" w:rsidRPr="00E139C7" w14:paraId="3898E1C4"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9D8C339"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3.2.2.</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BC646A2" w14:textId="77777777" w:rsidR="00C26A20" w:rsidRPr="003B6316"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3B6316">
              <w:rPr>
                <w:rFonts w:ascii="Times New Roman" w:eastAsia="Andale Sans UI" w:hAnsi="Times New Roman" w:cs="Times New Roman"/>
                <w:kern w:val="3"/>
                <w:lang w:bidi="en-US"/>
              </w:rPr>
              <w:t>Efektyvumo garantija po 10 metų eksploatacijos</w:t>
            </w:r>
          </w:p>
        </w:tc>
        <w:tc>
          <w:tcPr>
            <w:tcW w:w="38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090A864" w14:textId="77777777" w:rsidR="00C26A20" w:rsidRPr="003B6316" w:rsidRDefault="00C26A20" w:rsidP="00C26A20">
            <w:pPr>
              <w:widowControl w:val="0"/>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3B6316">
              <w:rPr>
                <w:rFonts w:ascii="Liberation Serif" w:eastAsia="SimSun" w:hAnsi="Liberation Serif" w:cs="Times New Roman"/>
                <w:kern w:val="3"/>
                <w:lang w:eastAsia="zh-CN" w:bidi="hi-IN"/>
              </w:rPr>
              <w:t>≥ 90 ℅</w:t>
            </w:r>
          </w:p>
        </w:tc>
      </w:tr>
      <w:tr w:rsidR="00C26A20" w:rsidRPr="00E139C7" w14:paraId="778D5E83"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C19E315"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3.2.3.</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8299663" w14:textId="77777777" w:rsidR="00C26A20" w:rsidRPr="003B6316"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3B6316">
              <w:rPr>
                <w:rFonts w:ascii="Times New Roman" w:eastAsia="Andale Sans UI" w:hAnsi="Times New Roman" w:cs="Times New Roman"/>
                <w:kern w:val="3"/>
                <w:lang w:bidi="en-US"/>
              </w:rPr>
              <w:t>Efektyvumo garantija po 25 metų eksploatacijos, lyginant su nominalia</w:t>
            </w:r>
          </w:p>
        </w:tc>
        <w:tc>
          <w:tcPr>
            <w:tcW w:w="38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E7B342D" w14:textId="77777777" w:rsidR="00C26A20" w:rsidRPr="003B6316" w:rsidRDefault="00C26A20" w:rsidP="00C26A20">
            <w:pPr>
              <w:widowControl w:val="0"/>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3B6316">
              <w:rPr>
                <w:rFonts w:ascii="Liberation Serif" w:eastAsia="SimSun" w:hAnsi="Liberation Serif" w:cs="Times New Roman"/>
                <w:kern w:val="3"/>
                <w:lang w:eastAsia="zh-CN" w:bidi="hi-IN"/>
              </w:rPr>
              <w:t>≥ 80 ℅</w:t>
            </w:r>
          </w:p>
        </w:tc>
      </w:tr>
      <w:tr w:rsidR="00C26A20" w:rsidRPr="00E139C7" w14:paraId="618DAF8B"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56FC254"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3.2.4.</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B7EB203"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Fotoelektrinių modulių efektyvumas pagal STC %:</w:t>
            </w:r>
          </w:p>
        </w:tc>
        <w:tc>
          <w:tcPr>
            <w:tcW w:w="38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67FD7FC"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E139C7">
              <w:rPr>
                <w:rFonts w:ascii="Liberation Serif" w:eastAsia="SimSun" w:hAnsi="Liberation Serif" w:cs="Times New Roman"/>
                <w:kern w:val="3"/>
                <w:lang w:eastAsia="zh-CN" w:bidi="hi-IN"/>
              </w:rPr>
              <w:t>≥16.8</w:t>
            </w:r>
          </w:p>
        </w:tc>
      </w:tr>
      <w:tr w:rsidR="00C26A20" w:rsidRPr="00E139C7" w14:paraId="0E6B359C"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3944EE6" w14:textId="77777777" w:rsidR="00C26A20" w:rsidRPr="009000EB"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highlight w:val="yellow"/>
                <w:lang w:bidi="en-US"/>
              </w:rPr>
            </w:pPr>
            <w:r w:rsidRPr="000428EA">
              <w:rPr>
                <w:rFonts w:ascii="Times New Roman" w:eastAsia="Andale Sans UI" w:hAnsi="Times New Roman" w:cs="Times New Roman"/>
                <w:kern w:val="3"/>
                <w:lang w:bidi="en-US"/>
              </w:rPr>
              <w:t>4.</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BA39A82" w14:textId="16F8DD3D" w:rsidR="00C26A20" w:rsidRPr="000428EA" w:rsidRDefault="00C26A20" w:rsidP="00C26A20">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0428EA">
              <w:rPr>
                <w:rFonts w:ascii="Times New Roman" w:eastAsia="Andale Sans UI" w:hAnsi="Times New Roman" w:cs="Times New Roman"/>
                <w:b/>
                <w:bCs/>
                <w:kern w:val="3"/>
                <w:lang w:bidi="en-US"/>
              </w:rPr>
              <w:t xml:space="preserve">Techniniai ir kokybiniai reikalavimai </w:t>
            </w:r>
            <w:proofErr w:type="spellStart"/>
            <w:r w:rsidRPr="000428EA">
              <w:rPr>
                <w:rFonts w:ascii="Times New Roman" w:eastAsia="Andale Sans UI" w:hAnsi="Times New Roman" w:cs="Times New Roman"/>
                <w:b/>
                <w:bCs/>
                <w:kern w:val="3"/>
                <w:lang w:bidi="en-US"/>
              </w:rPr>
              <w:t>fotoelementų</w:t>
            </w:r>
            <w:proofErr w:type="spellEnd"/>
            <w:r w:rsidRPr="000428EA">
              <w:rPr>
                <w:rFonts w:ascii="Times New Roman" w:eastAsia="Andale Sans UI" w:hAnsi="Times New Roman" w:cs="Times New Roman"/>
                <w:b/>
                <w:bCs/>
                <w:kern w:val="3"/>
                <w:lang w:bidi="en-US"/>
              </w:rPr>
              <w:t xml:space="preserve"> moduliams</w:t>
            </w:r>
          </w:p>
        </w:tc>
      </w:tr>
      <w:tr w:rsidR="00C26A20" w:rsidRPr="00E139C7" w14:paraId="7ADBF3B6"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333AD5B" w14:textId="2C7EF283"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4.</w:t>
            </w:r>
            <w:r>
              <w:rPr>
                <w:rFonts w:ascii="Times New Roman" w:eastAsia="Andale Sans UI" w:hAnsi="Times New Roman" w:cs="Times New Roman"/>
                <w:kern w:val="3"/>
                <w:lang w:val="en-GB" w:bidi="en-US"/>
              </w:rPr>
              <w:t>1</w:t>
            </w:r>
            <w:r w:rsidRPr="00E139C7">
              <w:rPr>
                <w:rFonts w:ascii="Times New Roman" w:eastAsia="Andale Sans UI" w:hAnsi="Times New Roman" w:cs="Times New Roman"/>
                <w:kern w:val="3"/>
                <w:lang w:bidi="en-US"/>
              </w:rPr>
              <w:t>.</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08E3B13"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b/>
                <w:bCs/>
                <w:kern w:val="3"/>
                <w:lang w:bidi="en-US"/>
              </w:rPr>
            </w:pPr>
            <w:r w:rsidRPr="00E139C7">
              <w:rPr>
                <w:rFonts w:ascii="Times New Roman" w:eastAsia="Andale Sans UI" w:hAnsi="Times New Roman" w:cs="Times New Roman"/>
                <w:b/>
                <w:bCs/>
                <w:kern w:val="3"/>
                <w:lang w:bidi="en-US"/>
              </w:rPr>
              <w:t>Mechaninis atsparumas</w:t>
            </w:r>
          </w:p>
        </w:tc>
        <w:tc>
          <w:tcPr>
            <w:tcW w:w="38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B7D2407" w14:textId="77777777" w:rsidR="00C26A20" w:rsidRPr="00E139C7" w:rsidRDefault="00C26A20" w:rsidP="00C26A20">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p>
        </w:tc>
      </w:tr>
      <w:tr w:rsidR="00C26A20" w:rsidRPr="00E139C7" w14:paraId="3D44B0C2"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3217EC8" w14:textId="7DF24518"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4.</w:t>
            </w:r>
            <w:r>
              <w:rPr>
                <w:rFonts w:ascii="Times New Roman" w:eastAsia="Andale Sans UI" w:hAnsi="Times New Roman" w:cs="Times New Roman"/>
                <w:kern w:val="3"/>
                <w:lang w:bidi="en-US"/>
              </w:rPr>
              <w:t>1</w:t>
            </w:r>
            <w:r w:rsidRPr="00E139C7">
              <w:rPr>
                <w:rFonts w:ascii="Times New Roman" w:eastAsia="Andale Sans UI" w:hAnsi="Times New Roman" w:cs="Times New Roman"/>
                <w:kern w:val="3"/>
                <w:lang w:bidi="en-US"/>
              </w:rPr>
              <w:t>.1.</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709ADA1"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Maksimali vėjo apkrova, Pa</w:t>
            </w:r>
          </w:p>
        </w:tc>
        <w:tc>
          <w:tcPr>
            <w:tcW w:w="38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956AD56" w14:textId="77777777" w:rsidR="00C26A20" w:rsidRPr="00E139C7" w:rsidRDefault="00C26A20" w:rsidP="00C26A20">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 2400</w:t>
            </w:r>
          </w:p>
        </w:tc>
      </w:tr>
      <w:tr w:rsidR="00C26A20" w:rsidRPr="00E139C7" w14:paraId="3A80C835"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F3DC744" w14:textId="24017CB0"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4.</w:t>
            </w:r>
            <w:r>
              <w:rPr>
                <w:rFonts w:ascii="Times New Roman" w:eastAsia="Andale Sans UI" w:hAnsi="Times New Roman" w:cs="Times New Roman"/>
                <w:kern w:val="3"/>
                <w:lang w:bidi="en-US"/>
              </w:rPr>
              <w:t>1</w:t>
            </w:r>
            <w:r w:rsidRPr="00E139C7">
              <w:rPr>
                <w:rFonts w:ascii="Times New Roman" w:eastAsia="Andale Sans UI" w:hAnsi="Times New Roman" w:cs="Times New Roman"/>
                <w:kern w:val="3"/>
                <w:lang w:bidi="en-US"/>
              </w:rPr>
              <w:t>.2.</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0122570"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Maksimali sniego apkrova, Pa</w:t>
            </w:r>
          </w:p>
        </w:tc>
        <w:tc>
          <w:tcPr>
            <w:tcW w:w="38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3331A31" w14:textId="77777777" w:rsidR="00C26A20" w:rsidRPr="00E139C7" w:rsidRDefault="00C26A20" w:rsidP="00C26A20">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 5400</w:t>
            </w:r>
          </w:p>
        </w:tc>
      </w:tr>
      <w:tr w:rsidR="00C26A20" w:rsidRPr="00E139C7" w14:paraId="6E4E4F87" w14:textId="77777777" w:rsidTr="00116276">
        <w:trPr>
          <w:gridAfter w:val="1"/>
          <w:wAfter w:w="9" w:type="dxa"/>
        </w:trPr>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798D5D23" w14:textId="2929FC69"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4.</w:t>
            </w:r>
            <w:r>
              <w:rPr>
                <w:rFonts w:ascii="Times New Roman" w:eastAsia="Andale Sans UI" w:hAnsi="Times New Roman" w:cs="Times New Roman"/>
                <w:kern w:val="3"/>
                <w:lang w:bidi="en-US"/>
              </w:rPr>
              <w:t>2</w:t>
            </w:r>
            <w:r w:rsidRPr="00E139C7">
              <w:rPr>
                <w:rFonts w:ascii="Times New Roman" w:eastAsia="Andale Sans UI" w:hAnsi="Times New Roman" w:cs="Times New Roman"/>
                <w:kern w:val="3"/>
                <w:lang w:bidi="en-US"/>
              </w:rPr>
              <w:t>.</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F3AF749"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b/>
                <w:bCs/>
                <w:kern w:val="3"/>
                <w:lang w:bidi="en-US"/>
              </w:rPr>
            </w:pPr>
            <w:r w:rsidRPr="00E139C7">
              <w:rPr>
                <w:rFonts w:ascii="Times New Roman" w:eastAsia="Andale Sans UI" w:hAnsi="Times New Roman" w:cs="Times New Roman"/>
                <w:b/>
                <w:bCs/>
                <w:kern w:val="3"/>
                <w:lang w:bidi="en-US"/>
              </w:rPr>
              <w:t>Kiti parametrai</w:t>
            </w:r>
          </w:p>
        </w:tc>
        <w:tc>
          <w:tcPr>
            <w:tcW w:w="3816"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42D70D4" w14:textId="77777777" w:rsidR="00C26A20" w:rsidRPr="00E139C7" w:rsidRDefault="00C26A20" w:rsidP="00C26A20">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p>
        </w:tc>
      </w:tr>
      <w:tr w:rsidR="00C26A20" w:rsidRPr="00E139C7" w14:paraId="619FBAE2"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082741D" w14:textId="6ED1F1D7"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4.</w:t>
            </w:r>
            <w:r>
              <w:rPr>
                <w:rFonts w:ascii="Times New Roman" w:eastAsia="Andale Sans UI" w:hAnsi="Times New Roman" w:cs="Times New Roman"/>
                <w:kern w:val="3"/>
                <w:lang w:bidi="en-US"/>
              </w:rPr>
              <w:t>2</w:t>
            </w:r>
            <w:r w:rsidRPr="00E139C7">
              <w:rPr>
                <w:rFonts w:ascii="Times New Roman" w:eastAsia="Andale Sans UI" w:hAnsi="Times New Roman" w:cs="Times New Roman"/>
                <w:kern w:val="3"/>
                <w:lang w:bidi="en-US"/>
              </w:rPr>
              <w:t>.</w:t>
            </w:r>
            <w:r>
              <w:rPr>
                <w:rFonts w:ascii="Times New Roman" w:eastAsia="Andale Sans UI" w:hAnsi="Times New Roman" w:cs="Times New Roman"/>
                <w:kern w:val="3"/>
                <w:lang w:bidi="en-US"/>
              </w:rPr>
              <w:t>1.</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7AD4464"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Saulės elementų tipas</w:t>
            </w:r>
          </w:p>
        </w:tc>
        <w:tc>
          <w:tcPr>
            <w:tcW w:w="38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D259195" w14:textId="77777777"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 xml:space="preserve">monokristaliniai/polikristaliniai </w:t>
            </w:r>
          </w:p>
          <w:p w14:paraId="254EF87E" w14:textId="16944997" w:rsidR="00C26A20" w:rsidRPr="00E139C7" w:rsidRDefault="00C26A20" w:rsidP="00C26A20">
            <w:pPr>
              <w:widowControl w:val="0"/>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E139C7">
              <w:rPr>
                <w:rFonts w:ascii="Liberation Serif" w:eastAsia="SimSun" w:hAnsi="Liberation Serif" w:cs="Times New Roman"/>
                <w:kern w:val="3"/>
                <w:lang w:eastAsia="zh-CN" w:bidi="hi-IN"/>
              </w:rPr>
              <w:t>lygiaverčiai ar geresnių savybių.</w:t>
            </w:r>
          </w:p>
        </w:tc>
      </w:tr>
      <w:tr w:rsidR="00C26A20" w:rsidRPr="00E139C7" w14:paraId="10BE9D1C" w14:textId="77777777" w:rsidTr="00116276">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7D16A62" w14:textId="106FED68" w:rsidR="00C26A20" w:rsidRPr="00E139C7" w:rsidRDefault="00C26A20" w:rsidP="00C26A20">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4.</w:t>
            </w:r>
            <w:r>
              <w:rPr>
                <w:rFonts w:ascii="Times New Roman" w:eastAsia="Andale Sans UI" w:hAnsi="Times New Roman" w:cs="Times New Roman"/>
                <w:kern w:val="3"/>
                <w:lang w:bidi="en-US"/>
              </w:rPr>
              <w:t>2.2.</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7EB1C39" w14:textId="77777777" w:rsidR="00C26A20" w:rsidRPr="00E139C7" w:rsidRDefault="00C26A20" w:rsidP="00C26A2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Modulio rėmas</w:t>
            </w:r>
          </w:p>
        </w:tc>
        <w:tc>
          <w:tcPr>
            <w:tcW w:w="38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1A6A2C1" w14:textId="77777777" w:rsidR="00C26A20" w:rsidRPr="00E139C7" w:rsidRDefault="00C26A20" w:rsidP="00C26A20">
            <w:pPr>
              <w:widowControl w:val="0"/>
              <w:suppressAutoHyphens/>
              <w:autoSpaceDN w:val="0"/>
              <w:spacing w:after="0" w:line="240" w:lineRule="auto"/>
              <w:jc w:val="center"/>
              <w:textAlignment w:val="baseline"/>
              <w:rPr>
                <w:rFonts w:ascii="Liberation Serif" w:eastAsia="SimSun" w:hAnsi="Liberation Serif" w:cs="Mangal"/>
                <w:kern w:val="3"/>
                <w:lang w:eastAsia="zh-CN" w:bidi="hi-IN"/>
              </w:rPr>
            </w:pPr>
            <w:proofErr w:type="spellStart"/>
            <w:r w:rsidRPr="00E139C7">
              <w:rPr>
                <w:rFonts w:ascii="Liberation Serif" w:eastAsia="SimSun" w:hAnsi="Liberation Serif" w:cs="Times New Roman"/>
                <w:kern w:val="3"/>
                <w:lang w:eastAsia="zh-CN" w:bidi="hi-IN"/>
              </w:rPr>
              <w:t>Anoduotas</w:t>
            </w:r>
            <w:proofErr w:type="spellEnd"/>
            <w:r w:rsidRPr="00E139C7">
              <w:rPr>
                <w:rFonts w:ascii="Liberation Serif" w:eastAsia="SimSun" w:hAnsi="Liberation Serif" w:cs="Times New Roman"/>
                <w:kern w:val="3"/>
                <w:lang w:eastAsia="zh-CN" w:bidi="hi-IN"/>
              </w:rPr>
              <w:t xml:space="preserve"> Al</w:t>
            </w:r>
            <w:r w:rsidRPr="00E139C7">
              <w:rPr>
                <w:rFonts w:ascii="Liberation Serif" w:eastAsia="SimSun" w:hAnsi="Liberation Serif" w:cs="Mangal"/>
                <w:kern w:val="3"/>
                <w:lang w:eastAsia="zh-CN" w:bidi="hi-IN"/>
              </w:rPr>
              <w:t xml:space="preserve"> arba alternatyvus panašių savybių</w:t>
            </w:r>
          </w:p>
        </w:tc>
      </w:tr>
      <w:tr w:rsidR="00C26A20" w:rsidRPr="00E139C7" w14:paraId="7C92D930" w14:textId="77777777" w:rsidTr="00116276">
        <w:trPr>
          <w:trHeight w:val="77"/>
        </w:trPr>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2DFC02B" w14:textId="6934A95E" w:rsidR="00C26A20" w:rsidRPr="00E139C7" w:rsidRDefault="00C26A20" w:rsidP="00C26A20">
            <w:pPr>
              <w:widowControl w:val="0"/>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E139C7">
              <w:rPr>
                <w:rFonts w:ascii="Times New Roman" w:eastAsia="SimSun" w:hAnsi="Times New Roman" w:cs="Times New Roman"/>
                <w:kern w:val="3"/>
                <w:lang w:eastAsia="zh-CN" w:bidi="hi-IN"/>
              </w:rPr>
              <w:t>4.</w:t>
            </w:r>
            <w:r>
              <w:rPr>
                <w:rFonts w:ascii="Times New Roman" w:eastAsia="SimSun" w:hAnsi="Times New Roman" w:cs="Times New Roman"/>
                <w:kern w:val="3"/>
                <w:lang w:eastAsia="zh-CN" w:bidi="hi-IN"/>
              </w:rPr>
              <w:t>2.3</w:t>
            </w:r>
          </w:p>
        </w:tc>
        <w:tc>
          <w:tcPr>
            <w:tcW w:w="471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CDBE5FF" w14:textId="51D7DDC0" w:rsidR="00C26A20" w:rsidRPr="00E139C7" w:rsidRDefault="00C26A20" w:rsidP="00C26A20">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E139C7">
              <w:rPr>
                <w:rFonts w:ascii="Times New Roman" w:eastAsia="SimSun" w:hAnsi="Times New Roman" w:cs="Times New Roman"/>
                <w:kern w:val="3"/>
                <w:lang w:eastAsia="zh-CN" w:bidi="hi-IN"/>
              </w:rPr>
              <w:t>Modulių darbinė temperatūra</w:t>
            </w:r>
          </w:p>
        </w:tc>
        <w:tc>
          <w:tcPr>
            <w:tcW w:w="38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0B134035" w14:textId="77777777" w:rsidR="00C26A20" w:rsidRPr="00E139C7" w:rsidRDefault="00C26A20" w:rsidP="00C26A20">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-40 .. +85 C°</w:t>
            </w:r>
          </w:p>
        </w:tc>
      </w:tr>
    </w:tbl>
    <w:p w14:paraId="28A2FF86" w14:textId="77777777" w:rsidR="00A1692C" w:rsidRPr="00E139C7" w:rsidRDefault="00A1692C" w:rsidP="00A1692C">
      <w:pPr>
        <w:widowControl w:val="0"/>
        <w:suppressAutoHyphens/>
        <w:autoSpaceDN w:val="0"/>
        <w:spacing w:after="0" w:line="240" w:lineRule="auto"/>
        <w:jc w:val="both"/>
        <w:textAlignment w:val="baseline"/>
        <w:rPr>
          <w:rFonts w:ascii="Times New Roman" w:eastAsia="Andale Sans UI" w:hAnsi="Times New Roman" w:cs="Times New Roman"/>
          <w:kern w:val="3"/>
          <w:lang w:bidi="en-US"/>
        </w:rPr>
      </w:pPr>
    </w:p>
    <w:tbl>
      <w:tblPr>
        <w:tblW w:w="9495" w:type="dxa"/>
        <w:tblInd w:w="165" w:type="dxa"/>
        <w:tblLayout w:type="fixed"/>
        <w:tblCellMar>
          <w:left w:w="10" w:type="dxa"/>
          <w:right w:w="10" w:type="dxa"/>
        </w:tblCellMar>
        <w:tblLook w:val="04A0" w:firstRow="1" w:lastRow="0" w:firstColumn="1" w:lastColumn="0" w:noHBand="0" w:noVBand="1"/>
      </w:tblPr>
      <w:tblGrid>
        <w:gridCol w:w="992"/>
        <w:gridCol w:w="4355"/>
        <w:gridCol w:w="889"/>
        <w:gridCol w:w="3259"/>
      </w:tblGrid>
      <w:tr w:rsidR="00A1692C" w:rsidRPr="00E139C7" w14:paraId="75E8CA88"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0317F8A"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II.</w:t>
            </w:r>
          </w:p>
        </w:tc>
        <w:tc>
          <w:tcPr>
            <w:tcW w:w="5244"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5F68C07"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b/>
                <w:bCs/>
                <w:kern w:val="3"/>
                <w:lang w:bidi="en-US"/>
              </w:rPr>
            </w:pPr>
            <w:r w:rsidRPr="00E139C7">
              <w:rPr>
                <w:rFonts w:ascii="Times New Roman" w:eastAsia="Andale Sans UI" w:hAnsi="Times New Roman" w:cs="Times New Roman"/>
                <w:b/>
                <w:bCs/>
                <w:kern w:val="3"/>
                <w:lang w:bidi="en-US"/>
              </w:rPr>
              <w:t>INVERTERIAI:</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E66B98A" w14:textId="77777777" w:rsidR="00A1692C" w:rsidRPr="00E139C7" w:rsidRDefault="00A1692C" w:rsidP="00A1692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p>
        </w:tc>
      </w:tr>
      <w:tr w:rsidR="00A1692C" w:rsidRPr="00E139C7" w14:paraId="398E091C"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7EAEB6B8"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1.</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0FA49FAA"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b/>
                <w:bCs/>
                <w:kern w:val="3"/>
                <w:lang w:bidi="en-US"/>
              </w:rPr>
            </w:pPr>
            <w:r w:rsidRPr="00E139C7">
              <w:rPr>
                <w:rFonts w:ascii="Times New Roman" w:eastAsia="Andale Sans UI" w:hAnsi="Times New Roman" w:cs="Times New Roman"/>
                <w:b/>
                <w:bCs/>
                <w:kern w:val="3"/>
                <w:lang w:bidi="en-US"/>
              </w:rPr>
              <w:t xml:space="preserve">Siūlomi </w:t>
            </w:r>
            <w:proofErr w:type="spellStart"/>
            <w:r w:rsidRPr="00E139C7">
              <w:rPr>
                <w:rFonts w:ascii="Times New Roman" w:eastAsia="Andale Sans UI" w:hAnsi="Times New Roman" w:cs="Times New Roman"/>
                <w:b/>
                <w:bCs/>
                <w:kern w:val="3"/>
                <w:lang w:bidi="en-US"/>
              </w:rPr>
              <w:t>inverteriai</w:t>
            </w:r>
            <w:proofErr w:type="spellEnd"/>
            <w:r w:rsidRPr="00E139C7">
              <w:rPr>
                <w:rFonts w:ascii="Times New Roman" w:eastAsia="Andale Sans UI" w:hAnsi="Times New Roman" w:cs="Times New Roman"/>
                <w:b/>
                <w:bCs/>
                <w:kern w:val="3"/>
                <w:lang w:bidi="en-US"/>
              </w:rPr>
              <w:t xml:space="preserve"> turi atitiktį šių direktyvų ir standartų reikalavimus:</w:t>
            </w:r>
          </w:p>
        </w:tc>
      </w:tr>
      <w:tr w:rsidR="00A1692C" w:rsidRPr="00E139C7" w14:paraId="16F4E231"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9005489" w14:textId="77777777" w:rsidR="00A1692C" w:rsidRPr="00E139C7" w:rsidRDefault="00A1692C" w:rsidP="00A1692C">
            <w:pPr>
              <w:spacing w:after="0" w:line="269" w:lineRule="exact"/>
              <w:ind w:left="227"/>
              <w:rPr>
                <w:rFonts w:ascii="Times New Roman" w:eastAsia="Times New Roman" w:hAnsi="Times New Roman" w:cs="Times New Roman"/>
              </w:rPr>
            </w:pPr>
            <w:r w:rsidRPr="00E139C7">
              <w:rPr>
                <w:rFonts w:ascii="Times New Roman" w:eastAsia="Times New Roman" w:hAnsi="Times New Roman" w:cs="Times New Roman"/>
              </w:rPr>
              <w:t>1.1.</w:t>
            </w:r>
          </w:p>
        </w:tc>
        <w:tc>
          <w:tcPr>
            <w:tcW w:w="4355"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CB7CBAF" w14:textId="77777777" w:rsidR="00A1692C" w:rsidRPr="00E139C7" w:rsidRDefault="00A1692C" w:rsidP="00A1692C">
            <w:pPr>
              <w:spacing w:after="0" w:line="269" w:lineRule="exact"/>
              <w:ind w:left="18"/>
              <w:rPr>
                <w:rFonts w:ascii="Times New Roman" w:eastAsia="Times New Roman" w:hAnsi="Times New Roman" w:cs="Times New Roman"/>
              </w:rPr>
            </w:pPr>
            <w:r w:rsidRPr="00E139C7">
              <w:rPr>
                <w:rFonts w:ascii="Times New Roman" w:eastAsia="Times New Roman" w:hAnsi="Times New Roman" w:cs="Times New Roman"/>
              </w:rPr>
              <w:t>IEC 62109-1</w:t>
            </w:r>
          </w:p>
        </w:tc>
        <w:tc>
          <w:tcPr>
            <w:tcW w:w="414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20DD016" w14:textId="77777777" w:rsidR="00A1692C" w:rsidRPr="00E139C7" w:rsidRDefault="00A1692C" w:rsidP="00A1692C">
            <w:pPr>
              <w:spacing w:after="0" w:line="269" w:lineRule="exact"/>
              <w:ind w:left="18"/>
              <w:jc w:val="center"/>
              <w:rPr>
                <w:rFonts w:ascii="Times New Roman" w:eastAsia="Times New Roman" w:hAnsi="Times New Roman" w:cs="Times New Roman"/>
              </w:rPr>
            </w:pPr>
            <w:r w:rsidRPr="00E139C7">
              <w:rPr>
                <w:rFonts w:ascii="Times New Roman" w:eastAsia="Times New Roman" w:hAnsi="Times New Roman" w:cs="Times New Roman"/>
                <w:spacing w:val="-17"/>
              </w:rPr>
              <w:t>T</w:t>
            </w:r>
            <w:r w:rsidRPr="00E139C7">
              <w:rPr>
                <w:rFonts w:ascii="Times New Roman" w:eastAsia="Times New Roman" w:hAnsi="Times New Roman" w:cs="Times New Roman"/>
                <w:spacing w:val="-1"/>
              </w:rPr>
              <w:t>a</w:t>
            </w:r>
            <w:r w:rsidRPr="00E139C7">
              <w:rPr>
                <w:rFonts w:ascii="Times New Roman" w:eastAsia="Times New Roman" w:hAnsi="Times New Roman" w:cs="Times New Roman"/>
              </w:rPr>
              <w:t>ip</w:t>
            </w:r>
          </w:p>
        </w:tc>
      </w:tr>
      <w:tr w:rsidR="00A1692C" w:rsidRPr="00E139C7" w14:paraId="47A3CF3E"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4B963190" w14:textId="77777777" w:rsidR="00A1692C" w:rsidRPr="00E139C7" w:rsidRDefault="00A1692C" w:rsidP="00A1692C">
            <w:pPr>
              <w:spacing w:after="0" w:line="269" w:lineRule="exact"/>
              <w:ind w:left="227"/>
              <w:rPr>
                <w:rFonts w:ascii="Times New Roman" w:eastAsia="Times New Roman" w:hAnsi="Times New Roman" w:cs="Times New Roman"/>
              </w:rPr>
            </w:pPr>
            <w:r w:rsidRPr="00E139C7">
              <w:rPr>
                <w:rFonts w:ascii="Times New Roman" w:eastAsia="Times New Roman" w:hAnsi="Times New Roman" w:cs="Times New Roman"/>
              </w:rPr>
              <w:t>1.2.</w:t>
            </w:r>
          </w:p>
        </w:tc>
        <w:tc>
          <w:tcPr>
            <w:tcW w:w="4355"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5BF85141" w14:textId="77777777" w:rsidR="00A1692C" w:rsidRPr="00E139C7" w:rsidRDefault="00A1692C" w:rsidP="00A1692C">
            <w:pPr>
              <w:spacing w:after="0" w:line="269" w:lineRule="exact"/>
              <w:ind w:left="18"/>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IEC 62109-2</w:t>
            </w:r>
          </w:p>
        </w:tc>
        <w:tc>
          <w:tcPr>
            <w:tcW w:w="414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05212B0" w14:textId="77777777" w:rsidR="00A1692C" w:rsidRPr="00E139C7" w:rsidRDefault="00A1692C" w:rsidP="00A1692C">
            <w:pPr>
              <w:spacing w:after="0" w:line="269" w:lineRule="exact"/>
              <w:ind w:left="18"/>
              <w:jc w:val="center"/>
              <w:rPr>
                <w:rFonts w:ascii="Times New Roman" w:eastAsia="Times New Roman" w:hAnsi="Times New Roman" w:cs="Times New Roman"/>
                <w:spacing w:val="-17"/>
              </w:rPr>
            </w:pPr>
            <w:r w:rsidRPr="00E139C7">
              <w:rPr>
                <w:rFonts w:ascii="Times New Roman" w:eastAsia="Times New Roman" w:hAnsi="Times New Roman" w:cs="Times New Roman"/>
                <w:spacing w:val="-17"/>
              </w:rPr>
              <w:t>T</w:t>
            </w:r>
            <w:r w:rsidRPr="00E139C7">
              <w:rPr>
                <w:rFonts w:ascii="Times New Roman" w:eastAsia="Times New Roman" w:hAnsi="Times New Roman" w:cs="Times New Roman"/>
                <w:spacing w:val="-1"/>
              </w:rPr>
              <w:t>a</w:t>
            </w:r>
            <w:r w:rsidRPr="00E139C7">
              <w:rPr>
                <w:rFonts w:ascii="Times New Roman" w:eastAsia="Times New Roman" w:hAnsi="Times New Roman" w:cs="Times New Roman"/>
              </w:rPr>
              <w:t>ip</w:t>
            </w:r>
          </w:p>
        </w:tc>
      </w:tr>
      <w:tr w:rsidR="00A1692C" w:rsidRPr="00E139C7" w14:paraId="7B52AC5B"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7252472D" w14:textId="77777777" w:rsidR="00A1692C" w:rsidRPr="00E139C7" w:rsidRDefault="00A1692C" w:rsidP="00A1692C">
            <w:pPr>
              <w:spacing w:after="0" w:line="269" w:lineRule="exact"/>
              <w:ind w:left="227"/>
              <w:rPr>
                <w:rFonts w:ascii="Times New Roman" w:eastAsia="Times New Roman" w:hAnsi="Times New Roman" w:cs="Times New Roman"/>
              </w:rPr>
            </w:pPr>
            <w:r w:rsidRPr="00E139C7">
              <w:rPr>
                <w:rFonts w:ascii="Times New Roman" w:eastAsia="Times New Roman" w:hAnsi="Times New Roman" w:cs="Times New Roman"/>
              </w:rPr>
              <w:t>1.3.</w:t>
            </w:r>
          </w:p>
        </w:tc>
        <w:tc>
          <w:tcPr>
            <w:tcW w:w="4355"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59817864"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bCs/>
                <w:kern w:val="3"/>
                <w:lang w:bidi="en-US"/>
              </w:rPr>
            </w:pPr>
            <w:r w:rsidRPr="00E139C7">
              <w:rPr>
                <w:rFonts w:ascii="Times New Roman" w:eastAsia="Andale Sans UI" w:hAnsi="Times New Roman" w:cs="Times New Roman"/>
                <w:bCs/>
                <w:kern w:val="3"/>
                <w:lang w:bidi="en-US"/>
              </w:rPr>
              <w:t>DC/AC instaliuotos galios santykis</w:t>
            </w:r>
          </w:p>
        </w:tc>
        <w:tc>
          <w:tcPr>
            <w:tcW w:w="414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6F475A9" w14:textId="77777777" w:rsidR="00A1692C" w:rsidRPr="00E139C7" w:rsidRDefault="00A1692C" w:rsidP="00A1692C">
            <w:pPr>
              <w:widowControl w:val="0"/>
              <w:suppressAutoHyphens/>
              <w:autoSpaceDN w:val="0"/>
              <w:spacing w:after="0" w:line="240" w:lineRule="auto"/>
              <w:jc w:val="center"/>
              <w:textAlignment w:val="baseline"/>
              <w:rPr>
                <w:rFonts w:ascii="Liberation Serif" w:eastAsia="SimSun" w:hAnsi="Liberation Serif" w:cs="Times New Roman"/>
                <w:kern w:val="3"/>
                <w:lang w:eastAsia="zh-CN" w:bidi="hi-IN"/>
              </w:rPr>
            </w:pPr>
            <w:r w:rsidRPr="00E139C7">
              <w:rPr>
                <w:rFonts w:ascii="Liberation Serif" w:eastAsia="SimSun" w:hAnsi="Liberation Serif" w:cs="Times New Roman"/>
                <w:kern w:val="3"/>
                <w:lang w:eastAsia="zh-CN" w:bidi="hi-IN"/>
              </w:rPr>
              <w:t>1,1 - 1,25</w:t>
            </w:r>
          </w:p>
        </w:tc>
      </w:tr>
      <w:tr w:rsidR="00A1692C" w:rsidRPr="00E139C7" w14:paraId="61001359"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DAB28B4"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2.</w:t>
            </w:r>
          </w:p>
        </w:tc>
        <w:tc>
          <w:tcPr>
            <w:tcW w:w="4355"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A454ECB"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b/>
                <w:bCs/>
                <w:kern w:val="3"/>
                <w:lang w:bidi="en-US"/>
              </w:rPr>
            </w:pPr>
            <w:r w:rsidRPr="00E139C7">
              <w:rPr>
                <w:rFonts w:ascii="Times New Roman" w:eastAsia="Andale Sans UI" w:hAnsi="Times New Roman" w:cs="Times New Roman"/>
                <w:b/>
                <w:bCs/>
                <w:kern w:val="3"/>
                <w:lang w:bidi="en-US"/>
              </w:rPr>
              <w:t>Gamintojo garantija</w:t>
            </w:r>
          </w:p>
        </w:tc>
        <w:tc>
          <w:tcPr>
            <w:tcW w:w="414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FEC8D92"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E139C7">
              <w:rPr>
                <w:rFonts w:ascii="Liberation Serif" w:eastAsia="SimSun" w:hAnsi="Liberation Serif" w:cs="Times New Roman"/>
                <w:kern w:val="3"/>
                <w:lang w:eastAsia="zh-CN" w:bidi="hi-IN"/>
              </w:rPr>
              <w:t>≥ 20 metų</w:t>
            </w:r>
          </w:p>
        </w:tc>
      </w:tr>
      <w:tr w:rsidR="00A1692C" w:rsidRPr="00E139C7" w14:paraId="17A1C60D"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AF31A2B"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B3FBF7C" w14:textId="77777777" w:rsidR="00A1692C" w:rsidRPr="00E139C7" w:rsidRDefault="00A1692C" w:rsidP="00A1692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b/>
                <w:bCs/>
                <w:kern w:val="3"/>
                <w:lang w:bidi="en-US"/>
              </w:rPr>
              <w:t>Techniniai parametrai:</w:t>
            </w:r>
          </w:p>
        </w:tc>
      </w:tr>
      <w:tr w:rsidR="00A1692C" w:rsidRPr="00E139C7" w14:paraId="657E11B8"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4379792"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3.1.</w:t>
            </w:r>
          </w:p>
        </w:tc>
        <w:tc>
          <w:tcPr>
            <w:tcW w:w="4355"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3BE9461"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Fazių skaičius</w:t>
            </w:r>
          </w:p>
        </w:tc>
        <w:tc>
          <w:tcPr>
            <w:tcW w:w="414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14F2CFF" w14:textId="77777777" w:rsidR="00A1692C" w:rsidRPr="00E139C7" w:rsidRDefault="00A1692C" w:rsidP="00A1692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w:t>
            </w:r>
          </w:p>
        </w:tc>
      </w:tr>
      <w:tr w:rsidR="00A1692C" w:rsidRPr="00E139C7" w14:paraId="3F7C7847"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07AACF1"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3.2.</w:t>
            </w:r>
          </w:p>
        </w:tc>
        <w:tc>
          <w:tcPr>
            <w:tcW w:w="4355"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D495F02"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Apsaugos lygis</w:t>
            </w:r>
          </w:p>
        </w:tc>
        <w:tc>
          <w:tcPr>
            <w:tcW w:w="414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2CEB82E" w14:textId="77777777" w:rsidR="00A1692C" w:rsidRPr="00E139C7" w:rsidRDefault="00A1692C" w:rsidP="00A1692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Ne žemesnis kaip IP 65</w:t>
            </w:r>
          </w:p>
        </w:tc>
      </w:tr>
      <w:tr w:rsidR="00A1692C" w:rsidRPr="00E139C7" w14:paraId="6FEA11BC"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51F2525"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3.3.</w:t>
            </w:r>
          </w:p>
        </w:tc>
        <w:tc>
          <w:tcPr>
            <w:tcW w:w="4355"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6E0BEC1"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Efektyvumas EURO</w:t>
            </w:r>
          </w:p>
        </w:tc>
        <w:tc>
          <w:tcPr>
            <w:tcW w:w="414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702C26F" w14:textId="77777777" w:rsidR="00A1692C" w:rsidRPr="00E139C7" w:rsidRDefault="00A1692C" w:rsidP="00A1692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 98 %</w:t>
            </w:r>
          </w:p>
        </w:tc>
      </w:tr>
      <w:tr w:rsidR="00A1692C" w:rsidRPr="00E139C7" w14:paraId="4E63AFA3"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1B74B58"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3.4.</w:t>
            </w:r>
          </w:p>
        </w:tc>
        <w:tc>
          <w:tcPr>
            <w:tcW w:w="4355"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FD20DC3"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Galimos duomenų perdavimo sąsajos</w:t>
            </w:r>
          </w:p>
        </w:tc>
        <w:tc>
          <w:tcPr>
            <w:tcW w:w="414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866E4C8" w14:textId="77777777" w:rsidR="00A1692C" w:rsidRPr="00E139C7" w:rsidRDefault="00A1692C" w:rsidP="00A1692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RS485, LAN ar kt.</w:t>
            </w:r>
          </w:p>
        </w:tc>
      </w:tr>
      <w:tr w:rsidR="00A1692C" w:rsidRPr="00E139C7" w14:paraId="57B2F866"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155D807" w14:textId="77777777" w:rsidR="00A1692C" w:rsidRPr="00E139C7" w:rsidRDefault="00A1692C" w:rsidP="00A1692C">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E139C7">
              <w:rPr>
                <w:rFonts w:ascii="Times New Roman" w:eastAsia="SimSun" w:hAnsi="Times New Roman" w:cs="Times New Roman"/>
                <w:kern w:val="3"/>
                <w:lang w:eastAsia="zh-CN" w:bidi="hi-IN"/>
              </w:rPr>
              <w:t>3.5</w:t>
            </w:r>
          </w:p>
        </w:tc>
        <w:tc>
          <w:tcPr>
            <w:tcW w:w="4355"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54D8040" w14:textId="77777777" w:rsidR="00A1692C" w:rsidRPr="00E139C7" w:rsidRDefault="00A1692C" w:rsidP="00A1692C">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E139C7">
              <w:rPr>
                <w:rFonts w:ascii="Times New Roman" w:eastAsia="SimSun" w:hAnsi="Times New Roman" w:cs="Times New Roman"/>
                <w:kern w:val="3"/>
                <w:lang w:eastAsia="zh-CN" w:bidi="hi-IN"/>
              </w:rPr>
              <w:t xml:space="preserve">Siūlant </w:t>
            </w:r>
            <w:proofErr w:type="spellStart"/>
            <w:r w:rsidRPr="00E139C7">
              <w:rPr>
                <w:rFonts w:ascii="Times New Roman" w:eastAsia="SimSun" w:hAnsi="Times New Roman" w:cs="Times New Roman"/>
                <w:kern w:val="3"/>
                <w:lang w:eastAsia="zh-CN" w:bidi="hi-IN"/>
              </w:rPr>
              <w:t>inverterius</w:t>
            </w:r>
            <w:proofErr w:type="spellEnd"/>
            <w:r w:rsidRPr="00E139C7">
              <w:rPr>
                <w:rFonts w:ascii="Times New Roman" w:eastAsia="SimSun" w:hAnsi="Times New Roman" w:cs="Times New Roman"/>
                <w:kern w:val="3"/>
                <w:lang w:eastAsia="zh-CN" w:bidi="hi-IN"/>
              </w:rPr>
              <w:t xml:space="preserve"> su </w:t>
            </w:r>
            <w:proofErr w:type="spellStart"/>
            <w:r w:rsidRPr="00E139C7">
              <w:rPr>
                <w:rFonts w:ascii="Times New Roman" w:eastAsia="SimSun" w:hAnsi="Times New Roman" w:cs="Times New Roman"/>
                <w:kern w:val="3"/>
                <w:lang w:eastAsia="zh-CN" w:bidi="hi-IN"/>
              </w:rPr>
              <w:t>optimizatoriais</w:t>
            </w:r>
            <w:proofErr w:type="spellEnd"/>
          </w:p>
        </w:tc>
        <w:tc>
          <w:tcPr>
            <w:tcW w:w="414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93DECD1"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E139C7">
              <w:rPr>
                <w:rFonts w:ascii="Times New Roman" w:eastAsia="SimSun" w:hAnsi="Times New Roman" w:cs="Times New Roman"/>
                <w:kern w:val="3"/>
                <w:lang w:eastAsia="zh-CN" w:bidi="hi-IN"/>
              </w:rPr>
              <w:t xml:space="preserve">Prie vieno </w:t>
            </w:r>
            <w:proofErr w:type="spellStart"/>
            <w:r w:rsidRPr="00E139C7">
              <w:rPr>
                <w:rFonts w:ascii="Times New Roman" w:eastAsia="SimSun" w:hAnsi="Times New Roman" w:cs="Times New Roman"/>
                <w:kern w:val="3"/>
                <w:lang w:eastAsia="zh-CN" w:bidi="hi-IN"/>
              </w:rPr>
              <w:t>optimizatoriaus</w:t>
            </w:r>
            <w:proofErr w:type="spellEnd"/>
            <w:r w:rsidRPr="00E139C7">
              <w:rPr>
                <w:rFonts w:ascii="Times New Roman" w:eastAsia="SimSun" w:hAnsi="Times New Roman" w:cs="Times New Roman"/>
                <w:kern w:val="3"/>
                <w:lang w:eastAsia="zh-CN" w:bidi="hi-IN"/>
              </w:rPr>
              <w:t xml:space="preserve"> prijungti ne daugiau nei 2 modulius</w:t>
            </w:r>
          </w:p>
        </w:tc>
      </w:tr>
      <w:tr w:rsidR="00A1692C" w:rsidRPr="00E139C7" w14:paraId="52BCD955"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7F03F3E"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b/>
                <w:kern w:val="3"/>
                <w:lang w:bidi="en-US"/>
              </w:rPr>
            </w:pPr>
            <w:r w:rsidRPr="00E139C7">
              <w:rPr>
                <w:rFonts w:ascii="Times New Roman" w:eastAsia="Andale Sans UI" w:hAnsi="Times New Roman" w:cs="Times New Roman"/>
                <w:b/>
                <w:kern w:val="3"/>
                <w:lang w:bidi="en-US"/>
              </w:rPr>
              <w:t>III.</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6B6ED5D" w14:textId="77777777" w:rsidR="00A1692C" w:rsidRPr="00E139C7" w:rsidRDefault="00A1692C" w:rsidP="00A1692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b/>
                <w:bCs/>
                <w:kern w:val="3"/>
                <w:lang w:bidi="en-US"/>
              </w:rPr>
              <w:t>METEOROLOGINĖ STOTELĖ:</w:t>
            </w:r>
          </w:p>
        </w:tc>
      </w:tr>
      <w:tr w:rsidR="00A1692C" w:rsidRPr="00E139C7" w14:paraId="19CF6192"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31EA75D6"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1.</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AB7520F" w14:textId="22220054" w:rsidR="00A1692C" w:rsidRPr="00E139C7" w:rsidRDefault="00A1692C" w:rsidP="00A1692C">
            <w:pPr>
              <w:widowControl w:val="0"/>
              <w:suppressAutoHyphens/>
              <w:autoSpaceDN w:val="0"/>
              <w:snapToGrid w:val="0"/>
              <w:spacing w:after="0" w:line="240" w:lineRule="auto"/>
              <w:textAlignment w:val="baseline"/>
              <w:rPr>
                <w:rFonts w:ascii="Times New Roman" w:eastAsia="Andale Sans UI" w:hAnsi="Times New Roman" w:cs="Times New Roman"/>
                <w:bCs/>
                <w:kern w:val="3"/>
                <w:lang w:bidi="en-US"/>
              </w:rPr>
            </w:pPr>
            <w:r w:rsidRPr="00E139C7">
              <w:rPr>
                <w:rFonts w:ascii="Times New Roman" w:eastAsia="Andale Sans UI" w:hAnsi="Times New Roman" w:cs="Times New Roman"/>
                <w:bCs/>
                <w:kern w:val="3"/>
                <w:lang w:bidi="en-US"/>
              </w:rPr>
              <w:t>Meteorologinė stotelė, turi turėti du tiesioginės apšvietos jutiklius sumontuotus daugumos modulių pasvirimo kampu arba atskira stotelė kiekvienai modulių grupei, sumontuotai tuo pačiu kampu.</w:t>
            </w:r>
          </w:p>
          <w:p w14:paraId="35D3CF95" w14:textId="77777777" w:rsidR="00A1692C" w:rsidRPr="00E139C7" w:rsidDel="0088117E" w:rsidRDefault="00A1692C" w:rsidP="00A1692C">
            <w:pPr>
              <w:widowControl w:val="0"/>
              <w:suppressAutoHyphens/>
              <w:autoSpaceDN w:val="0"/>
              <w:snapToGrid w:val="0"/>
              <w:spacing w:after="0" w:line="240" w:lineRule="auto"/>
              <w:textAlignment w:val="baseline"/>
              <w:rPr>
                <w:rFonts w:ascii="Times New Roman" w:eastAsia="Andale Sans UI" w:hAnsi="Times New Roman" w:cs="Times New Roman"/>
                <w:b/>
                <w:bCs/>
                <w:kern w:val="3"/>
                <w:lang w:bidi="en-US"/>
              </w:rPr>
            </w:pPr>
          </w:p>
        </w:tc>
      </w:tr>
      <w:tr w:rsidR="00A1692C" w:rsidRPr="00E139C7" w14:paraId="32ACFC1F"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43DEDABB"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lastRenderedPageBreak/>
              <w:t>1.1</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77A16B7" w14:textId="77777777" w:rsidR="00A1692C" w:rsidRPr="00E139C7" w:rsidRDefault="00A1692C" w:rsidP="00A1692C">
            <w:pPr>
              <w:widowControl w:val="0"/>
              <w:suppressAutoHyphens/>
              <w:autoSpaceDN w:val="0"/>
              <w:snapToGrid w:val="0"/>
              <w:spacing w:after="0" w:line="240" w:lineRule="auto"/>
              <w:textAlignment w:val="baseline"/>
              <w:rPr>
                <w:rFonts w:ascii="Times New Roman" w:eastAsia="Andale Sans UI" w:hAnsi="Times New Roman" w:cs="Tahoma"/>
                <w:kern w:val="3"/>
                <w:lang w:bidi="en-US"/>
              </w:rPr>
            </w:pPr>
            <w:r w:rsidRPr="00E139C7">
              <w:rPr>
                <w:rFonts w:ascii="Times New Roman" w:eastAsia="Andale Sans UI" w:hAnsi="Times New Roman" w:cs="Tahoma"/>
                <w:kern w:val="3"/>
                <w:lang w:bidi="en-US"/>
              </w:rPr>
              <w:t xml:space="preserve">Matavimo įranga (apšvieta). Sistemoje turi būti numatyti apšvietos jutikliai, kurių metinių parodymų rezultatai leis vertinti ar saulės jėgainė pagamino planuojamą elektros energijos kiekį, esant konkrečiai metinei saulės apšvietai. Jutikliai turi turėti sąsają su jėgainės monitoringo sistema. Būtinas išeigos parametras – </w:t>
            </w:r>
            <w:r w:rsidRPr="00E139C7">
              <w:rPr>
                <w:rFonts w:ascii="Times New Roman" w:eastAsia="Andale Sans UI" w:hAnsi="Times New Roman" w:cs="Tahoma"/>
                <w:b/>
                <w:kern w:val="3"/>
                <w:lang w:bidi="en-US"/>
              </w:rPr>
              <w:t>apšvieta</w:t>
            </w:r>
            <w:r w:rsidRPr="00E139C7">
              <w:rPr>
                <w:rFonts w:ascii="Times New Roman" w:eastAsia="Andale Sans UI" w:hAnsi="Times New Roman" w:cs="Tahoma"/>
                <w:kern w:val="3"/>
                <w:lang w:bidi="en-US"/>
              </w:rPr>
              <w:t xml:space="preserve"> </w:t>
            </w:r>
            <w:r w:rsidRPr="00E139C7">
              <w:rPr>
                <w:rFonts w:ascii="Times New Roman" w:eastAsia="Andale Sans UI" w:hAnsi="Times New Roman" w:cs="Tahoma"/>
                <w:b/>
                <w:bCs/>
                <w:kern w:val="3"/>
                <w:lang w:bidi="en-US"/>
              </w:rPr>
              <w:t>W</w:t>
            </w:r>
            <w:r w:rsidRPr="00E139C7">
              <w:rPr>
                <w:rFonts w:ascii="Times New Roman" w:eastAsia="Andale Sans UI" w:hAnsi="Times New Roman" w:cs="Tahoma"/>
                <w:b/>
                <w:kern w:val="3"/>
                <w:lang w:bidi="en-US"/>
              </w:rPr>
              <w:t>/m</w:t>
            </w:r>
            <w:r w:rsidRPr="00E139C7">
              <w:rPr>
                <w:rFonts w:ascii="Times New Roman" w:eastAsia="Andale Sans UI" w:hAnsi="Times New Roman" w:cs="Tahoma"/>
                <w:b/>
                <w:kern w:val="3"/>
                <w:vertAlign w:val="superscript"/>
                <w:lang w:bidi="en-US"/>
              </w:rPr>
              <w:t>2</w:t>
            </w:r>
            <w:r w:rsidRPr="00E139C7">
              <w:rPr>
                <w:rFonts w:ascii="Times New Roman" w:eastAsia="Andale Sans UI" w:hAnsi="Times New Roman" w:cs="Tahoma"/>
                <w:kern w:val="3"/>
                <w:lang w:bidi="en-US"/>
              </w:rPr>
              <w:t>.</w:t>
            </w:r>
          </w:p>
          <w:p w14:paraId="01C66212" w14:textId="77777777" w:rsidR="00A1692C" w:rsidRPr="00E139C7" w:rsidDel="0088117E" w:rsidRDefault="00A1692C" w:rsidP="00A1692C">
            <w:pPr>
              <w:widowControl w:val="0"/>
              <w:suppressAutoHyphens/>
              <w:autoSpaceDN w:val="0"/>
              <w:snapToGrid w:val="0"/>
              <w:spacing w:after="0" w:line="240" w:lineRule="auto"/>
              <w:textAlignment w:val="baseline"/>
              <w:rPr>
                <w:rFonts w:ascii="Times New Roman" w:eastAsia="Andale Sans UI" w:hAnsi="Times New Roman" w:cs="Times New Roman"/>
                <w:b/>
                <w:bCs/>
                <w:kern w:val="3"/>
                <w:lang w:bidi="en-US"/>
              </w:rPr>
            </w:pPr>
          </w:p>
        </w:tc>
      </w:tr>
      <w:tr w:rsidR="00A1692C" w:rsidRPr="00E139C7" w14:paraId="06CF896F"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3150F1DA"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2.</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95B18B5" w14:textId="77777777" w:rsidR="00A1692C" w:rsidRPr="00E139C7" w:rsidDel="0088117E" w:rsidRDefault="00A1692C" w:rsidP="00A1692C">
            <w:pPr>
              <w:widowControl w:val="0"/>
              <w:suppressAutoHyphens/>
              <w:autoSpaceDN w:val="0"/>
              <w:snapToGrid w:val="0"/>
              <w:spacing w:after="0" w:line="240" w:lineRule="auto"/>
              <w:textAlignment w:val="baseline"/>
              <w:rPr>
                <w:rFonts w:ascii="Times New Roman" w:eastAsia="Andale Sans UI" w:hAnsi="Times New Roman" w:cs="Times New Roman"/>
                <w:bCs/>
                <w:kern w:val="3"/>
                <w:lang w:bidi="en-US"/>
              </w:rPr>
            </w:pPr>
            <w:r w:rsidRPr="00E139C7">
              <w:rPr>
                <w:rFonts w:ascii="Times New Roman" w:eastAsia="Andale Sans UI" w:hAnsi="Times New Roman" w:cs="Times New Roman"/>
                <w:bCs/>
                <w:kern w:val="3"/>
                <w:lang w:bidi="en-US"/>
              </w:rPr>
              <w:t xml:space="preserve">Matavimo įranga (modulio paviršiaus temperatūra). Saulės modulio paviršiaus temperatūros jutiklis. </w:t>
            </w:r>
            <w:r w:rsidRPr="00E139C7">
              <w:rPr>
                <w:rFonts w:ascii="Times New Roman" w:eastAsia="Andale Sans UI" w:hAnsi="Times New Roman" w:cs="Tahoma"/>
                <w:kern w:val="3"/>
                <w:lang w:bidi="en-US"/>
              </w:rPr>
              <w:t xml:space="preserve">Jutiklis turi turėti sąsają su jėgainės monitoringo sistema. Būtinas išeigos parametras – </w:t>
            </w:r>
            <w:r w:rsidRPr="00E139C7">
              <w:rPr>
                <w:rFonts w:ascii="Times New Roman" w:eastAsia="Andale Sans UI" w:hAnsi="Times New Roman" w:cs="Tahoma"/>
                <w:b/>
                <w:kern w:val="3"/>
                <w:lang w:bidi="en-US"/>
              </w:rPr>
              <w:t>temperatūra,</w:t>
            </w:r>
            <w:r w:rsidRPr="00E139C7">
              <w:rPr>
                <w:rFonts w:ascii="Times New Roman" w:eastAsia="Andale Sans UI" w:hAnsi="Times New Roman" w:cs="Tahoma"/>
                <w:kern w:val="3"/>
                <w:lang w:bidi="en-US"/>
              </w:rPr>
              <w:t xml:space="preserve"> </w:t>
            </w:r>
            <w:r w:rsidRPr="00E139C7">
              <w:rPr>
                <w:rFonts w:ascii="DengXian" w:eastAsia="DengXian" w:hAnsi="DengXian" w:cs="Tahoma"/>
                <w:b/>
                <w:bCs/>
                <w:kern w:val="3"/>
                <w:lang w:bidi="en-US"/>
              </w:rPr>
              <w:t>°</w:t>
            </w:r>
            <w:r w:rsidRPr="00E139C7">
              <w:rPr>
                <w:rFonts w:ascii="Times New Roman" w:eastAsia="Andale Sans UI" w:hAnsi="Times New Roman" w:cs="Tahoma"/>
                <w:b/>
                <w:bCs/>
                <w:kern w:val="3"/>
                <w:lang w:bidi="en-US"/>
              </w:rPr>
              <w:t>C</w:t>
            </w:r>
            <w:r w:rsidRPr="00E139C7">
              <w:rPr>
                <w:rFonts w:ascii="Times New Roman" w:eastAsia="Andale Sans UI" w:hAnsi="Times New Roman" w:cs="Tahoma"/>
                <w:kern w:val="3"/>
                <w:lang w:bidi="en-US"/>
              </w:rPr>
              <w:t>.</w:t>
            </w:r>
          </w:p>
        </w:tc>
      </w:tr>
      <w:tr w:rsidR="00A1692C" w:rsidRPr="00E139C7" w14:paraId="1E958603"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62D82B35"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3.</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9FE7FD3" w14:textId="77777777" w:rsidR="00A1692C" w:rsidRPr="00E139C7" w:rsidRDefault="00A1692C" w:rsidP="00A1692C">
            <w:pPr>
              <w:spacing w:after="0" w:line="240" w:lineRule="auto"/>
              <w:jc w:val="both"/>
              <w:rPr>
                <w:rFonts w:ascii="Times New Roman" w:eastAsia="Times New Roman" w:hAnsi="Times New Roman" w:cs="Times New Roman"/>
              </w:rPr>
            </w:pPr>
            <w:r w:rsidRPr="00E139C7">
              <w:rPr>
                <w:rFonts w:ascii="Times New Roman" w:eastAsia="Times New Roman" w:hAnsi="Times New Roman" w:cs="Times New Roman"/>
              </w:rPr>
              <w:t xml:space="preserve">Matavimo įranga (aplinkos temperatūra). Sistemoje turi būti numatytas aplinkos temperatūros jutiklis. Būtinas išeigos parametras – </w:t>
            </w:r>
            <w:r w:rsidRPr="00E139C7">
              <w:rPr>
                <w:rFonts w:ascii="Times New Roman" w:eastAsia="Times New Roman" w:hAnsi="Times New Roman" w:cs="Times New Roman"/>
                <w:b/>
                <w:bCs/>
              </w:rPr>
              <w:t xml:space="preserve">temperatūra, </w:t>
            </w:r>
            <w:r w:rsidRPr="00E139C7">
              <w:rPr>
                <w:rFonts w:ascii="DengXian" w:eastAsia="DengXian" w:hAnsi="DengXian" w:cs="Times New Roman"/>
                <w:b/>
                <w:bCs/>
              </w:rPr>
              <w:t>°</w:t>
            </w:r>
            <w:r w:rsidRPr="00E139C7">
              <w:rPr>
                <w:rFonts w:ascii="Times New Roman" w:eastAsia="Times New Roman" w:hAnsi="Times New Roman" w:cs="Times New Roman"/>
                <w:b/>
                <w:bCs/>
              </w:rPr>
              <w:t>C</w:t>
            </w:r>
            <w:r w:rsidRPr="00E139C7">
              <w:rPr>
                <w:rFonts w:ascii="Times New Roman" w:eastAsia="Times New Roman" w:hAnsi="Times New Roman" w:cs="Times New Roman"/>
              </w:rPr>
              <w:t>.</w:t>
            </w:r>
          </w:p>
          <w:p w14:paraId="537A86E3" w14:textId="77777777" w:rsidR="00A1692C" w:rsidRPr="00E139C7" w:rsidDel="0088117E" w:rsidRDefault="00A1692C" w:rsidP="00A1692C">
            <w:pPr>
              <w:widowControl w:val="0"/>
              <w:suppressAutoHyphens/>
              <w:autoSpaceDN w:val="0"/>
              <w:snapToGrid w:val="0"/>
              <w:spacing w:after="0" w:line="240" w:lineRule="auto"/>
              <w:textAlignment w:val="baseline"/>
              <w:rPr>
                <w:rFonts w:ascii="Times New Roman" w:eastAsia="Andale Sans UI" w:hAnsi="Times New Roman" w:cs="Times New Roman"/>
                <w:bCs/>
                <w:kern w:val="3"/>
                <w:lang w:bidi="en-US"/>
              </w:rPr>
            </w:pPr>
          </w:p>
        </w:tc>
      </w:tr>
      <w:tr w:rsidR="00A1692C" w:rsidRPr="00E139C7" w14:paraId="17D89162"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942E8DE"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4.</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6EC8D4D" w14:textId="77777777" w:rsidR="00A1692C" w:rsidRPr="00E139C7" w:rsidRDefault="00A1692C" w:rsidP="00A1692C">
            <w:pPr>
              <w:spacing w:after="0" w:line="240" w:lineRule="auto"/>
              <w:jc w:val="both"/>
              <w:rPr>
                <w:rFonts w:ascii="Times New Roman" w:eastAsia="Times New Roman" w:hAnsi="Times New Roman" w:cs="Times New Roman"/>
              </w:rPr>
            </w:pPr>
            <w:r w:rsidRPr="00E139C7">
              <w:rPr>
                <w:rFonts w:ascii="Times New Roman" w:eastAsia="Times New Roman" w:hAnsi="Times New Roman" w:cs="Times New Roman"/>
                <w:bCs/>
              </w:rPr>
              <w:t xml:space="preserve">Matavimo įrangą (vėjo greitis). </w:t>
            </w:r>
            <w:r w:rsidRPr="00E139C7">
              <w:rPr>
                <w:rFonts w:ascii="Times New Roman" w:eastAsia="Times New Roman" w:hAnsi="Times New Roman" w:cs="Times New Roman"/>
              </w:rPr>
              <w:t xml:space="preserve">Sistemoje turi būti numatytas vėjo greičio jutiklis. Būtinas išeigos parametras – </w:t>
            </w:r>
            <w:r w:rsidRPr="00E139C7">
              <w:rPr>
                <w:rFonts w:ascii="Times New Roman" w:eastAsia="Times New Roman" w:hAnsi="Times New Roman" w:cs="Times New Roman"/>
                <w:b/>
                <w:bCs/>
              </w:rPr>
              <w:t>greitis, m/s</w:t>
            </w:r>
            <w:r w:rsidRPr="00E139C7">
              <w:rPr>
                <w:rFonts w:ascii="Times New Roman" w:eastAsia="Times New Roman" w:hAnsi="Times New Roman" w:cs="Times New Roman"/>
              </w:rPr>
              <w:t>.</w:t>
            </w:r>
          </w:p>
          <w:p w14:paraId="7BF59816" w14:textId="77777777" w:rsidR="00A1692C" w:rsidRPr="00E139C7" w:rsidRDefault="00A1692C" w:rsidP="00A1692C">
            <w:pPr>
              <w:spacing w:after="0" w:line="240" w:lineRule="auto"/>
              <w:jc w:val="both"/>
              <w:rPr>
                <w:rFonts w:ascii="Times New Roman" w:eastAsia="Times New Roman" w:hAnsi="Times New Roman" w:cs="Times New Roman"/>
                <w:sz w:val="24"/>
                <w:szCs w:val="20"/>
              </w:rPr>
            </w:pPr>
          </w:p>
        </w:tc>
      </w:tr>
    </w:tbl>
    <w:p w14:paraId="6A4E2D26" w14:textId="77777777" w:rsidR="00A1692C" w:rsidRPr="00E139C7" w:rsidRDefault="00A1692C" w:rsidP="00A1692C">
      <w:pPr>
        <w:spacing w:after="0" w:line="264" w:lineRule="auto"/>
        <w:rPr>
          <w:rFonts w:ascii="Times New Roman" w:eastAsia="Times New Roman" w:hAnsi="Times New Roman" w:cs="Times New Roman"/>
          <w:b/>
        </w:rPr>
      </w:pPr>
    </w:p>
    <w:tbl>
      <w:tblPr>
        <w:tblW w:w="9495" w:type="dxa"/>
        <w:tblInd w:w="165" w:type="dxa"/>
        <w:tblLayout w:type="fixed"/>
        <w:tblCellMar>
          <w:left w:w="10" w:type="dxa"/>
          <w:right w:w="10" w:type="dxa"/>
        </w:tblCellMar>
        <w:tblLook w:val="04A0" w:firstRow="1" w:lastRow="0" w:firstColumn="1" w:lastColumn="0" w:noHBand="0" w:noVBand="1"/>
      </w:tblPr>
      <w:tblGrid>
        <w:gridCol w:w="992"/>
        <w:gridCol w:w="8503"/>
      </w:tblGrid>
      <w:tr w:rsidR="00A1692C" w:rsidRPr="00E139C7" w14:paraId="1668BAAB"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426EEC2" w14:textId="77777777" w:rsidR="00A1692C" w:rsidRPr="00E139C7" w:rsidRDefault="00A1692C" w:rsidP="00A1692C">
            <w:pPr>
              <w:widowControl w:val="0"/>
              <w:suppressAutoHyphens/>
              <w:autoSpaceDN w:val="0"/>
              <w:spacing w:after="0" w:line="240" w:lineRule="auto"/>
              <w:textAlignment w:val="baseline"/>
              <w:rPr>
                <w:rFonts w:ascii="Times New Roman" w:eastAsia="Andale Sans UI" w:hAnsi="Times New Roman" w:cs="Times New Roman"/>
                <w:b/>
                <w:kern w:val="3"/>
                <w:lang w:bidi="en-US"/>
              </w:rPr>
            </w:pPr>
            <w:r w:rsidRPr="00E139C7">
              <w:rPr>
                <w:rFonts w:ascii="Times New Roman" w:eastAsia="Andale Sans UI" w:hAnsi="Times New Roman" w:cs="Times New Roman"/>
                <w:b/>
                <w:kern w:val="3"/>
                <w:lang w:bidi="en-US"/>
              </w:rPr>
              <w:t xml:space="preserve">      IV.</w:t>
            </w:r>
          </w:p>
        </w:tc>
        <w:tc>
          <w:tcPr>
            <w:tcW w:w="8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4A26E27" w14:textId="77777777" w:rsidR="00A1692C" w:rsidRPr="00E139C7" w:rsidRDefault="00A1692C" w:rsidP="00A1692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b/>
                <w:bCs/>
                <w:kern w:val="3"/>
                <w:lang w:bidi="en-US"/>
              </w:rPr>
              <w:t>MONTAVIMO KONSTRUKCIJŲ  (RĖMO) GAMINTOJO GARANTIJA:</w:t>
            </w:r>
          </w:p>
        </w:tc>
      </w:tr>
      <w:tr w:rsidR="00A1692C" w:rsidRPr="00E139C7" w14:paraId="505A1621" w14:textId="77777777" w:rsidTr="00116276">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ACDE632" w14:textId="77777777" w:rsidR="00A1692C" w:rsidRPr="00E139C7" w:rsidRDefault="00A1692C" w:rsidP="00A1692C">
            <w:pPr>
              <w:widowControl w:val="0"/>
              <w:suppressAutoHyphens/>
              <w:autoSpaceDN w:val="0"/>
              <w:spacing w:after="0" w:line="240" w:lineRule="auto"/>
              <w:jc w:val="center"/>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1.1</w:t>
            </w:r>
          </w:p>
        </w:tc>
        <w:tc>
          <w:tcPr>
            <w:tcW w:w="8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804EF38" w14:textId="77777777" w:rsidR="00A1692C" w:rsidRPr="00E139C7" w:rsidRDefault="00A1692C" w:rsidP="00A1692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E139C7">
              <w:rPr>
                <w:rFonts w:ascii="Times New Roman" w:eastAsia="Andale Sans UI" w:hAnsi="Times New Roman" w:cs="Times New Roman"/>
                <w:kern w:val="3"/>
                <w:lang w:bidi="en-US"/>
              </w:rPr>
              <w:t xml:space="preserve">                                                      ≥ 10 metų</w:t>
            </w:r>
          </w:p>
        </w:tc>
      </w:tr>
    </w:tbl>
    <w:p w14:paraId="4E93705E" w14:textId="77777777" w:rsidR="00AA131F" w:rsidRPr="00E139C7" w:rsidRDefault="00AA131F" w:rsidP="00AA131F">
      <w:pPr>
        <w:autoSpaceDN w:val="0"/>
        <w:spacing w:after="150" w:line="240" w:lineRule="auto"/>
        <w:jc w:val="both"/>
        <w:rPr>
          <w:rFonts w:ascii="Times New Roman" w:eastAsia="Times New Roman" w:hAnsi="Times New Roman" w:cs="Times New Roman"/>
          <w:color w:val="000000"/>
          <w:lang w:eastAsia="lt-LT"/>
        </w:rPr>
      </w:pPr>
    </w:p>
    <w:p w14:paraId="094AA649" w14:textId="77777777" w:rsidR="00AA131F" w:rsidRPr="00E139C7" w:rsidRDefault="00AA131F" w:rsidP="00AA131F">
      <w:pPr>
        <w:autoSpaceDN w:val="0"/>
        <w:spacing w:after="200" w:line="276" w:lineRule="auto"/>
        <w:rPr>
          <w:rFonts w:ascii="Times New Roman" w:eastAsia="Times New Roman" w:hAnsi="Times New Roman" w:cs="Times New Roman"/>
          <w:color w:val="000000"/>
          <w:lang w:eastAsia="lt-LT"/>
        </w:rPr>
      </w:pPr>
      <w:r w:rsidRPr="00E139C7">
        <w:rPr>
          <w:rFonts w:ascii="Times New Roman" w:eastAsia="Times New Roman" w:hAnsi="Times New Roman" w:cs="Times New Roman"/>
          <w:color w:val="000000"/>
          <w:lang w:eastAsia="lt-LT"/>
        </w:rPr>
        <w:br w:type="page"/>
      </w:r>
    </w:p>
    <w:p w14:paraId="0FD9F3B9" w14:textId="77777777" w:rsidR="00AA131F" w:rsidRPr="00E139C7" w:rsidRDefault="00AA131F" w:rsidP="00AA131F">
      <w:pPr>
        <w:autoSpaceDE w:val="0"/>
        <w:autoSpaceDN w:val="0"/>
        <w:adjustRightInd w:val="0"/>
        <w:spacing w:after="0" w:line="240" w:lineRule="auto"/>
        <w:jc w:val="right"/>
        <w:outlineLvl w:val="0"/>
        <w:rPr>
          <w:rFonts w:ascii="Times New Roman" w:eastAsia="Times New Roman" w:hAnsi="Times New Roman" w:cs="Times New Roman"/>
          <w:lang w:eastAsia="lt-LT"/>
        </w:rPr>
      </w:pPr>
      <w:r w:rsidRPr="00E139C7">
        <w:rPr>
          <w:rFonts w:ascii="Times New Roman" w:eastAsia="Times New Roman" w:hAnsi="Times New Roman" w:cs="Times New Roman"/>
          <w:lang w:eastAsia="lt-LT"/>
        </w:rPr>
        <w:lastRenderedPageBreak/>
        <w:t>Priedas Nr. 2</w:t>
      </w:r>
    </w:p>
    <w:p w14:paraId="3767B256" w14:textId="77777777" w:rsidR="00AA131F" w:rsidRPr="00E139C7" w:rsidRDefault="00AA131F" w:rsidP="00AA131F">
      <w:pPr>
        <w:autoSpaceDN w:val="0"/>
        <w:spacing w:after="0" w:line="240" w:lineRule="auto"/>
        <w:jc w:val="center"/>
        <w:rPr>
          <w:rFonts w:ascii="Times New Roman" w:eastAsia="Times New Roman" w:hAnsi="Times New Roman" w:cs="Times New Roman"/>
          <w:b/>
          <w:sz w:val="24"/>
          <w:szCs w:val="20"/>
        </w:rPr>
      </w:pPr>
    </w:p>
    <w:p w14:paraId="20315494" w14:textId="77777777" w:rsidR="00AA131F" w:rsidRPr="00E139C7" w:rsidRDefault="00AA131F" w:rsidP="00AA131F">
      <w:pPr>
        <w:autoSpaceDN w:val="0"/>
        <w:spacing w:after="0" w:line="240" w:lineRule="auto"/>
        <w:jc w:val="center"/>
        <w:rPr>
          <w:rFonts w:ascii="Times New Roman" w:eastAsia="Times New Roman" w:hAnsi="Times New Roman" w:cs="Times New Roman"/>
          <w:b/>
          <w:sz w:val="24"/>
          <w:szCs w:val="20"/>
        </w:rPr>
      </w:pPr>
    </w:p>
    <w:p w14:paraId="1F86623F" w14:textId="77777777" w:rsidR="00AA131F" w:rsidRPr="00E139C7" w:rsidRDefault="00AA131F" w:rsidP="00AA131F">
      <w:pPr>
        <w:autoSpaceDN w:val="0"/>
        <w:spacing w:after="0" w:line="240" w:lineRule="auto"/>
        <w:jc w:val="center"/>
        <w:rPr>
          <w:rFonts w:ascii="Times New Roman" w:eastAsia="Times New Roman" w:hAnsi="Times New Roman" w:cs="Times New Roman"/>
          <w:b/>
          <w:sz w:val="24"/>
          <w:szCs w:val="20"/>
        </w:rPr>
      </w:pPr>
    </w:p>
    <w:p w14:paraId="0173D25F" w14:textId="77777777" w:rsidR="00AA131F" w:rsidRPr="00E139C7" w:rsidRDefault="00AA131F" w:rsidP="00AA131F">
      <w:pPr>
        <w:autoSpaceDN w:val="0"/>
        <w:spacing w:after="0" w:line="240" w:lineRule="auto"/>
        <w:jc w:val="center"/>
        <w:rPr>
          <w:rFonts w:ascii="Times New Roman" w:eastAsia="Times New Roman" w:hAnsi="Times New Roman" w:cs="Times New Roman"/>
          <w:b/>
          <w:sz w:val="24"/>
          <w:szCs w:val="20"/>
        </w:rPr>
      </w:pPr>
      <w:r w:rsidRPr="00E139C7">
        <w:rPr>
          <w:rFonts w:ascii="Times New Roman" w:eastAsia="Times New Roman" w:hAnsi="Times New Roman" w:cs="Times New Roman"/>
          <w:b/>
          <w:sz w:val="24"/>
          <w:szCs w:val="20"/>
        </w:rPr>
        <w:t>PASIŪLYMAS</w:t>
      </w:r>
    </w:p>
    <w:p w14:paraId="535A44ED" w14:textId="77777777" w:rsidR="00AA131F" w:rsidRPr="00E139C7" w:rsidRDefault="00AA131F" w:rsidP="00AA131F">
      <w:pPr>
        <w:autoSpaceDN w:val="0"/>
        <w:spacing w:after="0" w:line="240" w:lineRule="auto"/>
        <w:jc w:val="center"/>
        <w:rPr>
          <w:rFonts w:ascii="Times New Roman" w:eastAsia="Times New Roman" w:hAnsi="Times New Roman" w:cs="Times New Roman"/>
          <w:i/>
          <w:sz w:val="24"/>
          <w:szCs w:val="20"/>
        </w:rPr>
      </w:pPr>
      <w:r w:rsidRPr="00E139C7">
        <w:rPr>
          <w:rFonts w:ascii="Times New Roman" w:eastAsia="Times New Roman" w:hAnsi="Times New Roman" w:cs="Times New Roman"/>
          <w:b/>
          <w:sz w:val="24"/>
          <w:szCs w:val="20"/>
        </w:rPr>
        <w:t>DĖL /</w:t>
      </w:r>
      <w:r w:rsidRPr="00E139C7">
        <w:rPr>
          <w:rFonts w:ascii="Times New Roman" w:eastAsia="Times New Roman" w:hAnsi="Times New Roman" w:cs="Times New Roman"/>
          <w:i/>
          <w:sz w:val="24"/>
          <w:szCs w:val="20"/>
        </w:rPr>
        <w:t>pirkimo pavadinimas</w:t>
      </w:r>
      <w:r w:rsidRPr="00E139C7">
        <w:rPr>
          <w:rFonts w:ascii="Times New Roman" w:eastAsia="Times New Roman" w:hAnsi="Times New Roman" w:cs="Times New Roman"/>
          <w:sz w:val="24"/>
          <w:szCs w:val="20"/>
        </w:rPr>
        <w:t>/</w:t>
      </w:r>
    </w:p>
    <w:p w14:paraId="49131DB4" w14:textId="77777777" w:rsidR="00AA131F" w:rsidRPr="00E139C7" w:rsidRDefault="00AA131F" w:rsidP="00AA131F">
      <w:pPr>
        <w:autoSpaceDN w:val="0"/>
        <w:spacing w:after="0" w:line="240" w:lineRule="auto"/>
        <w:jc w:val="center"/>
        <w:rPr>
          <w:rFonts w:ascii="Times New Roman" w:eastAsia="Times New Roman" w:hAnsi="Times New Roman" w:cs="Times New Roman"/>
          <w:b/>
          <w:sz w:val="24"/>
          <w:szCs w:val="20"/>
        </w:rPr>
      </w:pPr>
      <w:r w:rsidRPr="00E139C7">
        <w:rPr>
          <w:rFonts w:ascii="Times New Roman" w:eastAsia="Times New Roman" w:hAnsi="Times New Roman" w:cs="Times New Roman"/>
          <w:b/>
          <w:sz w:val="24"/>
          <w:szCs w:val="20"/>
        </w:rPr>
        <w:t>A dalis.  Duomenys apie tiekėją ir techninė informacija</w:t>
      </w:r>
    </w:p>
    <w:p w14:paraId="7D674D04" w14:textId="77777777" w:rsidR="00AA131F" w:rsidRPr="00E139C7" w:rsidRDefault="00AA131F" w:rsidP="00AA131F">
      <w:pPr>
        <w:autoSpaceDN w:val="0"/>
        <w:spacing w:after="0" w:line="240" w:lineRule="auto"/>
        <w:jc w:val="center"/>
        <w:rPr>
          <w:rFonts w:ascii="Times New Roman" w:eastAsia="Times New Roman" w:hAnsi="Times New Roman" w:cs="Times New Roman"/>
          <w:b/>
          <w:sz w:val="24"/>
          <w:szCs w:val="20"/>
        </w:rPr>
      </w:pPr>
    </w:p>
    <w:tbl>
      <w:tblPr>
        <w:tblpPr w:leftFromText="180" w:rightFromText="180" w:bottomFromText="200" w:vertAnchor="text" w:tblpXSpec="center" w:tblpY="1"/>
        <w:tblOverlap w:val="never"/>
        <w:tblW w:w="0" w:type="auto"/>
        <w:tblBorders>
          <w:insideV w:val="single" w:sz="4" w:space="0" w:color="auto"/>
        </w:tblBorders>
        <w:tblLook w:val="01E0" w:firstRow="1" w:lastRow="1" w:firstColumn="1" w:lastColumn="1" w:noHBand="0" w:noVBand="0"/>
      </w:tblPr>
      <w:tblGrid>
        <w:gridCol w:w="2640"/>
      </w:tblGrid>
      <w:tr w:rsidR="00AA131F" w:rsidRPr="00E139C7" w14:paraId="20428E78" w14:textId="77777777" w:rsidTr="00AA131F">
        <w:tc>
          <w:tcPr>
            <w:tcW w:w="2640" w:type="dxa"/>
            <w:tcBorders>
              <w:top w:val="nil"/>
              <w:left w:val="nil"/>
              <w:bottom w:val="single" w:sz="4" w:space="0" w:color="auto"/>
              <w:right w:val="nil"/>
            </w:tcBorders>
            <w:hideMark/>
          </w:tcPr>
          <w:p w14:paraId="7F028F5B" w14:textId="77777777" w:rsidR="00AA131F" w:rsidRPr="00E139C7" w:rsidRDefault="00AA131F" w:rsidP="00AA131F">
            <w:pPr>
              <w:autoSpaceDN w:val="0"/>
              <w:spacing w:after="0" w:line="276" w:lineRule="auto"/>
              <w:jc w:val="center"/>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 xml:space="preserve">20   -   -   </w:t>
            </w:r>
            <w:r w:rsidRPr="00E139C7">
              <w:rPr>
                <w:rFonts w:ascii="Times New Roman" w:eastAsia="Times New Roman" w:hAnsi="Times New Roman" w:cs="Times New Roman"/>
                <w:color w:val="FFFFFF"/>
                <w:sz w:val="24"/>
                <w:szCs w:val="20"/>
              </w:rPr>
              <w:t>.</w:t>
            </w:r>
          </w:p>
        </w:tc>
      </w:tr>
      <w:tr w:rsidR="00AA131F" w:rsidRPr="00E139C7" w14:paraId="7170D9B8" w14:textId="77777777" w:rsidTr="00AA131F">
        <w:tc>
          <w:tcPr>
            <w:tcW w:w="2640" w:type="dxa"/>
            <w:tcBorders>
              <w:top w:val="single" w:sz="4" w:space="0" w:color="auto"/>
              <w:left w:val="nil"/>
              <w:bottom w:val="nil"/>
              <w:right w:val="nil"/>
            </w:tcBorders>
            <w:hideMark/>
          </w:tcPr>
          <w:p w14:paraId="3460678A" w14:textId="77777777" w:rsidR="00AA131F" w:rsidRPr="00E139C7" w:rsidRDefault="00AA131F" w:rsidP="00AA131F">
            <w:pPr>
              <w:autoSpaceDN w:val="0"/>
              <w:spacing w:after="0" w:line="276" w:lineRule="auto"/>
              <w:jc w:val="center"/>
              <w:rPr>
                <w:rFonts w:ascii="Times New Roman" w:eastAsia="Times New Roman" w:hAnsi="Times New Roman" w:cs="Times New Roman"/>
                <w:i/>
                <w:sz w:val="20"/>
                <w:szCs w:val="20"/>
              </w:rPr>
            </w:pPr>
            <w:r w:rsidRPr="00E139C7">
              <w:rPr>
                <w:rFonts w:ascii="Times New Roman" w:eastAsia="Times New Roman" w:hAnsi="Times New Roman" w:cs="Times New Roman"/>
                <w:i/>
                <w:sz w:val="20"/>
                <w:szCs w:val="20"/>
              </w:rPr>
              <w:t>data</w:t>
            </w:r>
          </w:p>
        </w:tc>
      </w:tr>
      <w:tr w:rsidR="00AA131F" w:rsidRPr="00E139C7" w14:paraId="44FAC24D" w14:textId="77777777" w:rsidTr="00AA131F">
        <w:tc>
          <w:tcPr>
            <w:tcW w:w="2640" w:type="dxa"/>
            <w:tcBorders>
              <w:top w:val="nil"/>
              <w:left w:val="nil"/>
              <w:bottom w:val="single" w:sz="4" w:space="0" w:color="auto"/>
              <w:right w:val="nil"/>
            </w:tcBorders>
          </w:tcPr>
          <w:p w14:paraId="115D57B7" w14:textId="77777777" w:rsidR="00AA131F" w:rsidRPr="00E139C7" w:rsidRDefault="00AA131F" w:rsidP="00AA131F">
            <w:pPr>
              <w:autoSpaceDN w:val="0"/>
              <w:spacing w:after="0" w:line="276" w:lineRule="auto"/>
              <w:jc w:val="center"/>
              <w:rPr>
                <w:rFonts w:ascii="Times New Roman" w:eastAsia="Times New Roman" w:hAnsi="Times New Roman" w:cs="Times New Roman"/>
                <w:sz w:val="24"/>
                <w:szCs w:val="20"/>
              </w:rPr>
            </w:pPr>
          </w:p>
        </w:tc>
      </w:tr>
      <w:tr w:rsidR="00AA131F" w:rsidRPr="00E139C7" w14:paraId="2CF1F5E1" w14:textId="77777777" w:rsidTr="00AA131F">
        <w:tc>
          <w:tcPr>
            <w:tcW w:w="2640" w:type="dxa"/>
            <w:tcBorders>
              <w:top w:val="single" w:sz="4" w:space="0" w:color="auto"/>
              <w:left w:val="nil"/>
              <w:bottom w:val="nil"/>
              <w:right w:val="nil"/>
            </w:tcBorders>
          </w:tcPr>
          <w:p w14:paraId="6847FE41" w14:textId="2BE86636" w:rsidR="00AA131F" w:rsidRPr="00E139C7" w:rsidRDefault="00AA131F" w:rsidP="0008483C">
            <w:pPr>
              <w:autoSpaceDN w:val="0"/>
              <w:spacing w:after="0" w:line="276" w:lineRule="auto"/>
              <w:jc w:val="center"/>
              <w:rPr>
                <w:rFonts w:ascii="Times New Roman" w:eastAsia="Times New Roman" w:hAnsi="Times New Roman" w:cs="Times New Roman"/>
                <w:i/>
                <w:sz w:val="20"/>
                <w:szCs w:val="20"/>
              </w:rPr>
            </w:pPr>
            <w:r w:rsidRPr="00E139C7">
              <w:rPr>
                <w:rFonts w:ascii="Times New Roman" w:eastAsia="Times New Roman" w:hAnsi="Times New Roman" w:cs="Times New Roman"/>
                <w:i/>
                <w:sz w:val="20"/>
                <w:szCs w:val="20"/>
              </w:rPr>
              <w:t>Vieta</w:t>
            </w:r>
          </w:p>
        </w:tc>
      </w:tr>
    </w:tbl>
    <w:p w14:paraId="597292A7" w14:textId="77777777" w:rsidR="00AA131F" w:rsidRPr="00E139C7" w:rsidRDefault="00AA131F" w:rsidP="00AA131F">
      <w:pPr>
        <w:autoSpaceDN w:val="0"/>
        <w:spacing w:after="0" w:line="240" w:lineRule="auto"/>
        <w:rPr>
          <w:rFonts w:ascii="Times New Roman" w:eastAsia="Times New Roman" w:hAnsi="Times New Roman" w:cs="Times New Roman"/>
          <w:sz w:val="24"/>
          <w:szCs w:val="20"/>
        </w:rPr>
      </w:pPr>
    </w:p>
    <w:p w14:paraId="1B70E950" w14:textId="77777777" w:rsidR="00AA131F" w:rsidRPr="00E139C7" w:rsidRDefault="00AA131F" w:rsidP="00AA131F">
      <w:pPr>
        <w:autoSpaceDN w:val="0"/>
        <w:spacing w:after="0" w:line="240" w:lineRule="auto"/>
        <w:jc w:val="center"/>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AA131F" w:rsidRPr="00E139C7" w14:paraId="4D109AED" w14:textId="77777777" w:rsidTr="00AA131F">
        <w:tc>
          <w:tcPr>
            <w:tcW w:w="4644" w:type="dxa"/>
            <w:tcBorders>
              <w:top w:val="single" w:sz="4" w:space="0" w:color="auto"/>
              <w:left w:val="single" w:sz="4" w:space="0" w:color="auto"/>
              <w:bottom w:val="single" w:sz="4" w:space="0" w:color="auto"/>
              <w:right w:val="single" w:sz="4" w:space="0" w:color="auto"/>
            </w:tcBorders>
          </w:tcPr>
          <w:p w14:paraId="55B350F7"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Tiekėjo pavadinimas</w:t>
            </w:r>
          </w:p>
          <w:p w14:paraId="5B3608B1"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c>
          <w:tcPr>
            <w:tcW w:w="5211" w:type="dxa"/>
            <w:tcBorders>
              <w:top w:val="single" w:sz="4" w:space="0" w:color="auto"/>
              <w:left w:val="single" w:sz="4" w:space="0" w:color="auto"/>
              <w:bottom w:val="single" w:sz="4" w:space="0" w:color="auto"/>
              <w:right w:val="single" w:sz="4" w:space="0" w:color="auto"/>
            </w:tcBorders>
          </w:tcPr>
          <w:p w14:paraId="42F85CE5"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r>
      <w:tr w:rsidR="00AA131F" w:rsidRPr="00E139C7" w14:paraId="354F936B" w14:textId="77777777" w:rsidTr="00AA131F">
        <w:tc>
          <w:tcPr>
            <w:tcW w:w="4644" w:type="dxa"/>
            <w:tcBorders>
              <w:top w:val="single" w:sz="4" w:space="0" w:color="auto"/>
              <w:left w:val="single" w:sz="4" w:space="0" w:color="auto"/>
              <w:bottom w:val="single" w:sz="4" w:space="0" w:color="auto"/>
              <w:right w:val="single" w:sz="4" w:space="0" w:color="auto"/>
            </w:tcBorders>
          </w:tcPr>
          <w:p w14:paraId="111458DB"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Tiekėjo adresas</w:t>
            </w:r>
          </w:p>
          <w:p w14:paraId="54A18C78"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c>
          <w:tcPr>
            <w:tcW w:w="5211" w:type="dxa"/>
            <w:tcBorders>
              <w:top w:val="single" w:sz="4" w:space="0" w:color="auto"/>
              <w:left w:val="single" w:sz="4" w:space="0" w:color="auto"/>
              <w:bottom w:val="single" w:sz="4" w:space="0" w:color="auto"/>
              <w:right w:val="single" w:sz="4" w:space="0" w:color="auto"/>
            </w:tcBorders>
          </w:tcPr>
          <w:p w14:paraId="5496B94D"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r>
      <w:tr w:rsidR="00AA131F" w:rsidRPr="00E139C7" w14:paraId="56172910" w14:textId="77777777" w:rsidTr="00AA131F">
        <w:tc>
          <w:tcPr>
            <w:tcW w:w="4644" w:type="dxa"/>
            <w:tcBorders>
              <w:top w:val="single" w:sz="4" w:space="0" w:color="auto"/>
              <w:left w:val="single" w:sz="4" w:space="0" w:color="auto"/>
              <w:bottom w:val="single" w:sz="4" w:space="0" w:color="auto"/>
              <w:right w:val="single" w:sz="4" w:space="0" w:color="auto"/>
            </w:tcBorders>
            <w:hideMark/>
          </w:tcPr>
          <w:p w14:paraId="48D73E8C"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Už pasiūlymą atsakingo asmens vardas, pavardė</w:t>
            </w:r>
          </w:p>
        </w:tc>
        <w:tc>
          <w:tcPr>
            <w:tcW w:w="5211" w:type="dxa"/>
            <w:tcBorders>
              <w:top w:val="single" w:sz="4" w:space="0" w:color="auto"/>
              <w:left w:val="single" w:sz="4" w:space="0" w:color="auto"/>
              <w:bottom w:val="single" w:sz="4" w:space="0" w:color="auto"/>
              <w:right w:val="single" w:sz="4" w:space="0" w:color="auto"/>
            </w:tcBorders>
          </w:tcPr>
          <w:p w14:paraId="04875010"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r>
      <w:tr w:rsidR="00AA131F" w:rsidRPr="00E139C7" w14:paraId="65374414" w14:textId="77777777" w:rsidTr="00AA131F">
        <w:tc>
          <w:tcPr>
            <w:tcW w:w="4644" w:type="dxa"/>
            <w:tcBorders>
              <w:top w:val="single" w:sz="4" w:space="0" w:color="auto"/>
              <w:left w:val="single" w:sz="4" w:space="0" w:color="auto"/>
              <w:bottom w:val="single" w:sz="4" w:space="0" w:color="auto"/>
              <w:right w:val="single" w:sz="4" w:space="0" w:color="auto"/>
            </w:tcBorders>
          </w:tcPr>
          <w:p w14:paraId="518F2DF1"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Telefono numeris</w:t>
            </w:r>
          </w:p>
          <w:p w14:paraId="7CE25C4D"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c>
          <w:tcPr>
            <w:tcW w:w="5211" w:type="dxa"/>
            <w:tcBorders>
              <w:top w:val="single" w:sz="4" w:space="0" w:color="auto"/>
              <w:left w:val="single" w:sz="4" w:space="0" w:color="auto"/>
              <w:bottom w:val="single" w:sz="4" w:space="0" w:color="auto"/>
              <w:right w:val="single" w:sz="4" w:space="0" w:color="auto"/>
            </w:tcBorders>
          </w:tcPr>
          <w:p w14:paraId="12FBE971"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r>
      <w:tr w:rsidR="00AA131F" w:rsidRPr="00E139C7" w14:paraId="2BB651F1" w14:textId="77777777" w:rsidTr="00AA131F">
        <w:tc>
          <w:tcPr>
            <w:tcW w:w="4644" w:type="dxa"/>
            <w:tcBorders>
              <w:top w:val="single" w:sz="4" w:space="0" w:color="auto"/>
              <w:left w:val="single" w:sz="4" w:space="0" w:color="auto"/>
              <w:bottom w:val="single" w:sz="4" w:space="0" w:color="auto"/>
              <w:right w:val="single" w:sz="4" w:space="0" w:color="auto"/>
            </w:tcBorders>
          </w:tcPr>
          <w:p w14:paraId="143B9DAB"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Fakso numeris</w:t>
            </w:r>
          </w:p>
          <w:p w14:paraId="4E1C59E6"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c>
          <w:tcPr>
            <w:tcW w:w="5211" w:type="dxa"/>
            <w:tcBorders>
              <w:top w:val="single" w:sz="4" w:space="0" w:color="auto"/>
              <w:left w:val="single" w:sz="4" w:space="0" w:color="auto"/>
              <w:bottom w:val="single" w:sz="4" w:space="0" w:color="auto"/>
              <w:right w:val="single" w:sz="4" w:space="0" w:color="auto"/>
            </w:tcBorders>
          </w:tcPr>
          <w:p w14:paraId="30B1AFE9"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r>
      <w:tr w:rsidR="00AA131F" w:rsidRPr="00E139C7" w14:paraId="10665DA1" w14:textId="77777777" w:rsidTr="00AA131F">
        <w:tc>
          <w:tcPr>
            <w:tcW w:w="4644" w:type="dxa"/>
            <w:tcBorders>
              <w:top w:val="single" w:sz="4" w:space="0" w:color="auto"/>
              <w:left w:val="single" w:sz="4" w:space="0" w:color="auto"/>
              <w:bottom w:val="single" w:sz="4" w:space="0" w:color="auto"/>
              <w:right w:val="single" w:sz="4" w:space="0" w:color="auto"/>
            </w:tcBorders>
          </w:tcPr>
          <w:p w14:paraId="0C724B4B"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El. pašto adresas</w:t>
            </w:r>
          </w:p>
          <w:p w14:paraId="17BF2D54"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c>
          <w:tcPr>
            <w:tcW w:w="5211" w:type="dxa"/>
            <w:tcBorders>
              <w:top w:val="single" w:sz="4" w:space="0" w:color="auto"/>
              <w:left w:val="single" w:sz="4" w:space="0" w:color="auto"/>
              <w:bottom w:val="single" w:sz="4" w:space="0" w:color="auto"/>
              <w:right w:val="single" w:sz="4" w:space="0" w:color="auto"/>
            </w:tcBorders>
          </w:tcPr>
          <w:p w14:paraId="1C3AA205"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r>
    </w:tbl>
    <w:p w14:paraId="4222ABBA"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p>
    <w:p w14:paraId="4722C7ED" w14:textId="77777777" w:rsidR="00AA131F" w:rsidRPr="00E139C7" w:rsidRDefault="00AA131F" w:rsidP="00AA131F">
      <w:pPr>
        <w:autoSpaceDN w:val="0"/>
        <w:spacing w:after="0" w:line="240" w:lineRule="auto"/>
        <w:ind w:firstLine="720"/>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Šiuo pasiūlymu pažymime, kad sutinkame su visomis pirkimo sąlygomis, nustatytomis:</w:t>
      </w:r>
    </w:p>
    <w:p w14:paraId="1C5CA245" w14:textId="77777777" w:rsidR="00AA131F" w:rsidRPr="00E139C7" w:rsidRDefault="00AA131F" w:rsidP="00AA131F">
      <w:pPr>
        <w:widowControl w:val="0"/>
        <w:tabs>
          <w:tab w:val="left" w:pos="0"/>
        </w:tabs>
        <w:autoSpaceDN w:val="0"/>
        <w:spacing w:after="0" w:line="240" w:lineRule="auto"/>
        <w:ind w:firstLine="720"/>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1)</w:t>
      </w:r>
      <w:r w:rsidRPr="00E139C7">
        <w:rPr>
          <w:rFonts w:ascii="Times New Roman" w:eastAsia="Times New Roman" w:hAnsi="Times New Roman" w:cs="Times New Roman"/>
          <w:i/>
          <w:sz w:val="24"/>
          <w:szCs w:val="24"/>
        </w:rPr>
        <w:t xml:space="preserve"> </w:t>
      </w:r>
      <w:r w:rsidRPr="00E139C7">
        <w:rPr>
          <w:rFonts w:ascii="Times New Roman" w:eastAsia="Times New Roman" w:hAnsi="Times New Roman" w:cs="Times New Roman"/>
          <w:sz w:val="24"/>
          <w:szCs w:val="24"/>
        </w:rPr>
        <w:t xml:space="preserve">konkurso skelbime, paskelbtame </w:t>
      </w:r>
      <w:r w:rsidRPr="00E139C7">
        <w:rPr>
          <w:rFonts w:ascii="Times New Roman" w:eastAsia="Times New Roman" w:hAnsi="Times New Roman" w:cs="Times New Roman"/>
          <w:iCs/>
          <w:sz w:val="24"/>
          <w:szCs w:val="24"/>
        </w:rPr>
        <w:t>svetainėje www.esinvesticijos.lt</w:t>
      </w:r>
      <w:r w:rsidRPr="00E139C7">
        <w:rPr>
          <w:rFonts w:ascii="Times New Roman" w:eastAsia="Times New Roman" w:hAnsi="Times New Roman" w:cs="Times New Roman"/>
          <w:i/>
          <w:sz w:val="24"/>
          <w:szCs w:val="24"/>
        </w:rPr>
        <w:t xml:space="preserve"> (nurodyti datą).</w:t>
      </w:r>
    </w:p>
    <w:p w14:paraId="28C9FC5F" w14:textId="77777777" w:rsidR="00AA131F" w:rsidRPr="00E139C7" w:rsidRDefault="00AA131F" w:rsidP="00AA131F">
      <w:pPr>
        <w:widowControl w:val="0"/>
        <w:autoSpaceDN w:val="0"/>
        <w:spacing w:after="0" w:line="240" w:lineRule="auto"/>
        <w:ind w:left="720"/>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2) konkurso sąlygose;</w:t>
      </w:r>
    </w:p>
    <w:p w14:paraId="67E3910A" w14:textId="77777777" w:rsidR="00AA131F" w:rsidRPr="00E139C7" w:rsidRDefault="00AA131F" w:rsidP="00AA131F">
      <w:pPr>
        <w:widowControl w:val="0"/>
        <w:autoSpaceDN w:val="0"/>
        <w:spacing w:after="0" w:line="240" w:lineRule="auto"/>
        <w:ind w:left="720"/>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3) pirkimo dokumentų prieduose.</w:t>
      </w:r>
    </w:p>
    <w:p w14:paraId="2040263E" w14:textId="77777777" w:rsidR="00AA131F" w:rsidRPr="00E139C7" w:rsidRDefault="00AA131F" w:rsidP="00AA131F">
      <w:pPr>
        <w:autoSpaceDN w:val="0"/>
        <w:spacing w:after="0" w:line="240" w:lineRule="auto"/>
        <w:ind w:firstLine="720"/>
        <w:jc w:val="both"/>
        <w:rPr>
          <w:rFonts w:ascii="Times New Roman" w:eastAsia="Times New Roman" w:hAnsi="Times New Roman" w:cs="Times New Roman"/>
          <w:sz w:val="24"/>
          <w:szCs w:val="20"/>
        </w:rPr>
      </w:pPr>
    </w:p>
    <w:p w14:paraId="5807EACB" w14:textId="77777777" w:rsidR="00AA131F" w:rsidRPr="00E139C7" w:rsidRDefault="00AA131F" w:rsidP="00AA131F">
      <w:pPr>
        <w:autoSpaceDN w:val="0"/>
        <w:spacing w:after="0" w:line="240" w:lineRule="auto"/>
        <w:ind w:firstLine="720"/>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Šioje dalyje nurodome techninę informaciją bei duomenis apie mūsų pasirengimą įvykdyti numatomą sudaryti pirkimo sutartį.</w:t>
      </w:r>
    </w:p>
    <w:p w14:paraId="749BB9EF" w14:textId="0F23D57B" w:rsidR="00AA131F" w:rsidRPr="00E139C7" w:rsidRDefault="00AA131F" w:rsidP="0008483C">
      <w:pPr>
        <w:autoSpaceDN w:val="0"/>
        <w:spacing w:after="0" w:line="240" w:lineRule="auto"/>
        <w:ind w:firstLine="720"/>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Mes siūlome šias prekes: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10"/>
        <w:gridCol w:w="1700"/>
        <w:gridCol w:w="1700"/>
      </w:tblGrid>
      <w:tr w:rsidR="00AA131F" w:rsidRPr="00E139C7" w14:paraId="7FFED913" w14:textId="77777777" w:rsidTr="00AA131F">
        <w:trPr>
          <w:cantSplit/>
          <w:tblHeader/>
        </w:trPr>
        <w:tc>
          <w:tcPr>
            <w:tcW w:w="675" w:type="dxa"/>
            <w:tcBorders>
              <w:top w:val="single" w:sz="4" w:space="0" w:color="auto"/>
              <w:left w:val="single" w:sz="4" w:space="0" w:color="auto"/>
              <w:bottom w:val="single" w:sz="4" w:space="0" w:color="auto"/>
              <w:right w:val="single" w:sz="4" w:space="0" w:color="auto"/>
            </w:tcBorders>
            <w:hideMark/>
          </w:tcPr>
          <w:p w14:paraId="1538FAF1" w14:textId="77777777" w:rsidR="00AA131F" w:rsidRPr="00E139C7" w:rsidRDefault="00AA131F" w:rsidP="00AA131F">
            <w:pPr>
              <w:autoSpaceDN w:val="0"/>
              <w:spacing w:after="0" w:line="276" w:lineRule="auto"/>
              <w:jc w:val="center"/>
              <w:rPr>
                <w:rFonts w:ascii="Times New Roman" w:eastAsia="Times New Roman" w:hAnsi="Times New Roman" w:cs="Times New Roman"/>
                <w:b/>
              </w:rPr>
            </w:pPr>
            <w:r w:rsidRPr="00E139C7">
              <w:rPr>
                <w:rFonts w:ascii="Times New Roman" w:eastAsia="Times New Roman" w:hAnsi="Times New Roman" w:cs="Times New Roman"/>
                <w:b/>
              </w:rPr>
              <w:t>Eil. Nr.</w:t>
            </w:r>
          </w:p>
        </w:tc>
        <w:tc>
          <w:tcPr>
            <w:tcW w:w="5812" w:type="dxa"/>
            <w:tcBorders>
              <w:top w:val="single" w:sz="4" w:space="0" w:color="auto"/>
              <w:left w:val="single" w:sz="4" w:space="0" w:color="auto"/>
              <w:bottom w:val="single" w:sz="4" w:space="0" w:color="auto"/>
              <w:right w:val="single" w:sz="4" w:space="0" w:color="auto"/>
            </w:tcBorders>
            <w:hideMark/>
          </w:tcPr>
          <w:p w14:paraId="45FF9F6E" w14:textId="77777777" w:rsidR="00AA131F" w:rsidRPr="00E139C7" w:rsidRDefault="00AA131F" w:rsidP="00AA131F">
            <w:pPr>
              <w:autoSpaceDN w:val="0"/>
              <w:spacing w:after="0" w:line="276" w:lineRule="auto"/>
              <w:jc w:val="center"/>
              <w:rPr>
                <w:rFonts w:ascii="Times New Roman" w:eastAsia="Times New Roman" w:hAnsi="Times New Roman" w:cs="Times New Roman"/>
                <w:b/>
              </w:rPr>
            </w:pPr>
            <w:r w:rsidRPr="00E139C7">
              <w:rPr>
                <w:rFonts w:ascii="Times New Roman" w:eastAsia="Times New Roman" w:hAnsi="Times New Roman" w:cs="Times New Roman"/>
                <w:b/>
                <w:i/>
              </w:rPr>
              <w:t>Prekių / paslaugų / darbų</w:t>
            </w:r>
            <w:r w:rsidRPr="00E139C7">
              <w:rPr>
                <w:rFonts w:ascii="Times New Roman" w:eastAsia="Times New Roman" w:hAnsi="Times New Roman" w:cs="Times New Roman"/>
                <w:b/>
              </w:rPr>
              <w:t xml:space="preserve"> pavadinimas</w:t>
            </w:r>
          </w:p>
        </w:tc>
        <w:tc>
          <w:tcPr>
            <w:tcW w:w="1701" w:type="dxa"/>
            <w:tcBorders>
              <w:top w:val="single" w:sz="4" w:space="0" w:color="auto"/>
              <w:left w:val="single" w:sz="4" w:space="0" w:color="auto"/>
              <w:bottom w:val="single" w:sz="4" w:space="0" w:color="auto"/>
              <w:right w:val="single" w:sz="4" w:space="0" w:color="auto"/>
            </w:tcBorders>
            <w:hideMark/>
          </w:tcPr>
          <w:p w14:paraId="7A941B6B" w14:textId="77777777" w:rsidR="00AA131F" w:rsidRPr="00E139C7" w:rsidRDefault="00AA131F" w:rsidP="00AA131F">
            <w:pPr>
              <w:autoSpaceDN w:val="0"/>
              <w:spacing w:after="0" w:line="276" w:lineRule="auto"/>
              <w:jc w:val="center"/>
              <w:rPr>
                <w:rFonts w:ascii="Times New Roman" w:eastAsia="Times New Roman" w:hAnsi="Times New Roman" w:cs="Times New Roman"/>
                <w:b/>
              </w:rPr>
            </w:pPr>
            <w:r w:rsidRPr="00E139C7">
              <w:rPr>
                <w:rFonts w:ascii="Times New Roman" w:eastAsia="Times New Roman" w:hAnsi="Times New Roman" w:cs="Times New Roman"/>
                <w:b/>
              </w:rPr>
              <w:t>Kiekis</w:t>
            </w:r>
          </w:p>
        </w:tc>
        <w:tc>
          <w:tcPr>
            <w:tcW w:w="1701" w:type="dxa"/>
            <w:tcBorders>
              <w:top w:val="single" w:sz="4" w:space="0" w:color="auto"/>
              <w:left w:val="single" w:sz="4" w:space="0" w:color="auto"/>
              <w:bottom w:val="single" w:sz="4" w:space="0" w:color="auto"/>
              <w:right w:val="single" w:sz="4" w:space="0" w:color="auto"/>
            </w:tcBorders>
            <w:hideMark/>
          </w:tcPr>
          <w:p w14:paraId="1EECDD9F" w14:textId="77777777" w:rsidR="00AA131F" w:rsidRPr="00E139C7" w:rsidRDefault="00AA131F" w:rsidP="00AA131F">
            <w:pPr>
              <w:autoSpaceDN w:val="0"/>
              <w:spacing w:after="0" w:line="276" w:lineRule="auto"/>
              <w:jc w:val="center"/>
              <w:rPr>
                <w:rFonts w:ascii="Times New Roman" w:eastAsia="Times New Roman" w:hAnsi="Times New Roman" w:cs="Times New Roman"/>
                <w:b/>
              </w:rPr>
            </w:pPr>
            <w:r w:rsidRPr="00E139C7">
              <w:rPr>
                <w:rFonts w:ascii="Times New Roman" w:eastAsia="Times New Roman" w:hAnsi="Times New Roman" w:cs="Times New Roman"/>
                <w:b/>
              </w:rPr>
              <w:t xml:space="preserve">Mato vnt. </w:t>
            </w:r>
          </w:p>
        </w:tc>
      </w:tr>
      <w:tr w:rsidR="00AA131F" w:rsidRPr="00E139C7" w14:paraId="510ECA7A" w14:textId="77777777" w:rsidTr="00AA131F">
        <w:trPr>
          <w:cantSplit/>
          <w:tblHeader/>
        </w:trPr>
        <w:tc>
          <w:tcPr>
            <w:tcW w:w="675" w:type="dxa"/>
            <w:tcBorders>
              <w:top w:val="single" w:sz="4" w:space="0" w:color="auto"/>
              <w:left w:val="single" w:sz="4" w:space="0" w:color="auto"/>
              <w:bottom w:val="single" w:sz="4" w:space="0" w:color="auto"/>
              <w:right w:val="single" w:sz="4" w:space="0" w:color="auto"/>
            </w:tcBorders>
            <w:hideMark/>
          </w:tcPr>
          <w:p w14:paraId="6EDAB692" w14:textId="77777777" w:rsidR="00AA131F" w:rsidRPr="00E139C7" w:rsidRDefault="00AA131F" w:rsidP="00AA131F">
            <w:pPr>
              <w:autoSpaceDN w:val="0"/>
              <w:spacing w:after="0" w:line="276" w:lineRule="auto"/>
              <w:jc w:val="center"/>
              <w:rPr>
                <w:rFonts w:ascii="Times New Roman" w:eastAsia="Times New Roman" w:hAnsi="Times New Roman" w:cs="Times New Roman"/>
                <w:b/>
              </w:rPr>
            </w:pPr>
            <w:r w:rsidRPr="00E139C7">
              <w:rPr>
                <w:rFonts w:ascii="Times New Roman" w:eastAsia="Times New Roman" w:hAnsi="Times New Roman" w:cs="Times New Roman"/>
                <w:b/>
              </w:rPr>
              <w:t>1</w:t>
            </w:r>
          </w:p>
        </w:tc>
        <w:tc>
          <w:tcPr>
            <w:tcW w:w="5812" w:type="dxa"/>
            <w:tcBorders>
              <w:top w:val="single" w:sz="4" w:space="0" w:color="auto"/>
              <w:left w:val="single" w:sz="4" w:space="0" w:color="auto"/>
              <w:bottom w:val="single" w:sz="4" w:space="0" w:color="auto"/>
              <w:right w:val="single" w:sz="4" w:space="0" w:color="auto"/>
            </w:tcBorders>
            <w:hideMark/>
          </w:tcPr>
          <w:p w14:paraId="579AE4DE" w14:textId="77777777" w:rsidR="00AA131F" w:rsidRPr="00E139C7" w:rsidRDefault="00AA131F" w:rsidP="00AA131F">
            <w:pPr>
              <w:autoSpaceDN w:val="0"/>
              <w:spacing w:after="0" w:line="276" w:lineRule="auto"/>
              <w:jc w:val="center"/>
              <w:rPr>
                <w:rFonts w:ascii="Times New Roman" w:eastAsia="Times New Roman" w:hAnsi="Times New Roman" w:cs="Times New Roman"/>
                <w:b/>
              </w:rPr>
            </w:pPr>
            <w:r w:rsidRPr="00E139C7">
              <w:rPr>
                <w:rFonts w:ascii="Times New Roman" w:eastAsia="Times New Roman" w:hAnsi="Times New Roman" w:cs="Times New Roman"/>
                <w:b/>
              </w:rPr>
              <w:t>2</w:t>
            </w:r>
          </w:p>
        </w:tc>
        <w:tc>
          <w:tcPr>
            <w:tcW w:w="1701" w:type="dxa"/>
            <w:tcBorders>
              <w:top w:val="single" w:sz="4" w:space="0" w:color="auto"/>
              <w:left w:val="single" w:sz="4" w:space="0" w:color="auto"/>
              <w:bottom w:val="single" w:sz="4" w:space="0" w:color="auto"/>
              <w:right w:val="single" w:sz="4" w:space="0" w:color="auto"/>
            </w:tcBorders>
            <w:hideMark/>
          </w:tcPr>
          <w:p w14:paraId="6C4AECCA" w14:textId="77777777" w:rsidR="00AA131F" w:rsidRPr="00E139C7" w:rsidRDefault="00AA131F" w:rsidP="00AA131F">
            <w:pPr>
              <w:autoSpaceDN w:val="0"/>
              <w:spacing w:after="0" w:line="276" w:lineRule="auto"/>
              <w:jc w:val="center"/>
              <w:rPr>
                <w:rFonts w:ascii="Times New Roman" w:eastAsia="Times New Roman" w:hAnsi="Times New Roman" w:cs="Times New Roman"/>
                <w:b/>
              </w:rPr>
            </w:pPr>
            <w:r w:rsidRPr="00E139C7">
              <w:rPr>
                <w:rFonts w:ascii="Times New Roman" w:eastAsia="Times New Roman" w:hAnsi="Times New Roman" w:cs="Times New Roman"/>
                <w:b/>
              </w:rPr>
              <w:t>3</w:t>
            </w:r>
          </w:p>
        </w:tc>
        <w:tc>
          <w:tcPr>
            <w:tcW w:w="1701" w:type="dxa"/>
            <w:tcBorders>
              <w:top w:val="single" w:sz="4" w:space="0" w:color="auto"/>
              <w:left w:val="single" w:sz="4" w:space="0" w:color="auto"/>
              <w:bottom w:val="single" w:sz="4" w:space="0" w:color="auto"/>
              <w:right w:val="single" w:sz="4" w:space="0" w:color="auto"/>
            </w:tcBorders>
            <w:hideMark/>
          </w:tcPr>
          <w:p w14:paraId="116B00EA" w14:textId="77777777" w:rsidR="00AA131F" w:rsidRPr="00E139C7" w:rsidRDefault="00AA131F" w:rsidP="00AA131F">
            <w:pPr>
              <w:autoSpaceDN w:val="0"/>
              <w:spacing w:after="0" w:line="276" w:lineRule="auto"/>
              <w:jc w:val="center"/>
              <w:rPr>
                <w:rFonts w:ascii="Times New Roman" w:eastAsia="Times New Roman" w:hAnsi="Times New Roman" w:cs="Times New Roman"/>
                <w:b/>
              </w:rPr>
            </w:pPr>
            <w:r w:rsidRPr="00E139C7">
              <w:rPr>
                <w:rFonts w:ascii="Times New Roman" w:eastAsia="Times New Roman" w:hAnsi="Times New Roman" w:cs="Times New Roman"/>
                <w:b/>
              </w:rPr>
              <w:t>4</w:t>
            </w:r>
          </w:p>
        </w:tc>
      </w:tr>
      <w:tr w:rsidR="00AA131F" w:rsidRPr="00E139C7" w14:paraId="688FD451" w14:textId="77777777" w:rsidTr="00AA131F">
        <w:tc>
          <w:tcPr>
            <w:tcW w:w="675" w:type="dxa"/>
            <w:tcBorders>
              <w:top w:val="single" w:sz="4" w:space="0" w:color="auto"/>
              <w:left w:val="single" w:sz="4" w:space="0" w:color="auto"/>
              <w:bottom w:val="single" w:sz="4" w:space="0" w:color="auto"/>
              <w:right w:val="single" w:sz="4" w:space="0" w:color="auto"/>
            </w:tcBorders>
            <w:hideMark/>
          </w:tcPr>
          <w:p w14:paraId="3F7A905F" w14:textId="77777777" w:rsidR="00AA131F" w:rsidRPr="00E139C7" w:rsidRDefault="00AA131F" w:rsidP="00AA131F">
            <w:pPr>
              <w:autoSpaceDN w:val="0"/>
              <w:spacing w:after="0" w:line="276" w:lineRule="auto"/>
              <w:jc w:val="center"/>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1</w:t>
            </w:r>
          </w:p>
        </w:tc>
        <w:tc>
          <w:tcPr>
            <w:tcW w:w="5812" w:type="dxa"/>
            <w:tcBorders>
              <w:top w:val="single" w:sz="4" w:space="0" w:color="auto"/>
              <w:left w:val="single" w:sz="4" w:space="0" w:color="auto"/>
              <w:bottom w:val="single" w:sz="4" w:space="0" w:color="auto"/>
              <w:right w:val="single" w:sz="4" w:space="0" w:color="auto"/>
            </w:tcBorders>
            <w:hideMark/>
          </w:tcPr>
          <w:p w14:paraId="5C01757C" w14:textId="3DE598C7" w:rsidR="00AA131F" w:rsidRPr="00E139C7" w:rsidRDefault="00AA131F" w:rsidP="00AA131F">
            <w:pPr>
              <w:autoSpaceDN w:val="0"/>
              <w:spacing w:after="0" w:line="276" w:lineRule="auto"/>
              <w:rPr>
                <w:rFonts w:ascii="Times New Roman" w:eastAsia="Times New Roman" w:hAnsi="Times New Roman" w:cs="Times New Roman"/>
              </w:rPr>
            </w:pPr>
            <w:r w:rsidRPr="00E139C7">
              <w:rPr>
                <w:rFonts w:ascii="Times New Roman" w:eastAsia="Times New Roman" w:hAnsi="Times New Roman" w:cs="Times New Roman"/>
              </w:rPr>
              <w:t xml:space="preserve">Ne silpnesnės nei 1,086 </w:t>
            </w:r>
            <w:proofErr w:type="spellStart"/>
            <w:r w:rsidRPr="00E139C7">
              <w:rPr>
                <w:rFonts w:ascii="Times New Roman" w:eastAsia="Times New Roman" w:hAnsi="Times New Roman" w:cs="Times New Roman"/>
              </w:rPr>
              <w:t>MW</w:t>
            </w:r>
            <w:r w:rsidRPr="00E139C7">
              <w:rPr>
                <w:rFonts w:ascii="Times New Roman" w:eastAsia="Times New Roman" w:hAnsi="Times New Roman" w:cs="Times New Roman"/>
                <w:b/>
                <w:vertAlign w:val="subscript"/>
              </w:rPr>
              <w:t>p</w:t>
            </w:r>
            <w:proofErr w:type="spellEnd"/>
            <w:r w:rsidRPr="00E139C7">
              <w:rPr>
                <w:rFonts w:ascii="Times New Roman" w:eastAsia="Times New Roman" w:hAnsi="Times New Roman" w:cs="Times New Roman"/>
              </w:rPr>
              <w:t xml:space="preserve"> </w:t>
            </w:r>
            <w:r w:rsidR="00824C99" w:rsidRPr="001A09F3">
              <w:rPr>
                <w:rFonts w:ascii="Times New Roman" w:eastAsia="Times New Roman" w:hAnsi="Times New Roman" w:cs="Times New Roman"/>
                <w:bCs/>
                <w:iCs/>
                <w:lang w:eastAsia="lt-LT"/>
              </w:rPr>
              <w:t>(</w:t>
            </w:r>
            <w:r w:rsidR="00824C99" w:rsidRPr="001A09F3">
              <w:rPr>
                <w:rFonts w:ascii="Times New Roman" w:eastAsia="Times New Roman" w:hAnsi="Times New Roman" w:cs="Times New Roman"/>
                <w:bCs/>
                <w:iCs/>
                <w:lang w:val="en-GB" w:eastAsia="lt-LT"/>
              </w:rPr>
              <w:t xml:space="preserve">+ 1 </w:t>
            </w:r>
            <w:r w:rsidR="00824C99">
              <w:rPr>
                <w:rFonts w:ascii="Times New Roman" w:eastAsia="Times New Roman" w:hAnsi="Times New Roman" w:cs="Times New Roman"/>
                <w:bCs/>
                <w:iCs/>
                <w:lang w:val="en-GB" w:eastAsia="lt-LT"/>
              </w:rPr>
              <w:t>k</w:t>
            </w:r>
            <w:r w:rsidR="00824C99" w:rsidRPr="001A09F3">
              <w:rPr>
                <w:rFonts w:ascii="Times New Roman" w:eastAsia="Times New Roman" w:hAnsi="Times New Roman" w:cs="Times New Roman"/>
                <w:bCs/>
                <w:iCs/>
                <w:lang w:val="en-GB" w:eastAsia="lt-LT"/>
              </w:rPr>
              <w:t>W</w:t>
            </w:r>
            <w:r w:rsidR="00824C99" w:rsidRPr="001A09F3">
              <w:rPr>
                <w:rFonts w:ascii="Times New Roman" w:eastAsia="Times New Roman" w:hAnsi="Times New Roman" w:cs="Times New Roman"/>
                <w:bCs/>
                <w:iCs/>
                <w:vertAlign w:val="subscript"/>
                <w:lang w:eastAsia="lt-LT"/>
              </w:rPr>
              <w:t>p</w:t>
            </w:r>
            <w:r w:rsidR="00824C99" w:rsidRPr="001A09F3">
              <w:rPr>
                <w:rFonts w:ascii="Times New Roman" w:eastAsia="Times New Roman" w:hAnsi="Times New Roman" w:cs="Times New Roman"/>
                <w:bCs/>
                <w:iCs/>
                <w:lang w:eastAsia="lt-LT"/>
              </w:rPr>
              <w:t>)</w:t>
            </w:r>
            <w:r w:rsidR="00824C99">
              <w:rPr>
                <w:rFonts w:ascii="Times New Roman" w:eastAsia="Times New Roman" w:hAnsi="Times New Roman" w:cs="Times New Roman"/>
                <w:bCs/>
                <w:iCs/>
                <w:lang w:eastAsia="lt-LT"/>
              </w:rPr>
              <w:t xml:space="preserve"> </w:t>
            </w:r>
            <w:r w:rsidRPr="00E139C7">
              <w:rPr>
                <w:rFonts w:ascii="Times New Roman" w:eastAsia="Times New Roman" w:hAnsi="Times New Roman" w:cs="Times New Roman"/>
              </w:rPr>
              <w:t>galios saulės elektrinę su įrengimo darbais</w:t>
            </w:r>
            <w:r w:rsidR="00634B07" w:rsidRPr="00E139C7">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14:paraId="3F05023E" w14:textId="77777777" w:rsidR="00AA131F" w:rsidRPr="00E139C7" w:rsidRDefault="00AA131F" w:rsidP="00AA131F">
            <w:pPr>
              <w:autoSpaceDN w:val="0"/>
              <w:spacing w:after="0" w:line="276" w:lineRule="auto"/>
              <w:jc w:val="center"/>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1</w:t>
            </w:r>
          </w:p>
        </w:tc>
        <w:tc>
          <w:tcPr>
            <w:tcW w:w="1701" w:type="dxa"/>
            <w:tcBorders>
              <w:top w:val="single" w:sz="4" w:space="0" w:color="auto"/>
              <w:left w:val="single" w:sz="4" w:space="0" w:color="auto"/>
              <w:bottom w:val="single" w:sz="4" w:space="0" w:color="auto"/>
              <w:right w:val="single" w:sz="4" w:space="0" w:color="auto"/>
            </w:tcBorders>
            <w:hideMark/>
          </w:tcPr>
          <w:p w14:paraId="3E33E974" w14:textId="3AEA81BE" w:rsidR="00AA131F" w:rsidRPr="00E139C7" w:rsidRDefault="00F72EF1" w:rsidP="00AA131F">
            <w:pPr>
              <w:autoSpaceDN w:val="0"/>
              <w:spacing w:after="0" w:line="276" w:lineRule="auto"/>
              <w:jc w:val="center"/>
              <w:rPr>
                <w:rFonts w:ascii="Times New Roman" w:eastAsia="Times New Roman" w:hAnsi="Times New Roman" w:cs="Times New Roman"/>
                <w:sz w:val="24"/>
                <w:szCs w:val="20"/>
              </w:rPr>
            </w:pPr>
            <w:proofErr w:type="spellStart"/>
            <w:r w:rsidRPr="00E139C7">
              <w:rPr>
                <w:rFonts w:ascii="Times New Roman" w:eastAsia="Times New Roman" w:hAnsi="Times New Roman" w:cs="Times New Roman"/>
                <w:sz w:val="24"/>
                <w:szCs w:val="20"/>
              </w:rPr>
              <w:t>k</w:t>
            </w:r>
            <w:r w:rsidR="00A23907" w:rsidRPr="00E139C7">
              <w:rPr>
                <w:rFonts w:ascii="Times New Roman" w:eastAsia="Times New Roman" w:hAnsi="Times New Roman" w:cs="Times New Roman"/>
                <w:sz w:val="24"/>
                <w:szCs w:val="20"/>
              </w:rPr>
              <w:t>o</w:t>
            </w:r>
            <w:r w:rsidRPr="00E139C7">
              <w:rPr>
                <w:rFonts w:ascii="Times New Roman" w:eastAsia="Times New Roman" w:hAnsi="Times New Roman" w:cs="Times New Roman"/>
                <w:sz w:val="24"/>
                <w:szCs w:val="20"/>
              </w:rPr>
              <w:t>mp</w:t>
            </w:r>
            <w:proofErr w:type="spellEnd"/>
            <w:r w:rsidRPr="00E139C7">
              <w:rPr>
                <w:rFonts w:ascii="Times New Roman" w:eastAsia="Times New Roman" w:hAnsi="Times New Roman" w:cs="Times New Roman"/>
                <w:sz w:val="24"/>
                <w:szCs w:val="20"/>
              </w:rPr>
              <w:t>.</w:t>
            </w:r>
          </w:p>
        </w:tc>
      </w:tr>
    </w:tbl>
    <w:p w14:paraId="1DAE996E" w14:textId="08FC8ED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p>
    <w:p w14:paraId="5C007584" w14:textId="18A937A0" w:rsidR="0008483C" w:rsidRPr="00E139C7" w:rsidRDefault="0008483C" w:rsidP="00AA131F">
      <w:pPr>
        <w:autoSpaceDN w:val="0"/>
        <w:spacing w:after="0" w:line="240" w:lineRule="auto"/>
        <w:jc w:val="both"/>
        <w:rPr>
          <w:rFonts w:ascii="Times New Roman" w:eastAsia="Times New Roman" w:hAnsi="Times New Roman" w:cs="Times New Roman"/>
          <w:sz w:val="24"/>
          <w:szCs w:val="20"/>
        </w:rPr>
      </w:pPr>
    </w:p>
    <w:p w14:paraId="2EC7B377" w14:textId="3E3CBADE" w:rsidR="0008483C" w:rsidRPr="00E139C7" w:rsidRDefault="0008483C" w:rsidP="00AA131F">
      <w:pPr>
        <w:autoSpaceDN w:val="0"/>
        <w:spacing w:after="0" w:line="240" w:lineRule="auto"/>
        <w:jc w:val="both"/>
        <w:rPr>
          <w:rFonts w:ascii="Times New Roman" w:eastAsia="Times New Roman" w:hAnsi="Times New Roman" w:cs="Times New Roman"/>
          <w:sz w:val="24"/>
          <w:szCs w:val="20"/>
        </w:rPr>
      </w:pPr>
    </w:p>
    <w:p w14:paraId="3AD999EF" w14:textId="48F34402" w:rsidR="0008483C" w:rsidRPr="00E139C7" w:rsidRDefault="0008483C" w:rsidP="00AA131F">
      <w:pPr>
        <w:autoSpaceDN w:val="0"/>
        <w:spacing w:after="0" w:line="240" w:lineRule="auto"/>
        <w:jc w:val="both"/>
        <w:rPr>
          <w:rFonts w:ascii="Times New Roman" w:eastAsia="Times New Roman" w:hAnsi="Times New Roman" w:cs="Times New Roman"/>
          <w:sz w:val="24"/>
          <w:szCs w:val="20"/>
        </w:rPr>
      </w:pPr>
    </w:p>
    <w:p w14:paraId="3784E6EE" w14:textId="009C0903" w:rsidR="0008483C" w:rsidRPr="00E139C7" w:rsidRDefault="0008483C" w:rsidP="00AA131F">
      <w:pPr>
        <w:autoSpaceDN w:val="0"/>
        <w:spacing w:after="0" w:line="240" w:lineRule="auto"/>
        <w:jc w:val="both"/>
        <w:rPr>
          <w:rFonts w:ascii="Times New Roman" w:eastAsia="Times New Roman" w:hAnsi="Times New Roman" w:cs="Times New Roman"/>
          <w:sz w:val="24"/>
          <w:szCs w:val="20"/>
        </w:rPr>
      </w:pPr>
    </w:p>
    <w:p w14:paraId="7D1275AD" w14:textId="483979E4" w:rsidR="0008483C" w:rsidRPr="00E139C7" w:rsidRDefault="0008483C" w:rsidP="00AA131F">
      <w:pPr>
        <w:autoSpaceDN w:val="0"/>
        <w:spacing w:after="0" w:line="240" w:lineRule="auto"/>
        <w:jc w:val="both"/>
        <w:rPr>
          <w:rFonts w:ascii="Times New Roman" w:eastAsia="Times New Roman" w:hAnsi="Times New Roman" w:cs="Times New Roman"/>
          <w:sz w:val="24"/>
          <w:szCs w:val="20"/>
        </w:rPr>
      </w:pPr>
    </w:p>
    <w:p w14:paraId="6005F193" w14:textId="77777777" w:rsidR="0008483C" w:rsidRPr="00E139C7" w:rsidRDefault="0008483C" w:rsidP="00AA131F">
      <w:pPr>
        <w:autoSpaceDN w:val="0"/>
        <w:spacing w:after="0" w:line="240" w:lineRule="auto"/>
        <w:jc w:val="both"/>
        <w:rPr>
          <w:rFonts w:ascii="Times New Roman" w:eastAsia="Times New Roman" w:hAnsi="Times New Roman" w:cs="Times New Roman"/>
          <w:sz w:val="24"/>
          <w:szCs w:val="20"/>
        </w:rPr>
      </w:pPr>
    </w:p>
    <w:p w14:paraId="4E40C63C"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p>
    <w:p w14:paraId="223591FA" w14:textId="5F1174C2" w:rsidR="001E536A" w:rsidRPr="00E139C7" w:rsidRDefault="00AA131F" w:rsidP="0008483C">
      <w:pPr>
        <w:autoSpaceDN w:val="0"/>
        <w:spacing w:after="0" w:line="240" w:lineRule="auto"/>
        <w:ind w:firstLine="720"/>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lastRenderedPageBreak/>
        <w:t>Siūlomos prekės visiškai atitinka pirkimo dokumentuose nurodytus reikalavimus ir jų savybės tokios: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
        <w:gridCol w:w="5227"/>
        <w:gridCol w:w="3983"/>
      </w:tblGrid>
      <w:tr w:rsidR="0008483C" w:rsidRPr="00E139C7" w14:paraId="36703E87" w14:textId="77777777" w:rsidTr="0008483C">
        <w:trPr>
          <w:cantSplit/>
          <w:tblHeader/>
        </w:trPr>
        <w:tc>
          <w:tcPr>
            <w:tcW w:w="675" w:type="dxa"/>
            <w:gridSpan w:val="2"/>
            <w:tcBorders>
              <w:top w:val="single" w:sz="4" w:space="0" w:color="auto"/>
              <w:left w:val="single" w:sz="4" w:space="0" w:color="auto"/>
              <w:bottom w:val="single" w:sz="4" w:space="0" w:color="auto"/>
              <w:right w:val="single" w:sz="4" w:space="0" w:color="auto"/>
            </w:tcBorders>
            <w:hideMark/>
          </w:tcPr>
          <w:p w14:paraId="403EC450" w14:textId="77777777" w:rsidR="0008483C" w:rsidRPr="00E139C7" w:rsidRDefault="0008483C" w:rsidP="0008483C">
            <w:pPr>
              <w:spacing w:after="0" w:line="240" w:lineRule="auto"/>
              <w:jc w:val="center"/>
              <w:rPr>
                <w:rFonts w:ascii="Times New Roman" w:eastAsia="Times New Roman" w:hAnsi="Times New Roman" w:cs="Times New Roman"/>
                <w:b/>
                <w:sz w:val="24"/>
                <w:szCs w:val="24"/>
              </w:rPr>
            </w:pPr>
            <w:proofErr w:type="spellStart"/>
            <w:r w:rsidRPr="00E139C7">
              <w:rPr>
                <w:rFonts w:ascii="Times New Roman" w:eastAsia="Times New Roman" w:hAnsi="Times New Roman" w:cs="Times New Roman"/>
                <w:b/>
                <w:sz w:val="24"/>
                <w:szCs w:val="24"/>
              </w:rPr>
              <w:t>Eil.Nr</w:t>
            </w:r>
            <w:proofErr w:type="spellEnd"/>
            <w:r w:rsidRPr="00E139C7">
              <w:rPr>
                <w:rFonts w:ascii="Times New Roman" w:eastAsia="Times New Roman" w:hAnsi="Times New Roman" w:cs="Times New Roman"/>
                <w:b/>
                <w:sz w:val="24"/>
                <w:szCs w:val="24"/>
              </w:rPr>
              <w:t>.</w:t>
            </w:r>
          </w:p>
        </w:tc>
        <w:tc>
          <w:tcPr>
            <w:tcW w:w="5227" w:type="dxa"/>
            <w:tcBorders>
              <w:top w:val="single" w:sz="4" w:space="0" w:color="auto"/>
              <w:left w:val="single" w:sz="4" w:space="0" w:color="auto"/>
              <w:bottom w:val="single" w:sz="4" w:space="0" w:color="auto"/>
              <w:right w:val="single" w:sz="4" w:space="0" w:color="auto"/>
            </w:tcBorders>
            <w:hideMark/>
          </w:tcPr>
          <w:p w14:paraId="42FE08A7" w14:textId="77777777" w:rsidR="0008483C" w:rsidRPr="00E139C7" w:rsidRDefault="0008483C" w:rsidP="0008483C">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Prekių techniniai rodikliai</w:t>
            </w:r>
          </w:p>
        </w:tc>
        <w:tc>
          <w:tcPr>
            <w:tcW w:w="3983" w:type="dxa"/>
            <w:tcBorders>
              <w:top w:val="single" w:sz="4" w:space="0" w:color="auto"/>
              <w:left w:val="single" w:sz="4" w:space="0" w:color="auto"/>
              <w:bottom w:val="single" w:sz="4" w:space="0" w:color="auto"/>
              <w:right w:val="single" w:sz="4" w:space="0" w:color="auto"/>
            </w:tcBorders>
            <w:hideMark/>
          </w:tcPr>
          <w:p w14:paraId="269ED579" w14:textId="77777777" w:rsidR="0008483C" w:rsidRPr="00E139C7" w:rsidRDefault="0008483C" w:rsidP="0008483C">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Rodiklių reikšmės</w:t>
            </w:r>
          </w:p>
        </w:tc>
      </w:tr>
      <w:tr w:rsidR="0008483C" w:rsidRPr="00E139C7" w14:paraId="0693D9AC" w14:textId="77777777" w:rsidTr="003E543F">
        <w:tc>
          <w:tcPr>
            <w:tcW w:w="9885" w:type="dxa"/>
            <w:gridSpan w:val="4"/>
            <w:tcBorders>
              <w:top w:val="single" w:sz="4" w:space="0" w:color="auto"/>
              <w:left w:val="single" w:sz="4" w:space="0" w:color="auto"/>
              <w:bottom w:val="single" w:sz="4" w:space="0" w:color="auto"/>
              <w:right w:val="single" w:sz="4" w:space="0" w:color="auto"/>
            </w:tcBorders>
            <w:hideMark/>
          </w:tcPr>
          <w:p w14:paraId="39A4E938" w14:textId="42426A80" w:rsidR="0008483C" w:rsidRPr="00E139C7" w:rsidRDefault="0008483C" w:rsidP="0008483C">
            <w:pPr>
              <w:spacing w:after="0" w:line="240" w:lineRule="auto"/>
              <w:jc w:val="both"/>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Gamybos efektyvumas</w:t>
            </w:r>
          </w:p>
        </w:tc>
      </w:tr>
      <w:tr w:rsidR="0008483C" w:rsidRPr="00E139C7" w14:paraId="1B1398F3" w14:textId="77777777" w:rsidTr="0008483C">
        <w:tc>
          <w:tcPr>
            <w:tcW w:w="660" w:type="dxa"/>
            <w:tcBorders>
              <w:top w:val="single" w:sz="4" w:space="0" w:color="auto"/>
              <w:left w:val="single" w:sz="4" w:space="0" w:color="auto"/>
              <w:bottom w:val="single" w:sz="4" w:space="0" w:color="auto"/>
              <w:right w:val="single" w:sz="4" w:space="0" w:color="auto"/>
            </w:tcBorders>
          </w:tcPr>
          <w:p w14:paraId="7112442B" w14:textId="77777777" w:rsidR="0008483C" w:rsidRPr="00E139C7" w:rsidRDefault="0008483C" w:rsidP="0008483C">
            <w:pPr>
              <w:numPr>
                <w:ilvl w:val="0"/>
                <w:numId w:val="23"/>
              </w:numPr>
              <w:spacing w:after="0" w:line="240" w:lineRule="auto"/>
              <w:jc w:val="both"/>
              <w:rPr>
                <w:rFonts w:ascii="Times New Roman" w:eastAsia="Times New Roman" w:hAnsi="Times New Roman" w:cs="Times New Roman"/>
                <w:sz w:val="24"/>
                <w:szCs w:val="24"/>
              </w:rPr>
            </w:pPr>
          </w:p>
        </w:tc>
        <w:tc>
          <w:tcPr>
            <w:tcW w:w="5242" w:type="dxa"/>
            <w:gridSpan w:val="2"/>
            <w:tcBorders>
              <w:top w:val="single" w:sz="4" w:space="0" w:color="auto"/>
              <w:left w:val="single" w:sz="4" w:space="0" w:color="auto"/>
              <w:bottom w:val="single" w:sz="4" w:space="0" w:color="auto"/>
              <w:right w:val="single" w:sz="4" w:space="0" w:color="auto"/>
            </w:tcBorders>
            <w:hideMark/>
          </w:tcPr>
          <w:p w14:paraId="64CE17A9" w14:textId="69398871" w:rsidR="0008483C" w:rsidRPr="00E139C7" w:rsidRDefault="0008483C" w:rsidP="0008483C">
            <w:pPr>
              <w:spacing w:after="0" w:line="240" w:lineRule="auto"/>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Saulės jėgainės teorinis santykinis našumas (</w:t>
            </w:r>
            <w:r w:rsidRPr="00E139C7">
              <w:rPr>
                <w:rFonts w:ascii="Times New Roman" w:eastAsia="Times New Roman" w:hAnsi="Times New Roman" w:cs="Times New Roman"/>
                <w:i/>
                <w:sz w:val="24"/>
                <w:szCs w:val="24"/>
              </w:rPr>
              <w:t>SN</w:t>
            </w:r>
            <w:r w:rsidRPr="00E139C7">
              <w:rPr>
                <w:rFonts w:ascii="Times New Roman" w:eastAsia="Times New Roman" w:hAnsi="Times New Roman" w:cs="Times New Roman"/>
                <w:sz w:val="24"/>
                <w:szCs w:val="24"/>
              </w:rPr>
              <w:t xml:space="preserve">), apskaičiuojamas pagal žemiau nurodytą formulę: SN= </w:t>
            </w:r>
            <w:proofErr w:type="spellStart"/>
            <w:r w:rsidRPr="00E139C7">
              <w:rPr>
                <w:rFonts w:ascii="Times New Roman" w:eastAsia="Times New Roman" w:hAnsi="Times New Roman" w:cs="Times New Roman"/>
                <w:sz w:val="24"/>
                <w:szCs w:val="24"/>
              </w:rPr>
              <w:t>Mp</w:t>
            </w:r>
            <w:proofErr w:type="spellEnd"/>
            <w:r w:rsidRPr="00E139C7">
              <w:rPr>
                <w:rFonts w:ascii="Times New Roman" w:eastAsia="Times New Roman" w:hAnsi="Times New Roman" w:cs="Times New Roman"/>
                <w:sz w:val="24"/>
                <w:szCs w:val="24"/>
              </w:rPr>
              <w:t>/Ma*100.*</w:t>
            </w:r>
          </w:p>
        </w:tc>
        <w:tc>
          <w:tcPr>
            <w:tcW w:w="3983" w:type="dxa"/>
            <w:tcBorders>
              <w:top w:val="single" w:sz="4" w:space="0" w:color="auto"/>
              <w:left w:val="single" w:sz="4" w:space="0" w:color="auto"/>
              <w:bottom w:val="single" w:sz="4" w:space="0" w:color="auto"/>
              <w:right w:val="single" w:sz="4" w:space="0" w:color="auto"/>
            </w:tcBorders>
          </w:tcPr>
          <w:p w14:paraId="516E99EA" w14:textId="77777777" w:rsidR="0008483C" w:rsidRPr="00E139C7" w:rsidRDefault="0008483C" w:rsidP="0008483C">
            <w:pPr>
              <w:spacing w:after="0" w:line="240" w:lineRule="auto"/>
              <w:jc w:val="both"/>
              <w:rPr>
                <w:rFonts w:ascii="Times New Roman" w:eastAsia="Times New Roman" w:hAnsi="Times New Roman" w:cs="Times New Roman"/>
                <w:sz w:val="24"/>
                <w:szCs w:val="24"/>
              </w:rPr>
            </w:pPr>
          </w:p>
        </w:tc>
      </w:tr>
      <w:tr w:rsidR="005B72C8" w:rsidRPr="00E139C7" w14:paraId="762836C3" w14:textId="77777777" w:rsidTr="003E543F">
        <w:tc>
          <w:tcPr>
            <w:tcW w:w="9885" w:type="dxa"/>
            <w:gridSpan w:val="4"/>
            <w:tcBorders>
              <w:top w:val="single" w:sz="4" w:space="0" w:color="auto"/>
              <w:left w:val="single" w:sz="4" w:space="0" w:color="auto"/>
              <w:bottom w:val="single" w:sz="4" w:space="0" w:color="auto"/>
              <w:right w:val="single" w:sz="4" w:space="0" w:color="auto"/>
            </w:tcBorders>
            <w:hideMark/>
          </w:tcPr>
          <w:p w14:paraId="6B92B49F" w14:textId="11A4A371" w:rsidR="005B72C8" w:rsidRPr="00E139C7" w:rsidRDefault="005B72C8" w:rsidP="0008483C">
            <w:pPr>
              <w:spacing w:after="0" w:line="240" w:lineRule="auto"/>
              <w:jc w:val="both"/>
              <w:rPr>
                <w:rFonts w:ascii="Times New Roman" w:eastAsia="Times New Roman" w:hAnsi="Times New Roman" w:cs="Times New Roman"/>
                <w:sz w:val="24"/>
                <w:szCs w:val="24"/>
              </w:rPr>
            </w:pPr>
            <w:proofErr w:type="spellStart"/>
            <w:r w:rsidRPr="00E139C7">
              <w:rPr>
                <w:rFonts w:ascii="Times New Roman" w:eastAsia="Times New Roman" w:hAnsi="Times New Roman" w:cs="Times New Roman"/>
                <w:b/>
                <w:sz w:val="24"/>
                <w:szCs w:val="24"/>
              </w:rPr>
              <w:t>Fotomodulių</w:t>
            </w:r>
            <w:proofErr w:type="spellEnd"/>
            <w:r w:rsidRPr="00E139C7">
              <w:rPr>
                <w:rFonts w:ascii="Times New Roman" w:eastAsia="Times New Roman" w:hAnsi="Times New Roman" w:cs="Times New Roman"/>
                <w:b/>
                <w:sz w:val="24"/>
                <w:szCs w:val="24"/>
              </w:rPr>
              <w:t xml:space="preserve"> garantijos ir kokybiniai parametrai</w:t>
            </w:r>
          </w:p>
        </w:tc>
      </w:tr>
      <w:tr w:rsidR="0008483C" w:rsidRPr="00E139C7" w14:paraId="6F96847C" w14:textId="77777777" w:rsidTr="0008483C">
        <w:tc>
          <w:tcPr>
            <w:tcW w:w="675" w:type="dxa"/>
            <w:gridSpan w:val="2"/>
            <w:tcBorders>
              <w:top w:val="single" w:sz="4" w:space="0" w:color="auto"/>
              <w:left w:val="single" w:sz="4" w:space="0" w:color="auto"/>
              <w:bottom w:val="single" w:sz="4" w:space="0" w:color="auto"/>
              <w:right w:val="single" w:sz="4" w:space="0" w:color="auto"/>
            </w:tcBorders>
            <w:hideMark/>
          </w:tcPr>
          <w:p w14:paraId="7FC9D28B" w14:textId="77777777" w:rsidR="0008483C" w:rsidRPr="00E139C7" w:rsidRDefault="0008483C" w:rsidP="0008483C">
            <w:pPr>
              <w:numPr>
                <w:ilvl w:val="0"/>
                <w:numId w:val="23"/>
              </w:numPr>
              <w:spacing w:after="0" w:line="240" w:lineRule="auto"/>
              <w:jc w:val="both"/>
              <w:rPr>
                <w:rFonts w:ascii="Times New Roman" w:eastAsia="Times New Roman" w:hAnsi="Times New Roman" w:cs="Times New Roman"/>
                <w:sz w:val="24"/>
                <w:szCs w:val="24"/>
              </w:rPr>
            </w:pPr>
          </w:p>
        </w:tc>
        <w:tc>
          <w:tcPr>
            <w:tcW w:w="5227" w:type="dxa"/>
            <w:tcBorders>
              <w:top w:val="single" w:sz="4" w:space="0" w:color="auto"/>
              <w:left w:val="single" w:sz="4" w:space="0" w:color="auto"/>
              <w:bottom w:val="single" w:sz="4" w:space="0" w:color="auto"/>
              <w:right w:val="single" w:sz="4" w:space="0" w:color="auto"/>
            </w:tcBorders>
            <w:hideMark/>
          </w:tcPr>
          <w:p w14:paraId="7C9F1A80" w14:textId="4917DE0A" w:rsidR="0008483C" w:rsidRPr="00E139C7" w:rsidRDefault="0008483C" w:rsidP="0008483C">
            <w:pPr>
              <w:spacing w:after="0" w:line="240" w:lineRule="auto"/>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Efektyvumo garantija po 10 metų eksploatacijos, lyginant su nominalia.</w:t>
            </w:r>
          </w:p>
        </w:tc>
        <w:tc>
          <w:tcPr>
            <w:tcW w:w="3983" w:type="dxa"/>
            <w:tcBorders>
              <w:top w:val="single" w:sz="4" w:space="0" w:color="auto"/>
              <w:left w:val="single" w:sz="4" w:space="0" w:color="auto"/>
              <w:bottom w:val="single" w:sz="4" w:space="0" w:color="auto"/>
              <w:right w:val="single" w:sz="4" w:space="0" w:color="auto"/>
            </w:tcBorders>
          </w:tcPr>
          <w:p w14:paraId="7EC89203" w14:textId="77777777" w:rsidR="0008483C" w:rsidRPr="00E139C7" w:rsidRDefault="0008483C" w:rsidP="0008483C">
            <w:pPr>
              <w:spacing w:after="0" w:line="240" w:lineRule="auto"/>
              <w:jc w:val="both"/>
              <w:rPr>
                <w:rFonts w:ascii="Times New Roman" w:eastAsia="Times New Roman" w:hAnsi="Times New Roman" w:cs="Times New Roman"/>
                <w:sz w:val="24"/>
                <w:szCs w:val="24"/>
              </w:rPr>
            </w:pPr>
          </w:p>
        </w:tc>
      </w:tr>
      <w:tr w:rsidR="0008483C" w:rsidRPr="00E139C7" w14:paraId="0B602352" w14:textId="77777777" w:rsidTr="0008483C">
        <w:tc>
          <w:tcPr>
            <w:tcW w:w="675" w:type="dxa"/>
            <w:gridSpan w:val="2"/>
            <w:tcBorders>
              <w:top w:val="single" w:sz="4" w:space="0" w:color="auto"/>
              <w:left w:val="single" w:sz="4" w:space="0" w:color="auto"/>
              <w:bottom w:val="single" w:sz="4" w:space="0" w:color="auto"/>
              <w:right w:val="single" w:sz="4" w:space="0" w:color="auto"/>
            </w:tcBorders>
            <w:hideMark/>
          </w:tcPr>
          <w:p w14:paraId="7C656B93" w14:textId="77777777" w:rsidR="0008483C" w:rsidRPr="00E139C7" w:rsidRDefault="0008483C" w:rsidP="0008483C">
            <w:pPr>
              <w:numPr>
                <w:ilvl w:val="0"/>
                <w:numId w:val="23"/>
              </w:numPr>
              <w:spacing w:after="0" w:line="240" w:lineRule="auto"/>
              <w:jc w:val="both"/>
              <w:rPr>
                <w:rFonts w:ascii="Times New Roman" w:eastAsia="Times New Roman" w:hAnsi="Times New Roman" w:cs="Times New Roman"/>
                <w:sz w:val="24"/>
                <w:szCs w:val="24"/>
              </w:rPr>
            </w:pPr>
          </w:p>
        </w:tc>
        <w:tc>
          <w:tcPr>
            <w:tcW w:w="5227" w:type="dxa"/>
            <w:tcBorders>
              <w:top w:val="single" w:sz="4" w:space="0" w:color="auto"/>
              <w:left w:val="single" w:sz="4" w:space="0" w:color="auto"/>
              <w:bottom w:val="single" w:sz="4" w:space="0" w:color="auto"/>
              <w:right w:val="single" w:sz="4" w:space="0" w:color="auto"/>
            </w:tcBorders>
            <w:hideMark/>
          </w:tcPr>
          <w:p w14:paraId="59DCE135" w14:textId="3853726B" w:rsidR="0008483C" w:rsidRPr="00E139C7" w:rsidRDefault="0008483C" w:rsidP="0008483C">
            <w:pPr>
              <w:spacing w:after="0" w:line="240" w:lineRule="auto"/>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Efektyvumo garantija po 25 metų eksploatacijos, lyginant su nominalia.</w:t>
            </w:r>
          </w:p>
        </w:tc>
        <w:tc>
          <w:tcPr>
            <w:tcW w:w="3983" w:type="dxa"/>
            <w:tcBorders>
              <w:top w:val="single" w:sz="4" w:space="0" w:color="auto"/>
              <w:left w:val="single" w:sz="4" w:space="0" w:color="auto"/>
              <w:bottom w:val="single" w:sz="4" w:space="0" w:color="auto"/>
              <w:right w:val="single" w:sz="4" w:space="0" w:color="auto"/>
            </w:tcBorders>
          </w:tcPr>
          <w:p w14:paraId="09B8A35F" w14:textId="77777777" w:rsidR="0008483C" w:rsidRPr="00E139C7" w:rsidRDefault="0008483C" w:rsidP="0008483C">
            <w:pPr>
              <w:spacing w:after="0" w:line="240" w:lineRule="auto"/>
              <w:jc w:val="both"/>
              <w:rPr>
                <w:rFonts w:ascii="Times New Roman" w:eastAsia="Times New Roman" w:hAnsi="Times New Roman" w:cs="Times New Roman"/>
                <w:sz w:val="24"/>
                <w:szCs w:val="24"/>
              </w:rPr>
            </w:pPr>
          </w:p>
        </w:tc>
      </w:tr>
      <w:tr w:rsidR="0008483C" w:rsidRPr="00E139C7" w14:paraId="6ADACC2B" w14:textId="77777777" w:rsidTr="0008483C">
        <w:tc>
          <w:tcPr>
            <w:tcW w:w="675" w:type="dxa"/>
            <w:gridSpan w:val="2"/>
            <w:tcBorders>
              <w:top w:val="single" w:sz="4" w:space="0" w:color="auto"/>
              <w:left w:val="single" w:sz="4" w:space="0" w:color="auto"/>
              <w:bottom w:val="single" w:sz="4" w:space="0" w:color="auto"/>
              <w:right w:val="single" w:sz="4" w:space="0" w:color="auto"/>
            </w:tcBorders>
            <w:hideMark/>
          </w:tcPr>
          <w:p w14:paraId="0237AFEC" w14:textId="77777777" w:rsidR="0008483C" w:rsidRPr="00E139C7" w:rsidRDefault="0008483C" w:rsidP="0008483C">
            <w:pPr>
              <w:numPr>
                <w:ilvl w:val="0"/>
                <w:numId w:val="23"/>
              </w:numPr>
              <w:spacing w:after="0" w:line="240" w:lineRule="auto"/>
              <w:jc w:val="both"/>
              <w:rPr>
                <w:rFonts w:ascii="Times New Roman" w:eastAsia="Times New Roman" w:hAnsi="Times New Roman" w:cs="Times New Roman"/>
                <w:sz w:val="24"/>
                <w:szCs w:val="24"/>
              </w:rPr>
            </w:pPr>
          </w:p>
        </w:tc>
        <w:tc>
          <w:tcPr>
            <w:tcW w:w="5227" w:type="dxa"/>
            <w:tcBorders>
              <w:top w:val="single" w:sz="4" w:space="0" w:color="auto"/>
              <w:left w:val="single" w:sz="4" w:space="0" w:color="auto"/>
              <w:bottom w:val="single" w:sz="4" w:space="0" w:color="auto"/>
              <w:right w:val="single" w:sz="4" w:space="0" w:color="auto"/>
            </w:tcBorders>
            <w:hideMark/>
          </w:tcPr>
          <w:p w14:paraId="2D64ADE1" w14:textId="16B71ECE" w:rsidR="0008483C" w:rsidRPr="00E139C7" w:rsidRDefault="0008483C" w:rsidP="0008483C">
            <w:pPr>
              <w:spacing w:after="0" w:line="240" w:lineRule="auto"/>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Fotoelektrinių modulių techninė garantija.</w:t>
            </w:r>
          </w:p>
        </w:tc>
        <w:tc>
          <w:tcPr>
            <w:tcW w:w="3983" w:type="dxa"/>
            <w:tcBorders>
              <w:top w:val="single" w:sz="4" w:space="0" w:color="auto"/>
              <w:left w:val="single" w:sz="4" w:space="0" w:color="auto"/>
              <w:bottom w:val="single" w:sz="4" w:space="0" w:color="auto"/>
              <w:right w:val="single" w:sz="4" w:space="0" w:color="auto"/>
            </w:tcBorders>
          </w:tcPr>
          <w:p w14:paraId="0A6F4C9D" w14:textId="77777777" w:rsidR="0008483C" w:rsidRPr="00E139C7" w:rsidRDefault="0008483C" w:rsidP="0008483C">
            <w:pPr>
              <w:spacing w:after="0" w:line="240" w:lineRule="auto"/>
              <w:jc w:val="both"/>
              <w:rPr>
                <w:rFonts w:ascii="Times New Roman" w:eastAsia="Times New Roman" w:hAnsi="Times New Roman" w:cs="Times New Roman"/>
                <w:sz w:val="24"/>
                <w:szCs w:val="24"/>
              </w:rPr>
            </w:pPr>
          </w:p>
        </w:tc>
      </w:tr>
      <w:tr w:rsidR="005B72C8" w:rsidRPr="00E139C7" w14:paraId="0EDF882E" w14:textId="77777777" w:rsidTr="003E543F">
        <w:tc>
          <w:tcPr>
            <w:tcW w:w="9885" w:type="dxa"/>
            <w:gridSpan w:val="4"/>
            <w:tcBorders>
              <w:top w:val="single" w:sz="4" w:space="0" w:color="auto"/>
              <w:left w:val="single" w:sz="4" w:space="0" w:color="auto"/>
              <w:bottom w:val="single" w:sz="4" w:space="0" w:color="auto"/>
              <w:right w:val="single" w:sz="4" w:space="0" w:color="auto"/>
            </w:tcBorders>
            <w:hideMark/>
          </w:tcPr>
          <w:p w14:paraId="74CD9BD1" w14:textId="0BA3056D" w:rsidR="005B72C8" w:rsidRPr="00E139C7" w:rsidRDefault="005B72C8" w:rsidP="0008483C">
            <w:pPr>
              <w:spacing w:after="0" w:line="240" w:lineRule="auto"/>
              <w:jc w:val="both"/>
              <w:rPr>
                <w:rFonts w:ascii="Times New Roman" w:eastAsia="Times New Roman" w:hAnsi="Times New Roman" w:cs="Times New Roman"/>
                <w:sz w:val="24"/>
                <w:szCs w:val="24"/>
              </w:rPr>
            </w:pPr>
            <w:proofErr w:type="spellStart"/>
            <w:r w:rsidRPr="00E139C7">
              <w:rPr>
                <w:rFonts w:ascii="Times New Roman" w:eastAsia="Times New Roman" w:hAnsi="Times New Roman" w:cs="Times New Roman"/>
                <w:b/>
                <w:sz w:val="24"/>
                <w:szCs w:val="24"/>
              </w:rPr>
              <w:t>Inverterių</w:t>
            </w:r>
            <w:proofErr w:type="spellEnd"/>
            <w:r w:rsidRPr="00E139C7">
              <w:rPr>
                <w:rFonts w:ascii="Times New Roman" w:eastAsia="Times New Roman" w:hAnsi="Times New Roman" w:cs="Times New Roman"/>
                <w:b/>
                <w:sz w:val="24"/>
                <w:szCs w:val="24"/>
              </w:rPr>
              <w:t xml:space="preserve"> garantijos ir kokybiniai parametrai</w:t>
            </w:r>
          </w:p>
        </w:tc>
      </w:tr>
      <w:tr w:rsidR="0008483C" w:rsidRPr="00E139C7" w14:paraId="72BB9C2B" w14:textId="77777777" w:rsidTr="0008483C">
        <w:tc>
          <w:tcPr>
            <w:tcW w:w="675" w:type="dxa"/>
            <w:gridSpan w:val="2"/>
            <w:tcBorders>
              <w:top w:val="single" w:sz="4" w:space="0" w:color="auto"/>
              <w:left w:val="single" w:sz="4" w:space="0" w:color="auto"/>
              <w:bottom w:val="single" w:sz="4" w:space="0" w:color="auto"/>
              <w:right w:val="single" w:sz="4" w:space="0" w:color="auto"/>
            </w:tcBorders>
            <w:hideMark/>
          </w:tcPr>
          <w:p w14:paraId="30780BE0" w14:textId="77777777" w:rsidR="0008483C" w:rsidRPr="00E139C7" w:rsidRDefault="0008483C" w:rsidP="0008483C">
            <w:pPr>
              <w:numPr>
                <w:ilvl w:val="0"/>
                <w:numId w:val="23"/>
              </w:numPr>
              <w:spacing w:after="0" w:line="240" w:lineRule="auto"/>
              <w:jc w:val="both"/>
              <w:rPr>
                <w:rFonts w:ascii="Times New Roman" w:eastAsia="Times New Roman" w:hAnsi="Times New Roman" w:cs="Times New Roman"/>
                <w:sz w:val="24"/>
                <w:szCs w:val="24"/>
              </w:rPr>
            </w:pPr>
          </w:p>
        </w:tc>
        <w:tc>
          <w:tcPr>
            <w:tcW w:w="5227" w:type="dxa"/>
            <w:tcBorders>
              <w:top w:val="single" w:sz="4" w:space="0" w:color="auto"/>
              <w:left w:val="single" w:sz="4" w:space="0" w:color="auto"/>
              <w:bottom w:val="single" w:sz="4" w:space="0" w:color="auto"/>
              <w:right w:val="single" w:sz="4" w:space="0" w:color="auto"/>
            </w:tcBorders>
            <w:hideMark/>
          </w:tcPr>
          <w:p w14:paraId="086C6EF0" w14:textId="5BB2DEEA" w:rsidR="0008483C" w:rsidRPr="00E139C7" w:rsidRDefault="0008483C" w:rsidP="0008483C">
            <w:pPr>
              <w:spacing w:after="0" w:line="240" w:lineRule="auto"/>
              <w:rPr>
                <w:rFonts w:ascii="Times New Roman" w:eastAsia="Times New Roman" w:hAnsi="Times New Roman" w:cs="Times New Roman"/>
                <w:sz w:val="24"/>
                <w:szCs w:val="24"/>
              </w:rPr>
            </w:pPr>
            <w:proofErr w:type="spellStart"/>
            <w:r w:rsidRPr="00E139C7">
              <w:rPr>
                <w:rFonts w:ascii="Times New Roman" w:eastAsia="Times New Roman" w:hAnsi="Times New Roman" w:cs="Times New Roman"/>
                <w:sz w:val="24"/>
                <w:szCs w:val="24"/>
              </w:rPr>
              <w:t>Inverterių</w:t>
            </w:r>
            <w:proofErr w:type="spellEnd"/>
            <w:r w:rsidRPr="00E139C7">
              <w:rPr>
                <w:rFonts w:ascii="Times New Roman" w:eastAsia="Times New Roman" w:hAnsi="Times New Roman" w:cs="Times New Roman"/>
                <w:sz w:val="24"/>
                <w:szCs w:val="24"/>
              </w:rPr>
              <w:t xml:space="preserve"> gamintojo garantija.</w:t>
            </w:r>
          </w:p>
        </w:tc>
        <w:tc>
          <w:tcPr>
            <w:tcW w:w="3983" w:type="dxa"/>
            <w:tcBorders>
              <w:top w:val="single" w:sz="4" w:space="0" w:color="auto"/>
              <w:left w:val="single" w:sz="4" w:space="0" w:color="auto"/>
              <w:bottom w:val="single" w:sz="4" w:space="0" w:color="auto"/>
              <w:right w:val="single" w:sz="4" w:space="0" w:color="auto"/>
            </w:tcBorders>
          </w:tcPr>
          <w:p w14:paraId="42E8A981" w14:textId="77777777" w:rsidR="0008483C" w:rsidRPr="00E139C7" w:rsidRDefault="0008483C" w:rsidP="0008483C">
            <w:pPr>
              <w:spacing w:after="0" w:line="240" w:lineRule="auto"/>
              <w:jc w:val="both"/>
              <w:rPr>
                <w:rFonts w:ascii="Times New Roman" w:eastAsia="Times New Roman" w:hAnsi="Times New Roman" w:cs="Times New Roman"/>
                <w:sz w:val="24"/>
                <w:szCs w:val="24"/>
              </w:rPr>
            </w:pPr>
          </w:p>
        </w:tc>
      </w:tr>
      <w:tr w:rsidR="0008483C" w:rsidRPr="00E139C7" w14:paraId="4FAACB3D" w14:textId="77777777" w:rsidTr="0008483C">
        <w:tc>
          <w:tcPr>
            <w:tcW w:w="675" w:type="dxa"/>
            <w:gridSpan w:val="2"/>
            <w:tcBorders>
              <w:top w:val="single" w:sz="4" w:space="0" w:color="auto"/>
              <w:left w:val="single" w:sz="4" w:space="0" w:color="auto"/>
              <w:bottom w:val="single" w:sz="4" w:space="0" w:color="auto"/>
              <w:right w:val="single" w:sz="4" w:space="0" w:color="auto"/>
            </w:tcBorders>
            <w:hideMark/>
          </w:tcPr>
          <w:p w14:paraId="22630373" w14:textId="77777777" w:rsidR="0008483C" w:rsidRPr="00E139C7" w:rsidRDefault="0008483C" w:rsidP="0008483C">
            <w:pPr>
              <w:numPr>
                <w:ilvl w:val="0"/>
                <w:numId w:val="23"/>
              </w:numPr>
              <w:spacing w:after="0" w:line="240" w:lineRule="auto"/>
              <w:jc w:val="both"/>
              <w:rPr>
                <w:rFonts w:ascii="Times New Roman" w:eastAsia="Times New Roman" w:hAnsi="Times New Roman" w:cs="Times New Roman"/>
                <w:sz w:val="24"/>
                <w:szCs w:val="24"/>
              </w:rPr>
            </w:pPr>
          </w:p>
        </w:tc>
        <w:tc>
          <w:tcPr>
            <w:tcW w:w="5227" w:type="dxa"/>
            <w:tcBorders>
              <w:top w:val="single" w:sz="4" w:space="0" w:color="auto"/>
              <w:left w:val="single" w:sz="4" w:space="0" w:color="auto"/>
              <w:bottom w:val="single" w:sz="4" w:space="0" w:color="auto"/>
              <w:right w:val="single" w:sz="4" w:space="0" w:color="auto"/>
            </w:tcBorders>
            <w:hideMark/>
          </w:tcPr>
          <w:p w14:paraId="4B8826EC" w14:textId="781E8FF2" w:rsidR="0008483C" w:rsidRPr="00E139C7" w:rsidRDefault="0008483C" w:rsidP="0008483C">
            <w:pPr>
              <w:spacing w:after="0" w:line="240" w:lineRule="auto"/>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Efektyvumas (EURO).</w:t>
            </w:r>
          </w:p>
        </w:tc>
        <w:tc>
          <w:tcPr>
            <w:tcW w:w="3983" w:type="dxa"/>
            <w:tcBorders>
              <w:top w:val="single" w:sz="4" w:space="0" w:color="auto"/>
              <w:left w:val="single" w:sz="4" w:space="0" w:color="auto"/>
              <w:bottom w:val="single" w:sz="4" w:space="0" w:color="auto"/>
              <w:right w:val="single" w:sz="4" w:space="0" w:color="auto"/>
            </w:tcBorders>
          </w:tcPr>
          <w:p w14:paraId="414A04E6" w14:textId="77777777" w:rsidR="0008483C" w:rsidRPr="00E139C7" w:rsidRDefault="0008483C" w:rsidP="0008483C">
            <w:pPr>
              <w:spacing w:after="0" w:line="240" w:lineRule="auto"/>
              <w:jc w:val="both"/>
              <w:rPr>
                <w:rFonts w:ascii="Times New Roman" w:eastAsia="Times New Roman" w:hAnsi="Times New Roman" w:cs="Times New Roman"/>
                <w:sz w:val="24"/>
                <w:szCs w:val="24"/>
              </w:rPr>
            </w:pPr>
          </w:p>
        </w:tc>
      </w:tr>
      <w:tr w:rsidR="0008483C" w:rsidRPr="00E139C7" w14:paraId="542339B1" w14:textId="77777777" w:rsidTr="0008483C">
        <w:tc>
          <w:tcPr>
            <w:tcW w:w="675" w:type="dxa"/>
            <w:gridSpan w:val="2"/>
            <w:tcBorders>
              <w:top w:val="single" w:sz="4" w:space="0" w:color="auto"/>
              <w:left w:val="single" w:sz="4" w:space="0" w:color="auto"/>
              <w:bottom w:val="single" w:sz="4" w:space="0" w:color="auto"/>
              <w:right w:val="single" w:sz="4" w:space="0" w:color="auto"/>
            </w:tcBorders>
            <w:hideMark/>
          </w:tcPr>
          <w:p w14:paraId="6643BB46" w14:textId="77777777" w:rsidR="0008483C" w:rsidRPr="00E139C7" w:rsidRDefault="0008483C" w:rsidP="0008483C">
            <w:pPr>
              <w:numPr>
                <w:ilvl w:val="0"/>
                <w:numId w:val="23"/>
              </w:numPr>
              <w:spacing w:after="0" w:line="240" w:lineRule="auto"/>
              <w:jc w:val="both"/>
              <w:rPr>
                <w:rFonts w:ascii="Times New Roman" w:eastAsia="Times New Roman" w:hAnsi="Times New Roman" w:cs="Times New Roman"/>
                <w:sz w:val="24"/>
                <w:szCs w:val="24"/>
              </w:rPr>
            </w:pPr>
          </w:p>
        </w:tc>
        <w:tc>
          <w:tcPr>
            <w:tcW w:w="5227" w:type="dxa"/>
            <w:tcBorders>
              <w:top w:val="single" w:sz="4" w:space="0" w:color="auto"/>
              <w:left w:val="single" w:sz="4" w:space="0" w:color="auto"/>
              <w:bottom w:val="single" w:sz="4" w:space="0" w:color="auto"/>
              <w:right w:val="single" w:sz="4" w:space="0" w:color="auto"/>
            </w:tcBorders>
            <w:hideMark/>
          </w:tcPr>
          <w:p w14:paraId="66394235" w14:textId="3B06FFD6" w:rsidR="0008483C" w:rsidRPr="00E139C7" w:rsidRDefault="0008483C" w:rsidP="0008483C">
            <w:pPr>
              <w:spacing w:after="0" w:line="240" w:lineRule="auto"/>
              <w:jc w:val="both"/>
              <w:rPr>
                <w:rFonts w:ascii="Times New Roman" w:eastAsia="Times New Roman" w:hAnsi="Times New Roman" w:cs="Times New Roman"/>
                <w:sz w:val="24"/>
                <w:szCs w:val="24"/>
              </w:rPr>
            </w:pPr>
            <w:proofErr w:type="spellStart"/>
            <w:r w:rsidRPr="00E139C7">
              <w:rPr>
                <w:rFonts w:ascii="Times New Roman" w:eastAsia="Times New Roman" w:hAnsi="Times New Roman" w:cs="Times New Roman"/>
                <w:sz w:val="24"/>
                <w:szCs w:val="24"/>
              </w:rPr>
              <w:t>Interveriai</w:t>
            </w:r>
            <w:proofErr w:type="spellEnd"/>
            <w:r w:rsidRPr="00E139C7">
              <w:rPr>
                <w:rFonts w:ascii="Times New Roman" w:eastAsia="Times New Roman" w:hAnsi="Times New Roman" w:cs="Times New Roman"/>
                <w:sz w:val="24"/>
                <w:szCs w:val="24"/>
              </w:rPr>
              <w:t xml:space="preserve"> su </w:t>
            </w:r>
            <w:proofErr w:type="spellStart"/>
            <w:r w:rsidRPr="00E139C7">
              <w:rPr>
                <w:rFonts w:ascii="Times New Roman" w:eastAsia="Times New Roman" w:hAnsi="Times New Roman" w:cs="Times New Roman"/>
                <w:sz w:val="24"/>
                <w:szCs w:val="24"/>
              </w:rPr>
              <w:t>optimizatoriais</w:t>
            </w:r>
            <w:proofErr w:type="spellEnd"/>
            <w:r w:rsidRPr="00E139C7">
              <w:rPr>
                <w:rFonts w:ascii="Times New Roman" w:eastAsia="Times New Roman" w:hAnsi="Times New Roman" w:cs="Times New Roman"/>
                <w:sz w:val="24"/>
                <w:szCs w:val="24"/>
              </w:rPr>
              <w:t xml:space="preserve"> (ne mažiau kaip vienu </w:t>
            </w:r>
            <w:proofErr w:type="spellStart"/>
            <w:r w:rsidRPr="00E139C7">
              <w:rPr>
                <w:rFonts w:ascii="Times New Roman" w:eastAsia="Times New Roman" w:hAnsi="Times New Roman" w:cs="Times New Roman"/>
                <w:sz w:val="24"/>
                <w:szCs w:val="24"/>
              </w:rPr>
              <w:t>optimizatoriumi</w:t>
            </w:r>
            <w:proofErr w:type="spellEnd"/>
            <w:r w:rsidRPr="00E139C7">
              <w:rPr>
                <w:rFonts w:ascii="Times New Roman" w:eastAsia="Times New Roman" w:hAnsi="Times New Roman" w:cs="Times New Roman"/>
                <w:sz w:val="24"/>
                <w:szCs w:val="24"/>
              </w:rPr>
              <w:t xml:space="preserve"> tenkančiu </w:t>
            </w:r>
            <w:proofErr w:type="spellStart"/>
            <w:r w:rsidRPr="00E139C7">
              <w:rPr>
                <w:rFonts w:ascii="Times New Roman" w:eastAsia="Times New Roman" w:hAnsi="Times New Roman" w:cs="Times New Roman"/>
                <w:sz w:val="24"/>
                <w:szCs w:val="24"/>
              </w:rPr>
              <w:t>dviems</w:t>
            </w:r>
            <w:proofErr w:type="spellEnd"/>
            <w:r w:rsidRPr="00E139C7">
              <w:rPr>
                <w:rFonts w:ascii="Times New Roman" w:eastAsia="Times New Roman" w:hAnsi="Times New Roman" w:cs="Times New Roman"/>
                <w:sz w:val="24"/>
                <w:szCs w:val="24"/>
              </w:rPr>
              <w:t xml:space="preserve"> moduliams), kurių garantinis terminas (</w:t>
            </w:r>
            <w:proofErr w:type="spellStart"/>
            <w:r w:rsidRPr="00E139C7">
              <w:rPr>
                <w:rFonts w:ascii="Times New Roman" w:eastAsia="Times New Roman" w:hAnsi="Times New Roman" w:cs="Times New Roman"/>
                <w:sz w:val="24"/>
                <w:szCs w:val="24"/>
              </w:rPr>
              <w:t>optimizatorių</w:t>
            </w:r>
            <w:proofErr w:type="spellEnd"/>
            <w:r w:rsidRPr="00E139C7">
              <w:rPr>
                <w:rFonts w:ascii="Times New Roman" w:eastAsia="Times New Roman" w:hAnsi="Times New Roman" w:cs="Times New Roman"/>
                <w:sz w:val="24"/>
                <w:szCs w:val="24"/>
              </w:rPr>
              <w:t>) ne trumpesnis nei 20 metų. Modulių darbinių parametrų stebėjimas (įtampa (V), srovė (A), galia (W), pagamintas energijos kiekis (kWh)) ne daugiau kaip dviejų modulių tikslumu.</w:t>
            </w:r>
          </w:p>
        </w:tc>
        <w:tc>
          <w:tcPr>
            <w:tcW w:w="3983" w:type="dxa"/>
            <w:tcBorders>
              <w:top w:val="single" w:sz="4" w:space="0" w:color="auto"/>
              <w:left w:val="single" w:sz="4" w:space="0" w:color="auto"/>
              <w:bottom w:val="single" w:sz="4" w:space="0" w:color="auto"/>
              <w:right w:val="single" w:sz="4" w:space="0" w:color="auto"/>
            </w:tcBorders>
          </w:tcPr>
          <w:p w14:paraId="3DADEB28" w14:textId="77777777" w:rsidR="0008483C" w:rsidRPr="00E139C7" w:rsidRDefault="0008483C" w:rsidP="0008483C">
            <w:pPr>
              <w:spacing w:after="0" w:line="240" w:lineRule="auto"/>
              <w:jc w:val="both"/>
              <w:rPr>
                <w:rFonts w:ascii="Times New Roman" w:eastAsia="Times New Roman" w:hAnsi="Times New Roman" w:cs="Times New Roman"/>
                <w:sz w:val="24"/>
                <w:szCs w:val="24"/>
              </w:rPr>
            </w:pPr>
          </w:p>
        </w:tc>
      </w:tr>
      <w:tr w:rsidR="0008483C" w:rsidRPr="00E139C7" w14:paraId="4D35D0B2" w14:textId="77777777" w:rsidTr="0008483C">
        <w:tc>
          <w:tcPr>
            <w:tcW w:w="675" w:type="dxa"/>
            <w:gridSpan w:val="2"/>
            <w:tcBorders>
              <w:top w:val="single" w:sz="4" w:space="0" w:color="auto"/>
              <w:left w:val="single" w:sz="4" w:space="0" w:color="auto"/>
              <w:bottom w:val="single" w:sz="4" w:space="0" w:color="auto"/>
              <w:right w:val="single" w:sz="4" w:space="0" w:color="auto"/>
            </w:tcBorders>
            <w:hideMark/>
          </w:tcPr>
          <w:p w14:paraId="6669252C" w14:textId="77777777" w:rsidR="0008483C" w:rsidRPr="00E139C7" w:rsidRDefault="0008483C" w:rsidP="0008483C">
            <w:pPr>
              <w:numPr>
                <w:ilvl w:val="0"/>
                <w:numId w:val="23"/>
              </w:numPr>
              <w:spacing w:after="0" w:line="240" w:lineRule="auto"/>
              <w:jc w:val="both"/>
              <w:rPr>
                <w:rFonts w:ascii="Times New Roman" w:eastAsia="Times New Roman" w:hAnsi="Times New Roman" w:cs="Times New Roman"/>
                <w:sz w:val="24"/>
                <w:szCs w:val="24"/>
              </w:rPr>
            </w:pPr>
          </w:p>
        </w:tc>
        <w:tc>
          <w:tcPr>
            <w:tcW w:w="5227" w:type="dxa"/>
            <w:tcBorders>
              <w:top w:val="single" w:sz="4" w:space="0" w:color="auto"/>
              <w:left w:val="single" w:sz="4" w:space="0" w:color="auto"/>
              <w:bottom w:val="single" w:sz="4" w:space="0" w:color="auto"/>
              <w:right w:val="single" w:sz="4" w:space="0" w:color="auto"/>
            </w:tcBorders>
            <w:hideMark/>
          </w:tcPr>
          <w:p w14:paraId="6AC3FC12" w14:textId="673A9144" w:rsidR="0008483C" w:rsidRPr="00E139C7" w:rsidRDefault="0008483C" w:rsidP="0008483C">
            <w:pPr>
              <w:spacing w:after="0" w:line="240" w:lineRule="auto"/>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 xml:space="preserve">Žemiausia </w:t>
            </w:r>
            <w:proofErr w:type="spellStart"/>
            <w:r w:rsidRPr="00E139C7">
              <w:rPr>
                <w:rFonts w:ascii="Times New Roman" w:eastAsia="Times New Roman" w:hAnsi="Times New Roman" w:cs="Times New Roman"/>
                <w:sz w:val="24"/>
                <w:szCs w:val="24"/>
              </w:rPr>
              <w:t>inverterių</w:t>
            </w:r>
            <w:proofErr w:type="spellEnd"/>
            <w:r w:rsidRPr="00E139C7">
              <w:rPr>
                <w:rFonts w:ascii="Times New Roman" w:eastAsia="Times New Roman" w:hAnsi="Times New Roman" w:cs="Times New Roman"/>
                <w:sz w:val="24"/>
                <w:szCs w:val="24"/>
              </w:rPr>
              <w:t xml:space="preserve"> darbinė temperatūra, t</w:t>
            </w:r>
            <w:r w:rsidRPr="00E139C7">
              <w:rPr>
                <w:rFonts w:ascii="Times New Roman" w:eastAsia="Times New Roman" w:hAnsi="Times New Roman" w:cs="Times New Roman"/>
                <w:sz w:val="24"/>
                <w:szCs w:val="24"/>
                <w:vertAlign w:val="superscript"/>
              </w:rPr>
              <w:t>o</w:t>
            </w:r>
            <w:r w:rsidRPr="00E139C7">
              <w:rPr>
                <w:rFonts w:ascii="Times New Roman" w:eastAsia="Times New Roman" w:hAnsi="Times New Roman" w:cs="Times New Roman"/>
                <w:sz w:val="24"/>
                <w:szCs w:val="24"/>
              </w:rPr>
              <w:t>, C.</w:t>
            </w:r>
          </w:p>
        </w:tc>
        <w:tc>
          <w:tcPr>
            <w:tcW w:w="3983" w:type="dxa"/>
            <w:tcBorders>
              <w:top w:val="single" w:sz="4" w:space="0" w:color="auto"/>
              <w:left w:val="single" w:sz="4" w:space="0" w:color="auto"/>
              <w:bottom w:val="single" w:sz="4" w:space="0" w:color="auto"/>
              <w:right w:val="single" w:sz="4" w:space="0" w:color="auto"/>
            </w:tcBorders>
          </w:tcPr>
          <w:p w14:paraId="7BAA3EBD" w14:textId="77777777" w:rsidR="0008483C" w:rsidRPr="00E139C7" w:rsidRDefault="0008483C" w:rsidP="0008483C">
            <w:pPr>
              <w:spacing w:after="0" w:line="240" w:lineRule="auto"/>
              <w:jc w:val="both"/>
              <w:rPr>
                <w:rFonts w:ascii="Times New Roman" w:eastAsia="Times New Roman" w:hAnsi="Times New Roman" w:cs="Times New Roman"/>
                <w:sz w:val="24"/>
                <w:szCs w:val="24"/>
              </w:rPr>
            </w:pPr>
          </w:p>
        </w:tc>
      </w:tr>
      <w:tr w:rsidR="005B72C8" w:rsidRPr="00E139C7" w14:paraId="78DCCD98" w14:textId="77777777" w:rsidTr="003E543F">
        <w:tc>
          <w:tcPr>
            <w:tcW w:w="9885" w:type="dxa"/>
            <w:gridSpan w:val="4"/>
            <w:tcBorders>
              <w:top w:val="single" w:sz="4" w:space="0" w:color="auto"/>
              <w:left w:val="single" w:sz="4" w:space="0" w:color="auto"/>
              <w:bottom w:val="single" w:sz="4" w:space="0" w:color="auto"/>
              <w:right w:val="single" w:sz="4" w:space="0" w:color="auto"/>
            </w:tcBorders>
            <w:hideMark/>
          </w:tcPr>
          <w:p w14:paraId="6024A50D" w14:textId="69F257CA" w:rsidR="005B72C8" w:rsidRPr="00E139C7" w:rsidRDefault="005B72C8" w:rsidP="0008483C">
            <w:pPr>
              <w:spacing w:after="0" w:line="240" w:lineRule="auto"/>
              <w:jc w:val="both"/>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Prekės ir darbų garantijos ir techninis aptarnavimas.</w:t>
            </w:r>
          </w:p>
        </w:tc>
      </w:tr>
      <w:tr w:rsidR="00B11936" w:rsidRPr="00E139C7" w14:paraId="21440A3A" w14:textId="77777777" w:rsidTr="00B11936">
        <w:trPr>
          <w:trHeight w:val="325"/>
        </w:trPr>
        <w:tc>
          <w:tcPr>
            <w:tcW w:w="675" w:type="dxa"/>
            <w:gridSpan w:val="2"/>
            <w:tcBorders>
              <w:top w:val="single" w:sz="4" w:space="0" w:color="auto"/>
              <w:left w:val="single" w:sz="4" w:space="0" w:color="auto"/>
              <w:bottom w:val="single" w:sz="4" w:space="0" w:color="auto"/>
              <w:right w:val="single" w:sz="4" w:space="0" w:color="auto"/>
            </w:tcBorders>
            <w:hideMark/>
          </w:tcPr>
          <w:p w14:paraId="49C8334F" w14:textId="77777777" w:rsidR="00B11936" w:rsidRPr="00E139C7" w:rsidRDefault="00B11936" w:rsidP="00B11936">
            <w:pPr>
              <w:numPr>
                <w:ilvl w:val="0"/>
                <w:numId w:val="23"/>
              </w:numPr>
              <w:spacing w:after="0" w:line="240" w:lineRule="auto"/>
              <w:jc w:val="both"/>
              <w:rPr>
                <w:rFonts w:ascii="Times New Roman" w:eastAsia="Times New Roman" w:hAnsi="Times New Roman" w:cs="Times New Roman"/>
                <w:sz w:val="24"/>
                <w:szCs w:val="24"/>
              </w:rPr>
            </w:pPr>
          </w:p>
        </w:tc>
        <w:tc>
          <w:tcPr>
            <w:tcW w:w="5227" w:type="dxa"/>
            <w:tcBorders>
              <w:top w:val="single" w:sz="4" w:space="0" w:color="auto"/>
              <w:left w:val="single" w:sz="4" w:space="0" w:color="auto"/>
              <w:bottom w:val="single" w:sz="4" w:space="0" w:color="auto"/>
              <w:right w:val="single" w:sz="4" w:space="0" w:color="auto"/>
            </w:tcBorders>
          </w:tcPr>
          <w:p w14:paraId="2065378A" w14:textId="03DD657B" w:rsidR="00B11936" w:rsidRPr="00E139C7" w:rsidRDefault="00B11936" w:rsidP="00B11936">
            <w:pPr>
              <w:spacing w:after="0" w:line="240" w:lineRule="auto"/>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Konstrukcijų techninė garantija:</w:t>
            </w:r>
          </w:p>
        </w:tc>
        <w:tc>
          <w:tcPr>
            <w:tcW w:w="3983" w:type="dxa"/>
            <w:tcBorders>
              <w:top w:val="single" w:sz="4" w:space="0" w:color="auto"/>
              <w:left w:val="single" w:sz="4" w:space="0" w:color="auto"/>
              <w:bottom w:val="single" w:sz="4" w:space="0" w:color="auto"/>
              <w:right w:val="single" w:sz="4" w:space="0" w:color="auto"/>
            </w:tcBorders>
          </w:tcPr>
          <w:p w14:paraId="66107ACD" w14:textId="77777777" w:rsidR="00B11936" w:rsidRPr="00E139C7" w:rsidRDefault="00B11936" w:rsidP="00B11936">
            <w:pPr>
              <w:spacing w:after="0" w:line="240" w:lineRule="auto"/>
              <w:jc w:val="both"/>
              <w:rPr>
                <w:rFonts w:ascii="Times New Roman" w:eastAsia="Times New Roman" w:hAnsi="Times New Roman" w:cs="Times New Roman"/>
                <w:sz w:val="24"/>
                <w:szCs w:val="24"/>
              </w:rPr>
            </w:pPr>
          </w:p>
        </w:tc>
      </w:tr>
      <w:tr w:rsidR="00B11936" w:rsidRPr="00E139C7" w14:paraId="658794DF" w14:textId="77777777" w:rsidTr="00B11936">
        <w:trPr>
          <w:trHeight w:val="180"/>
        </w:trPr>
        <w:tc>
          <w:tcPr>
            <w:tcW w:w="675" w:type="dxa"/>
            <w:gridSpan w:val="2"/>
            <w:tcBorders>
              <w:top w:val="single" w:sz="4" w:space="0" w:color="auto"/>
              <w:left w:val="single" w:sz="4" w:space="0" w:color="auto"/>
              <w:bottom w:val="single" w:sz="4" w:space="0" w:color="auto"/>
              <w:right w:val="single" w:sz="4" w:space="0" w:color="auto"/>
            </w:tcBorders>
            <w:hideMark/>
          </w:tcPr>
          <w:p w14:paraId="4A49214C" w14:textId="77777777" w:rsidR="00B11936" w:rsidRPr="00E139C7" w:rsidRDefault="00B11936" w:rsidP="00B11936">
            <w:pPr>
              <w:numPr>
                <w:ilvl w:val="0"/>
                <w:numId w:val="23"/>
              </w:numPr>
              <w:spacing w:after="0" w:line="240" w:lineRule="auto"/>
              <w:rPr>
                <w:rFonts w:ascii="Times New Roman" w:eastAsia="Times New Roman" w:hAnsi="Times New Roman" w:cs="Times New Roman"/>
                <w:sz w:val="24"/>
                <w:szCs w:val="24"/>
              </w:rPr>
            </w:pPr>
          </w:p>
        </w:tc>
        <w:tc>
          <w:tcPr>
            <w:tcW w:w="5227" w:type="dxa"/>
            <w:tcBorders>
              <w:top w:val="single" w:sz="4" w:space="0" w:color="auto"/>
              <w:left w:val="single" w:sz="4" w:space="0" w:color="auto"/>
              <w:bottom w:val="single" w:sz="4" w:space="0" w:color="auto"/>
              <w:right w:val="single" w:sz="4" w:space="0" w:color="auto"/>
            </w:tcBorders>
          </w:tcPr>
          <w:p w14:paraId="728F2C5C" w14:textId="5F8AD568" w:rsidR="00B11936" w:rsidRPr="00E139C7" w:rsidRDefault="00B11936" w:rsidP="00B11936">
            <w:pPr>
              <w:spacing w:after="0" w:line="240" w:lineRule="auto"/>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Saulės fotoelektrinės montavimo projektinių sprendinių pagrįstumas ir priimtinumas vertinamas pagal žemiau pateiktus skaičiavimus**:</w:t>
            </w:r>
          </w:p>
        </w:tc>
        <w:tc>
          <w:tcPr>
            <w:tcW w:w="3983" w:type="dxa"/>
            <w:tcBorders>
              <w:top w:val="single" w:sz="4" w:space="0" w:color="auto"/>
              <w:left w:val="single" w:sz="4" w:space="0" w:color="auto"/>
              <w:bottom w:val="single" w:sz="4" w:space="0" w:color="auto"/>
              <w:right w:val="single" w:sz="4" w:space="0" w:color="auto"/>
            </w:tcBorders>
          </w:tcPr>
          <w:p w14:paraId="79A5B7C2" w14:textId="77777777" w:rsidR="00B11936" w:rsidRPr="00E139C7" w:rsidRDefault="00B11936" w:rsidP="00B11936">
            <w:pPr>
              <w:spacing w:after="0" w:line="240" w:lineRule="auto"/>
              <w:jc w:val="both"/>
              <w:rPr>
                <w:rFonts w:ascii="Times New Roman" w:eastAsia="Times New Roman" w:hAnsi="Times New Roman" w:cs="Times New Roman"/>
                <w:sz w:val="24"/>
                <w:szCs w:val="24"/>
              </w:rPr>
            </w:pPr>
          </w:p>
        </w:tc>
      </w:tr>
    </w:tbl>
    <w:p w14:paraId="4634E9D7"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p>
    <w:p w14:paraId="3404B84D"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p>
    <w:p w14:paraId="341F21E3" w14:textId="77777777" w:rsidR="00AA131F" w:rsidRPr="00E139C7" w:rsidRDefault="00AA131F" w:rsidP="00AA131F">
      <w:pPr>
        <w:autoSpaceDN w:val="0"/>
        <w:spacing w:after="0" w:line="240" w:lineRule="auto"/>
        <w:ind w:firstLine="720"/>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Kartu su pasiūlymu pateikiami šie dokumentai:</w:t>
      </w:r>
    </w:p>
    <w:p w14:paraId="2963D8FC"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AA131F" w:rsidRPr="00E139C7" w14:paraId="2B6266AE" w14:textId="77777777" w:rsidTr="00AA131F">
        <w:trPr>
          <w:cantSplit/>
          <w:tblHeader/>
        </w:trPr>
        <w:tc>
          <w:tcPr>
            <w:tcW w:w="675" w:type="dxa"/>
            <w:tcBorders>
              <w:top w:val="single" w:sz="4" w:space="0" w:color="auto"/>
              <w:left w:val="single" w:sz="4" w:space="0" w:color="auto"/>
              <w:bottom w:val="single" w:sz="4" w:space="0" w:color="auto"/>
              <w:right w:val="single" w:sz="4" w:space="0" w:color="auto"/>
            </w:tcBorders>
            <w:hideMark/>
          </w:tcPr>
          <w:p w14:paraId="7687F504" w14:textId="77777777" w:rsidR="00AA131F" w:rsidRPr="00E139C7" w:rsidRDefault="00AA131F" w:rsidP="00AA131F">
            <w:pPr>
              <w:autoSpaceDN w:val="0"/>
              <w:spacing w:after="0" w:line="276" w:lineRule="auto"/>
              <w:jc w:val="center"/>
              <w:rPr>
                <w:rFonts w:ascii="Times New Roman" w:eastAsia="Times New Roman" w:hAnsi="Times New Roman" w:cs="Times New Roman"/>
                <w:b/>
                <w:sz w:val="24"/>
                <w:szCs w:val="20"/>
              </w:rPr>
            </w:pPr>
            <w:proofErr w:type="spellStart"/>
            <w:r w:rsidRPr="00E139C7">
              <w:rPr>
                <w:rFonts w:ascii="Times New Roman" w:eastAsia="Times New Roman" w:hAnsi="Times New Roman" w:cs="Times New Roman"/>
                <w:b/>
                <w:sz w:val="24"/>
                <w:szCs w:val="20"/>
              </w:rPr>
              <w:t>Eil.Nr</w:t>
            </w:r>
            <w:proofErr w:type="spellEnd"/>
            <w:r w:rsidRPr="00E139C7">
              <w:rPr>
                <w:rFonts w:ascii="Times New Roman" w:eastAsia="Times New Roman" w:hAnsi="Times New Roman" w:cs="Times New Roman"/>
                <w:b/>
                <w:sz w:val="24"/>
                <w:szCs w:val="20"/>
              </w:rPr>
              <w:t>.</w:t>
            </w:r>
          </w:p>
        </w:tc>
        <w:tc>
          <w:tcPr>
            <w:tcW w:w="6521" w:type="dxa"/>
            <w:tcBorders>
              <w:top w:val="single" w:sz="4" w:space="0" w:color="auto"/>
              <w:left w:val="single" w:sz="4" w:space="0" w:color="auto"/>
              <w:bottom w:val="single" w:sz="4" w:space="0" w:color="auto"/>
              <w:right w:val="single" w:sz="4" w:space="0" w:color="auto"/>
            </w:tcBorders>
            <w:hideMark/>
          </w:tcPr>
          <w:p w14:paraId="58CF8081" w14:textId="77777777" w:rsidR="00AA131F" w:rsidRPr="00E139C7" w:rsidRDefault="00AA131F" w:rsidP="00AA131F">
            <w:pPr>
              <w:autoSpaceDN w:val="0"/>
              <w:spacing w:after="0" w:line="276" w:lineRule="auto"/>
              <w:jc w:val="center"/>
              <w:rPr>
                <w:rFonts w:ascii="Times New Roman" w:eastAsia="Times New Roman" w:hAnsi="Times New Roman" w:cs="Times New Roman"/>
                <w:b/>
                <w:sz w:val="24"/>
                <w:szCs w:val="20"/>
              </w:rPr>
            </w:pPr>
            <w:r w:rsidRPr="00E139C7">
              <w:rPr>
                <w:rFonts w:ascii="Times New Roman" w:eastAsia="Times New Roman" w:hAnsi="Times New Roman" w:cs="Times New Roman"/>
                <w:b/>
                <w:sz w:val="24"/>
                <w:szCs w:val="20"/>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14:paraId="2B81BDFD" w14:textId="77777777" w:rsidR="00AA131F" w:rsidRPr="00E139C7" w:rsidRDefault="00AA131F" w:rsidP="00AA131F">
            <w:pPr>
              <w:autoSpaceDN w:val="0"/>
              <w:spacing w:after="0" w:line="276" w:lineRule="auto"/>
              <w:jc w:val="center"/>
              <w:rPr>
                <w:rFonts w:ascii="Times New Roman" w:eastAsia="Times New Roman" w:hAnsi="Times New Roman" w:cs="Times New Roman"/>
                <w:b/>
                <w:sz w:val="24"/>
                <w:szCs w:val="20"/>
              </w:rPr>
            </w:pPr>
            <w:r w:rsidRPr="00E139C7">
              <w:rPr>
                <w:rFonts w:ascii="Times New Roman" w:eastAsia="Times New Roman" w:hAnsi="Times New Roman" w:cs="Times New Roman"/>
                <w:b/>
                <w:sz w:val="24"/>
                <w:szCs w:val="20"/>
              </w:rPr>
              <w:t>Dokumento puslapių skaičius</w:t>
            </w:r>
          </w:p>
        </w:tc>
      </w:tr>
      <w:tr w:rsidR="00AA131F" w:rsidRPr="00E139C7" w14:paraId="048C3290" w14:textId="77777777" w:rsidTr="00AA131F">
        <w:tc>
          <w:tcPr>
            <w:tcW w:w="675" w:type="dxa"/>
            <w:tcBorders>
              <w:top w:val="single" w:sz="4" w:space="0" w:color="auto"/>
              <w:left w:val="single" w:sz="4" w:space="0" w:color="auto"/>
              <w:bottom w:val="single" w:sz="4" w:space="0" w:color="auto"/>
              <w:right w:val="single" w:sz="4" w:space="0" w:color="auto"/>
            </w:tcBorders>
          </w:tcPr>
          <w:p w14:paraId="7909FDE5"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c>
          <w:tcPr>
            <w:tcW w:w="6521" w:type="dxa"/>
            <w:tcBorders>
              <w:top w:val="single" w:sz="4" w:space="0" w:color="auto"/>
              <w:left w:val="single" w:sz="4" w:space="0" w:color="auto"/>
              <w:bottom w:val="single" w:sz="4" w:space="0" w:color="auto"/>
              <w:right w:val="single" w:sz="4" w:space="0" w:color="auto"/>
            </w:tcBorders>
          </w:tcPr>
          <w:p w14:paraId="0F5E2E7C"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2B29FAED"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r>
      <w:tr w:rsidR="00AA131F" w:rsidRPr="00E139C7" w14:paraId="1C0E73A1" w14:textId="77777777" w:rsidTr="00AA131F">
        <w:tc>
          <w:tcPr>
            <w:tcW w:w="675" w:type="dxa"/>
            <w:tcBorders>
              <w:top w:val="single" w:sz="4" w:space="0" w:color="auto"/>
              <w:left w:val="single" w:sz="4" w:space="0" w:color="auto"/>
              <w:bottom w:val="single" w:sz="4" w:space="0" w:color="auto"/>
              <w:right w:val="single" w:sz="4" w:space="0" w:color="auto"/>
            </w:tcBorders>
          </w:tcPr>
          <w:p w14:paraId="117C7756"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c>
          <w:tcPr>
            <w:tcW w:w="6521" w:type="dxa"/>
            <w:tcBorders>
              <w:top w:val="single" w:sz="4" w:space="0" w:color="auto"/>
              <w:left w:val="single" w:sz="4" w:space="0" w:color="auto"/>
              <w:bottom w:val="single" w:sz="4" w:space="0" w:color="auto"/>
              <w:right w:val="single" w:sz="4" w:space="0" w:color="auto"/>
            </w:tcBorders>
          </w:tcPr>
          <w:p w14:paraId="6EFADA7B"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289CA263"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r>
      <w:tr w:rsidR="00AA131F" w:rsidRPr="00E139C7" w14:paraId="286E8C9A" w14:textId="77777777" w:rsidTr="00AA131F">
        <w:tc>
          <w:tcPr>
            <w:tcW w:w="675" w:type="dxa"/>
            <w:tcBorders>
              <w:top w:val="single" w:sz="4" w:space="0" w:color="auto"/>
              <w:left w:val="single" w:sz="4" w:space="0" w:color="auto"/>
              <w:bottom w:val="single" w:sz="4" w:space="0" w:color="auto"/>
              <w:right w:val="single" w:sz="4" w:space="0" w:color="auto"/>
            </w:tcBorders>
          </w:tcPr>
          <w:p w14:paraId="71769BC9"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c>
          <w:tcPr>
            <w:tcW w:w="6521" w:type="dxa"/>
            <w:tcBorders>
              <w:top w:val="single" w:sz="4" w:space="0" w:color="auto"/>
              <w:left w:val="single" w:sz="4" w:space="0" w:color="auto"/>
              <w:bottom w:val="single" w:sz="4" w:space="0" w:color="auto"/>
              <w:right w:val="single" w:sz="4" w:space="0" w:color="auto"/>
            </w:tcBorders>
          </w:tcPr>
          <w:p w14:paraId="6E4365FA"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2AAC20AE"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r>
    </w:tbl>
    <w:p w14:paraId="3414BE2C" w14:textId="77777777" w:rsidR="00AA131F" w:rsidRPr="00E139C7" w:rsidRDefault="00AA131F" w:rsidP="00AA131F">
      <w:pPr>
        <w:autoSpaceDN w:val="0"/>
        <w:spacing w:after="0" w:line="240" w:lineRule="auto"/>
        <w:ind w:firstLine="720"/>
        <w:jc w:val="both"/>
        <w:rPr>
          <w:rFonts w:ascii="Times New Roman" w:eastAsia="Times New Roman" w:hAnsi="Times New Roman" w:cs="Times New Roman"/>
          <w:sz w:val="24"/>
          <w:szCs w:val="20"/>
        </w:rPr>
      </w:pPr>
    </w:p>
    <w:p w14:paraId="1AD069BD"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p>
    <w:p w14:paraId="487543A3"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Pasiūlymas galioja iki 20 __-___-___ d.</w:t>
      </w:r>
    </w:p>
    <w:p w14:paraId="55B0A519"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p>
    <w:p w14:paraId="74BA8499" w14:textId="77777777" w:rsidR="00AA131F" w:rsidRPr="00E139C7" w:rsidRDefault="00AA131F" w:rsidP="00AA131F">
      <w:pPr>
        <w:tabs>
          <w:tab w:val="left" w:pos="1701"/>
        </w:tabs>
        <w:autoSpaceDN w:val="0"/>
        <w:spacing w:before="120" w:after="0" w:line="240" w:lineRule="auto"/>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Aš, žemiau pasirašęs (-</w:t>
      </w:r>
      <w:proofErr w:type="spellStart"/>
      <w:r w:rsidRPr="00E139C7">
        <w:rPr>
          <w:rFonts w:ascii="Times New Roman" w:eastAsia="Times New Roman" w:hAnsi="Times New Roman" w:cs="Times New Roman"/>
          <w:sz w:val="24"/>
          <w:szCs w:val="24"/>
        </w:rPr>
        <w:t>iusi</w:t>
      </w:r>
      <w:proofErr w:type="spellEnd"/>
      <w:r w:rsidRPr="00E139C7">
        <w:rPr>
          <w:rFonts w:ascii="Times New Roman" w:eastAsia="Times New Roman" w:hAnsi="Times New Roman" w:cs="Times New Roman"/>
          <w:sz w:val="24"/>
          <w:szCs w:val="24"/>
        </w:rPr>
        <w:t xml:space="preserve">), patvirtinu, kad visa mūsų pasiūlyme pateikta informacija yra teisinga ir kad mes nenuslėpėme jokios informacijos, kurią buvo prašoma pateikti konkurso dalyvius.    </w:t>
      </w:r>
    </w:p>
    <w:p w14:paraId="327DDD97" w14:textId="77777777" w:rsidR="00AA131F" w:rsidRPr="00E139C7" w:rsidRDefault="00AA131F" w:rsidP="00AA131F">
      <w:pPr>
        <w:autoSpaceDN w:val="0"/>
        <w:snapToGrid w:val="0"/>
        <w:spacing w:before="120" w:after="120" w:line="240" w:lineRule="auto"/>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 xml:space="preserve">Aš patvirtinu, kad nedalyvavau rengiant pirkimo dokumentus ir nesu susijęs su jokia kita šiame konkurse dalyvaujančia įmone ar kita suinteresuota šalimi.   </w:t>
      </w:r>
    </w:p>
    <w:p w14:paraId="21AAB503" w14:textId="77777777" w:rsidR="00AA131F" w:rsidRPr="00E139C7" w:rsidRDefault="00AA131F" w:rsidP="00AA131F">
      <w:pPr>
        <w:autoSpaceDN w:val="0"/>
        <w:snapToGrid w:val="0"/>
        <w:spacing w:before="120" w:after="120" w:line="240" w:lineRule="auto"/>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lastRenderedPageBreak/>
        <w:t>Aš suprantu, kad išaiškėjus aukščiau nurodytoms aplinkybėms būsiu pašalintas (-a) iš šio konkurso procedūros, ir mano pasiūlymas bus atmestas.</w:t>
      </w:r>
    </w:p>
    <w:p w14:paraId="2CEEEEAF"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p>
    <w:p w14:paraId="65478B0F"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AA131F" w:rsidRPr="00E139C7" w14:paraId="1F5016FF" w14:textId="77777777" w:rsidTr="00AA131F">
        <w:tc>
          <w:tcPr>
            <w:tcW w:w="3828" w:type="dxa"/>
            <w:tcBorders>
              <w:top w:val="nil"/>
              <w:left w:val="nil"/>
              <w:bottom w:val="single" w:sz="4" w:space="0" w:color="auto"/>
              <w:right w:val="nil"/>
            </w:tcBorders>
          </w:tcPr>
          <w:p w14:paraId="04AEB657" w14:textId="77777777" w:rsidR="00AA131F" w:rsidRPr="00E139C7" w:rsidRDefault="00AA131F" w:rsidP="00AA131F">
            <w:pPr>
              <w:autoSpaceDN w:val="0"/>
              <w:spacing w:after="0" w:line="360" w:lineRule="auto"/>
              <w:rPr>
                <w:rFonts w:ascii="Times New Roman" w:eastAsia="Times New Roman" w:hAnsi="Times New Roman" w:cs="Times New Roman"/>
                <w:i/>
                <w:color w:val="808080"/>
              </w:rPr>
            </w:pPr>
          </w:p>
        </w:tc>
        <w:tc>
          <w:tcPr>
            <w:tcW w:w="240" w:type="dxa"/>
          </w:tcPr>
          <w:p w14:paraId="3D95CCB2" w14:textId="77777777" w:rsidR="00AA131F" w:rsidRPr="00E139C7" w:rsidRDefault="00AA131F" w:rsidP="00AA131F">
            <w:pPr>
              <w:autoSpaceDN w:val="0"/>
              <w:spacing w:after="0" w:line="360" w:lineRule="auto"/>
              <w:rPr>
                <w:rFonts w:ascii="Times New Roman" w:eastAsia="Times New Roman" w:hAnsi="Times New Roman" w:cs="Times New Roman"/>
              </w:rPr>
            </w:pPr>
          </w:p>
        </w:tc>
        <w:tc>
          <w:tcPr>
            <w:tcW w:w="1680" w:type="dxa"/>
            <w:tcBorders>
              <w:top w:val="nil"/>
              <w:left w:val="nil"/>
              <w:bottom w:val="single" w:sz="4" w:space="0" w:color="auto"/>
              <w:right w:val="nil"/>
            </w:tcBorders>
          </w:tcPr>
          <w:p w14:paraId="36DA9F22" w14:textId="77777777" w:rsidR="00AA131F" w:rsidRPr="00E139C7" w:rsidRDefault="00AA131F" w:rsidP="00AA131F">
            <w:pPr>
              <w:autoSpaceDN w:val="0"/>
              <w:spacing w:after="0" w:line="360" w:lineRule="auto"/>
              <w:jc w:val="center"/>
              <w:rPr>
                <w:rFonts w:ascii="Times New Roman" w:eastAsia="Times New Roman" w:hAnsi="Times New Roman" w:cs="Times New Roman"/>
                <w:i/>
                <w:color w:val="C0C0C0"/>
              </w:rPr>
            </w:pPr>
          </w:p>
        </w:tc>
        <w:tc>
          <w:tcPr>
            <w:tcW w:w="240" w:type="dxa"/>
          </w:tcPr>
          <w:p w14:paraId="7C17A65A" w14:textId="77777777" w:rsidR="00AA131F" w:rsidRPr="00E139C7" w:rsidRDefault="00AA131F" w:rsidP="00AA131F">
            <w:pPr>
              <w:autoSpaceDN w:val="0"/>
              <w:spacing w:after="0" w:line="360" w:lineRule="auto"/>
              <w:rPr>
                <w:rFonts w:ascii="Times New Roman" w:eastAsia="Times New Roman" w:hAnsi="Times New Roman" w:cs="Times New Roman"/>
              </w:rPr>
            </w:pPr>
          </w:p>
        </w:tc>
        <w:tc>
          <w:tcPr>
            <w:tcW w:w="3231" w:type="dxa"/>
            <w:tcBorders>
              <w:top w:val="nil"/>
              <w:left w:val="nil"/>
              <w:bottom w:val="single" w:sz="4" w:space="0" w:color="auto"/>
              <w:right w:val="nil"/>
            </w:tcBorders>
          </w:tcPr>
          <w:p w14:paraId="3255C415" w14:textId="77777777" w:rsidR="00AA131F" w:rsidRPr="00E139C7" w:rsidRDefault="00AA131F" w:rsidP="00AA131F">
            <w:pPr>
              <w:autoSpaceDN w:val="0"/>
              <w:spacing w:after="0" w:line="360" w:lineRule="auto"/>
              <w:jc w:val="right"/>
              <w:rPr>
                <w:rFonts w:ascii="Times New Roman" w:eastAsia="Times New Roman" w:hAnsi="Times New Roman" w:cs="Times New Roman"/>
                <w:i/>
                <w:color w:val="808080"/>
              </w:rPr>
            </w:pPr>
          </w:p>
        </w:tc>
      </w:tr>
      <w:tr w:rsidR="00AA131F" w:rsidRPr="00E139C7" w14:paraId="0F045446" w14:textId="77777777" w:rsidTr="00AA131F">
        <w:tc>
          <w:tcPr>
            <w:tcW w:w="3828" w:type="dxa"/>
            <w:tcBorders>
              <w:top w:val="single" w:sz="4" w:space="0" w:color="auto"/>
              <w:left w:val="nil"/>
              <w:bottom w:val="nil"/>
              <w:right w:val="nil"/>
            </w:tcBorders>
            <w:hideMark/>
          </w:tcPr>
          <w:p w14:paraId="5E8F0568" w14:textId="77777777" w:rsidR="00AA131F" w:rsidRPr="00E139C7" w:rsidRDefault="00AA131F" w:rsidP="00AA131F">
            <w:pPr>
              <w:autoSpaceDN w:val="0"/>
              <w:spacing w:after="0" w:line="360" w:lineRule="auto"/>
              <w:rPr>
                <w:rFonts w:ascii="Times New Roman" w:eastAsia="Times New Roman" w:hAnsi="Times New Roman" w:cs="Times New Roman"/>
                <w:i/>
                <w:color w:val="808080"/>
                <w:sz w:val="20"/>
                <w:szCs w:val="20"/>
              </w:rPr>
            </w:pPr>
            <w:r w:rsidRPr="00E139C7">
              <w:rPr>
                <w:rFonts w:ascii="Times New Roman" w:eastAsia="Times New Roman" w:hAnsi="Times New Roman" w:cs="Times New Roman"/>
                <w:i/>
                <w:color w:val="808080"/>
                <w:sz w:val="20"/>
                <w:szCs w:val="20"/>
              </w:rPr>
              <w:t>Tiekėjo arba jo įgalioto asmens pareigos</w:t>
            </w:r>
          </w:p>
        </w:tc>
        <w:tc>
          <w:tcPr>
            <w:tcW w:w="240" w:type="dxa"/>
          </w:tcPr>
          <w:p w14:paraId="2FCF5FA4" w14:textId="77777777" w:rsidR="00AA131F" w:rsidRPr="00E139C7" w:rsidRDefault="00AA131F" w:rsidP="00AA131F">
            <w:pPr>
              <w:autoSpaceDN w:val="0"/>
              <w:spacing w:after="0" w:line="360" w:lineRule="auto"/>
              <w:rPr>
                <w:rFonts w:ascii="Times New Roman" w:eastAsia="Times New Roman" w:hAnsi="Times New Roman" w:cs="Times New Roman"/>
                <w:sz w:val="20"/>
                <w:szCs w:val="20"/>
              </w:rPr>
            </w:pPr>
          </w:p>
        </w:tc>
        <w:tc>
          <w:tcPr>
            <w:tcW w:w="1680" w:type="dxa"/>
            <w:tcBorders>
              <w:top w:val="single" w:sz="4" w:space="0" w:color="auto"/>
              <w:left w:val="nil"/>
              <w:bottom w:val="nil"/>
              <w:right w:val="nil"/>
            </w:tcBorders>
            <w:hideMark/>
          </w:tcPr>
          <w:p w14:paraId="4194EFE5" w14:textId="77777777" w:rsidR="00AA131F" w:rsidRPr="00E139C7" w:rsidRDefault="00AA131F" w:rsidP="00AA131F">
            <w:pPr>
              <w:autoSpaceDN w:val="0"/>
              <w:spacing w:after="0" w:line="360" w:lineRule="auto"/>
              <w:jc w:val="center"/>
              <w:rPr>
                <w:rFonts w:ascii="Times New Roman" w:eastAsia="Times New Roman" w:hAnsi="Times New Roman" w:cs="Times New Roman"/>
                <w:i/>
                <w:color w:val="C0C0C0"/>
                <w:sz w:val="20"/>
                <w:szCs w:val="20"/>
              </w:rPr>
            </w:pPr>
            <w:r w:rsidRPr="00E139C7">
              <w:rPr>
                <w:rFonts w:ascii="Times New Roman" w:eastAsia="Times New Roman" w:hAnsi="Times New Roman" w:cs="Times New Roman"/>
                <w:i/>
                <w:color w:val="C0C0C0"/>
                <w:sz w:val="20"/>
                <w:szCs w:val="20"/>
              </w:rPr>
              <w:t>parašas</w:t>
            </w:r>
          </w:p>
        </w:tc>
        <w:tc>
          <w:tcPr>
            <w:tcW w:w="240" w:type="dxa"/>
          </w:tcPr>
          <w:p w14:paraId="09C3EB74" w14:textId="77777777" w:rsidR="00AA131F" w:rsidRPr="00E139C7" w:rsidRDefault="00AA131F" w:rsidP="00AA131F">
            <w:pPr>
              <w:autoSpaceDN w:val="0"/>
              <w:spacing w:after="0" w:line="360" w:lineRule="auto"/>
              <w:rPr>
                <w:rFonts w:ascii="Times New Roman" w:eastAsia="Times New Roman" w:hAnsi="Times New Roman" w:cs="Times New Roman"/>
                <w:sz w:val="20"/>
                <w:szCs w:val="20"/>
              </w:rPr>
            </w:pPr>
          </w:p>
        </w:tc>
        <w:tc>
          <w:tcPr>
            <w:tcW w:w="3231" w:type="dxa"/>
            <w:tcBorders>
              <w:top w:val="single" w:sz="4" w:space="0" w:color="auto"/>
              <w:left w:val="nil"/>
              <w:bottom w:val="nil"/>
              <w:right w:val="nil"/>
            </w:tcBorders>
            <w:hideMark/>
          </w:tcPr>
          <w:p w14:paraId="3C2C6AA7" w14:textId="77777777" w:rsidR="00AA131F" w:rsidRPr="00E139C7" w:rsidRDefault="00AA131F" w:rsidP="00AA131F">
            <w:pPr>
              <w:autoSpaceDN w:val="0"/>
              <w:spacing w:after="0" w:line="360" w:lineRule="auto"/>
              <w:jc w:val="right"/>
              <w:rPr>
                <w:rFonts w:ascii="Times New Roman" w:eastAsia="Times New Roman" w:hAnsi="Times New Roman" w:cs="Times New Roman"/>
                <w:i/>
                <w:color w:val="808080"/>
                <w:sz w:val="20"/>
                <w:szCs w:val="20"/>
              </w:rPr>
            </w:pPr>
            <w:r w:rsidRPr="00E139C7">
              <w:rPr>
                <w:rFonts w:ascii="Times New Roman" w:eastAsia="Times New Roman" w:hAnsi="Times New Roman" w:cs="Times New Roman"/>
                <w:i/>
                <w:color w:val="808080"/>
                <w:sz w:val="20"/>
                <w:szCs w:val="20"/>
              </w:rPr>
              <w:t>Vardas Pavardė</w:t>
            </w:r>
          </w:p>
        </w:tc>
      </w:tr>
    </w:tbl>
    <w:p w14:paraId="3421BF79"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p>
    <w:p w14:paraId="7C6B30B8" w14:textId="77777777" w:rsidR="00AA131F" w:rsidRPr="00E139C7" w:rsidRDefault="00AA131F" w:rsidP="00AA131F">
      <w:pPr>
        <w:spacing w:after="0" w:line="240" w:lineRule="auto"/>
        <w:rPr>
          <w:rFonts w:ascii="Times New Roman" w:eastAsia="Times New Roman" w:hAnsi="Times New Roman" w:cs="Times New Roman"/>
          <w:sz w:val="24"/>
          <w:szCs w:val="20"/>
        </w:rPr>
        <w:sectPr w:rsidR="00AA131F" w:rsidRPr="00E139C7" w:rsidSect="00AA131F">
          <w:pgSz w:w="11907" w:h="16840"/>
          <w:pgMar w:top="1440" w:right="1080" w:bottom="1440" w:left="1080" w:header="567" w:footer="567" w:gutter="0"/>
          <w:pgNumType w:start="1"/>
          <w:cols w:space="1296"/>
          <w:docGrid w:linePitch="299"/>
        </w:sectPr>
      </w:pPr>
    </w:p>
    <w:p w14:paraId="1F6DA999" w14:textId="77777777" w:rsidR="00AA131F" w:rsidRPr="00E139C7" w:rsidRDefault="00AA131F" w:rsidP="00634B07">
      <w:pPr>
        <w:autoSpaceDN w:val="0"/>
        <w:spacing w:after="0" w:line="240" w:lineRule="auto"/>
        <w:rPr>
          <w:rFonts w:ascii="Times New Roman" w:eastAsia="Times New Roman" w:hAnsi="Times New Roman" w:cs="Times New Roman"/>
          <w:b/>
          <w:sz w:val="24"/>
          <w:szCs w:val="20"/>
        </w:rPr>
      </w:pPr>
    </w:p>
    <w:p w14:paraId="4D1008AE" w14:textId="77777777" w:rsidR="00AA131F" w:rsidRPr="00E139C7" w:rsidRDefault="00AA131F" w:rsidP="00AA131F">
      <w:pPr>
        <w:autoSpaceDN w:val="0"/>
        <w:spacing w:after="0" w:line="240" w:lineRule="auto"/>
        <w:jc w:val="center"/>
        <w:rPr>
          <w:rFonts w:ascii="Times New Roman" w:eastAsia="Times New Roman" w:hAnsi="Times New Roman" w:cs="Times New Roman"/>
          <w:b/>
          <w:sz w:val="24"/>
          <w:szCs w:val="20"/>
        </w:rPr>
      </w:pPr>
      <w:r w:rsidRPr="00E139C7">
        <w:rPr>
          <w:rFonts w:ascii="Times New Roman" w:eastAsia="Times New Roman" w:hAnsi="Times New Roman" w:cs="Times New Roman"/>
          <w:b/>
          <w:sz w:val="24"/>
          <w:szCs w:val="20"/>
        </w:rPr>
        <w:t>PASIŪLYMAS</w:t>
      </w:r>
    </w:p>
    <w:p w14:paraId="7B29DA97" w14:textId="77777777" w:rsidR="00AA131F" w:rsidRPr="00E139C7" w:rsidRDefault="00AA131F" w:rsidP="00AA131F">
      <w:pPr>
        <w:autoSpaceDN w:val="0"/>
        <w:spacing w:after="0" w:line="240" w:lineRule="auto"/>
        <w:jc w:val="center"/>
        <w:rPr>
          <w:rFonts w:ascii="Times New Roman" w:eastAsia="Times New Roman" w:hAnsi="Times New Roman" w:cs="Times New Roman"/>
          <w:i/>
          <w:sz w:val="24"/>
          <w:szCs w:val="20"/>
        </w:rPr>
      </w:pPr>
      <w:r w:rsidRPr="00E139C7">
        <w:rPr>
          <w:rFonts w:ascii="Times New Roman" w:eastAsia="Times New Roman" w:hAnsi="Times New Roman" w:cs="Times New Roman"/>
          <w:b/>
          <w:sz w:val="24"/>
          <w:szCs w:val="20"/>
        </w:rPr>
        <w:t>DĖL /</w:t>
      </w:r>
      <w:r w:rsidRPr="00E139C7">
        <w:rPr>
          <w:rFonts w:ascii="Times New Roman" w:eastAsia="Times New Roman" w:hAnsi="Times New Roman" w:cs="Times New Roman"/>
          <w:i/>
          <w:sz w:val="24"/>
          <w:szCs w:val="20"/>
        </w:rPr>
        <w:t>pirkimo pavadinimas</w:t>
      </w:r>
      <w:r w:rsidRPr="00E139C7">
        <w:rPr>
          <w:rFonts w:ascii="Times New Roman" w:eastAsia="Times New Roman" w:hAnsi="Times New Roman" w:cs="Times New Roman"/>
          <w:sz w:val="24"/>
          <w:szCs w:val="20"/>
        </w:rPr>
        <w:t>/</w:t>
      </w:r>
    </w:p>
    <w:p w14:paraId="0FB3DBD4" w14:textId="77777777" w:rsidR="00AA131F" w:rsidRPr="00E139C7" w:rsidRDefault="00AA131F" w:rsidP="00AA131F">
      <w:pPr>
        <w:autoSpaceDN w:val="0"/>
        <w:spacing w:after="0" w:line="240" w:lineRule="auto"/>
        <w:jc w:val="center"/>
        <w:rPr>
          <w:rFonts w:ascii="Times New Roman" w:eastAsia="Times New Roman" w:hAnsi="Times New Roman" w:cs="Times New Roman"/>
          <w:b/>
          <w:sz w:val="24"/>
          <w:szCs w:val="20"/>
        </w:rPr>
      </w:pPr>
      <w:r w:rsidRPr="00E139C7">
        <w:rPr>
          <w:rFonts w:ascii="Times New Roman" w:eastAsia="Times New Roman" w:hAnsi="Times New Roman" w:cs="Times New Roman"/>
          <w:b/>
          <w:sz w:val="24"/>
          <w:szCs w:val="20"/>
        </w:rPr>
        <w:t>B dalis. Kainos</w:t>
      </w:r>
    </w:p>
    <w:p w14:paraId="020508FE" w14:textId="77777777" w:rsidR="00AA131F" w:rsidRPr="00E139C7" w:rsidRDefault="00AA131F" w:rsidP="00AA131F">
      <w:pPr>
        <w:autoSpaceDN w:val="0"/>
        <w:spacing w:after="0" w:line="240" w:lineRule="auto"/>
        <w:jc w:val="center"/>
        <w:rPr>
          <w:rFonts w:ascii="Times New Roman" w:eastAsia="Times New Roman" w:hAnsi="Times New Roman" w:cs="Times New Roman"/>
          <w:b/>
          <w:sz w:val="24"/>
          <w:szCs w:val="20"/>
        </w:rPr>
      </w:pPr>
    </w:p>
    <w:tbl>
      <w:tblPr>
        <w:tblW w:w="0" w:type="auto"/>
        <w:tblInd w:w="3588" w:type="dxa"/>
        <w:tblBorders>
          <w:insideV w:val="single" w:sz="4" w:space="0" w:color="auto"/>
        </w:tblBorders>
        <w:tblLook w:val="01E0" w:firstRow="1" w:lastRow="1" w:firstColumn="1" w:lastColumn="1" w:noHBand="0" w:noVBand="0"/>
      </w:tblPr>
      <w:tblGrid>
        <w:gridCol w:w="2640"/>
      </w:tblGrid>
      <w:tr w:rsidR="00AA131F" w:rsidRPr="00E139C7" w14:paraId="4CD1BA9E" w14:textId="77777777" w:rsidTr="00AA131F">
        <w:tc>
          <w:tcPr>
            <w:tcW w:w="2640" w:type="dxa"/>
            <w:tcBorders>
              <w:top w:val="nil"/>
              <w:left w:val="nil"/>
              <w:bottom w:val="single" w:sz="4" w:space="0" w:color="auto"/>
              <w:right w:val="nil"/>
            </w:tcBorders>
            <w:hideMark/>
          </w:tcPr>
          <w:p w14:paraId="1636BBDD" w14:textId="77777777" w:rsidR="00AA131F" w:rsidRPr="00E139C7" w:rsidRDefault="00AA131F" w:rsidP="00AA131F">
            <w:pPr>
              <w:autoSpaceDN w:val="0"/>
              <w:spacing w:after="0" w:line="276" w:lineRule="auto"/>
              <w:jc w:val="center"/>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 xml:space="preserve">20   -   -   </w:t>
            </w:r>
            <w:r w:rsidRPr="00E139C7">
              <w:rPr>
                <w:rFonts w:ascii="Times New Roman" w:eastAsia="Times New Roman" w:hAnsi="Times New Roman" w:cs="Times New Roman"/>
                <w:color w:val="FFFFFF"/>
                <w:sz w:val="24"/>
                <w:szCs w:val="20"/>
              </w:rPr>
              <w:t>.</w:t>
            </w:r>
          </w:p>
        </w:tc>
      </w:tr>
      <w:tr w:rsidR="00AA131F" w:rsidRPr="00E139C7" w14:paraId="53366A3E" w14:textId="77777777" w:rsidTr="00AA131F">
        <w:tc>
          <w:tcPr>
            <w:tcW w:w="2640" w:type="dxa"/>
            <w:tcBorders>
              <w:top w:val="single" w:sz="4" w:space="0" w:color="auto"/>
              <w:left w:val="nil"/>
              <w:bottom w:val="nil"/>
              <w:right w:val="nil"/>
            </w:tcBorders>
            <w:hideMark/>
          </w:tcPr>
          <w:p w14:paraId="24F12C1F" w14:textId="77777777" w:rsidR="00AA131F" w:rsidRPr="00E139C7" w:rsidRDefault="00AA131F" w:rsidP="00AA131F">
            <w:pPr>
              <w:autoSpaceDN w:val="0"/>
              <w:spacing w:after="0" w:line="276" w:lineRule="auto"/>
              <w:jc w:val="center"/>
              <w:rPr>
                <w:rFonts w:ascii="Times New Roman" w:eastAsia="Times New Roman" w:hAnsi="Times New Roman" w:cs="Times New Roman"/>
                <w:i/>
                <w:sz w:val="20"/>
                <w:szCs w:val="20"/>
              </w:rPr>
            </w:pPr>
            <w:r w:rsidRPr="00E139C7">
              <w:rPr>
                <w:rFonts w:ascii="Times New Roman" w:eastAsia="Times New Roman" w:hAnsi="Times New Roman" w:cs="Times New Roman"/>
                <w:i/>
                <w:sz w:val="20"/>
                <w:szCs w:val="20"/>
              </w:rPr>
              <w:t>data</w:t>
            </w:r>
          </w:p>
        </w:tc>
      </w:tr>
      <w:tr w:rsidR="00AA131F" w:rsidRPr="00E139C7" w14:paraId="530054E3" w14:textId="77777777" w:rsidTr="00AA131F">
        <w:tc>
          <w:tcPr>
            <w:tcW w:w="2640" w:type="dxa"/>
            <w:tcBorders>
              <w:top w:val="nil"/>
              <w:left w:val="nil"/>
              <w:bottom w:val="single" w:sz="4" w:space="0" w:color="auto"/>
              <w:right w:val="nil"/>
            </w:tcBorders>
          </w:tcPr>
          <w:p w14:paraId="6996A337" w14:textId="77777777" w:rsidR="00AA131F" w:rsidRPr="00E139C7" w:rsidRDefault="00AA131F" w:rsidP="00AA131F">
            <w:pPr>
              <w:autoSpaceDN w:val="0"/>
              <w:spacing w:after="0" w:line="276" w:lineRule="auto"/>
              <w:jc w:val="center"/>
              <w:rPr>
                <w:rFonts w:ascii="Times New Roman" w:eastAsia="Times New Roman" w:hAnsi="Times New Roman" w:cs="Times New Roman"/>
                <w:sz w:val="24"/>
                <w:szCs w:val="20"/>
              </w:rPr>
            </w:pPr>
          </w:p>
        </w:tc>
      </w:tr>
      <w:tr w:rsidR="00AA131F" w:rsidRPr="00E139C7" w14:paraId="0838FAE7" w14:textId="77777777" w:rsidTr="00AA131F">
        <w:tc>
          <w:tcPr>
            <w:tcW w:w="2640" w:type="dxa"/>
            <w:tcBorders>
              <w:top w:val="single" w:sz="4" w:space="0" w:color="auto"/>
              <w:left w:val="nil"/>
              <w:bottom w:val="nil"/>
              <w:right w:val="nil"/>
            </w:tcBorders>
            <w:hideMark/>
          </w:tcPr>
          <w:p w14:paraId="4EC5757C" w14:textId="77777777" w:rsidR="00AA131F" w:rsidRPr="00E139C7" w:rsidRDefault="00AA131F" w:rsidP="00AA131F">
            <w:pPr>
              <w:autoSpaceDN w:val="0"/>
              <w:spacing w:after="0" w:line="276" w:lineRule="auto"/>
              <w:jc w:val="center"/>
              <w:rPr>
                <w:rFonts w:ascii="Times New Roman" w:eastAsia="Times New Roman" w:hAnsi="Times New Roman" w:cs="Times New Roman"/>
                <w:i/>
                <w:sz w:val="20"/>
                <w:szCs w:val="20"/>
              </w:rPr>
            </w:pPr>
            <w:r w:rsidRPr="00E139C7">
              <w:rPr>
                <w:rFonts w:ascii="Times New Roman" w:eastAsia="Times New Roman" w:hAnsi="Times New Roman" w:cs="Times New Roman"/>
                <w:i/>
                <w:sz w:val="20"/>
                <w:szCs w:val="20"/>
              </w:rPr>
              <w:t>Vieta</w:t>
            </w:r>
          </w:p>
        </w:tc>
      </w:tr>
    </w:tbl>
    <w:p w14:paraId="0CFE3621" w14:textId="77777777" w:rsidR="00AA131F" w:rsidRPr="00E139C7" w:rsidRDefault="00AA131F" w:rsidP="00AA131F">
      <w:pPr>
        <w:autoSpaceDN w:val="0"/>
        <w:spacing w:after="0" w:line="240" w:lineRule="auto"/>
        <w:jc w:val="center"/>
        <w:rPr>
          <w:rFonts w:ascii="Times New Roman" w:eastAsia="Times New Roman" w:hAnsi="Times New Roman" w:cs="Times New Roman"/>
          <w:sz w:val="24"/>
          <w:szCs w:val="20"/>
        </w:rPr>
      </w:pPr>
    </w:p>
    <w:p w14:paraId="0F6F4B09" w14:textId="77777777" w:rsidR="00AA131F" w:rsidRPr="00E139C7" w:rsidRDefault="00AA131F" w:rsidP="00AA131F">
      <w:pPr>
        <w:autoSpaceDN w:val="0"/>
        <w:spacing w:after="0" w:line="240" w:lineRule="auto"/>
        <w:jc w:val="center"/>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AA131F" w:rsidRPr="00E139C7" w14:paraId="6E243C1E" w14:textId="77777777" w:rsidTr="00AA131F">
        <w:tc>
          <w:tcPr>
            <w:tcW w:w="4644" w:type="dxa"/>
            <w:tcBorders>
              <w:top w:val="single" w:sz="4" w:space="0" w:color="auto"/>
              <w:left w:val="single" w:sz="4" w:space="0" w:color="auto"/>
              <w:bottom w:val="single" w:sz="4" w:space="0" w:color="auto"/>
              <w:right w:val="single" w:sz="4" w:space="0" w:color="auto"/>
            </w:tcBorders>
          </w:tcPr>
          <w:p w14:paraId="3B9E50D7"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Tiekėjo pavadinimas</w:t>
            </w:r>
          </w:p>
          <w:p w14:paraId="43902744"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c>
          <w:tcPr>
            <w:tcW w:w="5211" w:type="dxa"/>
            <w:tcBorders>
              <w:top w:val="single" w:sz="4" w:space="0" w:color="auto"/>
              <w:left w:val="single" w:sz="4" w:space="0" w:color="auto"/>
              <w:bottom w:val="single" w:sz="4" w:space="0" w:color="auto"/>
              <w:right w:val="single" w:sz="4" w:space="0" w:color="auto"/>
            </w:tcBorders>
          </w:tcPr>
          <w:p w14:paraId="0C3F2968" w14:textId="77777777" w:rsidR="00AA131F" w:rsidRPr="00E139C7" w:rsidRDefault="00AA131F" w:rsidP="00AA131F">
            <w:pPr>
              <w:autoSpaceDN w:val="0"/>
              <w:spacing w:after="0" w:line="276" w:lineRule="auto"/>
              <w:jc w:val="both"/>
              <w:rPr>
                <w:rFonts w:ascii="Times New Roman" w:eastAsia="Times New Roman" w:hAnsi="Times New Roman" w:cs="Times New Roman"/>
                <w:sz w:val="24"/>
                <w:szCs w:val="20"/>
              </w:rPr>
            </w:pPr>
          </w:p>
        </w:tc>
      </w:tr>
    </w:tbl>
    <w:p w14:paraId="7F2333B8" w14:textId="77777777" w:rsidR="00AA131F" w:rsidRPr="00E139C7" w:rsidRDefault="00AA131F" w:rsidP="00AA131F">
      <w:pPr>
        <w:autoSpaceDN w:val="0"/>
        <w:spacing w:after="0" w:line="240" w:lineRule="auto"/>
        <w:ind w:firstLine="720"/>
        <w:jc w:val="both"/>
        <w:rPr>
          <w:rFonts w:ascii="Times New Roman" w:eastAsia="Times New Roman" w:hAnsi="Times New Roman" w:cs="Times New Roman"/>
          <w:sz w:val="24"/>
          <w:szCs w:val="20"/>
        </w:rPr>
      </w:pPr>
    </w:p>
    <w:p w14:paraId="04841E8C" w14:textId="77777777" w:rsidR="00AA131F" w:rsidRPr="00E139C7" w:rsidRDefault="00AA131F" w:rsidP="00AA131F">
      <w:pPr>
        <w:autoSpaceDN w:val="0"/>
        <w:spacing w:after="0" w:line="240" w:lineRule="auto"/>
        <w:ind w:firstLine="720"/>
        <w:jc w:val="both"/>
        <w:rPr>
          <w:rFonts w:ascii="Times New Roman" w:eastAsia="Times New Roman" w:hAnsi="Times New Roman" w:cs="Times New Roman"/>
          <w:sz w:val="24"/>
          <w:szCs w:val="20"/>
        </w:rPr>
      </w:pPr>
      <w:r w:rsidRPr="00E139C7">
        <w:rPr>
          <w:rFonts w:ascii="Times New Roman" w:eastAsia="Times New Roman" w:hAnsi="Times New Roman" w:cs="Times New Roman"/>
          <w:sz w:val="24"/>
          <w:szCs w:val="20"/>
        </w:rPr>
        <w:t xml:space="preserve">Mūsų pasiūlymo B dalyje yra nurodytos pasiūlymo A dalyje siūlomų </w:t>
      </w:r>
      <w:r w:rsidRPr="00E139C7">
        <w:rPr>
          <w:rFonts w:ascii="Times New Roman" w:eastAsia="Times New Roman" w:hAnsi="Times New Roman" w:cs="Times New Roman"/>
          <w:i/>
          <w:sz w:val="24"/>
          <w:szCs w:val="20"/>
        </w:rPr>
        <w:t>prekių / paslaugų / darbų</w:t>
      </w:r>
      <w:r w:rsidRPr="00E139C7">
        <w:rPr>
          <w:rFonts w:ascii="Times New Roman" w:eastAsia="Times New Roman" w:hAnsi="Times New Roman" w:cs="Times New Roman"/>
          <w:sz w:val="24"/>
          <w:szCs w:val="20"/>
        </w:rPr>
        <w:t xml:space="preserve"> kainos. Kainos nurodytos šioje lentelėje:</w:t>
      </w:r>
    </w:p>
    <w:p w14:paraId="6C3F8D9B" w14:textId="42465B88" w:rsidR="00AA131F" w:rsidRPr="00E139C7" w:rsidRDefault="00AA131F" w:rsidP="00AA131F">
      <w:pPr>
        <w:autoSpaceDN w:val="0"/>
        <w:spacing w:after="0" w:line="240" w:lineRule="auto"/>
        <w:ind w:firstLine="720"/>
        <w:jc w:val="both"/>
        <w:rPr>
          <w:rFonts w:ascii="Times New Roman" w:eastAsia="Times New Roman" w:hAnsi="Times New Roman" w:cs="Times New Roman"/>
          <w:i/>
          <w:sz w:val="24"/>
          <w:szCs w:val="2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961"/>
        <w:gridCol w:w="735"/>
        <w:gridCol w:w="1107"/>
        <w:gridCol w:w="1276"/>
        <w:gridCol w:w="1134"/>
        <w:gridCol w:w="1073"/>
      </w:tblGrid>
      <w:tr w:rsidR="00634B07" w:rsidRPr="00E139C7" w14:paraId="46CF9B2A" w14:textId="77777777" w:rsidTr="00634B07">
        <w:trPr>
          <w:cantSplit/>
          <w:tblHeader/>
        </w:trPr>
        <w:tc>
          <w:tcPr>
            <w:tcW w:w="704" w:type="dxa"/>
            <w:tcBorders>
              <w:top w:val="single" w:sz="4" w:space="0" w:color="auto"/>
              <w:left w:val="single" w:sz="4" w:space="0" w:color="auto"/>
              <w:bottom w:val="single" w:sz="4" w:space="0" w:color="auto"/>
              <w:right w:val="single" w:sz="4" w:space="0" w:color="auto"/>
            </w:tcBorders>
            <w:hideMark/>
          </w:tcPr>
          <w:p w14:paraId="60A97F16"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Eil. Nr.</w:t>
            </w:r>
          </w:p>
        </w:tc>
        <w:tc>
          <w:tcPr>
            <w:tcW w:w="2835" w:type="dxa"/>
            <w:tcBorders>
              <w:top w:val="single" w:sz="4" w:space="0" w:color="auto"/>
              <w:left w:val="single" w:sz="4" w:space="0" w:color="auto"/>
              <w:bottom w:val="single" w:sz="4" w:space="0" w:color="auto"/>
              <w:right w:val="single" w:sz="4" w:space="0" w:color="auto"/>
            </w:tcBorders>
            <w:hideMark/>
          </w:tcPr>
          <w:p w14:paraId="617D60CE"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Prekių/paslaugų/darbų pavadinimas</w:t>
            </w:r>
          </w:p>
        </w:tc>
        <w:tc>
          <w:tcPr>
            <w:tcW w:w="961" w:type="dxa"/>
            <w:tcBorders>
              <w:top w:val="single" w:sz="4" w:space="0" w:color="auto"/>
              <w:left w:val="single" w:sz="4" w:space="0" w:color="auto"/>
              <w:bottom w:val="single" w:sz="4" w:space="0" w:color="auto"/>
              <w:right w:val="single" w:sz="4" w:space="0" w:color="auto"/>
            </w:tcBorders>
            <w:hideMark/>
          </w:tcPr>
          <w:p w14:paraId="21F7BBAB"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Kiekis</w:t>
            </w:r>
          </w:p>
        </w:tc>
        <w:tc>
          <w:tcPr>
            <w:tcW w:w="735" w:type="dxa"/>
            <w:tcBorders>
              <w:top w:val="single" w:sz="4" w:space="0" w:color="auto"/>
              <w:left w:val="single" w:sz="4" w:space="0" w:color="auto"/>
              <w:bottom w:val="single" w:sz="4" w:space="0" w:color="auto"/>
              <w:right w:val="single" w:sz="4" w:space="0" w:color="auto"/>
            </w:tcBorders>
            <w:hideMark/>
          </w:tcPr>
          <w:p w14:paraId="37E75A20" w14:textId="77777777" w:rsidR="00634B07" w:rsidRPr="00E139C7" w:rsidRDefault="00634B07" w:rsidP="00634B07">
            <w:pPr>
              <w:spacing w:after="0" w:line="240" w:lineRule="auto"/>
              <w:ind w:left="-254" w:right="-249"/>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Mato</w:t>
            </w:r>
          </w:p>
          <w:p w14:paraId="417950A5" w14:textId="77777777" w:rsidR="00634B07" w:rsidRPr="00E139C7" w:rsidRDefault="00634B07" w:rsidP="00634B07">
            <w:pPr>
              <w:spacing w:after="0" w:line="240" w:lineRule="auto"/>
              <w:ind w:left="-254" w:right="-249"/>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vnt.</w:t>
            </w:r>
          </w:p>
        </w:tc>
        <w:tc>
          <w:tcPr>
            <w:tcW w:w="1107" w:type="dxa"/>
            <w:tcBorders>
              <w:top w:val="single" w:sz="4" w:space="0" w:color="auto"/>
              <w:left w:val="single" w:sz="4" w:space="0" w:color="auto"/>
              <w:bottom w:val="single" w:sz="4" w:space="0" w:color="auto"/>
              <w:right w:val="single" w:sz="4" w:space="0" w:color="auto"/>
            </w:tcBorders>
            <w:hideMark/>
          </w:tcPr>
          <w:p w14:paraId="6617ADAB" w14:textId="77777777" w:rsidR="00634B07" w:rsidRPr="00E139C7" w:rsidRDefault="00634B07" w:rsidP="00634B07">
            <w:pPr>
              <w:tabs>
                <w:tab w:val="left" w:pos="200"/>
              </w:tabs>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Vnt. kaina,</w:t>
            </w:r>
          </w:p>
          <w:p w14:paraId="356E7042" w14:textId="77777777" w:rsidR="00634B07" w:rsidRPr="00E139C7" w:rsidRDefault="00634B07" w:rsidP="00634B07">
            <w:pPr>
              <w:tabs>
                <w:tab w:val="left" w:pos="200"/>
              </w:tabs>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Eur (be PVM)</w:t>
            </w:r>
          </w:p>
        </w:tc>
        <w:tc>
          <w:tcPr>
            <w:tcW w:w="1276" w:type="dxa"/>
            <w:tcBorders>
              <w:top w:val="single" w:sz="4" w:space="0" w:color="auto"/>
              <w:left w:val="single" w:sz="4" w:space="0" w:color="auto"/>
              <w:bottom w:val="single" w:sz="4" w:space="0" w:color="auto"/>
              <w:right w:val="single" w:sz="4" w:space="0" w:color="auto"/>
            </w:tcBorders>
            <w:hideMark/>
          </w:tcPr>
          <w:p w14:paraId="68D56678" w14:textId="77777777" w:rsidR="00634B07" w:rsidRPr="00E139C7" w:rsidRDefault="00634B07" w:rsidP="00634B07">
            <w:pPr>
              <w:tabs>
                <w:tab w:val="left" w:pos="200"/>
              </w:tabs>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Vnt. kaina,</w:t>
            </w:r>
          </w:p>
          <w:p w14:paraId="5DC90945"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Eur (su PVM)</w:t>
            </w:r>
          </w:p>
        </w:tc>
        <w:tc>
          <w:tcPr>
            <w:tcW w:w="1134" w:type="dxa"/>
            <w:tcBorders>
              <w:top w:val="single" w:sz="4" w:space="0" w:color="auto"/>
              <w:left w:val="single" w:sz="4" w:space="0" w:color="auto"/>
              <w:bottom w:val="single" w:sz="4" w:space="0" w:color="auto"/>
              <w:right w:val="single" w:sz="4" w:space="0" w:color="auto"/>
            </w:tcBorders>
            <w:hideMark/>
          </w:tcPr>
          <w:p w14:paraId="047589B1"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Kaina, Eur (be PVM)</w:t>
            </w:r>
          </w:p>
        </w:tc>
        <w:tc>
          <w:tcPr>
            <w:tcW w:w="1073" w:type="dxa"/>
            <w:tcBorders>
              <w:top w:val="single" w:sz="4" w:space="0" w:color="auto"/>
              <w:left w:val="single" w:sz="4" w:space="0" w:color="auto"/>
              <w:bottom w:val="single" w:sz="4" w:space="0" w:color="auto"/>
              <w:right w:val="single" w:sz="4" w:space="0" w:color="auto"/>
            </w:tcBorders>
            <w:hideMark/>
          </w:tcPr>
          <w:p w14:paraId="2C2FF4D0"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Kaina, Eur (su PVM)</w:t>
            </w:r>
          </w:p>
        </w:tc>
      </w:tr>
      <w:tr w:rsidR="00634B07" w:rsidRPr="00E139C7" w14:paraId="3B454903" w14:textId="77777777" w:rsidTr="00634B07">
        <w:trPr>
          <w:cantSplit/>
          <w:tblHeader/>
        </w:trPr>
        <w:tc>
          <w:tcPr>
            <w:tcW w:w="704" w:type="dxa"/>
            <w:tcBorders>
              <w:top w:val="single" w:sz="4" w:space="0" w:color="auto"/>
              <w:left w:val="single" w:sz="4" w:space="0" w:color="auto"/>
              <w:bottom w:val="single" w:sz="4" w:space="0" w:color="auto"/>
              <w:right w:val="single" w:sz="4" w:space="0" w:color="auto"/>
            </w:tcBorders>
            <w:hideMark/>
          </w:tcPr>
          <w:p w14:paraId="25807EAA"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14:paraId="4D880285"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2</w:t>
            </w:r>
          </w:p>
        </w:tc>
        <w:tc>
          <w:tcPr>
            <w:tcW w:w="961" w:type="dxa"/>
            <w:tcBorders>
              <w:top w:val="single" w:sz="4" w:space="0" w:color="auto"/>
              <w:left w:val="single" w:sz="4" w:space="0" w:color="auto"/>
              <w:bottom w:val="single" w:sz="4" w:space="0" w:color="auto"/>
              <w:right w:val="single" w:sz="4" w:space="0" w:color="auto"/>
            </w:tcBorders>
            <w:hideMark/>
          </w:tcPr>
          <w:p w14:paraId="75D57C15"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3</w:t>
            </w:r>
          </w:p>
        </w:tc>
        <w:tc>
          <w:tcPr>
            <w:tcW w:w="735" w:type="dxa"/>
            <w:tcBorders>
              <w:top w:val="single" w:sz="4" w:space="0" w:color="auto"/>
              <w:left w:val="single" w:sz="4" w:space="0" w:color="auto"/>
              <w:bottom w:val="single" w:sz="4" w:space="0" w:color="auto"/>
              <w:right w:val="single" w:sz="4" w:space="0" w:color="auto"/>
            </w:tcBorders>
            <w:hideMark/>
          </w:tcPr>
          <w:p w14:paraId="1A0634AE"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4</w:t>
            </w:r>
          </w:p>
        </w:tc>
        <w:tc>
          <w:tcPr>
            <w:tcW w:w="1107" w:type="dxa"/>
            <w:tcBorders>
              <w:top w:val="single" w:sz="4" w:space="0" w:color="auto"/>
              <w:left w:val="single" w:sz="4" w:space="0" w:color="auto"/>
              <w:bottom w:val="single" w:sz="4" w:space="0" w:color="auto"/>
              <w:right w:val="single" w:sz="4" w:space="0" w:color="auto"/>
            </w:tcBorders>
            <w:hideMark/>
          </w:tcPr>
          <w:p w14:paraId="7B1FC535"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14:paraId="0CDD85D5"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 xml:space="preserve">6 </w:t>
            </w:r>
          </w:p>
        </w:tc>
        <w:tc>
          <w:tcPr>
            <w:tcW w:w="1134" w:type="dxa"/>
            <w:tcBorders>
              <w:top w:val="single" w:sz="4" w:space="0" w:color="auto"/>
              <w:left w:val="single" w:sz="4" w:space="0" w:color="auto"/>
              <w:bottom w:val="single" w:sz="4" w:space="0" w:color="auto"/>
              <w:right w:val="single" w:sz="4" w:space="0" w:color="auto"/>
            </w:tcBorders>
            <w:hideMark/>
          </w:tcPr>
          <w:p w14:paraId="2963EE5C"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7</w:t>
            </w:r>
          </w:p>
        </w:tc>
        <w:tc>
          <w:tcPr>
            <w:tcW w:w="1073" w:type="dxa"/>
            <w:tcBorders>
              <w:top w:val="single" w:sz="4" w:space="0" w:color="auto"/>
              <w:left w:val="single" w:sz="4" w:space="0" w:color="auto"/>
              <w:bottom w:val="single" w:sz="4" w:space="0" w:color="auto"/>
              <w:right w:val="single" w:sz="4" w:space="0" w:color="auto"/>
            </w:tcBorders>
            <w:hideMark/>
          </w:tcPr>
          <w:p w14:paraId="79BBF8D0" w14:textId="77777777" w:rsidR="00634B07" w:rsidRPr="00E139C7" w:rsidRDefault="00634B07" w:rsidP="00634B07">
            <w:pPr>
              <w:spacing w:after="0" w:line="240" w:lineRule="auto"/>
              <w:jc w:val="center"/>
              <w:rPr>
                <w:rFonts w:ascii="Times New Roman" w:eastAsia="Times New Roman" w:hAnsi="Times New Roman" w:cs="Times New Roman"/>
                <w:b/>
                <w:sz w:val="24"/>
                <w:szCs w:val="24"/>
              </w:rPr>
            </w:pPr>
            <w:r w:rsidRPr="00E139C7">
              <w:rPr>
                <w:rFonts w:ascii="Times New Roman" w:eastAsia="Times New Roman" w:hAnsi="Times New Roman" w:cs="Times New Roman"/>
                <w:b/>
                <w:sz w:val="24"/>
                <w:szCs w:val="24"/>
              </w:rPr>
              <w:t>8</w:t>
            </w:r>
          </w:p>
        </w:tc>
      </w:tr>
      <w:tr w:rsidR="00634B07" w:rsidRPr="00E139C7" w14:paraId="169D9966" w14:textId="77777777" w:rsidTr="00634B07">
        <w:tc>
          <w:tcPr>
            <w:tcW w:w="704" w:type="dxa"/>
            <w:tcBorders>
              <w:top w:val="single" w:sz="4" w:space="0" w:color="auto"/>
              <w:left w:val="single" w:sz="4" w:space="0" w:color="auto"/>
              <w:bottom w:val="single" w:sz="4" w:space="0" w:color="auto"/>
              <w:right w:val="single" w:sz="4" w:space="0" w:color="auto"/>
            </w:tcBorders>
            <w:hideMark/>
          </w:tcPr>
          <w:p w14:paraId="6C0EBEE5"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14:paraId="0CBE49FC" w14:textId="77777777" w:rsidR="00634B07" w:rsidRPr="00E139C7" w:rsidRDefault="00634B07" w:rsidP="00634B07">
            <w:pPr>
              <w:spacing w:after="0" w:line="240" w:lineRule="auto"/>
              <w:rPr>
                <w:rFonts w:ascii="Times New Roman" w:eastAsia="Times New Roman" w:hAnsi="Times New Roman" w:cs="Times New Roman"/>
                <w:sz w:val="24"/>
                <w:szCs w:val="24"/>
              </w:rPr>
            </w:pPr>
            <w:proofErr w:type="spellStart"/>
            <w:r w:rsidRPr="00E139C7">
              <w:rPr>
                <w:rFonts w:ascii="Times New Roman" w:eastAsia="Times New Roman" w:hAnsi="Times New Roman" w:cs="Times New Roman"/>
                <w:sz w:val="24"/>
                <w:szCs w:val="24"/>
              </w:rPr>
              <w:t>Fotomoduliai</w:t>
            </w:r>
            <w:proofErr w:type="spellEnd"/>
            <w:r w:rsidRPr="00E139C7">
              <w:rPr>
                <w:rFonts w:ascii="Times New Roman" w:eastAsia="Times New Roman" w:hAnsi="Times New Roman" w:cs="Times New Roman"/>
                <w:sz w:val="24"/>
                <w:szCs w:val="24"/>
              </w:rPr>
              <w:t xml:space="preserve"> (Nurodyti gamintoją ir modelį)</w:t>
            </w:r>
          </w:p>
        </w:tc>
        <w:tc>
          <w:tcPr>
            <w:tcW w:w="961" w:type="dxa"/>
            <w:tcBorders>
              <w:top w:val="single" w:sz="4" w:space="0" w:color="auto"/>
              <w:left w:val="single" w:sz="4" w:space="0" w:color="auto"/>
              <w:bottom w:val="single" w:sz="4" w:space="0" w:color="auto"/>
              <w:right w:val="single" w:sz="4" w:space="0" w:color="auto"/>
            </w:tcBorders>
          </w:tcPr>
          <w:p w14:paraId="7B290682"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hideMark/>
          </w:tcPr>
          <w:p w14:paraId="6FEBB1BE"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roofErr w:type="spellStart"/>
            <w:r w:rsidRPr="00E139C7">
              <w:rPr>
                <w:rFonts w:ascii="Times New Roman" w:eastAsia="Times New Roman" w:hAnsi="Times New Roman" w:cs="Times New Roman"/>
                <w:sz w:val="24"/>
                <w:szCs w:val="24"/>
              </w:rPr>
              <w:t>Vnt</w:t>
            </w:r>
            <w:proofErr w:type="spellEnd"/>
          </w:p>
        </w:tc>
        <w:tc>
          <w:tcPr>
            <w:tcW w:w="1107" w:type="dxa"/>
            <w:tcBorders>
              <w:top w:val="single" w:sz="4" w:space="0" w:color="auto"/>
              <w:left w:val="single" w:sz="4" w:space="0" w:color="auto"/>
              <w:bottom w:val="single" w:sz="4" w:space="0" w:color="auto"/>
              <w:right w:val="single" w:sz="4" w:space="0" w:color="auto"/>
            </w:tcBorders>
          </w:tcPr>
          <w:p w14:paraId="400EC46E"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9273ED"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75F4E9"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5A414FC2"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r>
      <w:tr w:rsidR="00634B07" w:rsidRPr="00E139C7" w14:paraId="11984BEC" w14:textId="77777777" w:rsidTr="00634B07">
        <w:tc>
          <w:tcPr>
            <w:tcW w:w="704" w:type="dxa"/>
            <w:tcBorders>
              <w:top w:val="single" w:sz="4" w:space="0" w:color="auto"/>
              <w:left w:val="single" w:sz="4" w:space="0" w:color="auto"/>
              <w:bottom w:val="single" w:sz="4" w:space="0" w:color="auto"/>
              <w:right w:val="single" w:sz="4" w:space="0" w:color="auto"/>
            </w:tcBorders>
            <w:hideMark/>
          </w:tcPr>
          <w:p w14:paraId="3712A251"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14:paraId="60E9C31B" w14:textId="77777777" w:rsidR="00634B07" w:rsidRPr="00E139C7" w:rsidRDefault="00634B07" w:rsidP="00634B07">
            <w:pPr>
              <w:spacing w:after="0" w:line="240" w:lineRule="auto"/>
              <w:rPr>
                <w:rFonts w:ascii="Times New Roman" w:eastAsia="Times New Roman" w:hAnsi="Times New Roman" w:cs="Times New Roman"/>
                <w:sz w:val="24"/>
                <w:szCs w:val="24"/>
              </w:rPr>
            </w:pPr>
            <w:proofErr w:type="spellStart"/>
            <w:r w:rsidRPr="00E139C7">
              <w:rPr>
                <w:rFonts w:ascii="Times New Roman" w:eastAsia="Times New Roman" w:hAnsi="Times New Roman" w:cs="Times New Roman"/>
                <w:sz w:val="24"/>
                <w:szCs w:val="24"/>
              </w:rPr>
              <w:t>Inverteriai</w:t>
            </w:r>
            <w:proofErr w:type="spellEnd"/>
            <w:r w:rsidRPr="00E139C7">
              <w:rPr>
                <w:rFonts w:ascii="Times New Roman" w:eastAsia="Times New Roman" w:hAnsi="Times New Roman" w:cs="Times New Roman"/>
                <w:sz w:val="24"/>
                <w:szCs w:val="24"/>
              </w:rPr>
              <w:t xml:space="preserve"> (Nurodyti gamintoją ir modelį) Siūlant su </w:t>
            </w:r>
            <w:proofErr w:type="spellStart"/>
            <w:r w:rsidRPr="00E139C7">
              <w:rPr>
                <w:rFonts w:ascii="Times New Roman" w:eastAsia="Times New Roman" w:hAnsi="Times New Roman" w:cs="Times New Roman"/>
                <w:sz w:val="24"/>
                <w:szCs w:val="24"/>
              </w:rPr>
              <w:t>optimizatoriais</w:t>
            </w:r>
            <w:proofErr w:type="spellEnd"/>
            <w:r w:rsidRPr="00E139C7">
              <w:rPr>
                <w:rFonts w:ascii="Times New Roman" w:eastAsia="Times New Roman" w:hAnsi="Times New Roman" w:cs="Times New Roman"/>
                <w:sz w:val="24"/>
                <w:szCs w:val="24"/>
              </w:rPr>
              <w:t xml:space="preserve"> nurodyti </w:t>
            </w:r>
            <w:proofErr w:type="spellStart"/>
            <w:r w:rsidRPr="00E139C7">
              <w:rPr>
                <w:rFonts w:ascii="Times New Roman" w:eastAsia="Times New Roman" w:hAnsi="Times New Roman" w:cs="Times New Roman"/>
                <w:sz w:val="24"/>
                <w:szCs w:val="24"/>
              </w:rPr>
              <w:t>optimizatorių</w:t>
            </w:r>
            <w:proofErr w:type="spellEnd"/>
            <w:r w:rsidRPr="00E139C7">
              <w:rPr>
                <w:rFonts w:ascii="Times New Roman" w:eastAsia="Times New Roman" w:hAnsi="Times New Roman" w:cs="Times New Roman"/>
                <w:sz w:val="24"/>
                <w:szCs w:val="24"/>
              </w:rPr>
              <w:t xml:space="preserve"> skaičių</w:t>
            </w:r>
          </w:p>
        </w:tc>
        <w:tc>
          <w:tcPr>
            <w:tcW w:w="961" w:type="dxa"/>
            <w:tcBorders>
              <w:top w:val="single" w:sz="4" w:space="0" w:color="auto"/>
              <w:left w:val="single" w:sz="4" w:space="0" w:color="auto"/>
              <w:bottom w:val="single" w:sz="4" w:space="0" w:color="auto"/>
              <w:right w:val="single" w:sz="4" w:space="0" w:color="auto"/>
            </w:tcBorders>
          </w:tcPr>
          <w:p w14:paraId="02EEE02B"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hideMark/>
          </w:tcPr>
          <w:p w14:paraId="211A80AE"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roofErr w:type="spellStart"/>
            <w:r w:rsidRPr="00E139C7">
              <w:rPr>
                <w:rFonts w:ascii="Times New Roman" w:eastAsia="Times New Roman" w:hAnsi="Times New Roman" w:cs="Times New Roman"/>
                <w:sz w:val="24"/>
                <w:szCs w:val="24"/>
              </w:rPr>
              <w:t>Vnt</w:t>
            </w:r>
            <w:proofErr w:type="spellEnd"/>
          </w:p>
        </w:tc>
        <w:tc>
          <w:tcPr>
            <w:tcW w:w="1107" w:type="dxa"/>
            <w:tcBorders>
              <w:top w:val="single" w:sz="4" w:space="0" w:color="auto"/>
              <w:left w:val="single" w:sz="4" w:space="0" w:color="auto"/>
              <w:bottom w:val="single" w:sz="4" w:space="0" w:color="auto"/>
              <w:right w:val="single" w:sz="4" w:space="0" w:color="auto"/>
            </w:tcBorders>
          </w:tcPr>
          <w:p w14:paraId="10C74964"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5731F5"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24596C"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118760C6"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r>
      <w:tr w:rsidR="00634B07" w:rsidRPr="00E139C7" w14:paraId="0241BE0F" w14:textId="77777777" w:rsidTr="00634B07">
        <w:tc>
          <w:tcPr>
            <w:tcW w:w="704" w:type="dxa"/>
            <w:tcBorders>
              <w:top w:val="single" w:sz="4" w:space="0" w:color="auto"/>
              <w:left w:val="single" w:sz="4" w:space="0" w:color="auto"/>
              <w:bottom w:val="single" w:sz="4" w:space="0" w:color="auto"/>
              <w:right w:val="single" w:sz="4" w:space="0" w:color="auto"/>
            </w:tcBorders>
            <w:hideMark/>
          </w:tcPr>
          <w:p w14:paraId="1AA554DC"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14:paraId="53B53145" w14:textId="77777777" w:rsidR="00634B07" w:rsidRPr="00E139C7" w:rsidRDefault="00634B07" w:rsidP="00634B07">
            <w:pPr>
              <w:spacing w:after="0" w:line="240" w:lineRule="auto"/>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Montavimo konstrukcijos ir konstruktyvai (Nurodyti gamintoją ir modelį)</w:t>
            </w:r>
          </w:p>
        </w:tc>
        <w:tc>
          <w:tcPr>
            <w:tcW w:w="961" w:type="dxa"/>
            <w:tcBorders>
              <w:top w:val="single" w:sz="4" w:space="0" w:color="auto"/>
              <w:left w:val="single" w:sz="4" w:space="0" w:color="auto"/>
              <w:bottom w:val="single" w:sz="4" w:space="0" w:color="auto"/>
              <w:right w:val="single" w:sz="4" w:space="0" w:color="auto"/>
            </w:tcBorders>
          </w:tcPr>
          <w:p w14:paraId="69300A7E"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hideMark/>
          </w:tcPr>
          <w:p w14:paraId="730F6939"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roofErr w:type="spellStart"/>
            <w:r w:rsidRPr="00E139C7">
              <w:rPr>
                <w:rFonts w:ascii="Times New Roman" w:eastAsia="Times New Roman" w:hAnsi="Times New Roman" w:cs="Times New Roman"/>
                <w:sz w:val="24"/>
                <w:szCs w:val="24"/>
              </w:rPr>
              <w:t>Vnt</w:t>
            </w:r>
            <w:proofErr w:type="spellEnd"/>
          </w:p>
        </w:tc>
        <w:tc>
          <w:tcPr>
            <w:tcW w:w="1107" w:type="dxa"/>
            <w:tcBorders>
              <w:top w:val="single" w:sz="4" w:space="0" w:color="auto"/>
              <w:left w:val="single" w:sz="4" w:space="0" w:color="auto"/>
              <w:bottom w:val="single" w:sz="4" w:space="0" w:color="auto"/>
              <w:right w:val="single" w:sz="4" w:space="0" w:color="auto"/>
            </w:tcBorders>
          </w:tcPr>
          <w:p w14:paraId="3144ADAA"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C71346"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3B26F8"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6A52B6F5"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r>
      <w:tr w:rsidR="00634B07" w:rsidRPr="00E139C7" w14:paraId="0E768813" w14:textId="77777777" w:rsidTr="00634B07">
        <w:tc>
          <w:tcPr>
            <w:tcW w:w="704" w:type="dxa"/>
            <w:tcBorders>
              <w:top w:val="single" w:sz="4" w:space="0" w:color="auto"/>
              <w:left w:val="single" w:sz="4" w:space="0" w:color="auto"/>
              <w:bottom w:val="single" w:sz="4" w:space="0" w:color="auto"/>
              <w:right w:val="single" w:sz="4" w:space="0" w:color="auto"/>
            </w:tcBorders>
            <w:hideMark/>
          </w:tcPr>
          <w:p w14:paraId="2F24EBE4"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14:paraId="367A4447" w14:textId="77777777" w:rsidR="00634B07" w:rsidRPr="00E139C7" w:rsidRDefault="00634B07" w:rsidP="00634B07">
            <w:pPr>
              <w:spacing w:after="0" w:line="240" w:lineRule="auto"/>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 xml:space="preserve">Montavimo medžiagos ( kabeliai, tvirtinimo elementai, skydai, apskaitos priemonės ir pan.) </w:t>
            </w:r>
          </w:p>
        </w:tc>
        <w:tc>
          <w:tcPr>
            <w:tcW w:w="961" w:type="dxa"/>
            <w:tcBorders>
              <w:top w:val="single" w:sz="4" w:space="0" w:color="auto"/>
              <w:left w:val="single" w:sz="4" w:space="0" w:color="auto"/>
              <w:bottom w:val="single" w:sz="4" w:space="0" w:color="auto"/>
              <w:right w:val="single" w:sz="4" w:space="0" w:color="auto"/>
            </w:tcBorders>
          </w:tcPr>
          <w:p w14:paraId="0B9A15FD"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hideMark/>
          </w:tcPr>
          <w:p w14:paraId="314A353F"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roofErr w:type="spellStart"/>
            <w:r w:rsidRPr="00E139C7">
              <w:rPr>
                <w:rFonts w:ascii="Times New Roman" w:eastAsia="Times New Roman" w:hAnsi="Times New Roman" w:cs="Times New Roman"/>
                <w:sz w:val="24"/>
                <w:szCs w:val="24"/>
              </w:rPr>
              <w:t>Kompl</w:t>
            </w:r>
            <w:proofErr w:type="spellEnd"/>
          </w:p>
        </w:tc>
        <w:tc>
          <w:tcPr>
            <w:tcW w:w="1107" w:type="dxa"/>
            <w:tcBorders>
              <w:top w:val="single" w:sz="4" w:space="0" w:color="auto"/>
              <w:left w:val="single" w:sz="4" w:space="0" w:color="auto"/>
              <w:bottom w:val="single" w:sz="4" w:space="0" w:color="auto"/>
              <w:right w:val="single" w:sz="4" w:space="0" w:color="auto"/>
            </w:tcBorders>
          </w:tcPr>
          <w:p w14:paraId="06E97D6B"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7D28F1"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9892CC"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5A446F81"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r>
      <w:tr w:rsidR="00634B07" w:rsidRPr="00E139C7" w14:paraId="66DEEE48" w14:textId="77777777" w:rsidTr="00634B07">
        <w:tc>
          <w:tcPr>
            <w:tcW w:w="704" w:type="dxa"/>
            <w:tcBorders>
              <w:top w:val="single" w:sz="4" w:space="0" w:color="auto"/>
              <w:left w:val="single" w:sz="4" w:space="0" w:color="auto"/>
              <w:bottom w:val="single" w:sz="4" w:space="0" w:color="auto"/>
              <w:right w:val="single" w:sz="4" w:space="0" w:color="auto"/>
            </w:tcBorders>
            <w:hideMark/>
          </w:tcPr>
          <w:p w14:paraId="744EFD11"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154F6FE9" w14:textId="77777777" w:rsidR="00634B07" w:rsidRPr="00E139C7" w:rsidRDefault="00634B07" w:rsidP="00634B07">
            <w:pPr>
              <w:spacing w:after="0" w:line="240" w:lineRule="auto"/>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Monitoringo techninė ir programinė įranga</w:t>
            </w:r>
          </w:p>
        </w:tc>
        <w:tc>
          <w:tcPr>
            <w:tcW w:w="961" w:type="dxa"/>
            <w:tcBorders>
              <w:top w:val="single" w:sz="4" w:space="0" w:color="auto"/>
              <w:left w:val="single" w:sz="4" w:space="0" w:color="auto"/>
              <w:bottom w:val="single" w:sz="4" w:space="0" w:color="auto"/>
              <w:right w:val="single" w:sz="4" w:space="0" w:color="auto"/>
            </w:tcBorders>
          </w:tcPr>
          <w:p w14:paraId="23850581"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hideMark/>
          </w:tcPr>
          <w:p w14:paraId="4130E0C2"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roofErr w:type="spellStart"/>
            <w:r w:rsidRPr="00E139C7">
              <w:rPr>
                <w:rFonts w:ascii="Times New Roman" w:eastAsia="Times New Roman" w:hAnsi="Times New Roman" w:cs="Times New Roman"/>
                <w:sz w:val="24"/>
                <w:szCs w:val="24"/>
              </w:rPr>
              <w:t>Vnt</w:t>
            </w:r>
            <w:proofErr w:type="spellEnd"/>
          </w:p>
        </w:tc>
        <w:tc>
          <w:tcPr>
            <w:tcW w:w="1107" w:type="dxa"/>
            <w:tcBorders>
              <w:top w:val="single" w:sz="4" w:space="0" w:color="auto"/>
              <w:left w:val="single" w:sz="4" w:space="0" w:color="auto"/>
              <w:bottom w:val="single" w:sz="4" w:space="0" w:color="auto"/>
              <w:right w:val="single" w:sz="4" w:space="0" w:color="auto"/>
            </w:tcBorders>
          </w:tcPr>
          <w:p w14:paraId="0B2B437A"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5C8605C"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257660"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0F3B0942"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r>
      <w:tr w:rsidR="00634B07" w:rsidRPr="00E139C7" w14:paraId="3628F277" w14:textId="77777777" w:rsidTr="00634B07">
        <w:tc>
          <w:tcPr>
            <w:tcW w:w="704" w:type="dxa"/>
            <w:tcBorders>
              <w:top w:val="single" w:sz="4" w:space="0" w:color="auto"/>
              <w:left w:val="single" w:sz="4" w:space="0" w:color="auto"/>
              <w:bottom w:val="single" w:sz="4" w:space="0" w:color="auto"/>
              <w:right w:val="single" w:sz="4" w:space="0" w:color="auto"/>
            </w:tcBorders>
          </w:tcPr>
          <w:p w14:paraId="11684109"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6793B9ED" w14:textId="77777777" w:rsidR="00634B07" w:rsidRPr="00E139C7" w:rsidRDefault="00634B07" w:rsidP="00634B07">
            <w:pPr>
              <w:spacing w:after="0" w:line="240" w:lineRule="auto"/>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Saulės Jėgainės montavimo, derinimo, eksploatacinių bandymų.</w:t>
            </w:r>
          </w:p>
        </w:tc>
        <w:tc>
          <w:tcPr>
            <w:tcW w:w="961" w:type="dxa"/>
            <w:tcBorders>
              <w:top w:val="single" w:sz="4" w:space="0" w:color="auto"/>
              <w:left w:val="single" w:sz="4" w:space="0" w:color="auto"/>
              <w:bottom w:val="single" w:sz="4" w:space="0" w:color="auto"/>
              <w:right w:val="single" w:sz="4" w:space="0" w:color="auto"/>
            </w:tcBorders>
          </w:tcPr>
          <w:p w14:paraId="2950BA20"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hideMark/>
          </w:tcPr>
          <w:p w14:paraId="19012F3A"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roofErr w:type="spellStart"/>
            <w:r w:rsidRPr="00E139C7">
              <w:rPr>
                <w:rFonts w:ascii="Times New Roman" w:eastAsia="Times New Roman" w:hAnsi="Times New Roman" w:cs="Times New Roman"/>
                <w:sz w:val="24"/>
                <w:szCs w:val="24"/>
              </w:rPr>
              <w:t>Vnt</w:t>
            </w:r>
            <w:proofErr w:type="spellEnd"/>
          </w:p>
        </w:tc>
        <w:tc>
          <w:tcPr>
            <w:tcW w:w="1107" w:type="dxa"/>
            <w:tcBorders>
              <w:top w:val="single" w:sz="4" w:space="0" w:color="auto"/>
              <w:left w:val="single" w:sz="4" w:space="0" w:color="auto"/>
              <w:bottom w:val="single" w:sz="4" w:space="0" w:color="auto"/>
              <w:right w:val="single" w:sz="4" w:space="0" w:color="auto"/>
            </w:tcBorders>
          </w:tcPr>
          <w:p w14:paraId="5D7D7020"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437456"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D2D29F"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00E6ED44"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r>
      <w:tr w:rsidR="00634B07" w:rsidRPr="00E139C7" w14:paraId="4C866563" w14:textId="77777777" w:rsidTr="00634B07">
        <w:tc>
          <w:tcPr>
            <w:tcW w:w="704" w:type="dxa"/>
            <w:tcBorders>
              <w:top w:val="single" w:sz="4" w:space="0" w:color="auto"/>
              <w:left w:val="single" w:sz="4" w:space="0" w:color="auto"/>
              <w:bottom w:val="single" w:sz="4" w:space="0" w:color="auto"/>
              <w:right w:val="single" w:sz="4" w:space="0" w:color="auto"/>
            </w:tcBorders>
          </w:tcPr>
          <w:p w14:paraId="5BEA91E0"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14:paraId="50EB3117" w14:textId="2092DB30" w:rsidR="00634B07" w:rsidRPr="00E139C7" w:rsidRDefault="00353D18" w:rsidP="00634B07">
            <w:pPr>
              <w:spacing w:after="0" w:line="240" w:lineRule="auto"/>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Techninio projekto parengimas ir saulės fotoelektrinės pridavimas VEI ir leidimų gaminti elektros energiją gavimas</w:t>
            </w:r>
          </w:p>
        </w:tc>
        <w:tc>
          <w:tcPr>
            <w:tcW w:w="961" w:type="dxa"/>
            <w:tcBorders>
              <w:top w:val="single" w:sz="4" w:space="0" w:color="auto"/>
              <w:left w:val="single" w:sz="4" w:space="0" w:color="auto"/>
              <w:bottom w:val="single" w:sz="4" w:space="0" w:color="auto"/>
              <w:right w:val="single" w:sz="4" w:space="0" w:color="auto"/>
            </w:tcBorders>
          </w:tcPr>
          <w:p w14:paraId="69C71CB7"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14:paraId="16A57EC3"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proofErr w:type="spellStart"/>
            <w:r w:rsidRPr="00E139C7">
              <w:rPr>
                <w:rFonts w:ascii="Times New Roman" w:eastAsia="Times New Roman" w:hAnsi="Times New Roman" w:cs="Times New Roman"/>
                <w:sz w:val="24"/>
                <w:szCs w:val="24"/>
              </w:rPr>
              <w:t>Komp</w:t>
            </w:r>
            <w:proofErr w:type="spellEnd"/>
            <w:r w:rsidRPr="00E139C7">
              <w:rPr>
                <w:rFonts w:ascii="Times New Roman" w:eastAsia="Times New Roman" w:hAnsi="Times New Roman" w:cs="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tcPr>
          <w:p w14:paraId="65FCAFFE"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F8831C"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CA88DD"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1DF148E6"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r>
      <w:tr w:rsidR="00634B07" w:rsidRPr="00E139C7" w14:paraId="166B89DF" w14:textId="77777777" w:rsidTr="00634B07">
        <w:tc>
          <w:tcPr>
            <w:tcW w:w="704" w:type="dxa"/>
            <w:tcBorders>
              <w:top w:val="single" w:sz="4" w:space="0" w:color="auto"/>
              <w:left w:val="single" w:sz="4" w:space="0" w:color="auto"/>
              <w:bottom w:val="single" w:sz="4" w:space="0" w:color="auto"/>
              <w:right w:val="single" w:sz="4" w:space="0" w:color="auto"/>
            </w:tcBorders>
            <w:hideMark/>
          </w:tcPr>
          <w:p w14:paraId="5AEC6BE4"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nil"/>
            </w:tcBorders>
          </w:tcPr>
          <w:p w14:paraId="3AF3FD5E"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4079" w:type="dxa"/>
            <w:gridSpan w:val="4"/>
            <w:tcBorders>
              <w:top w:val="single" w:sz="4" w:space="0" w:color="auto"/>
              <w:left w:val="nil"/>
              <w:bottom w:val="single" w:sz="4" w:space="0" w:color="auto"/>
              <w:right w:val="single" w:sz="4" w:space="0" w:color="auto"/>
            </w:tcBorders>
            <w:hideMark/>
          </w:tcPr>
          <w:p w14:paraId="3D4BDC6F" w14:textId="77777777" w:rsidR="00634B07" w:rsidRPr="00E139C7" w:rsidRDefault="00634B07" w:rsidP="00634B07">
            <w:pPr>
              <w:spacing w:after="0" w:line="240" w:lineRule="auto"/>
              <w:jc w:val="center"/>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IŠ VISO (bendra pasiūlymo kaina)</w:t>
            </w:r>
          </w:p>
        </w:tc>
        <w:tc>
          <w:tcPr>
            <w:tcW w:w="1134" w:type="dxa"/>
            <w:tcBorders>
              <w:top w:val="single" w:sz="4" w:space="0" w:color="auto"/>
              <w:left w:val="single" w:sz="4" w:space="0" w:color="auto"/>
              <w:bottom w:val="single" w:sz="4" w:space="0" w:color="auto"/>
              <w:right w:val="single" w:sz="4" w:space="0" w:color="auto"/>
            </w:tcBorders>
          </w:tcPr>
          <w:p w14:paraId="22546DA3"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1BFEBB7E" w14:textId="77777777" w:rsidR="00634B07" w:rsidRPr="00E139C7" w:rsidRDefault="00634B07" w:rsidP="00634B07">
            <w:pPr>
              <w:spacing w:after="0" w:line="240" w:lineRule="auto"/>
              <w:jc w:val="both"/>
              <w:rPr>
                <w:rFonts w:ascii="Times New Roman" w:eastAsia="Times New Roman" w:hAnsi="Times New Roman" w:cs="Times New Roman"/>
                <w:sz w:val="24"/>
                <w:szCs w:val="24"/>
              </w:rPr>
            </w:pPr>
          </w:p>
        </w:tc>
      </w:tr>
    </w:tbl>
    <w:p w14:paraId="20323B90" w14:textId="4223BDE8" w:rsidR="00634B07" w:rsidRPr="00E139C7" w:rsidRDefault="00634B07" w:rsidP="00AA131F">
      <w:pPr>
        <w:autoSpaceDN w:val="0"/>
        <w:spacing w:after="0" w:line="240" w:lineRule="auto"/>
        <w:ind w:firstLine="720"/>
        <w:jc w:val="both"/>
        <w:rPr>
          <w:rFonts w:ascii="Times New Roman" w:eastAsia="Times New Roman" w:hAnsi="Times New Roman" w:cs="Times New Roman"/>
          <w:i/>
          <w:sz w:val="24"/>
          <w:szCs w:val="20"/>
        </w:rPr>
      </w:pPr>
    </w:p>
    <w:p w14:paraId="703948C4" w14:textId="77777777" w:rsidR="00634B07" w:rsidRPr="00E139C7" w:rsidRDefault="00634B07" w:rsidP="00AA131F">
      <w:pPr>
        <w:autoSpaceDN w:val="0"/>
        <w:spacing w:after="0" w:line="240" w:lineRule="auto"/>
        <w:ind w:firstLine="720"/>
        <w:jc w:val="both"/>
        <w:rPr>
          <w:rFonts w:ascii="Times New Roman" w:eastAsia="Times New Roman" w:hAnsi="Times New Roman" w:cs="Times New Roman"/>
          <w:i/>
          <w:sz w:val="24"/>
          <w:szCs w:val="20"/>
        </w:rPr>
      </w:pPr>
    </w:p>
    <w:p w14:paraId="349CA144" w14:textId="77777777" w:rsidR="00AA131F" w:rsidRPr="00E139C7" w:rsidRDefault="00AA131F" w:rsidP="00AA131F">
      <w:pPr>
        <w:autoSpaceDN w:val="0"/>
        <w:spacing w:after="0" w:line="240" w:lineRule="auto"/>
        <w:ind w:firstLine="720"/>
        <w:jc w:val="both"/>
        <w:rPr>
          <w:rFonts w:ascii="Times New Roman" w:eastAsia="Times New Roman" w:hAnsi="Times New Roman" w:cs="Times New Roman"/>
          <w:sz w:val="24"/>
          <w:szCs w:val="24"/>
        </w:rPr>
      </w:pPr>
    </w:p>
    <w:p w14:paraId="38A02E98" w14:textId="72655AB1" w:rsidR="00CF602E" w:rsidRPr="00E139C7" w:rsidRDefault="00CF602E" w:rsidP="00AA131F">
      <w:pPr>
        <w:autoSpaceDN w:val="0"/>
        <w:spacing w:after="0" w:line="240" w:lineRule="auto"/>
        <w:ind w:firstLine="720"/>
        <w:jc w:val="both"/>
        <w:rPr>
          <w:rFonts w:ascii="Times New Roman" w:eastAsia="Times New Roman" w:hAnsi="Times New Roman" w:cs="Times New Roman"/>
          <w:sz w:val="24"/>
          <w:szCs w:val="24"/>
          <w:u w:val="single"/>
        </w:rPr>
      </w:pPr>
      <w:r w:rsidRPr="00E139C7">
        <w:rPr>
          <w:rFonts w:ascii="Times New Roman" w:eastAsia="Times New Roman" w:hAnsi="Times New Roman" w:cs="Times New Roman"/>
          <w:sz w:val="24"/>
          <w:szCs w:val="24"/>
          <w:u w:val="single"/>
        </w:rPr>
        <w:t>Suma žodžiais</w:t>
      </w:r>
      <w:r w:rsidR="00F44605" w:rsidRPr="00E139C7">
        <w:rPr>
          <w:rFonts w:ascii="Times New Roman" w:eastAsia="Times New Roman" w:hAnsi="Times New Roman" w:cs="Times New Roman"/>
          <w:sz w:val="24"/>
          <w:szCs w:val="24"/>
          <w:u w:val="single"/>
        </w:rPr>
        <w:t>:</w:t>
      </w:r>
      <w:r w:rsidRPr="00E139C7">
        <w:rPr>
          <w:rFonts w:ascii="Times New Roman" w:eastAsia="Times New Roman" w:hAnsi="Times New Roman" w:cs="Times New Roman"/>
          <w:sz w:val="24"/>
          <w:szCs w:val="24"/>
          <w:u w:val="single"/>
        </w:rPr>
        <w:t xml:space="preserve">                                                                                                .</w:t>
      </w:r>
    </w:p>
    <w:p w14:paraId="5EB5CF97" w14:textId="77777777" w:rsidR="00CF602E" w:rsidRPr="00E139C7" w:rsidRDefault="00CF602E" w:rsidP="00AA131F">
      <w:pPr>
        <w:autoSpaceDN w:val="0"/>
        <w:spacing w:after="0" w:line="240" w:lineRule="auto"/>
        <w:ind w:firstLine="720"/>
        <w:jc w:val="both"/>
        <w:rPr>
          <w:rFonts w:ascii="Times New Roman" w:eastAsia="Times New Roman" w:hAnsi="Times New Roman" w:cs="Times New Roman"/>
          <w:sz w:val="24"/>
          <w:szCs w:val="24"/>
        </w:rPr>
      </w:pPr>
    </w:p>
    <w:p w14:paraId="77E373E8" w14:textId="7670C155" w:rsidR="00AA131F" w:rsidRPr="00E139C7" w:rsidRDefault="00AA131F" w:rsidP="00AA131F">
      <w:pPr>
        <w:autoSpaceDN w:val="0"/>
        <w:spacing w:after="0" w:line="240" w:lineRule="auto"/>
        <w:ind w:firstLine="720"/>
        <w:jc w:val="both"/>
        <w:rPr>
          <w:rFonts w:ascii="Times New Roman" w:eastAsia="Times New Roman" w:hAnsi="Times New Roman" w:cs="Times New Roman"/>
          <w:sz w:val="24"/>
          <w:szCs w:val="24"/>
        </w:rPr>
      </w:pPr>
      <w:r w:rsidRPr="00E139C7">
        <w:rPr>
          <w:rFonts w:ascii="Times New Roman" w:eastAsia="Times New Roman" w:hAnsi="Times New Roman" w:cs="Times New Roman"/>
          <w:sz w:val="24"/>
          <w:szCs w:val="24"/>
        </w:rPr>
        <w:t>Tais atvejais, kai pagal galiojančius teisės aktus tiekėjui nereikia mokėti PVM, jis lentelės 6 ir 8 skilčių nepildo ir nurodo priežastis, dėl kurių PVM nemoka.</w:t>
      </w:r>
    </w:p>
    <w:p w14:paraId="6BE2930D" w14:textId="77777777" w:rsidR="00AA131F" w:rsidRPr="00E139C7" w:rsidRDefault="00AA131F" w:rsidP="00AA131F">
      <w:pPr>
        <w:autoSpaceDN w:val="0"/>
        <w:spacing w:after="0" w:line="240" w:lineRule="auto"/>
        <w:ind w:firstLine="720"/>
        <w:jc w:val="both"/>
        <w:rPr>
          <w:rFonts w:ascii="Times New Roman" w:eastAsia="Times New Roman" w:hAnsi="Times New Roman" w:cs="Times New Roman"/>
          <w:sz w:val="24"/>
          <w:szCs w:val="20"/>
        </w:rPr>
      </w:pPr>
    </w:p>
    <w:p w14:paraId="6E3038A8"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p>
    <w:p w14:paraId="4AFA6444" w14:textId="77777777" w:rsidR="00AA131F" w:rsidRPr="00E139C7" w:rsidRDefault="00AA131F" w:rsidP="00AA131F">
      <w:pPr>
        <w:autoSpaceDN w:val="0"/>
        <w:spacing w:after="0" w:line="240" w:lineRule="auto"/>
        <w:jc w:val="both"/>
        <w:rPr>
          <w:rFonts w:ascii="Times New Roman" w:eastAsia="Times New Roman" w:hAnsi="Times New Roman" w:cs="Times New Roman"/>
          <w:sz w:val="24"/>
          <w:szCs w:val="20"/>
        </w:rPr>
      </w:pPr>
    </w:p>
    <w:tbl>
      <w:tblPr>
        <w:tblW w:w="0" w:type="auto"/>
        <w:tblBorders>
          <w:insideH w:val="single" w:sz="4" w:space="0" w:color="auto"/>
        </w:tblBorders>
        <w:tblLook w:val="01E0" w:firstRow="1" w:lastRow="1" w:firstColumn="1" w:lastColumn="1" w:noHBand="0" w:noVBand="0"/>
      </w:tblPr>
      <w:tblGrid>
        <w:gridCol w:w="3746"/>
        <w:gridCol w:w="240"/>
        <w:gridCol w:w="2238"/>
        <w:gridCol w:w="240"/>
        <w:gridCol w:w="3174"/>
      </w:tblGrid>
      <w:tr w:rsidR="00AA131F" w:rsidRPr="00E139C7" w14:paraId="0DE3C67D" w14:textId="77777777" w:rsidTr="00AA131F">
        <w:tc>
          <w:tcPr>
            <w:tcW w:w="3828" w:type="dxa"/>
            <w:tcBorders>
              <w:top w:val="nil"/>
              <w:left w:val="nil"/>
              <w:bottom w:val="single" w:sz="4" w:space="0" w:color="auto"/>
              <w:right w:val="nil"/>
            </w:tcBorders>
          </w:tcPr>
          <w:p w14:paraId="02E55973" w14:textId="77777777" w:rsidR="00AA131F" w:rsidRPr="00E139C7" w:rsidRDefault="00AA131F" w:rsidP="00AA131F">
            <w:pPr>
              <w:autoSpaceDN w:val="0"/>
              <w:spacing w:after="0" w:line="360" w:lineRule="auto"/>
              <w:rPr>
                <w:rFonts w:ascii="Times New Roman" w:eastAsia="Times New Roman" w:hAnsi="Times New Roman" w:cs="Times New Roman"/>
              </w:rPr>
            </w:pPr>
          </w:p>
        </w:tc>
        <w:tc>
          <w:tcPr>
            <w:tcW w:w="240" w:type="dxa"/>
          </w:tcPr>
          <w:p w14:paraId="33A554F7" w14:textId="77777777" w:rsidR="00AA131F" w:rsidRPr="00E139C7" w:rsidRDefault="00AA131F" w:rsidP="00AA131F">
            <w:pPr>
              <w:autoSpaceDN w:val="0"/>
              <w:spacing w:after="0" w:line="360" w:lineRule="auto"/>
              <w:rPr>
                <w:rFonts w:ascii="Times New Roman" w:eastAsia="Times New Roman" w:hAnsi="Times New Roman" w:cs="Times New Roman"/>
              </w:rPr>
            </w:pPr>
          </w:p>
        </w:tc>
        <w:tc>
          <w:tcPr>
            <w:tcW w:w="2280" w:type="dxa"/>
            <w:tcBorders>
              <w:top w:val="nil"/>
              <w:left w:val="nil"/>
              <w:bottom w:val="single" w:sz="4" w:space="0" w:color="auto"/>
              <w:right w:val="nil"/>
            </w:tcBorders>
          </w:tcPr>
          <w:p w14:paraId="68B94672" w14:textId="77777777" w:rsidR="00AA131F" w:rsidRPr="00E139C7" w:rsidRDefault="00AA131F" w:rsidP="00AA131F">
            <w:pPr>
              <w:autoSpaceDN w:val="0"/>
              <w:spacing w:after="0" w:line="360" w:lineRule="auto"/>
              <w:jc w:val="center"/>
              <w:rPr>
                <w:rFonts w:ascii="Times New Roman" w:eastAsia="Times New Roman" w:hAnsi="Times New Roman" w:cs="Times New Roman"/>
              </w:rPr>
            </w:pPr>
          </w:p>
        </w:tc>
        <w:tc>
          <w:tcPr>
            <w:tcW w:w="240" w:type="dxa"/>
          </w:tcPr>
          <w:p w14:paraId="26D07588" w14:textId="77777777" w:rsidR="00AA131F" w:rsidRPr="00E139C7" w:rsidRDefault="00AA131F" w:rsidP="00AA131F">
            <w:pPr>
              <w:autoSpaceDN w:val="0"/>
              <w:spacing w:after="0" w:line="360" w:lineRule="auto"/>
              <w:rPr>
                <w:rFonts w:ascii="Times New Roman" w:eastAsia="Times New Roman" w:hAnsi="Times New Roman" w:cs="Times New Roman"/>
              </w:rPr>
            </w:pPr>
          </w:p>
        </w:tc>
        <w:tc>
          <w:tcPr>
            <w:tcW w:w="3240" w:type="dxa"/>
            <w:tcBorders>
              <w:top w:val="nil"/>
              <w:left w:val="nil"/>
              <w:bottom w:val="single" w:sz="4" w:space="0" w:color="auto"/>
              <w:right w:val="nil"/>
            </w:tcBorders>
          </w:tcPr>
          <w:p w14:paraId="2639AE63" w14:textId="77777777" w:rsidR="00AA131F" w:rsidRPr="00E139C7" w:rsidRDefault="00AA131F" w:rsidP="00AA131F">
            <w:pPr>
              <w:autoSpaceDN w:val="0"/>
              <w:spacing w:after="0" w:line="360" w:lineRule="auto"/>
              <w:jc w:val="right"/>
              <w:rPr>
                <w:rFonts w:ascii="Times New Roman" w:eastAsia="Times New Roman" w:hAnsi="Times New Roman" w:cs="Times New Roman"/>
              </w:rPr>
            </w:pPr>
          </w:p>
        </w:tc>
      </w:tr>
      <w:tr w:rsidR="00AA131F" w:rsidRPr="00E139C7" w14:paraId="493C6901" w14:textId="77777777" w:rsidTr="00AA131F">
        <w:tc>
          <w:tcPr>
            <w:tcW w:w="3828" w:type="dxa"/>
            <w:tcBorders>
              <w:top w:val="single" w:sz="4" w:space="0" w:color="auto"/>
              <w:left w:val="nil"/>
              <w:bottom w:val="nil"/>
              <w:right w:val="nil"/>
            </w:tcBorders>
            <w:hideMark/>
          </w:tcPr>
          <w:p w14:paraId="76425790" w14:textId="77777777" w:rsidR="00AA131F" w:rsidRPr="00E139C7" w:rsidRDefault="00AA131F" w:rsidP="00AA131F">
            <w:pPr>
              <w:autoSpaceDN w:val="0"/>
              <w:spacing w:after="0" w:line="360" w:lineRule="auto"/>
              <w:rPr>
                <w:rFonts w:ascii="Times New Roman" w:eastAsia="Times New Roman" w:hAnsi="Times New Roman" w:cs="Times New Roman"/>
                <w:i/>
                <w:color w:val="808080"/>
                <w:sz w:val="24"/>
                <w:szCs w:val="24"/>
                <w:vertAlign w:val="superscript"/>
              </w:rPr>
            </w:pPr>
            <w:r w:rsidRPr="00E139C7">
              <w:rPr>
                <w:rFonts w:ascii="Times New Roman" w:eastAsia="Times New Roman" w:hAnsi="Times New Roman" w:cs="Times New Roman"/>
                <w:i/>
                <w:color w:val="808080"/>
                <w:sz w:val="24"/>
                <w:szCs w:val="24"/>
                <w:vertAlign w:val="superscript"/>
              </w:rPr>
              <w:t>Tiekėjo arba jo įgalioto asmens pareigos</w:t>
            </w:r>
          </w:p>
        </w:tc>
        <w:tc>
          <w:tcPr>
            <w:tcW w:w="240" w:type="dxa"/>
          </w:tcPr>
          <w:p w14:paraId="6A262B51" w14:textId="77777777" w:rsidR="00AA131F" w:rsidRPr="00E139C7" w:rsidRDefault="00AA131F" w:rsidP="00AA131F">
            <w:pPr>
              <w:autoSpaceDN w:val="0"/>
              <w:spacing w:after="0" w:line="360" w:lineRule="auto"/>
              <w:rPr>
                <w:rFonts w:ascii="Times New Roman" w:eastAsia="Times New Roman" w:hAnsi="Times New Roman" w:cs="Times New Roman"/>
                <w:sz w:val="24"/>
                <w:szCs w:val="24"/>
                <w:vertAlign w:val="superscript"/>
              </w:rPr>
            </w:pPr>
          </w:p>
        </w:tc>
        <w:tc>
          <w:tcPr>
            <w:tcW w:w="2280" w:type="dxa"/>
            <w:tcBorders>
              <w:top w:val="single" w:sz="4" w:space="0" w:color="auto"/>
              <w:left w:val="nil"/>
              <w:bottom w:val="nil"/>
              <w:right w:val="nil"/>
            </w:tcBorders>
            <w:hideMark/>
          </w:tcPr>
          <w:p w14:paraId="5558B3F1" w14:textId="77777777" w:rsidR="00AA131F" w:rsidRPr="00E139C7" w:rsidRDefault="00AA131F" w:rsidP="00AA131F">
            <w:pPr>
              <w:autoSpaceDN w:val="0"/>
              <w:spacing w:after="0" w:line="360" w:lineRule="auto"/>
              <w:jc w:val="center"/>
              <w:rPr>
                <w:rFonts w:ascii="Times New Roman" w:eastAsia="Times New Roman" w:hAnsi="Times New Roman" w:cs="Times New Roman"/>
                <w:i/>
                <w:color w:val="C0C0C0"/>
                <w:sz w:val="24"/>
                <w:szCs w:val="24"/>
                <w:vertAlign w:val="superscript"/>
              </w:rPr>
            </w:pPr>
            <w:r w:rsidRPr="00E139C7">
              <w:rPr>
                <w:rFonts w:ascii="Times New Roman" w:eastAsia="Times New Roman" w:hAnsi="Times New Roman" w:cs="Times New Roman"/>
                <w:i/>
                <w:color w:val="C0C0C0"/>
                <w:sz w:val="24"/>
                <w:szCs w:val="24"/>
                <w:vertAlign w:val="superscript"/>
              </w:rPr>
              <w:t>parašas</w:t>
            </w:r>
          </w:p>
        </w:tc>
        <w:tc>
          <w:tcPr>
            <w:tcW w:w="240" w:type="dxa"/>
          </w:tcPr>
          <w:p w14:paraId="46FC0582" w14:textId="77777777" w:rsidR="00AA131F" w:rsidRPr="00E139C7" w:rsidRDefault="00AA131F" w:rsidP="00AA131F">
            <w:pPr>
              <w:autoSpaceDN w:val="0"/>
              <w:spacing w:after="0" w:line="360" w:lineRule="auto"/>
              <w:rPr>
                <w:rFonts w:ascii="Times New Roman" w:eastAsia="Times New Roman" w:hAnsi="Times New Roman" w:cs="Times New Roman"/>
                <w:sz w:val="24"/>
                <w:szCs w:val="24"/>
                <w:vertAlign w:val="superscript"/>
              </w:rPr>
            </w:pPr>
          </w:p>
        </w:tc>
        <w:tc>
          <w:tcPr>
            <w:tcW w:w="3240" w:type="dxa"/>
            <w:tcBorders>
              <w:top w:val="single" w:sz="4" w:space="0" w:color="auto"/>
              <w:left w:val="nil"/>
              <w:bottom w:val="nil"/>
              <w:right w:val="nil"/>
            </w:tcBorders>
            <w:hideMark/>
          </w:tcPr>
          <w:p w14:paraId="4D6C27B7" w14:textId="77777777" w:rsidR="00AA131F" w:rsidRPr="00E139C7" w:rsidRDefault="00AA131F" w:rsidP="00AA131F">
            <w:pPr>
              <w:autoSpaceDN w:val="0"/>
              <w:spacing w:after="0" w:line="360" w:lineRule="auto"/>
              <w:jc w:val="right"/>
              <w:rPr>
                <w:rFonts w:ascii="Times New Roman" w:eastAsia="Times New Roman" w:hAnsi="Times New Roman" w:cs="Times New Roman"/>
                <w:i/>
                <w:color w:val="808080"/>
                <w:sz w:val="24"/>
                <w:szCs w:val="24"/>
                <w:vertAlign w:val="superscript"/>
              </w:rPr>
            </w:pPr>
            <w:r w:rsidRPr="00E139C7">
              <w:rPr>
                <w:rFonts w:ascii="Times New Roman" w:eastAsia="Times New Roman" w:hAnsi="Times New Roman" w:cs="Times New Roman"/>
                <w:i/>
                <w:color w:val="808080"/>
                <w:sz w:val="24"/>
                <w:szCs w:val="24"/>
                <w:vertAlign w:val="superscript"/>
              </w:rPr>
              <w:t>Vardas Pavardė</w:t>
            </w:r>
          </w:p>
        </w:tc>
      </w:tr>
    </w:tbl>
    <w:p w14:paraId="2D9516D1" w14:textId="77777777" w:rsidR="00AA131F" w:rsidRPr="00E139C7" w:rsidRDefault="00AA131F" w:rsidP="00AA131F">
      <w:pPr>
        <w:autoSpaceDN w:val="0"/>
        <w:spacing w:after="0" w:line="240" w:lineRule="auto"/>
        <w:rPr>
          <w:rFonts w:ascii="Times New Roman" w:eastAsia="Times New Roman" w:hAnsi="Times New Roman" w:cs="Times New Roman"/>
          <w:sz w:val="24"/>
          <w:szCs w:val="20"/>
        </w:rPr>
      </w:pPr>
    </w:p>
    <w:p w14:paraId="4B992665" w14:textId="77777777" w:rsidR="00AA131F" w:rsidRPr="00E139C7" w:rsidRDefault="00AA131F" w:rsidP="00AA131F">
      <w:pPr>
        <w:autoSpaceDN w:val="0"/>
        <w:spacing w:after="0" w:line="240" w:lineRule="auto"/>
        <w:jc w:val="center"/>
        <w:rPr>
          <w:rFonts w:ascii="Times New Roman" w:eastAsia="Times New Roman" w:hAnsi="Times New Roman" w:cs="Times New Roman"/>
          <w:color w:val="000000"/>
          <w:lang w:eastAsia="lt-LT"/>
        </w:rPr>
      </w:pPr>
    </w:p>
    <w:p w14:paraId="4D62BBB2" w14:textId="77777777" w:rsidR="00AA131F" w:rsidRPr="00E139C7" w:rsidRDefault="00AA131F" w:rsidP="00AA131F">
      <w:pPr>
        <w:autoSpaceDN w:val="0"/>
        <w:spacing w:after="0" w:line="240" w:lineRule="auto"/>
        <w:jc w:val="center"/>
        <w:rPr>
          <w:rFonts w:ascii="Times New Roman" w:eastAsia="Times New Roman" w:hAnsi="Times New Roman" w:cs="Times New Roman"/>
          <w:color w:val="000000"/>
          <w:lang w:eastAsia="lt-LT"/>
        </w:rPr>
      </w:pPr>
    </w:p>
    <w:p w14:paraId="5FC76EAF" w14:textId="77777777" w:rsidR="00AA131F" w:rsidRPr="00E139C7" w:rsidRDefault="00AA131F" w:rsidP="00AA131F">
      <w:pPr>
        <w:autoSpaceDN w:val="0"/>
        <w:spacing w:after="0" w:line="240" w:lineRule="auto"/>
        <w:rPr>
          <w:rFonts w:ascii="Times New Roman" w:eastAsia="Times New Roman" w:hAnsi="Times New Roman" w:cs="Times New Roman"/>
          <w:color w:val="000000"/>
          <w:lang w:eastAsia="lt-LT"/>
        </w:rPr>
      </w:pPr>
    </w:p>
    <w:p w14:paraId="3FE5A0E6" w14:textId="72060F67" w:rsidR="00AA131F" w:rsidRPr="00E139C7" w:rsidRDefault="00AA131F" w:rsidP="00AA131F">
      <w:pPr>
        <w:autoSpaceDN w:val="0"/>
        <w:spacing w:after="200" w:line="276" w:lineRule="auto"/>
        <w:rPr>
          <w:rFonts w:ascii="Times New Roman" w:eastAsia="Times New Roman" w:hAnsi="Times New Roman" w:cs="Times New Roman"/>
          <w:color w:val="000000"/>
          <w:lang w:eastAsia="lt-LT"/>
        </w:rPr>
      </w:pPr>
    </w:p>
    <w:p w14:paraId="6D89DAAD" w14:textId="5C970D37" w:rsidR="009960AC" w:rsidRPr="00E139C7" w:rsidRDefault="009960AC" w:rsidP="00AA131F">
      <w:pPr>
        <w:autoSpaceDN w:val="0"/>
        <w:spacing w:after="200" w:line="276" w:lineRule="auto"/>
        <w:rPr>
          <w:rFonts w:ascii="Times New Roman" w:eastAsia="Calibri" w:hAnsi="Times New Roman" w:cs="Times New Roman"/>
        </w:rPr>
      </w:pPr>
    </w:p>
    <w:p w14:paraId="29E2E640" w14:textId="77777777" w:rsidR="009960AC" w:rsidRPr="00E139C7" w:rsidRDefault="009960AC" w:rsidP="00AA131F">
      <w:pPr>
        <w:autoSpaceDN w:val="0"/>
        <w:spacing w:after="200" w:line="276" w:lineRule="auto"/>
        <w:rPr>
          <w:rFonts w:ascii="Times New Roman" w:eastAsia="Calibri" w:hAnsi="Times New Roman" w:cs="Times New Roman"/>
        </w:rPr>
      </w:pPr>
    </w:p>
    <w:p w14:paraId="675A7D28" w14:textId="15F370D5"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373C5885" w14:textId="211CC88D"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684681B7" w14:textId="73EB4808"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24375318" w14:textId="797B80AE"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12047F8F" w14:textId="519E5D9A"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4379AFD1" w14:textId="2E5ABAB8"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69B9FDDB" w14:textId="1F4CB2AC"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5C6F2A7A" w14:textId="2FBD7ACA"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131C6383" w14:textId="4322610C"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18F1D5A4" w14:textId="109DA49C"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0AC0B8B6" w14:textId="1E7ACEE6"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68600A8B" w14:textId="47817127"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4BDECC45" w14:textId="3D4F4A82"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25EA3618" w14:textId="2529FA88"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567CF5A4" w14:textId="12E8844D"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7D282AC7" w14:textId="08FE05F6"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143776FA" w14:textId="2EDC08AC"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4A457CA2" w14:textId="66CB3DFF"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1E16561A" w14:textId="59F1DD97"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2ECEC1E6" w14:textId="4CF15870"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61DAB041" w14:textId="1DA89936"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680A8029" w14:textId="75E39309"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368CC0EC" w14:textId="50D1F2ED"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21615C18" w14:textId="2F16D112"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195F7CE7" w14:textId="5395B8A8"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31D9F487" w14:textId="11869D50" w:rsidR="00092848" w:rsidRPr="00E139C7" w:rsidRDefault="00092848"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744DB75D" w14:textId="6480588E" w:rsidR="00092848" w:rsidRPr="00E139C7" w:rsidRDefault="00092848"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2AD21D79" w14:textId="59C17549" w:rsidR="00092848" w:rsidRPr="00E139C7" w:rsidRDefault="00092848"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6DBD528D" w14:textId="1314CDAE" w:rsidR="00092848" w:rsidRPr="00E139C7" w:rsidRDefault="00092848"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202359C4" w14:textId="0737679C" w:rsidR="00092848" w:rsidRPr="00E139C7" w:rsidRDefault="00092848"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738E7002" w14:textId="3A6C009A" w:rsidR="00092848" w:rsidRPr="00E139C7" w:rsidRDefault="00092848"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5C5FE1CB" w14:textId="65661E62" w:rsidR="00092848" w:rsidRPr="00E139C7" w:rsidRDefault="00092848"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19A87630" w14:textId="6ECAC815" w:rsidR="00092848" w:rsidRPr="00E139C7" w:rsidRDefault="00092848"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746AB3C1" w14:textId="77777777" w:rsidR="00092848" w:rsidRPr="00E139C7" w:rsidRDefault="00092848"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085EECCE" w14:textId="3CAF6218"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2F530298" w14:textId="77777777" w:rsidR="00634B07" w:rsidRPr="00E139C7" w:rsidRDefault="00634B07"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15804D10"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right"/>
        <w:rPr>
          <w:rFonts w:ascii="Times New Roman" w:eastAsia="Calibri" w:hAnsi="Times New Roman" w:cs="Times New Roman"/>
        </w:rPr>
      </w:pPr>
      <w:r w:rsidRPr="00E139C7">
        <w:rPr>
          <w:rFonts w:ascii="Times New Roman" w:eastAsia="Calibri" w:hAnsi="Times New Roman" w:cs="Times New Roman"/>
        </w:rPr>
        <w:t>Priedas Nr. 3</w:t>
      </w:r>
    </w:p>
    <w:p w14:paraId="76191701"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r w:rsidRPr="00E139C7">
        <w:rPr>
          <w:rFonts w:ascii="Times New Roman" w:eastAsia="Calibri" w:hAnsi="Times New Roman" w:cs="Times New Roman"/>
          <w:sz w:val="20"/>
          <w:szCs w:val="16"/>
        </w:rPr>
        <w:t>Herbas arba prekių ženklas</w:t>
      </w:r>
    </w:p>
    <w:p w14:paraId="3B948A68"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p>
    <w:p w14:paraId="4C8E9A29"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r w:rsidRPr="00E139C7">
        <w:rPr>
          <w:rFonts w:ascii="Times New Roman" w:eastAsia="Calibri" w:hAnsi="Times New Roman" w:cs="Times New Roman"/>
          <w:sz w:val="20"/>
          <w:szCs w:val="16"/>
        </w:rPr>
        <w:t xml:space="preserve"> (Tiekėjo pavadinimas)</w:t>
      </w:r>
    </w:p>
    <w:p w14:paraId="15BD03B1"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Calibri" w:hAnsi="Times New Roman" w:cs="Times New Roman"/>
          <w:sz w:val="12"/>
          <w:szCs w:val="24"/>
        </w:rPr>
      </w:pPr>
    </w:p>
    <w:p w14:paraId="0F436D41"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center"/>
        <w:rPr>
          <w:rFonts w:ascii="Times New Roman" w:eastAsia="Calibri" w:hAnsi="Times New Roman" w:cs="Times New Roman"/>
          <w:sz w:val="20"/>
          <w:szCs w:val="16"/>
        </w:rPr>
      </w:pPr>
      <w:r w:rsidRPr="00E139C7">
        <w:rPr>
          <w:rFonts w:ascii="Times New Roman" w:eastAsia="Calibri" w:hAnsi="Times New Roman" w:cs="Times New Roman"/>
          <w:sz w:val="20"/>
          <w:szCs w:val="16"/>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8C302D3"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178"/>
        <w:jc w:val="right"/>
        <w:rPr>
          <w:rFonts w:ascii="Times New Roman" w:eastAsia="Calibri" w:hAnsi="Times New Roman" w:cs="Times New Roman"/>
        </w:rPr>
      </w:pPr>
    </w:p>
    <w:p w14:paraId="5C501292" w14:textId="77777777" w:rsidR="00AA131F" w:rsidRPr="00E139C7" w:rsidRDefault="00AA131F" w:rsidP="00AA131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Calibri" w:hAnsi="Times New Roman" w:cs="Times New Roman"/>
          <w:b/>
          <w:bCs/>
          <w:sz w:val="24"/>
        </w:rPr>
      </w:pPr>
      <w:r w:rsidRPr="00E139C7">
        <w:rPr>
          <w:rFonts w:ascii="Times New Roman" w:eastAsia="Calibri" w:hAnsi="Times New Roman" w:cs="Times New Roman"/>
          <w:sz w:val="24"/>
        </w:rPr>
        <w:t>_____________</w:t>
      </w:r>
    </w:p>
    <w:p w14:paraId="06E5548B" w14:textId="77777777" w:rsidR="00AA131F" w:rsidRPr="00E139C7" w:rsidRDefault="00AA131F" w:rsidP="00AA131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Calibri" w:hAnsi="Times New Roman" w:cs="Times New Roman"/>
          <w:bCs/>
          <w:sz w:val="20"/>
        </w:rPr>
      </w:pPr>
      <w:r w:rsidRPr="00E139C7">
        <w:rPr>
          <w:rFonts w:ascii="Times New Roman" w:eastAsia="Calibri" w:hAnsi="Times New Roman" w:cs="Times New Roman"/>
          <w:bCs/>
          <w:sz w:val="20"/>
        </w:rPr>
        <w:t>(</w:t>
      </w:r>
      <w:proofErr w:type="spellStart"/>
      <w:r w:rsidRPr="00E139C7">
        <w:rPr>
          <w:rFonts w:ascii="Times New Roman" w:eastAsia="Calibri" w:hAnsi="Times New Roman" w:cs="Times New Roman"/>
          <w:bCs/>
          <w:sz w:val="20"/>
        </w:rPr>
        <w:t>Adrestas</w:t>
      </w:r>
      <w:proofErr w:type="spellEnd"/>
      <w:r w:rsidRPr="00E139C7">
        <w:rPr>
          <w:rFonts w:ascii="Times New Roman" w:eastAsia="Calibri" w:hAnsi="Times New Roman" w:cs="Times New Roman"/>
          <w:bCs/>
          <w:sz w:val="20"/>
        </w:rPr>
        <w:t>)</w:t>
      </w:r>
    </w:p>
    <w:p w14:paraId="26E90262"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rPr>
      </w:pPr>
      <w:r w:rsidRPr="00E139C7">
        <w:rPr>
          <w:rFonts w:ascii="Times New Roman" w:eastAsia="Times New Roman" w:hAnsi="Times New Roman" w:cs="Times New Roman"/>
          <w:b/>
          <w:bCs/>
        </w:rPr>
        <w:t>TIEKĖJO DEKLARACIJA</w:t>
      </w:r>
    </w:p>
    <w:p w14:paraId="540D31AF" w14:textId="77777777" w:rsidR="00AA131F" w:rsidRPr="00E139C7" w:rsidRDefault="00AA131F" w:rsidP="00AA131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Calibri" w:hAnsi="Times New Roman" w:cs="Times New Roman"/>
          <w:b/>
          <w:bCs/>
        </w:rPr>
      </w:pPr>
      <w:r w:rsidRPr="00E139C7">
        <w:rPr>
          <w:rFonts w:ascii="Times New Roman" w:eastAsia="Calibri" w:hAnsi="Times New Roman" w:cs="Times New Roman"/>
        </w:rPr>
        <w:t>_____________</w:t>
      </w:r>
      <w:r w:rsidRPr="00E139C7">
        <w:rPr>
          <w:rFonts w:ascii="Times New Roman" w:eastAsia="Calibri" w:hAnsi="Times New Roman" w:cs="Times New Roman"/>
          <w:b/>
          <w:bCs/>
        </w:rPr>
        <w:t xml:space="preserve"> </w:t>
      </w:r>
      <w:r w:rsidRPr="00E139C7">
        <w:rPr>
          <w:rFonts w:ascii="Times New Roman" w:eastAsia="Calibri" w:hAnsi="Times New Roman" w:cs="Times New Roman"/>
        </w:rPr>
        <w:t>Nr.______</w:t>
      </w:r>
    </w:p>
    <w:p w14:paraId="1937D660" w14:textId="77777777" w:rsidR="00AA131F" w:rsidRPr="00E139C7" w:rsidRDefault="00AA131F" w:rsidP="00AA131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2592" w:firstLine="1296"/>
        <w:rPr>
          <w:rFonts w:ascii="Times New Roman" w:eastAsia="Calibri" w:hAnsi="Times New Roman" w:cs="Times New Roman"/>
          <w:bCs/>
        </w:rPr>
      </w:pPr>
      <w:r w:rsidRPr="00E139C7">
        <w:rPr>
          <w:rFonts w:ascii="Times New Roman" w:eastAsia="Calibri" w:hAnsi="Times New Roman" w:cs="Times New Roman"/>
          <w:bCs/>
        </w:rPr>
        <w:t xml:space="preserve">      (Data)</w:t>
      </w:r>
    </w:p>
    <w:p w14:paraId="0E27E583" w14:textId="77777777" w:rsidR="00AA131F" w:rsidRPr="00E139C7" w:rsidRDefault="00AA131F" w:rsidP="00AA131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Calibri" w:hAnsi="Times New Roman" w:cs="Times New Roman"/>
          <w:bCs/>
        </w:rPr>
      </w:pPr>
      <w:r w:rsidRPr="00E139C7">
        <w:rPr>
          <w:rFonts w:ascii="Times New Roman" w:eastAsia="Calibri" w:hAnsi="Times New Roman" w:cs="Times New Roman"/>
          <w:bCs/>
        </w:rPr>
        <w:t>_____________</w:t>
      </w:r>
    </w:p>
    <w:p w14:paraId="2B9C94C1" w14:textId="77777777" w:rsidR="00AA131F" w:rsidRPr="00E139C7" w:rsidRDefault="00AA131F" w:rsidP="00AA131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Calibri" w:hAnsi="Times New Roman" w:cs="Times New Roman"/>
          <w:bCs/>
        </w:rPr>
      </w:pPr>
      <w:r w:rsidRPr="00E139C7">
        <w:rPr>
          <w:rFonts w:ascii="Times New Roman" w:eastAsia="Calibri" w:hAnsi="Times New Roman" w:cs="Times New Roman"/>
          <w:bCs/>
        </w:rPr>
        <w:t>(Sudarymo vieta)</w:t>
      </w:r>
    </w:p>
    <w:tbl>
      <w:tblPr>
        <w:tblW w:w="0" w:type="auto"/>
        <w:tblLayout w:type="fixed"/>
        <w:tblLook w:val="04A0" w:firstRow="1" w:lastRow="0" w:firstColumn="1" w:lastColumn="0" w:noHBand="0" w:noVBand="1"/>
      </w:tblPr>
      <w:tblGrid>
        <w:gridCol w:w="9828"/>
      </w:tblGrid>
      <w:tr w:rsidR="00AA131F" w:rsidRPr="00E139C7" w14:paraId="6C4C6FCA" w14:textId="77777777" w:rsidTr="00AA131F">
        <w:tc>
          <w:tcPr>
            <w:tcW w:w="9828" w:type="dxa"/>
            <w:hideMark/>
          </w:tcPr>
          <w:p w14:paraId="31037280" w14:textId="77777777" w:rsidR="00AA131F" w:rsidRPr="00E139C7" w:rsidRDefault="00AA131F" w:rsidP="00AA131F">
            <w:pPr>
              <w:autoSpaceDN w:val="0"/>
              <w:snapToGrid w:val="0"/>
              <w:spacing w:after="0" w:line="276" w:lineRule="auto"/>
              <w:ind w:right="-82" w:firstLine="900"/>
              <w:jc w:val="both"/>
              <w:rPr>
                <w:rFonts w:ascii="Times New Roman" w:eastAsia="Times New Roman" w:hAnsi="Times New Roman" w:cs="Times New Roman"/>
              </w:rPr>
            </w:pPr>
            <w:r w:rsidRPr="00E139C7">
              <w:rPr>
                <w:rFonts w:ascii="Times New Roman" w:eastAsia="Times New Roman" w:hAnsi="Times New Roman" w:cs="Times New Roman"/>
              </w:rPr>
              <w:t>1. Aš, ______________________________________________________________ ,</w:t>
            </w:r>
          </w:p>
        </w:tc>
      </w:tr>
      <w:tr w:rsidR="00AA131F" w:rsidRPr="00E139C7" w14:paraId="2AD37DE7" w14:textId="77777777" w:rsidTr="00AA131F">
        <w:tc>
          <w:tcPr>
            <w:tcW w:w="9828" w:type="dxa"/>
            <w:hideMark/>
          </w:tcPr>
          <w:p w14:paraId="4B6989AD" w14:textId="77777777" w:rsidR="00AA131F" w:rsidRPr="00E139C7" w:rsidRDefault="00AA131F" w:rsidP="00AA131F">
            <w:pPr>
              <w:autoSpaceDN w:val="0"/>
              <w:snapToGrid w:val="0"/>
              <w:spacing w:after="0" w:line="276" w:lineRule="auto"/>
              <w:ind w:right="-82"/>
              <w:jc w:val="center"/>
              <w:rPr>
                <w:rFonts w:ascii="Times New Roman" w:eastAsia="Times New Roman" w:hAnsi="Times New Roman" w:cs="Times New Roman"/>
              </w:rPr>
            </w:pPr>
            <w:r w:rsidRPr="00E139C7">
              <w:rPr>
                <w:rFonts w:ascii="Times New Roman" w:eastAsia="Times New Roman" w:hAnsi="Times New Roman" w:cs="Times New Roman"/>
                <w:position w:val="6"/>
              </w:rPr>
              <w:t>(Tiekėjo vadovo ar jo įgalioto asmens pareigų pavadinimas, vardas ir pavardė)</w:t>
            </w:r>
          </w:p>
        </w:tc>
      </w:tr>
      <w:tr w:rsidR="00AA131F" w:rsidRPr="00E139C7" w14:paraId="74A6D0BA" w14:textId="77777777" w:rsidTr="00AA131F">
        <w:tc>
          <w:tcPr>
            <w:tcW w:w="9828" w:type="dxa"/>
          </w:tcPr>
          <w:p w14:paraId="0E91C869" w14:textId="77777777" w:rsidR="00AA131F" w:rsidRPr="00E139C7" w:rsidRDefault="00AA131F" w:rsidP="00AA131F">
            <w:pPr>
              <w:autoSpaceDN w:val="0"/>
              <w:snapToGrid w:val="0"/>
              <w:spacing w:after="0" w:line="276" w:lineRule="auto"/>
              <w:ind w:right="-82"/>
              <w:jc w:val="both"/>
              <w:rPr>
                <w:rFonts w:ascii="Times New Roman" w:eastAsia="Times New Roman" w:hAnsi="Times New Roman" w:cs="Times New Roman"/>
              </w:rPr>
            </w:pPr>
          </w:p>
          <w:p w14:paraId="09C20E2F" w14:textId="77777777" w:rsidR="00AA131F" w:rsidRPr="00E139C7" w:rsidRDefault="00AA131F" w:rsidP="00AA131F">
            <w:pPr>
              <w:autoSpaceDN w:val="0"/>
              <w:snapToGrid w:val="0"/>
              <w:spacing w:after="0" w:line="276" w:lineRule="auto"/>
              <w:ind w:right="-82"/>
              <w:jc w:val="both"/>
              <w:rPr>
                <w:rFonts w:ascii="Times New Roman" w:eastAsia="Times New Roman" w:hAnsi="Times New Roman" w:cs="Times New Roman"/>
              </w:rPr>
            </w:pPr>
            <w:r w:rsidRPr="00E139C7">
              <w:rPr>
                <w:rFonts w:ascii="Times New Roman" w:eastAsia="Times New Roman" w:hAnsi="Times New Roman" w:cs="Times New Roman"/>
              </w:rPr>
              <w:t>tvirtinu, kad mano vadovaujamas (-a) (atstovaujamas (-a))_____________________________ ,</w:t>
            </w:r>
          </w:p>
        </w:tc>
      </w:tr>
      <w:tr w:rsidR="00AA131F" w:rsidRPr="00E139C7" w14:paraId="75E9703B" w14:textId="77777777" w:rsidTr="00AA131F">
        <w:tc>
          <w:tcPr>
            <w:tcW w:w="9828" w:type="dxa"/>
            <w:hideMark/>
          </w:tcPr>
          <w:p w14:paraId="3EA25D7E" w14:textId="77777777" w:rsidR="00AA131F" w:rsidRPr="00E139C7" w:rsidRDefault="00AA131F" w:rsidP="00AA131F">
            <w:pPr>
              <w:autoSpaceDN w:val="0"/>
              <w:snapToGrid w:val="0"/>
              <w:spacing w:after="0" w:line="276" w:lineRule="auto"/>
              <w:ind w:right="-82"/>
              <w:jc w:val="center"/>
              <w:rPr>
                <w:rFonts w:ascii="Times New Roman" w:eastAsia="Times New Roman" w:hAnsi="Times New Roman" w:cs="Times New Roman"/>
              </w:rPr>
            </w:pPr>
            <w:r w:rsidRPr="00E139C7">
              <w:rPr>
                <w:rFonts w:ascii="Times New Roman" w:eastAsia="Times New Roman" w:hAnsi="Times New Roman" w:cs="Times New Roman"/>
                <w:position w:val="6"/>
              </w:rPr>
              <w:t xml:space="preserve">                                                                                (Tiekėjo pavadinimas)</w:t>
            </w:r>
          </w:p>
        </w:tc>
      </w:tr>
      <w:tr w:rsidR="00AA131F" w:rsidRPr="00E139C7" w14:paraId="28681309" w14:textId="77777777" w:rsidTr="00AA131F">
        <w:tc>
          <w:tcPr>
            <w:tcW w:w="9828" w:type="dxa"/>
            <w:hideMark/>
          </w:tcPr>
          <w:p w14:paraId="17836FE3" w14:textId="77777777" w:rsidR="00AA131F" w:rsidRPr="00E139C7" w:rsidRDefault="00AA131F" w:rsidP="00AA131F">
            <w:pPr>
              <w:autoSpaceDN w:val="0"/>
              <w:snapToGrid w:val="0"/>
              <w:spacing w:after="0" w:line="276" w:lineRule="auto"/>
              <w:ind w:right="-82"/>
              <w:jc w:val="both"/>
              <w:rPr>
                <w:rFonts w:ascii="Times New Roman" w:eastAsia="Times New Roman" w:hAnsi="Times New Roman" w:cs="Times New Roman"/>
              </w:rPr>
            </w:pPr>
            <w:r w:rsidRPr="00E139C7">
              <w:rPr>
                <w:rFonts w:ascii="Times New Roman" w:eastAsia="Times New Roman" w:hAnsi="Times New Roman" w:cs="Times New Roman"/>
              </w:rPr>
              <w:t>dalyvaujantis (-i) _____________________________________________</w:t>
            </w:r>
          </w:p>
        </w:tc>
      </w:tr>
      <w:tr w:rsidR="00AA131F" w:rsidRPr="00E139C7" w14:paraId="441CBD4A" w14:textId="77777777" w:rsidTr="00AA131F">
        <w:tc>
          <w:tcPr>
            <w:tcW w:w="9828" w:type="dxa"/>
            <w:hideMark/>
          </w:tcPr>
          <w:p w14:paraId="3BAF0342" w14:textId="77777777" w:rsidR="00AA131F" w:rsidRPr="00E139C7" w:rsidRDefault="00AA131F" w:rsidP="00AA131F">
            <w:pPr>
              <w:autoSpaceDN w:val="0"/>
              <w:snapToGrid w:val="0"/>
              <w:spacing w:after="0" w:line="276" w:lineRule="auto"/>
              <w:ind w:right="-82"/>
              <w:jc w:val="center"/>
              <w:rPr>
                <w:rFonts w:ascii="Times New Roman" w:eastAsia="Times New Roman" w:hAnsi="Times New Roman" w:cs="Times New Roman"/>
              </w:rPr>
            </w:pPr>
            <w:r w:rsidRPr="00E139C7">
              <w:rPr>
                <w:rFonts w:ascii="Times New Roman" w:eastAsia="Times New Roman" w:hAnsi="Times New Roman" w:cs="Times New Roman"/>
                <w:position w:val="6"/>
              </w:rPr>
              <w:t>(Perkančiosios organizacijos pavadinimas)</w:t>
            </w:r>
          </w:p>
        </w:tc>
      </w:tr>
      <w:tr w:rsidR="00AA131F" w:rsidRPr="00E139C7" w14:paraId="3427104E" w14:textId="77777777" w:rsidTr="00AA131F">
        <w:trPr>
          <w:trHeight w:val="395"/>
        </w:trPr>
        <w:tc>
          <w:tcPr>
            <w:tcW w:w="9828" w:type="dxa"/>
            <w:hideMark/>
          </w:tcPr>
          <w:p w14:paraId="1D969035" w14:textId="77777777" w:rsidR="00AA131F" w:rsidRPr="00E139C7" w:rsidRDefault="00AA131F" w:rsidP="00AA131F">
            <w:pPr>
              <w:tabs>
                <w:tab w:val="left" w:pos="840"/>
                <w:tab w:val="left" w:pos="1080"/>
              </w:tabs>
              <w:autoSpaceDE w:val="0"/>
              <w:autoSpaceDN w:val="0"/>
              <w:adjustRightInd w:val="0"/>
              <w:spacing w:after="200" w:line="276" w:lineRule="auto"/>
              <w:outlineLvl w:val="0"/>
              <w:rPr>
                <w:rFonts w:ascii="Times New Roman" w:eastAsia="Calibri" w:hAnsi="Times New Roman" w:cs="Times New Roman"/>
                <w:b/>
              </w:rPr>
            </w:pPr>
            <w:bookmarkStart w:id="181" w:name="_Toc517001235"/>
            <w:r w:rsidRPr="00E139C7">
              <w:rPr>
                <w:rFonts w:ascii="Times New Roman" w:eastAsia="Calibri" w:hAnsi="Times New Roman" w:cs="Times New Roman"/>
              </w:rPr>
              <w:t xml:space="preserve">atliekamame </w:t>
            </w:r>
            <w:r w:rsidRPr="00E139C7">
              <w:rPr>
                <w:rFonts w:ascii="Times New Roman" w:eastAsia="Calibri" w:hAnsi="Times New Roman" w:cs="Times New Roman"/>
                <w:b/>
              </w:rPr>
              <w:t>_</w:t>
            </w:r>
            <w:r w:rsidRPr="00E139C7">
              <w:rPr>
                <w:rFonts w:ascii="Times New Roman" w:eastAsia="Calibri" w:hAnsi="Times New Roman" w:cs="Times New Roman"/>
              </w:rPr>
              <w:t>_________________________________________________________ ,</w:t>
            </w:r>
            <w:bookmarkEnd w:id="181"/>
          </w:p>
        </w:tc>
      </w:tr>
      <w:tr w:rsidR="00AA131F" w:rsidRPr="00E139C7" w14:paraId="4ED5FA76" w14:textId="77777777" w:rsidTr="00AA131F">
        <w:tc>
          <w:tcPr>
            <w:tcW w:w="9828" w:type="dxa"/>
            <w:hideMark/>
          </w:tcPr>
          <w:p w14:paraId="59A94C03" w14:textId="77777777" w:rsidR="00AA131F" w:rsidRPr="00E139C7" w:rsidRDefault="00AA131F" w:rsidP="00AA131F">
            <w:pPr>
              <w:autoSpaceDN w:val="0"/>
              <w:snapToGrid w:val="0"/>
              <w:spacing w:after="0" w:line="276" w:lineRule="auto"/>
              <w:ind w:right="-82"/>
              <w:jc w:val="center"/>
              <w:rPr>
                <w:rFonts w:ascii="Times New Roman" w:eastAsia="Times New Roman" w:hAnsi="Times New Roman" w:cs="Times New Roman"/>
              </w:rPr>
            </w:pPr>
            <w:r w:rsidRPr="00E139C7">
              <w:rPr>
                <w:rFonts w:ascii="Times New Roman" w:eastAsia="Times New Roman" w:hAnsi="Times New Roman" w:cs="Times New Roman"/>
                <w:position w:val="6"/>
              </w:rPr>
              <w:t>(Pirkimo objekto pavadinimas, pirkimo numeris, pirkimo būdas)</w:t>
            </w:r>
          </w:p>
        </w:tc>
      </w:tr>
      <w:tr w:rsidR="00AA131F" w:rsidRPr="00E139C7" w14:paraId="64AEF027" w14:textId="77777777" w:rsidTr="00AA131F">
        <w:tc>
          <w:tcPr>
            <w:tcW w:w="9828" w:type="dxa"/>
          </w:tcPr>
          <w:p w14:paraId="01F665E0" w14:textId="77777777" w:rsidR="00AA131F" w:rsidRPr="00E139C7" w:rsidRDefault="00AA131F" w:rsidP="00AA131F">
            <w:pPr>
              <w:autoSpaceDN w:val="0"/>
              <w:snapToGrid w:val="0"/>
              <w:spacing w:after="0" w:line="276" w:lineRule="auto"/>
              <w:ind w:right="-82"/>
              <w:jc w:val="both"/>
              <w:rPr>
                <w:rFonts w:ascii="Times New Roman" w:eastAsia="Times New Roman" w:hAnsi="Times New Roman" w:cs="Times New Roman"/>
              </w:rPr>
            </w:pPr>
          </w:p>
        </w:tc>
      </w:tr>
      <w:tr w:rsidR="00AA131F" w:rsidRPr="00E139C7" w14:paraId="612301BE" w14:textId="77777777" w:rsidTr="00AA131F">
        <w:tc>
          <w:tcPr>
            <w:tcW w:w="9828" w:type="dxa"/>
            <w:hideMark/>
          </w:tcPr>
          <w:p w14:paraId="264007B3" w14:textId="77777777" w:rsidR="00AA131F" w:rsidRPr="00E139C7" w:rsidRDefault="00AA131F" w:rsidP="00AA131F">
            <w:pPr>
              <w:autoSpaceDN w:val="0"/>
              <w:snapToGrid w:val="0"/>
              <w:spacing w:after="0" w:line="276" w:lineRule="auto"/>
              <w:ind w:right="-82"/>
              <w:jc w:val="both"/>
              <w:rPr>
                <w:rFonts w:ascii="Times New Roman" w:eastAsia="Times New Roman" w:hAnsi="Times New Roman" w:cs="Times New Roman"/>
              </w:rPr>
            </w:pPr>
            <w:r w:rsidRPr="00E139C7">
              <w:rPr>
                <w:rFonts w:ascii="Times New Roman" w:eastAsia="Times New Roman" w:hAnsi="Times New Roman" w:cs="Times New Roman"/>
              </w:rPr>
              <w:t>Skelbtame dienraštyje</w:t>
            </w:r>
          </w:p>
          <w:p w14:paraId="01742E5B" w14:textId="77777777" w:rsidR="00AA131F" w:rsidRPr="00E139C7" w:rsidRDefault="00AA131F" w:rsidP="00AA131F">
            <w:pPr>
              <w:autoSpaceDN w:val="0"/>
              <w:snapToGrid w:val="0"/>
              <w:spacing w:after="0" w:line="276" w:lineRule="auto"/>
              <w:ind w:right="-82"/>
              <w:jc w:val="both"/>
              <w:rPr>
                <w:rFonts w:ascii="Times New Roman" w:eastAsia="Times New Roman" w:hAnsi="Times New Roman" w:cs="Times New Roman"/>
              </w:rPr>
            </w:pPr>
            <w:r w:rsidRPr="00E139C7">
              <w:rPr>
                <w:rFonts w:ascii="Times New Roman" w:eastAsia="Times New Roman" w:hAnsi="Times New Roman" w:cs="Times New Roman"/>
                <w:b/>
              </w:rPr>
              <w:t>_</w:t>
            </w:r>
            <w:r w:rsidRPr="00E139C7">
              <w:rPr>
                <w:rFonts w:ascii="Times New Roman" w:eastAsia="Times New Roman" w:hAnsi="Times New Roman" w:cs="Times New Roman"/>
              </w:rPr>
              <w:t>_________________________________________________________________________ ,</w:t>
            </w:r>
          </w:p>
        </w:tc>
      </w:tr>
      <w:tr w:rsidR="00AA131F" w:rsidRPr="00E139C7" w14:paraId="055D314B" w14:textId="77777777" w:rsidTr="00AA131F">
        <w:tc>
          <w:tcPr>
            <w:tcW w:w="9828" w:type="dxa"/>
          </w:tcPr>
          <w:p w14:paraId="1706C811" w14:textId="77777777" w:rsidR="00AA131F" w:rsidRPr="00E139C7" w:rsidRDefault="00AA131F" w:rsidP="00AA131F">
            <w:pPr>
              <w:autoSpaceDN w:val="0"/>
              <w:snapToGrid w:val="0"/>
              <w:spacing w:after="0" w:line="276" w:lineRule="auto"/>
              <w:ind w:right="-82"/>
              <w:jc w:val="center"/>
              <w:rPr>
                <w:rFonts w:ascii="Times New Roman" w:eastAsia="Times New Roman" w:hAnsi="Times New Roman" w:cs="Times New Roman"/>
                <w:position w:val="6"/>
              </w:rPr>
            </w:pPr>
            <w:r w:rsidRPr="00E139C7">
              <w:rPr>
                <w:rFonts w:ascii="Times New Roman" w:eastAsia="Times New Roman" w:hAnsi="Times New Roman" w:cs="Times New Roman"/>
                <w:position w:val="6"/>
              </w:rPr>
              <w:t>(Leidinio pavadinimas, kuriame paskelbtas skelbimas apie pirkimą, data ir numeris)</w:t>
            </w:r>
          </w:p>
          <w:p w14:paraId="7A3604A5" w14:textId="77777777" w:rsidR="00AA131F" w:rsidRPr="00E139C7" w:rsidRDefault="00AA131F" w:rsidP="00AA131F">
            <w:pPr>
              <w:autoSpaceDN w:val="0"/>
              <w:snapToGrid w:val="0"/>
              <w:spacing w:after="0" w:line="276" w:lineRule="auto"/>
              <w:ind w:right="-82"/>
              <w:jc w:val="center"/>
              <w:rPr>
                <w:rFonts w:ascii="Times New Roman" w:eastAsia="Times New Roman" w:hAnsi="Times New Roman" w:cs="Times New Roman"/>
              </w:rPr>
            </w:pPr>
          </w:p>
        </w:tc>
      </w:tr>
    </w:tbl>
    <w:p w14:paraId="6338CDC1"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0" w:line="240" w:lineRule="auto"/>
        <w:jc w:val="both"/>
        <w:rPr>
          <w:rFonts w:ascii="Times New Roman" w:eastAsia="Times New Roman" w:hAnsi="Times New Roman" w:cs="Times New Roman"/>
          <w:b/>
        </w:rPr>
      </w:pPr>
      <w:r w:rsidRPr="00E139C7">
        <w:rPr>
          <w:rFonts w:ascii="Times New Roman" w:eastAsia="Times New Roman" w:hAnsi="Times New Roman" w:cs="Times New Roman"/>
          <w:spacing w:val="2"/>
        </w:rPr>
        <w:t>nėra su kreditoriais sudaręs taikos sutarties, sustabdęs ar apribojęs savo veiklos,</w:t>
      </w:r>
      <w:r w:rsidRPr="00E139C7">
        <w:rPr>
          <w:rFonts w:ascii="Times New Roman" w:eastAsia="Times New Roman" w:hAnsi="Times New Roman" w:cs="Times New Roman"/>
        </w:rPr>
        <w:t xml:space="preserve"> nesiekia priverstinio likvidavimo procedūros ar susitarimo su kreditoriais,</w:t>
      </w:r>
      <w:r w:rsidRPr="00E139C7">
        <w:rPr>
          <w:rFonts w:ascii="Times New Roman" w:eastAsia="Times New Roman" w:hAnsi="Times New Roman" w:cs="Times New Roman"/>
          <w:spacing w:val="2"/>
        </w:rPr>
        <w:t xml:space="preserve"> taip pat nėra padaręs rimto profesinio pažeidimo (etikos) kai nuo tiekėjo pripažinimo nesilaikančiu profesinės etikos normų momento praėjo mažiau kaip vieni metai, konkurencijos, darbo, darbuotojų saugos ir sveikatos, aplinkosaugos teisės aktų pažeidimo, už kurį tiekėjui (fiziniam asmeniui) yra paskirta administracinė nuobauda arba tiekėjui (juridiniam asmeniui) – ekonominė sankcija, n</w:t>
      </w:r>
      <w:r w:rsidRPr="00E139C7">
        <w:rPr>
          <w:rFonts w:ascii="Times New Roman" w:eastAsia="Times New Roman" w:hAnsi="Times New Roman" w:cs="Times New Roman"/>
        </w:rPr>
        <w:t xml:space="preserve">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 </w:t>
      </w:r>
      <w:r w:rsidRPr="00E139C7">
        <w:rPr>
          <w:rFonts w:ascii="Times New Roman" w:eastAsia="Times New Roman" w:hAnsi="Times New Roman" w:cs="Times New Roman"/>
          <w:b/>
        </w:rPr>
        <w:t>Tiekėjas, kuris yra fizinis asmuo, arba tiekėjo, kuris yra juridinis asmuo, dalyvis, turintis balsų daugumą juridinio asmens dalyvių susirinkime, nėra pripažintas kaltu dėl tyčinio bankroto, kaip jis apibrėžtas Lietuvos Respublikos įmonių bankroto įstatyme, toks pažeidimas pagal šį punktą laikomas rimtu profesiniu pažeidimu, jeigu nuo teismo sprendimo įsiteisėjimo dienos praėjo mažiau kaip 3 metai.</w:t>
      </w:r>
    </w:p>
    <w:p w14:paraId="153A5835"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0" w:line="240" w:lineRule="auto"/>
        <w:ind w:firstLine="720"/>
        <w:jc w:val="both"/>
        <w:rPr>
          <w:rFonts w:ascii="Times New Roman" w:eastAsia="Times New Roman" w:hAnsi="Times New Roman" w:cs="Times New Roman"/>
        </w:rPr>
      </w:pPr>
      <w:r w:rsidRPr="00E139C7">
        <w:rPr>
          <w:rFonts w:ascii="Times New Roman" w:eastAsia="Times New Roman" w:hAnsi="Times New Roman" w:cs="Times New Roman"/>
        </w:rPr>
        <w:t>2.  Man žinoma, kad, jeigu mano pateikta deklaracija yra melaginga, vadovaujantis Lietuvos Respublikos viešųjų pirkimų įstatymo 39 straipsnio 2 dalies 1 punktu  pateiktas pasiūlymas bus atmestas.</w:t>
      </w:r>
    </w:p>
    <w:p w14:paraId="7A569CBA"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0" w:line="240" w:lineRule="auto"/>
        <w:ind w:firstLine="720"/>
        <w:jc w:val="both"/>
        <w:rPr>
          <w:rFonts w:ascii="Times New Roman" w:eastAsia="Times New Roman" w:hAnsi="Times New Roman" w:cs="Times New Roman"/>
        </w:rPr>
      </w:pPr>
      <w:r w:rsidRPr="00E139C7">
        <w:rPr>
          <w:rFonts w:ascii="Times New Roman" w:eastAsia="Times New Roman" w:hAnsi="Times New Roman" w:cs="Times New Roman"/>
        </w:rPr>
        <w:t>3. Tiekėjas už deklaracijoje pateiktos informacijos teisingumą atsako įstatymų nustatyta tvarka.</w:t>
      </w:r>
    </w:p>
    <w:p w14:paraId="67C7839A"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0" w:line="240" w:lineRule="auto"/>
        <w:ind w:firstLine="720"/>
        <w:jc w:val="both"/>
        <w:rPr>
          <w:rFonts w:ascii="Times New Roman" w:eastAsia="Times New Roman" w:hAnsi="Times New Roman" w:cs="Times New Roman"/>
        </w:rPr>
      </w:pPr>
      <w:r w:rsidRPr="00E139C7">
        <w:rPr>
          <w:rFonts w:ascii="Times New Roman" w:eastAsia="Times New Roman" w:hAnsi="Times New Roman" w:cs="Times New Roman"/>
        </w:rPr>
        <w:t>4. Jeigu viešajame pirkime dalyvauja ūkio subjektų grupė, deklaraciją pildo kiekvienas ūkio subjektas.</w:t>
      </w:r>
    </w:p>
    <w:p w14:paraId="6C10AAD8"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0" w:line="240" w:lineRule="auto"/>
        <w:ind w:firstLine="720"/>
        <w:jc w:val="both"/>
        <w:rPr>
          <w:rFonts w:ascii="Times New Roman" w:eastAsia="Times New Roman" w:hAnsi="Times New Roman" w:cs="Times New Roman"/>
        </w:rPr>
      </w:pPr>
    </w:p>
    <w:p w14:paraId="567722FE"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0" w:line="240" w:lineRule="auto"/>
        <w:ind w:firstLine="720"/>
        <w:jc w:val="both"/>
        <w:rPr>
          <w:rFonts w:ascii="Times New Roman" w:eastAsia="Times New Roman" w:hAnsi="Times New Roman" w:cs="Times New Roman"/>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AA131F" w:rsidRPr="00E139C7" w14:paraId="23DA6071" w14:textId="77777777" w:rsidTr="00AA131F">
        <w:tc>
          <w:tcPr>
            <w:tcW w:w="3284" w:type="dxa"/>
            <w:tcBorders>
              <w:top w:val="nil"/>
              <w:left w:val="nil"/>
              <w:bottom w:val="single" w:sz="4" w:space="0" w:color="auto"/>
              <w:right w:val="nil"/>
            </w:tcBorders>
          </w:tcPr>
          <w:p w14:paraId="3386544C" w14:textId="77777777" w:rsidR="00AA131F" w:rsidRPr="00E139C7" w:rsidRDefault="00AA131F" w:rsidP="00AA131F">
            <w:pPr>
              <w:autoSpaceDN w:val="0"/>
              <w:spacing w:after="0" w:line="276" w:lineRule="auto"/>
              <w:ind w:right="-82"/>
              <w:rPr>
                <w:rFonts w:ascii="Times New Roman" w:eastAsia="Calibri" w:hAnsi="Times New Roman" w:cs="Times New Roman"/>
              </w:rPr>
            </w:pPr>
          </w:p>
        </w:tc>
        <w:tc>
          <w:tcPr>
            <w:tcW w:w="604" w:type="dxa"/>
          </w:tcPr>
          <w:p w14:paraId="435CC246" w14:textId="77777777" w:rsidR="00AA131F" w:rsidRPr="00E139C7" w:rsidRDefault="00AA131F" w:rsidP="00AA131F">
            <w:pPr>
              <w:autoSpaceDN w:val="0"/>
              <w:spacing w:after="0" w:line="276" w:lineRule="auto"/>
              <w:ind w:right="-82"/>
              <w:jc w:val="center"/>
              <w:rPr>
                <w:rFonts w:ascii="Times New Roman" w:eastAsia="Calibri" w:hAnsi="Times New Roman" w:cs="Times New Roman"/>
              </w:rPr>
            </w:pPr>
          </w:p>
        </w:tc>
        <w:tc>
          <w:tcPr>
            <w:tcW w:w="1980" w:type="dxa"/>
            <w:tcBorders>
              <w:top w:val="nil"/>
              <w:left w:val="nil"/>
              <w:bottom w:val="single" w:sz="4" w:space="0" w:color="auto"/>
              <w:right w:val="nil"/>
            </w:tcBorders>
          </w:tcPr>
          <w:p w14:paraId="5895C907" w14:textId="77777777" w:rsidR="00AA131F" w:rsidRPr="00E139C7" w:rsidRDefault="00AA131F" w:rsidP="00AA131F">
            <w:pPr>
              <w:autoSpaceDN w:val="0"/>
              <w:spacing w:after="0" w:line="276" w:lineRule="auto"/>
              <w:ind w:right="-82"/>
              <w:jc w:val="center"/>
              <w:rPr>
                <w:rFonts w:ascii="Times New Roman" w:eastAsia="Calibri" w:hAnsi="Times New Roman" w:cs="Times New Roman"/>
              </w:rPr>
            </w:pPr>
          </w:p>
        </w:tc>
        <w:tc>
          <w:tcPr>
            <w:tcW w:w="701" w:type="dxa"/>
          </w:tcPr>
          <w:p w14:paraId="054DE3F8" w14:textId="77777777" w:rsidR="00AA131F" w:rsidRPr="00E139C7" w:rsidRDefault="00AA131F" w:rsidP="00AA131F">
            <w:pPr>
              <w:autoSpaceDN w:val="0"/>
              <w:spacing w:after="0" w:line="276" w:lineRule="auto"/>
              <w:ind w:right="-82"/>
              <w:jc w:val="center"/>
              <w:rPr>
                <w:rFonts w:ascii="Times New Roman" w:eastAsia="Calibri" w:hAnsi="Times New Roman" w:cs="Times New Roman"/>
              </w:rPr>
            </w:pPr>
          </w:p>
        </w:tc>
        <w:tc>
          <w:tcPr>
            <w:tcW w:w="2611" w:type="dxa"/>
            <w:tcBorders>
              <w:top w:val="nil"/>
              <w:left w:val="nil"/>
              <w:bottom w:val="single" w:sz="4" w:space="0" w:color="auto"/>
              <w:right w:val="nil"/>
            </w:tcBorders>
          </w:tcPr>
          <w:p w14:paraId="182F4D14" w14:textId="77777777" w:rsidR="00AA131F" w:rsidRPr="00E139C7" w:rsidRDefault="00AA131F" w:rsidP="00AA131F">
            <w:pPr>
              <w:autoSpaceDN w:val="0"/>
              <w:spacing w:after="0" w:line="276" w:lineRule="auto"/>
              <w:ind w:right="-82"/>
              <w:jc w:val="right"/>
              <w:rPr>
                <w:rFonts w:ascii="Times New Roman" w:eastAsia="Calibri" w:hAnsi="Times New Roman" w:cs="Times New Roman"/>
              </w:rPr>
            </w:pPr>
          </w:p>
        </w:tc>
        <w:tc>
          <w:tcPr>
            <w:tcW w:w="648" w:type="dxa"/>
          </w:tcPr>
          <w:p w14:paraId="69ACC3A4" w14:textId="77777777" w:rsidR="00AA131F" w:rsidRPr="00E139C7" w:rsidRDefault="00AA131F" w:rsidP="00AA131F">
            <w:pPr>
              <w:autoSpaceDN w:val="0"/>
              <w:spacing w:after="0" w:line="276" w:lineRule="auto"/>
              <w:ind w:right="-82"/>
              <w:jc w:val="right"/>
              <w:rPr>
                <w:rFonts w:ascii="Times New Roman" w:eastAsia="Calibri" w:hAnsi="Times New Roman" w:cs="Times New Roman"/>
              </w:rPr>
            </w:pPr>
          </w:p>
        </w:tc>
      </w:tr>
      <w:tr w:rsidR="00AA131F" w:rsidRPr="00E139C7" w14:paraId="275B706D" w14:textId="77777777" w:rsidTr="00AA131F">
        <w:trPr>
          <w:trHeight w:val="186"/>
        </w:trPr>
        <w:tc>
          <w:tcPr>
            <w:tcW w:w="3284" w:type="dxa"/>
            <w:tcBorders>
              <w:top w:val="single" w:sz="4" w:space="0" w:color="auto"/>
              <w:left w:val="nil"/>
              <w:bottom w:val="nil"/>
              <w:right w:val="nil"/>
            </w:tcBorders>
            <w:hideMark/>
          </w:tcPr>
          <w:p w14:paraId="0BB29E2E" w14:textId="77777777" w:rsidR="00AA131F" w:rsidRPr="00E139C7" w:rsidRDefault="00AA131F" w:rsidP="00AA131F">
            <w:pPr>
              <w:autoSpaceDN w:val="0"/>
              <w:snapToGrid w:val="0"/>
              <w:spacing w:after="0" w:line="276" w:lineRule="auto"/>
              <w:ind w:right="-82"/>
              <w:jc w:val="both"/>
              <w:rPr>
                <w:rFonts w:ascii="Times New Roman" w:eastAsia="Times New Roman" w:hAnsi="Times New Roman" w:cs="Times New Roman"/>
                <w:position w:val="6"/>
              </w:rPr>
            </w:pPr>
            <w:r w:rsidRPr="00E139C7">
              <w:rPr>
                <w:rFonts w:ascii="Times New Roman" w:eastAsia="Times New Roman" w:hAnsi="Times New Roman" w:cs="Times New Roman"/>
                <w:position w:val="6"/>
              </w:rPr>
              <w:lastRenderedPageBreak/>
              <w:t>(Deklaraciją sudariusio asmens pareigų pavadinimas)</w:t>
            </w:r>
          </w:p>
        </w:tc>
        <w:tc>
          <w:tcPr>
            <w:tcW w:w="604" w:type="dxa"/>
          </w:tcPr>
          <w:p w14:paraId="5E6AF6FE" w14:textId="77777777" w:rsidR="00AA131F" w:rsidRPr="00E139C7" w:rsidRDefault="00AA131F" w:rsidP="00AA131F">
            <w:pPr>
              <w:autoSpaceDN w:val="0"/>
              <w:spacing w:after="0" w:line="276" w:lineRule="auto"/>
              <w:ind w:right="-82"/>
              <w:jc w:val="center"/>
              <w:rPr>
                <w:rFonts w:ascii="Times New Roman" w:eastAsia="Calibri" w:hAnsi="Times New Roman" w:cs="Times New Roman"/>
              </w:rPr>
            </w:pPr>
          </w:p>
        </w:tc>
        <w:tc>
          <w:tcPr>
            <w:tcW w:w="1980" w:type="dxa"/>
            <w:tcBorders>
              <w:top w:val="single" w:sz="4" w:space="0" w:color="auto"/>
              <w:left w:val="nil"/>
              <w:bottom w:val="nil"/>
              <w:right w:val="nil"/>
            </w:tcBorders>
            <w:hideMark/>
          </w:tcPr>
          <w:p w14:paraId="48925586" w14:textId="77777777" w:rsidR="00AA131F" w:rsidRPr="00E139C7" w:rsidRDefault="00AA131F" w:rsidP="00AA131F">
            <w:pPr>
              <w:autoSpaceDN w:val="0"/>
              <w:spacing w:after="0" w:line="276" w:lineRule="auto"/>
              <w:ind w:right="-82"/>
              <w:jc w:val="center"/>
              <w:rPr>
                <w:rFonts w:ascii="Times New Roman" w:eastAsia="Calibri" w:hAnsi="Times New Roman" w:cs="Times New Roman"/>
              </w:rPr>
            </w:pPr>
            <w:r w:rsidRPr="00E139C7">
              <w:rPr>
                <w:rFonts w:ascii="Times New Roman" w:eastAsia="Calibri" w:hAnsi="Times New Roman" w:cs="Times New Roman"/>
                <w:position w:val="6"/>
              </w:rPr>
              <w:t>(Parašas)</w:t>
            </w:r>
            <w:r w:rsidRPr="00E139C7">
              <w:rPr>
                <w:rFonts w:ascii="Times New Roman" w:eastAsia="Calibri" w:hAnsi="Times New Roman" w:cs="Times New Roman"/>
                <w:i/>
              </w:rPr>
              <w:t xml:space="preserve"> </w:t>
            </w:r>
          </w:p>
        </w:tc>
        <w:tc>
          <w:tcPr>
            <w:tcW w:w="701" w:type="dxa"/>
          </w:tcPr>
          <w:p w14:paraId="30E7DB0F" w14:textId="77777777" w:rsidR="00AA131F" w:rsidRPr="00E139C7" w:rsidRDefault="00AA131F" w:rsidP="00AA131F">
            <w:pPr>
              <w:autoSpaceDN w:val="0"/>
              <w:spacing w:after="0" w:line="276" w:lineRule="auto"/>
              <w:ind w:right="-82"/>
              <w:jc w:val="center"/>
              <w:rPr>
                <w:rFonts w:ascii="Times New Roman" w:eastAsia="Calibri" w:hAnsi="Times New Roman" w:cs="Times New Roman"/>
              </w:rPr>
            </w:pPr>
          </w:p>
        </w:tc>
        <w:tc>
          <w:tcPr>
            <w:tcW w:w="2611" w:type="dxa"/>
            <w:tcBorders>
              <w:top w:val="single" w:sz="4" w:space="0" w:color="auto"/>
              <w:left w:val="nil"/>
              <w:bottom w:val="nil"/>
              <w:right w:val="nil"/>
            </w:tcBorders>
            <w:hideMark/>
          </w:tcPr>
          <w:p w14:paraId="49CB9F12" w14:textId="77777777" w:rsidR="00AA131F" w:rsidRPr="00E139C7" w:rsidRDefault="00AA131F" w:rsidP="00AA131F">
            <w:pPr>
              <w:autoSpaceDN w:val="0"/>
              <w:spacing w:after="0" w:line="276" w:lineRule="auto"/>
              <w:ind w:right="-82"/>
              <w:jc w:val="center"/>
              <w:rPr>
                <w:rFonts w:ascii="Times New Roman" w:eastAsia="Calibri" w:hAnsi="Times New Roman" w:cs="Times New Roman"/>
              </w:rPr>
            </w:pPr>
            <w:r w:rsidRPr="00E139C7">
              <w:rPr>
                <w:rFonts w:ascii="Times New Roman" w:eastAsia="Calibri" w:hAnsi="Times New Roman" w:cs="Times New Roman"/>
                <w:position w:val="6"/>
              </w:rPr>
              <w:t>(Vardas ir pavardė)</w:t>
            </w:r>
            <w:r w:rsidRPr="00E139C7">
              <w:rPr>
                <w:rFonts w:ascii="Times New Roman" w:eastAsia="Calibri" w:hAnsi="Times New Roman" w:cs="Times New Roman"/>
                <w:i/>
              </w:rPr>
              <w:t xml:space="preserve"> </w:t>
            </w:r>
          </w:p>
        </w:tc>
        <w:tc>
          <w:tcPr>
            <w:tcW w:w="648" w:type="dxa"/>
          </w:tcPr>
          <w:p w14:paraId="23A26077" w14:textId="77777777" w:rsidR="00AA131F" w:rsidRPr="00E139C7" w:rsidRDefault="00AA131F" w:rsidP="00AA131F">
            <w:pPr>
              <w:autoSpaceDN w:val="0"/>
              <w:spacing w:after="0" w:line="276" w:lineRule="auto"/>
              <w:ind w:right="-82"/>
              <w:jc w:val="center"/>
              <w:rPr>
                <w:rFonts w:ascii="Times New Roman" w:eastAsia="Calibri" w:hAnsi="Times New Roman" w:cs="Times New Roman"/>
              </w:rPr>
            </w:pPr>
          </w:p>
        </w:tc>
      </w:tr>
    </w:tbl>
    <w:p w14:paraId="79F4CC1A" w14:textId="77777777" w:rsidR="00AA131F" w:rsidRPr="00E139C7" w:rsidRDefault="00AA131F" w:rsidP="00AA131F">
      <w:pPr>
        <w:autoSpaceDN w:val="0"/>
        <w:spacing w:after="200" w:line="276" w:lineRule="auto"/>
        <w:rPr>
          <w:rFonts w:ascii="Times New Roman" w:eastAsia="Calibri" w:hAnsi="Times New Roman" w:cs="Times New Roman"/>
        </w:rPr>
      </w:pPr>
    </w:p>
    <w:p w14:paraId="3F46FEBA" w14:textId="77777777" w:rsidR="00AA131F" w:rsidRPr="00E139C7" w:rsidRDefault="00AA131F" w:rsidP="00AA131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Calibri" w:hAnsi="Times New Roman" w:cs="Times New Roman"/>
        </w:rPr>
      </w:pPr>
      <w:r w:rsidRPr="00E139C7">
        <w:rPr>
          <w:rFonts w:ascii="Times New Roman" w:eastAsia="Calibri" w:hAnsi="Times New Roman" w:cs="Times New Roman"/>
        </w:rPr>
        <w:tab/>
      </w:r>
      <w:r w:rsidRPr="00E139C7">
        <w:rPr>
          <w:rFonts w:ascii="Times New Roman" w:eastAsia="Calibri" w:hAnsi="Times New Roman" w:cs="Times New Roman"/>
        </w:rPr>
        <w:tab/>
      </w:r>
      <w:r w:rsidRPr="00E139C7">
        <w:rPr>
          <w:rFonts w:ascii="Times New Roman" w:eastAsia="Calibri" w:hAnsi="Times New Roman" w:cs="Times New Roman"/>
        </w:rPr>
        <w:tab/>
      </w:r>
      <w:r w:rsidRPr="00E139C7">
        <w:rPr>
          <w:rFonts w:ascii="Times New Roman" w:eastAsia="Calibri" w:hAnsi="Times New Roman" w:cs="Times New Roman"/>
        </w:rPr>
        <w:tab/>
      </w:r>
      <w:r w:rsidRPr="00E139C7">
        <w:rPr>
          <w:rFonts w:ascii="Times New Roman" w:eastAsia="Calibri" w:hAnsi="Times New Roman" w:cs="Times New Roman"/>
        </w:rPr>
        <w:tab/>
      </w:r>
      <w:r w:rsidRPr="00E139C7">
        <w:rPr>
          <w:rFonts w:ascii="Times New Roman" w:eastAsia="Calibri" w:hAnsi="Times New Roman" w:cs="Times New Roman"/>
        </w:rPr>
        <w:tab/>
      </w:r>
      <w:r w:rsidRPr="00E139C7">
        <w:rPr>
          <w:rFonts w:ascii="Times New Roman" w:eastAsia="Calibri" w:hAnsi="Times New Roman" w:cs="Times New Roman"/>
        </w:rPr>
        <w:tab/>
      </w:r>
      <w:r w:rsidRPr="00E139C7">
        <w:rPr>
          <w:rFonts w:ascii="Times New Roman" w:eastAsia="Calibri" w:hAnsi="Times New Roman" w:cs="Times New Roman"/>
        </w:rPr>
        <w:tab/>
      </w:r>
      <w:r w:rsidRPr="00E139C7">
        <w:rPr>
          <w:rFonts w:ascii="Times New Roman" w:eastAsia="Calibri" w:hAnsi="Times New Roman" w:cs="Times New Roman"/>
        </w:rPr>
        <w:tab/>
        <w:t>Priedas Nr. 4</w:t>
      </w:r>
    </w:p>
    <w:p w14:paraId="21A6F406" w14:textId="77777777" w:rsidR="00AA131F" w:rsidRPr="00E139C7" w:rsidRDefault="00AA131F" w:rsidP="00AA131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Calibri" w:hAnsi="Times New Roman" w:cs="Times New Roman"/>
          <w:b/>
          <w:bCs/>
          <w:sz w:val="24"/>
        </w:rPr>
      </w:pPr>
    </w:p>
    <w:p w14:paraId="1CEC447A" w14:textId="77777777" w:rsidR="00AA131F" w:rsidRPr="00E139C7" w:rsidRDefault="00AA131F" w:rsidP="00AA131F">
      <w:pPr>
        <w:autoSpaceDN w:val="0"/>
        <w:spacing w:after="0" w:line="240" w:lineRule="auto"/>
        <w:jc w:val="center"/>
        <w:rPr>
          <w:rFonts w:ascii="Times New Roman" w:eastAsia="Times New Roman" w:hAnsi="Times New Roman" w:cs="Times New Roman"/>
          <w:color w:val="000000"/>
          <w:lang w:eastAsia="lt-LT"/>
        </w:rPr>
      </w:pPr>
      <w:r w:rsidRPr="00E139C7">
        <w:rPr>
          <w:rFonts w:ascii="Times New Roman" w:eastAsia="Times New Roman" w:hAnsi="Times New Roman" w:cs="Times New Roman"/>
          <w:color w:val="000000"/>
          <w:lang w:eastAsia="lt-LT"/>
        </w:rPr>
        <w:t>_______________________________</w:t>
      </w:r>
    </w:p>
    <w:p w14:paraId="2F0BBBF0" w14:textId="77777777" w:rsidR="00AA131F" w:rsidRPr="00E139C7" w:rsidRDefault="00AA131F" w:rsidP="00AA131F">
      <w:pPr>
        <w:autoSpaceDN w:val="0"/>
        <w:spacing w:after="150" w:line="240" w:lineRule="auto"/>
        <w:jc w:val="center"/>
        <w:rPr>
          <w:rFonts w:ascii="Times New Roman" w:eastAsia="Times New Roman" w:hAnsi="Times New Roman" w:cs="Times New Roman"/>
          <w:color w:val="000000"/>
          <w:lang w:eastAsia="lt-LT"/>
        </w:rPr>
      </w:pPr>
      <w:r w:rsidRPr="00E139C7">
        <w:rPr>
          <w:rFonts w:ascii="Times New Roman" w:eastAsia="Times New Roman" w:hAnsi="Times New Roman" w:cs="Times New Roman"/>
          <w:i/>
          <w:iCs/>
          <w:color w:val="000000"/>
          <w:lang w:eastAsia="lt-LT"/>
        </w:rPr>
        <w:t>(dokumento sudarytojo pavadinimas)</w:t>
      </w:r>
    </w:p>
    <w:p w14:paraId="7035A1D4"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Calibri" w:hAnsi="Times New Roman" w:cs="Times New Roman"/>
        </w:rPr>
      </w:pPr>
    </w:p>
    <w:p w14:paraId="548E3255" w14:textId="77777777" w:rsidR="00AA131F" w:rsidRPr="00E139C7" w:rsidRDefault="00AA131F" w:rsidP="00AA131F">
      <w:pPr>
        <w:autoSpaceDN w:val="0"/>
        <w:spacing w:after="150" w:line="240" w:lineRule="auto"/>
        <w:rPr>
          <w:rFonts w:ascii="Times New Roman" w:eastAsia="Times New Roman" w:hAnsi="Times New Roman" w:cs="Times New Roman"/>
          <w:color w:val="000000"/>
          <w:lang w:eastAsia="lt-LT"/>
        </w:rPr>
      </w:pPr>
      <w:r w:rsidRPr="00E139C7">
        <w:rPr>
          <w:rFonts w:ascii="Times New Roman" w:eastAsia="Times New Roman" w:hAnsi="Times New Roman" w:cs="Times New Roman"/>
          <w:color w:val="000000"/>
          <w:lang w:eastAsia="lt-LT"/>
        </w:rPr>
        <w:t xml:space="preserve">Projekto vykdytojui </w:t>
      </w:r>
      <w:r w:rsidRPr="00E139C7">
        <w:rPr>
          <w:rFonts w:ascii="Times New Roman" w:eastAsia="Times New Roman" w:hAnsi="Times New Roman" w:cs="Times New Roman"/>
          <w:b/>
          <w:color w:val="000000"/>
          <w:lang w:eastAsia="lt-LT"/>
        </w:rPr>
        <w:t>AB „Plasta“</w:t>
      </w:r>
    </w:p>
    <w:p w14:paraId="6E2DCB81" w14:textId="77777777" w:rsidR="00AA131F" w:rsidRPr="00E139C7" w:rsidRDefault="00AA131F" w:rsidP="00AA131F">
      <w:pPr>
        <w:widowControl w:val="0"/>
        <w:tabs>
          <w:tab w:val="left" w:pos="540"/>
        </w:tabs>
        <w:overflowPunct w:val="0"/>
        <w:autoSpaceDN w:val="0"/>
        <w:spacing w:after="200" w:line="276" w:lineRule="auto"/>
        <w:jc w:val="both"/>
        <w:textAlignment w:val="baseline"/>
        <w:rPr>
          <w:rFonts w:ascii="Times New Roman" w:eastAsia="Calibri" w:hAnsi="Times New Roman" w:cs="Times New Roman"/>
          <w:sz w:val="24"/>
          <w:u w:val="single"/>
        </w:rPr>
      </w:pPr>
    </w:p>
    <w:p w14:paraId="6DE511E4" w14:textId="77777777" w:rsidR="00AA131F" w:rsidRPr="00E139C7" w:rsidRDefault="00AA131F" w:rsidP="00AA131F">
      <w:pPr>
        <w:autoSpaceDN w:val="0"/>
        <w:spacing w:after="200" w:line="276" w:lineRule="auto"/>
        <w:jc w:val="center"/>
        <w:rPr>
          <w:rFonts w:ascii="Times New Roman" w:eastAsia="Calibri" w:hAnsi="Times New Roman" w:cs="Times New Roman"/>
          <w:b/>
          <w:sz w:val="24"/>
        </w:rPr>
      </w:pPr>
      <w:r w:rsidRPr="00E139C7">
        <w:rPr>
          <w:rFonts w:ascii="Times New Roman" w:eastAsia="Calibri" w:hAnsi="Times New Roman" w:cs="Times New Roman"/>
          <w:b/>
          <w:sz w:val="24"/>
        </w:rPr>
        <w:t>TIEKĖJO ĮVYKDYTŲ/ SUTARČIŲ  SĄRAŠAS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036"/>
        <w:gridCol w:w="1198"/>
        <w:gridCol w:w="1750"/>
        <w:gridCol w:w="1213"/>
        <w:gridCol w:w="1505"/>
        <w:gridCol w:w="1290"/>
      </w:tblGrid>
      <w:tr w:rsidR="00AA131F" w:rsidRPr="00E139C7" w14:paraId="2BA1CCFB" w14:textId="77777777" w:rsidTr="00AA131F">
        <w:tc>
          <w:tcPr>
            <w:tcW w:w="652" w:type="dxa"/>
            <w:tcBorders>
              <w:top w:val="single" w:sz="4" w:space="0" w:color="auto"/>
              <w:left w:val="single" w:sz="4" w:space="0" w:color="auto"/>
              <w:bottom w:val="single" w:sz="4" w:space="0" w:color="auto"/>
              <w:right w:val="single" w:sz="4" w:space="0" w:color="auto"/>
            </w:tcBorders>
            <w:hideMark/>
          </w:tcPr>
          <w:p w14:paraId="07EC45C0" w14:textId="77777777" w:rsidR="00AA131F" w:rsidRPr="00E139C7" w:rsidRDefault="00AA131F" w:rsidP="00AA131F">
            <w:pPr>
              <w:autoSpaceDN w:val="0"/>
              <w:spacing w:after="200" w:line="276" w:lineRule="auto"/>
              <w:rPr>
                <w:rFonts w:ascii="Times New Roman" w:eastAsia="Calibri" w:hAnsi="Times New Roman" w:cs="Times New Roman"/>
                <w:b/>
                <w:sz w:val="24"/>
              </w:rPr>
            </w:pPr>
            <w:r w:rsidRPr="00E139C7">
              <w:rPr>
                <w:rFonts w:ascii="Times New Roman" w:eastAsia="Calibri" w:hAnsi="Times New Roman" w:cs="Times New Roman"/>
                <w:b/>
                <w:sz w:val="24"/>
              </w:rPr>
              <w:t>Eil. Nr.</w:t>
            </w:r>
          </w:p>
        </w:tc>
        <w:tc>
          <w:tcPr>
            <w:tcW w:w="2192" w:type="dxa"/>
            <w:tcBorders>
              <w:top w:val="single" w:sz="4" w:space="0" w:color="auto"/>
              <w:left w:val="single" w:sz="4" w:space="0" w:color="auto"/>
              <w:bottom w:val="single" w:sz="4" w:space="0" w:color="auto"/>
              <w:right w:val="single" w:sz="4" w:space="0" w:color="auto"/>
            </w:tcBorders>
            <w:hideMark/>
          </w:tcPr>
          <w:p w14:paraId="0E3C9C36" w14:textId="77777777" w:rsidR="00AA131F" w:rsidRPr="00E139C7" w:rsidRDefault="00AA131F" w:rsidP="00AA131F">
            <w:pPr>
              <w:autoSpaceDN w:val="0"/>
              <w:spacing w:after="0" w:line="276" w:lineRule="auto"/>
              <w:jc w:val="center"/>
              <w:rPr>
                <w:rFonts w:ascii="Times New Roman" w:eastAsia="Calibri" w:hAnsi="Times New Roman" w:cs="Times New Roman"/>
                <w:b/>
                <w:sz w:val="24"/>
              </w:rPr>
            </w:pPr>
            <w:r w:rsidRPr="00E139C7">
              <w:rPr>
                <w:rFonts w:ascii="Times New Roman" w:eastAsia="Calibri" w:hAnsi="Times New Roman" w:cs="Times New Roman"/>
                <w:b/>
              </w:rPr>
              <w:t>Sutarties pavadinimas</w:t>
            </w:r>
          </w:p>
        </w:tc>
        <w:tc>
          <w:tcPr>
            <w:tcW w:w="1233" w:type="dxa"/>
            <w:tcBorders>
              <w:top w:val="single" w:sz="4" w:space="0" w:color="auto"/>
              <w:left w:val="single" w:sz="4" w:space="0" w:color="auto"/>
              <w:bottom w:val="single" w:sz="4" w:space="0" w:color="auto"/>
              <w:right w:val="single" w:sz="4" w:space="0" w:color="auto"/>
            </w:tcBorders>
            <w:hideMark/>
          </w:tcPr>
          <w:p w14:paraId="464185B4" w14:textId="77777777" w:rsidR="00AA131F" w:rsidRPr="00E139C7" w:rsidRDefault="00AA131F" w:rsidP="00AA131F">
            <w:pPr>
              <w:autoSpaceDN w:val="0"/>
              <w:spacing w:after="0" w:line="276" w:lineRule="auto"/>
              <w:jc w:val="center"/>
              <w:rPr>
                <w:rFonts w:ascii="Times New Roman" w:eastAsia="Calibri" w:hAnsi="Times New Roman" w:cs="Times New Roman"/>
                <w:b/>
                <w:sz w:val="24"/>
              </w:rPr>
            </w:pPr>
            <w:r w:rsidRPr="00E139C7">
              <w:rPr>
                <w:rFonts w:ascii="Times New Roman" w:eastAsia="Calibri" w:hAnsi="Times New Roman" w:cs="Times New Roman"/>
                <w:b/>
              </w:rPr>
              <w:t>Sutarties vertė, Eur be PVM</w:t>
            </w:r>
          </w:p>
        </w:tc>
        <w:tc>
          <w:tcPr>
            <w:tcW w:w="1899" w:type="dxa"/>
            <w:tcBorders>
              <w:top w:val="single" w:sz="4" w:space="0" w:color="auto"/>
              <w:left w:val="single" w:sz="4" w:space="0" w:color="auto"/>
              <w:bottom w:val="single" w:sz="4" w:space="0" w:color="auto"/>
              <w:right w:val="single" w:sz="4" w:space="0" w:color="auto"/>
            </w:tcBorders>
            <w:hideMark/>
          </w:tcPr>
          <w:p w14:paraId="5AB32C2C" w14:textId="77777777" w:rsidR="00AA131F" w:rsidRPr="00E139C7" w:rsidRDefault="00AA131F" w:rsidP="00AA131F">
            <w:pPr>
              <w:autoSpaceDN w:val="0"/>
              <w:spacing w:after="0" w:line="276" w:lineRule="auto"/>
              <w:jc w:val="center"/>
              <w:rPr>
                <w:rFonts w:ascii="Times New Roman" w:eastAsia="Calibri" w:hAnsi="Times New Roman" w:cs="Times New Roman"/>
                <w:b/>
                <w:sz w:val="24"/>
              </w:rPr>
            </w:pPr>
            <w:r w:rsidRPr="00E139C7">
              <w:rPr>
                <w:rFonts w:ascii="Times New Roman" w:eastAsia="Calibri" w:hAnsi="Times New Roman" w:cs="Times New Roman"/>
                <w:b/>
              </w:rPr>
              <w:t>Sutarties sudarymo ir įvykdymo datos (metai, mėnuo, diena),</w:t>
            </w:r>
          </w:p>
        </w:tc>
        <w:tc>
          <w:tcPr>
            <w:tcW w:w="1230" w:type="dxa"/>
            <w:tcBorders>
              <w:top w:val="single" w:sz="4" w:space="0" w:color="auto"/>
              <w:left w:val="single" w:sz="4" w:space="0" w:color="auto"/>
              <w:bottom w:val="single" w:sz="4" w:space="0" w:color="auto"/>
              <w:right w:val="single" w:sz="4" w:space="0" w:color="auto"/>
            </w:tcBorders>
            <w:hideMark/>
          </w:tcPr>
          <w:p w14:paraId="26B26F66" w14:textId="77777777" w:rsidR="00AA131F" w:rsidRPr="00E139C7" w:rsidRDefault="00AA131F" w:rsidP="00AA131F">
            <w:pPr>
              <w:autoSpaceDN w:val="0"/>
              <w:spacing w:after="0" w:line="276" w:lineRule="auto"/>
              <w:jc w:val="center"/>
              <w:rPr>
                <w:rFonts w:ascii="Times New Roman" w:eastAsia="Calibri" w:hAnsi="Times New Roman" w:cs="Times New Roman"/>
                <w:b/>
                <w:sz w:val="24"/>
              </w:rPr>
            </w:pPr>
            <w:r w:rsidRPr="00E139C7">
              <w:rPr>
                <w:rFonts w:ascii="Times New Roman" w:eastAsia="Calibri" w:hAnsi="Times New Roman" w:cs="Times New Roman"/>
                <w:b/>
              </w:rPr>
              <w:t>Sutarties įvykdymo vieta</w:t>
            </w:r>
          </w:p>
        </w:tc>
        <w:tc>
          <w:tcPr>
            <w:tcW w:w="1574" w:type="dxa"/>
            <w:tcBorders>
              <w:top w:val="single" w:sz="4" w:space="0" w:color="auto"/>
              <w:left w:val="single" w:sz="4" w:space="0" w:color="auto"/>
              <w:bottom w:val="single" w:sz="4" w:space="0" w:color="auto"/>
              <w:right w:val="single" w:sz="4" w:space="0" w:color="auto"/>
            </w:tcBorders>
            <w:hideMark/>
          </w:tcPr>
          <w:p w14:paraId="2668669C" w14:textId="77777777" w:rsidR="00AA131F" w:rsidRPr="00E139C7" w:rsidRDefault="00AA131F" w:rsidP="00AA131F">
            <w:pPr>
              <w:autoSpaceDN w:val="0"/>
              <w:spacing w:after="0" w:line="276" w:lineRule="auto"/>
              <w:jc w:val="center"/>
              <w:rPr>
                <w:rFonts w:ascii="Times New Roman" w:eastAsia="Calibri" w:hAnsi="Times New Roman" w:cs="Times New Roman"/>
                <w:b/>
                <w:sz w:val="24"/>
              </w:rPr>
            </w:pPr>
            <w:r w:rsidRPr="00E139C7">
              <w:rPr>
                <w:rFonts w:ascii="Times New Roman" w:eastAsia="Calibri" w:hAnsi="Times New Roman" w:cs="Times New Roman"/>
                <w:b/>
              </w:rPr>
              <w:t>Trumpas aprašymas</w:t>
            </w:r>
          </w:p>
        </w:tc>
        <w:tc>
          <w:tcPr>
            <w:tcW w:w="1297" w:type="dxa"/>
            <w:tcBorders>
              <w:top w:val="single" w:sz="4" w:space="0" w:color="auto"/>
              <w:left w:val="single" w:sz="4" w:space="0" w:color="auto"/>
              <w:bottom w:val="single" w:sz="4" w:space="0" w:color="auto"/>
              <w:right w:val="single" w:sz="4" w:space="0" w:color="auto"/>
            </w:tcBorders>
            <w:hideMark/>
          </w:tcPr>
          <w:p w14:paraId="0E353E40" w14:textId="77777777" w:rsidR="00AA131F" w:rsidRPr="00E139C7" w:rsidRDefault="00AA131F" w:rsidP="00AA131F">
            <w:pPr>
              <w:autoSpaceDN w:val="0"/>
              <w:spacing w:after="0" w:line="276" w:lineRule="auto"/>
              <w:jc w:val="center"/>
              <w:rPr>
                <w:rFonts w:ascii="Times New Roman" w:eastAsia="Calibri" w:hAnsi="Times New Roman" w:cs="Times New Roman"/>
                <w:b/>
                <w:sz w:val="24"/>
              </w:rPr>
            </w:pPr>
            <w:r w:rsidRPr="00E139C7">
              <w:rPr>
                <w:rFonts w:ascii="Times New Roman" w:eastAsia="Calibri" w:hAnsi="Times New Roman" w:cs="Times New Roman"/>
                <w:b/>
              </w:rPr>
              <w:t>Užsakovas, užsakovo kontaktai</w:t>
            </w:r>
          </w:p>
        </w:tc>
      </w:tr>
      <w:tr w:rsidR="00AA131F" w:rsidRPr="00E139C7" w14:paraId="7220A42D" w14:textId="77777777" w:rsidTr="00AA131F">
        <w:tc>
          <w:tcPr>
            <w:tcW w:w="652" w:type="dxa"/>
            <w:tcBorders>
              <w:top w:val="single" w:sz="4" w:space="0" w:color="auto"/>
              <w:left w:val="single" w:sz="4" w:space="0" w:color="auto"/>
              <w:bottom w:val="single" w:sz="4" w:space="0" w:color="auto"/>
              <w:right w:val="single" w:sz="4" w:space="0" w:color="auto"/>
            </w:tcBorders>
            <w:hideMark/>
          </w:tcPr>
          <w:p w14:paraId="794187B5" w14:textId="77777777" w:rsidR="00AA131F" w:rsidRPr="00E139C7" w:rsidRDefault="00AA131F" w:rsidP="00AA131F">
            <w:pPr>
              <w:autoSpaceDN w:val="0"/>
              <w:spacing w:after="200" w:line="276" w:lineRule="auto"/>
              <w:rPr>
                <w:rFonts w:ascii="Times New Roman" w:eastAsia="Calibri" w:hAnsi="Times New Roman" w:cs="Times New Roman"/>
                <w:sz w:val="24"/>
              </w:rPr>
            </w:pPr>
            <w:r w:rsidRPr="00E139C7">
              <w:rPr>
                <w:rFonts w:ascii="Times New Roman" w:eastAsia="Calibri" w:hAnsi="Times New Roman" w:cs="Times New Roman"/>
                <w:sz w:val="24"/>
              </w:rPr>
              <w:t>1.</w:t>
            </w:r>
          </w:p>
        </w:tc>
        <w:tc>
          <w:tcPr>
            <w:tcW w:w="2192" w:type="dxa"/>
            <w:tcBorders>
              <w:top w:val="single" w:sz="4" w:space="0" w:color="auto"/>
              <w:left w:val="single" w:sz="4" w:space="0" w:color="auto"/>
              <w:bottom w:val="single" w:sz="4" w:space="0" w:color="auto"/>
              <w:right w:val="single" w:sz="4" w:space="0" w:color="auto"/>
            </w:tcBorders>
          </w:tcPr>
          <w:p w14:paraId="62001261"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233" w:type="dxa"/>
            <w:tcBorders>
              <w:top w:val="single" w:sz="4" w:space="0" w:color="auto"/>
              <w:left w:val="single" w:sz="4" w:space="0" w:color="auto"/>
              <w:bottom w:val="single" w:sz="4" w:space="0" w:color="auto"/>
              <w:right w:val="single" w:sz="4" w:space="0" w:color="auto"/>
            </w:tcBorders>
          </w:tcPr>
          <w:p w14:paraId="37CDF52C"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899" w:type="dxa"/>
            <w:tcBorders>
              <w:top w:val="single" w:sz="4" w:space="0" w:color="auto"/>
              <w:left w:val="single" w:sz="4" w:space="0" w:color="auto"/>
              <w:bottom w:val="single" w:sz="4" w:space="0" w:color="auto"/>
              <w:right w:val="single" w:sz="4" w:space="0" w:color="auto"/>
            </w:tcBorders>
          </w:tcPr>
          <w:p w14:paraId="73435BF8"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230" w:type="dxa"/>
            <w:tcBorders>
              <w:top w:val="single" w:sz="4" w:space="0" w:color="auto"/>
              <w:left w:val="single" w:sz="4" w:space="0" w:color="auto"/>
              <w:bottom w:val="single" w:sz="4" w:space="0" w:color="auto"/>
              <w:right w:val="single" w:sz="4" w:space="0" w:color="auto"/>
            </w:tcBorders>
          </w:tcPr>
          <w:p w14:paraId="7A2C21C4"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574" w:type="dxa"/>
            <w:tcBorders>
              <w:top w:val="single" w:sz="4" w:space="0" w:color="auto"/>
              <w:left w:val="single" w:sz="4" w:space="0" w:color="auto"/>
              <w:bottom w:val="single" w:sz="4" w:space="0" w:color="auto"/>
              <w:right w:val="single" w:sz="4" w:space="0" w:color="auto"/>
            </w:tcBorders>
          </w:tcPr>
          <w:p w14:paraId="0A1852F8"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297" w:type="dxa"/>
            <w:tcBorders>
              <w:top w:val="single" w:sz="4" w:space="0" w:color="auto"/>
              <w:left w:val="single" w:sz="4" w:space="0" w:color="auto"/>
              <w:bottom w:val="single" w:sz="4" w:space="0" w:color="auto"/>
              <w:right w:val="single" w:sz="4" w:space="0" w:color="auto"/>
            </w:tcBorders>
          </w:tcPr>
          <w:p w14:paraId="6233A3D2" w14:textId="77777777" w:rsidR="00AA131F" w:rsidRPr="00E139C7" w:rsidRDefault="00AA131F" w:rsidP="00AA131F">
            <w:pPr>
              <w:autoSpaceDN w:val="0"/>
              <w:spacing w:after="200" w:line="276" w:lineRule="auto"/>
              <w:rPr>
                <w:rFonts w:ascii="Times New Roman" w:eastAsia="Calibri" w:hAnsi="Times New Roman" w:cs="Times New Roman"/>
                <w:sz w:val="24"/>
              </w:rPr>
            </w:pPr>
          </w:p>
        </w:tc>
      </w:tr>
      <w:tr w:rsidR="00AA131F" w:rsidRPr="00E139C7" w14:paraId="139129DF" w14:textId="77777777" w:rsidTr="00AA131F">
        <w:tc>
          <w:tcPr>
            <w:tcW w:w="652" w:type="dxa"/>
            <w:tcBorders>
              <w:top w:val="single" w:sz="4" w:space="0" w:color="auto"/>
              <w:left w:val="single" w:sz="4" w:space="0" w:color="auto"/>
              <w:bottom w:val="single" w:sz="4" w:space="0" w:color="auto"/>
              <w:right w:val="single" w:sz="4" w:space="0" w:color="auto"/>
            </w:tcBorders>
            <w:hideMark/>
          </w:tcPr>
          <w:p w14:paraId="694739F9" w14:textId="77777777" w:rsidR="00AA131F" w:rsidRPr="00E139C7" w:rsidRDefault="00AA131F" w:rsidP="00AA131F">
            <w:pPr>
              <w:autoSpaceDN w:val="0"/>
              <w:spacing w:after="200" w:line="276" w:lineRule="auto"/>
              <w:rPr>
                <w:rFonts w:ascii="Times New Roman" w:eastAsia="Calibri" w:hAnsi="Times New Roman" w:cs="Times New Roman"/>
                <w:sz w:val="24"/>
              </w:rPr>
            </w:pPr>
            <w:r w:rsidRPr="00E139C7">
              <w:rPr>
                <w:rFonts w:ascii="Times New Roman" w:eastAsia="Calibri" w:hAnsi="Times New Roman" w:cs="Times New Roman"/>
                <w:sz w:val="24"/>
              </w:rPr>
              <w:t>2.</w:t>
            </w:r>
          </w:p>
        </w:tc>
        <w:tc>
          <w:tcPr>
            <w:tcW w:w="2192" w:type="dxa"/>
            <w:tcBorders>
              <w:top w:val="single" w:sz="4" w:space="0" w:color="auto"/>
              <w:left w:val="single" w:sz="4" w:space="0" w:color="auto"/>
              <w:bottom w:val="single" w:sz="4" w:space="0" w:color="auto"/>
              <w:right w:val="single" w:sz="4" w:space="0" w:color="auto"/>
            </w:tcBorders>
          </w:tcPr>
          <w:p w14:paraId="6C87E763"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233" w:type="dxa"/>
            <w:tcBorders>
              <w:top w:val="single" w:sz="4" w:space="0" w:color="auto"/>
              <w:left w:val="single" w:sz="4" w:space="0" w:color="auto"/>
              <w:bottom w:val="single" w:sz="4" w:space="0" w:color="auto"/>
              <w:right w:val="single" w:sz="4" w:space="0" w:color="auto"/>
            </w:tcBorders>
          </w:tcPr>
          <w:p w14:paraId="34C4AA51"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899" w:type="dxa"/>
            <w:tcBorders>
              <w:top w:val="single" w:sz="4" w:space="0" w:color="auto"/>
              <w:left w:val="single" w:sz="4" w:space="0" w:color="auto"/>
              <w:bottom w:val="single" w:sz="4" w:space="0" w:color="auto"/>
              <w:right w:val="single" w:sz="4" w:space="0" w:color="auto"/>
            </w:tcBorders>
          </w:tcPr>
          <w:p w14:paraId="77C6A7E2"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230" w:type="dxa"/>
            <w:tcBorders>
              <w:top w:val="single" w:sz="4" w:space="0" w:color="auto"/>
              <w:left w:val="single" w:sz="4" w:space="0" w:color="auto"/>
              <w:bottom w:val="single" w:sz="4" w:space="0" w:color="auto"/>
              <w:right w:val="single" w:sz="4" w:space="0" w:color="auto"/>
            </w:tcBorders>
          </w:tcPr>
          <w:p w14:paraId="1B238DBA"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574" w:type="dxa"/>
            <w:tcBorders>
              <w:top w:val="single" w:sz="4" w:space="0" w:color="auto"/>
              <w:left w:val="single" w:sz="4" w:space="0" w:color="auto"/>
              <w:bottom w:val="single" w:sz="4" w:space="0" w:color="auto"/>
              <w:right w:val="single" w:sz="4" w:space="0" w:color="auto"/>
            </w:tcBorders>
          </w:tcPr>
          <w:p w14:paraId="3E00DF87"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297" w:type="dxa"/>
            <w:tcBorders>
              <w:top w:val="single" w:sz="4" w:space="0" w:color="auto"/>
              <w:left w:val="single" w:sz="4" w:space="0" w:color="auto"/>
              <w:bottom w:val="single" w:sz="4" w:space="0" w:color="auto"/>
              <w:right w:val="single" w:sz="4" w:space="0" w:color="auto"/>
            </w:tcBorders>
          </w:tcPr>
          <w:p w14:paraId="428C1868" w14:textId="77777777" w:rsidR="00AA131F" w:rsidRPr="00E139C7" w:rsidRDefault="00AA131F" w:rsidP="00AA131F">
            <w:pPr>
              <w:autoSpaceDN w:val="0"/>
              <w:spacing w:after="200" w:line="276" w:lineRule="auto"/>
              <w:rPr>
                <w:rFonts w:ascii="Times New Roman" w:eastAsia="Calibri" w:hAnsi="Times New Roman" w:cs="Times New Roman"/>
                <w:sz w:val="24"/>
              </w:rPr>
            </w:pPr>
          </w:p>
        </w:tc>
      </w:tr>
      <w:tr w:rsidR="00AA131F" w:rsidRPr="00E139C7" w14:paraId="01BB47E1" w14:textId="77777777" w:rsidTr="00AA131F">
        <w:tc>
          <w:tcPr>
            <w:tcW w:w="652" w:type="dxa"/>
            <w:tcBorders>
              <w:top w:val="single" w:sz="4" w:space="0" w:color="auto"/>
              <w:left w:val="single" w:sz="4" w:space="0" w:color="auto"/>
              <w:bottom w:val="single" w:sz="4" w:space="0" w:color="auto"/>
              <w:right w:val="single" w:sz="4" w:space="0" w:color="auto"/>
            </w:tcBorders>
            <w:hideMark/>
          </w:tcPr>
          <w:p w14:paraId="43000C8E" w14:textId="77777777" w:rsidR="00AA131F" w:rsidRPr="00E139C7" w:rsidRDefault="00AA131F" w:rsidP="00AA131F">
            <w:pPr>
              <w:autoSpaceDN w:val="0"/>
              <w:spacing w:after="200" w:line="276" w:lineRule="auto"/>
              <w:rPr>
                <w:rFonts w:ascii="Times New Roman" w:eastAsia="Calibri" w:hAnsi="Times New Roman" w:cs="Times New Roman"/>
                <w:sz w:val="24"/>
              </w:rPr>
            </w:pPr>
            <w:r w:rsidRPr="00E139C7">
              <w:rPr>
                <w:rFonts w:ascii="Times New Roman" w:eastAsia="Calibri" w:hAnsi="Times New Roman" w:cs="Times New Roman"/>
                <w:sz w:val="24"/>
              </w:rPr>
              <w:t>3.</w:t>
            </w:r>
          </w:p>
        </w:tc>
        <w:tc>
          <w:tcPr>
            <w:tcW w:w="2192" w:type="dxa"/>
            <w:tcBorders>
              <w:top w:val="single" w:sz="4" w:space="0" w:color="auto"/>
              <w:left w:val="single" w:sz="4" w:space="0" w:color="auto"/>
              <w:bottom w:val="single" w:sz="4" w:space="0" w:color="auto"/>
              <w:right w:val="single" w:sz="4" w:space="0" w:color="auto"/>
            </w:tcBorders>
          </w:tcPr>
          <w:p w14:paraId="73EE746E"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233" w:type="dxa"/>
            <w:tcBorders>
              <w:top w:val="single" w:sz="4" w:space="0" w:color="auto"/>
              <w:left w:val="single" w:sz="4" w:space="0" w:color="auto"/>
              <w:bottom w:val="single" w:sz="4" w:space="0" w:color="auto"/>
              <w:right w:val="single" w:sz="4" w:space="0" w:color="auto"/>
            </w:tcBorders>
          </w:tcPr>
          <w:p w14:paraId="1DF59FCB"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899" w:type="dxa"/>
            <w:tcBorders>
              <w:top w:val="single" w:sz="4" w:space="0" w:color="auto"/>
              <w:left w:val="single" w:sz="4" w:space="0" w:color="auto"/>
              <w:bottom w:val="single" w:sz="4" w:space="0" w:color="auto"/>
              <w:right w:val="single" w:sz="4" w:space="0" w:color="auto"/>
            </w:tcBorders>
          </w:tcPr>
          <w:p w14:paraId="72FFDDB9"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230" w:type="dxa"/>
            <w:tcBorders>
              <w:top w:val="single" w:sz="4" w:space="0" w:color="auto"/>
              <w:left w:val="single" w:sz="4" w:space="0" w:color="auto"/>
              <w:bottom w:val="single" w:sz="4" w:space="0" w:color="auto"/>
              <w:right w:val="single" w:sz="4" w:space="0" w:color="auto"/>
            </w:tcBorders>
          </w:tcPr>
          <w:p w14:paraId="5CE9FE23"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574" w:type="dxa"/>
            <w:tcBorders>
              <w:top w:val="single" w:sz="4" w:space="0" w:color="auto"/>
              <w:left w:val="single" w:sz="4" w:space="0" w:color="auto"/>
              <w:bottom w:val="single" w:sz="4" w:space="0" w:color="auto"/>
              <w:right w:val="single" w:sz="4" w:space="0" w:color="auto"/>
            </w:tcBorders>
          </w:tcPr>
          <w:p w14:paraId="17C76F57" w14:textId="77777777" w:rsidR="00AA131F" w:rsidRPr="00E139C7" w:rsidRDefault="00AA131F" w:rsidP="00AA131F">
            <w:pPr>
              <w:autoSpaceDN w:val="0"/>
              <w:spacing w:after="200" w:line="276" w:lineRule="auto"/>
              <w:rPr>
                <w:rFonts w:ascii="Times New Roman" w:eastAsia="Calibri" w:hAnsi="Times New Roman" w:cs="Times New Roman"/>
                <w:sz w:val="24"/>
              </w:rPr>
            </w:pPr>
          </w:p>
        </w:tc>
        <w:tc>
          <w:tcPr>
            <w:tcW w:w="1297" w:type="dxa"/>
            <w:tcBorders>
              <w:top w:val="single" w:sz="4" w:space="0" w:color="auto"/>
              <w:left w:val="single" w:sz="4" w:space="0" w:color="auto"/>
              <w:bottom w:val="single" w:sz="4" w:space="0" w:color="auto"/>
              <w:right w:val="single" w:sz="4" w:space="0" w:color="auto"/>
            </w:tcBorders>
          </w:tcPr>
          <w:p w14:paraId="5907224A" w14:textId="77777777" w:rsidR="00AA131F" w:rsidRPr="00E139C7" w:rsidRDefault="00AA131F" w:rsidP="00AA131F">
            <w:pPr>
              <w:autoSpaceDN w:val="0"/>
              <w:spacing w:after="200" w:line="276" w:lineRule="auto"/>
              <w:rPr>
                <w:rFonts w:ascii="Times New Roman" w:eastAsia="Calibri" w:hAnsi="Times New Roman" w:cs="Times New Roman"/>
                <w:sz w:val="24"/>
              </w:rPr>
            </w:pPr>
          </w:p>
        </w:tc>
      </w:tr>
    </w:tbl>
    <w:p w14:paraId="08C131CC" w14:textId="77777777" w:rsidR="00AA131F" w:rsidRPr="00E139C7" w:rsidRDefault="00AA131F" w:rsidP="00AA131F">
      <w:pPr>
        <w:autoSpaceDN w:val="0"/>
        <w:spacing w:after="200" w:line="276" w:lineRule="auto"/>
        <w:rPr>
          <w:rFonts w:ascii="Times New Roman" w:eastAsia="Calibri" w:hAnsi="Times New Roman" w:cs="Times New Roman"/>
          <w:sz w:val="24"/>
        </w:rPr>
      </w:pPr>
    </w:p>
    <w:p w14:paraId="76A01548"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0" w:line="240" w:lineRule="auto"/>
        <w:ind w:firstLine="720"/>
        <w:jc w:val="both"/>
        <w:rPr>
          <w:rFonts w:ascii="Times New Roman" w:eastAsia="Times New Roman" w:hAnsi="Times New Roman" w:cs="Times New Roman"/>
        </w:rPr>
      </w:pPr>
    </w:p>
    <w:p w14:paraId="765D6880" w14:textId="77777777" w:rsidR="00AA131F" w:rsidRPr="00E139C7" w:rsidRDefault="00AA131F" w:rsidP="00AA1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0" w:line="240" w:lineRule="auto"/>
        <w:ind w:firstLine="720"/>
        <w:jc w:val="both"/>
        <w:rPr>
          <w:rFonts w:ascii="Times New Roman" w:eastAsia="Times New Roman" w:hAnsi="Times New Roman" w:cs="Times New Roman"/>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AA131F" w:rsidRPr="00E139C7" w14:paraId="0BF9D1A3" w14:textId="77777777" w:rsidTr="00AA131F">
        <w:tc>
          <w:tcPr>
            <w:tcW w:w="3284" w:type="dxa"/>
            <w:tcBorders>
              <w:top w:val="nil"/>
              <w:left w:val="nil"/>
              <w:bottom w:val="single" w:sz="4" w:space="0" w:color="auto"/>
              <w:right w:val="nil"/>
            </w:tcBorders>
          </w:tcPr>
          <w:p w14:paraId="787EE311" w14:textId="77777777" w:rsidR="00AA131F" w:rsidRPr="00E139C7" w:rsidRDefault="00AA131F" w:rsidP="00AA131F">
            <w:pPr>
              <w:autoSpaceDN w:val="0"/>
              <w:spacing w:after="0" w:line="276" w:lineRule="auto"/>
              <w:ind w:right="-82"/>
              <w:rPr>
                <w:rFonts w:ascii="Times New Roman" w:eastAsia="Calibri" w:hAnsi="Times New Roman" w:cs="Times New Roman"/>
                <w:sz w:val="24"/>
              </w:rPr>
            </w:pPr>
          </w:p>
        </w:tc>
        <w:tc>
          <w:tcPr>
            <w:tcW w:w="604" w:type="dxa"/>
          </w:tcPr>
          <w:p w14:paraId="36DA0B06" w14:textId="77777777" w:rsidR="00AA131F" w:rsidRPr="00E139C7" w:rsidRDefault="00AA131F" w:rsidP="00AA131F">
            <w:pPr>
              <w:autoSpaceDN w:val="0"/>
              <w:spacing w:after="0" w:line="276" w:lineRule="auto"/>
              <w:ind w:right="-82"/>
              <w:jc w:val="center"/>
              <w:rPr>
                <w:rFonts w:ascii="Times New Roman" w:eastAsia="Calibri" w:hAnsi="Times New Roman" w:cs="Times New Roman"/>
                <w:sz w:val="24"/>
              </w:rPr>
            </w:pPr>
          </w:p>
        </w:tc>
        <w:tc>
          <w:tcPr>
            <w:tcW w:w="1980" w:type="dxa"/>
            <w:tcBorders>
              <w:top w:val="nil"/>
              <w:left w:val="nil"/>
              <w:bottom w:val="single" w:sz="4" w:space="0" w:color="auto"/>
              <w:right w:val="nil"/>
            </w:tcBorders>
          </w:tcPr>
          <w:p w14:paraId="65E5A4CB" w14:textId="77777777" w:rsidR="00AA131F" w:rsidRPr="00E139C7" w:rsidRDefault="00AA131F" w:rsidP="00AA131F">
            <w:pPr>
              <w:autoSpaceDN w:val="0"/>
              <w:spacing w:after="0" w:line="276" w:lineRule="auto"/>
              <w:ind w:right="-82"/>
              <w:jc w:val="center"/>
              <w:rPr>
                <w:rFonts w:ascii="Times New Roman" w:eastAsia="Calibri" w:hAnsi="Times New Roman" w:cs="Times New Roman"/>
                <w:sz w:val="24"/>
              </w:rPr>
            </w:pPr>
          </w:p>
        </w:tc>
        <w:tc>
          <w:tcPr>
            <w:tcW w:w="701" w:type="dxa"/>
          </w:tcPr>
          <w:p w14:paraId="35EFE1C1" w14:textId="77777777" w:rsidR="00AA131F" w:rsidRPr="00E139C7" w:rsidRDefault="00AA131F" w:rsidP="00AA131F">
            <w:pPr>
              <w:autoSpaceDN w:val="0"/>
              <w:spacing w:after="0" w:line="276" w:lineRule="auto"/>
              <w:ind w:right="-82"/>
              <w:jc w:val="center"/>
              <w:rPr>
                <w:rFonts w:ascii="Times New Roman" w:eastAsia="Calibri" w:hAnsi="Times New Roman" w:cs="Times New Roman"/>
                <w:sz w:val="24"/>
              </w:rPr>
            </w:pPr>
          </w:p>
        </w:tc>
        <w:tc>
          <w:tcPr>
            <w:tcW w:w="2611" w:type="dxa"/>
            <w:tcBorders>
              <w:top w:val="nil"/>
              <w:left w:val="nil"/>
              <w:bottom w:val="single" w:sz="4" w:space="0" w:color="auto"/>
              <w:right w:val="nil"/>
            </w:tcBorders>
          </w:tcPr>
          <w:p w14:paraId="4EB47311" w14:textId="77777777" w:rsidR="00AA131F" w:rsidRPr="00E139C7" w:rsidRDefault="00AA131F" w:rsidP="00AA131F">
            <w:pPr>
              <w:autoSpaceDN w:val="0"/>
              <w:spacing w:after="0" w:line="276" w:lineRule="auto"/>
              <w:ind w:right="-82"/>
              <w:jc w:val="right"/>
              <w:rPr>
                <w:rFonts w:ascii="Times New Roman" w:eastAsia="Calibri" w:hAnsi="Times New Roman" w:cs="Times New Roman"/>
                <w:sz w:val="24"/>
              </w:rPr>
            </w:pPr>
          </w:p>
        </w:tc>
        <w:tc>
          <w:tcPr>
            <w:tcW w:w="648" w:type="dxa"/>
          </w:tcPr>
          <w:p w14:paraId="7BAF37BA" w14:textId="77777777" w:rsidR="00AA131F" w:rsidRPr="00E139C7" w:rsidRDefault="00AA131F" w:rsidP="00AA131F">
            <w:pPr>
              <w:autoSpaceDN w:val="0"/>
              <w:spacing w:after="0" w:line="276" w:lineRule="auto"/>
              <w:ind w:right="-82"/>
              <w:jc w:val="right"/>
              <w:rPr>
                <w:rFonts w:ascii="Times New Roman" w:eastAsia="Calibri" w:hAnsi="Times New Roman" w:cs="Times New Roman"/>
                <w:sz w:val="24"/>
              </w:rPr>
            </w:pPr>
          </w:p>
        </w:tc>
      </w:tr>
      <w:tr w:rsidR="00AA131F" w:rsidRPr="00E139C7" w14:paraId="3E8E912F" w14:textId="77777777" w:rsidTr="00AA131F">
        <w:trPr>
          <w:trHeight w:val="186"/>
        </w:trPr>
        <w:tc>
          <w:tcPr>
            <w:tcW w:w="3284" w:type="dxa"/>
            <w:tcBorders>
              <w:top w:val="single" w:sz="4" w:space="0" w:color="auto"/>
              <w:left w:val="nil"/>
              <w:bottom w:val="nil"/>
              <w:right w:val="nil"/>
            </w:tcBorders>
            <w:hideMark/>
          </w:tcPr>
          <w:p w14:paraId="09EBFF75" w14:textId="77777777" w:rsidR="00AA131F" w:rsidRPr="00E139C7" w:rsidRDefault="00AA131F" w:rsidP="00AA131F">
            <w:pPr>
              <w:autoSpaceDN w:val="0"/>
              <w:snapToGrid w:val="0"/>
              <w:spacing w:after="0" w:line="276" w:lineRule="auto"/>
              <w:ind w:right="-82"/>
              <w:jc w:val="both"/>
              <w:rPr>
                <w:rFonts w:ascii="Times New Roman" w:eastAsia="Times New Roman" w:hAnsi="Times New Roman" w:cs="Times New Roman"/>
                <w:position w:val="6"/>
              </w:rPr>
            </w:pPr>
            <w:r w:rsidRPr="00E139C7">
              <w:rPr>
                <w:rFonts w:ascii="Times New Roman" w:eastAsia="Times New Roman" w:hAnsi="Times New Roman" w:cs="Times New Roman"/>
                <w:position w:val="6"/>
              </w:rPr>
              <w:t>(Pareigos)</w:t>
            </w:r>
          </w:p>
        </w:tc>
        <w:tc>
          <w:tcPr>
            <w:tcW w:w="604" w:type="dxa"/>
          </w:tcPr>
          <w:p w14:paraId="3DB3E98C" w14:textId="77777777" w:rsidR="00AA131F" w:rsidRPr="00E139C7" w:rsidRDefault="00AA131F" w:rsidP="00AA131F">
            <w:pPr>
              <w:autoSpaceDN w:val="0"/>
              <w:spacing w:after="0" w:line="276" w:lineRule="auto"/>
              <w:ind w:right="-82"/>
              <w:jc w:val="center"/>
              <w:rPr>
                <w:rFonts w:ascii="Times New Roman" w:eastAsia="Calibri" w:hAnsi="Times New Roman" w:cs="Times New Roman"/>
                <w:sz w:val="24"/>
              </w:rPr>
            </w:pPr>
          </w:p>
        </w:tc>
        <w:tc>
          <w:tcPr>
            <w:tcW w:w="1980" w:type="dxa"/>
            <w:tcBorders>
              <w:top w:val="single" w:sz="4" w:space="0" w:color="auto"/>
              <w:left w:val="nil"/>
              <w:bottom w:val="nil"/>
              <w:right w:val="nil"/>
            </w:tcBorders>
            <w:hideMark/>
          </w:tcPr>
          <w:p w14:paraId="3A13629F" w14:textId="77777777" w:rsidR="00AA131F" w:rsidRPr="00E139C7" w:rsidRDefault="00AA131F" w:rsidP="00AA131F">
            <w:pPr>
              <w:autoSpaceDN w:val="0"/>
              <w:spacing w:after="0" w:line="276" w:lineRule="auto"/>
              <w:ind w:right="-82"/>
              <w:jc w:val="center"/>
              <w:rPr>
                <w:rFonts w:ascii="Times New Roman" w:eastAsia="Calibri" w:hAnsi="Times New Roman" w:cs="Times New Roman"/>
                <w:sz w:val="24"/>
              </w:rPr>
            </w:pPr>
            <w:r w:rsidRPr="00E139C7">
              <w:rPr>
                <w:rFonts w:ascii="Times New Roman" w:eastAsia="Calibri" w:hAnsi="Times New Roman" w:cs="Times New Roman"/>
                <w:position w:val="6"/>
              </w:rPr>
              <w:t>(Parašas)</w:t>
            </w:r>
            <w:r w:rsidRPr="00E139C7">
              <w:rPr>
                <w:rFonts w:ascii="Times New Roman" w:eastAsia="Calibri" w:hAnsi="Times New Roman" w:cs="Times New Roman"/>
                <w:i/>
              </w:rPr>
              <w:t xml:space="preserve"> </w:t>
            </w:r>
          </w:p>
        </w:tc>
        <w:tc>
          <w:tcPr>
            <w:tcW w:w="701" w:type="dxa"/>
          </w:tcPr>
          <w:p w14:paraId="14BB4189" w14:textId="77777777" w:rsidR="00AA131F" w:rsidRPr="00E139C7" w:rsidRDefault="00AA131F" w:rsidP="00AA131F">
            <w:pPr>
              <w:autoSpaceDN w:val="0"/>
              <w:spacing w:after="0" w:line="276" w:lineRule="auto"/>
              <w:ind w:right="-82"/>
              <w:jc w:val="center"/>
              <w:rPr>
                <w:rFonts w:ascii="Times New Roman" w:eastAsia="Calibri" w:hAnsi="Times New Roman" w:cs="Times New Roman"/>
                <w:sz w:val="24"/>
              </w:rPr>
            </w:pPr>
          </w:p>
        </w:tc>
        <w:tc>
          <w:tcPr>
            <w:tcW w:w="2611" w:type="dxa"/>
            <w:tcBorders>
              <w:top w:val="single" w:sz="4" w:space="0" w:color="auto"/>
              <w:left w:val="nil"/>
              <w:bottom w:val="nil"/>
              <w:right w:val="nil"/>
            </w:tcBorders>
            <w:hideMark/>
          </w:tcPr>
          <w:p w14:paraId="6ECDDB17" w14:textId="77777777" w:rsidR="00AA131F" w:rsidRPr="00E139C7" w:rsidRDefault="00AA131F" w:rsidP="00AA131F">
            <w:pPr>
              <w:autoSpaceDN w:val="0"/>
              <w:spacing w:after="0" w:line="276" w:lineRule="auto"/>
              <w:ind w:right="-82"/>
              <w:jc w:val="center"/>
              <w:rPr>
                <w:rFonts w:ascii="Times New Roman" w:eastAsia="Calibri" w:hAnsi="Times New Roman" w:cs="Times New Roman"/>
                <w:sz w:val="24"/>
              </w:rPr>
            </w:pPr>
            <w:r w:rsidRPr="00E139C7">
              <w:rPr>
                <w:rFonts w:ascii="Times New Roman" w:eastAsia="Calibri" w:hAnsi="Times New Roman" w:cs="Times New Roman"/>
                <w:position w:val="6"/>
              </w:rPr>
              <w:t>(Vardas ir pavardė)</w:t>
            </w:r>
            <w:r w:rsidRPr="00E139C7">
              <w:rPr>
                <w:rFonts w:ascii="Times New Roman" w:eastAsia="Calibri" w:hAnsi="Times New Roman" w:cs="Times New Roman"/>
                <w:i/>
              </w:rPr>
              <w:t xml:space="preserve"> </w:t>
            </w:r>
          </w:p>
        </w:tc>
        <w:tc>
          <w:tcPr>
            <w:tcW w:w="648" w:type="dxa"/>
          </w:tcPr>
          <w:p w14:paraId="6A5AF5A4" w14:textId="77777777" w:rsidR="00AA131F" w:rsidRPr="00E139C7" w:rsidRDefault="00AA131F" w:rsidP="00AA131F">
            <w:pPr>
              <w:autoSpaceDN w:val="0"/>
              <w:spacing w:after="0" w:line="276" w:lineRule="auto"/>
              <w:ind w:right="-82"/>
              <w:jc w:val="center"/>
              <w:rPr>
                <w:rFonts w:ascii="Times New Roman" w:eastAsia="Calibri" w:hAnsi="Times New Roman" w:cs="Times New Roman"/>
                <w:sz w:val="24"/>
              </w:rPr>
            </w:pPr>
          </w:p>
        </w:tc>
      </w:tr>
    </w:tbl>
    <w:p w14:paraId="7E649488" w14:textId="77777777" w:rsidR="00AA131F" w:rsidRPr="00E139C7" w:rsidRDefault="00AA131F" w:rsidP="00AA131F">
      <w:pPr>
        <w:autoSpaceDN w:val="0"/>
        <w:spacing w:after="200" w:line="276" w:lineRule="auto"/>
        <w:rPr>
          <w:rFonts w:ascii="Times New Roman" w:eastAsia="Calibri" w:hAnsi="Times New Roman" w:cs="Times New Roman"/>
        </w:rPr>
      </w:pPr>
    </w:p>
    <w:p w14:paraId="73A32B27" w14:textId="77777777" w:rsidR="00AA131F" w:rsidRPr="00E139C7" w:rsidRDefault="00AA131F" w:rsidP="00AA131F">
      <w:pPr>
        <w:autoSpaceDN w:val="0"/>
        <w:spacing w:after="0" w:line="240" w:lineRule="auto"/>
        <w:jc w:val="center"/>
        <w:rPr>
          <w:rFonts w:ascii="Times New Roman" w:eastAsia="Times New Roman" w:hAnsi="Times New Roman" w:cs="Times New Roman"/>
          <w:color w:val="000000"/>
          <w:lang w:eastAsia="lt-LT"/>
        </w:rPr>
      </w:pPr>
    </w:p>
    <w:p w14:paraId="55BB59D9" w14:textId="77777777" w:rsidR="00AA131F" w:rsidRPr="00E139C7" w:rsidRDefault="00AA131F" w:rsidP="00AA131F">
      <w:pPr>
        <w:autoSpaceDE w:val="0"/>
        <w:autoSpaceDN w:val="0"/>
        <w:adjustRightInd w:val="0"/>
        <w:spacing w:after="0" w:line="240" w:lineRule="auto"/>
        <w:rPr>
          <w:rFonts w:ascii="MS Sans Serif" w:eastAsia="Times New Roman" w:hAnsi="MS Sans Serif" w:cs="MS Sans Serif"/>
          <w:sz w:val="20"/>
          <w:szCs w:val="20"/>
          <w:lang w:eastAsia="lt-LT"/>
        </w:rPr>
      </w:pPr>
    </w:p>
    <w:p w14:paraId="0F72BC37" w14:textId="77777777" w:rsidR="00AA131F" w:rsidRPr="00E139C7" w:rsidRDefault="00AA131F" w:rsidP="00AA131F">
      <w:pPr>
        <w:tabs>
          <w:tab w:val="left" w:pos="1080"/>
          <w:tab w:val="left" w:pos="1440"/>
        </w:tabs>
        <w:autoSpaceDE w:val="0"/>
        <w:autoSpaceDN w:val="0"/>
        <w:adjustRightInd w:val="0"/>
        <w:spacing w:after="0" w:line="240" w:lineRule="auto"/>
        <w:jc w:val="both"/>
        <w:rPr>
          <w:rFonts w:ascii="Times New Roman" w:eastAsia="Times New Roman" w:hAnsi="Times New Roman" w:cs="Times New Roman"/>
          <w:b/>
          <w:lang w:eastAsia="lt-LT"/>
        </w:rPr>
      </w:pPr>
    </w:p>
    <w:p w14:paraId="3FAB506A" w14:textId="77777777" w:rsidR="00AA131F" w:rsidRPr="00E139C7" w:rsidRDefault="00AA131F" w:rsidP="00AA131F">
      <w:pPr>
        <w:tabs>
          <w:tab w:val="left" w:pos="1080"/>
          <w:tab w:val="left" w:pos="1440"/>
        </w:tabs>
        <w:autoSpaceDE w:val="0"/>
        <w:autoSpaceDN w:val="0"/>
        <w:adjustRightInd w:val="0"/>
        <w:spacing w:after="0" w:line="240" w:lineRule="auto"/>
        <w:jc w:val="both"/>
        <w:rPr>
          <w:rFonts w:ascii="Times New Roman" w:eastAsia="Times New Roman" w:hAnsi="Times New Roman" w:cs="Times New Roman"/>
          <w:b/>
          <w:lang w:eastAsia="lt-LT"/>
        </w:rPr>
      </w:pPr>
    </w:p>
    <w:p w14:paraId="2A38C275" w14:textId="77777777" w:rsidR="00AA131F" w:rsidRPr="00E139C7" w:rsidRDefault="00AA131F" w:rsidP="00AA131F">
      <w:pPr>
        <w:tabs>
          <w:tab w:val="left" w:pos="1080"/>
          <w:tab w:val="left" w:pos="1440"/>
        </w:tabs>
        <w:autoSpaceDE w:val="0"/>
        <w:autoSpaceDN w:val="0"/>
        <w:adjustRightInd w:val="0"/>
        <w:spacing w:after="0" w:line="240" w:lineRule="auto"/>
        <w:jc w:val="both"/>
        <w:rPr>
          <w:rFonts w:ascii="Times New Roman" w:eastAsia="Times New Roman" w:hAnsi="Times New Roman" w:cs="Times New Roman"/>
          <w:b/>
          <w:lang w:eastAsia="lt-LT"/>
        </w:rPr>
      </w:pPr>
    </w:p>
    <w:p w14:paraId="5E88D513" w14:textId="77777777" w:rsidR="00AA131F" w:rsidRPr="00E139C7" w:rsidRDefault="00AA131F" w:rsidP="00AA131F">
      <w:pPr>
        <w:autoSpaceDN w:val="0"/>
        <w:spacing w:after="150" w:line="240" w:lineRule="auto"/>
        <w:rPr>
          <w:rFonts w:ascii="Times New Roman" w:eastAsia="Times New Roman" w:hAnsi="Times New Roman" w:cs="Times New Roman"/>
          <w:color w:val="000000"/>
          <w:lang w:eastAsia="lt-LT"/>
        </w:rPr>
      </w:pPr>
    </w:p>
    <w:p w14:paraId="42631A2F" w14:textId="77777777" w:rsidR="00AA131F" w:rsidRPr="00E139C7" w:rsidRDefault="00AA131F" w:rsidP="00AA131F">
      <w:pPr>
        <w:autoSpaceDN w:val="0"/>
        <w:spacing w:after="150" w:line="240" w:lineRule="auto"/>
        <w:jc w:val="center"/>
        <w:rPr>
          <w:rFonts w:ascii="Times New Roman" w:eastAsia="Times New Roman" w:hAnsi="Times New Roman" w:cs="Times New Roman"/>
          <w:color w:val="000000"/>
          <w:lang w:eastAsia="lt-LT"/>
        </w:rPr>
      </w:pPr>
    </w:p>
    <w:p w14:paraId="6EF06692" w14:textId="77777777" w:rsidR="00AA131F" w:rsidRPr="00E139C7" w:rsidRDefault="00AA131F" w:rsidP="00AA131F">
      <w:pPr>
        <w:autoSpaceDN w:val="0"/>
        <w:spacing w:after="150" w:line="240" w:lineRule="auto"/>
        <w:jc w:val="center"/>
        <w:rPr>
          <w:rFonts w:ascii="Times New Roman" w:eastAsia="Times New Roman" w:hAnsi="Times New Roman" w:cs="Times New Roman"/>
          <w:color w:val="000000"/>
          <w:lang w:eastAsia="lt-LT"/>
        </w:rPr>
      </w:pPr>
    </w:p>
    <w:p w14:paraId="179BE5A7" w14:textId="77777777" w:rsidR="00AA131F" w:rsidRPr="00E139C7" w:rsidRDefault="00AA131F" w:rsidP="00AA131F">
      <w:pPr>
        <w:autoSpaceDN w:val="0"/>
        <w:spacing w:after="150" w:line="240" w:lineRule="auto"/>
        <w:jc w:val="center"/>
        <w:rPr>
          <w:rFonts w:ascii="Times New Roman" w:eastAsia="Times New Roman" w:hAnsi="Times New Roman" w:cs="Times New Roman"/>
          <w:color w:val="000000"/>
          <w:lang w:eastAsia="lt-LT"/>
        </w:rPr>
      </w:pPr>
    </w:p>
    <w:p w14:paraId="52C5FFD3" w14:textId="77777777" w:rsidR="00AA131F" w:rsidRPr="00E139C7" w:rsidRDefault="00AA131F" w:rsidP="00AA131F"/>
    <w:p w14:paraId="03137DAD" w14:textId="77777777" w:rsidR="00581F9A" w:rsidRPr="00E139C7" w:rsidRDefault="00581F9A"/>
    <w:sectPr w:rsidR="00581F9A" w:rsidRPr="00E139C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S Sans Serif">
    <w:altName w:val="Times New Roman"/>
    <w:panose1 w:val="00000000000000000000"/>
    <w:charset w:val="BA"/>
    <w:family w:val="swiss"/>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DengXian">
    <w:altName w:val="等线"/>
    <w:panose1 w:val="02010600030101010101"/>
    <w:charset w:val="86"/>
    <w:family w:val="auto"/>
    <w:pitch w:val="variable"/>
    <w:sig w:usb0="A00002BF" w:usb1="38CF7CFA" w:usb2="00000016" w:usb3="00000000" w:csb0="0004000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00000005" w:usb1="00000000" w:usb2="00000000" w:usb3="00000000" w:csb0="00000080"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5014"/>
    <w:multiLevelType w:val="multilevel"/>
    <w:tmpl w:val="62748DA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8DC196B"/>
    <w:multiLevelType w:val="multilevel"/>
    <w:tmpl w:val="B99E88F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B197B35"/>
    <w:multiLevelType w:val="hybridMultilevel"/>
    <w:tmpl w:val="2292B62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C65391F"/>
    <w:multiLevelType w:val="hybridMultilevel"/>
    <w:tmpl w:val="49D040E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15:restartNumberingAfterBreak="0">
    <w:nsid w:val="102C249F"/>
    <w:multiLevelType w:val="multilevel"/>
    <w:tmpl w:val="27E6FA86"/>
    <w:lvl w:ilvl="0">
      <w:start w:val="7"/>
      <w:numFmt w:val="decimal"/>
      <w:lvlText w:val="%1"/>
      <w:lvlJc w:val="left"/>
      <w:pPr>
        <w:ind w:left="420" w:hanging="420"/>
      </w:pPr>
      <w:rPr>
        <w:b/>
      </w:rPr>
    </w:lvl>
    <w:lvl w:ilvl="1">
      <w:start w:val="10"/>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AE5071D"/>
    <w:multiLevelType w:val="multilevel"/>
    <w:tmpl w:val="20560E54"/>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15:restartNumberingAfterBreak="0">
    <w:nsid w:val="1DBA2E9F"/>
    <w:multiLevelType w:val="hybridMultilevel"/>
    <w:tmpl w:val="38DCB816"/>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718749F"/>
    <w:multiLevelType w:val="multilevel"/>
    <w:tmpl w:val="6F5C9E10"/>
    <w:lvl w:ilvl="0">
      <w:start w:val="7"/>
      <w:numFmt w:val="decimal"/>
      <w:lvlText w:val="%1."/>
      <w:lvlJc w:val="left"/>
      <w:pPr>
        <w:ind w:left="360" w:hanging="360"/>
      </w:pPr>
      <w:rPr>
        <w:b/>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B230859"/>
    <w:multiLevelType w:val="multilevel"/>
    <w:tmpl w:val="DEC4B82A"/>
    <w:lvl w:ilvl="0">
      <w:start w:val="7"/>
      <w:numFmt w:val="decimal"/>
      <w:lvlText w:val="%1"/>
      <w:lvlJc w:val="left"/>
      <w:pPr>
        <w:ind w:left="420" w:hanging="420"/>
      </w:pPr>
      <w:rPr>
        <w:rFonts w:hint="default"/>
      </w:rPr>
    </w:lvl>
    <w:lvl w:ilvl="1">
      <w:start w:val="1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E383151"/>
    <w:multiLevelType w:val="hybridMultilevel"/>
    <w:tmpl w:val="372E5C8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EBE075D"/>
    <w:multiLevelType w:val="multilevel"/>
    <w:tmpl w:val="6C206600"/>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4B1A63"/>
    <w:multiLevelType w:val="multilevel"/>
    <w:tmpl w:val="D55A7E22"/>
    <w:lvl w:ilvl="0">
      <w:start w:val="3"/>
      <w:numFmt w:val="decimal"/>
      <w:lvlText w:val="%1."/>
      <w:lvlJc w:val="left"/>
      <w:pPr>
        <w:ind w:left="360" w:hanging="360"/>
      </w:pPr>
      <w:rPr>
        <w:b/>
        <w:strike w:val="0"/>
        <w:dstrike w:val="0"/>
        <w:u w:val="none"/>
        <w:effect w:val="none"/>
      </w:r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04B248A"/>
    <w:multiLevelType w:val="hybridMultilevel"/>
    <w:tmpl w:val="4B2C4274"/>
    <w:lvl w:ilvl="0" w:tplc="B0A439FE">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3" w15:restartNumberingAfterBreak="0">
    <w:nsid w:val="5E1348AC"/>
    <w:multiLevelType w:val="multilevel"/>
    <w:tmpl w:val="EBBC3030"/>
    <w:lvl w:ilvl="0">
      <w:start w:val="9"/>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792B2E98"/>
    <w:multiLevelType w:val="hybridMultilevel"/>
    <w:tmpl w:val="81D2C2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A375557"/>
    <w:multiLevelType w:val="hybridMultilevel"/>
    <w:tmpl w:val="611A79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C7"/>
    <w:rsid w:val="0001460B"/>
    <w:rsid w:val="000428EA"/>
    <w:rsid w:val="0008483C"/>
    <w:rsid w:val="00092848"/>
    <w:rsid w:val="000A005A"/>
    <w:rsid w:val="000E7D26"/>
    <w:rsid w:val="00101594"/>
    <w:rsid w:val="00102C27"/>
    <w:rsid w:val="00116276"/>
    <w:rsid w:val="0018795E"/>
    <w:rsid w:val="001A09F3"/>
    <w:rsid w:val="001A2A2A"/>
    <w:rsid w:val="001E536A"/>
    <w:rsid w:val="002444E9"/>
    <w:rsid w:val="00250FF0"/>
    <w:rsid w:val="00254109"/>
    <w:rsid w:val="002A50E5"/>
    <w:rsid w:val="002C3064"/>
    <w:rsid w:val="003059EC"/>
    <w:rsid w:val="00320B67"/>
    <w:rsid w:val="0034492E"/>
    <w:rsid w:val="00353D18"/>
    <w:rsid w:val="00355E3E"/>
    <w:rsid w:val="00367965"/>
    <w:rsid w:val="0038064F"/>
    <w:rsid w:val="003B6316"/>
    <w:rsid w:val="003E543F"/>
    <w:rsid w:val="00421CBC"/>
    <w:rsid w:val="0045018A"/>
    <w:rsid w:val="00461D29"/>
    <w:rsid w:val="004673BC"/>
    <w:rsid w:val="00474180"/>
    <w:rsid w:val="00490CDC"/>
    <w:rsid w:val="004934F1"/>
    <w:rsid w:val="004D17F3"/>
    <w:rsid w:val="0052773F"/>
    <w:rsid w:val="005444EC"/>
    <w:rsid w:val="005800B5"/>
    <w:rsid w:val="00581F9A"/>
    <w:rsid w:val="005B1435"/>
    <w:rsid w:val="005B2371"/>
    <w:rsid w:val="005B72C8"/>
    <w:rsid w:val="005C29BD"/>
    <w:rsid w:val="005E32E2"/>
    <w:rsid w:val="00634B07"/>
    <w:rsid w:val="00637747"/>
    <w:rsid w:val="0064122D"/>
    <w:rsid w:val="00656875"/>
    <w:rsid w:val="00661621"/>
    <w:rsid w:val="0069793A"/>
    <w:rsid w:val="00711074"/>
    <w:rsid w:val="0074338E"/>
    <w:rsid w:val="0076521D"/>
    <w:rsid w:val="007A35AE"/>
    <w:rsid w:val="007B5DDA"/>
    <w:rsid w:val="007C0A9B"/>
    <w:rsid w:val="007C1DC3"/>
    <w:rsid w:val="0082182B"/>
    <w:rsid w:val="00824C99"/>
    <w:rsid w:val="00825521"/>
    <w:rsid w:val="008A7BD8"/>
    <w:rsid w:val="008C08D7"/>
    <w:rsid w:val="008D06DB"/>
    <w:rsid w:val="008D3B67"/>
    <w:rsid w:val="008F10F7"/>
    <w:rsid w:val="008F1D65"/>
    <w:rsid w:val="008F2EC5"/>
    <w:rsid w:val="009000EB"/>
    <w:rsid w:val="009225E6"/>
    <w:rsid w:val="00922C0E"/>
    <w:rsid w:val="00923096"/>
    <w:rsid w:val="00945432"/>
    <w:rsid w:val="00952D2D"/>
    <w:rsid w:val="00973755"/>
    <w:rsid w:val="00985874"/>
    <w:rsid w:val="009960AC"/>
    <w:rsid w:val="009A7049"/>
    <w:rsid w:val="009E3C83"/>
    <w:rsid w:val="00A06478"/>
    <w:rsid w:val="00A1692C"/>
    <w:rsid w:val="00A23907"/>
    <w:rsid w:val="00AA131F"/>
    <w:rsid w:val="00AF41B1"/>
    <w:rsid w:val="00B03653"/>
    <w:rsid w:val="00B11936"/>
    <w:rsid w:val="00B21B15"/>
    <w:rsid w:val="00B275CA"/>
    <w:rsid w:val="00B74C6D"/>
    <w:rsid w:val="00B92008"/>
    <w:rsid w:val="00BF1468"/>
    <w:rsid w:val="00C26A20"/>
    <w:rsid w:val="00C36D98"/>
    <w:rsid w:val="00C44C2D"/>
    <w:rsid w:val="00C7061A"/>
    <w:rsid w:val="00C845C7"/>
    <w:rsid w:val="00CA29A3"/>
    <w:rsid w:val="00CB4FF5"/>
    <w:rsid w:val="00CD416E"/>
    <w:rsid w:val="00CF602E"/>
    <w:rsid w:val="00D31E2F"/>
    <w:rsid w:val="00D57183"/>
    <w:rsid w:val="00D80DC1"/>
    <w:rsid w:val="00DC2B07"/>
    <w:rsid w:val="00DE79E2"/>
    <w:rsid w:val="00DF3361"/>
    <w:rsid w:val="00DF38F3"/>
    <w:rsid w:val="00E04023"/>
    <w:rsid w:val="00E04FF1"/>
    <w:rsid w:val="00E139C7"/>
    <w:rsid w:val="00E35543"/>
    <w:rsid w:val="00EA6243"/>
    <w:rsid w:val="00EB519F"/>
    <w:rsid w:val="00EC0DC4"/>
    <w:rsid w:val="00EE3513"/>
    <w:rsid w:val="00EF4514"/>
    <w:rsid w:val="00F13607"/>
    <w:rsid w:val="00F44605"/>
    <w:rsid w:val="00F508CE"/>
    <w:rsid w:val="00F72595"/>
    <w:rsid w:val="00F7286D"/>
    <w:rsid w:val="00F72EF1"/>
    <w:rsid w:val="00F93727"/>
    <w:rsid w:val="00FA651F"/>
    <w:rsid w:val="00FC1FFF"/>
    <w:rsid w:val="00FD73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DC8D"/>
  <w15:chartTrackingRefBased/>
  <w15:docId w15:val="{4D2A6928-34A6-4600-BA65-E73B8B26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A131F"/>
    <w:pPr>
      <w:keepNext/>
      <w:autoSpaceDE w:val="0"/>
      <w:autoSpaceDN w:val="0"/>
      <w:adjustRightInd w:val="0"/>
      <w:spacing w:after="0" w:line="240" w:lineRule="auto"/>
      <w:ind w:left="1440"/>
      <w:jc w:val="center"/>
      <w:outlineLvl w:val="0"/>
    </w:pPr>
    <w:rPr>
      <w:rFonts w:ascii="Times New Roman" w:eastAsia="Times New Roman" w:hAnsi="Times New Roman" w:cs="MS Sans Serif"/>
      <w:b/>
      <w:bCs/>
      <w:sz w:val="24"/>
      <w:szCs w:val="28"/>
      <w:lang w:val="en-US"/>
    </w:rPr>
  </w:style>
  <w:style w:type="paragraph" w:styleId="Heading2">
    <w:name w:val="heading 2"/>
    <w:basedOn w:val="Normal"/>
    <w:next w:val="Normal"/>
    <w:link w:val="Heading2Char"/>
    <w:uiPriority w:val="9"/>
    <w:semiHidden/>
    <w:unhideWhenUsed/>
    <w:qFormat/>
    <w:rsid w:val="00AA131F"/>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31F"/>
    <w:rPr>
      <w:rFonts w:ascii="Times New Roman" w:eastAsia="Times New Roman" w:hAnsi="Times New Roman" w:cs="MS Sans Serif"/>
      <w:b/>
      <w:bCs/>
      <w:sz w:val="24"/>
      <w:szCs w:val="28"/>
      <w:lang w:val="en-US"/>
    </w:rPr>
  </w:style>
  <w:style w:type="character" w:customStyle="1" w:styleId="Heading2Char">
    <w:name w:val="Heading 2 Char"/>
    <w:basedOn w:val="DefaultParagraphFont"/>
    <w:link w:val="Heading2"/>
    <w:uiPriority w:val="9"/>
    <w:semiHidden/>
    <w:rsid w:val="00AA131F"/>
    <w:rPr>
      <w:rFonts w:ascii="Cambria" w:eastAsia="Times New Roman" w:hAnsi="Cambria" w:cs="Times New Roman"/>
      <w:b/>
      <w:bCs/>
      <w:i/>
      <w:iCs/>
      <w:sz w:val="28"/>
      <w:szCs w:val="28"/>
      <w:lang w:val="en-US" w:eastAsia="lt-LT"/>
    </w:rPr>
  </w:style>
  <w:style w:type="numbering" w:customStyle="1" w:styleId="NoList1">
    <w:name w:val="No List1"/>
    <w:next w:val="NoList"/>
    <w:uiPriority w:val="99"/>
    <w:semiHidden/>
    <w:unhideWhenUsed/>
    <w:rsid w:val="00AA131F"/>
  </w:style>
  <w:style w:type="character" w:styleId="Hyperlink">
    <w:name w:val="Hyperlink"/>
    <w:uiPriority w:val="99"/>
    <w:unhideWhenUsed/>
    <w:rsid w:val="00AA131F"/>
    <w:rPr>
      <w:color w:val="0000FF"/>
      <w:u w:val="single"/>
    </w:rPr>
  </w:style>
  <w:style w:type="character" w:customStyle="1" w:styleId="FollowedHyperlink1">
    <w:name w:val="FollowedHyperlink1"/>
    <w:basedOn w:val="DefaultParagraphFont"/>
    <w:uiPriority w:val="99"/>
    <w:semiHidden/>
    <w:unhideWhenUsed/>
    <w:rsid w:val="00AA131F"/>
    <w:rPr>
      <w:color w:val="800080"/>
      <w:u w:val="single"/>
    </w:rPr>
  </w:style>
  <w:style w:type="character" w:styleId="Emphasis">
    <w:name w:val="Emphasis"/>
    <w:qFormat/>
    <w:rsid w:val="00AA131F"/>
    <w:rPr>
      <w:rFonts w:ascii="Times New Roman" w:hAnsi="Times New Roman" w:cs="Times New Roman" w:hint="default"/>
      <w:i w:val="0"/>
      <w:iCs w:val="0"/>
      <w:sz w:val="22"/>
    </w:rPr>
  </w:style>
  <w:style w:type="paragraph" w:customStyle="1" w:styleId="msonormal0">
    <w:name w:val="msonormal"/>
    <w:basedOn w:val="Normal"/>
    <w:rsid w:val="00AA131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TOC1">
    <w:name w:val="toc 1"/>
    <w:basedOn w:val="Normal"/>
    <w:next w:val="Normal"/>
    <w:autoRedefine/>
    <w:uiPriority w:val="39"/>
    <w:semiHidden/>
    <w:unhideWhenUsed/>
    <w:rsid w:val="00AA131F"/>
    <w:pPr>
      <w:tabs>
        <w:tab w:val="left" w:pos="440"/>
        <w:tab w:val="right" w:leader="dot" w:pos="10195"/>
      </w:tabs>
      <w:autoSpaceDE w:val="0"/>
      <w:autoSpaceDN w:val="0"/>
      <w:adjustRightInd w:val="0"/>
      <w:spacing w:after="100" w:line="240" w:lineRule="auto"/>
    </w:pPr>
    <w:rPr>
      <w:rFonts w:ascii="Times New Roman" w:eastAsia="Times New Roman" w:hAnsi="Times New Roman" w:cs="Times New Roman"/>
      <w:b/>
      <w:noProof/>
      <w:sz w:val="20"/>
      <w:szCs w:val="20"/>
      <w:lang w:val="en-US" w:eastAsia="lt-LT"/>
    </w:rPr>
  </w:style>
  <w:style w:type="paragraph" w:styleId="TOC2">
    <w:name w:val="toc 2"/>
    <w:basedOn w:val="Normal"/>
    <w:next w:val="Normal"/>
    <w:autoRedefine/>
    <w:uiPriority w:val="39"/>
    <w:semiHidden/>
    <w:unhideWhenUsed/>
    <w:rsid w:val="00AA131F"/>
    <w:pPr>
      <w:autoSpaceDE w:val="0"/>
      <w:autoSpaceDN w:val="0"/>
      <w:adjustRightInd w:val="0"/>
      <w:spacing w:after="100" w:line="240" w:lineRule="auto"/>
      <w:ind w:left="200"/>
    </w:pPr>
    <w:rPr>
      <w:rFonts w:ascii="MS Sans Serif" w:eastAsia="Times New Roman" w:hAnsi="MS Sans Serif" w:cs="MS Sans Serif"/>
      <w:sz w:val="20"/>
      <w:szCs w:val="20"/>
      <w:lang w:val="en-US" w:eastAsia="lt-LT"/>
    </w:rPr>
  </w:style>
  <w:style w:type="paragraph" w:styleId="CommentText">
    <w:name w:val="annotation text"/>
    <w:basedOn w:val="Normal"/>
    <w:link w:val="CommentTextChar"/>
    <w:uiPriority w:val="99"/>
    <w:semiHidden/>
    <w:unhideWhenUsed/>
    <w:rsid w:val="00AA131F"/>
    <w:pPr>
      <w:autoSpaceDE w:val="0"/>
      <w:autoSpaceDN w:val="0"/>
      <w:adjustRightInd w:val="0"/>
      <w:spacing w:after="0" w:line="240" w:lineRule="auto"/>
    </w:pPr>
    <w:rPr>
      <w:rFonts w:ascii="MS Sans Serif" w:eastAsia="Times New Roman" w:hAnsi="MS Sans Serif" w:cs="MS Sans Serif"/>
      <w:sz w:val="20"/>
      <w:szCs w:val="20"/>
      <w:lang w:val="en-US" w:eastAsia="lt-LT"/>
    </w:rPr>
  </w:style>
  <w:style w:type="character" w:customStyle="1" w:styleId="CommentTextChar">
    <w:name w:val="Comment Text Char"/>
    <w:basedOn w:val="DefaultParagraphFont"/>
    <w:link w:val="CommentText"/>
    <w:uiPriority w:val="99"/>
    <w:semiHidden/>
    <w:rsid w:val="00AA131F"/>
    <w:rPr>
      <w:rFonts w:ascii="MS Sans Serif" w:eastAsia="Times New Roman" w:hAnsi="MS Sans Serif" w:cs="MS Sans Serif"/>
      <w:sz w:val="20"/>
      <w:szCs w:val="20"/>
      <w:lang w:val="en-US" w:eastAsia="lt-LT"/>
    </w:rPr>
  </w:style>
  <w:style w:type="paragraph" w:styleId="Header">
    <w:name w:val="header"/>
    <w:basedOn w:val="Normal"/>
    <w:link w:val="HeaderChar"/>
    <w:semiHidden/>
    <w:unhideWhenUsed/>
    <w:rsid w:val="00AA131F"/>
    <w:pPr>
      <w:widowControl w:val="0"/>
      <w:tabs>
        <w:tab w:val="center" w:pos="4153"/>
        <w:tab w:val="right" w:pos="8306"/>
      </w:tabs>
      <w:suppressAutoHyphens/>
      <w:spacing w:after="20" w:line="240" w:lineRule="auto"/>
      <w:jc w:val="both"/>
    </w:pPr>
    <w:rPr>
      <w:rFonts w:ascii="Times New Roman" w:eastAsia="Times New Roman" w:hAnsi="Times New Roman" w:cs="Calibri"/>
      <w:kern w:val="2"/>
      <w:sz w:val="24"/>
      <w:szCs w:val="20"/>
      <w:lang w:eastAsia="ar-SA"/>
    </w:rPr>
  </w:style>
  <w:style w:type="character" w:customStyle="1" w:styleId="HeaderChar">
    <w:name w:val="Header Char"/>
    <w:basedOn w:val="DefaultParagraphFont"/>
    <w:link w:val="Header"/>
    <w:semiHidden/>
    <w:rsid w:val="00AA131F"/>
    <w:rPr>
      <w:rFonts w:ascii="Times New Roman" w:eastAsia="Times New Roman" w:hAnsi="Times New Roman" w:cs="Calibri"/>
      <w:kern w:val="2"/>
      <w:sz w:val="24"/>
      <w:szCs w:val="20"/>
      <w:lang w:eastAsia="ar-SA"/>
    </w:rPr>
  </w:style>
  <w:style w:type="paragraph" w:styleId="Footer">
    <w:name w:val="footer"/>
    <w:basedOn w:val="Normal"/>
    <w:link w:val="FooterChar"/>
    <w:uiPriority w:val="99"/>
    <w:semiHidden/>
    <w:unhideWhenUsed/>
    <w:rsid w:val="00AA131F"/>
    <w:pPr>
      <w:tabs>
        <w:tab w:val="center" w:pos="4320"/>
        <w:tab w:val="right" w:pos="8640"/>
      </w:tabs>
      <w:spacing w:after="0" w:line="240" w:lineRule="auto"/>
    </w:pPr>
    <w:rPr>
      <w:rFonts w:ascii="Calibri" w:eastAsia="Calibri" w:hAnsi="Calibri" w:cs="Times New Roman"/>
      <w:sz w:val="24"/>
    </w:rPr>
  </w:style>
  <w:style w:type="character" w:customStyle="1" w:styleId="FooterChar">
    <w:name w:val="Footer Char"/>
    <w:basedOn w:val="DefaultParagraphFont"/>
    <w:link w:val="Footer"/>
    <w:uiPriority w:val="99"/>
    <w:semiHidden/>
    <w:rsid w:val="00AA131F"/>
    <w:rPr>
      <w:rFonts w:ascii="Calibri" w:eastAsia="Calibri" w:hAnsi="Calibri" w:cs="Times New Roman"/>
      <w:sz w:val="24"/>
    </w:rPr>
  </w:style>
  <w:style w:type="paragraph" w:styleId="BodyText">
    <w:name w:val="Body Text"/>
    <w:basedOn w:val="Normal"/>
    <w:link w:val="BodyTextChar"/>
    <w:semiHidden/>
    <w:unhideWhenUsed/>
    <w:rsid w:val="00AA131F"/>
    <w:pPr>
      <w:spacing w:after="120" w:line="276" w:lineRule="auto"/>
    </w:pPr>
    <w:rPr>
      <w:rFonts w:ascii="Times New Roman" w:eastAsia="Calibri" w:hAnsi="Times New Roman" w:cs="Times New Roman"/>
      <w:sz w:val="24"/>
    </w:rPr>
  </w:style>
  <w:style w:type="character" w:customStyle="1" w:styleId="BodyTextChar">
    <w:name w:val="Body Text Char"/>
    <w:basedOn w:val="DefaultParagraphFont"/>
    <w:link w:val="BodyText"/>
    <w:semiHidden/>
    <w:rsid w:val="00AA131F"/>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AA131F"/>
    <w:rPr>
      <w:b/>
      <w:bCs/>
    </w:rPr>
  </w:style>
  <w:style w:type="character" w:customStyle="1" w:styleId="CommentSubjectChar">
    <w:name w:val="Comment Subject Char"/>
    <w:basedOn w:val="CommentTextChar"/>
    <w:link w:val="CommentSubject"/>
    <w:uiPriority w:val="99"/>
    <w:semiHidden/>
    <w:rsid w:val="00AA131F"/>
    <w:rPr>
      <w:rFonts w:ascii="MS Sans Serif" w:eastAsia="Times New Roman" w:hAnsi="MS Sans Serif" w:cs="MS Sans Serif"/>
      <w:b/>
      <w:bCs/>
      <w:sz w:val="20"/>
      <w:szCs w:val="20"/>
      <w:lang w:val="en-US" w:eastAsia="lt-LT"/>
    </w:rPr>
  </w:style>
  <w:style w:type="paragraph" w:styleId="BalloonText">
    <w:name w:val="Balloon Text"/>
    <w:basedOn w:val="Normal"/>
    <w:link w:val="BalloonTextChar"/>
    <w:uiPriority w:val="99"/>
    <w:semiHidden/>
    <w:unhideWhenUsed/>
    <w:rsid w:val="00AA131F"/>
    <w:pPr>
      <w:autoSpaceDE w:val="0"/>
      <w:autoSpaceDN w:val="0"/>
      <w:adjustRightInd w:val="0"/>
      <w:spacing w:after="0" w:line="240" w:lineRule="auto"/>
    </w:pPr>
    <w:rPr>
      <w:rFonts w:ascii="Tahoma" w:eastAsia="Times New Roman" w:hAnsi="Tahoma" w:cs="Tahoma"/>
      <w:sz w:val="16"/>
      <w:szCs w:val="16"/>
      <w:lang w:val="en-US" w:eastAsia="lt-LT"/>
    </w:rPr>
  </w:style>
  <w:style w:type="character" w:customStyle="1" w:styleId="BalloonTextChar">
    <w:name w:val="Balloon Text Char"/>
    <w:basedOn w:val="DefaultParagraphFont"/>
    <w:link w:val="BalloonText"/>
    <w:uiPriority w:val="99"/>
    <w:semiHidden/>
    <w:rsid w:val="00AA131F"/>
    <w:rPr>
      <w:rFonts w:ascii="Tahoma" w:eastAsia="Times New Roman" w:hAnsi="Tahoma" w:cs="Tahoma"/>
      <w:sz w:val="16"/>
      <w:szCs w:val="16"/>
      <w:lang w:val="en-US" w:eastAsia="lt-LT"/>
    </w:rPr>
  </w:style>
  <w:style w:type="paragraph" w:styleId="Revision">
    <w:name w:val="Revision"/>
    <w:uiPriority w:val="99"/>
    <w:semiHidden/>
    <w:rsid w:val="00AA131F"/>
    <w:pPr>
      <w:spacing w:after="0" w:line="240" w:lineRule="auto"/>
    </w:pPr>
    <w:rPr>
      <w:rFonts w:ascii="MS Sans Serif" w:eastAsia="Times New Roman" w:hAnsi="MS Sans Serif" w:cs="MS Sans Serif"/>
      <w:sz w:val="20"/>
      <w:szCs w:val="20"/>
      <w:lang w:val="en-US" w:eastAsia="lt-LT"/>
    </w:rPr>
  </w:style>
  <w:style w:type="paragraph" w:styleId="ListParagraph">
    <w:name w:val="List Paragraph"/>
    <w:basedOn w:val="Normal"/>
    <w:uiPriority w:val="34"/>
    <w:qFormat/>
    <w:rsid w:val="00AA131F"/>
    <w:pPr>
      <w:autoSpaceDE w:val="0"/>
      <w:autoSpaceDN w:val="0"/>
      <w:adjustRightInd w:val="0"/>
      <w:spacing w:after="0" w:line="240" w:lineRule="auto"/>
      <w:ind w:left="720"/>
      <w:contextualSpacing/>
    </w:pPr>
    <w:rPr>
      <w:rFonts w:ascii="MS Sans Serif" w:eastAsia="Times New Roman" w:hAnsi="MS Sans Serif" w:cs="MS Sans Serif"/>
      <w:sz w:val="20"/>
      <w:szCs w:val="20"/>
      <w:lang w:val="en-US" w:eastAsia="lt-LT"/>
    </w:rPr>
  </w:style>
  <w:style w:type="paragraph" w:customStyle="1" w:styleId="TOCHeading1">
    <w:name w:val="TOC Heading1"/>
    <w:basedOn w:val="Heading1"/>
    <w:next w:val="Normal"/>
    <w:uiPriority w:val="39"/>
    <w:semiHidden/>
    <w:unhideWhenUsed/>
    <w:qFormat/>
    <w:rsid w:val="00AA131F"/>
    <w:pPr>
      <w:keepLines/>
      <w:autoSpaceDE/>
      <w:autoSpaceDN/>
      <w:adjustRightInd/>
      <w:spacing w:before="480" w:line="276" w:lineRule="auto"/>
      <w:ind w:left="0"/>
      <w:outlineLvl w:val="9"/>
    </w:pPr>
    <w:rPr>
      <w:rFonts w:ascii="Cambria" w:hAnsi="Cambria" w:cs="Times New Roman"/>
      <w:color w:val="365F91"/>
      <w:lang w:eastAsia="ja-JP"/>
    </w:rPr>
  </w:style>
  <w:style w:type="paragraph" w:customStyle="1" w:styleId="n">
    <w:name w:val="n"/>
    <w:basedOn w:val="Normal"/>
    <w:rsid w:val="00AA131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oint1">
    <w:name w:val="Point 1"/>
    <w:basedOn w:val="Normal"/>
    <w:rsid w:val="00AA131F"/>
    <w:pPr>
      <w:spacing w:before="120" w:after="120" w:line="240" w:lineRule="auto"/>
      <w:ind w:left="1418" w:hanging="567"/>
      <w:jc w:val="both"/>
    </w:pPr>
    <w:rPr>
      <w:rFonts w:ascii="Times New Roman" w:eastAsia="Times New Roman" w:hAnsi="Times New Roman" w:cs="Times New Roman"/>
      <w:sz w:val="24"/>
      <w:szCs w:val="24"/>
      <w:lang w:val="en-GB" w:eastAsia="lt-LT"/>
    </w:rPr>
  </w:style>
  <w:style w:type="paragraph" w:customStyle="1" w:styleId="Default">
    <w:name w:val="Default"/>
    <w:rsid w:val="00AA131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semiHidden/>
    <w:unhideWhenUsed/>
    <w:rsid w:val="00AA131F"/>
    <w:rPr>
      <w:sz w:val="16"/>
      <w:szCs w:val="16"/>
    </w:rPr>
  </w:style>
  <w:style w:type="character" w:customStyle="1" w:styleId="FooterChar1">
    <w:name w:val="Footer Char1"/>
    <w:basedOn w:val="DefaultParagraphFont"/>
    <w:uiPriority w:val="99"/>
    <w:semiHidden/>
    <w:rsid w:val="00AA131F"/>
    <w:rPr>
      <w:rFonts w:ascii="MS Sans Serif" w:eastAsia="Times New Roman" w:hAnsi="MS Sans Serif" w:cs="MS Sans Serif" w:hint="default"/>
      <w:sz w:val="20"/>
      <w:szCs w:val="20"/>
      <w:lang w:val="en-US" w:eastAsia="lt-LT"/>
    </w:rPr>
  </w:style>
  <w:style w:type="character" w:customStyle="1" w:styleId="UnresolvedMention1">
    <w:name w:val="Unresolved Mention1"/>
    <w:basedOn w:val="DefaultParagraphFont"/>
    <w:uiPriority w:val="99"/>
    <w:semiHidden/>
    <w:rsid w:val="00AA131F"/>
    <w:rPr>
      <w:color w:val="605E5C"/>
      <w:shd w:val="clear" w:color="auto" w:fill="E1DFDD"/>
    </w:rPr>
  </w:style>
  <w:style w:type="table" w:styleId="TableGrid">
    <w:name w:val="Table Grid"/>
    <w:basedOn w:val="TableNormal"/>
    <w:uiPriority w:val="39"/>
    <w:rsid w:val="00AA13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131F"/>
    <w:rPr>
      <w:color w:val="954F72" w:themeColor="followedHyperlink"/>
      <w:u w:val="single"/>
    </w:rPr>
  </w:style>
  <w:style w:type="character" w:styleId="UnresolvedMention">
    <w:name w:val="Unresolved Mention"/>
    <w:basedOn w:val="DefaultParagraphFont"/>
    <w:uiPriority w:val="99"/>
    <w:semiHidden/>
    <w:unhideWhenUsed/>
    <w:rsid w:val="00985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ta%20Tatlauskaite\Dropbox\Plasta\Administravimas\Pirkimai\2018.10.11_Plasta_KS_su%20komentarais.DOCX" TargetMode="External"/><Relationship Id="rId13" Type="http://schemas.openxmlformats.org/officeDocument/2006/relationships/hyperlink" Target="file:///C:\Users\Asta%20Tatlauskaite\Dropbox\Plasta\Administravimas\Pirkimai\2018.10.11_Plasta_KS_su%20komentarais.DOCX" TargetMode="External"/><Relationship Id="rId18" Type="http://schemas.openxmlformats.org/officeDocument/2006/relationships/hyperlink" Target="file:///C:\Users\Asta%20Tatlauskaite\Dropbox\Plasta\Administravimas\Pirkimai\2018.10.11_Plasta_KS_su%20komentarais.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investicijos.lt" TargetMode="External"/><Relationship Id="rId7" Type="http://schemas.openxmlformats.org/officeDocument/2006/relationships/hyperlink" Target="file:///C:\Users\Asta%20Tatlauskaite\Dropbox\Plasta\Administravimas\Pirkimai\2018.10.11_Plasta_KS_su%20komentarais.DOCX" TargetMode="External"/><Relationship Id="rId12" Type="http://schemas.openxmlformats.org/officeDocument/2006/relationships/hyperlink" Target="file:///C:\Users\Asta%20Tatlauskaite\Dropbox\Plasta\Administravimas\Pirkimai\2018.10.11_Plasta_KS_su%20komentarais.DOCX" TargetMode="External"/><Relationship Id="rId17" Type="http://schemas.openxmlformats.org/officeDocument/2006/relationships/hyperlink" Target="file:///C:\Users\Asta%20Tatlauskaite\Dropbox\Plasta\Administravimas\Pirkimai\2018.10.11_Plasta_KS_su%20komentarais.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Asta%20Tatlauskaite\Dropbox\Plasta\Administravimas\Pirkimai\2018.10.11_Plasta_KS_su%20komentarais.DOCX"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hyperlink" Target="file:///C:\Users\Asta%20Tatlauskaite\Dropbox\Plasta\Administravimas\Pirkimai\2018.10.11_Plasta_KS_su%20komentarais.DOCX" TargetMode="External"/><Relationship Id="rId11" Type="http://schemas.openxmlformats.org/officeDocument/2006/relationships/hyperlink" Target="file:///C:\Users\Asta%20Tatlauskaite\Dropbox\Plasta\Administravimas\Pirkimai\2018.10.11_Plasta_KS_su%20komentarais.DOCX" TargetMode="External"/><Relationship Id="rId24"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file:///C:\Users\Asta%20Tatlauskaite\Dropbox\Plasta\Administravimas\Pirkimai\2018.10.11_Plasta_KS_su%20komentarais.DOCX" TargetMode="External"/><Relationship Id="rId23" Type="http://schemas.openxmlformats.org/officeDocument/2006/relationships/hyperlink" Target="mailto:linab@plasta.lt" TargetMode="External"/><Relationship Id="rId10" Type="http://schemas.openxmlformats.org/officeDocument/2006/relationships/hyperlink" Target="file:///C:\Users\Asta%20Tatlauskaite\Dropbox\Plasta\Administravimas\Pirkimai\2018.10.11_Plasta_KS_su%20komentarais.DOCX" TargetMode="External"/><Relationship Id="rId19" Type="http://schemas.openxmlformats.org/officeDocument/2006/relationships/hyperlink" Target="http://www3.lrs.lt/pls/inter3/dokpaieska.showdoc_l?p_id=107687&amp;p_query=&amp;p_tr2=" TargetMode="External"/><Relationship Id="rId4" Type="http://schemas.openxmlformats.org/officeDocument/2006/relationships/settings" Target="settings.xml"/><Relationship Id="rId9" Type="http://schemas.openxmlformats.org/officeDocument/2006/relationships/hyperlink" Target="file:///C:\Users\Asta%20Tatlauskaite\Dropbox\Plasta\Administravimas\Pirkimai\2018.10.11_Plasta_KS_su%20komentarais.DOCX" TargetMode="External"/><Relationship Id="rId14" Type="http://schemas.openxmlformats.org/officeDocument/2006/relationships/hyperlink" Target="file:///C:\Users\Asta%20Tatlauskaite\Dropbox\Plasta\Administravimas\Pirkimai\2018.10.11_Plasta_KS_su%20komentarais.DOCX" TargetMode="External"/><Relationship Id="rId22"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6C6B-B5DA-4C43-920E-78B0E29C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27</Pages>
  <Words>45072</Words>
  <Characters>25692</Characters>
  <Application>Microsoft Office Word</Application>
  <DocSecurity>0</DocSecurity>
  <Lines>214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Tat</dc:creator>
  <cp:keywords/>
  <dc:description/>
  <cp:lastModifiedBy>Asta Tat</cp:lastModifiedBy>
  <cp:revision>111</cp:revision>
  <cp:lastPrinted>2019-03-02T07:43:00Z</cp:lastPrinted>
  <dcterms:created xsi:type="dcterms:W3CDTF">2018-11-06T13:31:00Z</dcterms:created>
  <dcterms:modified xsi:type="dcterms:W3CDTF">2019-03-02T07:48:00Z</dcterms:modified>
</cp:coreProperties>
</file>