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DED" w:rsidRPr="00B40A6D" w:rsidRDefault="00A32DED" w:rsidP="00A32DED">
      <w:pPr>
        <w:pStyle w:val="Default"/>
      </w:pPr>
      <w:bookmarkStart w:id="0" w:name="_GoBack"/>
      <w:bookmarkEnd w:id="0"/>
    </w:p>
    <w:tbl>
      <w:tblPr>
        <w:tblW w:w="0" w:type="auto"/>
        <w:tblLook w:val="04A0" w:firstRow="1" w:lastRow="0" w:firstColumn="1" w:lastColumn="0" w:noHBand="0" w:noVBand="1"/>
      </w:tblPr>
      <w:tblGrid>
        <w:gridCol w:w="3964"/>
        <w:gridCol w:w="284"/>
        <w:gridCol w:w="5379"/>
      </w:tblGrid>
      <w:tr w:rsidR="00AE2E1E" w:rsidRPr="00B40A6D" w:rsidTr="00BB3004">
        <w:tc>
          <w:tcPr>
            <w:tcW w:w="3964" w:type="dxa"/>
            <w:shd w:val="clear" w:color="auto" w:fill="auto"/>
          </w:tcPr>
          <w:p w:rsidR="00AE2E1E" w:rsidRPr="00B40A6D" w:rsidRDefault="00AE2E1E" w:rsidP="0077673B">
            <w:pPr>
              <w:widowControl w:val="0"/>
              <w:shd w:val="clear" w:color="auto" w:fill="FFFFFF"/>
              <w:spacing w:line="276" w:lineRule="auto"/>
              <w:jc w:val="center"/>
              <w:rPr>
                <w:b/>
                <w:bCs/>
                <w:lang w:val="lt-LT"/>
              </w:rPr>
            </w:pPr>
            <w:r w:rsidRPr="00B40A6D">
              <w:rPr>
                <w:i/>
                <w:noProof/>
                <w:lang w:val="lt-LT" w:eastAsia="lt-LT"/>
              </w:rPr>
              <w:drawing>
                <wp:inline distT="0" distB="0" distL="0" distR="0">
                  <wp:extent cx="22955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c>
        <w:tc>
          <w:tcPr>
            <w:tcW w:w="284" w:type="dxa"/>
            <w:shd w:val="clear" w:color="auto" w:fill="auto"/>
          </w:tcPr>
          <w:p w:rsidR="00AE2E1E" w:rsidRPr="00B40A6D" w:rsidRDefault="00AE2E1E" w:rsidP="0077673B">
            <w:pPr>
              <w:widowControl w:val="0"/>
              <w:shd w:val="clear" w:color="auto" w:fill="FFFFFF"/>
              <w:spacing w:line="276" w:lineRule="auto"/>
              <w:jc w:val="center"/>
              <w:rPr>
                <w:b/>
                <w:bCs/>
                <w:lang w:val="lt-LT"/>
              </w:rPr>
            </w:pPr>
          </w:p>
        </w:tc>
        <w:tc>
          <w:tcPr>
            <w:tcW w:w="5379" w:type="dxa"/>
            <w:shd w:val="clear" w:color="auto" w:fill="auto"/>
          </w:tcPr>
          <w:p w:rsidR="00AE2E1E" w:rsidRPr="00B40A6D" w:rsidRDefault="00AE2E1E" w:rsidP="0077673B">
            <w:pPr>
              <w:pStyle w:val="Title"/>
              <w:jc w:val="right"/>
              <w:rPr>
                <w:i/>
                <w:sz w:val="22"/>
                <w:szCs w:val="22"/>
                <w:lang w:val="lt-LT"/>
              </w:rPr>
            </w:pPr>
          </w:p>
          <w:p w:rsidR="00AE2E1E" w:rsidRPr="00B40A6D" w:rsidRDefault="00AE2E1E" w:rsidP="0077673B">
            <w:pPr>
              <w:pStyle w:val="Title"/>
              <w:jc w:val="right"/>
              <w:rPr>
                <w:lang w:val="lt-LT"/>
              </w:rPr>
            </w:pPr>
            <w:r w:rsidRPr="00B40A6D">
              <w:rPr>
                <w:i/>
                <w:sz w:val="22"/>
                <w:szCs w:val="22"/>
                <w:lang w:val="lt-LT"/>
              </w:rPr>
              <w:t>LIETUVOS  MUITINĖS  TARPININKŲ  ASOCIACIJA</w:t>
            </w:r>
          </w:p>
          <w:p w:rsidR="00AE2E1E" w:rsidRPr="00B40A6D" w:rsidRDefault="00AE2E1E" w:rsidP="0077673B">
            <w:pPr>
              <w:widowControl w:val="0"/>
              <w:shd w:val="clear" w:color="auto" w:fill="FFFFFF"/>
              <w:spacing w:line="276" w:lineRule="auto"/>
              <w:jc w:val="center"/>
              <w:rPr>
                <w:b/>
                <w:bCs/>
                <w:lang w:val="lt-LT"/>
              </w:rPr>
            </w:pPr>
          </w:p>
          <w:p w:rsidR="00AE2E1E" w:rsidRPr="00B40A6D" w:rsidRDefault="00AE2E1E" w:rsidP="00A954FA">
            <w:pPr>
              <w:widowControl w:val="0"/>
              <w:shd w:val="clear" w:color="auto" w:fill="FFFFFF"/>
              <w:spacing w:line="276" w:lineRule="auto"/>
              <w:jc w:val="center"/>
              <w:rPr>
                <w:b/>
                <w:bCs/>
                <w:lang w:val="lt-LT"/>
              </w:rPr>
            </w:pPr>
            <w:r w:rsidRPr="00B40A6D">
              <w:rPr>
                <w:b/>
                <w:bCs/>
                <w:sz w:val="28"/>
                <w:szCs w:val="28"/>
                <w:lang w:val="lt-LT"/>
              </w:rPr>
              <w:t xml:space="preserve">PIRKIMO  </w:t>
            </w:r>
            <w:r w:rsidR="00A954FA">
              <w:rPr>
                <w:b/>
                <w:bCs/>
                <w:sz w:val="28"/>
                <w:szCs w:val="28"/>
                <w:lang w:val="lt-LT"/>
              </w:rPr>
              <w:t>DOKUMENTAI</w:t>
            </w:r>
          </w:p>
        </w:tc>
      </w:tr>
    </w:tbl>
    <w:p w:rsidR="00AE2E1E" w:rsidRDefault="00AE2E1E" w:rsidP="00AE2E1E">
      <w:pPr>
        <w:widowControl w:val="0"/>
        <w:shd w:val="clear" w:color="auto" w:fill="FFFFFF"/>
        <w:spacing w:line="276" w:lineRule="auto"/>
        <w:jc w:val="center"/>
        <w:rPr>
          <w:bCs/>
          <w:lang w:val="lt-LT"/>
        </w:rPr>
      </w:pPr>
    </w:p>
    <w:p w:rsidR="00336E54" w:rsidRPr="00B40A6D" w:rsidRDefault="00336E54" w:rsidP="00AE2E1E">
      <w:pPr>
        <w:widowControl w:val="0"/>
        <w:shd w:val="clear" w:color="auto" w:fill="FFFFFF"/>
        <w:spacing w:line="276" w:lineRule="auto"/>
        <w:jc w:val="center"/>
        <w:rPr>
          <w:bCs/>
          <w:lang w:val="lt-LT"/>
        </w:rPr>
      </w:pPr>
    </w:p>
    <w:tbl>
      <w:tblPr>
        <w:tblW w:w="0" w:type="auto"/>
        <w:tblLook w:val="04A0" w:firstRow="1" w:lastRow="0" w:firstColumn="1" w:lastColumn="0" w:noHBand="0" w:noVBand="1"/>
      </w:tblPr>
      <w:tblGrid>
        <w:gridCol w:w="4067"/>
        <w:gridCol w:w="235"/>
        <w:gridCol w:w="5335"/>
      </w:tblGrid>
      <w:tr w:rsidR="00AE2E1E" w:rsidRPr="00B40A6D" w:rsidTr="0077673B">
        <w:tc>
          <w:tcPr>
            <w:tcW w:w="4280" w:type="dxa"/>
            <w:shd w:val="clear" w:color="auto" w:fill="auto"/>
          </w:tcPr>
          <w:p w:rsidR="00AE2E1E" w:rsidRPr="00B40A6D" w:rsidRDefault="00AE2E1E" w:rsidP="00C225DB">
            <w:pPr>
              <w:widowControl w:val="0"/>
              <w:shd w:val="clear" w:color="auto" w:fill="FFFFFF"/>
              <w:spacing w:line="276" w:lineRule="auto"/>
              <w:rPr>
                <w:bCs/>
                <w:lang w:val="lt-LT"/>
              </w:rPr>
            </w:pPr>
            <w:r w:rsidRPr="00B40A6D">
              <w:rPr>
                <w:bCs/>
                <w:lang w:val="lt-LT"/>
              </w:rPr>
              <w:t xml:space="preserve">2019 m.  liepos  </w:t>
            </w:r>
            <w:r w:rsidR="00ED3526">
              <w:rPr>
                <w:bCs/>
                <w:lang w:val="lt-LT"/>
              </w:rPr>
              <w:t>1</w:t>
            </w:r>
            <w:r w:rsidR="00C225DB" w:rsidRPr="00B40A6D">
              <w:rPr>
                <w:bCs/>
                <w:lang w:val="lt-LT"/>
              </w:rPr>
              <w:t>8</w:t>
            </w:r>
            <w:r w:rsidRPr="00B40A6D">
              <w:rPr>
                <w:bCs/>
                <w:lang w:val="lt-LT"/>
              </w:rPr>
              <w:t xml:space="preserve"> d.</w:t>
            </w:r>
          </w:p>
        </w:tc>
        <w:tc>
          <w:tcPr>
            <w:tcW w:w="236" w:type="dxa"/>
            <w:shd w:val="clear" w:color="auto" w:fill="auto"/>
          </w:tcPr>
          <w:p w:rsidR="00AE2E1E" w:rsidRPr="00B40A6D" w:rsidRDefault="00AE2E1E" w:rsidP="0077673B">
            <w:pPr>
              <w:widowControl w:val="0"/>
              <w:shd w:val="clear" w:color="auto" w:fill="FFFFFF"/>
              <w:spacing w:line="276" w:lineRule="auto"/>
              <w:jc w:val="center"/>
              <w:rPr>
                <w:bCs/>
                <w:lang w:val="lt-LT"/>
              </w:rPr>
            </w:pPr>
          </w:p>
        </w:tc>
        <w:tc>
          <w:tcPr>
            <w:tcW w:w="5621" w:type="dxa"/>
            <w:shd w:val="clear" w:color="auto" w:fill="auto"/>
          </w:tcPr>
          <w:p w:rsidR="00AE2E1E" w:rsidRPr="00B40A6D" w:rsidRDefault="00AE2E1E" w:rsidP="0077673B">
            <w:pPr>
              <w:widowControl w:val="0"/>
              <w:shd w:val="clear" w:color="auto" w:fill="FFFFFF"/>
              <w:spacing w:line="276" w:lineRule="auto"/>
              <w:jc w:val="right"/>
              <w:rPr>
                <w:bCs/>
                <w:lang w:val="lt-LT"/>
              </w:rPr>
            </w:pPr>
            <w:r w:rsidRPr="00B40A6D">
              <w:rPr>
                <w:bCs/>
                <w:lang w:val="lt-LT"/>
              </w:rPr>
              <w:t>Vilnius</w:t>
            </w:r>
          </w:p>
        </w:tc>
      </w:tr>
    </w:tbl>
    <w:p w:rsidR="0077673B" w:rsidRPr="00B40A6D" w:rsidRDefault="0077673B" w:rsidP="00F843AA">
      <w:pPr>
        <w:jc w:val="center"/>
        <w:rPr>
          <w:lang w:val="lt-LT"/>
        </w:rPr>
      </w:pPr>
    </w:p>
    <w:p w:rsidR="00681779" w:rsidRPr="00B40A6D" w:rsidRDefault="00681779" w:rsidP="00F843AA">
      <w:pPr>
        <w:jc w:val="center"/>
        <w:rPr>
          <w:lang w:val="lt-LT"/>
        </w:rPr>
      </w:pPr>
    </w:p>
    <w:p w:rsidR="00D727AF" w:rsidRPr="00B40A6D" w:rsidRDefault="00425F52" w:rsidP="00425F52">
      <w:pPr>
        <w:pStyle w:val="Default"/>
        <w:jc w:val="center"/>
        <w:rPr>
          <w:b/>
          <w:bCs/>
          <w:sz w:val="28"/>
          <w:szCs w:val="28"/>
        </w:rPr>
      </w:pPr>
      <w:r w:rsidRPr="00B40A6D">
        <w:rPr>
          <w:b/>
          <w:bCs/>
          <w:sz w:val="28"/>
          <w:szCs w:val="28"/>
        </w:rPr>
        <w:t xml:space="preserve">MOKYMO  PASLAUGŲ  PIRKIMO  </w:t>
      </w:r>
      <w:r w:rsidR="00D727AF" w:rsidRPr="00B40A6D">
        <w:rPr>
          <w:b/>
          <w:bCs/>
          <w:sz w:val="28"/>
          <w:szCs w:val="28"/>
        </w:rPr>
        <w:t>TVARKA</w:t>
      </w:r>
    </w:p>
    <w:p w:rsidR="00425F52" w:rsidRPr="00B40A6D" w:rsidRDefault="00425F52" w:rsidP="00425F52">
      <w:pPr>
        <w:tabs>
          <w:tab w:val="center" w:pos="2520"/>
        </w:tabs>
        <w:jc w:val="center"/>
        <w:rPr>
          <w:lang w:val="lt-LT"/>
        </w:rPr>
      </w:pPr>
      <w:r w:rsidRPr="00B40A6D">
        <w:rPr>
          <w:lang w:val="lt-LT"/>
        </w:rPr>
        <w:t xml:space="preserve">(patvirtinta Lietuvos muitinės tarpininkų asociacijos prezidiumo 2019 m. liepos </w:t>
      </w:r>
      <w:r w:rsidR="000B1611">
        <w:rPr>
          <w:lang w:val="lt-LT"/>
        </w:rPr>
        <w:t>1</w:t>
      </w:r>
      <w:r w:rsidR="00C225DB" w:rsidRPr="00B40A6D">
        <w:rPr>
          <w:lang w:val="lt-LT"/>
        </w:rPr>
        <w:t>8</w:t>
      </w:r>
      <w:r w:rsidRPr="00B40A6D">
        <w:rPr>
          <w:lang w:val="lt-LT"/>
        </w:rPr>
        <w:t xml:space="preserve"> d. sprendimu)</w:t>
      </w:r>
    </w:p>
    <w:p w:rsidR="00681779" w:rsidRDefault="00681779" w:rsidP="00B67F89">
      <w:pPr>
        <w:tabs>
          <w:tab w:val="center" w:pos="2520"/>
        </w:tabs>
        <w:jc w:val="center"/>
        <w:rPr>
          <w:lang w:val="lt-LT"/>
        </w:rPr>
      </w:pPr>
    </w:p>
    <w:p w:rsidR="00336E54" w:rsidRPr="00B40A6D" w:rsidRDefault="00336E54" w:rsidP="00B67F89">
      <w:pPr>
        <w:tabs>
          <w:tab w:val="center" w:pos="2520"/>
        </w:tabs>
        <w:jc w:val="center"/>
        <w:rPr>
          <w:lang w:val="lt-LT"/>
        </w:rPr>
      </w:pPr>
    </w:p>
    <w:p w:rsidR="00425F52" w:rsidRPr="00B40A6D" w:rsidRDefault="00D727AF" w:rsidP="00937A07">
      <w:pPr>
        <w:tabs>
          <w:tab w:val="center" w:pos="2520"/>
        </w:tabs>
        <w:jc w:val="center"/>
        <w:rPr>
          <w:b/>
          <w:lang w:val="lt-LT"/>
        </w:rPr>
      </w:pPr>
      <w:r w:rsidRPr="00B40A6D">
        <w:rPr>
          <w:b/>
          <w:lang w:val="lt-LT"/>
        </w:rPr>
        <w:t xml:space="preserve">1. </w:t>
      </w:r>
      <w:r w:rsidR="00CB7D0A" w:rsidRPr="00B40A6D">
        <w:rPr>
          <w:b/>
          <w:lang w:val="lt-LT"/>
        </w:rPr>
        <w:t xml:space="preserve"> </w:t>
      </w:r>
      <w:r w:rsidRPr="00B40A6D">
        <w:rPr>
          <w:b/>
          <w:lang w:val="lt-LT"/>
        </w:rPr>
        <w:t>BENDROSIOS</w:t>
      </w:r>
      <w:r w:rsidR="00CB7D0A" w:rsidRPr="00B40A6D">
        <w:rPr>
          <w:b/>
          <w:lang w:val="lt-LT"/>
        </w:rPr>
        <w:t xml:space="preserve"> </w:t>
      </w:r>
      <w:r w:rsidRPr="00B40A6D">
        <w:rPr>
          <w:b/>
          <w:lang w:val="lt-LT"/>
        </w:rPr>
        <w:t xml:space="preserve"> NUOSTATOS</w:t>
      </w:r>
    </w:p>
    <w:p w:rsidR="00B56366" w:rsidRPr="00B40A6D" w:rsidRDefault="00B56366" w:rsidP="00B56366">
      <w:pPr>
        <w:tabs>
          <w:tab w:val="center" w:pos="2520"/>
        </w:tabs>
        <w:ind w:left="454" w:hanging="454"/>
        <w:jc w:val="both"/>
        <w:rPr>
          <w:lang w:val="lt-LT"/>
        </w:rPr>
      </w:pPr>
      <w:r w:rsidRPr="00B40A6D">
        <w:rPr>
          <w:lang w:val="lt-LT"/>
        </w:rPr>
        <w:t>1.1.</w:t>
      </w:r>
      <w:r w:rsidR="00D727AF" w:rsidRPr="00B40A6D">
        <w:rPr>
          <w:lang w:val="lt-LT"/>
        </w:rPr>
        <w:t xml:space="preserve"> Mokymo paslaugų pirkimo tvarkoje (toliau </w:t>
      </w:r>
      <w:r w:rsidR="00AB6086" w:rsidRPr="00B40A6D">
        <w:rPr>
          <w:lang w:val="lt-LT"/>
        </w:rPr>
        <w:t>–</w:t>
      </w:r>
      <w:r w:rsidR="00D727AF" w:rsidRPr="00B40A6D">
        <w:rPr>
          <w:lang w:val="lt-LT"/>
        </w:rPr>
        <w:t xml:space="preserve"> </w:t>
      </w:r>
      <w:r w:rsidR="0077673B" w:rsidRPr="00B40A6D">
        <w:rPr>
          <w:lang w:val="lt-LT"/>
        </w:rPr>
        <w:t>T</w:t>
      </w:r>
      <w:r w:rsidR="00D727AF" w:rsidRPr="00B40A6D">
        <w:rPr>
          <w:lang w:val="lt-LT"/>
        </w:rPr>
        <w:t xml:space="preserve">varka) </w:t>
      </w:r>
      <w:r w:rsidR="0077673B" w:rsidRPr="00B40A6D">
        <w:rPr>
          <w:lang w:val="lt-LT"/>
        </w:rPr>
        <w:t xml:space="preserve">reglamentuojama iš Europos Sąjungos struktūrinių fondų lėšų bendrai finansuojamame projekte </w:t>
      </w:r>
      <w:r w:rsidR="0077673B" w:rsidRPr="00B40A6D" w:rsidDel="00AD7394">
        <w:rPr>
          <w:bCs/>
          <w:lang w:val="lt-LT"/>
        </w:rPr>
        <w:t>N</w:t>
      </w:r>
      <w:r w:rsidR="0077673B" w:rsidRPr="00B40A6D">
        <w:rPr>
          <w:bCs/>
          <w:lang w:val="lt-LT"/>
        </w:rPr>
        <w:t>r</w:t>
      </w:r>
      <w:r w:rsidR="0077673B" w:rsidRPr="00B40A6D" w:rsidDel="00AD7394">
        <w:rPr>
          <w:bCs/>
          <w:lang w:val="lt-LT"/>
        </w:rPr>
        <w:t xml:space="preserve">. </w:t>
      </w:r>
      <w:r w:rsidR="0077673B" w:rsidRPr="00B40A6D">
        <w:rPr>
          <w:bCs/>
          <w:lang w:val="lt-LT"/>
        </w:rPr>
        <w:t>09.4.3-ESFA-K-814</w:t>
      </w:r>
      <w:r w:rsidR="0077673B" w:rsidRPr="00B40A6D">
        <w:rPr>
          <w:lang w:val="lt-LT"/>
        </w:rPr>
        <w:t>-02-</w:t>
      </w:r>
      <w:r w:rsidR="0077673B" w:rsidRPr="00B40A6D">
        <w:rPr>
          <w:bCs/>
          <w:lang w:val="lt-LT"/>
        </w:rPr>
        <w:t xml:space="preserve">0027 „Kompetencijos muitinės logistikos operacijų ir funkcijų skaitmenizacijai (santrumpa </w:t>
      </w:r>
      <w:r w:rsidR="00AB6086" w:rsidRPr="00B40A6D">
        <w:rPr>
          <w:lang w:val="lt-LT"/>
        </w:rPr>
        <w:t>–</w:t>
      </w:r>
      <w:r w:rsidR="0077673B" w:rsidRPr="00B40A6D">
        <w:rPr>
          <w:bCs/>
          <w:lang w:val="lt-LT"/>
        </w:rPr>
        <w:t xml:space="preserve"> KOMULA</w:t>
      </w:r>
      <w:r w:rsidR="0077673B" w:rsidRPr="00B40A6D">
        <w:rPr>
          <w:caps/>
          <w:color w:val="000000"/>
          <w:lang w:val="lt-LT"/>
        </w:rPr>
        <w:t>)“</w:t>
      </w:r>
      <w:r w:rsidR="0077673B" w:rsidRPr="00B40A6D">
        <w:rPr>
          <w:bCs/>
          <w:lang w:val="lt-LT"/>
        </w:rPr>
        <w:t xml:space="preserve"> (toliau </w:t>
      </w:r>
      <w:r w:rsidR="00AB6086" w:rsidRPr="00B40A6D">
        <w:rPr>
          <w:lang w:val="lt-LT"/>
        </w:rPr>
        <w:t>–</w:t>
      </w:r>
      <w:r w:rsidR="0077673B" w:rsidRPr="00B40A6D">
        <w:rPr>
          <w:bCs/>
          <w:lang w:val="lt-LT"/>
        </w:rPr>
        <w:t xml:space="preserve"> Projektas) numatytų seminarų </w:t>
      </w:r>
      <w:r w:rsidR="000B1611">
        <w:rPr>
          <w:bCs/>
          <w:lang w:val="lt-LT"/>
        </w:rPr>
        <w:t>bei</w:t>
      </w:r>
      <w:r w:rsidR="0077673B" w:rsidRPr="00B40A6D">
        <w:rPr>
          <w:bCs/>
          <w:lang w:val="lt-LT"/>
        </w:rPr>
        <w:t xml:space="preserve"> mokymų (toliau </w:t>
      </w:r>
      <w:r w:rsidR="00AB6086" w:rsidRPr="00B40A6D">
        <w:rPr>
          <w:lang w:val="lt-LT"/>
        </w:rPr>
        <w:t>–</w:t>
      </w:r>
      <w:r w:rsidR="0077673B" w:rsidRPr="00B40A6D">
        <w:rPr>
          <w:bCs/>
          <w:lang w:val="lt-LT"/>
        </w:rPr>
        <w:t xml:space="preserve"> Renginiai) organizavimo ir vedimo paslaugų (toliau </w:t>
      </w:r>
      <w:r w:rsidR="00AB6086" w:rsidRPr="00B40A6D">
        <w:rPr>
          <w:lang w:val="lt-LT"/>
        </w:rPr>
        <w:t>–</w:t>
      </w:r>
      <w:r w:rsidR="0077673B" w:rsidRPr="00B40A6D">
        <w:rPr>
          <w:bCs/>
          <w:lang w:val="lt-LT"/>
        </w:rPr>
        <w:t xml:space="preserve"> Mokymo paslaugos)</w:t>
      </w:r>
      <w:r w:rsidRPr="00B40A6D">
        <w:rPr>
          <w:bCs/>
          <w:lang w:val="lt-LT"/>
        </w:rPr>
        <w:t xml:space="preserve"> pirkimo </w:t>
      </w:r>
      <w:r w:rsidRPr="00B40A6D">
        <w:rPr>
          <w:lang w:val="lt-LT"/>
        </w:rPr>
        <w:t>sąlygos, pirkimo procedūra ir kiti su Mokymo paslaugų pirkimu susiję klausimai.</w:t>
      </w:r>
      <w:r w:rsidR="000B1611">
        <w:rPr>
          <w:lang w:val="lt-LT"/>
        </w:rPr>
        <w:t xml:space="preserve"> Ši Tvarka yra atnaujinta ir aktuali </w:t>
      </w:r>
      <w:r w:rsidR="000B1611" w:rsidRPr="00B40A6D">
        <w:rPr>
          <w:lang w:val="lt-LT"/>
        </w:rPr>
        <w:t xml:space="preserve">Lietuvos muitinės tarpininkų asociacijos prezidiumo </w:t>
      </w:r>
      <w:r w:rsidR="000B1611">
        <w:rPr>
          <w:lang w:val="lt-LT"/>
        </w:rPr>
        <w:t xml:space="preserve">(toliau </w:t>
      </w:r>
      <w:r w:rsidR="000B1611" w:rsidRPr="00B40A6D">
        <w:rPr>
          <w:lang w:val="lt-LT"/>
        </w:rPr>
        <w:t>–</w:t>
      </w:r>
      <w:r w:rsidR="000B1611">
        <w:rPr>
          <w:lang w:val="lt-LT"/>
        </w:rPr>
        <w:t xml:space="preserve"> Prezidiumas) </w:t>
      </w:r>
      <w:r w:rsidR="000B1611" w:rsidRPr="00B40A6D">
        <w:rPr>
          <w:lang w:val="lt-LT"/>
        </w:rPr>
        <w:t>2019 m. liepos 8 d. sprendimu</w:t>
      </w:r>
      <w:r w:rsidR="000B1611">
        <w:rPr>
          <w:lang w:val="lt-LT"/>
        </w:rPr>
        <w:t xml:space="preserve"> patvirtintos </w:t>
      </w:r>
      <w:r w:rsidR="000B1611" w:rsidRPr="00B40A6D">
        <w:rPr>
          <w:lang w:val="lt-LT"/>
        </w:rPr>
        <w:t>Mokymo paslaugų pirkimo tvarko</w:t>
      </w:r>
      <w:r w:rsidR="003B1CB6">
        <w:rPr>
          <w:lang w:val="lt-LT"/>
        </w:rPr>
        <w:t>s</w:t>
      </w:r>
      <w:r w:rsidR="000B1611" w:rsidRPr="00B40A6D">
        <w:rPr>
          <w:lang w:val="lt-LT"/>
        </w:rPr>
        <w:t xml:space="preserve"> </w:t>
      </w:r>
      <w:r w:rsidR="000B1611">
        <w:rPr>
          <w:lang w:val="lt-LT"/>
        </w:rPr>
        <w:t>redakcija.</w:t>
      </w:r>
    </w:p>
    <w:p w:rsidR="00B56366" w:rsidRPr="003173A1" w:rsidRDefault="00B56366" w:rsidP="00B56366">
      <w:pPr>
        <w:tabs>
          <w:tab w:val="left" w:pos="840"/>
          <w:tab w:val="left" w:pos="1080"/>
        </w:tabs>
        <w:ind w:left="454" w:hanging="454"/>
        <w:jc w:val="both"/>
        <w:rPr>
          <w:lang w:val="lt-LT"/>
        </w:rPr>
      </w:pPr>
      <w:r w:rsidRPr="006F3F33">
        <w:rPr>
          <w:lang w:val="lt-LT"/>
        </w:rPr>
        <w:t>1.2. Tvarkoje vartojamos Lietuvos Respublikos finansų ministro 2014 m. spalio 8 d. įsakymu Nr. 1K-316 patvirtintose „Projektų finansavimo ir administravimo taisyklėse“ (toliau – Taisyklės)</w:t>
      </w:r>
      <w:r w:rsidR="00A954FA" w:rsidRPr="006F3F33">
        <w:rPr>
          <w:lang w:val="lt-LT"/>
        </w:rPr>
        <w:t xml:space="preserve"> </w:t>
      </w:r>
      <w:r w:rsidR="00A954FA" w:rsidRPr="003173A1">
        <w:rPr>
          <w:lang w:val="lt-LT"/>
        </w:rPr>
        <w:t xml:space="preserve">(aktuali redakcija) </w:t>
      </w:r>
      <w:r w:rsidRPr="003173A1">
        <w:rPr>
          <w:lang w:val="lt-LT"/>
        </w:rPr>
        <w:t>ir Tvarkoje apibrėžtos sąvokos bei santrumpos.</w:t>
      </w:r>
    </w:p>
    <w:p w:rsidR="00B56366" w:rsidRPr="003173A1" w:rsidRDefault="00B56366" w:rsidP="00552BCB">
      <w:pPr>
        <w:tabs>
          <w:tab w:val="center" w:pos="2520"/>
        </w:tabs>
        <w:ind w:left="454" w:hanging="454"/>
        <w:jc w:val="both"/>
        <w:rPr>
          <w:lang w:val="lt-LT"/>
        </w:rPr>
      </w:pPr>
      <w:r w:rsidRPr="003173A1">
        <w:rPr>
          <w:lang w:val="lt-LT"/>
        </w:rPr>
        <w:t xml:space="preserve">1.3. Mokymo paslaugų pirkimas (toliau </w:t>
      </w:r>
      <w:r w:rsidR="00045B4D" w:rsidRPr="003173A1">
        <w:rPr>
          <w:lang w:val="lt-LT"/>
        </w:rPr>
        <w:t>–</w:t>
      </w:r>
      <w:r w:rsidRPr="003173A1">
        <w:rPr>
          <w:lang w:val="lt-LT"/>
        </w:rPr>
        <w:t xml:space="preserve"> Pirkimas) vykdomas vadovaujantis Lietuvos Respublikos civiliniu kodeksu (toliau – Civilinis kodeksas), </w:t>
      </w:r>
      <w:r w:rsidR="0080118A" w:rsidRPr="003173A1">
        <w:rPr>
          <w:lang w:val="lt-LT"/>
        </w:rPr>
        <w:t xml:space="preserve">2019 m. liepos 8 d. Prezidiumo sprendimu patvirtintu </w:t>
      </w:r>
      <w:r w:rsidR="00552BCB" w:rsidRPr="003173A1">
        <w:rPr>
          <w:lang w:val="lt-LT"/>
        </w:rPr>
        <w:t>skelbimu apie pirkimą</w:t>
      </w:r>
      <w:r w:rsidR="00BD3237" w:rsidRPr="003173A1">
        <w:rPr>
          <w:lang w:val="lt-LT"/>
        </w:rPr>
        <w:t xml:space="preserve"> (</w:t>
      </w:r>
      <w:r w:rsidR="0080118A" w:rsidRPr="003173A1">
        <w:rPr>
          <w:lang w:val="lt-LT"/>
        </w:rPr>
        <w:t xml:space="preserve">toliau </w:t>
      </w:r>
      <w:r w:rsidR="00B55E83" w:rsidRPr="003173A1">
        <w:rPr>
          <w:lang w:val="lt-LT"/>
        </w:rPr>
        <w:t>–</w:t>
      </w:r>
      <w:r w:rsidR="0080118A" w:rsidRPr="003173A1">
        <w:rPr>
          <w:lang w:val="lt-LT"/>
        </w:rPr>
        <w:t xml:space="preserve"> Skelbimas)</w:t>
      </w:r>
      <w:r w:rsidR="00A954FA" w:rsidRPr="003173A1">
        <w:rPr>
          <w:lang w:val="lt-LT"/>
        </w:rPr>
        <w:t>,</w:t>
      </w:r>
      <w:r w:rsidR="00552BCB" w:rsidRPr="003173A1">
        <w:rPr>
          <w:lang w:val="lt-LT"/>
        </w:rPr>
        <w:t xml:space="preserve"> </w:t>
      </w:r>
      <w:r w:rsidR="0080118A" w:rsidRPr="003173A1">
        <w:rPr>
          <w:lang w:val="lt-LT"/>
        </w:rPr>
        <w:t xml:space="preserve">paskelbtu </w:t>
      </w:r>
      <w:r w:rsidR="00552BCB" w:rsidRPr="003173A1">
        <w:rPr>
          <w:iCs/>
          <w:lang w:val="lt-LT"/>
        </w:rPr>
        <w:t>Europos Sąjungos fondų investicijų svetainėje</w:t>
      </w:r>
      <w:r w:rsidR="00552BCB" w:rsidRPr="003173A1">
        <w:rPr>
          <w:iCs/>
          <w:color w:val="808080"/>
          <w:lang w:val="lt-LT"/>
        </w:rPr>
        <w:t xml:space="preserve"> </w:t>
      </w:r>
      <w:hyperlink r:id="rId9" w:history="1">
        <w:r w:rsidR="00552BCB" w:rsidRPr="003173A1">
          <w:rPr>
            <w:rStyle w:val="Hyperlink"/>
            <w:rFonts w:eastAsia="Calibri"/>
            <w:iCs/>
            <w:color w:val="auto"/>
            <w:u w:val="none"/>
            <w:lang w:val="lt-LT"/>
          </w:rPr>
          <w:t>www.esinvesticijos.lt</w:t>
        </w:r>
      </w:hyperlink>
      <w:r w:rsidR="00552BCB" w:rsidRPr="003173A1">
        <w:rPr>
          <w:rStyle w:val="Hyperlink"/>
          <w:rFonts w:eastAsia="Calibri"/>
          <w:iCs/>
          <w:color w:val="auto"/>
          <w:u w:val="none"/>
          <w:lang w:val="lt-LT"/>
        </w:rPr>
        <w:t>, Tvarka</w:t>
      </w:r>
      <w:r w:rsidR="00552BCB" w:rsidRPr="003173A1">
        <w:rPr>
          <w:lang w:val="lt-LT"/>
        </w:rPr>
        <w:t xml:space="preserve"> ir kitais teisės aktais.</w:t>
      </w:r>
    </w:p>
    <w:p w:rsidR="00E721E2" w:rsidRPr="00B40A6D" w:rsidRDefault="00E60E86" w:rsidP="00E60E86">
      <w:pPr>
        <w:tabs>
          <w:tab w:val="num" w:pos="792"/>
          <w:tab w:val="left" w:pos="840"/>
          <w:tab w:val="left" w:pos="1080"/>
        </w:tabs>
        <w:ind w:left="454" w:hanging="454"/>
        <w:jc w:val="both"/>
        <w:rPr>
          <w:lang w:val="lt-LT"/>
        </w:rPr>
      </w:pPr>
      <w:r w:rsidRPr="003173A1">
        <w:rPr>
          <w:lang w:val="lt-LT"/>
        </w:rPr>
        <w:t>1.</w:t>
      </w:r>
      <w:r w:rsidR="00552BCB" w:rsidRPr="003173A1">
        <w:rPr>
          <w:lang w:val="lt-LT"/>
        </w:rPr>
        <w:t>4</w:t>
      </w:r>
      <w:r w:rsidRPr="003173A1">
        <w:rPr>
          <w:lang w:val="lt-LT"/>
        </w:rPr>
        <w:t xml:space="preserve">. </w:t>
      </w:r>
      <w:r w:rsidR="00E239D8" w:rsidRPr="003173A1">
        <w:rPr>
          <w:lang w:val="lt-LT"/>
        </w:rPr>
        <w:t xml:space="preserve">Lietuvos muitinės tarpininkų asociacija (toliau – Pirkėjas) </w:t>
      </w:r>
      <w:r w:rsidRPr="003173A1">
        <w:rPr>
          <w:lang w:val="lt-LT"/>
        </w:rPr>
        <w:t>Pirkim</w:t>
      </w:r>
      <w:r w:rsidR="00E239D8" w:rsidRPr="003173A1">
        <w:rPr>
          <w:lang w:val="lt-LT"/>
        </w:rPr>
        <w:t>ą</w:t>
      </w:r>
      <w:r w:rsidR="00E721E2" w:rsidRPr="003173A1">
        <w:rPr>
          <w:lang w:val="lt-LT"/>
        </w:rPr>
        <w:t xml:space="preserve">, kaip supaprastintą pirkimą (Lietuvos Respublikos viešųjų pirkimų įstatymo 4 str. 2 dalis), </w:t>
      </w:r>
      <w:r w:rsidRPr="003173A1">
        <w:rPr>
          <w:lang w:val="lt-LT"/>
        </w:rPr>
        <w:t xml:space="preserve">atlieka atviro konkurso būdu </w:t>
      </w:r>
      <w:r w:rsidR="00E239D8" w:rsidRPr="003173A1">
        <w:rPr>
          <w:lang w:val="lt-LT"/>
        </w:rPr>
        <w:t>be</w:t>
      </w:r>
      <w:r w:rsidR="00E239D8" w:rsidRPr="00B40A6D">
        <w:rPr>
          <w:lang w:val="lt-LT"/>
        </w:rPr>
        <w:t xml:space="preserve"> galimybės derėtis </w:t>
      </w:r>
      <w:r w:rsidRPr="00B40A6D">
        <w:rPr>
          <w:lang w:val="lt-LT"/>
        </w:rPr>
        <w:t>laikantis lygiateisiškumo, nediskriminavimo, abipusio pripažinimo, proporcingumo</w:t>
      </w:r>
      <w:r w:rsidR="00A954FA">
        <w:rPr>
          <w:lang w:val="lt-LT"/>
        </w:rPr>
        <w:t xml:space="preserve"> ir</w:t>
      </w:r>
      <w:r w:rsidRPr="00B40A6D">
        <w:rPr>
          <w:lang w:val="lt-LT"/>
        </w:rPr>
        <w:t xml:space="preserve"> skaidrumo principų</w:t>
      </w:r>
      <w:r w:rsidR="00E721E2" w:rsidRPr="00B40A6D">
        <w:rPr>
          <w:lang w:val="lt-LT"/>
        </w:rPr>
        <w:t>.</w:t>
      </w:r>
    </w:p>
    <w:p w:rsidR="00E60E86" w:rsidRPr="00B40A6D" w:rsidRDefault="00E60E86" w:rsidP="00F843AA">
      <w:pPr>
        <w:tabs>
          <w:tab w:val="center" w:pos="2520"/>
        </w:tabs>
        <w:ind w:left="454" w:hanging="454"/>
        <w:jc w:val="both"/>
        <w:rPr>
          <w:lang w:val="lt-LT"/>
        </w:rPr>
      </w:pPr>
      <w:r w:rsidRPr="00B40A6D">
        <w:rPr>
          <w:lang w:val="lt-LT"/>
        </w:rPr>
        <w:t>1.</w:t>
      </w:r>
      <w:r w:rsidR="00552BCB" w:rsidRPr="00B40A6D">
        <w:rPr>
          <w:lang w:val="lt-LT"/>
        </w:rPr>
        <w:t>5</w:t>
      </w:r>
      <w:r w:rsidRPr="00B40A6D">
        <w:rPr>
          <w:lang w:val="lt-LT"/>
        </w:rPr>
        <w:t xml:space="preserve">. </w:t>
      </w:r>
      <w:r w:rsidR="00D727AF" w:rsidRPr="00B40A6D">
        <w:rPr>
          <w:lang w:val="lt-LT"/>
        </w:rPr>
        <w:t xml:space="preserve">Konkursui neįvykus dėl to, kad nebuvo gauta nė vieno </w:t>
      </w:r>
      <w:r w:rsidR="00F843AA">
        <w:rPr>
          <w:lang w:val="lt-LT"/>
        </w:rPr>
        <w:t xml:space="preserve">ketinančio Pirkime dalyvauti ir dalyvavimui Pirkime užsiregistravusio ūkio subjekto (toliau </w:t>
      </w:r>
      <w:r w:rsidR="00F843AA" w:rsidRPr="00B40A6D">
        <w:rPr>
          <w:lang w:val="lt-LT"/>
        </w:rPr>
        <w:t>–</w:t>
      </w:r>
      <w:r w:rsidR="00F843AA">
        <w:rPr>
          <w:lang w:val="lt-LT"/>
        </w:rPr>
        <w:t xml:space="preserve"> Tiekėjas)</w:t>
      </w:r>
      <w:r w:rsidR="00D727AF" w:rsidRPr="00B40A6D">
        <w:rPr>
          <w:lang w:val="lt-LT"/>
        </w:rPr>
        <w:t xml:space="preserve"> pasiūlymo</w:t>
      </w:r>
      <w:r w:rsidR="00045B4D" w:rsidRPr="00B40A6D">
        <w:rPr>
          <w:lang w:val="lt-LT"/>
        </w:rPr>
        <w:t xml:space="preserve"> Pirkimui (toliau – Pasiūlymas)</w:t>
      </w:r>
      <w:r w:rsidR="00D727AF" w:rsidRPr="00B40A6D">
        <w:rPr>
          <w:lang w:val="lt-LT"/>
        </w:rPr>
        <w:t xml:space="preserve">, </w:t>
      </w:r>
      <w:r w:rsidR="00E239D8" w:rsidRPr="00B40A6D">
        <w:rPr>
          <w:lang w:val="lt-LT"/>
        </w:rPr>
        <w:t xml:space="preserve">Pirkėjas </w:t>
      </w:r>
      <w:r w:rsidR="00D727AF" w:rsidRPr="00B40A6D">
        <w:rPr>
          <w:lang w:val="lt-LT"/>
        </w:rPr>
        <w:t xml:space="preserve">pasilieka teisę </w:t>
      </w:r>
      <w:r w:rsidR="00B64216" w:rsidRPr="00B40A6D">
        <w:rPr>
          <w:lang w:val="lt-LT"/>
        </w:rPr>
        <w:t xml:space="preserve">nekeičiant esminių Pirkimo sąlygų </w:t>
      </w:r>
      <w:r w:rsidR="00D727AF" w:rsidRPr="00B40A6D">
        <w:rPr>
          <w:lang w:val="lt-LT"/>
        </w:rPr>
        <w:t xml:space="preserve">pakartotinį </w:t>
      </w:r>
      <w:r w:rsidRPr="00B40A6D">
        <w:rPr>
          <w:lang w:val="lt-LT"/>
        </w:rPr>
        <w:t>P</w:t>
      </w:r>
      <w:r w:rsidR="00D727AF" w:rsidRPr="00B40A6D">
        <w:rPr>
          <w:lang w:val="lt-LT"/>
        </w:rPr>
        <w:t>irkimą vykdyti Taisyklių 461.1 punkte nustatyta tvarka</w:t>
      </w:r>
      <w:r w:rsidR="00B64216" w:rsidRPr="00B40A6D">
        <w:rPr>
          <w:lang w:val="lt-LT"/>
        </w:rPr>
        <w:t>.</w:t>
      </w:r>
    </w:p>
    <w:p w:rsidR="00E60E86" w:rsidRPr="00B40A6D" w:rsidRDefault="00E60E86" w:rsidP="00CB7D0A">
      <w:pPr>
        <w:tabs>
          <w:tab w:val="num" w:pos="792"/>
          <w:tab w:val="left" w:pos="840"/>
          <w:tab w:val="left" w:pos="1080"/>
        </w:tabs>
        <w:ind w:left="454" w:hanging="454"/>
        <w:jc w:val="both"/>
        <w:rPr>
          <w:lang w:val="lt-LT"/>
        </w:rPr>
      </w:pPr>
      <w:r w:rsidRPr="00B40A6D">
        <w:rPr>
          <w:lang w:val="lt-LT"/>
        </w:rPr>
        <w:t>1.</w:t>
      </w:r>
      <w:r w:rsidR="00552BCB" w:rsidRPr="00B40A6D">
        <w:rPr>
          <w:lang w:val="lt-LT"/>
        </w:rPr>
        <w:t>6</w:t>
      </w:r>
      <w:r w:rsidRPr="00B40A6D">
        <w:rPr>
          <w:lang w:val="lt-LT"/>
        </w:rPr>
        <w:t xml:space="preserve">. </w:t>
      </w:r>
      <w:r w:rsidR="00CB7D0A" w:rsidRPr="00B40A6D">
        <w:rPr>
          <w:lang w:val="lt-LT"/>
        </w:rPr>
        <w:t xml:space="preserve">Už Pirkimą atsakingą asmenį, </w:t>
      </w:r>
      <w:r w:rsidR="00D727AF" w:rsidRPr="00B40A6D">
        <w:rPr>
          <w:lang w:val="lt-LT"/>
        </w:rPr>
        <w:t>Pirkėjo įgaliot</w:t>
      </w:r>
      <w:r w:rsidRPr="00B40A6D">
        <w:rPr>
          <w:lang w:val="lt-LT"/>
        </w:rPr>
        <w:t>ą</w:t>
      </w:r>
      <w:r w:rsidR="00D727AF" w:rsidRPr="00B40A6D">
        <w:rPr>
          <w:lang w:val="lt-LT"/>
        </w:rPr>
        <w:t xml:space="preserve"> asm</w:t>
      </w:r>
      <w:r w:rsidRPr="00B40A6D">
        <w:rPr>
          <w:lang w:val="lt-LT"/>
        </w:rPr>
        <w:t xml:space="preserve">enį </w:t>
      </w:r>
      <w:r w:rsidR="00D727AF" w:rsidRPr="00B40A6D">
        <w:rPr>
          <w:lang w:val="lt-LT"/>
        </w:rPr>
        <w:t xml:space="preserve">palaikyti tiesioginį ryšį su </w:t>
      </w:r>
      <w:r w:rsidR="00F843AA">
        <w:rPr>
          <w:lang w:val="lt-LT"/>
        </w:rPr>
        <w:t>T</w:t>
      </w:r>
      <w:r w:rsidR="00D727AF" w:rsidRPr="00B40A6D">
        <w:rPr>
          <w:lang w:val="lt-LT"/>
        </w:rPr>
        <w:t xml:space="preserve">iekėjais ir gauti iš jų su </w:t>
      </w:r>
      <w:r w:rsidRPr="00B40A6D">
        <w:rPr>
          <w:lang w:val="lt-LT"/>
        </w:rPr>
        <w:t>P</w:t>
      </w:r>
      <w:r w:rsidR="00D727AF" w:rsidRPr="00B40A6D">
        <w:rPr>
          <w:lang w:val="lt-LT"/>
        </w:rPr>
        <w:t>irkimo procedūromis susijusius pranešimus</w:t>
      </w:r>
      <w:r w:rsidR="00CB7D0A" w:rsidRPr="00B40A6D">
        <w:rPr>
          <w:lang w:val="lt-LT"/>
        </w:rPr>
        <w:t xml:space="preserve">, o taip pat elektroninio pašto, kuriuo turi būti siunčiami </w:t>
      </w:r>
      <w:r w:rsidR="00F843AA">
        <w:rPr>
          <w:lang w:val="lt-LT"/>
        </w:rPr>
        <w:t>T</w:t>
      </w:r>
      <w:r w:rsidR="00CB7D0A" w:rsidRPr="00B40A6D">
        <w:rPr>
          <w:lang w:val="lt-LT"/>
        </w:rPr>
        <w:t xml:space="preserve">iekėjų pranešimai Pirkėjui, </w:t>
      </w:r>
      <w:r w:rsidRPr="00B40A6D">
        <w:rPr>
          <w:lang w:val="lt-LT"/>
        </w:rPr>
        <w:t>savo sprendimu nustato</w:t>
      </w:r>
      <w:r w:rsidR="000B1611">
        <w:rPr>
          <w:lang w:val="lt-LT"/>
        </w:rPr>
        <w:t xml:space="preserve"> P</w:t>
      </w:r>
      <w:r w:rsidR="00E239D8" w:rsidRPr="00B40A6D">
        <w:rPr>
          <w:lang w:val="lt-LT"/>
        </w:rPr>
        <w:t>rezidiumas.</w:t>
      </w:r>
    </w:p>
    <w:p w:rsidR="00425F52" w:rsidRPr="00B40A6D" w:rsidRDefault="00425F52" w:rsidP="00425F52">
      <w:pPr>
        <w:tabs>
          <w:tab w:val="right" w:leader="underscore" w:pos="8505"/>
        </w:tabs>
        <w:jc w:val="center"/>
        <w:rPr>
          <w:i/>
          <w:lang w:val="lt-LT"/>
        </w:rPr>
      </w:pPr>
    </w:p>
    <w:p w:rsidR="00CB7D0A" w:rsidRPr="00B40A6D" w:rsidRDefault="00CB7D0A" w:rsidP="00425F52">
      <w:pPr>
        <w:tabs>
          <w:tab w:val="right" w:leader="underscore" w:pos="8505"/>
        </w:tabs>
        <w:jc w:val="center"/>
        <w:rPr>
          <w:b/>
          <w:lang w:val="lt-LT"/>
        </w:rPr>
      </w:pPr>
      <w:r w:rsidRPr="00B40A6D">
        <w:rPr>
          <w:b/>
          <w:lang w:val="lt-LT"/>
        </w:rPr>
        <w:t>2.  PIRKIMO  OBJEKTAS</w:t>
      </w:r>
    </w:p>
    <w:p w:rsidR="00CB7D0A" w:rsidRPr="006F3F33" w:rsidRDefault="00E96866" w:rsidP="000417F4">
      <w:pPr>
        <w:tabs>
          <w:tab w:val="right" w:leader="underscore" w:pos="8505"/>
        </w:tabs>
        <w:ind w:left="454" w:hanging="454"/>
        <w:jc w:val="both"/>
        <w:rPr>
          <w:lang w:val="lt-LT"/>
        </w:rPr>
      </w:pPr>
      <w:r w:rsidRPr="006F3F33">
        <w:rPr>
          <w:lang w:val="lt-LT"/>
        </w:rPr>
        <w:t>2.1.</w:t>
      </w:r>
      <w:r w:rsidRPr="006F3F33">
        <w:rPr>
          <w:rFonts w:eastAsia="Arial"/>
          <w:lang w:val="lt-LT"/>
        </w:rPr>
        <w:t xml:space="preserve"> </w:t>
      </w:r>
      <w:r w:rsidRPr="006F3F33">
        <w:rPr>
          <w:lang w:val="lt-LT"/>
        </w:rPr>
        <w:t xml:space="preserve">Perkamos Mokymo paslaugos, kurių savybės </w:t>
      </w:r>
      <w:r w:rsidR="00C225DB" w:rsidRPr="006F3F33">
        <w:rPr>
          <w:lang w:val="lt-LT"/>
        </w:rPr>
        <w:t>nurodytos</w:t>
      </w:r>
      <w:r w:rsidRPr="006F3F33">
        <w:rPr>
          <w:lang w:val="lt-LT"/>
        </w:rPr>
        <w:t xml:space="preserve"> Tvarkos priede Nr. </w:t>
      </w:r>
      <w:r w:rsidR="0080118A">
        <w:rPr>
          <w:lang w:val="lt-LT"/>
        </w:rPr>
        <w:t>1</w:t>
      </w:r>
      <w:r w:rsidRPr="006F3F33">
        <w:rPr>
          <w:lang w:val="lt-LT"/>
        </w:rPr>
        <w:t xml:space="preserve"> pateiktoje „Mokymo konsultacinių paslaugų techninėje užduotyje“</w:t>
      </w:r>
      <w:r w:rsidR="000F007A" w:rsidRPr="006F3F33">
        <w:rPr>
          <w:lang w:val="lt-LT"/>
        </w:rPr>
        <w:t>.</w:t>
      </w:r>
    </w:p>
    <w:p w:rsidR="000417F4" w:rsidRPr="006F3F33" w:rsidRDefault="000417F4" w:rsidP="003D7EAA">
      <w:pPr>
        <w:tabs>
          <w:tab w:val="right" w:leader="underscore" w:pos="8505"/>
        </w:tabs>
        <w:ind w:left="454" w:hanging="454"/>
        <w:jc w:val="both"/>
        <w:rPr>
          <w:lang w:val="lt-LT"/>
        </w:rPr>
      </w:pPr>
      <w:r w:rsidRPr="006F3F33">
        <w:rPr>
          <w:lang w:val="lt-LT"/>
        </w:rPr>
        <w:t>2.2. Renginių tematika, jų vedimo vieta</w:t>
      </w:r>
      <w:r w:rsidR="00E239D8" w:rsidRPr="006F3F33">
        <w:rPr>
          <w:lang w:val="lt-LT"/>
        </w:rPr>
        <w:t xml:space="preserve">, </w:t>
      </w:r>
      <w:r w:rsidRPr="006F3F33">
        <w:rPr>
          <w:lang w:val="lt-LT"/>
        </w:rPr>
        <w:t>numatomų mokyti asmenų skaičius</w:t>
      </w:r>
      <w:r w:rsidR="00E239D8" w:rsidRPr="006F3F33">
        <w:rPr>
          <w:lang w:val="lt-LT"/>
        </w:rPr>
        <w:t xml:space="preserve">, </w:t>
      </w:r>
      <w:r w:rsidR="00ED3526" w:rsidRPr="006F3F33">
        <w:rPr>
          <w:lang w:val="lt-LT"/>
        </w:rPr>
        <w:t xml:space="preserve">suteikiamos kompetencijos, </w:t>
      </w:r>
      <w:r w:rsidR="00E239D8" w:rsidRPr="006F3F33">
        <w:rPr>
          <w:lang w:val="lt-LT"/>
        </w:rPr>
        <w:t>Renginiams</w:t>
      </w:r>
      <w:r w:rsidR="00681779" w:rsidRPr="006F3F33">
        <w:rPr>
          <w:lang w:val="lt-LT"/>
        </w:rPr>
        <w:t xml:space="preserve"> ir Mokymo paslaugoms keliami reikalavimai </w:t>
      </w:r>
      <w:r w:rsidRPr="006F3F33">
        <w:rPr>
          <w:lang w:val="lt-LT"/>
        </w:rPr>
        <w:t>nurod</w:t>
      </w:r>
      <w:r w:rsidR="00A954FA" w:rsidRPr="006F3F33">
        <w:rPr>
          <w:lang w:val="lt-LT"/>
        </w:rPr>
        <w:t>omi Tvarko</w:t>
      </w:r>
      <w:r w:rsidR="000B1611" w:rsidRPr="006F3F33">
        <w:rPr>
          <w:lang w:val="lt-LT"/>
        </w:rPr>
        <w:t>je</w:t>
      </w:r>
      <w:r w:rsidR="00A954FA" w:rsidRPr="006F3F33">
        <w:rPr>
          <w:lang w:val="lt-LT"/>
        </w:rPr>
        <w:t xml:space="preserve"> </w:t>
      </w:r>
      <w:r w:rsidR="00E239D8" w:rsidRPr="006F3F33">
        <w:rPr>
          <w:lang w:val="lt-LT"/>
        </w:rPr>
        <w:t>ir su konkurso nugalėtoju sudar</w:t>
      </w:r>
      <w:r w:rsidR="002A21CA" w:rsidRPr="006F3F33">
        <w:rPr>
          <w:lang w:val="lt-LT"/>
        </w:rPr>
        <w:t>o</w:t>
      </w:r>
      <w:r w:rsidR="007001D8" w:rsidRPr="006F3F33">
        <w:rPr>
          <w:lang w:val="lt-LT"/>
        </w:rPr>
        <w:t>m</w:t>
      </w:r>
      <w:r w:rsidR="002A21CA" w:rsidRPr="006F3F33">
        <w:rPr>
          <w:lang w:val="lt-LT"/>
        </w:rPr>
        <w:t>oje</w:t>
      </w:r>
      <w:r w:rsidR="00E239D8" w:rsidRPr="006F3F33">
        <w:rPr>
          <w:lang w:val="lt-LT"/>
        </w:rPr>
        <w:t xml:space="preserve"> pirkimo sutartyje (to</w:t>
      </w:r>
      <w:r w:rsidR="00681779" w:rsidRPr="006F3F33">
        <w:rPr>
          <w:lang w:val="lt-LT"/>
        </w:rPr>
        <w:t>l</w:t>
      </w:r>
      <w:r w:rsidR="00E239D8" w:rsidRPr="006F3F33">
        <w:rPr>
          <w:lang w:val="lt-LT"/>
        </w:rPr>
        <w:t xml:space="preserve">iau </w:t>
      </w:r>
      <w:r w:rsidR="00681779" w:rsidRPr="006F3F33">
        <w:rPr>
          <w:lang w:val="lt-LT"/>
        </w:rPr>
        <w:t>–</w:t>
      </w:r>
      <w:r w:rsidR="00E239D8" w:rsidRPr="006F3F33">
        <w:rPr>
          <w:lang w:val="lt-LT"/>
        </w:rPr>
        <w:t xml:space="preserve"> Pirkimo sutartis)</w:t>
      </w:r>
      <w:r w:rsidRPr="006F3F33">
        <w:rPr>
          <w:lang w:val="lt-LT"/>
        </w:rPr>
        <w:t>.</w:t>
      </w:r>
    </w:p>
    <w:p w:rsidR="000417F4" w:rsidRPr="006F3F33" w:rsidRDefault="000417F4" w:rsidP="00005C7D">
      <w:pPr>
        <w:ind w:left="454" w:hanging="454"/>
        <w:jc w:val="both"/>
        <w:rPr>
          <w:lang w:val="lt-LT"/>
        </w:rPr>
      </w:pPr>
      <w:r w:rsidRPr="006F3F33">
        <w:rPr>
          <w:lang w:val="lt-LT"/>
        </w:rPr>
        <w:t>2.3.</w:t>
      </w:r>
      <w:r w:rsidRPr="006F3F33">
        <w:rPr>
          <w:rFonts w:eastAsia="Arial"/>
          <w:lang w:val="lt-LT"/>
        </w:rPr>
        <w:t xml:space="preserve"> Mokymo p</w:t>
      </w:r>
      <w:r w:rsidRPr="006F3F33">
        <w:rPr>
          <w:lang w:val="lt-LT"/>
        </w:rPr>
        <w:t xml:space="preserve">aslaugos turi būti suteiktos iki </w:t>
      </w:r>
      <w:r w:rsidR="00A954FA" w:rsidRPr="006F3F33">
        <w:rPr>
          <w:lang w:val="lt-LT"/>
        </w:rPr>
        <w:t xml:space="preserve">Pirkimo sutartyje nurodytos </w:t>
      </w:r>
      <w:r w:rsidRPr="006F3F33">
        <w:rPr>
          <w:lang w:val="lt-LT"/>
        </w:rPr>
        <w:t>Projekto įgyvendinimo pabaigos.</w:t>
      </w:r>
    </w:p>
    <w:p w:rsidR="00CB7D0A" w:rsidRDefault="000417F4" w:rsidP="00B84922">
      <w:pPr>
        <w:ind w:left="454" w:hanging="454"/>
        <w:jc w:val="both"/>
        <w:rPr>
          <w:rFonts w:eastAsia="Arial"/>
          <w:lang w:val="lt-LT"/>
        </w:rPr>
      </w:pPr>
      <w:r w:rsidRPr="006F3F33">
        <w:rPr>
          <w:lang w:val="lt-LT"/>
        </w:rPr>
        <w:t>2.</w:t>
      </w:r>
      <w:r w:rsidR="00B84922" w:rsidRPr="006F3F33">
        <w:rPr>
          <w:lang w:val="lt-LT"/>
        </w:rPr>
        <w:t>4</w:t>
      </w:r>
      <w:r w:rsidRPr="006F3F33">
        <w:rPr>
          <w:lang w:val="lt-LT"/>
        </w:rPr>
        <w:t>.</w:t>
      </w:r>
      <w:r w:rsidRPr="006F3F33">
        <w:rPr>
          <w:rFonts w:eastAsia="Arial"/>
          <w:lang w:val="lt-LT"/>
        </w:rPr>
        <w:t xml:space="preserve"> P</w:t>
      </w:r>
      <w:r w:rsidRPr="006F3F33">
        <w:rPr>
          <w:lang w:val="lt-LT"/>
        </w:rPr>
        <w:t xml:space="preserve">irkimo objektas į dalis neskirstomas, todėl </w:t>
      </w:r>
      <w:r w:rsidR="00681779" w:rsidRPr="006F3F33">
        <w:rPr>
          <w:lang w:val="lt-LT"/>
        </w:rPr>
        <w:t>P</w:t>
      </w:r>
      <w:r w:rsidRPr="006F3F33">
        <w:rPr>
          <w:lang w:val="lt-LT"/>
        </w:rPr>
        <w:t>asiūlymai turi būti teikiami visa</w:t>
      </w:r>
      <w:r w:rsidR="00B84922" w:rsidRPr="006F3F33">
        <w:rPr>
          <w:lang w:val="lt-LT"/>
        </w:rPr>
        <w:t>i</w:t>
      </w:r>
      <w:r w:rsidRPr="006F3F33">
        <w:rPr>
          <w:lang w:val="lt-LT"/>
        </w:rPr>
        <w:t xml:space="preserve"> nurodyt</w:t>
      </w:r>
      <w:r w:rsidR="00B84922" w:rsidRPr="006F3F33">
        <w:rPr>
          <w:lang w:val="lt-LT"/>
        </w:rPr>
        <w:t>ų</w:t>
      </w:r>
      <w:r w:rsidRPr="006F3F33">
        <w:rPr>
          <w:lang w:val="lt-LT"/>
        </w:rPr>
        <w:t xml:space="preserve"> Mokymo paslaugų</w:t>
      </w:r>
      <w:r w:rsidRPr="006F3F33">
        <w:rPr>
          <w:i/>
          <w:lang w:val="lt-LT"/>
        </w:rPr>
        <w:t xml:space="preserve"> </w:t>
      </w:r>
      <w:r w:rsidR="00B84922" w:rsidRPr="006F3F33">
        <w:rPr>
          <w:lang w:val="lt-LT"/>
        </w:rPr>
        <w:t>apimčiai. A</w:t>
      </w:r>
      <w:r w:rsidRPr="006F3F33">
        <w:rPr>
          <w:rFonts w:eastAsia="Arial"/>
          <w:lang w:val="lt-LT"/>
        </w:rPr>
        <w:t>lternatyv</w:t>
      </w:r>
      <w:r w:rsidR="00B84922" w:rsidRPr="006F3F33">
        <w:rPr>
          <w:rFonts w:eastAsia="Arial"/>
          <w:lang w:val="lt-LT"/>
        </w:rPr>
        <w:t xml:space="preserve">ūs </w:t>
      </w:r>
      <w:r w:rsidR="00681779" w:rsidRPr="006F3F33">
        <w:rPr>
          <w:rFonts w:eastAsia="Arial"/>
          <w:lang w:val="lt-LT"/>
        </w:rPr>
        <w:t>P</w:t>
      </w:r>
      <w:r w:rsidRPr="006F3F33">
        <w:rPr>
          <w:rFonts w:eastAsia="Arial"/>
          <w:lang w:val="lt-LT"/>
        </w:rPr>
        <w:t>asiūlym</w:t>
      </w:r>
      <w:r w:rsidR="00B84922" w:rsidRPr="006F3F33">
        <w:rPr>
          <w:rFonts w:eastAsia="Arial"/>
          <w:lang w:val="lt-LT"/>
        </w:rPr>
        <w:t xml:space="preserve">ai </w:t>
      </w:r>
      <w:r w:rsidR="00A954FA" w:rsidRPr="006F3F33">
        <w:rPr>
          <w:rFonts w:eastAsia="Arial"/>
          <w:lang w:val="lt-LT"/>
        </w:rPr>
        <w:t>atmetami.</w:t>
      </w:r>
    </w:p>
    <w:p w:rsidR="00336E54" w:rsidRDefault="00336E54" w:rsidP="00B84922">
      <w:pPr>
        <w:ind w:left="454" w:hanging="454"/>
        <w:jc w:val="both"/>
        <w:rPr>
          <w:rFonts w:eastAsia="Arial"/>
          <w:lang w:val="lt-LT"/>
        </w:rPr>
      </w:pPr>
    </w:p>
    <w:p w:rsidR="00336E54" w:rsidRDefault="00336E54" w:rsidP="00B84922">
      <w:pPr>
        <w:ind w:left="454" w:hanging="454"/>
        <w:jc w:val="both"/>
        <w:rPr>
          <w:rFonts w:eastAsia="Arial"/>
          <w:lang w:val="lt-LT"/>
        </w:rPr>
      </w:pPr>
    </w:p>
    <w:p w:rsidR="00CB7D0A" w:rsidRPr="00B40A6D" w:rsidRDefault="00CB7D0A" w:rsidP="00425F52">
      <w:pPr>
        <w:tabs>
          <w:tab w:val="right" w:leader="underscore" w:pos="8505"/>
        </w:tabs>
        <w:jc w:val="center"/>
        <w:rPr>
          <w:b/>
          <w:lang w:val="lt-LT"/>
        </w:rPr>
      </w:pPr>
      <w:r w:rsidRPr="00B40A6D">
        <w:rPr>
          <w:b/>
          <w:lang w:val="lt-LT"/>
        </w:rPr>
        <w:t xml:space="preserve">3. </w:t>
      </w:r>
      <w:r w:rsidR="000417F4" w:rsidRPr="00B40A6D">
        <w:rPr>
          <w:b/>
          <w:lang w:val="lt-LT"/>
        </w:rPr>
        <w:t xml:space="preserve"> </w:t>
      </w:r>
      <w:r w:rsidRPr="00B40A6D">
        <w:rPr>
          <w:b/>
          <w:lang w:val="lt-LT"/>
        </w:rPr>
        <w:t xml:space="preserve">REIKALAVIMAI </w:t>
      </w:r>
      <w:r w:rsidR="000417F4" w:rsidRPr="00B40A6D">
        <w:rPr>
          <w:b/>
          <w:lang w:val="lt-LT"/>
        </w:rPr>
        <w:t xml:space="preserve"> </w:t>
      </w:r>
      <w:r w:rsidRPr="00B40A6D">
        <w:rPr>
          <w:b/>
          <w:lang w:val="lt-LT"/>
        </w:rPr>
        <w:t>TIEKĖJ</w:t>
      </w:r>
      <w:r w:rsidR="00386B53">
        <w:rPr>
          <w:b/>
          <w:lang w:val="lt-LT"/>
        </w:rPr>
        <w:t>AMS</w:t>
      </w:r>
    </w:p>
    <w:p w:rsidR="00CB7D0A" w:rsidRPr="00B40A6D" w:rsidRDefault="000403AD" w:rsidP="003D7EAA">
      <w:pPr>
        <w:tabs>
          <w:tab w:val="right" w:leader="underscore" w:pos="8505"/>
        </w:tabs>
        <w:ind w:left="454" w:hanging="454"/>
        <w:jc w:val="both"/>
        <w:rPr>
          <w:lang w:val="lt-LT"/>
        </w:rPr>
      </w:pPr>
      <w:r w:rsidRPr="003173A1">
        <w:rPr>
          <w:lang w:val="lt-LT"/>
        </w:rPr>
        <w:t>3.1.</w:t>
      </w:r>
      <w:r w:rsidR="00CB7D0A" w:rsidRPr="003173A1">
        <w:rPr>
          <w:lang w:val="lt-LT"/>
        </w:rPr>
        <w:t xml:space="preserve"> </w:t>
      </w:r>
      <w:r w:rsidRPr="003173A1">
        <w:rPr>
          <w:lang w:val="lt-LT"/>
        </w:rPr>
        <w:t>Tiekėjams keliami Tvarko</w:t>
      </w:r>
      <w:r w:rsidR="00386B53" w:rsidRPr="003173A1">
        <w:rPr>
          <w:lang w:val="lt-LT"/>
        </w:rPr>
        <w:t>je</w:t>
      </w:r>
      <w:r w:rsidRPr="003173A1">
        <w:rPr>
          <w:lang w:val="lt-LT"/>
        </w:rPr>
        <w:t xml:space="preserve"> </w:t>
      </w:r>
      <w:r w:rsidR="00B67F89" w:rsidRPr="003173A1">
        <w:rPr>
          <w:lang w:val="lt-LT"/>
        </w:rPr>
        <w:t>nu</w:t>
      </w:r>
      <w:r w:rsidR="00B41EF9" w:rsidRPr="003173A1">
        <w:rPr>
          <w:lang w:val="lt-LT"/>
        </w:rPr>
        <w:t xml:space="preserve">rodyti </w:t>
      </w:r>
      <w:r w:rsidR="00B67F89" w:rsidRPr="003173A1">
        <w:rPr>
          <w:lang w:val="lt-LT"/>
        </w:rPr>
        <w:t xml:space="preserve"> reikalavimai</w:t>
      </w:r>
      <w:r w:rsidR="00B55E83" w:rsidRPr="003173A1">
        <w:rPr>
          <w:lang w:val="lt-LT"/>
        </w:rPr>
        <w:t>:</w:t>
      </w:r>
    </w:p>
    <w:tbl>
      <w:tblPr>
        <w:tblStyle w:val="TableGrid"/>
        <w:tblW w:w="9873" w:type="dxa"/>
        <w:tblInd w:w="264" w:type="dxa"/>
        <w:tblCellMar>
          <w:top w:w="14" w:type="dxa"/>
          <w:left w:w="108" w:type="dxa"/>
          <w:right w:w="48" w:type="dxa"/>
        </w:tblCellMar>
        <w:tblLook w:val="04A0" w:firstRow="1" w:lastRow="0" w:firstColumn="1" w:lastColumn="0" w:noHBand="0" w:noVBand="1"/>
      </w:tblPr>
      <w:tblGrid>
        <w:gridCol w:w="567"/>
        <w:gridCol w:w="3485"/>
        <w:gridCol w:w="2429"/>
        <w:gridCol w:w="3392"/>
      </w:tblGrid>
      <w:tr w:rsidR="000403AD" w:rsidRPr="00B40A6D" w:rsidTr="006F3F33">
        <w:trPr>
          <w:trHeight w:val="562"/>
        </w:trPr>
        <w:tc>
          <w:tcPr>
            <w:tcW w:w="567" w:type="dxa"/>
            <w:tcBorders>
              <w:top w:val="single" w:sz="4" w:space="0" w:color="000000"/>
              <w:left w:val="single" w:sz="4" w:space="0" w:color="000000"/>
              <w:bottom w:val="single" w:sz="4" w:space="0" w:color="000000"/>
              <w:right w:val="single" w:sz="4" w:space="0" w:color="000000"/>
            </w:tcBorders>
          </w:tcPr>
          <w:p w:rsidR="000403AD" w:rsidRPr="00B40A6D" w:rsidRDefault="000403AD" w:rsidP="00F51E89">
            <w:pPr>
              <w:spacing w:line="259" w:lineRule="auto"/>
              <w:ind w:left="17" w:hanging="12"/>
              <w:rPr>
                <w:lang w:val="lt-LT"/>
              </w:rPr>
            </w:pPr>
            <w:r w:rsidRPr="00B40A6D">
              <w:rPr>
                <w:lang w:val="lt-LT"/>
              </w:rPr>
              <w:t xml:space="preserve">Eil. Nr. </w:t>
            </w:r>
          </w:p>
        </w:tc>
        <w:tc>
          <w:tcPr>
            <w:tcW w:w="3485" w:type="dxa"/>
            <w:tcBorders>
              <w:top w:val="single" w:sz="4" w:space="0" w:color="000000"/>
              <w:left w:val="single" w:sz="4" w:space="0" w:color="000000"/>
              <w:bottom w:val="single" w:sz="4" w:space="0" w:color="000000"/>
              <w:right w:val="single" w:sz="4" w:space="0" w:color="000000"/>
            </w:tcBorders>
            <w:vAlign w:val="center"/>
          </w:tcPr>
          <w:p w:rsidR="000403AD" w:rsidRPr="00B40A6D" w:rsidRDefault="000403AD" w:rsidP="002A21CA">
            <w:pPr>
              <w:spacing w:line="259" w:lineRule="auto"/>
              <w:ind w:right="64"/>
              <w:jc w:val="center"/>
              <w:rPr>
                <w:lang w:val="lt-LT"/>
              </w:rPr>
            </w:pPr>
            <w:r w:rsidRPr="00B40A6D">
              <w:rPr>
                <w:lang w:val="lt-LT"/>
              </w:rPr>
              <w:t>Kvalifikacini</w:t>
            </w:r>
            <w:r w:rsidR="002A21CA" w:rsidRPr="00B40A6D">
              <w:rPr>
                <w:lang w:val="lt-LT"/>
              </w:rPr>
              <w:t>s</w:t>
            </w:r>
            <w:r w:rsidRPr="00B40A6D">
              <w:rPr>
                <w:lang w:val="lt-LT"/>
              </w:rPr>
              <w:t xml:space="preserve"> reikalavima</w:t>
            </w:r>
            <w:r w:rsidR="002A21CA" w:rsidRPr="00B40A6D">
              <w:rPr>
                <w:lang w:val="lt-LT"/>
              </w:rPr>
              <w:t>s</w:t>
            </w:r>
            <w:r w:rsidRPr="00B40A6D">
              <w:rPr>
                <w:lang w:val="lt-LT"/>
              </w:rPr>
              <w:t xml:space="preserve"> </w:t>
            </w:r>
          </w:p>
        </w:tc>
        <w:tc>
          <w:tcPr>
            <w:tcW w:w="2429" w:type="dxa"/>
            <w:tcBorders>
              <w:top w:val="single" w:sz="4" w:space="0" w:color="000000"/>
              <w:left w:val="single" w:sz="4" w:space="0" w:color="000000"/>
              <w:bottom w:val="single" w:sz="4" w:space="0" w:color="000000"/>
              <w:right w:val="single" w:sz="4" w:space="0" w:color="000000"/>
            </w:tcBorders>
          </w:tcPr>
          <w:p w:rsidR="000403AD" w:rsidRPr="00B40A6D" w:rsidRDefault="000403AD" w:rsidP="002A21CA">
            <w:pPr>
              <w:spacing w:line="259" w:lineRule="auto"/>
              <w:jc w:val="center"/>
              <w:rPr>
                <w:lang w:val="lt-LT"/>
              </w:rPr>
            </w:pPr>
            <w:r w:rsidRPr="00B40A6D">
              <w:rPr>
                <w:lang w:val="lt-LT"/>
              </w:rPr>
              <w:t>Kvalifikacini</w:t>
            </w:r>
            <w:r w:rsidR="002A21CA" w:rsidRPr="00B40A6D">
              <w:rPr>
                <w:lang w:val="lt-LT"/>
              </w:rPr>
              <w:t>o</w:t>
            </w:r>
            <w:r w:rsidRPr="00B40A6D">
              <w:rPr>
                <w:lang w:val="lt-LT"/>
              </w:rPr>
              <w:t xml:space="preserve"> reikalavim</w:t>
            </w:r>
            <w:r w:rsidR="002A21CA" w:rsidRPr="00B40A6D">
              <w:rPr>
                <w:lang w:val="lt-LT"/>
              </w:rPr>
              <w:t>o</w:t>
            </w:r>
            <w:r w:rsidRPr="00B40A6D">
              <w:rPr>
                <w:lang w:val="lt-LT"/>
              </w:rPr>
              <w:t xml:space="preserve"> reikšmė </w:t>
            </w:r>
          </w:p>
        </w:tc>
        <w:tc>
          <w:tcPr>
            <w:tcW w:w="3392" w:type="dxa"/>
            <w:tcBorders>
              <w:top w:val="single" w:sz="4" w:space="0" w:color="000000"/>
              <w:left w:val="single" w:sz="4" w:space="0" w:color="000000"/>
              <w:bottom w:val="single" w:sz="4" w:space="0" w:color="000000"/>
              <w:right w:val="single" w:sz="4" w:space="0" w:color="000000"/>
            </w:tcBorders>
          </w:tcPr>
          <w:p w:rsidR="000403AD" w:rsidRPr="00B40A6D" w:rsidRDefault="000403AD" w:rsidP="002A21CA">
            <w:pPr>
              <w:spacing w:line="259" w:lineRule="auto"/>
              <w:jc w:val="center"/>
              <w:rPr>
                <w:lang w:val="lt-LT"/>
              </w:rPr>
            </w:pPr>
            <w:r w:rsidRPr="00B40A6D">
              <w:rPr>
                <w:lang w:val="lt-LT"/>
              </w:rPr>
              <w:t>Kvalifikacin</w:t>
            </w:r>
            <w:r w:rsidR="002A21CA" w:rsidRPr="00B40A6D">
              <w:rPr>
                <w:lang w:val="lt-LT"/>
              </w:rPr>
              <w:t>į</w:t>
            </w:r>
            <w:r w:rsidRPr="00B40A6D">
              <w:rPr>
                <w:lang w:val="lt-LT"/>
              </w:rPr>
              <w:t xml:space="preserve"> reikalavim</w:t>
            </w:r>
            <w:r w:rsidR="002A21CA" w:rsidRPr="00B40A6D">
              <w:rPr>
                <w:lang w:val="lt-LT"/>
              </w:rPr>
              <w:t>ą</w:t>
            </w:r>
            <w:r w:rsidRPr="00B40A6D">
              <w:rPr>
                <w:lang w:val="lt-LT"/>
              </w:rPr>
              <w:t xml:space="preserve"> įrodantys dokumentai </w:t>
            </w:r>
          </w:p>
        </w:tc>
      </w:tr>
      <w:tr w:rsidR="002A21CA" w:rsidRPr="00A74399" w:rsidTr="006F3F33">
        <w:trPr>
          <w:trHeight w:val="497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A21CA" w:rsidRPr="006F3F33" w:rsidRDefault="009C620A" w:rsidP="009C620A">
            <w:pPr>
              <w:spacing w:line="259" w:lineRule="auto"/>
              <w:rPr>
                <w:lang w:val="lt-LT"/>
              </w:rPr>
            </w:pPr>
            <w:r w:rsidRPr="006F3F33">
              <w:rPr>
                <w:lang w:val="lt-LT"/>
              </w:rPr>
              <w:t>1</w:t>
            </w:r>
            <w:r w:rsidR="002A21CA" w:rsidRPr="006F3F33">
              <w:rPr>
                <w:lang w:val="lt-LT"/>
              </w:rPr>
              <w:t xml:space="preserve">.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2A21CA" w:rsidRPr="006F3F33" w:rsidRDefault="002A21CA" w:rsidP="00BB1BD3">
            <w:pPr>
              <w:spacing w:line="259" w:lineRule="auto"/>
              <w:rPr>
                <w:lang w:val="lt-LT"/>
              </w:rPr>
            </w:pPr>
            <w:r w:rsidRPr="006F3F33">
              <w:rPr>
                <w:lang w:val="lt-LT"/>
              </w:rPr>
              <w:t xml:space="preserve">Tiekėjas vykdomą veiklą įregistravęs teisės aktų nustatyta tvarka </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rsidR="002A21CA" w:rsidRPr="006F3F33" w:rsidRDefault="002A21CA" w:rsidP="00B41EF9">
            <w:pPr>
              <w:spacing w:line="259" w:lineRule="auto"/>
              <w:rPr>
                <w:lang w:val="lt-LT"/>
              </w:rPr>
            </w:pPr>
            <w:r w:rsidRPr="006F3F33">
              <w:rPr>
                <w:lang w:val="lt-LT"/>
              </w:rPr>
              <w:t>Reikalavimą neatitinkan</w:t>
            </w:r>
            <w:r w:rsidR="00B41EF9" w:rsidRPr="006F3F33">
              <w:rPr>
                <w:lang w:val="lt-LT"/>
              </w:rPr>
              <w:t>tis</w:t>
            </w:r>
            <w:r w:rsidRPr="006F3F33">
              <w:rPr>
                <w:lang w:val="lt-LT"/>
              </w:rPr>
              <w:t xml:space="preserve"> </w:t>
            </w:r>
            <w:r w:rsidR="000F007A" w:rsidRPr="006F3F33">
              <w:rPr>
                <w:lang w:val="lt-LT"/>
              </w:rPr>
              <w:t>P</w:t>
            </w:r>
            <w:r w:rsidRPr="006F3F33">
              <w:rPr>
                <w:lang w:val="lt-LT"/>
              </w:rPr>
              <w:t xml:space="preserve">asiūlymas atmetamas </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2A21CA" w:rsidRPr="00B40A6D" w:rsidRDefault="002A21CA" w:rsidP="002A21CA">
            <w:pPr>
              <w:spacing w:line="259" w:lineRule="auto"/>
              <w:ind w:right="61"/>
              <w:rPr>
                <w:lang w:val="lt-LT"/>
              </w:rPr>
            </w:pPr>
            <w:r w:rsidRPr="006F3F33">
              <w:rPr>
                <w:lang w:val="lt-LT"/>
              </w:rPr>
              <w:t>VĮ „Registrų centras“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r w:rsidRPr="00B40A6D">
              <w:rPr>
                <w:lang w:val="lt-LT"/>
              </w:rPr>
              <w:t xml:space="preserve"> </w:t>
            </w:r>
          </w:p>
        </w:tc>
      </w:tr>
      <w:tr w:rsidR="002A21CA" w:rsidRPr="00B40A6D" w:rsidTr="000403AD">
        <w:trPr>
          <w:trHeight w:val="1942"/>
        </w:trPr>
        <w:tc>
          <w:tcPr>
            <w:tcW w:w="567" w:type="dxa"/>
            <w:tcBorders>
              <w:top w:val="single" w:sz="4" w:space="0" w:color="000000"/>
              <w:left w:val="single" w:sz="4" w:space="0" w:color="000000"/>
              <w:bottom w:val="single" w:sz="4" w:space="0" w:color="000000"/>
              <w:right w:val="single" w:sz="4" w:space="0" w:color="000000"/>
            </w:tcBorders>
          </w:tcPr>
          <w:p w:rsidR="002A21CA" w:rsidRPr="00B40A6D" w:rsidRDefault="009C620A" w:rsidP="009C620A">
            <w:pPr>
              <w:spacing w:line="259" w:lineRule="auto"/>
              <w:ind w:right="62"/>
              <w:jc w:val="center"/>
              <w:rPr>
                <w:lang w:val="lt-LT"/>
              </w:rPr>
            </w:pPr>
            <w:r>
              <w:rPr>
                <w:lang w:val="lt-LT"/>
              </w:rPr>
              <w:t>2</w:t>
            </w:r>
            <w:r w:rsidR="002A21CA" w:rsidRPr="00B40A6D">
              <w:rPr>
                <w:lang w:val="lt-LT"/>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2A21CA" w:rsidRPr="00B40A6D" w:rsidRDefault="002A21CA" w:rsidP="00A954FA">
            <w:pPr>
              <w:spacing w:line="259" w:lineRule="auto"/>
              <w:ind w:right="18"/>
              <w:rPr>
                <w:lang w:val="lt-LT"/>
              </w:rPr>
            </w:pPr>
            <w:r w:rsidRPr="00B40A6D">
              <w:rPr>
                <w:lang w:val="lt-LT"/>
              </w:rPr>
              <w:t xml:space="preserve">Tiekėjas per pastaruosius 2 metus arba per laiką nuo </w:t>
            </w:r>
            <w:r w:rsidR="00A954FA">
              <w:rPr>
                <w:lang w:val="lt-LT"/>
              </w:rPr>
              <w:t>T</w:t>
            </w:r>
            <w:r w:rsidRPr="00B40A6D">
              <w:rPr>
                <w:lang w:val="lt-LT"/>
              </w:rPr>
              <w:t xml:space="preserve">iekėjo registravimo dienos (jeigu </w:t>
            </w:r>
            <w:r w:rsidR="00A954FA">
              <w:rPr>
                <w:lang w:val="lt-LT"/>
              </w:rPr>
              <w:t>T</w:t>
            </w:r>
            <w:r w:rsidRPr="00B40A6D">
              <w:rPr>
                <w:lang w:val="lt-LT"/>
              </w:rPr>
              <w:t>iekėjas vykdo veiklą mažiau nei 2 metus) pats ar drauge su partneriais organizavo ir/ar vedė panašios apimties ir tematikos renginius</w:t>
            </w:r>
          </w:p>
        </w:tc>
        <w:tc>
          <w:tcPr>
            <w:tcW w:w="2429" w:type="dxa"/>
            <w:tcBorders>
              <w:top w:val="single" w:sz="4" w:space="0" w:color="000000"/>
              <w:left w:val="single" w:sz="4" w:space="0" w:color="000000"/>
              <w:bottom w:val="single" w:sz="4" w:space="0" w:color="000000"/>
              <w:right w:val="single" w:sz="4" w:space="0" w:color="000000"/>
            </w:tcBorders>
          </w:tcPr>
          <w:p w:rsidR="002A21CA" w:rsidRPr="00B40A6D" w:rsidRDefault="002A21CA" w:rsidP="00B41EF9">
            <w:pPr>
              <w:spacing w:line="259" w:lineRule="auto"/>
              <w:rPr>
                <w:lang w:val="lt-LT"/>
              </w:rPr>
            </w:pPr>
            <w:r w:rsidRPr="00B40A6D">
              <w:rPr>
                <w:lang w:val="lt-LT"/>
              </w:rPr>
              <w:t>Reikalavimą neatitinkan</w:t>
            </w:r>
            <w:r w:rsidR="00B41EF9">
              <w:rPr>
                <w:lang w:val="lt-LT"/>
              </w:rPr>
              <w:t>tis</w:t>
            </w:r>
            <w:r w:rsidRPr="00B40A6D">
              <w:rPr>
                <w:lang w:val="lt-LT"/>
              </w:rPr>
              <w:t xml:space="preserve"> </w:t>
            </w:r>
            <w:r w:rsidR="000F007A">
              <w:rPr>
                <w:lang w:val="lt-LT"/>
              </w:rPr>
              <w:t>P</w:t>
            </w:r>
            <w:r w:rsidRPr="00B40A6D">
              <w:rPr>
                <w:lang w:val="lt-LT"/>
              </w:rPr>
              <w:t xml:space="preserve">asiūlymas atmetamas </w:t>
            </w:r>
          </w:p>
        </w:tc>
        <w:tc>
          <w:tcPr>
            <w:tcW w:w="3392"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9" w:lineRule="auto"/>
              <w:rPr>
                <w:lang w:val="lt-LT"/>
              </w:rPr>
            </w:pPr>
            <w:r w:rsidRPr="00B40A6D">
              <w:rPr>
                <w:lang w:val="lt-LT"/>
              </w:rPr>
              <w:t xml:space="preserve">Tiekėjo ar drauge su partneriais organizuotų ir/ar vestų renginių sąrašas. Sąraše nurodoma renginio data, jo pobūdis ir renginio dalyvių kiekis. </w:t>
            </w:r>
          </w:p>
        </w:tc>
      </w:tr>
      <w:tr w:rsidR="002A21CA" w:rsidRPr="00A74399" w:rsidTr="002A4948">
        <w:trPr>
          <w:trHeight w:val="1774"/>
        </w:trPr>
        <w:tc>
          <w:tcPr>
            <w:tcW w:w="567" w:type="dxa"/>
            <w:tcBorders>
              <w:top w:val="single" w:sz="4" w:space="0" w:color="000000"/>
              <w:left w:val="single" w:sz="4" w:space="0" w:color="000000"/>
              <w:bottom w:val="single" w:sz="4" w:space="0" w:color="000000"/>
              <w:right w:val="single" w:sz="4" w:space="0" w:color="000000"/>
            </w:tcBorders>
          </w:tcPr>
          <w:p w:rsidR="002A21CA" w:rsidRPr="006F3F33" w:rsidRDefault="009C620A" w:rsidP="009C620A">
            <w:pPr>
              <w:spacing w:line="259" w:lineRule="auto"/>
              <w:rPr>
                <w:lang w:val="lt-LT"/>
              </w:rPr>
            </w:pPr>
            <w:r w:rsidRPr="006F3F33">
              <w:rPr>
                <w:lang w:val="lt-LT"/>
              </w:rPr>
              <w:t>3</w:t>
            </w:r>
            <w:r w:rsidR="002A21CA" w:rsidRPr="006F3F33">
              <w:rPr>
                <w:lang w:val="lt-LT"/>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2A21CA" w:rsidRPr="006F3F33" w:rsidRDefault="002A21CA" w:rsidP="0080118A">
            <w:pPr>
              <w:spacing w:after="33" w:line="249" w:lineRule="auto"/>
              <w:ind w:right="67"/>
              <w:rPr>
                <w:lang w:val="lt-LT"/>
              </w:rPr>
            </w:pPr>
            <w:r w:rsidRPr="006F3F33">
              <w:rPr>
                <w:lang w:val="lt-LT"/>
              </w:rPr>
              <w:t>Tiekėjas turi užtikrinti, kad patalpos, kuriose bus vedami Renginiai, ir naudojamos techninės priemonės atiti</w:t>
            </w:r>
            <w:r w:rsidR="00B41EF9" w:rsidRPr="006F3F33">
              <w:rPr>
                <w:lang w:val="lt-LT"/>
              </w:rPr>
              <w:t>nka</w:t>
            </w:r>
            <w:r w:rsidR="00A954FA" w:rsidRPr="006F3F33">
              <w:rPr>
                <w:lang w:val="lt-LT"/>
              </w:rPr>
              <w:t xml:space="preserve"> </w:t>
            </w:r>
            <w:r w:rsidR="0080118A">
              <w:rPr>
                <w:lang w:val="lt-LT"/>
              </w:rPr>
              <w:t>Tvarkoje</w:t>
            </w:r>
            <w:r w:rsidRPr="006F3F33">
              <w:rPr>
                <w:lang w:val="lt-LT"/>
              </w:rPr>
              <w:t xml:space="preserve"> nurodytus reikalavimus</w:t>
            </w:r>
          </w:p>
        </w:tc>
        <w:tc>
          <w:tcPr>
            <w:tcW w:w="2429" w:type="dxa"/>
            <w:tcBorders>
              <w:top w:val="single" w:sz="4" w:space="0" w:color="000000"/>
              <w:left w:val="single" w:sz="4" w:space="0" w:color="000000"/>
              <w:bottom w:val="single" w:sz="4" w:space="0" w:color="000000"/>
              <w:right w:val="single" w:sz="4" w:space="0" w:color="000000"/>
            </w:tcBorders>
          </w:tcPr>
          <w:p w:rsidR="002A21CA" w:rsidRPr="006F3F33" w:rsidRDefault="002A21CA" w:rsidP="00B41EF9">
            <w:pPr>
              <w:spacing w:line="259" w:lineRule="auto"/>
              <w:rPr>
                <w:lang w:val="lt-LT"/>
              </w:rPr>
            </w:pPr>
            <w:r w:rsidRPr="006F3F33">
              <w:rPr>
                <w:lang w:val="lt-LT"/>
              </w:rPr>
              <w:t>Reikalavimą neatitinkan</w:t>
            </w:r>
            <w:r w:rsidR="00B41EF9" w:rsidRPr="006F3F33">
              <w:rPr>
                <w:lang w:val="lt-LT"/>
              </w:rPr>
              <w:t>tis</w:t>
            </w:r>
            <w:r w:rsidRPr="006F3F33">
              <w:rPr>
                <w:lang w:val="lt-LT"/>
              </w:rPr>
              <w:t xml:space="preserve"> </w:t>
            </w:r>
            <w:r w:rsidR="000F007A" w:rsidRPr="006F3F33">
              <w:rPr>
                <w:lang w:val="lt-LT"/>
              </w:rPr>
              <w:t>P</w:t>
            </w:r>
            <w:r w:rsidRPr="006F3F33">
              <w:rPr>
                <w:lang w:val="lt-LT"/>
              </w:rPr>
              <w:t xml:space="preserve">asiūlymas atmetamas </w:t>
            </w:r>
          </w:p>
        </w:tc>
        <w:tc>
          <w:tcPr>
            <w:tcW w:w="3392" w:type="dxa"/>
            <w:tcBorders>
              <w:top w:val="single" w:sz="4" w:space="0" w:color="000000"/>
              <w:left w:val="single" w:sz="4" w:space="0" w:color="000000"/>
              <w:bottom w:val="single" w:sz="4" w:space="0" w:color="000000"/>
              <w:right w:val="single" w:sz="4" w:space="0" w:color="000000"/>
            </w:tcBorders>
          </w:tcPr>
          <w:p w:rsidR="002A21CA" w:rsidRPr="006F3F33" w:rsidRDefault="00A954FA" w:rsidP="00A954FA">
            <w:pPr>
              <w:spacing w:line="251" w:lineRule="auto"/>
              <w:rPr>
                <w:lang w:val="lt-LT"/>
              </w:rPr>
            </w:pPr>
            <w:r w:rsidRPr="006F3F33">
              <w:rPr>
                <w:lang w:val="lt-LT"/>
              </w:rPr>
              <w:t>P</w:t>
            </w:r>
            <w:r w:rsidR="002A21CA" w:rsidRPr="006F3F33">
              <w:rPr>
                <w:lang w:val="lt-LT"/>
              </w:rPr>
              <w:t xml:space="preserve">asiūlyme turi būti patvirtinimas, jog </w:t>
            </w:r>
            <w:r w:rsidRPr="006F3F33">
              <w:rPr>
                <w:lang w:val="lt-LT"/>
              </w:rPr>
              <w:t>Tiekėjas</w:t>
            </w:r>
            <w:r w:rsidR="002A21CA" w:rsidRPr="006F3F33">
              <w:rPr>
                <w:lang w:val="lt-LT"/>
              </w:rPr>
              <w:t xml:space="preserve"> ir/ar jo subrangovas(-ai) užtikrins patalpoms ir techninėms priemonėms keliamus reikalavimus.</w:t>
            </w:r>
          </w:p>
        </w:tc>
      </w:tr>
      <w:tr w:rsidR="002A21CA" w:rsidRPr="00A74399" w:rsidTr="00F51E89">
        <w:trPr>
          <w:trHeight w:val="1774"/>
        </w:trPr>
        <w:tc>
          <w:tcPr>
            <w:tcW w:w="567" w:type="dxa"/>
            <w:tcBorders>
              <w:top w:val="single" w:sz="4" w:space="0" w:color="000000"/>
              <w:left w:val="single" w:sz="4" w:space="0" w:color="000000"/>
              <w:bottom w:val="single" w:sz="4" w:space="0" w:color="000000"/>
              <w:right w:val="single" w:sz="4" w:space="0" w:color="000000"/>
            </w:tcBorders>
          </w:tcPr>
          <w:p w:rsidR="002A21CA" w:rsidRPr="006F3F33" w:rsidRDefault="009C620A" w:rsidP="009C620A">
            <w:pPr>
              <w:spacing w:line="259" w:lineRule="auto"/>
              <w:rPr>
                <w:lang w:val="lt-LT"/>
              </w:rPr>
            </w:pPr>
            <w:r w:rsidRPr="006F3F33">
              <w:rPr>
                <w:lang w:val="lt-LT"/>
              </w:rPr>
              <w:t>4</w:t>
            </w:r>
            <w:r w:rsidR="002A21CA" w:rsidRPr="006F3F33">
              <w:rPr>
                <w:lang w:val="lt-LT"/>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2A21CA" w:rsidRPr="006F3F33" w:rsidRDefault="002A21CA" w:rsidP="00A954FA">
            <w:pPr>
              <w:spacing w:after="33" w:line="249" w:lineRule="auto"/>
              <w:ind w:right="67"/>
              <w:rPr>
                <w:lang w:val="lt-LT"/>
              </w:rPr>
            </w:pPr>
            <w:r w:rsidRPr="006F3F33">
              <w:rPr>
                <w:lang w:val="lt-LT"/>
              </w:rPr>
              <w:t xml:space="preserve">Tiekėjas turi užtikrinti, kad pajėgus parengti </w:t>
            </w:r>
            <w:r w:rsidR="00A954FA" w:rsidRPr="006F3F33">
              <w:rPr>
                <w:lang w:val="lt-LT"/>
              </w:rPr>
              <w:t xml:space="preserve">kokybišką </w:t>
            </w:r>
            <w:r w:rsidRPr="006F3F33">
              <w:rPr>
                <w:lang w:val="lt-LT"/>
              </w:rPr>
              <w:t>mokomąją medžiagą</w:t>
            </w:r>
            <w:r w:rsidR="00ED3526" w:rsidRPr="006F3F33">
              <w:rPr>
                <w:lang w:val="lt-LT"/>
              </w:rPr>
              <w:t xml:space="preserve"> ir suteikti </w:t>
            </w:r>
            <w:r w:rsidR="006F3F33">
              <w:rPr>
                <w:lang w:val="lt-LT"/>
              </w:rPr>
              <w:t xml:space="preserve">Renginių dalyviams </w:t>
            </w:r>
            <w:r w:rsidR="00ED3526" w:rsidRPr="006F3F33">
              <w:rPr>
                <w:lang w:val="lt-LT"/>
              </w:rPr>
              <w:t>numatytas kompetencijas</w:t>
            </w:r>
          </w:p>
        </w:tc>
        <w:tc>
          <w:tcPr>
            <w:tcW w:w="2429" w:type="dxa"/>
            <w:tcBorders>
              <w:top w:val="single" w:sz="4" w:space="0" w:color="000000"/>
              <w:left w:val="single" w:sz="4" w:space="0" w:color="000000"/>
              <w:bottom w:val="single" w:sz="4" w:space="0" w:color="000000"/>
              <w:right w:val="single" w:sz="4" w:space="0" w:color="000000"/>
            </w:tcBorders>
          </w:tcPr>
          <w:p w:rsidR="002A21CA" w:rsidRPr="006F3F33" w:rsidRDefault="002A21CA" w:rsidP="00B41EF9">
            <w:pPr>
              <w:spacing w:line="259" w:lineRule="auto"/>
              <w:rPr>
                <w:lang w:val="lt-LT"/>
              </w:rPr>
            </w:pPr>
            <w:r w:rsidRPr="006F3F33">
              <w:rPr>
                <w:lang w:val="lt-LT"/>
              </w:rPr>
              <w:t>Reikalavimą neatitinkan</w:t>
            </w:r>
            <w:r w:rsidR="00B41EF9" w:rsidRPr="006F3F33">
              <w:rPr>
                <w:lang w:val="lt-LT"/>
              </w:rPr>
              <w:t>tis</w:t>
            </w:r>
            <w:r w:rsidRPr="006F3F33">
              <w:rPr>
                <w:lang w:val="lt-LT"/>
              </w:rPr>
              <w:t xml:space="preserve"> </w:t>
            </w:r>
            <w:r w:rsidR="000F007A" w:rsidRPr="006F3F33">
              <w:rPr>
                <w:lang w:val="lt-LT"/>
              </w:rPr>
              <w:t>P</w:t>
            </w:r>
            <w:r w:rsidRPr="006F3F33">
              <w:rPr>
                <w:lang w:val="lt-LT"/>
              </w:rPr>
              <w:t xml:space="preserve">asiūlymas atmetamas </w:t>
            </w:r>
          </w:p>
        </w:tc>
        <w:tc>
          <w:tcPr>
            <w:tcW w:w="3392" w:type="dxa"/>
            <w:tcBorders>
              <w:top w:val="single" w:sz="4" w:space="0" w:color="000000"/>
              <w:left w:val="single" w:sz="4" w:space="0" w:color="000000"/>
              <w:bottom w:val="single" w:sz="4" w:space="0" w:color="000000"/>
              <w:right w:val="single" w:sz="4" w:space="0" w:color="000000"/>
            </w:tcBorders>
          </w:tcPr>
          <w:p w:rsidR="002A21CA" w:rsidRPr="006F3F33" w:rsidRDefault="002A21CA" w:rsidP="00ED3526">
            <w:pPr>
              <w:spacing w:line="251" w:lineRule="auto"/>
              <w:rPr>
                <w:lang w:val="lt-LT"/>
              </w:rPr>
            </w:pPr>
            <w:r w:rsidRPr="006F3F33">
              <w:rPr>
                <w:lang w:val="lt-LT"/>
              </w:rPr>
              <w:t>Informacija ir/ar dokumentai, patvirtinantys reikiamą mokomosios medžiagos rengėjų kvalifikaciją, patirtį, jų mokslinius ir/ar pedagoginius laipsnius</w:t>
            </w:r>
            <w:r w:rsidR="00ED3526" w:rsidRPr="006F3F33">
              <w:rPr>
                <w:lang w:val="lt-LT"/>
              </w:rPr>
              <w:t>, o taip pat galimybę suteikti Renginių dalyviams numatytas kompetencijas</w:t>
            </w:r>
            <w:r w:rsidRPr="006F3F33">
              <w:rPr>
                <w:lang w:val="lt-LT"/>
              </w:rPr>
              <w:t>.</w:t>
            </w:r>
          </w:p>
        </w:tc>
      </w:tr>
      <w:tr w:rsidR="002A21CA" w:rsidRPr="00A74399" w:rsidTr="00322707">
        <w:trPr>
          <w:trHeight w:val="564"/>
        </w:trPr>
        <w:tc>
          <w:tcPr>
            <w:tcW w:w="567" w:type="dxa"/>
            <w:tcBorders>
              <w:top w:val="single" w:sz="4" w:space="0" w:color="000000"/>
              <w:left w:val="single" w:sz="4" w:space="0" w:color="000000"/>
              <w:bottom w:val="single" w:sz="4" w:space="0" w:color="000000"/>
              <w:right w:val="single" w:sz="4" w:space="0" w:color="000000"/>
            </w:tcBorders>
          </w:tcPr>
          <w:p w:rsidR="002A21CA" w:rsidRPr="006F3F33" w:rsidRDefault="009C620A" w:rsidP="009C620A">
            <w:pPr>
              <w:spacing w:line="259" w:lineRule="auto"/>
              <w:rPr>
                <w:lang w:val="lt-LT"/>
              </w:rPr>
            </w:pPr>
            <w:r w:rsidRPr="006F3F33">
              <w:rPr>
                <w:lang w:val="lt-LT"/>
              </w:rPr>
              <w:t>5</w:t>
            </w:r>
            <w:r w:rsidR="002A21CA" w:rsidRPr="006F3F33">
              <w:rPr>
                <w:lang w:val="lt-LT"/>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2A21CA" w:rsidRPr="006F3F33" w:rsidRDefault="002A21CA" w:rsidP="0080118A">
            <w:pPr>
              <w:spacing w:line="259" w:lineRule="auto"/>
              <w:rPr>
                <w:lang w:val="lt-LT"/>
              </w:rPr>
            </w:pPr>
            <w:r w:rsidRPr="006F3F33">
              <w:rPr>
                <w:lang w:val="lt-LT"/>
              </w:rPr>
              <w:t xml:space="preserve">Tiekėjas turi užtikrinti, kad Renginius vedantys asmenys tenkintų </w:t>
            </w:r>
            <w:r w:rsidR="0080118A">
              <w:rPr>
                <w:lang w:val="lt-LT"/>
              </w:rPr>
              <w:t>Tvarkoje</w:t>
            </w:r>
            <w:r w:rsidRPr="006F3F33">
              <w:rPr>
                <w:lang w:val="lt-LT"/>
              </w:rPr>
              <w:t xml:space="preserve"> nurodytus reikalavimus</w:t>
            </w:r>
          </w:p>
        </w:tc>
        <w:tc>
          <w:tcPr>
            <w:tcW w:w="2429" w:type="dxa"/>
            <w:tcBorders>
              <w:top w:val="single" w:sz="4" w:space="0" w:color="000000"/>
              <w:left w:val="single" w:sz="4" w:space="0" w:color="000000"/>
              <w:bottom w:val="single" w:sz="4" w:space="0" w:color="000000"/>
              <w:right w:val="single" w:sz="4" w:space="0" w:color="000000"/>
            </w:tcBorders>
          </w:tcPr>
          <w:p w:rsidR="002A21CA" w:rsidRPr="006F3F33" w:rsidRDefault="002A21CA" w:rsidP="00B41EF9">
            <w:pPr>
              <w:spacing w:line="259" w:lineRule="auto"/>
              <w:rPr>
                <w:lang w:val="lt-LT"/>
              </w:rPr>
            </w:pPr>
            <w:r w:rsidRPr="006F3F33">
              <w:rPr>
                <w:lang w:val="lt-LT"/>
              </w:rPr>
              <w:t>Reikalavimą neatitinkan</w:t>
            </w:r>
            <w:r w:rsidR="00B41EF9" w:rsidRPr="006F3F33">
              <w:rPr>
                <w:lang w:val="lt-LT"/>
              </w:rPr>
              <w:t>tis</w:t>
            </w:r>
            <w:r w:rsidRPr="006F3F33">
              <w:rPr>
                <w:lang w:val="lt-LT"/>
              </w:rPr>
              <w:t xml:space="preserve"> </w:t>
            </w:r>
            <w:r w:rsidR="000F007A" w:rsidRPr="006F3F33">
              <w:rPr>
                <w:lang w:val="lt-LT"/>
              </w:rPr>
              <w:t>P</w:t>
            </w:r>
            <w:r w:rsidRPr="006F3F33">
              <w:rPr>
                <w:lang w:val="lt-LT"/>
              </w:rPr>
              <w:t xml:space="preserve">asiūlymas atmetamas </w:t>
            </w:r>
          </w:p>
        </w:tc>
        <w:tc>
          <w:tcPr>
            <w:tcW w:w="3392" w:type="dxa"/>
            <w:tcBorders>
              <w:top w:val="single" w:sz="4" w:space="0" w:color="000000"/>
              <w:left w:val="single" w:sz="4" w:space="0" w:color="000000"/>
              <w:bottom w:val="single" w:sz="4" w:space="0" w:color="000000"/>
              <w:right w:val="single" w:sz="4" w:space="0" w:color="000000"/>
            </w:tcBorders>
          </w:tcPr>
          <w:p w:rsidR="00B90347" w:rsidRPr="00B40A6D" w:rsidRDefault="002A21CA" w:rsidP="00B55E83">
            <w:pPr>
              <w:spacing w:line="259" w:lineRule="auto"/>
              <w:rPr>
                <w:lang w:val="lt-LT"/>
              </w:rPr>
            </w:pPr>
            <w:r w:rsidRPr="006F3F33">
              <w:rPr>
                <w:lang w:val="lt-LT"/>
              </w:rPr>
              <w:t>Renginius vedančių asmenų sąrašas bei informacija ir/ar dokumentai, patvirtinantys, kad tenkinami šiems asmenims keliami reikalavimai.</w:t>
            </w:r>
          </w:p>
        </w:tc>
      </w:tr>
      <w:tr w:rsidR="002A21CA" w:rsidRPr="00B40A6D" w:rsidTr="006F3F33">
        <w:trPr>
          <w:trHeight w:val="562"/>
        </w:trPr>
        <w:tc>
          <w:tcPr>
            <w:tcW w:w="567"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9" w:lineRule="auto"/>
              <w:ind w:left="17" w:hanging="12"/>
              <w:rPr>
                <w:lang w:val="lt-LT"/>
              </w:rPr>
            </w:pPr>
            <w:r w:rsidRPr="00B40A6D">
              <w:rPr>
                <w:lang w:val="lt-LT"/>
              </w:rPr>
              <w:t xml:space="preserve">Eil. Nr. </w:t>
            </w:r>
          </w:p>
        </w:tc>
        <w:tc>
          <w:tcPr>
            <w:tcW w:w="3485" w:type="dxa"/>
            <w:tcBorders>
              <w:top w:val="single" w:sz="4" w:space="0" w:color="000000"/>
              <w:left w:val="single" w:sz="4" w:space="0" w:color="000000"/>
              <w:bottom w:val="single" w:sz="4" w:space="0" w:color="000000"/>
              <w:right w:val="single" w:sz="4" w:space="0" w:color="000000"/>
            </w:tcBorders>
            <w:vAlign w:val="center"/>
          </w:tcPr>
          <w:p w:rsidR="002A21CA" w:rsidRPr="00B40A6D" w:rsidRDefault="002A21CA" w:rsidP="002A21CA">
            <w:pPr>
              <w:spacing w:line="259" w:lineRule="auto"/>
              <w:ind w:right="64"/>
              <w:jc w:val="center"/>
              <w:rPr>
                <w:lang w:val="lt-LT"/>
              </w:rPr>
            </w:pPr>
            <w:r w:rsidRPr="00B40A6D">
              <w:rPr>
                <w:lang w:val="lt-LT"/>
              </w:rPr>
              <w:t xml:space="preserve">Kvalifikacinis reikalavimas </w:t>
            </w:r>
          </w:p>
        </w:tc>
        <w:tc>
          <w:tcPr>
            <w:tcW w:w="2429"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9" w:lineRule="auto"/>
              <w:jc w:val="center"/>
              <w:rPr>
                <w:lang w:val="lt-LT"/>
              </w:rPr>
            </w:pPr>
            <w:r w:rsidRPr="00B40A6D">
              <w:rPr>
                <w:lang w:val="lt-LT"/>
              </w:rPr>
              <w:t xml:space="preserve">Kvalifikacinio reikalavimo reikšmė </w:t>
            </w:r>
          </w:p>
        </w:tc>
        <w:tc>
          <w:tcPr>
            <w:tcW w:w="3392"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9" w:lineRule="auto"/>
              <w:jc w:val="center"/>
              <w:rPr>
                <w:lang w:val="lt-LT"/>
              </w:rPr>
            </w:pPr>
            <w:r w:rsidRPr="00B40A6D">
              <w:rPr>
                <w:lang w:val="lt-LT"/>
              </w:rPr>
              <w:t xml:space="preserve">Kvalifikacinį reikalavimą įrodantys dokumentai </w:t>
            </w:r>
          </w:p>
        </w:tc>
      </w:tr>
      <w:tr w:rsidR="002A21CA" w:rsidRPr="00B40A6D" w:rsidTr="001957A4">
        <w:trPr>
          <w:trHeight w:val="1196"/>
        </w:trPr>
        <w:tc>
          <w:tcPr>
            <w:tcW w:w="567" w:type="dxa"/>
            <w:tcBorders>
              <w:top w:val="single" w:sz="4" w:space="0" w:color="000000"/>
              <w:left w:val="single" w:sz="4" w:space="0" w:color="000000"/>
              <w:bottom w:val="single" w:sz="4" w:space="0" w:color="000000"/>
              <w:right w:val="single" w:sz="4" w:space="0" w:color="000000"/>
            </w:tcBorders>
          </w:tcPr>
          <w:p w:rsidR="002A21CA" w:rsidRPr="00B40A6D" w:rsidRDefault="009C620A" w:rsidP="009C620A">
            <w:pPr>
              <w:spacing w:line="259" w:lineRule="auto"/>
              <w:rPr>
                <w:lang w:val="lt-LT"/>
              </w:rPr>
            </w:pPr>
            <w:r>
              <w:rPr>
                <w:lang w:val="lt-LT"/>
              </w:rPr>
              <w:t>6</w:t>
            </w:r>
            <w:r w:rsidR="002A21CA" w:rsidRPr="00B40A6D">
              <w:rPr>
                <w:lang w:val="lt-LT"/>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2A21CA" w:rsidRPr="00B40A6D" w:rsidRDefault="002A21CA" w:rsidP="00ED3526">
            <w:pPr>
              <w:spacing w:after="26" w:line="253" w:lineRule="auto"/>
              <w:rPr>
                <w:lang w:val="lt-LT"/>
              </w:rPr>
            </w:pPr>
            <w:r w:rsidRPr="00B40A6D">
              <w:rPr>
                <w:lang w:val="lt-LT"/>
              </w:rPr>
              <w:t>Tiekėjas turi užtikrinti, kad Renginiai galėt</w:t>
            </w:r>
            <w:r w:rsidR="00ED3526">
              <w:rPr>
                <w:lang w:val="lt-LT"/>
              </w:rPr>
              <w:t>ų</w:t>
            </w:r>
            <w:r w:rsidRPr="00B40A6D">
              <w:rPr>
                <w:lang w:val="lt-LT"/>
              </w:rPr>
              <w:t xml:space="preserve"> būti vedami </w:t>
            </w:r>
            <w:r w:rsidR="00ED3526">
              <w:rPr>
                <w:lang w:val="lt-LT"/>
              </w:rPr>
              <w:t xml:space="preserve">ir </w:t>
            </w:r>
            <w:r w:rsidRPr="00B40A6D">
              <w:rPr>
                <w:lang w:val="lt-LT"/>
              </w:rPr>
              <w:t>nuotoliniu būdu</w:t>
            </w:r>
          </w:p>
        </w:tc>
        <w:tc>
          <w:tcPr>
            <w:tcW w:w="2429" w:type="dxa"/>
            <w:tcBorders>
              <w:top w:val="single" w:sz="4" w:space="0" w:color="000000"/>
              <w:left w:val="single" w:sz="4" w:space="0" w:color="000000"/>
              <w:bottom w:val="single" w:sz="4" w:space="0" w:color="000000"/>
              <w:right w:val="single" w:sz="4" w:space="0" w:color="000000"/>
            </w:tcBorders>
          </w:tcPr>
          <w:p w:rsidR="002A21CA" w:rsidRPr="00B40A6D" w:rsidRDefault="002A21CA" w:rsidP="00B41EF9">
            <w:pPr>
              <w:spacing w:line="259" w:lineRule="auto"/>
              <w:rPr>
                <w:lang w:val="lt-LT"/>
              </w:rPr>
            </w:pPr>
            <w:r w:rsidRPr="00B40A6D">
              <w:rPr>
                <w:lang w:val="lt-LT"/>
              </w:rPr>
              <w:t>Reikalavimą neatitinkan</w:t>
            </w:r>
            <w:r w:rsidR="00B41EF9">
              <w:rPr>
                <w:lang w:val="lt-LT"/>
              </w:rPr>
              <w:t>tis</w:t>
            </w:r>
            <w:r w:rsidRPr="00B40A6D">
              <w:rPr>
                <w:lang w:val="lt-LT"/>
              </w:rPr>
              <w:t xml:space="preserve"> </w:t>
            </w:r>
            <w:r w:rsidR="000F007A">
              <w:rPr>
                <w:lang w:val="lt-LT"/>
              </w:rPr>
              <w:t>P</w:t>
            </w:r>
            <w:r w:rsidRPr="00B40A6D">
              <w:rPr>
                <w:lang w:val="lt-LT"/>
              </w:rPr>
              <w:t xml:space="preserve">asiūlymas atmetamas </w:t>
            </w:r>
          </w:p>
        </w:tc>
        <w:tc>
          <w:tcPr>
            <w:tcW w:w="3392"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9" w:lineRule="auto"/>
              <w:rPr>
                <w:lang w:val="lt-LT"/>
              </w:rPr>
            </w:pPr>
            <w:r w:rsidRPr="00B40A6D">
              <w:rPr>
                <w:lang w:val="lt-LT"/>
              </w:rPr>
              <w:t>Tiekėjo (subrangovo(-ų)) informacija ir/ar dokumentai, patvirtinantys, kad Renginiai gali būti vedami nuotoliniu būdu.</w:t>
            </w:r>
          </w:p>
        </w:tc>
      </w:tr>
      <w:tr w:rsidR="002A21CA" w:rsidRPr="00B40A6D" w:rsidTr="00005C7D">
        <w:trPr>
          <w:trHeight w:val="969"/>
        </w:trPr>
        <w:tc>
          <w:tcPr>
            <w:tcW w:w="567" w:type="dxa"/>
            <w:tcBorders>
              <w:top w:val="single" w:sz="4" w:space="0" w:color="000000"/>
              <w:left w:val="single" w:sz="4" w:space="0" w:color="000000"/>
              <w:bottom w:val="single" w:sz="4" w:space="0" w:color="000000"/>
              <w:right w:val="single" w:sz="4" w:space="0" w:color="000000"/>
            </w:tcBorders>
          </w:tcPr>
          <w:p w:rsidR="002A21CA" w:rsidRPr="00B40A6D" w:rsidRDefault="009C620A" w:rsidP="009C620A">
            <w:pPr>
              <w:spacing w:line="259" w:lineRule="auto"/>
              <w:rPr>
                <w:lang w:val="lt-LT"/>
              </w:rPr>
            </w:pPr>
            <w:r>
              <w:rPr>
                <w:lang w:val="lt-LT"/>
              </w:rPr>
              <w:t>7</w:t>
            </w:r>
            <w:r w:rsidR="002A21CA" w:rsidRPr="00B40A6D">
              <w:rPr>
                <w:lang w:val="lt-LT"/>
              </w:rPr>
              <w:t xml:space="preserve">. </w:t>
            </w:r>
          </w:p>
        </w:tc>
        <w:tc>
          <w:tcPr>
            <w:tcW w:w="3485"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9" w:lineRule="auto"/>
              <w:rPr>
                <w:lang w:val="lt-LT"/>
              </w:rPr>
            </w:pPr>
            <w:r w:rsidRPr="00B40A6D">
              <w:rPr>
                <w:lang w:val="lt-LT"/>
              </w:rPr>
              <w:t xml:space="preserve">Tiekėjas turi patirtį organizuojant ir/ar vedant renginius muitinės logistikos tematika </w:t>
            </w:r>
          </w:p>
        </w:tc>
        <w:tc>
          <w:tcPr>
            <w:tcW w:w="2429" w:type="dxa"/>
            <w:tcBorders>
              <w:top w:val="single" w:sz="4" w:space="0" w:color="000000"/>
              <w:left w:val="single" w:sz="4" w:space="0" w:color="000000"/>
              <w:bottom w:val="single" w:sz="4" w:space="0" w:color="000000"/>
              <w:right w:val="single" w:sz="4" w:space="0" w:color="000000"/>
            </w:tcBorders>
          </w:tcPr>
          <w:p w:rsidR="002A21CA" w:rsidRPr="00B40A6D" w:rsidRDefault="002A21CA" w:rsidP="00B41EF9">
            <w:pPr>
              <w:spacing w:line="259" w:lineRule="auto"/>
              <w:rPr>
                <w:lang w:val="lt-LT"/>
              </w:rPr>
            </w:pPr>
            <w:r w:rsidRPr="00B40A6D">
              <w:rPr>
                <w:lang w:val="lt-LT"/>
              </w:rPr>
              <w:t>Reikalavimą neatitinkan</w:t>
            </w:r>
            <w:r w:rsidR="00B41EF9">
              <w:rPr>
                <w:lang w:val="lt-LT"/>
              </w:rPr>
              <w:t>tis</w:t>
            </w:r>
            <w:r w:rsidRPr="00B40A6D">
              <w:rPr>
                <w:lang w:val="lt-LT"/>
              </w:rPr>
              <w:t xml:space="preserve"> </w:t>
            </w:r>
            <w:r w:rsidR="000F007A">
              <w:rPr>
                <w:lang w:val="lt-LT"/>
              </w:rPr>
              <w:t>P</w:t>
            </w:r>
            <w:r w:rsidRPr="00B40A6D">
              <w:rPr>
                <w:lang w:val="lt-LT"/>
              </w:rPr>
              <w:t xml:space="preserve">asiūlymas atmetamas </w:t>
            </w:r>
          </w:p>
        </w:tc>
        <w:tc>
          <w:tcPr>
            <w:tcW w:w="3392" w:type="dxa"/>
            <w:tcBorders>
              <w:top w:val="single" w:sz="4" w:space="0" w:color="000000"/>
              <w:left w:val="single" w:sz="4" w:space="0" w:color="000000"/>
              <w:bottom w:val="single" w:sz="4" w:space="0" w:color="000000"/>
              <w:right w:val="single" w:sz="4" w:space="0" w:color="000000"/>
            </w:tcBorders>
          </w:tcPr>
          <w:p w:rsidR="002A21CA" w:rsidRPr="00B40A6D" w:rsidRDefault="002A21CA" w:rsidP="002A21CA">
            <w:pPr>
              <w:spacing w:line="259" w:lineRule="auto"/>
              <w:rPr>
                <w:lang w:val="lt-LT"/>
              </w:rPr>
            </w:pPr>
            <w:r w:rsidRPr="00B40A6D">
              <w:rPr>
                <w:lang w:val="lt-LT"/>
              </w:rPr>
              <w:t>Sąrašas renginių muitinės logistikos tematika.</w:t>
            </w:r>
          </w:p>
        </w:tc>
      </w:tr>
    </w:tbl>
    <w:p w:rsidR="00716746" w:rsidRPr="00B40A6D" w:rsidRDefault="00005C7D" w:rsidP="00005C7D">
      <w:pPr>
        <w:spacing w:line="260" w:lineRule="auto"/>
        <w:ind w:hanging="10"/>
        <w:rPr>
          <w:lang w:val="lt-LT"/>
        </w:rPr>
      </w:pPr>
      <w:r w:rsidRPr="00B40A6D">
        <w:rPr>
          <w:lang w:val="lt-LT"/>
        </w:rPr>
        <w:t xml:space="preserve">    </w:t>
      </w:r>
      <w:r w:rsidR="00716746" w:rsidRPr="00B40A6D">
        <w:rPr>
          <w:lang w:val="lt-LT"/>
        </w:rPr>
        <w:t>Pastabos:</w:t>
      </w:r>
    </w:p>
    <w:p w:rsidR="00716746" w:rsidRPr="00B40A6D" w:rsidRDefault="00716746" w:rsidP="00005C7D">
      <w:pPr>
        <w:numPr>
          <w:ilvl w:val="0"/>
          <w:numId w:val="14"/>
        </w:numPr>
        <w:ind w:left="568" w:hanging="284"/>
        <w:jc w:val="both"/>
        <w:rPr>
          <w:lang w:val="lt-LT"/>
        </w:rPr>
      </w:pPr>
      <w:r w:rsidRPr="00B40A6D">
        <w:rPr>
          <w:lang w:val="lt-LT"/>
        </w:rPr>
        <w:t xml:space="preserve">jeigu </w:t>
      </w:r>
      <w:r w:rsidR="00F843AA">
        <w:rPr>
          <w:lang w:val="lt-LT"/>
        </w:rPr>
        <w:t>T</w:t>
      </w:r>
      <w:r w:rsidRPr="00B40A6D">
        <w:rPr>
          <w:lang w:val="lt-LT"/>
        </w:rPr>
        <w:t xml:space="preserve">iekėjas negali pateikti nurodytų dokumentų, nes atitinkamoje šalyje tokie dokumentai neišduodami arba toje šalyje išduodami dokumentai neapima visų keliamų klausimų – pateikiama priesaikos deklaracija arba oficiali </w:t>
      </w:r>
      <w:r w:rsidR="00A954FA">
        <w:rPr>
          <w:lang w:val="lt-LT"/>
        </w:rPr>
        <w:t>T</w:t>
      </w:r>
      <w:r w:rsidRPr="00B40A6D">
        <w:rPr>
          <w:lang w:val="lt-LT"/>
        </w:rPr>
        <w:t>iekėjo deklaracija;</w:t>
      </w:r>
      <w:r w:rsidRPr="00B40A6D">
        <w:rPr>
          <w:b/>
          <w:lang w:val="lt-LT"/>
        </w:rPr>
        <w:t xml:space="preserve"> </w:t>
      </w:r>
    </w:p>
    <w:p w:rsidR="00716746" w:rsidRPr="00B40A6D" w:rsidRDefault="00716746" w:rsidP="00005C7D">
      <w:pPr>
        <w:numPr>
          <w:ilvl w:val="0"/>
          <w:numId w:val="14"/>
        </w:numPr>
        <w:spacing w:line="249" w:lineRule="auto"/>
        <w:ind w:left="568" w:hanging="284"/>
        <w:jc w:val="both"/>
        <w:rPr>
          <w:lang w:val="lt-LT"/>
        </w:rPr>
      </w:pPr>
      <w:r w:rsidRPr="00B40A6D">
        <w:rPr>
          <w:lang w:val="lt-LT"/>
        </w:rPr>
        <w:t xml:space="preserve">dokumentų kopijos yra tvirtinamos </w:t>
      </w:r>
      <w:r w:rsidR="00F843AA">
        <w:rPr>
          <w:lang w:val="lt-LT"/>
        </w:rPr>
        <w:t>T</w:t>
      </w:r>
      <w:r w:rsidRPr="00B40A6D">
        <w:rPr>
          <w:lang w:val="lt-LT"/>
        </w:rPr>
        <w:t xml:space="preserve">iekėjo </w:t>
      </w:r>
      <w:r w:rsidR="002A21CA" w:rsidRPr="00B40A6D">
        <w:rPr>
          <w:lang w:val="lt-LT"/>
        </w:rPr>
        <w:t xml:space="preserve">vadovo </w:t>
      </w:r>
      <w:r w:rsidRPr="00B40A6D">
        <w:rPr>
          <w:lang w:val="lt-LT"/>
        </w:rPr>
        <w:t>ar jo įgalioto asmens parašu, nurodant žodžius „Kopija tikra“ ir pareigų pavadinimą, vardą (vardo raidę), pavardę, datą ir antspaudą (jei turi).</w:t>
      </w:r>
    </w:p>
    <w:p w:rsidR="00BB3004" w:rsidRPr="00B40A6D" w:rsidRDefault="003D7EAA" w:rsidP="002F610D">
      <w:pPr>
        <w:ind w:left="454" w:hanging="454"/>
        <w:jc w:val="both"/>
        <w:rPr>
          <w:lang w:val="lt-LT"/>
        </w:rPr>
      </w:pPr>
      <w:r w:rsidRPr="00B40A6D">
        <w:rPr>
          <w:lang w:val="lt-LT"/>
        </w:rPr>
        <w:t>3.</w:t>
      </w:r>
      <w:r w:rsidR="002A21CA" w:rsidRPr="00B40A6D">
        <w:rPr>
          <w:lang w:val="lt-LT"/>
        </w:rPr>
        <w:t>2</w:t>
      </w:r>
      <w:r w:rsidRPr="00B40A6D">
        <w:rPr>
          <w:lang w:val="lt-LT"/>
        </w:rPr>
        <w:t xml:space="preserve">. </w:t>
      </w:r>
      <w:r w:rsidR="00BB3004" w:rsidRPr="00B40A6D">
        <w:rPr>
          <w:lang w:val="lt-LT"/>
        </w:rPr>
        <w:t xml:space="preserve">Tiekėjas </w:t>
      </w:r>
      <w:r w:rsidRPr="00B40A6D">
        <w:rPr>
          <w:lang w:val="lt-LT"/>
        </w:rPr>
        <w:t xml:space="preserve">gali turėti </w:t>
      </w:r>
      <w:r w:rsidR="0080118A">
        <w:rPr>
          <w:lang w:val="lt-LT"/>
        </w:rPr>
        <w:t>subtiekėją</w:t>
      </w:r>
      <w:r w:rsidRPr="00B40A6D">
        <w:rPr>
          <w:lang w:val="lt-LT"/>
        </w:rPr>
        <w:t xml:space="preserve">(-us), kuriam(-iems) </w:t>
      </w:r>
      <w:r w:rsidR="00BB3004" w:rsidRPr="00B40A6D">
        <w:rPr>
          <w:lang w:val="lt-LT"/>
        </w:rPr>
        <w:t xml:space="preserve">pavedama </w:t>
      </w:r>
      <w:r w:rsidRPr="00B40A6D">
        <w:rPr>
          <w:lang w:val="lt-LT"/>
        </w:rPr>
        <w:t xml:space="preserve">teikti </w:t>
      </w:r>
      <w:r w:rsidR="00BB3004" w:rsidRPr="00B40A6D">
        <w:rPr>
          <w:lang w:val="lt-LT"/>
        </w:rPr>
        <w:t xml:space="preserve">Mokymo paslaugų </w:t>
      </w:r>
      <w:r w:rsidRPr="00B40A6D">
        <w:rPr>
          <w:lang w:val="lt-LT"/>
        </w:rPr>
        <w:t xml:space="preserve">dalį ir/ar </w:t>
      </w:r>
      <w:r w:rsidR="00BB3004" w:rsidRPr="00B40A6D">
        <w:rPr>
          <w:lang w:val="lt-LT"/>
        </w:rPr>
        <w:t>atlikti atskirus su Mokymo paslaug</w:t>
      </w:r>
      <w:r w:rsidR="00681779" w:rsidRPr="00B40A6D">
        <w:rPr>
          <w:lang w:val="lt-LT"/>
        </w:rPr>
        <w:t xml:space="preserve">ų teikimu </w:t>
      </w:r>
      <w:r w:rsidR="00BB3004" w:rsidRPr="00B40A6D">
        <w:rPr>
          <w:lang w:val="lt-LT"/>
        </w:rPr>
        <w:t>susijusius darbus (testavimas, kompetencijų vertinimas, medžiagos ruošimas</w:t>
      </w:r>
      <w:r w:rsidRPr="00B40A6D">
        <w:rPr>
          <w:lang w:val="lt-LT"/>
        </w:rPr>
        <w:t>, nuotolinis mokymas</w:t>
      </w:r>
      <w:r w:rsidR="00BB3004" w:rsidRPr="00B40A6D">
        <w:rPr>
          <w:lang w:val="lt-LT"/>
        </w:rPr>
        <w:t xml:space="preserve"> ir</w:t>
      </w:r>
      <w:r w:rsidR="004D6289" w:rsidRPr="00B40A6D">
        <w:rPr>
          <w:lang w:val="lt-LT"/>
        </w:rPr>
        <w:t>/ar</w:t>
      </w:r>
      <w:r w:rsidR="00BB3004" w:rsidRPr="00B40A6D">
        <w:rPr>
          <w:lang w:val="lt-LT"/>
        </w:rPr>
        <w:t xml:space="preserve"> kt.).</w:t>
      </w:r>
      <w:r w:rsidR="004D6289" w:rsidRPr="00B40A6D">
        <w:rPr>
          <w:lang w:val="lt-LT"/>
        </w:rPr>
        <w:t xml:space="preserve"> </w:t>
      </w:r>
    </w:p>
    <w:p w:rsidR="00681779" w:rsidRPr="006F3F33" w:rsidRDefault="00681779" w:rsidP="00793CE8">
      <w:pPr>
        <w:tabs>
          <w:tab w:val="right" w:leader="underscore" w:pos="8505"/>
        </w:tabs>
        <w:ind w:left="454" w:hanging="454"/>
        <w:jc w:val="center"/>
        <w:rPr>
          <w:lang w:val="lt-LT"/>
        </w:rPr>
      </w:pPr>
    </w:p>
    <w:p w:rsidR="00045B4D" w:rsidRPr="006F3F33" w:rsidRDefault="00045B4D" w:rsidP="00793CE8">
      <w:pPr>
        <w:ind w:left="2154" w:hanging="11"/>
        <w:rPr>
          <w:b/>
          <w:lang w:val="lt-LT"/>
        </w:rPr>
      </w:pPr>
      <w:r w:rsidRPr="006F3F33">
        <w:rPr>
          <w:b/>
          <w:lang w:val="lt-LT"/>
        </w:rPr>
        <w:t>4.</w:t>
      </w:r>
      <w:r w:rsidRPr="006F3F33">
        <w:rPr>
          <w:rFonts w:ascii="Arial" w:eastAsia="Arial" w:hAnsi="Arial" w:cs="Arial"/>
          <w:b/>
          <w:lang w:val="lt-LT"/>
        </w:rPr>
        <w:t xml:space="preserve"> </w:t>
      </w:r>
      <w:r w:rsidRPr="006F3F33">
        <w:rPr>
          <w:b/>
          <w:lang w:val="lt-LT"/>
        </w:rPr>
        <w:t>PASIŪLYMŲ</w:t>
      </w:r>
      <w:r w:rsidR="00681779" w:rsidRPr="006F3F33">
        <w:rPr>
          <w:b/>
          <w:lang w:val="lt-LT"/>
        </w:rPr>
        <w:t xml:space="preserve"> </w:t>
      </w:r>
      <w:r w:rsidRPr="006F3F33">
        <w:rPr>
          <w:b/>
          <w:lang w:val="lt-LT"/>
        </w:rPr>
        <w:t xml:space="preserve"> RENGIMAS, </w:t>
      </w:r>
      <w:r w:rsidR="00681779" w:rsidRPr="006F3F33">
        <w:rPr>
          <w:b/>
          <w:lang w:val="lt-LT"/>
        </w:rPr>
        <w:t xml:space="preserve"> </w:t>
      </w:r>
      <w:r w:rsidRPr="006F3F33">
        <w:rPr>
          <w:b/>
          <w:lang w:val="lt-LT"/>
        </w:rPr>
        <w:t xml:space="preserve">PATEIKIMAS, </w:t>
      </w:r>
      <w:r w:rsidR="00681779" w:rsidRPr="006F3F33">
        <w:rPr>
          <w:b/>
          <w:lang w:val="lt-LT"/>
        </w:rPr>
        <w:t xml:space="preserve"> </w:t>
      </w:r>
      <w:r w:rsidRPr="006F3F33">
        <w:rPr>
          <w:b/>
          <w:lang w:val="lt-LT"/>
        </w:rPr>
        <w:t xml:space="preserve">KEITIMAS </w:t>
      </w:r>
    </w:p>
    <w:p w:rsidR="002F610D" w:rsidRPr="006F3F33" w:rsidRDefault="00045B4D" w:rsidP="003C6E35">
      <w:pPr>
        <w:ind w:left="454" w:hanging="454"/>
        <w:jc w:val="both"/>
        <w:rPr>
          <w:lang w:val="lt-LT"/>
        </w:rPr>
      </w:pPr>
      <w:r w:rsidRPr="006F3F33">
        <w:rPr>
          <w:lang w:val="lt-LT"/>
        </w:rPr>
        <w:t xml:space="preserve">4.1. Pasiūlymą sudaro </w:t>
      </w:r>
      <w:r w:rsidR="00F843AA" w:rsidRPr="006F3F33">
        <w:rPr>
          <w:lang w:val="lt-LT"/>
        </w:rPr>
        <w:t>T</w:t>
      </w:r>
      <w:r w:rsidRPr="006F3F33">
        <w:rPr>
          <w:lang w:val="lt-LT"/>
        </w:rPr>
        <w:t xml:space="preserve">iekėjo užpildyta Tvarkos priede Nr. </w:t>
      </w:r>
      <w:r w:rsidR="00D0273A">
        <w:rPr>
          <w:lang w:val="lt-LT"/>
        </w:rPr>
        <w:t>2</w:t>
      </w:r>
      <w:r w:rsidRPr="006F3F33">
        <w:rPr>
          <w:lang w:val="lt-LT"/>
        </w:rPr>
        <w:t xml:space="preserve"> pateikta Pasiūlymo forma </w:t>
      </w:r>
      <w:r w:rsidR="00552BCB" w:rsidRPr="006F3F33">
        <w:rPr>
          <w:lang w:val="lt-LT"/>
        </w:rPr>
        <w:t>ir</w:t>
      </w:r>
      <w:r w:rsidR="002F610D" w:rsidRPr="006F3F33">
        <w:rPr>
          <w:lang w:val="lt-LT"/>
        </w:rPr>
        <w:t xml:space="preserve"> Tvarko</w:t>
      </w:r>
      <w:r w:rsidR="00B41EF9" w:rsidRPr="006F3F33">
        <w:rPr>
          <w:lang w:val="lt-LT"/>
        </w:rPr>
        <w:t>je</w:t>
      </w:r>
      <w:r w:rsidR="002F610D" w:rsidRPr="006F3F33">
        <w:rPr>
          <w:lang w:val="lt-LT"/>
        </w:rPr>
        <w:t xml:space="preserve"> nurodyt</w:t>
      </w:r>
      <w:r w:rsidR="00B41EF9" w:rsidRPr="006F3F33">
        <w:rPr>
          <w:lang w:val="lt-LT"/>
        </w:rPr>
        <w:t>ų</w:t>
      </w:r>
      <w:r w:rsidR="002F610D" w:rsidRPr="006F3F33">
        <w:rPr>
          <w:lang w:val="lt-LT"/>
        </w:rPr>
        <w:t xml:space="preserve"> kvalifikacijos </w:t>
      </w:r>
      <w:r w:rsidR="00552BCB" w:rsidRPr="006F3F33">
        <w:rPr>
          <w:lang w:val="lt-LT"/>
        </w:rPr>
        <w:t>bei kit</w:t>
      </w:r>
      <w:r w:rsidR="00B41EF9" w:rsidRPr="006F3F33">
        <w:rPr>
          <w:lang w:val="lt-LT"/>
        </w:rPr>
        <w:t>ų</w:t>
      </w:r>
      <w:r w:rsidR="00552BCB" w:rsidRPr="006F3F33">
        <w:rPr>
          <w:lang w:val="lt-LT"/>
        </w:rPr>
        <w:t xml:space="preserve"> Pirkėj</w:t>
      </w:r>
      <w:r w:rsidR="003B1CB6" w:rsidRPr="006F3F33">
        <w:rPr>
          <w:lang w:val="lt-LT"/>
        </w:rPr>
        <w:t>o</w:t>
      </w:r>
      <w:r w:rsidR="00B41EF9" w:rsidRPr="006F3F33">
        <w:rPr>
          <w:lang w:val="lt-LT"/>
        </w:rPr>
        <w:t xml:space="preserve"> keliamų </w:t>
      </w:r>
      <w:r w:rsidR="002F610D" w:rsidRPr="006F3F33">
        <w:rPr>
          <w:lang w:val="lt-LT"/>
        </w:rPr>
        <w:t>reikalavim</w:t>
      </w:r>
      <w:r w:rsidR="00A954FA" w:rsidRPr="006F3F33">
        <w:rPr>
          <w:lang w:val="lt-LT"/>
        </w:rPr>
        <w:t xml:space="preserve">ų įvykdymą </w:t>
      </w:r>
      <w:r w:rsidR="002F610D" w:rsidRPr="006F3F33">
        <w:rPr>
          <w:lang w:val="lt-LT"/>
        </w:rPr>
        <w:t>pagrindžiantys dokumentai</w:t>
      </w:r>
      <w:r w:rsidR="00681779" w:rsidRPr="006F3F33">
        <w:rPr>
          <w:lang w:val="lt-LT"/>
        </w:rPr>
        <w:t xml:space="preserve"> ir/ar informacija</w:t>
      </w:r>
      <w:r w:rsidR="002F610D" w:rsidRPr="006F3F33">
        <w:rPr>
          <w:lang w:val="lt-LT"/>
        </w:rPr>
        <w:t xml:space="preserve">. </w:t>
      </w:r>
    </w:p>
    <w:p w:rsidR="002F610D" w:rsidRPr="006F3F33" w:rsidRDefault="002F610D" w:rsidP="0044059E">
      <w:pPr>
        <w:ind w:left="454" w:hanging="454"/>
        <w:jc w:val="both"/>
        <w:rPr>
          <w:lang w:val="lt-LT"/>
        </w:rPr>
      </w:pPr>
      <w:r w:rsidRPr="006F3F33">
        <w:rPr>
          <w:lang w:val="lt-LT"/>
        </w:rPr>
        <w:t xml:space="preserve">4.2. Pasiūlymas pateikiamas </w:t>
      </w:r>
      <w:r w:rsidR="00552BCB" w:rsidRPr="006F3F33">
        <w:rPr>
          <w:lang w:val="lt-LT"/>
        </w:rPr>
        <w:t>e</w:t>
      </w:r>
      <w:r w:rsidR="00F843AA" w:rsidRPr="006F3F33">
        <w:rPr>
          <w:lang w:val="lt-LT"/>
        </w:rPr>
        <w:t>l</w:t>
      </w:r>
      <w:r w:rsidR="00552BCB" w:rsidRPr="006F3F33">
        <w:rPr>
          <w:lang w:val="lt-LT"/>
        </w:rPr>
        <w:t xml:space="preserve">. paštu, </w:t>
      </w:r>
      <w:r w:rsidRPr="006F3F33">
        <w:rPr>
          <w:lang w:val="lt-LT"/>
        </w:rPr>
        <w:t>lietuvių kalba, j</w:t>
      </w:r>
      <w:r w:rsidR="003C6E35" w:rsidRPr="006F3F33">
        <w:rPr>
          <w:lang w:val="lt-LT"/>
        </w:rPr>
        <w:t>į</w:t>
      </w:r>
      <w:r w:rsidRPr="006F3F33">
        <w:rPr>
          <w:lang w:val="lt-LT"/>
        </w:rPr>
        <w:t xml:space="preserve"> pasirašo </w:t>
      </w:r>
      <w:r w:rsidR="00F843AA" w:rsidRPr="006F3F33">
        <w:rPr>
          <w:lang w:val="lt-LT"/>
        </w:rPr>
        <w:t>T</w:t>
      </w:r>
      <w:r w:rsidRPr="006F3F33">
        <w:rPr>
          <w:lang w:val="lt-LT"/>
        </w:rPr>
        <w:t>iekėjo vadovas ar jo įgaliotas asmuo.</w:t>
      </w:r>
    </w:p>
    <w:p w:rsidR="003C6E35" w:rsidRPr="006F3F33" w:rsidRDefault="002F610D" w:rsidP="003C6E35">
      <w:pPr>
        <w:ind w:left="454" w:hanging="454"/>
        <w:jc w:val="both"/>
        <w:rPr>
          <w:lang w:val="lt-LT"/>
        </w:rPr>
      </w:pPr>
      <w:r w:rsidRPr="006F3F33">
        <w:rPr>
          <w:lang w:val="lt-LT"/>
        </w:rPr>
        <w:t>4.</w:t>
      </w:r>
      <w:r w:rsidR="003C6E35" w:rsidRPr="006F3F33">
        <w:rPr>
          <w:lang w:val="lt-LT"/>
        </w:rPr>
        <w:t>3</w:t>
      </w:r>
      <w:r w:rsidRPr="006F3F33">
        <w:rPr>
          <w:lang w:val="lt-LT"/>
        </w:rPr>
        <w:t>. Tiekėjas gali pateikti tik vieną Pasiūlymą</w:t>
      </w:r>
      <w:r w:rsidR="003C6E35" w:rsidRPr="006F3F33">
        <w:rPr>
          <w:lang w:val="lt-LT"/>
        </w:rPr>
        <w:t xml:space="preserve">, kuris pateikiamas el. paštu </w:t>
      </w:r>
      <w:r w:rsidR="00E51F16" w:rsidRPr="006F3F33">
        <w:rPr>
          <w:lang w:val="lt-LT"/>
        </w:rPr>
        <w:t>lmtasoc@gmail.com</w:t>
      </w:r>
      <w:r w:rsidR="003C6E35" w:rsidRPr="006F3F33">
        <w:rPr>
          <w:lang w:val="lt-LT"/>
        </w:rPr>
        <w:t xml:space="preserve"> </w:t>
      </w:r>
      <w:r w:rsidR="00D942F0" w:rsidRPr="006F3F33">
        <w:rPr>
          <w:lang w:val="lt-LT"/>
        </w:rPr>
        <w:t xml:space="preserve">iki Pasiūlymų pateikimo termino pabaigos, t. y. </w:t>
      </w:r>
      <w:r w:rsidR="003C6E35" w:rsidRPr="006F3F33">
        <w:rPr>
          <w:lang w:val="lt-LT"/>
        </w:rPr>
        <w:t xml:space="preserve">iki 2019 m. liepos </w:t>
      </w:r>
      <w:r w:rsidR="00793CE8" w:rsidRPr="006F3F33">
        <w:rPr>
          <w:lang w:val="lt-LT"/>
        </w:rPr>
        <w:t>2</w:t>
      </w:r>
      <w:r w:rsidR="00F843AA" w:rsidRPr="006F3F33">
        <w:rPr>
          <w:lang w:val="lt-LT"/>
        </w:rPr>
        <w:t>5</w:t>
      </w:r>
      <w:r w:rsidR="003C6E35" w:rsidRPr="006F3F33">
        <w:rPr>
          <w:lang w:val="lt-LT"/>
        </w:rPr>
        <w:t xml:space="preserve"> d. 15 valandos 00 minučių. </w:t>
      </w:r>
      <w:r w:rsidR="0044059E" w:rsidRPr="006F3F33">
        <w:rPr>
          <w:lang w:val="lt-LT"/>
        </w:rPr>
        <w:t xml:space="preserve">Pavėluotai </w:t>
      </w:r>
      <w:r w:rsidR="003C6E35" w:rsidRPr="006F3F33">
        <w:rPr>
          <w:lang w:val="lt-LT"/>
        </w:rPr>
        <w:t xml:space="preserve">gauti </w:t>
      </w:r>
      <w:r w:rsidR="0044059E" w:rsidRPr="006F3F33">
        <w:rPr>
          <w:lang w:val="lt-LT"/>
        </w:rPr>
        <w:t>P</w:t>
      </w:r>
      <w:r w:rsidR="003C6E35" w:rsidRPr="006F3F33">
        <w:rPr>
          <w:lang w:val="lt-LT"/>
        </w:rPr>
        <w:t xml:space="preserve">asiūlymai </w:t>
      </w:r>
      <w:r w:rsidR="0044059E" w:rsidRPr="006F3F33">
        <w:rPr>
          <w:lang w:val="lt-LT"/>
        </w:rPr>
        <w:t>atmetami.</w:t>
      </w:r>
    </w:p>
    <w:p w:rsidR="003C6E35" w:rsidRPr="006F3F33" w:rsidRDefault="003C6E35" w:rsidP="003C6E35">
      <w:pPr>
        <w:tabs>
          <w:tab w:val="num" w:pos="1000"/>
        </w:tabs>
        <w:ind w:left="454" w:hanging="454"/>
        <w:jc w:val="both"/>
        <w:rPr>
          <w:lang w:val="lt-LT"/>
        </w:rPr>
      </w:pPr>
      <w:r w:rsidRPr="006F3F33">
        <w:rPr>
          <w:lang w:val="lt-LT"/>
        </w:rPr>
        <w:t>4.4. Tiekėjams nėra leidžiama pateikti alternatyvių Pasiūlymų.</w:t>
      </w:r>
    </w:p>
    <w:p w:rsidR="0044059E" w:rsidRPr="006F3F33" w:rsidRDefault="0044059E" w:rsidP="0044059E">
      <w:pPr>
        <w:ind w:left="454" w:hanging="454"/>
        <w:jc w:val="both"/>
        <w:rPr>
          <w:lang w:val="lt-LT"/>
        </w:rPr>
      </w:pPr>
      <w:r w:rsidRPr="006F3F33">
        <w:rPr>
          <w:lang w:val="lt-LT"/>
        </w:rPr>
        <w:t>4.5. Pasiūlyme turi būti nurodoma Mokymo paslaugų kaina eurais. Apskaičiuojant Mokymo paslaugų kainą, turi būti atsižvelgta į Paslaugų pobūdį, jų apimtį, kainos sudėtines dalis ir įvertintos visos su Paslaugų teikimu susijusios išlaidos.</w:t>
      </w:r>
    </w:p>
    <w:p w:rsidR="0044059E" w:rsidRPr="00A954FA" w:rsidRDefault="0044059E" w:rsidP="0044059E">
      <w:pPr>
        <w:ind w:left="454" w:hanging="454"/>
        <w:jc w:val="both"/>
        <w:rPr>
          <w:lang w:val="lt-LT"/>
        </w:rPr>
      </w:pPr>
      <w:r w:rsidRPr="006F3F33">
        <w:rPr>
          <w:lang w:val="lt-LT"/>
        </w:rPr>
        <w:t xml:space="preserve">4.6. Pasiūlymas turi galioti ne trumpiau nei iki 2019 m. rugpjūčio 15 dienos. Jeigu Pasiūlyme </w:t>
      </w:r>
      <w:r w:rsidRPr="00A954FA">
        <w:rPr>
          <w:lang w:val="lt-LT"/>
        </w:rPr>
        <w:t>nenurodytas jo galiojimo laikas, laikoma, kad Pasiūlymas galioja 60 dienų nuo jo pateikimo dienos.</w:t>
      </w:r>
    </w:p>
    <w:p w:rsidR="003C6E35" w:rsidRPr="001957A4" w:rsidRDefault="003C6E35" w:rsidP="00793CE8">
      <w:pPr>
        <w:tabs>
          <w:tab w:val="num" w:pos="1000"/>
        </w:tabs>
        <w:ind w:left="454" w:hanging="454"/>
        <w:jc w:val="both"/>
        <w:rPr>
          <w:lang w:val="lt-LT" w:eastAsia="lt-LT"/>
        </w:rPr>
      </w:pPr>
      <w:r w:rsidRPr="001957A4">
        <w:rPr>
          <w:lang w:val="lt-LT" w:eastAsia="lt-LT"/>
        </w:rPr>
        <w:t>4.</w:t>
      </w:r>
      <w:r w:rsidR="00793CE8" w:rsidRPr="001957A4">
        <w:rPr>
          <w:lang w:val="lt-LT" w:eastAsia="lt-LT"/>
        </w:rPr>
        <w:t>7</w:t>
      </w:r>
      <w:r w:rsidRPr="001957A4">
        <w:rPr>
          <w:lang w:val="lt-LT" w:eastAsia="lt-LT"/>
        </w:rPr>
        <w:t xml:space="preserve">. Pateikdamas Pasiūlymą </w:t>
      </w:r>
      <w:r w:rsidR="00F843AA" w:rsidRPr="001957A4">
        <w:rPr>
          <w:lang w:val="lt-LT" w:eastAsia="lt-LT"/>
        </w:rPr>
        <w:t>T</w:t>
      </w:r>
      <w:r w:rsidRPr="001957A4">
        <w:rPr>
          <w:lang w:val="lt-LT" w:eastAsia="lt-LT"/>
        </w:rPr>
        <w:t>iekėjas sutinka su Tvarkos sąlygomis ir patvirtina, kad jo Pasiūlyme pateikta informacija yra teisinga ir apima viską, ko reiki</w:t>
      </w:r>
      <w:r w:rsidR="00D942F0" w:rsidRPr="001957A4">
        <w:rPr>
          <w:lang w:val="lt-LT" w:eastAsia="lt-LT"/>
        </w:rPr>
        <w:t xml:space="preserve">a </w:t>
      </w:r>
      <w:r w:rsidRPr="001957A4">
        <w:rPr>
          <w:lang w:val="lt-LT" w:eastAsia="lt-LT"/>
        </w:rPr>
        <w:t>tinkamam Pirkimo sutarties įvykdymui.</w:t>
      </w:r>
    </w:p>
    <w:p w:rsidR="00045B4D" w:rsidRPr="00B40A6D" w:rsidRDefault="00793CE8" w:rsidP="00793CE8">
      <w:pPr>
        <w:ind w:left="454" w:hanging="454"/>
        <w:jc w:val="both"/>
        <w:rPr>
          <w:lang w:val="lt-LT"/>
        </w:rPr>
      </w:pPr>
      <w:r w:rsidRPr="001957A4">
        <w:rPr>
          <w:lang w:val="lt-LT"/>
        </w:rPr>
        <w:t xml:space="preserve">4.8. </w:t>
      </w:r>
      <w:r w:rsidR="00045B4D" w:rsidRPr="001957A4">
        <w:rPr>
          <w:lang w:val="lt-LT"/>
        </w:rPr>
        <w:t xml:space="preserve">Tiekėjas iki galutinio </w:t>
      </w:r>
      <w:r w:rsidRPr="001957A4">
        <w:rPr>
          <w:lang w:val="lt-LT"/>
        </w:rPr>
        <w:t>P</w:t>
      </w:r>
      <w:r w:rsidR="00045B4D" w:rsidRPr="001957A4">
        <w:rPr>
          <w:lang w:val="lt-LT"/>
        </w:rPr>
        <w:t>asiūlym</w:t>
      </w:r>
      <w:r w:rsidRPr="001957A4">
        <w:rPr>
          <w:lang w:val="lt-LT"/>
        </w:rPr>
        <w:t>ų</w:t>
      </w:r>
      <w:r w:rsidR="00045B4D" w:rsidRPr="001957A4">
        <w:rPr>
          <w:lang w:val="lt-LT"/>
        </w:rPr>
        <w:t xml:space="preserve"> pateikimo termino turi teisę pakeisti arba atšaukti savo </w:t>
      </w:r>
      <w:r w:rsidRPr="00B40A6D">
        <w:rPr>
          <w:lang w:val="lt-LT"/>
        </w:rPr>
        <w:t>P</w:t>
      </w:r>
      <w:r w:rsidR="00045B4D" w:rsidRPr="00B40A6D">
        <w:rPr>
          <w:lang w:val="lt-LT"/>
        </w:rPr>
        <w:t xml:space="preserve">asiūlymą neprarasdamas teisės į </w:t>
      </w:r>
      <w:r w:rsidRPr="00B40A6D">
        <w:rPr>
          <w:lang w:val="lt-LT"/>
        </w:rPr>
        <w:t>P</w:t>
      </w:r>
      <w:r w:rsidR="00045B4D" w:rsidRPr="00B40A6D">
        <w:rPr>
          <w:lang w:val="lt-LT"/>
        </w:rPr>
        <w:t xml:space="preserve">asiūlymo galiojimo užtikrinimą. Toks </w:t>
      </w:r>
      <w:r w:rsidRPr="00B40A6D">
        <w:rPr>
          <w:lang w:val="lt-LT"/>
        </w:rPr>
        <w:t xml:space="preserve">Pasiūlymo </w:t>
      </w:r>
      <w:r w:rsidR="00045B4D" w:rsidRPr="00B40A6D">
        <w:rPr>
          <w:lang w:val="lt-LT"/>
        </w:rPr>
        <w:t xml:space="preserve">pakeitimas arba pranešimas, kad </w:t>
      </w:r>
      <w:r w:rsidRPr="00B40A6D">
        <w:rPr>
          <w:lang w:val="lt-LT"/>
        </w:rPr>
        <w:t>P</w:t>
      </w:r>
      <w:r w:rsidR="00045B4D" w:rsidRPr="00B40A6D">
        <w:rPr>
          <w:lang w:val="lt-LT"/>
        </w:rPr>
        <w:t xml:space="preserve">asiūlymas atšaukiamas, pripažįstamas galiojančiu, jeigu </w:t>
      </w:r>
      <w:r w:rsidR="00681779" w:rsidRPr="00B40A6D">
        <w:rPr>
          <w:lang w:val="lt-LT"/>
        </w:rPr>
        <w:t>Pirkėjas</w:t>
      </w:r>
      <w:r w:rsidR="00D942F0" w:rsidRPr="00B40A6D">
        <w:rPr>
          <w:lang w:val="lt-LT"/>
        </w:rPr>
        <w:t xml:space="preserve"> </w:t>
      </w:r>
      <w:r w:rsidR="00045B4D" w:rsidRPr="00B40A6D">
        <w:rPr>
          <w:lang w:val="lt-LT"/>
        </w:rPr>
        <w:t xml:space="preserve">jį gauna el. paštu </w:t>
      </w:r>
      <w:r w:rsidR="000F007A">
        <w:rPr>
          <w:lang w:val="lt-LT"/>
        </w:rPr>
        <w:t>lmtasoc@gmail.com</w:t>
      </w:r>
      <w:r w:rsidR="000F007A" w:rsidRPr="00B40A6D">
        <w:rPr>
          <w:lang w:val="lt-LT"/>
        </w:rPr>
        <w:t xml:space="preserve"> </w:t>
      </w:r>
      <w:r w:rsidR="00045B4D" w:rsidRPr="00B40A6D">
        <w:rPr>
          <w:lang w:val="lt-LT"/>
        </w:rPr>
        <w:t xml:space="preserve">iki </w:t>
      </w:r>
      <w:r w:rsidR="00D942F0" w:rsidRPr="00B40A6D">
        <w:rPr>
          <w:lang w:val="lt-LT"/>
        </w:rPr>
        <w:t>Pasiūlymų pateikimo termino pabaigos.</w:t>
      </w:r>
    </w:p>
    <w:p w:rsidR="00681779" w:rsidRPr="00B40A6D" w:rsidRDefault="00681779" w:rsidP="009C1153">
      <w:pPr>
        <w:jc w:val="center"/>
        <w:rPr>
          <w:lang w:val="lt-LT"/>
        </w:rPr>
      </w:pPr>
    </w:p>
    <w:p w:rsidR="00D942F0" w:rsidRPr="00B40A6D" w:rsidRDefault="00D942F0" w:rsidP="009C1153">
      <w:pPr>
        <w:pStyle w:val="Heading1"/>
        <w:numPr>
          <w:ilvl w:val="0"/>
          <w:numId w:val="0"/>
        </w:numPr>
        <w:spacing w:before="0" w:after="0"/>
        <w:rPr>
          <w:b/>
          <w:sz w:val="24"/>
          <w:szCs w:val="24"/>
        </w:rPr>
      </w:pPr>
      <w:bookmarkStart w:id="1" w:name="_Toc47844932"/>
      <w:bookmarkStart w:id="2" w:name="_Toc60525486"/>
      <w:r w:rsidRPr="00B40A6D">
        <w:rPr>
          <w:b/>
          <w:sz w:val="24"/>
          <w:szCs w:val="24"/>
        </w:rPr>
        <w:t>5.</w:t>
      </w:r>
      <w:r w:rsidR="009C1153" w:rsidRPr="00B40A6D">
        <w:rPr>
          <w:b/>
          <w:sz w:val="24"/>
          <w:szCs w:val="24"/>
        </w:rPr>
        <w:t xml:space="preserve"> </w:t>
      </w:r>
      <w:r w:rsidRPr="00B40A6D">
        <w:rPr>
          <w:rFonts w:eastAsia="Arial"/>
          <w:b/>
          <w:sz w:val="24"/>
          <w:szCs w:val="24"/>
        </w:rPr>
        <w:t xml:space="preserve"> PIRKIMO</w:t>
      </w:r>
      <w:r w:rsidR="009C1153" w:rsidRPr="00B40A6D">
        <w:rPr>
          <w:rFonts w:eastAsia="Arial"/>
          <w:b/>
          <w:sz w:val="24"/>
          <w:szCs w:val="24"/>
        </w:rPr>
        <w:t xml:space="preserve"> </w:t>
      </w:r>
      <w:r w:rsidRPr="00B40A6D">
        <w:rPr>
          <w:b/>
          <w:sz w:val="24"/>
          <w:szCs w:val="24"/>
        </w:rPr>
        <w:t xml:space="preserve"> SĄLYGŲ</w:t>
      </w:r>
      <w:r w:rsidR="009C1153" w:rsidRPr="00B40A6D">
        <w:rPr>
          <w:b/>
          <w:sz w:val="24"/>
          <w:szCs w:val="24"/>
        </w:rPr>
        <w:t xml:space="preserve"> </w:t>
      </w:r>
      <w:r w:rsidRPr="00B40A6D">
        <w:rPr>
          <w:b/>
          <w:sz w:val="24"/>
          <w:szCs w:val="24"/>
        </w:rPr>
        <w:t xml:space="preserve"> PAAIŠKINIMAS</w:t>
      </w:r>
      <w:r w:rsidR="009C1153" w:rsidRPr="00B40A6D">
        <w:rPr>
          <w:b/>
          <w:sz w:val="24"/>
          <w:szCs w:val="24"/>
        </w:rPr>
        <w:t xml:space="preserve">  IR  PATIKSLINIMAS</w:t>
      </w:r>
    </w:p>
    <w:p w:rsidR="00D942F0" w:rsidRPr="00B40A6D" w:rsidRDefault="00D942F0" w:rsidP="009C1153">
      <w:pPr>
        <w:ind w:left="454" w:hanging="454"/>
        <w:jc w:val="both"/>
        <w:rPr>
          <w:lang w:val="lt-LT"/>
        </w:rPr>
      </w:pPr>
      <w:r w:rsidRPr="00B40A6D">
        <w:rPr>
          <w:lang w:val="lt-LT"/>
        </w:rPr>
        <w:t>5.1.</w:t>
      </w:r>
      <w:r w:rsidRPr="00B40A6D">
        <w:rPr>
          <w:rFonts w:eastAsia="Arial"/>
          <w:lang w:val="lt-LT"/>
        </w:rPr>
        <w:t xml:space="preserve"> </w:t>
      </w:r>
      <w:r w:rsidR="00681779" w:rsidRPr="00B40A6D">
        <w:rPr>
          <w:rFonts w:eastAsia="Arial"/>
          <w:lang w:val="lt-LT"/>
        </w:rPr>
        <w:t>Pirkėjas</w:t>
      </w:r>
      <w:r w:rsidRPr="00B40A6D">
        <w:rPr>
          <w:lang w:val="lt-LT"/>
        </w:rPr>
        <w:t xml:space="preserve"> atsako į kiekvieną</w:t>
      </w:r>
      <w:r w:rsidR="00F843AA">
        <w:rPr>
          <w:lang w:val="lt-LT"/>
        </w:rPr>
        <w:t xml:space="preserve"> T</w:t>
      </w:r>
      <w:r w:rsidRPr="00B40A6D">
        <w:rPr>
          <w:lang w:val="lt-LT"/>
        </w:rPr>
        <w:t xml:space="preserve">iekėjo rašytinį prašymą paaiškinti Pirkimo sąlygas, jeigu </w:t>
      </w:r>
      <w:r w:rsidR="00E54242" w:rsidRPr="00B40A6D">
        <w:rPr>
          <w:lang w:val="lt-LT"/>
        </w:rPr>
        <w:t>P</w:t>
      </w:r>
      <w:r w:rsidRPr="00B40A6D">
        <w:rPr>
          <w:lang w:val="lt-LT"/>
        </w:rPr>
        <w:t xml:space="preserve">rašymas </w:t>
      </w:r>
      <w:r w:rsidR="00A954FA">
        <w:rPr>
          <w:lang w:val="lt-LT"/>
        </w:rPr>
        <w:t xml:space="preserve">el. paštu </w:t>
      </w:r>
      <w:r w:rsidRPr="00B40A6D">
        <w:rPr>
          <w:lang w:val="lt-LT"/>
        </w:rPr>
        <w:t>gautas ne vėliau kaip prieš 4 darbo dienas iki Pasiūlymų pateikimo termino pabaigos.</w:t>
      </w:r>
    </w:p>
    <w:p w:rsidR="009C1153" w:rsidRPr="00B40A6D" w:rsidRDefault="00D942F0" w:rsidP="009C1153">
      <w:pPr>
        <w:ind w:left="454" w:hanging="454"/>
        <w:jc w:val="both"/>
        <w:rPr>
          <w:lang w:val="lt-LT"/>
        </w:rPr>
      </w:pPr>
      <w:r w:rsidRPr="00B40A6D">
        <w:rPr>
          <w:lang w:val="lt-LT"/>
        </w:rPr>
        <w:t>5.2.</w:t>
      </w:r>
      <w:r w:rsidRPr="00B40A6D">
        <w:rPr>
          <w:rFonts w:eastAsia="Arial"/>
          <w:lang w:val="lt-LT"/>
        </w:rPr>
        <w:t xml:space="preserve"> </w:t>
      </w:r>
      <w:r w:rsidR="00681779" w:rsidRPr="00B40A6D">
        <w:rPr>
          <w:rFonts w:eastAsia="Arial"/>
          <w:lang w:val="lt-LT"/>
        </w:rPr>
        <w:t>Pirkėjas</w:t>
      </w:r>
      <w:r w:rsidRPr="00B40A6D">
        <w:rPr>
          <w:lang w:val="lt-LT"/>
        </w:rPr>
        <w:t xml:space="preserve"> į gautą </w:t>
      </w:r>
      <w:r w:rsidR="00F843AA">
        <w:rPr>
          <w:lang w:val="lt-LT"/>
        </w:rPr>
        <w:t>T</w:t>
      </w:r>
      <w:r w:rsidR="009C1153" w:rsidRPr="00B40A6D">
        <w:rPr>
          <w:lang w:val="lt-LT"/>
        </w:rPr>
        <w:t xml:space="preserve">iekėjo </w:t>
      </w:r>
      <w:r w:rsidRPr="00B40A6D">
        <w:rPr>
          <w:lang w:val="lt-LT"/>
        </w:rPr>
        <w:t xml:space="preserve">prašymą paaiškinti Pirkimo sąlygas atsako </w:t>
      </w:r>
      <w:r w:rsidR="00A954FA">
        <w:rPr>
          <w:lang w:val="lt-LT"/>
        </w:rPr>
        <w:t xml:space="preserve">el. paštu </w:t>
      </w:r>
      <w:r w:rsidRPr="00B40A6D">
        <w:rPr>
          <w:lang w:val="lt-LT"/>
        </w:rPr>
        <w:t xml:space="preserve">ne vėliau kaip per 2 darbo dienas nuo jo gavimo dienos, tačiau taip, kad Pasiūlymus pateikę </w:t>
      </w:r>
      <w:r w:rsidR="00F843AA">
        <w:rPr>
          <w:lang w:val="lt-LT"/>
        </w:rPr>
        <w:t>T</w:t>
      </w:r>
      <w:r w:rsidR="00E54242" w:rsidRPr="00B40A6D">
        <w:rPr>
          <w:lang w:val="lt-LT"/>
        </w:rPr>
        <w:t>iekėjai</w:t>
      </w:r>
      <w:r w:rsidRPr="00B40A6D">
        <w:rPr>
          <w:lang w:val="lt-LT"/>
        </w:rPr>
        <w:t xml:space="preserve"> atsakymą gautų ne vėliau, kaip likus 2 darbo dienoms iki Pasiūlymų pateikimo termino pabaigos. </w:t>
      </w:r>
      <w:r w:rsidR="00681779" w:rsidRPr="00B40A6D">
        <w:rPr>
          <w:lang w:val="lt-LT"/>
        </w:rPr>
        <w:t xml:space="preserve">Pirkėjas, </w:t>
      </w:r>
      <w:r w:rsidRPr="00B40A6D">
        <w:rPr>
          <w:lang w:val="lt-LT"/>
        </w:rPr>
        <w:t>atsakydama</w:t>
      </w:r>
      <w:r w:rsidR="0080118A">
        <w:rPr>
          <w:lang w:val="lt-LT"/>
        </w:rPr>
        <w:t>s</w:t>
      </w:r>
      <w:r w:rsidRPr="00B40A6D">
        <w:rPr>
          <w:lang w:val="lt-LT"/>
        </w:rPr>
        <w:t xml:space="preserve"> </w:t>
      </w:r>
      <w:r w:rsidR="00F843AA">
        <w:rPr>
          <w:lang w:val="lt-LT"/>
        </w:rPr>
        <w:t>T</w:t>
      </w:r>
      <w:r w:rsidRPr="00B40A6D">
        <w:rPr>
          <w:lang w:val="lt-LT"/>
        </w:rPr>
        <w:t xml:space="preserve">iekėjui, kartu </w:t>
      </w:r>
      <w:r w:rsidR="00A954FA">
        <w:rPr>
          <w:lang w:val="lt-LT"/>
        </w:rPr>
        <w:t xml:space="preserve">el. paštu </w:t>
      </w:r>
      <w:r w:rsidRPr="00B40A6D">
        <w:rPr>
          <w:lang w:val="lt-LT"/>
        </w:rPr>
        <w:t xml:space="preserve">siunčia paaiškinimus ir visiems kitiems </w:t>
      </w:r>
      <w:r w:rsidR="00F843AA">
        <w:rPr>
          <w:lang w:val="lt-LT"/>
        </w:rPr>
        <w:t>Pirkime dalyvauti</w:t>
      </w:r>
      <w:r w:rsidR="008352CF" w:rsidRPr="00B40A6D">
        <w:rPr>
          <w:lang w:val="lt-LT"/>
        </w:rPr>
        <w:t xml:space="preserve"> užsiregistravusiems </w:t>
      </w:r>
      <w:r w:rsidR="00F843AA">
        <w:rPr>
          <w:lang w:val="lt-LT"/>
        </w:rPr>
        <w:t>T</w:t>
      </w:r>
      <w:r w:rsidRPr="00B40A6D">
        <w:rPr>
          <w:lang w:val="lt-LT"/>
        </w:rPr>
        <w:t>iekėjams, bet nenurodo, iš ko gavo prašymą duoti paaiškinimą.</w:t>
      </w:r>
    </w:p>
    <w:p w:rsidR="00D942F0" w:rsidRPr="00B40A6D" w:rsidRDefault="00D942F0" w:rsidP="009C1153">
      <w:pPr>
        <w:ind w:left="454" w:hanging="454"/>
        <w:jc w:val="both"/>
        <w:rPr>
          <w:lang w:val="lt-LT"/>
        </w:rPr>
      </w:pPr>
      <w:r w:rsidRPr="00B40A6D">
        <w:rPr>
          <w:lang w:val="lt-LT"/>
        </w:rPr>
        <w:t>5.3.</w:t>
      </w:r>
      <w:r w:rsidRPr="00B40A6D">
        <w:rPr>
          <w:rFonts w:eastAsia="Arial"/>
          <w:lang w:val="lt-LT"/>
        </w:rPr>
        <w:t xml:space="preserve"> </w:t>
      </w:r>
      <w:r w:rsidRPr="00B40A6D">
        <w:rPr>
          <w:lang w:val="lt-LT"/>
        </w:rPr>
        <w:t xml:space="preserve">Nesibaigus </w:t>
      </w:r>
      <w:r w:rsidR="009C1153" w:rsidRPr="00B40A6D">
        <w:rPr>
          <w:lang w:val="lt-LT"/>
        </w:rPr>
        <w:t>P</w:t>
      </w:r>
      <w:r w:rsidRPr="00B40A6D">
        <w:rPr>
          <w:lang w:val="lt-LT"/>
        </w:rPr>
        <w:t xml:space="preserve">asiūlymų pateikimo terminui, bet ne vėliau kaip likus 2 darbo dienoms iki </w:t>
      </w:r>
      <w:r w:rsidR="009C1153" w:rsidRPr="00B40A6D">
        <w:rPr>
          <w:lang w:val="lt-LT"/>
        </w:rPr>
        <w:t>P</w:t>
      </w:r>
      <w:r w:rsidRPr="00B40A6D">
        <w:rPr>
          <w:lang w:val="lt-LT"/>
        </w:rPr>
        <w:t xml:space="preserve">asiūlymų pateikimo termino pabaigos, </w:t>
      </w:r>
      <w:r w:rsidR="008352CF" w:rsidRPr="00B40A6D">
        <w:rPr>
          <w:lang w:val="lt-LT"/>
        </w:rPr>
        <w:t>Pirkėjas</w:t>
      </w:r>
      <w:r w:rsidR="009C1153" w:rsidRPr="00B40A6D">
        <w:rPr>
          <w:lang w:val="lt-LT"/>
        </w:rPr>
        <w:t xml:space="preserve"> </w:t>
      </w:r>
      <w:r w:rsidRPr="00B40A6D">
        <w:rPr>
          <w:lang w:val="lt-LT"/>
        </w:rPr>
        <w:t>turi teisę savo iniciatyva paaiškinti</w:t>
      </w:r>
      <w:r w:rsidR="009C1153" w:rsidRPr="00B40A6D">
        <w:rPr>
          <w:lang w:val="lt-LT"/>
        </w:rPr>
        <w:t xml:space="preserve"> ir/ar </w:t>
      </w:r>
      <w:r w:rsidRPr="00B40A6D">
        <w:rPr>
          <w:lang w:val="lt-LT"/>
        </w:rPr>
        <w:t xml:space="preserve">patikslinti </w:t>
      </w:r>
      <w:r w:rsidR="009C1153" w:rsidRPr="00B40A6D">
        <w:rPr>
          <w:lang w:val="lt-LT"/>
        </w:rPr>
        <w:t>Pirkimo sąlygas.</w:t>
      </w:r>
    </w:p>
    <w:p w:rsidR="00B20346" w:rsidRPr="00B40A6D" w:rsidRDefault="00D942F0" w:rsidP="008352CF">
      <w:pPr>
        <w:ind w:left="454" w:hanging="454"/>
        <w:jc w:val="both"/>
        <w:rPr>
          <w:lang w:val="lt-LT"/>
        </w:rPr>
      </w:pPr>
      <w:r w:rsidRPr="00B40A6D">
        <w:rPr>
          <w:lang w:val="lt-LT"/>
        </w:rPr>
        <w:t>5.4.</w:t>
      </w:r>
      <w:r w:rsidRPr="00B40A6D">
        <w:rPr>
          <w:rFonts w:eastAsia="Arial"/>
          <w:lang w:val="lt-LT"/>
        </w:rPr>
        <w:t xml:space="preserve"> </w:t>
      </w:r>
      <w:r w:rsidRPr="00B40A6D">
        <w:rPr>
          <w:lang w:val="lt-LT"/>
        </w:rPr>
        <w:t xml:space="preserve">Bet kokia informacija, </w:t>
      </w:r>
      <w:r w:rsidR="009C1153" w:rsidRPr="00B40A6D">
        <w:rPr>
          <w:lang w:val="lt-LT"/>
        </w:rPr>
        <w:t xml:space="preserve">Pirkimo sąlygų </w:t>
      </w:r>
      <w:r w:rsidRPr="00B40A6D">
        <w:rPr>
          <w:lang w:val="lt-LT"/>
        </w:rPr>
        <w:t>paaiškinimai</w:t>
      </w:r>
      <w:r w:rsidR="009C1153" w:rsidRPr="00B40A6D">
        <w:rPr>
          <w:lang w:val="lt-LT"/>
        </w:rPr>
        <w:t xml:space="preserve"> ir/ar patikslinimai</w:t>
      </w:r>
      <w:r w:rsidRPr="00B40A6D">
        <w:rPr>
          <w:lang w:val="lt-LT"/>
        </w:rPr>
        <w:t xml:space="preserve">, pranešimai ar kitas </w:t>
      </w:r>
      <w:r w:rsidR="008352CF" w:rsidRPr="00B40A6D">
        <w:rPr>
          <w:lang w:val="lt-LT"/>
        </w:rPr>
        <w:t xml:space="preserve">Pirkėjo </w:t>
      </w:r>
      <w:r w:rsidRPr="00B40A6D">
        <w:rPr>
          <w:lang w:val="lt-LT"/>
        </w:rPr>
        <w:t xml:space="preserve">ir </w:t>
      </w:r>
      <w:r w:rsidR="00F843AA">
        <w:rPr>
          <w:lang w:val="lt-LT"/>
        </w:rPr>
        <w:t>T</w:t>
      </w:r>
      <w:r w:rsidRPr="00B40A6D">
        <w:rPr>
          <w:lang w:val="lt-LT"/>
        </w:rPr>
        <w:t>iekėjo susirašinėjimas yra vykdomas el</w:t>
      </w:r>
      <w:r w:rsidR="00B41EF9">
        <w:rPr>
          <w:lang w:val="lt-LT"/>
        </w:rPr>
        <w:t>.</w:t>
      </w:r>
      <w:r w:rsidRPr="00B40A6D">
        <w:rPr>
          <w:lang w:val="lt-LT"/>
        </w:rPr>
        <w:t xml:space="preserve"> paštu. Tiesioginį ryšį su </w:t>
      </w:r>
      <w:r w:rsidR="00F843AA">
        <w:rPr>
          <w:lang w:val="lt-LT"/>
        </w:rPr>
        <w:t>T</w:t>
      </w:r>
      <w:r w:rsidRPr="00B40A6D">
        <w:rPr>
          <w:lang w:val="lt-LT"/>
        </w:rPr>
        <w:t>iekėjais įgaliota</w:t>
      </w:r>
      <w:r w:rsidR="008352CF" w:rsidRPr="00B40A6D">
        <w:rPr>
          <w:lang w:val="lt-LT"/>
        </w:rPr>
        <w:t>s</w:t>
      </w:r>
      <w:r w:rsidRPr="00B40A6D">
        <w:rPr>
          <w:lang w:val="lt-LT"/>
        </w:rPr>
        <w:t xml:space="preserve"> palaikyti</w:t>
      </w:r>
      <w:r w:rsidR="009C1153" w:rsidRPr="00B40A6D">
        <w:rPr>
          <w:lang w:val="lt-LT"/>
        </w:rPr>
        <w:t xml:space="preserve"> </w:t>
      </w:r>
      <w:r w:rsidR="008352CF" w:rsidRPr="00B40A6D">
        <w:rPr>
          <w:lang w:val="lt-LT"/>
        </w:rPr>
        <w:t xml:space="preserve">Prezidiumo paskirtas ir </w:t>
      </w:r>
      <w:r w:rsidR="00435EC8">
        <w:rPr>
          <w:lang w:val="lt-LT"/>
        </w:rPr>
        <w:t>S</w:t>
      </w:r>
      <w:r w:rsidR="009C1153" w:rsidRPr="00B40A6D">
        <w:rPr>
          <w:lang w:val="lt-LT"/>
        </w:rPr>
        <w:t xml:space="preserve">kelbime nurodytas </w:t>
      </w:r>
      <w:r w:rsidR="008352CF" w:rsidRPr="00B40A6D">
        <w:rPr>
          <w:lang w:val="lt-LT"/>
        </w:rPr>
        <w:t>už Pirkimus atsakingas asmuo (toliau – Atsakingas asmuo).</w:t>
      </w:r>
    </w:p>
    <w:p w:rsidR="008352CF" w:rsidRPr="00B40A6D" w:rsidRDefault="008352CF" w:rsidP="00B67F89">
      <w:pPr>
        <w:ind w:left="454" w:hanging="454"/>
        <w:jc w:val="center"/>
        <w:rPr>
          <w:lang w:val="lt-LT"/>
        </w:rPr>
      </w:pPr>
    </w:p>
    <w:p w:rsidR="00B20346" w:rsidRPr="00B40A6D" w:rsidRDefault="00B20346" w:rsidP="00E67BC9">
      <w:pPr>
        <w:jc w:val="center"/>
        <w:outlineLvl w:val="0"/>
        <w:rPr>
          <w:b/>
          <w:lang w:val="lt-LT"/>
        </w:rPr>
      </w:pPr>
      <w:r w:rsidRPr="00B40A6D">
        <w:rPr>
          <w:b/>
          <w:spacing w:val="-8"/>
          <w:lang w:val="lt-LT"/>
        </w:rPr>
        <w:t xml:space="preserve">6.  PASIŪLYMŲ  </w:t>
      </w:r>
      <w:r w:rsidRPr="00B40A6D">
        <w:rPr>
          <w:b/>
          <w:lang w:val="lt-LT"/>
        </w:rPr>
        <w:t>NAGRINĖJIMAS  IR  VERTINIMAS</w:t>
      </w:r>
    </w:p>
    <w:p w:rsidR="00E54242" w:rsidRPr="00B40A6D" w:rsidRDefault="00E54242" w:rsidP="00E67BC9">
      <w:pPr>
        <w:ind w:left="454" w:hanging="454"/>
        <w:jc w:val="both"/>
        <w:rPr>
          <w:lang w:val="lt-LT"/>
        </w:rPr>
      </w:pPr>
      <w:r w:rsidRPr="003173A1">
        <w:rPr>
          <w:lang w:val="lt-LT"/>
        </w:rPr>
        <w:t xml:space="preserve">6.1. Narinėjami ir vertinami tik </w:t>
      </w:r>
      <w:r w:rsidR="00435EC8" w:rsidRPr="003173A1">
        <w:rPr>
          <w:lang w:val="lt-LT"/>
        </w:rPr>
        <w:t>S</w:t>
      </w:r>
      <w:r w:rsidR="00B67F89" w:rsidRPr="003173A1">
        <w:rPr>
          <w:lang w:val="lt-LT"/>
        </w:rPr>
        <w:t>kelbime nurodyta</w:t>
      </w:r>
      <w:r w:rsidRPr="003173A1">
        <w:rPr>
          <w:lang w:val="lt-LT"/>
        </w:rPr>
        <w:t xml:space="preserve"> tvarka bei terminais dalyvaut</w:t>
      </w:r>
      <w:r w:rsidR="00B67F89" w:rsidRPr="003173A1">
        <w:rPr>
          <w:lang w:val="lt-LT"/>
        </w:rPr>
        <w:t>i</w:t>
      </w:r>
      <w:r w:rsidRPr="003173A1">
        <w:rPr>
          <w:lang w:val="lt-LT"/>
        </w:rPr>
        <w:t xml:space="preserve"> </w:t>
      </w:r>
      <w:r w:rsidR="00A954FA" w:rsidRPr="003173A1">
        <w:rPr>
          <w:lang w:val="lt-LT"/>
        </w:rPr>
        <w:t>Pirkime</w:t>
      </w:r>
      <w:r w:rsidRPr="00B40A6D">
        <w:rPr>
          <w:lang w:val="lt-LT"/>
        </w:rPr>
        <w:t xml:space="preserve"> užsiregistravusių </w:t>
      </w:r>
      <w:r w:rsidR="00F843AA">
        <w:rPr>
          <w:lang w:val="lt-LT"/>
        </w:rPr>
        <w:t>T</w:t>
      </w:r>
      <w:r w:rsidRPr="00B40A6D">
        <w:rPr>
          <w:lang w:val="lt-LT"/>
        </w:rPr>
        <w:t>iekėjų Pasiūlymai.</w:t>
      </w:r>
    </w:p>
    <w:p w:rsidR="00B20346" w:rsidRPr="00B40A6D" w:rsidRDefault="00B20346" w:rsidP="00E67BC9">
      <w:pPr>
        <w:ind w:left="454" w:hanging="454"/>
        <w:jc w:val="both"/>
        <w:rPr>
          <w:lang w:val="lt-LT"/>
        </w:rPr>
      </w:pPr>
      <w:r w:rsidRPr="00B40A6D">
        <w:rPr>
          <w:lang w:val="lt-LT"/>
        </w:rPr>
        <w:t>6.</w:t>
      </w:r>
      <w:r w:rsidR="00E54242" w:rsidRPr="00B40A6D">
        <w:rPr>
          <w:lang w:val="lt-LT"/>
        </w:rPr>
        <w:t>2</w:t>
      </w:r>
      <w:r w:rsidRPr="00B40A6D">
        <w:rPr>
          <w:lang w:val="lt-LT"/>
        </w:rPr>
        <w:t>.</w:t>
      </w:r>
      <w:r w:rsidR="008352CF" w:rsidRPr="00B40A6D">
        <w:rPr>
          <w:lang w:val="lt-LT"/>
        </w:rPr>
        <w:t xml:space="preserve"> Pa</w:t>
      </w:r>
      <w:r w:rsidR="00E67BC9" w:rsidRPr="00B40A6D">
        <w:rPr>
          <w:lang w:val="lt-LT"/>
        </w:rPr>
        <w:t xml:space="preserve">siūlymai nagrinėjami, vertinami, </w:t>
      </w:r>
      <w:r w:rsidR="00E67BC9" w:rsidRPr="00B40A6D">
        <w:rPr>
          <w:bCs/>
          <w:lang w:val="lt-LT"/>
        </w:rPr>
        <w:t>atmetami, palygin</w:t>
      </w:r>
      <w:r w:rsidR="008352CF" w:rsidRPr="00B40A6D">
        <w:rPr>
          <w:bCs/>
          <w:lang w:val="lt-LT"/>
        </w:rPr>
        <w:t>a</w:t>
      </w:r>
      <w:r w:rsidR="00E67BC9" w:rsidRPr="00B40A6D">
        <w:rPr>
          <w:bCs/>
          <w:lang w:val="lt-LT"/>
        </w:rPr>
        <w:t>m</w:t>
      </w:r>
      <w:r w:rsidR="008352CF" w:rsidRPr="00B40A6D">
        <w:rPr>
          <w:bCs/>
          <w:lang w:val="lt-LT"/>
        </w:rPr>
        <w:t>i</w:t>
      </w:r>
      <w:r w:rsidR="00E67BC9" w:rsidRPr="00B40A6D">
        <w:rPr>
          <w:bCs/>
          <w:lang w:val="lt-LT"/>
        </w:rPr>
        <w:t xml:space="preserve"> ir </w:t>
      </w:r>
      <w:r w:rsidR="008352CF" w:rsidRPr="00B40A6D">
        <w:rPr>
          <w:bCs/>
          <w:lang w:val="lt-LT"/>
        </w:rPr>
        <w:t xml:space="preserve">konkurso </w:t>
      </w:r>
      <w:r w:rsidR="00E67BC9" w:rsidRPr="00B40A6D">
        <w:rPr>
          <w:bCs/>
          <w:lang w:val="lt-LT"/>
        </w:rPr>
        <w:t>laimėtojas nustat</w:t>
      </w:r>
      <w:r w:rsidR="008352CF" w:rsidRPr="00B40A6D">
        <w:rPr>
          <w:bCs/>
          <w:lang w:val="lt-LT"/>
        </w:rPr>
        <w:t>o</w:t>
      </w:r>
      <w:r w:rsidR="00E67BC9" w:rsidRPr="00B40A6D">
        <w:rPr>
          <w:bCs/>
          <w:lang w:val="lt-LT"/>
        </w:rPr>
        <w:t xml:space="preserve">mas vadovaujantis </w:t>
      </w:r>
      <w:r w:rsidR="008352CF" w:rsidRPr="00B40A6D">
        <w:rPr>
          <w:bCs/>
          <w:lang w:val="lt-LT"/>
        </w:rPr>
        <w:t>Prezidiumo patvirtinta „</w:t>
      </w:r>
      <w:r w:rsidR="008352CF" w:rsidRPr="00B40A6D">
        <w:rPr>
          <w:lang w:val="lt-LT"/>
        </w:rPr>
        <w:t>Pasiūlymų nagrinėjimo ir vertinimo tvarka“</w:t>
      </w:r>
      <w:r w:rsidR="000F007A">
        <w:rPr>
          <w:lang w:val="lt-LT"/>
        </w:rPr>
        <w:t xml:space="preserve"> (</w:t>
      </w:r>
      <w:r w:rsidR="00E54242" w:rsidRPr="00B40A6D">
        <w:rPr>
          <w:lang w:val="lt-LT"/>
        </w:rPr>
        <w:t xml:space="preserve">Tvarkos </w:t>
      </w:r>
      <w:r w:rsidR="008352CF" w:rsidRPr="00B40A6D">
        <w:rPr>
          <w:lang w:val="lt-LT"/>
        </w:rPr>
        <w:t xml:space="preserve">priedas </w:t>
      </w:r>
      <w:r w:rsidR="00E54242" w:rsidRPr="00B40A6D">
        <w:rPr>
          <w:lang w:val="lt-LT"/>
        </w:rPr>
        <w:t xml:space="preserve">Nr. </w:t>
      </w:r>
      <w:r w:rsidR="00D0273A">
        <w:rPr>
          <w:lang w:val="lt-LT"/>
        </w:rPr>
        <w:t>3</w:t>
      </w:r>
      <w:r w:rsidR="00BD3237">
        <w:rPr>
          <w:lang w:val="lt-LT"/>
        </w:rPr>
        <w:t>.</w:t>
      </w:r>
      <w:r w:rsidR="000F007A">
        <w:rPr>
          <w:lang w:val="lt-LT"/>
        </w:rPr>
        <w:t>).</w:t>
      </w:r>
    </w:p>
    <w:p w:rsidR="008352CF" w:rsidRPr="00B40A6D" w:rsidRDefault="008352CF" w:rsidP="00E67BC9">
      <w:pPr>
        <w:ind w:left="454" w:hanging="454"/>
        <w:jc w:val="center"/>
        <w:rPr>
          <w:lang w:val="lt-LT"/>
        </w:rPr>
      </w:pPr>
    </w:p>
    <w:bookmarkEnd w:id="1"/>
    <w:bookmarkEnd w:id="2"/>
    <w:p w:rsidR="00A66094" w:rsidRPr="00B40A6D" w:rsidRDefault="00A66094" w:rsidP="00E67BC9">
      <w:pPr>
        <w:ind w:left="-15"/>
        <w:jc w:val="center"/>
        <w:rPr>
          <w:b/>
          <w:lang w:val="lt-LT"/>
        </w:rPr>
      </w:pPr>
      <w:r w:rsidRPr="00B40A6D">
        <w:rPr>
          <w:b/>
          <w:lang w:val="lt-LT"/>
        </w:rPr>
        <w:t>7.</w:t>
      </w:r>
      <w:r w:rsidRPr="00B40A6D">
        <w:rPr>
          <w:rFonts w:ascii="Arial" w:eastAsia="Arial" w:hAnsi="Arial" w:cs="Arial"/>
          <w:b/>
          <w:lang w:val="lt-LT"/>
        </w:rPr>
        <w:t xml:space="preserve"> </w:t>
      </w:r>
      <w:r w:rsidR="001C0DF1" w:rsidRPr="00B40A6D">
        <w:rPr>
          <w:rFonts w:ascii="Arial" w:eastAsia="Arial" w:hAnsi="Arial" w:cs="Arial"/>
          <w:b/>
          <w:lang w:val="lt-LT"/>
        </w:rPr>
        <w:t xml:space="preserve"> </w:t>
      </w:r>
      <w:r w:rsidRPr="00B40A6D">
        <w:rPr>
          <w:b/>
          <w:lang w:val="lt-LT"/>
        </w:rPr>
        <w:t xml:space="preserve">PIRKIMO </w:t>
      </w:r>
      <w:r w:rsidR="001C0DF1" w:rsidRPr="00B40A6D">
        <w:rPr>
          <w:b/>
          <w:lang w:val="lt-LT"/>
        </w:rPr>
        <w:t xml:space="preserve"> </w:t>
      </w:r>
      <w:r w:rsidRPr="00B40A6D">
        <w:rPr>
          <w:b/>
          <w:lang w:val="lt-LT"/>
        </w:rPr>
        <w:t xml:space="preserve">SUTARTIES </w:t>
      </w:r>
      <w:r w:rsidR="001C0DF1" w:rsidRPr="00B40A6D">
        <w:rPr>
          <w:b/>
          <w:lang w:val="lt-LT"/>
        </w:rPr>
        <w:t xml:space="preserve"> </w:t>
      </w:r>
      <w:r w:rsidRPr="00B40A6D">
        <w:rPr>
          <w:b/>
          <w:lang w:val="lt-LT"/>
        </w:rPr>
        <w:t>SĄLYGOS</w:t>
      </w:r>
    </w:p>
    <w:p w:rsidR="00A66094" w:rsidRPr="00B40A6D" w:rsidRDefault="00E67BC9" w:rsidP="00E67BC9">
      <w:pPr>
        <w:ind w:left="454" w:hanging="454"/>
        <w:jc w:val="both"/>
        <w:rPr>
          <w:lang w:val="lt-LT"/>
        </w:rPr>
      </w:pPr>
      <w:r w:rsidRPr="00B40A6D">
        <w:rPr>
          <w:lang w:val="lt-LT"/>
        </w:rPr>
        <w:t>7</w:t>
      </w:r>
      <w:r w:rsidR="00A66094" w:rsidRPr="00B40A6D">
        <w:rPr>
          <w:lang w:val="lt-LT"/>
        </w:rPr>
        <w:t>.1.</w:t>
      </w:r>
      <w:r w:rsidR="00A66094" w:rsidRPr="00B40A6D">
        <w:rPr>
          <w:rFonts w:ascii="Arial" w:eastAsia="Arial" w:hAnsi="Arial" w:cs="Arial"/>
          <w:lang w:val="lt-LT"/>
        </w:rPr>
        <w:t xml:space="preserve"> </w:t>
      </w:r>
      <w:r w:rsidR="00A66094" w:rsidRPr="00B40A6D">
        <w:rPr>
          <w:lang w:val="lt-LT"/>
        </w:rPr>
        <w:t xml:space="preserve">Pirkimo sutartis sudaroma su laimėjusį </w:t>
      </w:r>
      <w:r w:rsidR="001C0DF1" w:rsidRPr="00B40A6D">
        <w:rPr>
          <w:lang w:val="lt-LT"/>
        </w:rPr>
        <w:t>P</w:t>
      </w:r>
      <w:r w:rsidR="00A66094" w:rsidRPr="00B40A6D">
        <w:rPr>
          <w:lang w:val="lt-LT"/>
        </w:rPr>
        <w:t xml:space="preserve">asiūlymą pateikusiu </w:t>
      </w:r>
      <w:r w:rsidR="00F843AA">
        <w:rPr>
          <w:lang w:val="lt-LT"/>
        </w:rPr>
        <w:t>T</w:t>
      </w:r>
      <w:r w:rsidR="00A66094" w:rsidRPr="00B40A6D">
        <w:rPr>
          <w:lang w:val="lt-LT"/>
        </w:rPr>
        <w:t xml:space="preserve">iekėju, kurio galutinis </w:t>
      </w:r>
      <w:r w:rsidR="001C0DF1" w:rsidRPr="00B40A6D">
        <w:rPr>
          <w:lang w:val="lt-LT"/>
        </w:rPr>
        <w:t>P</w:t>
      </w:r>
      <w:r w:rsidR="00A66094" w:rsidRPr="00B40A6D">
        <w:rPr>
          <w:lang w:val="lt-LT"/>
        </w:rPr>
        <w:t xml:space="preserve">asiūlymas atitinka </w:t>
      </w:r>
      <w:r w:rsidR="008352CF" w:rsidRPr="00B40A6D">
        <w:rPr>
          <w:lang w:val="lt-LT"/>
        </w:rPr>
        <w:t xml:space="preserve">Pirkėjo </w:t>
      </w:r>
      <w:r w:rsidR="00A66094" w:rsidRPr="00B40A6D">
        <w:rPr>
          <w:lang w:val="lt-LT"/>
        </w:rPr>
        <w:t>nustatytus reikalavimus.</w:t>
      </w:r>
    </w:p>
    <w:p w:rsidR="00C26D11" w:rsidRPr="00B40A6D" w:rsidRDefault="00E67BC9" w:rsidP="00E67BC9">
      <w:pPr>
        <w:ind w:left="454" w:hanging="454"/>
        <w:jc w:val="both"/>
        <w:rPr>
          <w:lang w:val="lt-LT"/>
        </w:rPr>
      </w:pPr>
      <w:r w:rsidRPr="00B40A6D">
        <w:rPr>
          <w:lang w:val="lt-LT"/>
        </w:rPr>
        <w:t>7</w:t>
      </w:r>
      <w:r w:rsidR="00C26D11" w:rsidRPr="00B40A6D">
        <w:rPr>
          <w:lang w:val="lt-LT"/>
        </w:rPr>
        <w:t>.</w:t>
      </w:r>
      <w:r w:rsidR="008352CF" w:rsidRPr="00B40A6D">
        <w:rPr>
          <w:lang w:val="lt-LT"/>
        </w:rPr>
        <w:t>2</w:t>
      </w:r>
      <w:r w:rsidR="00C26D11" w:rsidRPr="00B40A6D">
        <w:rPr>
          <w:lang w:val="lt-LT"/>
        </w:rPr>
        <w:t xml:space="preserve">. Už </w:t>
      </w:r>
      <w:r w:rsidR="00E54242" w:rsidRPr="00B40A6D">
        <w:rPr>
          <w:lang w:val="lt-LT"/>
        </w:rPr>
        <w:t xml:space="preserve">teikiamas Mokymo </w:t>
      </w:r>
      <w:r w:rsidR="00C26D11" w:rsidRPr="00B40A6D">
        <w:rPr>
          <w:lang w:val="lt-LT"/>
        </w:rPr>
        <w:t xml:space="preserve">paslaugas </w:t>
      </w:r>
      <w:r w:rsidR="008352CF" w:rsidRPr="00B40A6D">
        <w:rPr>
          <w:lang w:val="lt-LT"/>
        </w:rPr>
        <w:t xml:space="preserve">Pirkėjas </w:t>
      </w:r>
      <w:r w:rsidR="00C26D11" w:rsidRPr="00B40A6D">
        <w:rPr>
          <w:lang w:val="lt-LT"/>
        </w:rPr>
        <w:t xml:space="preserve">atsiskaito su </w:t>
      </w:r>
      <w:r w:rsidR="00F843AA">
        <w:rPr>
          <w:lang w:val="lt-LT"/>
        </w:rPr>
        <w:t>T</w:t>
      </w:r>
      <w:r w:rsidR="00C26D11" w:rsidRPr="00B40A6D">
        <w:rPr>
          <w:lang w:val="lt-LT"/>
        </w:rPr>
        <w:t>iekėj</w:t>
      </w:r>
      <w:r w:rsidR="008352CF" w:rsidRPr="00B40A6D">
        <w:rPr>
          <w:lang w:val="lt-LT"/>
        </w:rPr>
        <w:t>u</w:t>
      </w:r>
      <w:r w:rsidR="00C26D11" w:rsidRPr="00B40A6D">
        <w:rPr>
          <w:lang w:val="lt-LT"/>
        </w:rPr>
        <w:t xml:space="preserve"> ne vėliau kaip per 30 dienų nuo sąskaitos-faktūros už suteiktas</w:t>
      </w:r>
      <w:r w:rsidR="008352CF" w:rsidRPr="00B40A6D">
        <w:rPr>
          <w:lang w:val="lt-LT"/>
        </w:rPr>
        <w:t xml:space="preserve"> </w:t>
      </w:r>
      <w:r w:rsidR="00C26D11" w:rsidRPr="00B40A6D">
        <w:rPr>
          <w:lang w:val="lt-LT"/>
        </w:rPr>
        <w:t>paslaugas išrašymo dienos.</w:t>
      </w:r>
    </w:p>
    <w:p w:rsidR="00C26D11" w:rsidRPr="00B40A6D" w:rsidRDefault="00E67BC9" w:rsidP="00E67BC9">
      <w:pPr>
        <w:ind w:left="454" w:hanging="454"/>
        <w:jc w:val="both"/>
        <w:rPr>
          <w:lang w:val="lt-LT"/>
        </w:rPr>
      </w:pPr>
      <w:r w:rsidRPr="00B40A6D">
        <w:rPr>
          <w:lang w:val="lt-LT"/>
        </w:rPr>
        <w:t>7</w:t>
      </w:r>
      <w:r w:rsidR="00C26D11" w:rsidRPr="00B40A6D">
        <w:rPr>
          <w:lang w:val="lt-LT"/>
        </w:rPr>
        <w:t>.</w:t>
      </w:r>
      <w:r w:rsidR="008352CF" w:rsidRPr="00B40A6D">
        <w:rPr>
          <w:lang w:val="lt-LT"/>
        </w:rPr>
        <w:t>3</w:t>
      </w:r>
      <w:r w:rsidR="00C26D11" w:rsidRPr="00B40A6D">
        <w:rPr>
          <w:lang w:val="lt-LT"/>
        </w:rPr>
        <w:t xml:space="preserve">. </w:t>
      </w:r>
      <w:r w:rsidR="00A954FA">
        <w:rPr>
          <w:lang w:val="lt-LT"/>
        </w:rPr>
        <w:t xml:space="preserve">Ne vėliau kaip per </w:t>
      </w:r>
      <w:r w:rsidR="00C26D11" w:rsidRPr="00B40A6D">
        <w:rPr>
          <w:lang w:val="lt-LT"/>
        </w:rPr>
        <w:t xml:space="preserve">10 (dešimt) dienų nuo </w:t>
      </w:r>
      <w:r w:rsidR="008352CF" w:rsidRPr="00B40A6D">
        <w:rPr>
          <w:lang w:val="lt-LT"/>
        </w:rPr>
        <w:t>P</w:t>
      </w:r>
      <w:r w:rsidR="00C26D11" w:rsidRPr="00B40A6D">
        <w:rPr>
          <w:lang w:val="lt-LT"/>
        </w:rPr>
        <w:t xml:space="preserve">irkimo sutarties pasirašymo Pirkėjas atlieka </w:t>
      </w:r>
      <w:r w:rsidR="00F843AA">
        <w:rPr>
          <w:lang w:val="lt-LT"/>
        </w:rPr>
        <w:t>T</w:t>
      </w:r>
      <w:r w:rsidR="00C26D11" w:rsidRPr="00B40A6D">
        <w:rPr>
          <w:lang w:val="lt-LT"/>
        </w:rPr>
        <w:t xml:space="preserve">iekėjui </w:t>
      </w:r>
      <w:r w:rsidR="00E54242" w:rsidRPr="00B40A6D">
        <w:rPr>
          <w:lang w:val="lt-LT"/>
        </w:rPr>
        <w:t xml:space="preserve">Pirkimo sutartyje nurodyto dydžio </w:t>
      </w:r>
      <w:r w:rsidR="00C26D11" w:rsidRPr="00B40A6D">
        <w:rPr>
          <w:lang w:val="lt-LT"/>
        </w:rPr>
        <w:t>išankstinį(-ius) mokėjimą(-us)</w:t>
      </w:r>
      <w:r w:rsidR="00E54242" w:rsidRPr="00B40A6D">
        <w:rPr>
          <w:lang w:val="lt-LT"/>
        </w:rPr>
        <w:t>.</w:t>
      </w:r>
    </w:p>
    <w:p w:rsidR="00E67BC9" w:rsidRPr="00B40A6D" w:rsidRDefault="00E67BC9" w:rsidP="00E67BC9">
      <w:pPr>
        <w:tabs>
          <w:tab w:val="left" w:pos="1560"/>
        </w:tabs>
        <w:ind w:left="454" w:hanging="454"/>
        <w:jc w:val="both"/>
        <w:rPr>
          <w:lang w:val="lt-LT"/>
        </w:rPr>
      </w:pPr>
      <w:r w:rsidRPr="00B40A6D">
        <w:rPr>
          <w:color w:val="000000"/>
          <w:lang w:val="lt-LT"/>
        </w:rPr>
        <w:t>7.</w:t>
      </w:r>
      <w:r w:rsidR="008352CF" w:rsidRPr="00B40A6D">
        <w:rPr>
          <w:color w:val="000000"/>
          <w:lang w:val="lt-LT"/>
        </w:rPr>
        <w:t>4</w:t>
      </w:r>
      <w:r w:rsidRPr="00B40A6D">
        <w:rPr>
          <w:color w:val="000000"/>
          <w:lang w:val="lt-LT"/>
        </w:rPr>
        <w:t xml:space="preserve">. Pirkimo sutartis jos galiojimo laikotarpiu gali būti keičiama, kai pakeitimu iš esmės nepakeičiamas </w:t>
      </w:r>
      <w:r w:rsidR="00E54242" w:rsidRPr="00B40A6D">
        <w:rPr>
          <w:color w:val="000000"/>
          <w:lang w:val="lt-LT"/>
        </w:rPr>
        <w:t>P</w:t>
      </w:r>
      <w:r w:rsidRPr="00B40A6D">
        <w:rPr>
          <w:color w:val="000000"/>
          <w:lang w:val="lt-LT"/>
        </w:rPr>
        <w:t>irkimo sutarties pobūdis ir bendra atskirų pakeitimų vertė neviršija 10 procentų</w:t>
      </w:r>
      <w:r w:rsidR="00E54242" w:rsidRPr="00B40A6D">
        <w:rPr>
          <w:color w:val="000000"/>
          <w:lang w:val="lt-LT"/>
        </w:rPr>
        <w:t xml:space="preserve"> nuo Mokymo paslaugų pirkimo kainos</w:t>
      </w:r>
      <w:r w:rsidRPr="00B40A6D">
        <w:rPr>
          <w:color w:val="000000"/>
          <w:lang w:val="lt-LT"/>
        </w:rPr>
        <w:t>.</w:t>
      </w:r>
    </w:p>
    <w:p w:rsidR="00F44B1F" w:rsidRPr="00B40A6D" w:rsidRDefault="00F44B1F" w:rsidP="00E239D8">
      <w:pPr>
        <w:ind w:left="454" w:hanging="454"/>
        <w:jc w:val="center"/>
        <w:rPr>
          <w:lang w:val="lt-LT"/>
        </w:rPr>
      </w:pPr>
    </w:p>
    <w:p w:rsidR="00A66094" w:rsidRPr="00B40A6D" w:rsidRDefault="00A66094" w:rsidP="00E67BC9">
      <w:pPr>
        <w:pStyle w:val="Heading1"/>
        <w:numPr>
          <w:ilvl w:val="0"/>
          <w:numId w:val="0"/>
        </w:numPr>
        <w:spacing w:before="0" w:after="0"/>
        <w:rPr>
          <w:b/>
          <w:sz w:val="24"/>
          <w:szCs w:val="24"/>
        </w:rPr>
      </w:pPr>
      <w:r w:rsidRPr="00B40A6D">
        <w:rPr>
          <w:b/>
          <w:sz w:val="24"/>
          <w:szCs w:val="24"/>
        </w:rPr>
        <w:t>8.</w:t>
      </w:r>
      <w:r w:rsidRPr="00B40A6D">
        <w:rPr>
          <w:rFonts w:ascii="Arial" w:eastAsia="Arial" w:hAnsi="Arial" w:cs="Arial"/>
          <w:b/>
          <w:sz w:val="24"/>
          <w:szCs w:val="24"/>
        </w:rPr>
        <w:t xml:space="preserve"> </w:t>
      </w:r>
      <w:r w:rsidR="00E67BC9" w:rsidRPr="00B40A6D">
        <w:rPr>
          <w:rFonts w:ascii="Arial" w:eastAsia="Arial" w:hAnsi="Arial" w:cs="Arial"/>
          <w:b/>
          <w:sz w:val="24"/>
          <w:szCs w:val="24"/>
        </w:rPr>
        <w:t xml:space="preserve"> </w:t>
      </w:r>
      <w:r w:rsidRPr="00B40A6D">
        <w:rPr>
          <w:b/>
          <w:sz w:val="24"/>
          <w:szCs w:val="24"/>
        </w:rPr>
        <w:t>BAIGIAMOSIOS</w:t>
      </w:r>
      <w:r w:rsidR="00E67BC9" w:rsidRPr="00B40A6D">
        <w:rPr>
          <w:b/>
          <w:sz w:val="24"/>
          <w:szCs w:val="24"/>
        </w:rPr>
        <w:t xml:space="preserve"> </w:t>
      </w:r>
      <w:r w:rsidRPr="00B40A6D">
        <w:rPr>
          <w:b/>
          <w:sz w:val="24"/>
          <w:szCs w:val="24"/>
        </w:rPr>
        <w:t xml:space="preserve"> NUOSTATOS </w:t>
      </w:r>
    </w:p>
    <w:p w:rsidR="00A66094" w:rsidRPr="00B40A6D" w:rsidRDefault="00E67BC9" w:rsidP="00E67BC9">
      <w:pPr>
        <w:ind w:left="454" w:hanging="454"/>
        <w:jc w:val="both"/>
        <w:rPr>
          <w:lang w:val="lt-LT"/>
        </w:rPr>
      </w:pPr>
      <w:r w:rsidRPr="00B40A6D">
        <w:rPr>
          <w:lang w:val="lt-LT"/>
        </w:rPr>
        <w:t>8</w:t>
      </w:r>
      <w:r w:rsidR="00A66094" w:rsidRPr="00B40A6D">
        <w:rPr>
          <w:lang w:val="lt-LT"/>
        </w:rPr>
        <w:t>.1.</w:t>
      </w:r>
      <w:r w:rsidR="00A66094" w:rsidRPr="00B40A6D">
        <w:rPr>
          <w:rFonts w:ascii="Arial" w:eastAsia="Arial" w:hAnsi="Arial" w:cs="Arial"/>
          <w:lang w:val="lt-LT"/>
        </w:rPr>
        <w:t xml:space="preserve"> </w:t>
      </w:r>
      <w:r w:rsidR="00A66094" w:rsidRPr="00B40A6D">
        <w:rPr>
          <w:lang w:val="lt-LT"/>
        </w:rPr>
        <w:t xml:space="preserve">Tiekėjams </w:t>
      </w:r>
      <w:r w:rsidRPr="00B40A6D">
        <w:rPr>
          <w:lang w:val="lt-LT"/>
        </w:rPr>
        <w:t>P</w:t>
      </w:r>
      <w:r w:rsidR="00A66094" w:rsidRPr="00B40A6D">
        <w:rPr>
          <w:lang w:val="lt-LT"/>
        </w:rPr>
        <w:t>asiūlymų rengimo ir dalyvavimo konkurse</w:t>
      </w:r>
      <w:r w:rsidR="00A66094" w:rsidRPr="00B40A6D">
        <w:rPr>
          <w:i/>
          <w:lang w:val="lt-LT"/>
        </w:rPr>
        <w:t xml:space="preserve"> </w:t>
      </w:r>
      <w:r w:rsidR="00A66094" w:rsidRPr="00B40A6D">
        <w:rPr>
          <w:lang w:val="lt-LT"/>
        </w:rPr>
        <w:t xml:space="preserve">išlaidos neatlyginamos. </w:t>
      </w:r>
    </w:p>
    <w:p w:rsidR="00A66094" w:rsidRPr="00B40A6D" w:rsidRDefault="00E67BC9" w:rsidP="00E67BC9">
      <w:pPr>
        <w:ind w:left="454" w:hanging="454"/>
        <w:jc w:val="both"/>
        <w:rPr>
          <w:lang w:val="lt-LT"/>
        </w:rPr>
      </w:pPr>
      <w:r w:rsidRPr="00B40A6D">
        <w:rPr>
          <w:lang w:val="lt-LT"/>
        </w:rPr>
        <w:t>8</w:t>
      </w:r>
      <w:r w:rsidR="00A66094" w:rsidRPr="00B40A6D">
        <w:rPr>
          <w:lang w:val="lt-LT"/>
        </w:rPr>
        <w:t>.2.</w:t>
      </w:r>
      <w:r w:rsidR="00A66094" w:rsidRPr="00B40A6D">
        <w:rPr>
          <w:rFonts w:ascii="Arial" w:eastAsia="Arial" w:hAnsi="Arial" w:cs="Arial"/>
          <w:lang w:val="lt-LT"/>
        </w:rPr>
        <w:t xml:space="preserve"> </w:t>
      </w:r>
      <w:r w:rsidR="00A66094" w:rsidRPr="00B40A6D">
        <w:rPr>
          <w:lang w:val="lt-LT"/>
        </w:rPr>
        <w:t>Pirk</w:t>
      </w:r>
      <w:r w:rsidR="008352CF" w:rsidRPr="00B40A6D">
        <w:rPr>
          <w:lang w:val="lt-LT"/>
        </w:rPr>
        <w:t xml:space="preserve">ėjas </w:t>
      </w:r>
      <w:r w:rsidR="00A66094" w:rsidRPr="00B40A6D">
        <w:rPr>
          <w:lang w:val="lt-LT"/>
        </w:rPr>
        <w:t xml:space="preserve">bet kuriuo metu iki </w:t>
      </w:r>
      <w:r w:rsidR="00F44B1F" w:rsidRPr="00B40A6D">
        <w:rPr>
          <w:lang w:val="lt-LT"/>
        </w:rPr>
        <w:t>P</w:t>
      </w:r>
      <w:r w:rsidR="00A66094" w:rsidRPr="00B40A6D">
        <w:rPr>
          <w:lang w:val="lt-LT"/>
        </w:rPr>
        <w:t>irkimo sutarties sudarymo turi teisę nutraukti pirkimo procedūras, jeigu atsirado aplinkybių, kurių nebuvo galima numatyti. Priėmusi sprendimą nutraukti pirkimo procedūras, Pirk</w:t>
      </w:r>
      <w:r w:rsidR="00F44B1F" w:rsidRPr="00B40A6D">
        <w:rPr>
          <w:lang w:val="lt-LT"/>
        </w:rPr>
        <w:t>ėjas</w:t>
      </w:r>
      <w:r w:rsidR="00A66094" w:rsidRPr="00B40A6D">
        <w:rPr>
          <w:lang w:val="lt-LT"/>
        </w:rPr>
        <w:t xml:space="preserve"> ne vėliau kaip per 3 darbo dienas nuo sprendimo priėmimo apie šį sprendimą </w:t>
      </w:r>
      <w:r w:rsidR="00F44B1F" w:rsidRPr="00B40A6D">
        <w:rPr>
          <w:lang w:val="lt-LT"/>
        </w:rPr>
        <w:t xml:space="preserve">el. paštu </w:t>
      </w:r>
      <w:r w:rsidR="00A66094" w:rsidRPr="00B40A6D">
        <w:rPr>
          <w:lang w:val="lt-LT"/>
        </w:rPr>
        <w:t xml:space="preserve">praneša visiems </w:t>
      </w:r>
      <w:r w:rsidR="00F44B1F" w:rsidRPr="00B40A6D">
        <w:rPr>
          <w:lang w:val="lt-LT"/>
        </w:rPr>
        <w:t>P</w:t>
      </w:r>
      <w:r w:rsidR="00A66094" w:rsidRPr="00B40A6D">
        <w:rPr>
          <w:lang w:val="lt-LT"/>
        </w:rPr>
        <w:t xml:space="preserve">asiūlymus pateikusiems </w:t>
      </w:r>
      <w:r w:rsidR="00F843AA">
        <w:rPr>
          <w:lang w:val="lt-LT"/>
        </w:rPr>
        <w:t>T</w:t>
      </w:r>
      <w:r w:rsidR="00A66094" w:rsidRPr="00B40A6D">
        <w:rPr>
          <w:lang w:val="lt-LT"/>
        </w:rPr>
        <w:t xml:space="preserve">iekėjams, o jeigu pirkimo procedūros nutraukiamos iki galutinio </w:t>
      </w:r>
      <w:r w:rsidR="00F44B1F" w:rsidRPr="00B40A6D">
        <w:rPr>
          <w:lang w:val="lt-LT"/>
        </w:rPr>
        <w:t>P</w:t>
      </w:r>
      <w:r w:rsidR="00A66094" w:rsidRPr="00B40A6D">
        <w:rPr>
          <w:lang w:val="lt-LT"/>
        </w:rPr>
        <w:t>asiūlymo pateikimo termino, visiems</w:t>
      </w:r>
      <w:r w:rsidR="00F843AA">
        <w:rPr>
          <w:lang w:val="lt-LT"/>
        </w:rPr>
        <w:t xml:space="preserve"> Pirkime </w:t>
      </w:r>
      <w:r w:rsidR="00F44B1F" w:rsidRPr="00B40A6D">
        <w:rPr>
          <w:lang w:val="lt-LT"/>
        </w:rPr>
        <w:t xml:space="preserve">dalyvauti užsiregistravusiems </w:t>
      </w:r>
      <w:r w:rsidR="00F843AA">
        <w:rPr>
          <w:lang w:val="lt-LT"/>
        </w:rPr>
        <w:t>T</w:t>
      </w:r>
      <w:r w:rsidR="00A66094" w:rsidRPr="00B40A6D">
        <w:rPr>
          <w:lang w:val="lt-LT"/>
        </w:rPr>
        <w:t>iekėjams.</w:t>
      </w:r>
    </w:p>
    <w:p w:rsidR="00E67BC9" w:rsidRPr="00B40A6D" w:rsidRDefault="00E67BC9" w:rsidP="00E67BC9">
      <w:pPr>
        <w:tabs>
          <w:tab w:val="left" w:pos="1560"/>
          <w:tab w:val="num" w:pos="4471"/>
        </w:tabs>
        <w:ind w:left="454" w:hanging="454"/>
        <w:jc w:val="both"/>
        <w:rPr>
          <w:lang w:val="lt-LT"/>
        </w:rPr>
      </w:pPr>
      <w:r w:rsidRPr="00B40A6D">
        <w:rPr>
          <w:lang w:val="lt-LT"/>
        </w:rPr>
        <w:t xml:space="preserve">8.3. Pirkėjas, ne vėliau kaip per 3 darbo dienas po </w:t>
      </w:r>
      <w:r w:rsidR="00F44B1F" w:rsidRPr="00B40A6D">
        <w:rPr>
          <w:lang w:val="lt-LT"/>
        </w:rPr>
        <w:t>P</w:t>
      </w:r>
      <w:r w:rsidRPr="00B40A6D">
        <w:rPr>
          <w:lang w:val="lt-LT"/>
        </w:rPr>
        <w:t xml:space="preserve">irkimo sutarties sudarymo, </w:t>
      </w:r>
      <w:r w:rsidR="00E54242" w:rsidRPr="00B40A6D">
        <w:rPr>
          <w:lang w:val="lt-LT"/>
        </w:rPr>
        <w:t xml:space="preserve">el. paštu </w:t>
      </w:r>
      <w:r w:rsidRPr="00B40A6D">
        <w:rPr>
          <w:lang w:val="lt-LT"/>
        </w:rPr>
        <w:t xml:space="preserve">informuoja visus </w:t>
      </w:r>
      <w:r w:rsidR="00F44B1F" w:rsidRPr="00B40A6D">
        <w:rPr>
          <w:lang w:val="lt-LT"/>
        </w:rPr>
        <w:t>P</w:t>
      </w:r>
      <w:r w:rsidRPr="00B40A6D">
        <w:rPr>
          <w:lang w:val="lt-LT"/>
        </w:rPr>
        <w:t xml:space="preserve">asiūlymus pateikusius </w:t>
      </w:r>
      <w:r w:rsidR="00BD3237">
        <w:rPr>
          <w:lang w:val="lt-LT"/>
        </w:rPr>
        <w:t>T</w:t>
      </w:r>
      <w:r w:rsidRPr="00B40A6D">
        <w:rPr>
          <w:lang w:val="lt-LT"/>
        </w:rPr>
        <w:t xml:space="preserve">iekėjus apie </w:t>
      </w:r>
      <w:r w:rsidR="00F44B1F" w:rsidRPr="00B40A6D">
        <w:rPr>
          <w:lang w:val="lt-LT"/>
        </w:rPr>
        <w:t>P</w:t>
      </w:r>
      <w:r w:rsidRPr="00B40A6D">
        <w:rPr>
          <w:lang w:val="lt-LT"/>
        </w:rPr>
        <w:t xml:space="preserve">irkimo sutarties sudarymą, nurodydamas </w:t>
      </w:r>
      <w:r w:rsidR="00BD3237">
        <w:rPr>
          <w:lang w:val="lt-LT"/>
        </w:rPr>
        <w:t>T</w:t>
      </w:r>
      <w:r w:rsidRPr="00B40A6D">
        <w:rPr>
          <w:lang w:val="lt-LT"/>
        </w:rPr>
        <w:t>iekėją</w:t>
      </w:r>
      <w:r w:rsidR="00E54242" w:rsidRPr="00B40A6D">
        <w:rPr>
          <w:lang w:val="lt-LT"/>
        </w:rPr>
        <w:t>,</w:t>
      </w:r>
      <w:r w:rsidRPr="00B40A6D">
        <w:rPr>
          <w:lang w:val="lt-LT"/>
        </w:rPr>
        <w:t xml:space="preserve"> su kuriuo sudaryta </w:t>
      </w:r>
      <w:r w:rsidR="00F44B1F" w:rsidRPr="00B40A6D">
        <w:rPr>
          <w:lang w:val="lt-LT"/>
        </w:rPr>
        <w:t>P</w:t>
      </w:r>
      <w:r w:rsidRPr="00B40A6D">
        <w:rPr>
          <w:lang w:val="lt-LT"/>
        </w:rPr>
        <w:t xml:space="preserve">irkimo sutartis, bei jo pasiūlytą </w:t>
      </w:r>
      <w:r w:rsidR="00E54242" w:rsidRPr="00B40A6D">
        <w:rPr>
          <w:lang w:val="lt-LT"/>
        </w:rPr>
        <w:t xml:space="preserve">Mokymo paslaugų </w:t>
      </w:r>
      <w:r w:rsidRPr="00B40A6D">
        <w:rPr>
          <w:lang w:val="lt-LT"/>
        </w:rPr>
        <w:t>kainą.</w:t>
      </w:r>
    </w:p>
    <w:p w:rsidR="00AE5A02" w:rsidRDefault="00AE5A02" w:rsidP="00E67BC9">
      <w:pPr>
        <w:tabs>
          <w:tab w:val="left" w:pos="1560"/>
          <w:tab w:val="num" w:pos="4471"/>
        </w:tabs>
        <w:ind w:left="454" w:hanging="454"/>
        <w:jc w:val="both"/>
        <w:rPr>
          <w:lang w:val="lt-LT"/>
        </w:rPr>
      </w:pPr>
      <w:r w:rsidRPr="00B40A6D">
        <w:rPr>
          <w:lang w:val="lt-LT"/>
        </w:rPr>
        <w:t>8.4. Tvarka ir jos priedai keičiami, papildomi ir/ar naikinami Prezidiumo sprendimu.</w:t>
      </w:r>
    </w:p>
    <w:p w:rsidR="00340898" w:rsidRPr="003173A1" w:rsidRDefault="00340898" w:rsidP="00E67BC9">
      <w:pPr>
        <w:tabs>
          <w:tab w:val="left" w:pos="1560"/>
          <w:tab w:val="num" w:pos="4471"/>
        </w:tabs>
        <w:ind w:left="454" w:hanging="454"/>
        <w:jc w:val="both"/>
        <w:rPr>
          <w:lang w:val="lt-LT"/>
        </w:rPr>
      </w:pPr>
      <w:r w:rsidRPr="003173A1">
        <w:rPr>
          <w:lang w:val="lt-LT"/>
        </w:rPr>
        <w:t>8.5. Nuo Tvarkos patvirtinimo dienos nustoja galioti 2</w:t>
      </w:r>
      <w:r w:rsidR="00B55E83" w:rsidRPr="003173A1">
        <w:rPr>
          <w:lang w:val="lt-LT"/>
        </w:rPr>
        <w:t>0</w:t>
      </w:r>
      <w:r w:rsidRPr="003173A1">
        <w:rPr>
          <w:lang w:val="lt-LT"/>
        </w:rPr>
        <w:t xml:space="preserve">19 m. liepos 8 d. Prezidiumo sprendimu patvirtinta </w:t>
      </w:r>
      <w:r w:rsidR="00B55E83" w:rsidRPr="003173A1">
        <w:rPr>
          <w:lang w:val="lt-LT"/>
        </w:rPr>
        <w:t>„</w:t>
      </w:r>
      <w:r w:rsidRPr="003173A1">
        <w:rPr>
          <w:lang w:val="lt-LT"/>
        </w:rPr>
        <w:t>Mokymo paslaugų pirkimo tvarka</w:t>
      </w:r>
      <w:r w:rsidR="00B55E83" w:rsidRPr="003173A1">
        <w:rPr>
          <w:lang w:val="lt-LT"/>
        </w:rPr>
        <w:t>“</w:t>
      </w:r>
      <w:r w:rsidRPr="003173A1">
        <w:rPr>
          <w:lang w:val="lt-LT"/>
        </w:rPr>
        <w:t>, išskyr</w:t>
      </w:r>
      <w:r w:rsidR="00B55E83" w:rsidRPr="003173A1">
        <w:rPr>
          <w:lang w:val="lt-LT"/>
        </w:rPr>
        <w:t>us</w:t>
      </w:r>
      <w:r w:rsidRPr="003173A1">
        <w:rPr>
          <w:lang w:val="lt-LT"/>
        </w:rPr>
        <w:t xml:space="preserve"> šios tvarkos 1 priedą (</w:t>
      </w:r>
      <w:r w:rsidR="00B55E83" w:rsidRPr="003173A1">
        <w:rPr>
          <w:lang w:val="lt-LT"/>
        </w:rPr>
        <w:t>skelbimas apie pirkimą).</w:t>
      </w:r>
    </w:p>
    <w:p w:rsidR="00425F52" w:rsidRPr="003173A1" w:rsidRDefault="00425F52" w:rsidP="00E239D8">
      <w:pPr>
        <w:tabs>
          <w:tab w:val="left" w:pos="-142"/>
          <w:tab w:val="num" w:pos="0"/>
        </w:tabs>
        <w:jc w:val="center"/>
        <w:rPr>
          <w:lang w:val="lt-LT"/>
        </w:rPr>
      </w:pPr>
    </w:p>
    <w:p w:rsidR="00425F52" w:rsidRPr="003173A1" w:rsidRDefault="00E67BC9" w:rsidP="00E67BC9">
      <w:pPr>
        <w:pStyle w:val="linija"/>
        <w:tabs>
          <w:tab w:val="left" w:pos="1560"/>
        </w:tabs>
        <w:spacing w:before="0" w:beforeAutospacing="0" w:after="0" w:afterAutospacing="0"/>
        <w:jc w:val="center"/>
        <w:outlineLvl w:val="0"/>
        <w:rPr>
          <w:b/>
          <w:caps/>
        </w:rPr>
      </w:pPr>
      <w:r w:rsidRPr="003173A1">
        <w:rPr>
          <w:b/>
          <w:caps/>
        </w:rPr>
        <w:t>9. Priedai</w:t>
      </w:r>
    </w:p>
    <w:p w:rsidR="00425F52" w:rsidRPr="003173A1" w:rsidRDefault="00BD3237" w:rsidP="00BB1BD3">
      <w:pPr>
        <w:pStyle w:val="linija"/>
        <w:tabs>
          <w:tab w:val="left" w:pos="1560"/>
          <w:tab w:val="num" w:pos="4471"/>
        </w:tabs>
        <w:spacing w:before="0" w:beforeAutospacing="0" w:after="0" w:afterAutospacing="0"/>
        <w:jc w:val="both"/>
        <w:outlineLvl w:val="1"/>
      </w:pPr>
      <w:bookmarkStart w:id="3" w:name="_Toc226962313"/>
      <w:bookmarkStart w:id="4" w:name="_Toc297898759"/>
      <w:r w:rsidRPr="003173A1">
        <w:t>9.</w:t>
      </w:r>
      <w:r w:rsidR="0080118A" w:rsidRPr="003173A1">
        <w:t>1</w:t>
      </w:r>
      <w:r w:rsidRPr="003173A1">
        <w:t xml:space="preserve">. </w:t>
      </w:r>
      <w:r w:rsidR="00C225DB" w:rsidRPr="003173A1">
        <w:t xml:space="preserve">Priedas Nr. </w:t>
      </w:r>
      <w:r w:rsidR="0080118A" w:rsidRPr="003173A1">
        <w:t>1</w:t>
      </w:r>
      <w:r w:rsidR="00C225DB" w:rsidRPr="003173A1">
        <w:t xml:space="preserve"> „Mokymo konsultacinių paslaugų techninė užduotis</w:t>
      </w:r>
      <w:r w:rsidR="00AA6959" w:rsidRPr="003173A1">
        <w:t>“</w:t>
      </w:r>
      <w:r w:rsidR="00C225DB" w:rsidRPr="003173A1">
        <w:t>.</w:t>
      </w:r>
      <w:bookmarkEnd w:id="3"/>
      <w:bookmarkEnd w:id="4"/>
    </w:p>
    <w:p w:rsidR="00425F52" w:rsidRPr="00B40A6D" w:rsidRDefault="00E67BC9" w:rsidP="00BB1BD3">
      <w:pPr>
        <w:pStyle w:val="linija"/>
        <w:tabs>
          <w:tab w:val="left" w:pos="1560"/>
          <w:tab w:val="num" w:pos="4471"/>
        </w:tabs>
        <w:spacing w:before="0" w:beforeAutospacing="0" w:after="0" w:afterAutospacing="0"/>
        <w:jc w:val="both"/>
        <w:outlineLvl w:val="1"/>
      </w:pPr>
      <w:bookmarkStart w:id="5" w:name="_Toc226962314"/>
      <w:r w:rsidRPr="003173A1">
        <w:t>9.</w:t>
      </w:r>
      <w:r w:rsidR="0080118A" w:rsidRPr="003173A1">
        <w:t>2</w:t>
      </w:r>
      <w:r w:rsidRPr="003173A1">
        <w:t>.</w:t>
      </w:r>
      <w:r w:rsidR="00425F52" w:rsidRPr="003173A1">
        <w:t xml:space="preserve"> </w:t>
      </w:r>
      <w:bookmarkStart w:id="6" w:name="_Toc297898760"/>
      <w:r w:rsidR="00C225DB" w:rsidRPr="003173A1">
        <w:t xml:space="preserve">Priedas Nr. </w:t>
      </w:r>
      <w:r w:rsidR="0080118A" w:rsidRPr="003173A1">
        <w:t>2</w:t>
      </w:r>
      <w:r w:rsidR="00BB1BD3" w:rsidRPr="003173A1">
        <w:t xml:space="preserve"> „</w:t>
      </w:r>
      <w:r w:rsidR="00425F52" w:rsidRPr="003173A1">
        <w:t>Pasiūlymo forma</w:t>
      </w:r>
      <w:r w:rsidR="00BB1BD3" w:rsidRPr="003173A1">
        <w:t>“</w:t>
      </w:r>
      <w:r w:rsidR="00C225DB" w:rsidRPr="003173A1">
        <w:t>.</w:t>
      </w:r>
      <w:bookmarkEnd w:id="5"/>
      <w:bookmarkEnd w:id="6"/>
    </w:p>
    <w:p w:rsidR="00A954FA" w:rsidRDefault="00E54242" w:rsidP="00B67F89">
      <w:pPr>
        <w:tabs>
          <w:tab w:val="center" w:pos="2520"/>
        </w:tabs>
        <w:jc w:val="both"/>
        <w:outlineLvl w:val="1"/>
        <w:rPr>
          <w:lang w:val="lt-LT"/>
        </w:rPr>
      </w:pPr>
      <w:r w:rsidRPr="00B40A6D">
        <w:rPr>
          <w:lang w:val="lt-LT"/>
        </w:rPr>
        <w:t>9.</w:t>
      </w:r>
      <w:r w:rsidR="0080118A">
        <w:rPr>
          <w:lang w:val="lt-LT"/>
        </w:rPr>
        <w:t>3</w:t>
      </w:r>
      <w:r w:rsidRPr="00B40A6D">
        <w:rPr>
          <w:lang w:val="lt-LT"/>
        </w:rPr>
        <w:t xml:space="preserve">. Priedas Nr. </w:t>
      </w:r>
      <w:r w:rsidR="0080118A">
        <w:rPr>
          <w:lang w:val="lt-LT"/>
        </w:rPr>
        <w:t>3</w:t>
      </w:r>
      <w:r w:rsidR="00BB1BD3" w:rsidRPr="00B40A6D">
        <w:rPr>
          <w:lang w:val="lt-LT"/>
        </w:rPr>
        <w:t xml:space="preserve"> „Tiekėjų pasiūlymų nagrinėjimo ir vertinimo tvarka“.</w:t>
      </w:r>
    </w:p>
    <w:p w:rsidR="00336E54" w:rsidRDefault="00336E54" w:rsidP="00B67F89">
      <w:pPr>
        <w:tabs>
          <w:tab w:val="center" w:pos="2520"/>
        </w:tabs>
        <w:jc w:val="both"/>
        <w:outlineLvl w:val="1"/>
        <w:rPr>
          <w:lang w:val="lt-LT"/>
        </w:rPr>
      </w:pPr>
      <w:r>
        <w:rPr>
          <w:lang w:val="lt-LT"/>
        </w:rPr>
        <w:t>9.</w:t>
      </w:r>
      <w:r w:rsidR="0080118A">
        <w:rPr>
          <w:lang w:val="lt-LT"/>
        </w:rPr>
        <w:t>4</w:t>
      </w:r>
      <w:r>
        <w:rPr>
          <w:lang w:val="lt-LT"/>
        </w:rPr>
        <w:t xml:space="preserve">. Priedas Nr. </w:t>
      </w:r>
      <w:r w:rsidR="0080118A">
        <w:rPr>
          <w:lang w:val="lt-LT"/>
        </w:rPr>
        <w:t>4</w:t>
      </w:r>
      <w:r>
        <w:rPr>
          <w:lang w:val="lt-LT"/>
        </w:rPr>
        <w:t xml:space="preserve"> „Tiekėjų kvalifikacijos ir pasiūlymų vertinimo pažyma“.</w:t>
      </w:r>
    </w:p>
    <w:p w:rsidR="00E239D8" w:rsidRPr="00B40A6D" w:rsidRDefault="00B67F89" w:rsidP="00B67F89">
      <w:pPr>
        <w:tabs>
          <w:tab w:val="center" w:pos="2520"/>
        </w:tabs>
        <w:jc w:val="both"/>
        <w:outlineLvl w:val="1"/>
        <w:rPr>
          <w:lang w:val="lt-LT"/>
        </w:rPr>
      </w:pPr>
      <w:r w:rsidRPr="00B40A6D">
        <w:rPr>
          <w:lang w:val="lt-LT"/>
        </w:rPr>
        <w:t xml:space="preserve"> </w:t>
      </w:r>
      <w:r w:rsidR="00E239D8" w:rsidRPr="00B40A6D">
        <w:rPr>
          <w:lang w:val="lt-LT"/>
        </w:rPr>
        <w:br w:type="page"/>
      </w:r>
    </w:p>
    <w:p w:rsidR="00336E54" w:rsidRDefault="00336E54" w:rsidP="00336E54">
      <w:pPr>
        <w:spacing w:after="160" w:line="259" w:lineRule="auto"/>
        <w:jc w:val="right"/>
        <w:rPr>
          <w:lang w:val="lt-LT"/>
        </w:rPr>
      </w:pPr>
      <w:r>
        <w:rPr>
          <w:lang w:val="lt-LT"/>
        </w:rPr>
        <w:t xml:space="preserve">Priedas Nr. </w:t>
      </w:r>
      <w:r w:rsidR="0080118A">
        <w:rPr>
          <w:lang w:val="lt-LT"/>
        </w:rPr>
        <w:t>1</w:t>
      </w:r>
    </w:p>
    <w:tbl>
      <w:tblPr>
        <w:tblW w:w="0" w:type="auto"/>
        <w:tblLook w:val="04A0" w:firstRow="1" w:lastRow="0" w:firstColumn="1" w:lastColumn="0" w:noHBand="0" w:noVBand="1"/>
      </w:tblPr>
      <w:tblGrid>
        <w:gridCol w:w="3964"/>
        <w:gridCol w:w="284"/>
        <w:gridCol w:w="5379"/>
      </w:tblGrid>
      <w:tr w:rsidR="00336E54" w:rsidRPr="00B40A6D" w:rsidTr="000B1611">
        <w:tc>
          <w:tcPr>
            <w:tcW w:w="3964" w:type="dxa"/>
            <w:shd w:val="clear" w:color="auto" w:fill="auto"/>
          </w:tcPr>
          <w:p w:rsidR="00336E54" w:rsidRPr="00B40A6D" w:rsidRDefault="00336E54" w:rsidP="000B1611">
            <w:pPr>
              <w:widowControl w:val="0"/>
              <w:shd w:val="clear" w:color="auto" w:fill="FFFFFF"/>
              <w:spacing w:line="276" w:lineRule="auto"/>
              <w:jc w:val="center"/>
              <w:rPr>
                <w:b/>
                <w:bCs/>
                <w:lang w:val="lt-LT"/>
              </w:rPr>
            </w:pPr>
            <w:r w:rsidRPr="00B40A6D">
              <w:rPr>
                <w:i/>
                <w:noProof/>
                <w:lang w:val="lt-LT" w:eastAsia="lt-LT"/>
              </w:rPr>
              <w:drawing>
                <wp:inline distT="0" distB="0" distL="0" distR="0" wp14:anchorId="4385E315" wp14:editId="026571C0">
                  <wp:extent cx="2295525" cy="885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c>
        <w:tc>
          <w:tcPr>
            <w:tcW w:w="284" w:type="dxa"/>
            <w:shd w:val="clear" w:color="auto" w:fill="auto"/>
          </w:tcPr>
          <w:p w:rsidR="00336E54" w:rsidRPr="00B40A6D" w:rsidRDefault="00336E54" w:rsidP="000B1611">
            <w:pPr>
              <w:widowControl w:val="0"/>
              <w:shd w:val="clear" w:color="auto" w:fill="FFFFFF"/>
              <w:spacing w:line="276" w:lineRule="auto"/>
              <w:jc w:val="center"/>
              <w:rPr>
                <w:b/>
                <w:bCs/>
                <w:lang w:val="lt-LT"/>
              </w:rPr>
            </w:pPr>
          </w:p>
        </w:tc>
        <w:tc>
          <w:tcPr>
            <w:tcW w:w="5379" w:type="dxa"/>
            <w:shd w:val="clear" w:color="auto" w:fill="auto"/>
          </w:tcPr>
          <w:p w:rsidR="00336E54" w:rsidRPr="00B40A6D" w:rsidRDefault="00336E54" w:rsidP="000B1611">
            <w:pPr>
              <w:pStyle w:val="Title"/>
              <w:jc w:val="right"/>
              <w:rPr>
                <w:i/>
                <w:sz w:val="22"/>
                <w:szCs w:val="22"/>
                <w:lang w:val="lt-LT"/>
              </w:rPr>
            </w:pPr>
          </w:p>
          <w:p w:rsidR="00336E54" w:rsidRPr="00B40A6D" w:rsidRDefault="00336E54" w:rsidP="000B1611">
            <w:pPr>
              <w:pStyle w:val="Title"/>
              <w:jc w:val="right"/>
              <w:rPr>
                <w:lang w:val="lt-LT"/>
              </w:rPr>
            </w:pPr>
            <w:r w:rsidRPr="00B40A6D">
              <w:rPr>
                <w:i/>
                <w:sz w:val="22"/>
                <w:szCs w:val="22"/>
                <w:lang w:val="lt-LT"/>
              </w:rPr>
              <w:t>LIETUVOS  MUITINĖS  TARPININKŲ  ASOCIACIJA</w:t>
            </w:r>
          </w:p>
          <w:p w:rsidR="00336E54" w:rsidRPr="00B40A6D" w:rsidRDefault="00336E54" w:rsidP="000B1611">
            <w:pPr>
              <w:widowControl w:val="0"/>
              <w:shd w:val="clear" w:color="auto" w:fill="FFFFFF"/>
              <w:spacing w:line="276" w:lineRule="auto"/>
              <w:jc w:val="center"/>
              <w:rPr>
                <w:b/>
                <w:bCs/>
                <w:lang w:val="lt-LT"/>
              </w:rPr>
            </w:pPr>
          </w:p>
          <w:p w:rsidR="00336E54" w:rsidRPr="00B40A6D" w:rsidRDefault="00336E54" w:rsidP="000B1611">
            <w:pPr>
              <w:widowControl w:val="0"/>
              <w:shd w:val="clear" w:color="auto" w:fill="FFFFFF"/>
              <w:spacing w:line="276" w:lineRule="auto"/>
              <w:jc w:val="center"/>
              <w:rPr>
                <w:b/>
                <w:bCs/>
                <w:lang w:val="lt-LT"/>
              </w:rPr>
            </w:pPr>
            <w:r w:rsidRPr="00B40A6D">
              <w:rPr>
                <w:b/>
                <w:bCs/>
                <w:sz w:val="28"/>
                <w:szCs w:val="28"/>
                <w:lang w:val="lt-LT"/>
              </w:rPr>
              <w:t>PIRKIMO  DOKUMENTAI</w:t>
            </w:r>
          </w:p>
        </w:tc>
      </w:tr>
    </w:tbl>
    <w:p w:rsidR="007F2547" w:rsidRDefault="007F2547" w:rsidP="007F2547">
      <w:pPr>
        <w:spacing w:after="27" w:line="259" w:lineRule="auto"/>
        <w:jc w:val="right"/>
        <w:rPr>
          <w:lang w:val="lt-LT"/>
        </w:rPr>
      </w:pPr>
    </w:p>
    <w:p w:rsidR="00336E54" w:rsidRPr="00B40A6D" w:rsidRDefault="00336E54" w:rsidP="007F2547">
      <w:pPr>
        <w:spacing w:after="27" w:line="259" w:lineRule="auto"/>
        <w:jc w:val="right"/>
        <w:rPr>
          <w:lang w:val="lt-LT"/>
        </w:rPr>
      </w:pPr>
    </w:p>
    <w:p w:rsidR="00C225DB" w:rsidRPr="00B40A6D" w:rsidRDefault="00C225DB" w:rsidP="00C225DB">
      <w:pPr>
        <w:spacing w:after="27" w:line="259" w:lineRule="auto"/>
        <w:jc w:val="center"/>
        <w:rPr>
          <w:lang w:val="lt-LT"/>
        </w:rPr>
      </w:pPr>
      <w:r w:rsidRPr="00B40A6D">
        <w:rPr>
          <w:lang w:val="lt-LT"/>
        </w:rPr>
        <w:t xml:space="preserve">PATVIRTINTA: </w:t>
      </w:r>
    </w:p>
    <w:p w:rsidR="00C225DB" w:rsidRPr="00B40A6D" w:rsidRDefault="00C225DB" w:rsidP="00C225DB">
      <w:pPr>
        <w:ind w:left="4547"/>
        <w:rPr>
          <w:lang w:val="lt-LT"/>
        </w:rPr>
      </w:pPr>
      <w:r w:rsidRPr="00B40A6D">
        <w:rPr>
          <w:lang w:val="lt-LT"/>
        </w:rPr>
        <w:t xml:space="preserve">Lietuvos muitinės tarpininkų asociacijos  Prezidentas </w:t>
      </w:r>
    </w:p>
    <w:p w:rsidR="00C225DB" w:rsidRPr="00B40A6D" w:rsidRDefault="00C225DB" w:rsidP="00C225DB">
      <w:pPr>
        <w:spacing w:line="259" w:lineRule="auto"/>
        <w:ind w:right="112"/>
        <w:jc w:val="right"/>
        <w:rPr>
          <w:lang w:val="lt-LT"/>
        </w:rPr>
      </w:pPr>
      <w:r w:rsidRPr="00B40A6D">
        <w:rPr>
          <w:lang w:val="lt-LT"/>
        </w:rPr>
        <w:t xml:space="preserve">Alvydas Jablonskis       </w:t>
      </w:r>
      <w:r w:rsidRPr="00B40A6D">
        <w:rPr>
          <w:noProof/>
          <w:lang w:val="lt-LT" w:eastAsia="lt-LT"/>
        </w:rPr>
        <w:drawing>
          <wp:inline distT="0" distB="0" distL="0" distR="0" wp14:anchorId="0413910A" wp14:editId="7DAFD4B7">
            <wp:extent cx="1036320" cy="409956"/>
            <wp:effectExtent l="0" t="0" r="0" b="0"/>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10"/>
                    <a:stretch>
                      <a:fillRect/>
                    </a:stretch>
                  </pic:blipFill>
                  <pic:spPr>
                    <a:xfrm>
                      <a:off x="0" y="0"/>
                      <a:ext cx="1036320" cy="409956"/>
                    </a:xfrm>
                    <a:prstGeom prst="rect">
                      <a:avLst/>
                    </a:prstGeom>
                  </pic:spPr>
                </pic:pic>
              </a:graphicData>
            </a:graphic>
          </wp:inline>
        </w:drawing>
      </w:r>
      <w:r w:rsidRPr="00B40A6D">
        <w:rPr>
          <w:lang w:val="lt-LT"/>
        </w:rPr>
        <w:t xml:space="preserve">2019.04.19  </w:t>
      </w:r>
    </w:p>
    <w:p w:rsidR="00C225DB" w:rsidRPr="00B40A6D" w:rsidRDefault="00C225DB" w:rsidP="00C225DB">
      <w:pPr>
        <w:spacing w:after="17" w:line="259" w:lineRule="auto"/>
        <w:ind w:left="4537"/>
        <w:rPr>
          <w:lang w:val="lt-LT"/>
        </w:rPr>
      </w:pPr>
      <w:r w:rsidRPr="00B40A6D">
        <w:rPr>
          <w:sz w:val="20"/>
          <w:lang w:val="lt-LT"/>
        </w:rPr>
        <w:t xml:space="preserve">                                               (parašas)              </w:t>
      </w:r>
    </w:p>
    <w:p w:rsidR="00C225DB" w:rsidRPr="00B40A6D" w:rsidRDefault="00C225DB" w:rsidP="00C225DB">
      <w:pPr>
        <w:spacing w:after="23" w:line="259" w:lineRule="auto"/>
        <w:ind w:left="58"/>
        <w:jc w:val="center"/>
        <w:rPr>
          <w:lang w:val="lt-LT"/>
        </w:rPr>
      </w:pPr>
    </w:p>
    <w:p w:rsidR="007F2547" w:rsidRPr="00B40A6D" w:rsidRDefault="007F2547" w:rsidP="00C225DB">
      <w:pPr>
        <w:spacing w:after="23" w:line="259" w:lineRule="auto"/>
        <w:ind w:left="58"/>
        <w:jc w:val="center"/>
        <w:rPr>
          <w:lang w:val="lt-LT"/>
        </w:rPr>
      </w:pPr>
    </w:p>
    <w:p w:rsidR="00C225DB" w:rsidRPr="00B40A6D" w:rsidRDefault="00C225DB" w:rsidP="00C225DB">
      <w:pPr>
        <w:spacing w:after="27" w:line="259" w:lineRule="auto"/>
        <w:ind w:left="10" w:right="3"/>
        <w:jc w:val="center"/>
        <w:rPr>
          <w:lang w:val="lt-LT"/>
        </w:rPr>
      </w:pPr>
      <w:r w:rsidRPr="00B40A6D">
        <w:rPr>
          <w:lang w:val="lt-LT"/>
        </w:rPr>
        <w:t>Projekto „Kompetencijos muitinės logistikos operacijų ir funkcijų skaitmenizacijai“</w:t>
      </w:r>
      <w:r w:rsidRPr="00B40A6D">
        <w:rPr>
          <w:b/>
          <w:lang w:val="lt-LT"/>
        </w:rPr>
        <w:t xml:space="preserve"> </w:t>
      </w:r>
    </w:p>
    <w:p w:rsidR="00C225DB" w:rsidRPr="00B40A6D" w:rsidRDefault="00C225DB" w:rsidP="00C225DB">
      <w:pPr>
        <w:spacing w:line="259" w:lineRule="auto"/>
        <w:ind w:left="10" w:right="5"/>
        <w:jc w:val="center"/>
        <w:rPr>
          <w:lang w:val="lt-LT"/>
        </w:rPr>
      </w:pPr>
      <w:r w:rsidRPr="00B40A6D">
        <w:rPr>
          <w:b/>
          <w:lang w:val="lt-LT"/>
        </w:rPr>
        <w:t xml:space="preserve">MOKYMO  KONSULTACINIŲ  PASLAUGŲ  TECHNINĖ  UŽDUOTIS </w:t>
      </w:r>
    </w:p>
    <w:p w:rsidR="00C225DB" w:rsidRPr="00B40A6D" w:rsidRDefault="00C225DB" w:rsidP="00C225DB">
      <w:pPr>
        <w:spacing w:line="259" w:lineRule="auto"/>
        <w:ind w:left="58"/>
        <w:jc w:val="center"/>
        <w:rPr>
          <w:lang w:val="lt-LT"/>
        </w:rPr>
      </w:pPr>
    </w:p>
    <w:p w:rsidR="00C225DB" w:rsidRPr="00B40A6D" w:rsidRDefault="00C225DB" w:rsidP="00C225DB">
      <w:pPr>
        <w:spacing w:line="259" w:lineRule="auto"/>
        <w:ind w:left="58"/>
        <w:jc w:val="center"/>
        <w:rPr>
          <w:lang w:val="lt-LT"/>
        </w:rPr>
      </w:pPr>
    </w:p>
    <w:p w:rsidR="00C225DB" w:rsidRPr="00B40A6D" w:rsidRDefault="00C225DB" w:rsidP="00C225DB">
      <w:pPr>
        <w:pStyle w:val="Heading1"/>
        <w:keepLines/>
        <w:spacing w:before="0" w:after="0" w:line="259" w:lineRule="auto"/>
        <w:ind w:left="300" w:right="4" w:hanging="300"/>
        <w:rPr>
          <w:sz w:val="24"/>
          <w:szCs w:val="24"/>
        </w:rPr>
      </w:pPr>
      <w:r w:rsidRPr="00B40A6D">
        <w:rPr>
          <w:sz w:val="24"/>
          <w:szCs w:val="24"/>
        </w:rPr>
        <w:t xml:space="preserve">PIRKIMO  OBJEKTAS </w:t>
      </w:r>
    </w:p>
    <w:p w:rsidR="00C225DB" w:rsidRPr="00B40A6D" w:rsidRDefault="00C225DB" w:rsidP="007F2547">
      <w:pPr>
        <w:ind w:left="284" w:hanging="284"/>
        <w:rPr>
          <w:lang w:val="lt-LT"/>
        </w:rPr>
      </w:pPr>
      <w:r w:rsidRPr="00B40A6D">
        <w:rPr>
          <w:lang w:val="lt-LT"/>
        </w:rPr>
        <w:t xml:space="preserve">1.1. Pirkimo objektas – tai Lietuvos muitinės tarpininkų asociacijos (toliau – Pareiškėjas) parengtoje ir Europos socialinio fondo agentūrai pateiktoje paraiškoje Nr. 09.4.3-ESFA-K-814-02-0027 (toliau – Paraiška) projektui „Kompetencijos muitinės logistikos operacijų ir funkcijų skaitmenizacija“ (toliau – KOMULA) numatytų ir žemiau nurodytų seminarų bei  mokymų (toliau – Renginiai) organizavimas ir vedimas: </w:t>
      </w:r>
    </w:p>
    <w:p w:rsidR="00C225DB" w:rsidRPr="00B40A6D" w:rsidRDefault="00C225DB" w:rsidP="00C225DB">
      <w:pPr>
        <w:ind w:left="278"/>
        <w:rPr>
          <w:lang w:val="lt-LT"/>
        </w:rPr>
      </w:pPr>
      <w:r w:rsidRPr="00B40A6D">
        <w:rPr>
          <w:lang w:val="lt-LT"/>
        </w:rPr>
        <w:t xml:space="preserve">1.1.1. Seminaras „E-muitinės produktai ir paslaugos“(trukmė – 8 val.). </w:t>
      </w:r>
    </w:p>
    <w:p w:rsidR="00C225DB" w:rsidRPr="00B40A6D" w:rsidRDefault="00C225DB" w:rsidP="00C225DB">
      <w:pPr>
        <w:ind w:left="278"/>
        <w:rPr>
          <w:lang w:val="lt-LT"/>
        </w:rPr>
      </w:pPr>
      <w:r w:rsidRPr="00B40A6D">
        <w:rPr>
          <w:lang w:val="lt-LT"/>
        </w:rPr>
        <w:t xml:space="preserve">1.1.2. Seminaras „Supaprastinimai ir lengvatos e-muitinėje“ (trukmė – 8 val.). </w:t>
      </w:r>
    </w:p>
    <w:p w:rsidR="00C225DB" w:rsidRPr="00B40A6D" w:rsidRDefault="00C225DB" w:rsidP="00C225DB">
      <w:pPr>
        <w:ind w:left="278"/>
        <w:rPr>
          <w:lang w:val="lt-LT"/>
        </w:rPr>
      </w:pPr>
      <w:r w:rsidRPr="00B40A6D">
        <w:rPr>
          <w:lang w:val="lt-LT"/>
        </w:rPr>
        <w:t xml:space="preserve">1.1.3. Seminaras „Skaitmenizacija tarifiniame prekių klasifikavime“: </w:t>
      </w:r>
    </w:p>
    <w:p w:rsidR="00C225DB" w:rsidRPr="00B40A6D" w:rsidRDefault="00C225DB" w:rsidP="00C225DB">
      <w:pPr>
        <w:ind w:left="278"/>
        <w:rPr>
          <w:lang w:val="lt-LT"/>
        </w:rPr>
      </w:pPr>
      <w:r w:rsidRPr="00B40A6D">
        <w:rPr>
          <w:lang w:val="lt-LT"/>
        </w:rPr>
        <w:t xml:space="preserve">1.1.4. Mokymas „Deklaravimas ir atstovavimas muitinėje“ (trukmė – 104 val.). </w:t>
      </w:r>
    </w:p>
    <w:p w:rsidR="00C225DB" w:rsidRPr="00B40A6D" w:rsidRDefault="00C225DB" w:rsidP="00C225DB">
      <w:pPr>
        <w:ind w:left="496" w:hanging="228"/>
        <w:rPr>
          <w:lang w:val="lt-LT"/>
        </w:rPr>
      </w:pPr>
      <w:r w:rsidRPr="00B40A6D">
        <w:rPr>
          <w:lang w:val="lt-LT"/>
        </w:rPr>
        <w:t xml:space="preserve">1.1.5. Mokymas „Įgaliotojų ekonominės veiklos vykdytojų (toliau – AEO) ir muitinės sąveika (trukmė – 40 val.). </w:t>
      </w:r>
    </w:p>
    <w:p w:rsidR="00C225DB" w:rsidRPr="00B40A6D" w:rsidRDefault="00C225DB" w:rsidP="00C225DB">
      <w:pPr>
        <w:ind w:left="278"/>
        <w:rPr>
          <w:lang w:val="lt-LT"/>
        </w:rPr>
      </w:pPr>
      <w:r w:rsidRPr="00B40A6D">
        <w:rPr>
          <w:lang w:val="lt-LT"/>
        </w:rPr>
        <w:t xml:space="preserve">1.1.6. Mokymas „Elektroninės muitinės deklaracijos“ (trukmė – 16 val.). </w:t>
      </w:r>
    </w:p>
    <w:p w:rsidR="00C225DB" w:rsidRPr="00B40A6D" w:rsidRDefault="00C225DB" w:rsidP="00C225DB">
      <w:pPr>
        <w:spacing w:after="23" w:line="259" w:lineRule="auto"/>
        <w:rPr>
          <w:lang w:val="lt-LT"/>
        </w:rPr>
      </w:pPr>
      <w:r w:rsidRPr="00B40A6D">
        <w:rPr>
          <w:lang w:val="lt-LT"/>
        </w:rPr>
        <w:t xml:space="preserve"> </w:t>
      </w:r>
    </w:p>
    <w:p w:rsidR="00C225DB" w:rsidRPr="00B40A6D" w:rsidRDefault="00C225DB" w:rsidP="007F2547">
      <w:pPr>
        <w:ind w:left="284" w:hanging="284"/>
        <w:jc w:val="both"/>
        <w:rPr>
          <w:lang w:val="lt-LT"/>
        </w:rPr>
      </w:pPr>
      <w:r w:rsidRPr="00B40A6D">
        <w:rPr>
          <w:lang w:val="lt-LT"/>
        </w:rPr>
        <w:t xml:space="preserve">1.2. Renginių organizavimo ir vedimo paslaugų (toliau – Paslaugos) pirkimui Pareiškėjas sudaro su Paslaugų teikėju Mokymo konsultacinių paslaugų pirkimo sutartį (toliau – Pirkimo sutartis). Renginiuose numatomų mokyti dalyvių skaičius (tuo pačiu ir Paslaugų apimtis) nurodomas Paraiškoje ir Pirkimo sutartyje. </w:t>
      </w:r>
    </w:p>
    <w:p w:rsidR="00C225DB" w:rsidRPr="00B40A6D" w:rsidRDefault="00C225DB" w:rsidP="00C225DB">
      <w:pPr>
        <w:spacing w:line="259" w:lineRule="auto"/>
        <w:rPr>
          <w:lang w:val="lt-LT"/>
        </w:rPr>
      </w:pPr>
      <w:r w:rsidRPr="00B40A6D">
        <w:rPr>
          <w:lang w:val="lt-LT"/>
        </w:rPr>
        <w:t xml:space="preserve"> </w:t>
      </w:r>
    </w:p>
    <w:p w:rsidR="00C225DB" w:rsidRPr="00B40A6D" w:rsidRDefault="00C225DB" w:rsidP="00C225DB">
      <w:pPr>
        <w:ind w:left="10"/>
        <w:rPr>
          <w:lang w:val="lt-LT"/>
        </w:rPr>
      </w:pPr>
      <w:r w:rsidRPr="00B40A6D">
        <w:rPr>
          <w:lang w:val="lt-LT"/>
        </w:rPr>
        <w:t xml:space="preserve">1.3. Anotacija. </w:t>
      </w:r>
    </w:p>
    <w:p w:rsidR="00C225DB" w:rsidRPr="00B40A6D" w:rsidRDefault="00C225DB" w:rsidP="007F2547">
      <w:pPr>
        <w:ind w:left="278"/>
        <w:jc w:val="both"/>
        <w:rPr>
          <w:lang w:val="lt-LT"/>
        </w:rPr>
      </w:pPr>
      <w:r w:rsidRPr="00B40A6D">
        <w:rPr>
          <w:lang w:val="lt-LT"/>
        </w:rPr>
        <w:t xml:space="preserve">Renginiai skirti H sektoriaus "Transportas ir saugojimas" (Ekonominės veiklos rūšių klasifikatoriaus 2 redakcija) darbuotojų kompetencijų ugdymui. Tai planuojama pasiekti įvairiuose Lietuvos miestuose organizuojant Renginius, kurių metu bus analizuojami ir vertinami muitinės formalumų, srautų ir išteklių muitinės priežiūros pokyčiai, muitinės logistikos operacijų bei funkcijų skaitmenizacija, muitinėje diegiamomis naujos informacinės sistemos, muitinės ir verslo aktualijos nepopierinės muitinės aplinkoje. Numatyti trys specialieji seminarai ir trys mokymai, skatinantys šio logistikos sektoriaus įmonių inovatyvumą, skaitmenizacijos procesus versle ir muitinėje, užtikrinantys platesnį ir našesnį informacinių bei komunikacinių technologijų naudojimą muitinės logistikoje. </w:t>
      </w:r>
    </w:p>
    <w:p w:rsidR="00C225DB" w:rsidRDefault="00C225DB" w:rsidP="00C225DB">
      <w:pPr>
        <w:spacing w:line="259" w:lineRule="auto"/>
        <w:rPr>
          <w:lang w:val="lt-LT"/>
        </w:rPr>
      </w:pPr>
    </w:p>
    <w:p w:rsidR="00336E54" w:rsidRPr="00B40A6D" w:rsidRDefault="00336E54" w:rsidP="00C225DB">
      <w:pPr>
        <w:spacing w:line="259" w:lineRule="auto"/>
        <w:rPr>
          <w:lang w:val="lt-LT"/>
        </w:rPr>
      </w:pPr>
    </w:p>
    <w:p w:rsidR="00C225DB" w:rsidRPr="00B40A6D" w:rsidRDefault="00C225DB" w:rsidP="00C225DB">
      <w:pPr>
        <w:ind w:left="10"/>
        <w:rPr>
          <w:lang w:val="lt-LT"/>
        </w:rPr>
      </w:pPr>
      <w:r w:rsidRPr="00B40A6D">
        <w:rPr>
          <w:lang w:val="lt-LT"/>
        </w:rPr>
        <w:t xml:space="preserve">1.4. Paskirtis. </w:t>
      </w:r>
    </w:p>
    <w:p w:rsidR="00C225DB" w:rsidRPr="00B40A6D" w:rsidRDefault="00C225DB" w:rsidP="007F2547">
      <w:pPr>
        <w:ind w:left="278"/>
        <w:jc w:val="both"/>
        <w:rPr>
          <w:lang w:val="lt-LT"/>
        </w:rPr>
      </w:pPr>
      <w:r w:rsidRPr="00B40A6D">
        <w:rPr>
          <w:lang w:val="lt-LT"/>
        </w:rPr>
        <w:t xml:space="preserve">Projekto dalyvių, atstovaujančių H sektoriaus "Transportas ir saugojimas", darbuotojų sektorinių kompetencijų ugdymas. </w:t>
      </w:r>
    </w:p>
    <w:p w:rsidR="00C225DB" w:rsidRPr="00B40A6D" w:rsidRDefault="00C225DB" w:rsidP="00C225DB">
      <w:pPr>
        <w:spacing w:line="259" w:lineRule="auto"/>
        <w:rPr>
          <w:lang w:val="lt-LT"/>
        </w:rPr>
      </w:pPr>
      <w:r w:rsidRPr="00B40A6D">
        <w:rPr>
          <w:lang w:val="lt-LT"/>
        </w:rPr>
        <w:t xml:space="preserve"> </w:t>
      </w:r>
    </w:p>
    <w:p w:rsidR="00C225DB" w:rsidRPr="00B40A6D" w:rsidRDefault="00C225DB" w:rsidP="00C225DB">
      <w:pPr>
        <w:ind w:left="10"/>
        <w:rPr>
          <w:lang w:val="lt-LT"/>
        </w:rPr>
      </w:pPr>
      <w:r w:rsidRPr="00B40A6D">
        <w:rPr>
          <w:lang w:val="lt-LT"/>
        </w:rPr>
        <w:t xml:space="preserve">1.5. Mokymo tipas. </w:t>
      </w:r>
    </w:p>
    <w:p w:rsidR="00C225DB" w:rsidRPr="00B40A6D" w:rsidRDefault="00C225DB" w:rsidP="007F2547">
      <w:pPr>
        <w:ind w:left="278"/>
        <w:jc w:val="both"/>
        <w:rPr>
          <w:lang w:val="lt-LT"/>
        </w:rPr>
      </w:pPr>
      <w:r w:rsidRPr="00B40A6D">
        <w:rPr>
          <w:lang w:val="lt-LT"/>
        </w:rPr>
        <w:t xml:space="preserve">Pirkimo sutartimi įsigyjamos Paslaugos, suteikiančios Renginių dalyviams kompetencijas, susijusias su studijų programomis „Transportas ir logistikos verslas“ (kodas pagal AIKOS 653N18003); „Tarptautinė prekyba ir muitinės logistika“ (kodas pagal AIKOS 653N12007), „Tarptautinis verslas ir muitinės logistika“ (kodas pagal AIKOS 612N12005). </w:t>
      </w:r>
    </w:p>
    <w:p w:rsidR="00C225DB" w:rsidRPr="00B40A6D" w:rsidRDefault="00C225DB" w:rsidP="00C225DB">
      <w:pPr>
        <w:ind w:left="10"/>
        <w:rPr>
          <w:lang w:val="lt-LT"/>
        </w:rPr>
      </w:pPr>
      <w:r w:rsidRPr="00B40A6D">
        <w:rPr>
          <w:lang w:val="lt-LT"/>
        </w:rPr>
        <w:t xml:space="preserve">1.6. Tikslas. </w:t>
      </w:r>
    </w:p>
    <w:p w:rsidR="00C225DB" w:rsidRPr="00B40A6D" w:rsidRDefault="00C225DB" w:rsidP="007F2547">
      <w:pPr>
        <w:ind w:left="278"/>
        <w:jc w:val="both"/>
        <w:rPr>
          <w:lang w:val="lt-LT"/>
        </w:rPr>
      </w:pPr>
      <w:r w:rsidRPr="00B40A6D">
        <w:rPr>
          <w:lang w:val="lt-LT"/>
        </w:rPr>
        <w:t xml:space="preserve">Projekto dalyvių darbuotojų specifinių sektorinių kompetencijų, būtinų siekiant užtikrinti jų tolesnį sėkmingą konkuravimą atliekant esamas ir/ar ateityje numatomas pareigas, ugdymas. </w:t>
      </w:r>
    </w:p>
    <w:p w:rsidR="00C225DB" w:rsidRPr="00B40A6D" w:rsidRDefault="00C225DB" w:rsidP="00C225DB">
      <w:pPr>
        <w:spacing w:after="4" w:line="259" w:lineRule="auto"/>
        <w:ind w:left="283"/>
        <w:rPr>
          <w:lang w:val="lt-LT"/>
        </w:rPr>
      </w:pPr>
    </w:p>
    <w:p w:rsidR="00C225DB" w:rsidRPr="00B40A6D" w:rsidRDefault="00C225DB" w:rsidP="00C225DB">
      <w:pPr>
        <w:ind w:left="10"/>
        <w:rPr>
          <w:lang w:val="lt-LT"/>
        </w:rPr>
      </w:pPr>
      <w:r w:rsidRPr="00B40A6D">
        <w:rPr>
          <w:lang w:val="lt-LT"/>
        </w:rPr>
        <w:t xml:space="preserve">1.7. Uždaviniai. </w:t>
      </w:r>
    </w:p>
    <w:p w:rsidR="00C225DB" w:rsidRPr="00B40A6D" w:rsidRDefault="00C225DB" w:rsidP="007F2547">
      <w:pPr>
        <w:ind w:left="278"/>
        <w:jc w:val="both"/>
        <w:rPr>
          <w:lang w:val="lt-LT"/>
        </w:rPr>
      </w:pPr>
      <w:r w:rsidRPr="00B40A6D">
        <w:rPr>
          <w:lang w:val="lt-LT"/>
        </w:rPr>
        <w:t xml:space="preserve">Keliamas šis su Renginių organizavimu ir vedimu susijęs uždavinys: suteikti muitinės logistams (eksportuotojams, importuotojams, deklarantams, vežėjams, ekspeditoriams, atstovams muitinėje ir kitiems muitinės logistikos specialistams) specifines, sektorines kompetencijas, būtinas jų konkurencingumo užtikrinimui bei didinimui muitinės ir verslo subjektų veiklos skaitmenizacijos sąlygomis. </w:t>
      </w:r>
    </w:p>
    <w:p w:rsidR="00C225DB" w:rsidRPr="00B40A6D" w:rsidRDefault="00C225DB" w:rsidP="00C225DB">
      <w:pPr>
        <w:spacing w:after="26" w:line="259" w:lineRule="auto"/>
        <w:ind w:left="58"/>
        <w:jc w:val="center"/>
        <w:rPr>
          <w:lang w:val="lt-LT"/>
        </w:rPr>
      </w:pPr>
    </w:p>
    <w:p w:rsidR="00C225DB" w:rsidRPr="00B40A6D" w:rsidRDefault="00C225DB" w:rsidP="00C225DB">
      <w:pPr>
        <w:pStyle w:val="Heading1"/>
        <w:keepLines/>
        <w:spacing w:before="0" w:after="0" w:line="259" w:lineRule="auto"/>
        <w:ind w:left="300" w:right="5" w:hanging="300"/>
        <w:rPr>
          <w:sz w:val="24"/>
          <w:szCs w:val="24"/>
        </w:rPr>
      </w:pPr>
      <w:r w:rsidRPr="00B40A6D">
        <w:rPr>
          <w:sz w:val="24"/>
          <w:szCs w:val="24"/>
        </w:rPr>
        <w:t xml:space="preserve">RENGINIŲ  TEMATIKA </w:t>
      </w:r>
    </w:p>
    <w:p w:rsidR="00C225DB" w:rsidRPr="00B40A6D" w:rsidRDefault="00C225DB" w:rsidP="007F2547">
      <w:pPr>
        <w:ind w:left="283" w:hanging="283"/>
        <w:jc w:val="both"/>
        <w:rPr>
          <w:lang w:val="lt-LT"/>
        </w:rPr>
      </w:pPr>
      <w:r w:rsidRPr="00B40A6D">
        <w:rPr>
          <w:lang w:val="lt-LT"/>
        </w:rPr>
        <w:t xml:space="preserve">2.1. Paslaugos teikėjas organizuoja ir praveda Techninės užduoties 1.1 ir 2.2 papunkčiuose nurodytos trukmės ir tematikos Renginius, kuriuose dalyvaujantys asmenys galės įgyti Techninės užduoties 3.1 papunktyje nurodytas kompetencijas. </w:t>
      </w:r>
    </w:p>
    <w:p w:rsidR="00C225DB" w:rsidRPr="00B40A6D" w:rsidRDefault="00C225DB" w:rsidP="00C225DB">
      <w:pPr>
        <w:spacing w:after="20" w:line="259" w:lineRule="auto"/>
        <w:rPr>
          <w:lang w:val="lt-LT"/>
        </w:rPr>
      </w:pPr>
    </w:p>
    <w:p w:rsidR="00C225DB" w:rsidRPr="00B40A6D" w:rsidRDefault="00C225DB" w:rsidP="00C225DB">
      <w:pPr>
        <w:ind w:left="10"/>
        <w:rPr>
          <w:lang w:val="lt-LT"/>
        </w:rPr>
      </w:pPr>
      <w:r w:rsidRPr="00B40A6D">
        <w:rPr>
          <w:lang w:val="lt-LT"/>
        </w:rPr>
        <w:t xml:space="preserve">2.2. Renginių tematika, užsiėmimų pobūdis ir jų trukmė. </w:t>
      </w:r>
    </w:p>
    <w:p w:rsidR="00C225DB" w:rsidRPr="00B40A6D" w:rsidRDefault="00C225DB" w:rsidP="00C225DB">
      <w:pPr>
        <w:ind w:left="278"/>
        <w:rPr>
          <w:lang w:val="lt-LT"/>
        </w:rPr>
      </w:pPr>
      <w:r w:rsidRPr="00B40A6D">
        <w:rPr>
          <w:lang w:val="lt-LT"/>
        </w:rPr>
        <w:t xml:space="preserve">2.2.1. Seminaras „E-muitinės produktai ir paslaugos“: </w:t>
      </w:r>
    </w:p>
    <w:tbl>
      <w:tblPr>
        <w:tblStyle w:val="TableGrid"/>
        <w:tblW w:w="9066" w:type="dxa"/>
        <w:tblInd w:w="574" w:type="dxa"/>
        <w:tblCellMar>
          <w:top w:w="7" w:type="dxa"/>
          <w:left w:w="106" w:type="dxa"/>
          <w:right w:w="60" w:type="dxa"/>
        </w:tblCellMar>
        <w:tblLook w:val="04A0" w:firstRow="1" w:lastRow="0" w:firstColumn="1" w:lastColumn="0" w:noHBand="0" w:noVBand="1"/>
      </w:tblPr>
      <w:tblGrid>
        <w:gridCol w:w="5239"/>
        <w:gridCol w:w="2269"/>
        <w:gridCol w:w="1558"/>
      </w:tblGrid>
      <w:tr w:rsidR="00C225DB" w:rsidRPr="00B40A6D" w:rsidTr="00AD085F">
        <w:trPr>
          <w:trHeight w:val="286"/>
        </w:trPr>
        <w:tc>
          <w:tcPr>
            <w:tcW w:w="5240"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0"/>
              <w:jc w:val="center"/>
              <w:rPr>
                <w:lang w:val="lt-LT"/>
              </w:rPr>
            </w:pPr>
            <w:r w:rsidRPr="00B40A6D">
              <w:rPr>
                <w:lang w:val="lt-LT"/>
              </w:rPr>
              <w:t xml:space="preserve">Tema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left="62"/>
              <w:rPr>
                <w:lang w:val="lt-LT"/>
              </w:rPr>
            </w:pPr>
            <w:r w:rsidRPr="00B40A6D">
              <w:rPr>
                <w:lang w:val="lt-LT"/>
              </w:rPr>
              <w:t xml:space="preserve">Užsiėmimų pobūdis </w:t>
            </w:r>
          </w:p>
        </w:tc>
        <w:tc>
          <w:tcPr>
            <w:tcW w:w="155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Trukmė (val.) </w:t>
            </w:r>
          </w:p>
        </w:tc>
      </w:tr>
      <w:tr w:rsidR="00C225DB" w:rsidRPr="00B40A6D" w:rsidTr="00AD085F">
        <w:trPr>
          <w:trHeight w:val="286"/>
        </w:trPr>
        <w:tc>
          <w:tcPr>
            <w:tcW w:w="5240"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left="2"/>
              <w:rPr>
                <w:lang w:val="lt-LT"/>
              </w:rPr>
            </w:pPr>
            <w:r w:rsidRPr="00B40A6D">
              <w:rPr>
                <w:lang w:val="lt-LT"/>
              </w:rPr>
              <w:t xml:space="preserve">Įvadinę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48"/>
              <w:jc w:val="center"/>
              <w:rPr>
                <w:lang w:val="lt-LT"/>
              </w:rPr>
            </w:pPr>
            <w:r w:rsidRPr="00B40A6D">
              <w:rPr>
                <w:lang w:val="lt-LT"/>
              </w:rPr>
              <w:t xml:space="preserve">0 / 1 / 1 </w:t>
            </w:r>
          </w:p>
        </w:tc>
      </w:tr>
      <w:tr w:rsidR="00C225DB" w:rsidRPr="00B40A6D" w:rsidTr="00AD085F">
        <w:trPr>
          <w:trHeight w:val="288"/>
        </w:trPr>
        <w:tc>
          <w:tcPr>
            <w:tcW w:w="5240"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left="2"/>
              <w:rPr>
                <w:lang w:val="lt-LT"/>
              </w:rPr>
            </w:pPr>
            <w:r w:rsidRPr="00B40A6D">
              <w:rPr>
                <w:lang w:val="lt-LT"/>
              </w:rPr>
              <w:t xml:space="preserve">Elektroninė muitinė ir jos paslaugos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48"/>
              <w:jc w:val="center"/>
              <w:rPr>
                <w:lang w:val="lt-LT"/>
              </w:rPr>
            </w:pPr>
            <w:r w:rsidRPr="00B40A6D">
              <w:rPr>
                <w:lang w:val="lt-LT"/>
              </w:rPr>
              <w:t xml:space="preserve">1 / 2 / 3 </w:t>
            </w:r>
          </w:p>
        </w:tc>
      </w:tr>
      <w:tr w:rsidR="00C225DB" w:rsidRPr="00B40A6D" w:rsidTr="00AD085F">
        <w:trPr>
          <w:trHeight w:val="286"/>
        </w:trPr>
        <w:tc>
          <w:tcPr>
            <w:tcW w:w="5240"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left="2"/>
              <w:rPr>
                <w:lang w:val="lt-LT"/>
              </w:rPr>
            </w:pPr>
            <w:r w:rsidRPr="00B40A6D">
              <w:rPr>
                <w:lang w:val="lt-LT"/>
              </w:rPr>
              <w:t xml:space="preserve">Muitinėje naudojamos elektroninės sistemos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48"/>
              <w:jc w:val="center"/>
              <w:rPr>
                <w:lang w:val="lt-LT"/>
              </w:rPr>
            </w:pPr>
            <w:r w:rsidRPr="00B40A6D">
              <w:rPr>
                <w:lang w:val="lt-LT"/>
              </w:rPr>
              <w:t xml:space="preserve">0 / 2 / 2 </w:t>
            </w:r>
          </w:p>
        </w:tc>
      </w:tr>
      <w:tr w:rsidR="00C225DB" w:rsidRPr="00B40A6D" w:rsidTr="00AD085F">
        <w:trPr>
          <w:trHeight w:val="286"/>
        </w:trPr>
        <w:tc>
          <w:tcPr>
            <w:tcW w:w="5240"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left="2"/>
              <w:rPr>
                <w:lang w:val="lt-LT"/>
              </w:rPr>
            </w:pPr>
            <w:r w:rsidRPr="00B40A6D">
              <w:rPr>
                <w:lang w:val="lt-LT"/>
              </w:rPr>
              <w:t xml:space="preserve">Muitinėje diegiamos elektroninės sistemos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48"/>
              <w:jc w:val="center"/>
              <w:rPr>
                <w:lang w:val="lt-LT"/>
              </w:rPr>
            </w:pPr>
            <w:r w:rsidRPr="00B40A6D">
              <w:rPr>
                <w:lang w:val="lt-LT"/>
              </w:rPr>
              <w:t xml:space="preserve">0 / 1 / 1 </w:t>
            </w:r>
          </w:p>
        </w:tc>
      </w:tr>
      <w:tr w:rsidR="00C225DB" w:rsidRPr="00B40A6D" w:rsidTr="00AD085F">
        <w:trPr>
          <w:trHeight w:val="286"/>
        </w:trPr>
        <w:tc>
          <w:tcPr>
            <w:tcW w:w="5240"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left="2"/>
              <w:rPr>
                <w:lang w:val="lt-LT"/>
              </w:rPr>
            </w:pPr>
            <w:r w:rsidRPr="00B40A6D">
              <w:rPr>
                <w:lang w:val="lt-LT"/>
              </w:rPr>
              <w:t xml:space="preserve">Baigiamoji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48"/>
              <w:jc w:val="center"/>
              <w:rPr>
                <w:lang w:val="lt-LT"/>
              </w:rPr>
            </w:pPr>
            <w:r w:rsidRPr="00B40A6D">
              <w:rPr>
                <w:lang w:val="lt-LT"/>
              </w:rPr>
              <w:t xml:space="preserve">0 / 1 / 1 </w:t>
            </w:r>
          </w:p>
        </w:tc>
      </w:tr>
    </w:tbl>
    <w:p w:rsidR="00C225DB" w:rsidRPr="00B40A6D" w:rsidRDefault="00C225DB" w:rsidP="00C225DB">
      <w:pPr>
        <w:ind w:left="278"/>
        <w:rPr>
          <w:lang w:val="lt-LT"/>
        </w:rPr>
      </w:pPr>
      <w:r w:rsidRPr="00B40A6D">
        <w:rPr>
          <w:lang w:val="lt-LT"/>
        </w:rPr>
        <w:t xml:space="preserve">                                                                                                                           Viso:     1 / 7 / 8 </w:t>
      </w:r>
    </w:p>
    <w:p w:rsidR="00C225DB" w:rsidRPr="00B40A6D" w:rsidRDefault="00C225DB" w:rsidP="007F2547">
      <w:pPr>
        <w:ind w:left="579"/>
        <w:jc w:val="both"/>
        <w:rPr>
          <w:lang w:val="lt-LT"/>
        </w:rPr>
      </w:pPr>
      <w:r w:rsidRPr="00B40A6D">
        <w:rPr>
          <w:lang w:val="lt-LT"/>
        </w:rPr>
        <w:t xml:space="preserve">T - teorinis mokymas, P – praktinis mokymas, N – nuotolinis mokymas. Pirmas skaičius stulpelyje „Trukmė“ – teorinio mokymo trukmė, antrasis ir trečiasis – praktinio ir nuotolinio mokymo trukmė atitinkamai. Teorinė mokymo dalis negali viršyti 30% viso mokymo trukmės. </w:t>
      </w:r>
    </w:p>
    <w:p w:rsidR="00C225DB" w:rsidRPr="00B40A6D" w:rsidRDefault="00C225DB" w:rsidP="00C225DB">
      <w:pPr>
        <w:ind w:left="278"/>
        <w:rPr>
          <w:lang w:val="lt-LT"/>
        </w:rPr>
      </w:pPr>
      <w:r w:rsidRPr="00B40A6D">
        <w:rPr>
          <w:lang w:val="lt-LT"/>
        </w:rPr>
        <w:t xml:space="preserve">2.2.2. Seminaras „Supaprastinimai ir lengvatos e-muitinėje“: </w:t>
      </w:r>
    </w:p>
    <w:tbl>
      <w:tblPr>
        <w:tblStyle w:val="TableGrid"/>
        <w:tblW w:w="9064" w:type="dxa"/>
        <w:tblInd w:w="574" w:type="dxa"/>
        <w:tblCellMar>
          <w:top w:w="7" w:type="dxa"/>
          <w:left w:w="108" w:type="dxa"/>
          <w:right w:w="58" w:type="dxa"/>
        </w:tblCellMar>
        <w:tblLook w:val="04A0" w:firstRow="1" w:lastRow="0" w:firstColumn="1" w:lastColumn="0" w:noHBand="0" w:noVBand="1"/>
      </w:tblPr>
      <w:tblGrid>
        <w:gridCol w:w="5237"/>
        <w:gridCol w:w="2269"/>
        <w:gridCol w:w="1558"/>
      </w:tblGrid>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2"/>
              <w:jc w:val="center"/>
              <w:rPr>
                <w:lang w:val="lt-LT"/>
              </w:rPr>
            </w:pPr>
            <w:r w:rsidRPr="00B40A6D">
              <w:rPr>
                <w:lang w:val="lt-LT"/>
              </w:rPr>
              <w:t xml:space="preserve">Tema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Užsiėmimų pobūdis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rPr>
                <w:lang w:val="lt-LT"/>
              </w:rPr>
            </w:pPr>
            <w:r w:rsidRPr="00B40A6D">
              <w:rPr>
                <w:lang w:val="lt-LT"/>
              </w:rPr>
              <w:t xml:space="preserve">Trukmė (val.)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Įvadinę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48"/>
              <w:jc w:val="center"/>
              <w:rPr>
                <w:lang w:val="lt-LT"/>
              </w:rPr>
            </w:pPr>
            <w:r w:rsidRPr="00B40A6D">
              <w:rPr>
                <w:lang w:val="lt-LT"/>
              </w:rPr>
              <w:t xml:space="preserve">0 / 1 / 1 </w:t>
            </w:r>
          </w:p>
        </w:tc>
      </w:tr>
      <w:tr w:rsidR="00C225DB" w:rsidRPr="00B40A6D" w:rsidTr="00AD085F">
        <w:trPr>
          <w:trHeight w:val="288"/>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Muitinėje taikomi supaprastinimai ir lengvatos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58"/>
              <w:jc w:val="center"/>
              <w:rPr>
                <w:lang w:val="lt-LT"/>
              </w:rPr>
            </w:pPr>
            <w:r w:rsidRPr="00B40A6D">
              <w:rPr>
                <w:lang w:val="lt-LT"/>
              </w:rPr>
              <w:t xml:space="preserve">1 / 2 / 3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Statuso gavimas ir jo monitoringas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58"/>
              <w:jc w:val="center"/>
              <w:rPr>
                <w:lang w:val="lt-LT"/>
              </w:rPr>
            </w:pPr>
            <w:r w:rsidRPr="00B40A6D">
              <w:rPr>
                <w:lang w:val="lt-LT"/>
              </w:rPr>
              <w:t xml:space="preserve">0 / 2 / 2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Supaprastinimų ir lengvatų duodama nauda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58"/>
              <w:jc w:val="center"/>
              <w:rPr>
                <w:lang w:val="lt-LT"/>
              </w:rPr>
            </w:pPr>
            <w:r w:rsidRPr="00B40A6D">
              <w:rPr>
                <w:lang w:val="lt-LT"/>
              </w:rPr>
              <w:t xml:space="preserve">0 / 1 / 1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Baigiamoji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1"/>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58"/>
              <w:jc w:val="center"/>
              <w:rPr>
                <w:lang w:val="lt-LT"/>
              </w:rPr>
            </w:pPr>
            <w:r w:rsidRPr="00B40A6D">
              <w:rPr>
                <w:lang w:val="lt-LT"/>
              </w:rPr>
              <w:t xml:space="preserve">0 / 1 / 1 </w:t>
            </w:r>
          </w:p>
        </w:tc>
      </w:tr>
    </w:tbl>
    <w:p w:rsidR="00C225DB" w:rsidRPr="00B40A6D" w:rsidRDefault="00C225DB" w:rsidP="00C225DB">
      <w:pPr>
        <w:ind w:left="278"/>
        <w:rPr>
          <w:lang w:val="lt-LT"/>
        </w:rPr>
      </w:pPr>
      <w:r w:rsidRPr="00B40A6D">
        <w:rPr>
          <w:lang w:val="lt-LT"/>
        </w:rPr>
        <w:t xml:space="preserve">                                                                                                                           Viso:     1 / 7 / 8 </w:t>
      </w:r>
    </w:p>
    <w:p w:rsidR="00C225DB" w:rsidRPr="00B40A6D" w:rsidRDefault="00C225DB" w:rsidP="00C225DB">
      <w:pPr>
        <w:ind w:left="278"/>
        <w:rPr>
          <w:lang w:val="lt-LT"/>
        </w:rPr>
      </w:pPr>
      <w:r w:rsidRPr="00B40A6D">
        <w:rPr>
          <w:lang w:val="lt-LT"/>
        </w:rPr>
        <w:t xml:space="preserve">2.2.3. Seminaras „Skaitmenizacija tarifiniame prekių klasifikavime“: </w:t>
      </w:r>
    </w:p>
    <w:tbl>
      <w:tblPr>
        <w:tblStyle w:val="TableGrid"/>
        <w:tblW w:w="9064" w:type="dxa"/>
        <w:tblInd w:w="574" w:type="dxa"/>
        <w:tblCellMar>
          <w:top w:w="7" w:type="dxa"/>
          <w:left w:w="108" w:type="dxa"/>
          <w:right w:w="49" w:type="dxa"/>
        </w:tblCellMar>
        <w:tblLook w:val="04A0" w:firstRow="1" w:lastRow="0" w:firstColumn="1" w:lastColumn="0" w:noHBand="0" w:noVBand="1"/>
      </w:tblPr>
      <w:tblGrid>
        <w:gridCol w:w="5237"/>
        <w:gridCol w:w="2269"/>
        <w:gridCol w:w="1558"/>
      </w:tblGrid>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1"/>
              <w:jc w:val="center"/>
              <w:rPr>
                <w:lang w:val="lt-LT"/>
              </w:rPr>
            </w:pPr>
            <w:r w:rsidRPr="00B40A6D">
              <w:rPr>
                <w:lang w:val="lt-LT"/>
              </w:rPr>
              <w:t xml:space="preserve">Tema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Užsiėmimų pobūdis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rPr>
                <w:lang w:val="lt-LT"/>
              </w:rPr>
            </w:pPr>
            <w:r w:rsidRPr="00B40A6D">
              <w:rPr>
                <w:lang w:val="lt-LT"/>
              </w:rPr>
              <w:t xml:space="preserve">Trukmė (val.) </w:t>
            </w:r>
          </w:p>
        </w:tc>
      </w:tr>
      <w:tr w:rsidR="00C225DB" w:rsidRPr="00B40A6D" w:rsidTr="00AD085F">
        <w:trPr>
          <w:trHeight w:val="288"/>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Įvadinę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57"/>
              <w:jc w:val="center"/>
              <w:rPr>
                <w:lang w:val="lt-LT"/>
              </w:rPr>
            </w:pPr>
            <w:r w:rsidRPr="00B40A6D">
              <w:rPr>
                <w:lang w:val="lt-LT"/>
              </w:rPr>
              <w:t xml:space="preserve">0 / 1 / 1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Tarifinio prekių klasifikavimo principai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67"/>
              <w:jc w:val="center"/>
              <w:rPr>
                <w:lang w:val="lt-LT"/>
              </w:rPr>
            </w:pPr>
            <w:r w:rsidRPr="00B40A6D">
              <w:rPr>
                <w:lang w:val="lt-LT"/>
              </w:rPr>
              <w:t xml:space="preserve">1 / 1 / 2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Tarifinio prekių klasifikavimo naujovės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66"/>
              <w:jc w:val="center"/>
              <w:rPr>
                <w:lang w:val="lt-LT"/>
              </w:rPr>
            </w:pPr>
            <w:r w:rsidRPr="00B40A6D">
              <w:rPr>
                <w:lang w:val="lt-LT"/>
              </w:rPr>
              <w:t xml:space="preserve">0 / 1 / 1 </w:t>
            </w:r>
          </w:p>
        </w:tc>
      </w:tr>
      <w:tr w:rsidR="00C225DB" w:rsidRPr="00B40A6D" w:rsidTr="00AD085F">
        <w:trPr>
          <w:trHeight w:val="562"/>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Probleminiai prekių klasifikavimo atvejai, geroji praktika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66"/>
              <w:jc w:val="center"/>
              <w:rPr>
                <w:lang w:val="lt-LT"/>
              </w:rPr>
            </w:pPr>
            <w:r w:rsidRPr="00B40A6D">
              <w:rPr>
                <w:lang w:val="lt-LT"/>
              </w:rPr>
              <w:t xml:space="preserve">0 / 1 / 1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Prekių klasifikavimo praktikumas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67"/>
              <w:jc w:val="center"/>
              <w:rPr>
                <w:lang w:val="lt-LT"/>
              </w:rPr>
            </w:pPr>
            <w:r w:rsidRPr="00B40A6D">
              <w:rPr>
                <w:lang w:val="lt-LT"/>
              </w:rPr>
              <w:t xml:space="preserve">0 / 2 / 2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Baigiamoji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8" w:type="dxa"/>
            <w:tcBorders>
              <w:top w:val="single" w:sz="4" w:space="0" w:color="000000"/>
              <w:left w:val="single" w:sz="4" w:space="0" w:color="000000"/>
              <w:bottom w:val="single" w:sz="4" w:space="0" w:color="000000"/>
              <w:right w:val="single" w:sz="6" w:space="0" w:color="000000"/>
            </w:tcBorders>
          </w:tcPr>
          <w:p w:rsidR="00C225DB" w:rsidRPr="00B40A6D" w:rsidRDefault="00C225DB" w:rsidP="00AD085F">
            <w:pPr>
              <w:spacing w:line="259" w:lineRule="auto"/>
              <w:ind w:right="66"/>
              <w:jc w:val="center"/>
              <w:rPr>
                <w:lang w:val="lt-LT"/>
              </w:rPr>
            </w:pPr>
            <w:r w:rsidRPr="00B40A6D">
              <w:rPr>
                <w:lang w:val="lt-LT"/>
              </w:rPr>
              <w:t xml:space="preserve">0 / 1 / 1 </w:t>
            </w:r>
          </w:p>
        </w:tc>
      </w:tr>
    </w:tbl>
    <w:p w:rsidR="00C225DB" w:rsidRPr="00B40A6D" w:rsidRDefault="00C225DB" w:rsidP="00C225DB">
      <w:pPr>
        <w:ind w:left="278"/>
        <w:rPr>
          <w:lang w:val="lt-LT"/>
        </w:rPr>
      </w:pPr>
      <w:r w:rsidRPr="00B40A6D">
        <w:rPr>
          <w:lang w:val="lt-LT"/>
        </w:rPr>
        <w:t xml:space="preserve">                                                                                                                           Viso:     1 / 7 / 8 </w:t>
      </w:r>
    </w:p>
    <w:p w:rsidR="00C225DB" w:rsidRPr="00B40A6D" w:rsidRDefault="00C225DB" w:rsidP="00C225DB">
      <w:pPr>
        <w:ind w:left="278"/>
        <w:rPr>
          <w:lang w:val="lt-LT"/>
        </w:rPr>
      </w:pPr>
      <w:r w:rsidRPr="00B40A6D">
        <w:rPr>
          <w:lang w:val="lt-LT"/>
        </w:rPr>
        <w:t xml:space="preserve">2.2.4. Mokymas „Deklaravimas ir atstovavimas muitinėje“: </w:t>
      </w:r>
    </w:p>
    <w:tbl>
      <w:tblPr>
        <w:tblStyle w:val="TableGrid"/>
        <w:tblW w:w="9062" w:type="dxa"/>
        <w:tblInd w:w="574" w:type="dxa"/>
        <w:tblCellMar>
          <w:top w:w="7" w:type="dxa"/>
          <w:left w:w="108" w:type="dxa"/>
          <w:right w:w="47" w:type="dxa"/>
        </w:tblCellMar>
        <w:tblLook w:val="04A0" w:firstRow="1" w:lastRow="0" w:firstColumn="1" w:lastColumn="0" w:noHBand="0" w:noVBand="1"/>
      </w:tblPr>
      <w:tblGrid>
        <w:gridCol w:w="5238"/>
        <w:gridCol w:w="2269"/>
        <w:gridCol w:w="1555"/>
      </w:tblGrid>
      <w:tr w:rsidR="00C225DB" w:rsidRPr="00B40A6D" w:rsidTr="00AD085F">
        <w:trPr>
          <w:trHeight w:val="288"/>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1"/>
              <w:jc w:val="center"/>
              <w:rPr>
                <w:lang w:val="lt-LT"/>
              </w:rPr>
            </w:pPr>
            <w:r w:rsidRPr="00B40A6D">
              <w:rPr>
                <w:lang w:val="lt-LT"/>
              </w:rPr>
              <w:t xml:space="preserve">Tema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Užsiėmimų pobūdis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Trukmė (val.)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Įvadinė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4"/>
              <w:jc w:val="center"/>
              <w:rPr>
                <w:lang w:val="lt-LT"/>
              </w:rPr>
            </w:pPr>
            <w:r w:rsidRPr="00B40A6D">
              <w:rPr>
                <w:lang w:val="lt-LT"/>
              </w:rPr>
              <w:t xml:space="preserve">0 / 1 / 1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Muitinė ES ir Lietuvoje, muitinės ir verslo sąveika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4"/>
              <w:jc w:val="center"/>
              <w:rPr>
                <w:lang w:val="lt-LT"/>
              </w:rPr>
            </w:pPr>
            <w:r w:rsidRPr="00B40A6D">
              <w:rPr>
                <w:lang w:val="lt-LT"/>
              </w:rPr>
              <w:t xml:space="preserve">2 / 0 / 2 </w:t>
            </w:r>
          </w:p>
        </w:tc>
      </w:tr>
      <w:tr w:rsidR="00AD085F" w:rsidRPr="00B40A6D" w:rsidTr="00AD085F">
        <w:trPr>
          <w:trHeight w:val="288"/>
        </w:trPr>
        <w:tc>
          <w:tcPr>
            <w:tcW w:w="5238" w:type="dxa"/>
            <w:tcBorders>
              <w:top w:val="single" w:sz="4" w:space="0" w:color="000000"/>
              <w:left w:val="single" w:sz="4" w:space="0" w:color="000000"/>
              <w:bottom w:val="single" w:sz="4" w:space="0" w:color="000000"/>
              <w:right w:val="single" w:sz="4" w:space="0" w:color="000000"/>
            </w:tcBorders>
          </w:tcPr>
          <w:p w:rsidR="00AD085F" w:rsidRPr="00B40A6D" w:rsidRDefault="00AD085F" w:rsidP="00AD085F">
            <w:pPr>
              <w:spacing w:line="259" w:lineRule="auto"/>
              <w:ind w:right="61"/>
              <w:jc w:val="center"/>
              <w:rPr>
                <w:lang w:val="lt-LT"/>
              </w:rPr>
            </w:pPr>
            <w:r w:rsidRPr="00B40A6D">
              <w:rPr>
                <w:lang w:val="lt-LT"/>
              </w:rPr>
              <w:t xml:space="preserve">Tema </w:t>
            </w:r>
          </w:p>
        </w:tc>
        <w:tc>
          <w:tcPr>
            <w:tcW w:w="2269" w:type="dxa"/>
            <w:tcBorders>
              <w:top w:val="single" w:sz="4" w:space="0" w:color="000000"/>
              <w:left w:val="single" w:sz="4" w:space="0" w:color="000000"/>
              <w:bottom w:val="single" w:sz="4" w:space="0" w:color="000000"/>
              <w:right w:val="single" w:sz="4" w:space="0" w:color="000000"/>
            </w:tcBorders>
          </w:tcPr>
          <w:p w:rsidR="00AD085F" w:rsidRPr="00B40A6D" w:rsidRDefault="00AD085F" w:rsidP="00AD085F">
            <w:pPr>
              <w:spacing w:line="259" w:lineRule="auto"/>
              <w:rPr>
                <w:lang w:val="lt-LT"/>
              </w:rPr>
            </w:pPr>
            <w:r w:rsidRPr="00B40A6D">
              <w:rPr>
                <w:lang w:val="lt-LT"/>
              </w:rPr>
              <w:t xml:space="preserve">Užsiėmimų pobūdis </w:t>
            </w:r>
          </w:p>
        </w:tc>
        <w:tc>
          <w:tcPr>
            <w:tcW w:w="1555" w:type="dxa"/>
            <w:tcBorders>
              <w:top w:val="single" w:sz="4" w:space="0" w:color="000000"/>
              <w:left w:val="single" w:sz="4" w:space="0" w:color="000000"/>
              <w:bottom w:val="single" w:sz="4" w:space="0" w:color="000000"/>
              <w:right w:val="single" w:sz="4" w:space="0" w:color="000000"/>
            </w:tcBorders>
          </w:tcPr>
          <w:p w:rsidR="00AD085F" w:rsidRPr="00B40A6D" w:rsidRDefault="00AD085F" w:rsidP="00AD085F">
            <w:pPr>
              <w:spacing w:line="259" w:lineRule="auto"/>
              <w:rPr>
                <w:lang w:val="lt-LT"/>
              </w:rPr>
            </w:pPr>
            <w:r w:rsidRPr="00B40A6D">
              <w:rPr>
                <w:lang w:val="lt-LT"/>
              </w:rPr>
              <w:t xml:space="preserve">Trukmė (val.)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Atstovavimas muitinėje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4"/>
              <w:jc w:val="center"/>
              <w:rPr>
                <w:lang w:val="lt-LT"/>
              </w:rPr>
            </w:pPr>
            <w:r w:rsidRPr="00B40A6D">
              <w:rPr>
                <w:lang w:val="lt-LT"/>
              </w:rPr>
              <w:t xml:space="preserve">1 / 1 / 2 </w:t>
            </w:r>
          </w:p>
        </w:tc>
      </w:tr>
      <w:tr w:rsidR="00C225DB" w:rsidRPr="00B40A6D" w:rsidTr="00AD085F">
        <w:trPr>
          <w:trHeight w:val="562"/>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Muitų tarifas, prekių klasifikavimas, mėginių ėmimas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4"/>
              <w:jc w:val="center"/>
              <w:rPr>
                <w:lang w:val="lt-LT"/>
              </w:rPr>
            </w:pPr>
            <w:r w:rsidRPr="00B40A6D">
              <w:rPr>
                <w:lang w:val="lt-LT"/>
              </w:rPr>
              <w:t xml:space="preserve">4 / 12 / 16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Prekių kilmė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4"/>
              <w:jc w:val="center"/>
              <w:rPr>
                <w:lang w:val="lt-LT"/>
              </w:rPr>
            </w:pPr>
            <w:r w:rsidRPr="00B40A6D">
              <w:rPr>
                <w:lang w:val="lt-LT"/>
              </w:rPr>
              <w:t xml:space="preserve">3 / 5 / 8 </w:t>
            </w:r>
          </w:p>
        </w:tc>
      </w:tr>
      <w:tr w:rsidR="00C225DB" w:rsidRPr="00B40A6D" w:rsidTr="00AD085F">
        <w:trPr>
          <w:trHeight w:val="288"/>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Prekių muitinė vertė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4"/>
              <w:jc w:val="center"/>
              <w:rPr>
                <w:lang w:val="lt-LT"/>
              </w:rPr>
            </w:pPr>
            <w:r w:rsidRPr="00B40A6D">
              <w:rPr>
                <w:lang w:val="lt-LT"/>
              </w:rPr>
              <w:t xml:space="preserve">3 / 5 / 8 </w:t>
            </w:r>
          </w:p>
        </w:tc>
      </w:tr>
      <w:tr w:rsidR="00C225DB" w:rsidRPr="00B40A6D" w:rsidTr="00AD085F">
        <w:trPr>
          <w:trHeight w:val="562"/>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Muitinės administruojami mokesčiai, skola muitinei, garantijos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2 / 10 / 12 </w:t>
            </w:r>
          </w:p>
        </w:tc>
      </w:tr>
      <w:tr w:rsidR="00C225DB" w:rsidRPr="00B40A6D" w:rsidTr="00AD085F">
        <w:trPr>
          <w:trHeight w:val="564"/>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Išankstinis informavimas, prekių muitinis statusas, laikinasis saugojimas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1 / 3 / 4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Prekių deklaravimas, muitinės ir verslo dokumentai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1 / 3 / 4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Muitinės procedūros ir muitinės formalumai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6 / 28 / 34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Praktinių užduočių atlikimas, savarankiškas darbas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0 / 6 / 6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Netarifinis užsienio prekybos reguliavimas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1 / 1 / 2 </w:t>
            </w:r>
          </w:p>
        </w:tc>
      </w:tr>
      <w:tr w:rsidR="00C225DB" w:rsidRPr="00B40A6D" w:rsidTr="00AD085F">
        <w:trPr>
          <w:trHeight w:val="562"/>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Muitinės sukurti ir palaikomi asmenims skirti portalai (MDAS, Verslininko modulis ir kt.)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1 / 1 / 2 </w:t>
            </w:r>
          </w:p>
        </w:tc>
      </w:tr>
      <w:tr w:rsidR="00C225DB" w:rsidRPr="00B40A6D" w:rsidTr="00AD085F">
        <w:trPr>
          <w:trHeight w:val="562"/>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Atsakomybė už muitinės įgyvendinamų teisės aktų nuostatų pažeidimus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1 / 1 / 2 </w:t>
            </w:r>
          </w:p>
        </w:tc>
      </w:tr>
      <w:tr w:rsidR="00C225DB" w:rsidRPr="00B40A6D" w:rsidTr="00AD085F">
        <w:trPr>
          <w:trHeight w:val="288"/>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Baigiamoji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2"/>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6"/>
              <w:jc w:val="center"/>
              <w:rPr>
                <w:lang w:val="lt-LT"/>
              </w:rPr>
            </w:pPr>
            <w:r w:rsidRPr="00B40A6D">
              <w:rPr>
                <w:lang w:val="lt-LT"/>
              </w:rPr>
              <w:t xml:space="preserve">0 / 1 / 1 </w:t>
            </w:r>
          </w:p>
        </w:tc>
      </w:tr>
    </w:tbl>
    <w:p w:rsidR="00C225DB" w:rsidRPr="00B40A6D" w:rsidRDefault="00C225DB" w:rsidP="00C225DB">
      <w:pPr>
        <w:ind w:left="278"/>
        <w:rPr>
          <w:lang w:val="lt-LT"/>
        </w:rPr>
      </w:pPr>
      <w:r w:rsidRPr="00B40A6D">
        <w:rPr>
          <w:lang w:val="lt-LT"/>
        </w:rPr>
        <w:t xml:space="preserve">                                                                                                                           Viso:   26 / 78 / 104 </w:t>
      </w:r>
    </w:p>
    <w:p w:rsidR="00C225DB" w:rsidRPr="00B40A6D" w:rsidRDefault="00C225DB" w:rsidP="00C225DB">
      <w:pPr>
        <w:ind w:left="278"/>
        <w:rPr>
          <w:lang w:val="lt-LT"/>
        </w:rPr>
      </w:pPr>
      <w:r w:rsidRPr="00B40A6D">
        <w:rPr>
          <w:lang w:val="lt-LT"/>
        </w:rPr>
        <w:t xml:space="preserve">2.2.5. Mokymas „AEO ir muitinės sąveika“: </w:t>
      </w:r>
    </w:p>
    <w:tbl>
      <w:tblPr>
        <w:tblStyle w:val="TableGrid"/>
        <w:tblW w:w="9062" w:type="dxa"/>
        <w:tblInd w:w="574" w:type="dxa"/>
        <w:tblCellMar>
          <w:top w:w="7" w:type="dxa"/>
          <w:left w:w="108" w:type="dxa"/>
          <w:right w:w="49" w:type="dxa"/>
        </w:tblCellMar>
        <w:tblLook w:val="04A0" w:firstRow="1" w:lastRow="0" w:firstColumn="1" w:lastColumn="0" w:noHBand="0" w:noVBand="1"/>
      </w:tblPr>
      <w:tblGrid>
        <w:gridCol w:w="5238"/>
        <w:gridCol w:w="2269"/>
        <w:gridCol w:w="1555"/>
      </w:tblGrid>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0"/>
              <w:jc w:val="center"/>
              <w:rPr>
                <w:lang w:val="lt-LT"/>
              </w:rPr>
            </w:pPr>
            <w:r w:rsidRPr="00B40A6D">
              <w:rPr>
                <w:lang w:val="lt-LT"/>
              </w:rPr>
              <w:t xml:space="preserve">Tema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Užsiėmimų pobūdis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Trukmė (val.) </w:t>
            </w:r>
          </w:p>
        </w:tc>
      </w:tr>
      <w:tr w:rsidR="00C225DB" w:rsidRPr="00B40A6D" w:rsidTr="00AD085F">
        <w:trPr>
          <w:trHeight w:val="341"/>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Įvadinė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9"/>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3"/>
              <w:jc w:val="center"/>
              <w:rPr>
                <w:lang w:val="lt-LT"/>
              </w:rPr>
            </w:pPr>
            <w:r w:rsidRPr="00B40A6D">
              <w:rPr>
                <w:lang w:val="lt-LT"/>
              </w:rPr>
              <w:t xml:space="preserve">0 / 1 / 1 </w:t>
            </w:r>
          </w:p>
        </w:tc>
      </w:tr>
      <w:tr w:rsidR="00C225DB" w:rsidRPr="00B40A6D" w:rsidTr="00AD085F">
        <w:trPr>
          <w:trHeight w:val="338"/>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Muitinės priežiūra ir muitinės formalumai TTG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9"/>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3"/>
              <w:jc w:val="center"/>
              <w:rPr>
                <w:lang w:val="lt-LT"/>
              </w:rPr>
            </w:pPr>
            <w:r w:rsidRPr="00B40A6D">
              <w:rPr>
                <w:lang w:val="lt-LT"/>
              </w:rPr>
              <w:t xml:space="preserve">3 / 17 / 20 </w:t>
            </w:r>
          </w:p>
        </w:tc>
      </w:tr>
      <w:tr w:rsidR="00C225DB" w:rsidRPr="00B40A6D" w:rsidTr="00AD085F">
        <w:trPr>
          <w:trHeight w:val="655"/>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Supaprastinimai ir lengvatos, jų įgijimui keliami reikalavimai, reikalavimų tenkinimo galimybės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9"/>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3"/>
              <w:jc w:val="center"/>
              <w:rPr>
                <w:lang w:val="lt-LT"/>
              </w:rPr>
            </w:pPr>
            <w:r w:rsidRPr="00B40A6D">
              <w:rPr>
                <w:lang w:val="lt-LT"/>
              </w:rPr>
              <w:t xml:space="preserve">2 / 10 / 12 </w:t>
            </w:r>
          </w:p>
        </w:tc>
      </w:tr>
      <w:tr w:rsidR="00C225DB" w:rsidRPr="00B40A6D" w:rsidTr="00AD085F">
        <w:trPr>
          <w:trHeight w:val="341"/>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Verslo ir muitinės sąveika, jos duodama nauda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9"/>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3"/>
              <w:jc w:val="center"/>
              <w:rPr>
                <w:lang w:val="lt-LT"/>
              </w:rPr>
            </w:pPr>
            <w:r w:rsidRPr="00B40A6D">
              <w:rPr>
                <w:lang w:val="lt-LT"/>
              </w:rPr>
              <w:t xml:space="preserve">2 / 4 / 6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Baigiamoji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9"/>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63"/>
              <w:jc w:val="center"/>
              <w:rPr>
                <w:lang w:val="lt-LT"/>
              </w:rPr>
            </w:pPr>
            <w:r w:rsidRPr="00B40A6D">
              <w:rPr>
                <w:lang w:val="lt-LT"/>
              </w:rPr>
              <w:t xml:space="preserve">0 / 1 / 1 </w:t>
            </w:r>
          </w:p>
        </w:tc>
      </w:tr>
    </w:tbl>
    <w:p w:rsidR="00C225DB" w:rsidRPr="00B40A6D" w:rsidRDefault="00C225DB" w:rsidP="00C225DB">
      <w:pPr>
        <w:ind w:left="936"/>
        <w:rPr>
          <w:lang w:val="lt-LT"/>
        </w:rPr>
      </w:pPr>
      <w:r w:rsidRPr="00B40A6D">
        <w:rPr>
          <w:lang w:val="lt-LT"/>
        </w:rPr>
        <w:t xml:space="preserve">                                                                                                                 Viso:  7 / 33 / 40 </w:t>
      </w:r>
    </w:p>
    <w:p w:rsidR="00C225DB" w:rsidRPr="00B40A6D" w:rsidRDefault="00C225DB" w:rsidP="00C225DB">
      <w:pPr>
        <w:ind w:left="278"/>
        <w:rPr>
          <w:lang w:val="lt-LT"/>
        </w:rPr>
      </w:pPr>
      <w:r w:rsidRPr="00B40A6D">
        <w:rPr>
          <w:lang w:val="lt-LT"/>
        </w:rPr>
        <w:t xml:space="preserve">2.2.6. Mokymas „Elektroninės muitinės deklaracijos“: </w:t>
      </w:r>
    </w:p>
    <w:tbl>
      <w:tblPr>
        <w:tblStyle w:val="TableGrid"/>
        <w:tblW w:w="9062" w:type="dxa"/>
        <w:tblInd w:w="574" w:type="dxa"/>
        <w:tblCellMar>
          <w:top w:w="7" w:type="dxa"/>
          <w:left w:w="108" w:type="dxa"/>
          <w:right w:w="55" w:type="dxa"/>
        </w:tblCellMar>
        <w:tblLook w:val="04A0" w:firstRow="1" w:lastRow="0" w:firstColumn="1" w:lastColumn="0" w:noHBand="0" w:noVBand="1"/>
      </w:tblPr>
      <w:tblGrid>
        <w:gridCol w:w="5238"/>
        <w:gridCol w:w="2269"/>
        <w:gridCol w:w="1555"/>
      </w:tblGrid>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5"/>
              <w:jc w:val="center"/>
              <w:rPr>
                <w:lang w:val="lt-LT"/>
              </w:rPr>
            </w:pPr>
            <w:r w:rsidRPr="00B40A6D">
              <w:rPr>
                <w:lang w:val="lt-LT"/>
              </w:rPr>
              <w:t xml:space="preserve">Tema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Užsiėmimų pobūdis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Trukmė (val.)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Įvadinė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4"/>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8"/>
              <w:jc w:val="center"/>
              <w:rPr>
                <w:lang w:val="lt-LT"/>
              </w:rPr>
            </w:pPr>
            <w:r w:rsidRPr="00B40A6D">
              <w:rPr>
                <w:lang w:val="lt-LT"/>
              </w:rPr>
              <w:t xml:space="preserve">0 / 1 / 1 </w:t>
            </w:r>
          </w:p>
        </w:tc>
      </w:tr>
      <w:tr w:rsidR="00C225DB" w:rsidRPr="00B40A6D" w:rsidTr="00AD085F">
        <w:trPr>
          <w:trHeight w:val="288"/>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Muitinėje įdiegtos elektroninės sistemos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4"/>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8"/>
              <w:jc w:val="center"/>
              <w:rPr>
                <w:lang w:val="lt-LT"/>
              </w:rPr>
            </w:pPr>
            <w:r w:rsidRPr="00B40A6D">
              <w:rPr>
                <w:lang w:val="lt-LT"/>
              </w:rPr>
              <w:t xml:space="preserve">0 / 1 / 1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Prekių deklaravimas e-muitinėje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4"/>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8"/>
              <w:jc w:val="center"/>
              <w:rPr>
                <w:lang w:val="lt-LT"/>
              </w:rPr>
            </w:pPr>
            <w:r w:rsidRPr="00B40A6D">
              <w:rPr>
                <w:lang w:val="lt-LT"/>
              </w:rPr>
              <w:t xml:space="preserve">0 / 1 / 1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Muitinės deklaracijų paruošimas ir perdavimas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4"/>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8"/>
              <w:jc w:val="center"/>
              <w:rPr>
                <w:lang w:val="lt-LT"/>
              </w:rPr>
            </w:pPr>
            <w:r w:rsidRPr="00B40A6D">
              <w:rPr>
                <w:lang w:val="lt-LT"/>
              </w:rPr>
              <w:t xml:space="preserve">1 / 9 / 10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Praktinių užduočių atlikimas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4"/>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8"/>
              <w:jc w:val="center"/>
              <w:rPr>
                <w:lang w:val="lt-LT"/>
              </w:rPr>
            </w:pPr>
            <w:r w:rsidRPr="00B40A6D">
              <w:rPr>
                <w:lang w:val="lt-LT"/>
              </w:rPr>
              <w:t xml:space="preserve">0 / 2 / 2 </w:t>
            </w:r>
          </w:p>
        </w:tc>
      </w:tr>
      <w:tr w:rsidR="00C225DB" w:rsidRPr="00B40A6D" w:rsidTr="00AD085F">
        <w:trPr>
          <w:trHeight w:val="286"/>
        </w:trPr>
        <w:tc>
          <w:tcPr>
            <w:tcW w:w="5238"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rPr>
                <w:lang w:val="lt-LT"/>
              </w:rPr>
            </w:pPr>
            <w:r w:rsidRPr="00B40A6D">
              <w:rPr>
                <w:lang w:val="lt-LT"/>
              </w:rPr>
              <w:t xml:space="preserve">Baigiamoji paskaita  </w:t>
            </w:r>
          </w:p>
        </w:tc>
        <w:tc>
          <w:tcPr>
            <w:tcW w:w="2269"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4"/>
              <w:jc w:val="center"/>
              <w:rPr>
                <w:lang w:val="lt-LT"/>
              </w:rPr>
            </w:pPr>
            <w:r w:rsidRPr="00B40A6D">
              <w:rPr>
                <w:lang w:val="lt-LT"/>
              </w:rPr>
              <w:t xml:space="preserve">T / P / N </w:t>
            </w:r>
          </w:p>
        </w:tc>
        <w:tc>
          <w:tcPr>
            <w:tcW w:w="1555" w:type="dxa"/>
            <w:tcBorders>
              <w:top w:val="single" w:sz="4" w:space="0" w:color="000000"/>
              <w:left w:val="single" w:sz="4" w:space="0" w:color="000000"/>
              <w:bottom w:val="single" w:sz="4" w:space="0" w:color="000000"/>
              <w:right w:val="single" w:sz="4" w:space="0" w:color="000000"/>
            </w:tcBorders>
          </w:tcPr>
          <w:p w:rsidR="00C225DB" w:rsidRPr="00B40A6D" w:rsidRDefault="00C225DB" w:rsidP="00AD085F">
            <w:pPr>
              <w:spacing w:line="259" w:lineRule="auto"/>
              <w:ind w:right="58"/>
              <w:jc w:val="center"/>
              <w:rPr>
                <w:lang w:val="lt-LT"/>
              </w:rPr>
            </w:pPr>
            <w:r w:rsidRPr="00B40A6D">
              <w:rPr>
                <w:lang w:val="lt-LT"/>
              </w:rPr>
              <w:t xml:space="preserve">0 / 1 / 1 </w:t>
            </w:r>
          </w:p>
        </w:tc>
      </w:tr>
    </w:tbl>
    <w:p w:rsidR="00C225DB" w:rsidRPr="00B40A6D" w:rsidRDefault="00C225DB" w:rsidP="00C225DB">
      <w:pPr>
        <w:ind w:left="278" w:right="184"/>
        <w:rPr>
          <w:lang w:val="lt-LT"/>
        </w:rPr>
      </w:pPr>
      <w:r w:rsidRPr="00B40A6D">
        <w:rPr>
          <w:lang w:val="lt-LT"/>
        </w:rPr>
        <w:t xml:space="preserve">                                                                                                                           Viso:    1 / 15 / 16  </w:t>
      </w:r>
    </w:p>
    <w:p w:rsidR="00336E54" w:rsidRDefault="00336E54" w:rsidP="00C225DB">
      <w:pPr>
        <w:ind w:left="10"/>
        <w:rPr>
          <w:lang w:val="lt-LT"/>
        </w:rPr>
      </w:pPr>
    </w:p>
    <w:p w:rsidR="00C225DB" w:rsidRPr="00B40A6D" w:rsidRDefault="00C225DB" w:rsidP="00C225DB">
      <w:pPr>
        <w:ind w:left="10"/>
        <w:rPr>
          <w:lang w:val="lt-LT"/>
        </w:rPr>
      </w:pPr>
      <w:r w:rsidRPr="00B40A6D">
        <w:rPr>
          <w:lang w:val="lt-LT"/>
        </w:rPr>
        <w:t xml:space="preserve">2.3. Renginių tematika gali būti tikslinama, koreguojama ir/ar detalizuojama. </w:t>
      </w:r>
    </w:p>
    <w:p w:rsidR="00C225DB" w:rsidRPr="00B40A6D" w:rsidRDefault="00C225DB" w:rsidP="007F2547">
      <w:pPr>
        <w:ind w:left="278"/>
        <w:jc w:val="both"/>
        <w:rPr>
          <w:lang w:val="lt-LT"/>
        </w:rPr>
      </w:pPr>
      <w:r w:rsidRPr="00B40A6D">
        <w:rPr>
          <w:lang w:val="lt-LT"/>
        </w:rPr>
        <w:t>Mokymų tematika gali būti tikslinama ir koreguojama, bet pakeitimai negali sudaryti daugiau kaip 10 % visos programos apimties.</w:t>
      </w:r>
      <w:r w:rsidRPr="00B40A6D">
        <w:rPr>
          <w:b/>
          <w:lang w:val="lt-LT"/>
        </w:rPr>
        <w:t xml:space="preserve"> </w:t>
      </w:r>
    </w:p>
    <w:p w:rsidR="00C225DB" w:rsidRPr="00B40A6D" w:rsidRDefault="00C225DB" w:rsidP="007F2547">
      <w:pPr>
        <w:ind w:left="278"/>
        <w:jc w:val="both"/>
        <w:rPr>
          <w:lang w:val="lt-LT"/>
        </w:rPr>
      </w:pPr>
      <w:r w:rsidRPr="00B40A6D">
        <w:rPr>
          <w:lang w:val="lt-LT"/>
        </w:rPr>
        <w:t xml:space="preserve">Seminarų tematika tikslinama, koreguojama ir/ar detalizuojama priklausomai nuo seminaro vedimo metų esančių aktualijų, problemų, naujovių ir/ar Projekto dalyvių bei jų darbuotojų poreikių. </w:t>
      </w:r>
    </w:p>
    <w:p w:rsidR="00C225DB" w:rsidRPr="00B40A6D" w:rsidRDefault="00C225DB" w:rsidP="00C225DB">
      <w:pPr>
        <w:spacing w:after="4" w:line="259" w:lineRule="auto"/>
        <w:rPr>
          <w:lang w:val="lt-LT"/>
        </w:rPr>
      </w:pPr>
    </w:p>
    <w:p w:rsidR="00C225DB" w:rsidRPr="00B40A6D" w:rsidRDefault="00C225DB" w:rsidP="007F2547">
      <w:pPr>
        <w:ind w:left="283" w:hanging="283"/>
        <w:jc w:val="both"/>
        <w:rPr>
          <w:lang w:val="lt-LT"/>
        </w:rPr>
      </w:pPr>
      <w:r w:rsidRPr="00B40A6D">
        <w:rPr>
          <w:lang w:val="lt-LT"/>
        </w:rPr>
        <w:t xml:space="preserve">2.4. Renginiai gali būti vedami ir nuotolinių būdu, t. y. dalis asmenų mokomi Renginio organizavimo vietoje, o kita dalis – nuotoliniu būdu. Nuotoliniu būdu mokomų asmenų skaičius negali būti didesnis nei 30 % nuo visų numatomų mokyti asmenų skaičiaus. </w:t>
      </w:r>
    </w:p>
    <w:p w:rsidR="00C225DB" w:rsidRPr="00B40A6D" w:rsidRDefault="00C225DB" w:rsidP="00C225DB">
      <w:pPr>
        <w:spacing w:after="14" w:line="259" w:lineRule="auto"/>
        <w:rPr>
          <w:lang w:val="lt-LT"/>
        </w:rPr>
      </w:pPr>
      <w:r w:rsidRPr="00B40A6D">
        <w:rPr>
          <w:lang w:val="lt-LT"/>
        </w:rPr>
        <w:t xml:space="preserve"> </w:t>
      </w:r>
    </w:p>
    <w:p w:rsidR="00C225DB" w:rsidRPr="00B40A6D" w:rsidRDefault="00C225DB" w:rsidP="007F2547">
      <w:pPr>
        <w:ind w:left="283" w:hanging="283"/>
        <w:jc w:val="both"/>
        <w:rPr>
          <w:lang w:val="lt-LT"/>
        </w:rPr>
      </w:pPr>
      <w:r w:rsidRPr="00B40A6D">
        <w:rPr>
          <w:lang w:val="lt-LT"/>
        </w:rPr>
        <w:t xml:space="preserve">2.5. Vedant seminarus ir/ar mokymą „AEO ir muitinės sąveika“ nuotoliniu būdu, dalis (ne daugiau kaip 30 %) jo dalyvių mokomi nuotoliniu būdu. Vedant nuotoliniu būdu kitus mokymus, dalis temų (ne daugiau kaip 30% viso mokymo apimties) daliai ar visiems mokymo dalyviams pateikiama naudojantis video konferencinio bendravimo priemonėmis. Nuotoliniu būdu mokomiems asmenims baigiamosios paskaitos metu atliekamas žinių testavimas. </w:t>
      </w:r>
    </w:p>
    <w:p w:rsidR="00C225DB" w:rsidRPr="00B40A6D" w:rsidRDefault="00C225DB" w:rsidP="00C225DB">
      <w:pPr>
        <w:spacing w:line="259" w:lineRule="auto"/>
        <w:ind w:left="58"/>
        <w:jc w:val="center"/>
        <w:rPr>
          <w:lang w:val="lt-LT"/>
        </w:rPr>
      </w:pPr>
    </w:p>
    <w:p w:rsidR="00C225DB" w:rsidRPr="00B40A6D" w:rsidRDefault="00C225DB" w:rsidP="00C225DB">
      <w:pPr>
        <w:pStyle w:val="Heading1"/>
        <w:keepLines/>
        <w:spacing w:before="0" w:after="0" w:line="259" w:lineRule="auto"/>
        <w:ind w:left="300" w:right="6" w:hanging="300"/>
        <w:rPr>
          <w:sz w:val="24"/>
          <w:szCs w:val="24"/>
        </w:rPr>
      </w:pPr>
      <w:r w:rsidRPr="00B40A6D">
        <w:rPr>
          <w:sz w:val="24"/>
          <w:szCs w:val="24"/>
        </w:rPr>
        <w:t xml:space="preserve">SUTEIKIAMOS  KOMPETENCIJOS </w:t>
      </w:r>
    </w:p>
    <w:p w:rsidR="00C225DB" w:rsidRPr="00B40A6D" w:rsidRDefault="00C225DB" w:rsidP="00C225DB">
      <w:pPr>
        <w:ind w:left="10"/>
        <w:rPr>
          <w:lang w:val="lt-LT"/>
        </w:rPr>
      </w:pPr>
      <w:r w:rsidRPr="00B40A6D">
        <w:rPr>
          <w:lang w:val="lt-LT"/>
        </w:rPr>
        <w:t xml:space="preserve">3.1. Renginiuose įgyjamos žemiau nurodytos bendrosios ir dalykinės kompetencijos. </w:t>
      </w:r>
    </w:p>
    <w:p w:rsidR="007F2547" w:rsidRPr="00B40A6D" w:rsidRDefault="00C225DB" w:rsidP="00C225DB">
      <w:pPr>
        <w:ind w:left="911" w:right="1588" w:hanging="643"/>
        <w:rPr>
          <w:lang w:val="lt-LT"/>
        </w:rPr>
      </w:pPr>
      <w:r w:rsidRPr="00B40A6D">
        <w:rPr>
          <w:lang w:val="lt-LT"/>
        </w:rPr>
        <w:t xml:space="preserve">3.1.1. Seminare „E-muitinės produktai ir paslaugos“ įgyjamos kompetencijos“: </w:t>
      </w:r>
    </w:p>
    <w:p w:rsidR="00C225DB" w:rsidRPr="00B40A6D" w:rsidRDefault="00C225DB" w:rsidP="007F2547">
      <w:pPr>
        <w:pStyle w:val="ListParagraph"/>
        <w:numPr>
          <w:ilvl w:val="0"/>
          <w:numId w:val="26"/>
        </w:numPr>
        <w:spacing w:after="5" w:line="266" w:lineRule="auto"/>
        <w:ind w:left="1276" w:hanging="352"/>
        <w:contextualSpacing w:val="0"/>
        <w:jc w:val="both"/>
        <w:rPr>
          <w:lang w:val="lt-LT"/>
        </w:rPr>
      </w:pPr>
      <w:r w:rsidRPr="00B40A6D">
        <w:rPr>
          <w:lang w:val="lt-LT"/>
        </w:rPr>
        <w:t>Žinoti e-muitinės paskirtį, tikslus ir uždavinius (bendroji);</w:t>
      </w:r>
    </w:p>
    <w:p w:rsidR="00C225DB" w:rsidRPr="00B40A6D" w:rsidRDefault="00C225DB" w:rsidP="007F2547">
      <w:pPr>
        <w:numPr>
          <w:ilvl w:val="0"/>
          <w:numId w:val="26"/>
        </w:numPr>
        <w:spacing w:after="5" w:line="266" w:lineRule="auto"/>
        <w:ind w:left="1276" w:hanging="352"/>
        <w:jc w:val="both"/>
        <w:rPr>
          <w:lang w:val="lt-LT"/>
        </w:rPr>
      </w:pPr>
      <w:r w:rsidRPr="00B40A6D">
        <w:rPr>
          <w:lang w:val="lt-LT"/>
        </w:rPr>
        <w:t xml:space="preserve">Žinoti muitinės kuriamus ir asmenims skirtus programinius produktus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muitinėje naudojamų elektroninių sistemų funkcionalumą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naudotis muitinėje diegiamomis elektroninėmis sistemomis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muitinės teikiamas paslaugas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informacijos mainų su muitine tvarką (dalykinė). </w:t>
      </w:r>
    </w:p>
    <w:p w:rsidR="007F2547" w:rsidRPr="00B40A6D" w:rsidRDefault="00C225DB" w:rsidP="00C225DB">
      <w:pPr>
        <w:ind w:left="911" w:hanging="643"/>
        <w:rPr>
          <w:lang w:val="lt-LT"/>
        </w:rPr>
      </w:pPr>
      <w:r w:rsidRPr="00B40A6D">
        <w:rPr>
          <w:lang w:val="lt-LT"/>
        </w:rPr>
        <w:t xml:space="preserve">3.1.2. Seminare „Supaprastinimai ir lengvatos e-muitinėje“ įgyjamos kompetencijos: </w:t>
      </w:r>
    </w:p>
    <w:p w:rsidR="00C225DB" w:rsidRPr="00B40A6D" w:rsidRDefault="00C225DB" w:rsidP="007F2547">
      <w:pPr>
        <w:pStyle w:val="ListParagraph"/>
        <w:numPr>
          <w:ilvl w:val="0"/>
          <w:numId w:val="28"/>
        </w:numPr>
        <w:jc w:val="both"/>
        <w:rPr>
          <w:lang w:val="lt-LT"/>
        </w:rPr>
      </w:pPr>
      <w:r w:rsidRPr="00B40A6D">
        <w:rPr>
          <w:lang w:val="lt-LT"/>
        </w:rPr>
        <w:t xml:space="preserve">Žinoti ES ir nacionalinių lygiu reglamentuojamus supaprastinimus ir lengvatas (bendroji);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ūkio subjekto statuso gavimui keliamus reikalavimus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supaprastinimų ir/ar lengvatų duodamą naudą (dalykinė); </w:t>
      </w:r>
    </w:p>
    <w:p w:rsidR="007F2547" w:rsidRPr="00B40A6D" w:rsidRDefault="00C225DB" w:rsidP="00C225DB">
      <w:pPr>
        <w:numPr>
          <w:ilvl w:val="0"/>
          <w:numId w:val="26"/>
        </w:numPr>
        <w:spacing w:after="5" w:line="267" w:lineRule="auto"/>
        <w:ind w:left="1276" w:hanging="350"/>
        <w:jc w:val="both"/>
        <w:rPr>
          <w:lang w:val="lt-LT"/>
        </w:rPr>
      </w:pPr>
      <w:r w:rsidRPr="00B40A6D">
        <w:rPr>
          <w:lang w:val="lt-LT"/>
        </w:rPr>
        <w:t>Žinoti supaprastinimų ir/ar lengvatų taikymą kitose šalyse (dalykinė);</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vykdyti muitinės keliamų reikalavimų vykdymo monitoringą (dalykinė). </w:t>
      </w:r>
    </w:p>
    <w:p w:rsidR="00C225DB" w:rsidRPr="00B40A6D" w:rsidRDefault="00C225DB" w:rsidP="00C225DB">
      <w:pPr>
        <w:spacing w:after="37"/>
        <w:ind w:left="278"/>
        <w:rPr>
          <w:lang w:val="lt-LT"/>
        </w:rPr>
      </w:pPr>
      <w:r w:rsidRPr="00B40A6D">
        <w:rPr>
          <w:lang w:val="lt-LT"/>
        </w:rPr>
        <w:t xml:space="preserve">3.1.3. Seminare „Skaitmenizacija tarifiniame prekių klasifikavime“ įgyjamos kompetencijos“: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tarifinio prekių klasifikavimo principus (bendroji);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tarifinio prekių klasifikavimo naujoves, gerąją praktiką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analizuoti ir vertinti prekių klasifikavimo rezultatus (dalykinė); </w:t>
      </w:r>
    </w:p>
    <w:p w:rsidR="007F2547" w:rsidRPr="00B40A6D" w:rsidRDefault="00C225DB" w:rsidP="00C225DB">
      <w:pPr>
        <w:numPr>
          <w:ilvl w:val="0"/>
          <w:numId w:val="26"/>
        </w:numPr>
        <w:spacing w:after="5" w:line="267" w:lineRule="auto"/>
        <w:ind w:left="1276" w:hanging="350"/>
        <w:jc w:val="both"/>
        <w:rPr>
          <w:lang w:val="lt-LT"/>
        </w:rPr>
      </w:pPr>
      <w:r w:rsidRPr="00B40A6D">
        <w:rPr>
          <w:lang w:val="lt-LT"/>
        </w:rPr>
        <w:t>Žinoti muitinės pripažintus ir praktikoje pasitvirtinusius tarifinio prekių klasifikavimo atvejus (dalykinė);</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naudotis tarifinio prekių klasifikavimo tezaurais, duomenų bazėmis (dalykinė). </w:t>
      </w:r>
    </w:p>
    <w:p w:rsidR="007F2547" w:rsidRPr="00B40A6D" w:rsidRDefault="00C225DB" w:rsidP="00C225DB">
      <w:pPr>
        <w:ind w:left="911" w:hanging="643"/>
        <w:rPr>
          <w:lang w:val="lt-LT"/>
        </w:rPr>
      </w:pPr>
      <w:r w:rsidRPr="00B40A6D">
        <w:rPr>
          <w:lang w:val="lt-LT"/>
        </w:rPr>
        <w:t>3.1.4. Mokyme „Deklaravimas ir atstovavimas muitinėje“ įgyjamos kompetencijos:</w:t>
      </w:r>
    </w:p>
    <w:p w:rsidR="007F2547" w:rsidRPr="00B40A6D" w:rsidRDefault="00C225DB" w:rsidP="007F2547">
      <w:pPr>
        <w:pStyle w:val="ListParagraph"/>
        <w:numPr>
          <w:ilvl w:val="0"/>
          <w:numId w:val="30"/>
        </w:numPr>
        <w:rPr>
          <w:lang w:val="lt-LT"/>
        </w:rPr>
      </w:pPr>
      <w:r w:rsidRPr="00B40A6D">
        <w:rPr>
          <w:lang w:val="lt-LT"/>
        </w:rPr>
        <w:t>Žinoti prekių deklaravimą, atstovavimą muitinėje ir muitinės formalumus reglamentuojančius muitinės teisės aktus (bendroji);</w:t>
      </w:r>
    </w:p>
    <w:p w:rsidR="00C225DB" w:rsidRPr="00B40A6D" w:rsidRDefault="00C225DB" w:rsidP="007F2547">
      <w:pPr>
        <w:pStyle w:val="ListParagraph"/>
        <w:numPr>
          <w:ilvl w:val="0"/>
          <w:numId w:val="30"/>
        </w:numPr>
        <w:rPr>
          <w:lang w:val="lt-LT"/>
        </w:rPr>
      </w:pPr>
      <w:r w:rsidRPr="00B40A6D">
        <w:rPr>
          <w:lang w:val="lt-LT"/>
        </w:rPr>
        <w:t xml:space="preserve">Gebėti atlikti tarifinį prekių klasifikavimą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atlikti prekių muitinį įvertinimą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nustatyti prekių kilmę (dalykinė);  </w:t>
      </w:r>
    </w:p>
    <w:p w:rsidR="00C225DB" w:rsidRPr="00B40A6D" w:rsidRDefault="00C225DB" w:rsidP="00C225DB">
      <w:pPr>
        <w:numPr>
          <w:ilvl w:val="0"/>
          <w:numId w:val="26"/>
        </w:numPr>
        <w:spacing w:after="33" w:line="267" w:lineRule="auto"/>
        <w:ind w:left="1276" w:hanging="350"/>
        <w:jc w:val="both"/>
        <w:rPr>
          <w:lang w:val="lt-LT"/>
        </w:rPr>
      </w:pPr>
      <w:r w:rsidRPr="00B40A6D">
        <w:rPr>
          <w:lang w:val="lt-LT"/>
        </w:rPr>
        <w:t xml:space="preserve">Gebėti apskaičiuoti muitinės administruojamus mokesčius, skolos muitinei ir muitinei pateikiamos garantijos dydį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pasirinkti ir vykdyti muitines procedūras, deklaruoti prekes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atlikti nustatytus muitinės formalumus (dalykinė); </w:t>
      </w:r>
    </w:p>
    <w:p w:rsidR="00C225DB" w:rsidRPr="00B40A6D" w:rsidRDefault="00C225DB" w:rsidP="00C225DB">
      <w:pPr>
        <w:numPr>
          <w:ilvl w:val="0"/>
          <w:numId w:val="26"/>
        </w:numPr>
        <w:spacing w:after="35" w:line="267" w:lineRule="auto"/>
        <w:ind w:left="1276" w:hanging="350"/>
        <w:jc w:val="both"/>
        <w:rPr>
          <w:lang w:val="lt-LT"/>
        </w:rPr>
      </w:pPr>
      <w:r w:rsidRPr="00B40A6D">
        <w:rPr>
          <w:lang w:val="lt-LT"/>
        </w:rPr>
        <w:t xml:space="preserve">Gebėti parengti ir pateikti muitinės deklaraciją ir kitus muitinės reikalaujamus dokumentus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atsakomybę už muitinės teisės aktų pažeidimus (dalykinė). </w:t>
      </w:r>
    </w:p>
    <w:p w:rsidR="00C225DB" w:rsidRPr="00B40A6D" w:rsidRDefault="00C225DB" w:rsidP="00C225DB">
      <w:pPr>
        <w:spacing w:after="31"/>
        <w:ind w:left="278"/>
        <w:rPr>
          <w:lang w:val="lt-LT"/>
        </w:rPr>
      </w:pPr>
      <w:r w:rsidRPr="00B40A6D">
        <w:rPr>
          <w:lang w:val="lt-LT"/>
        </w:rPr>
        <w:t xml:space="preserve">3.1.5. Mokyme „AEO ir muitinės sąveika“ įgyjamos kompetencijos: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supaprastinimus ir lengvatas reglamentuojančius teisės aktus (bendroji);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muitinės priežiūrą muitinės formalumus TTG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saugos ir saugumo užtikrinimo priemones TTG (dalykinė); </w:t>
      </w:r>
    </w:p>
    <w:p w:rsidR="007F2547" w:rsidRPr="00B40A6D" w:rsidRDefault="00C225DB" w:rsidP="00C225DB">
      <w:pPr>
        <w:numPr>
          <w:ilvl w:val="0"/>
          <w:numId w:val="26"/>
        </w:numPr>
        <w:spacing w:after="5" w:line="267" w:lineRule="auto"/>
        <w:ind w:left="1276" w:hanging="350"/>
        <w:jc w:val="both"/>
        <w:rPr>
          <w:lang w:val="lt-LT"/>
        </w:rPr>
      </w:pPr>
      <w:r w:rsidRPr="00B40A6D">
        <w:rPr>
          <w:lang w:val="lt-LT"/>
        </w:rPr>
        <w:t>Gebėti įvertinti, ar gali būti tenkinami muitinės keliami reikalavimai (dalykinė);</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išnaudoti verslo ir muitinės sąveikavimo galimybes (dalykinė). </w:t>
      </w:r>
    </w:p>
    <w:p w:rsidR="009318C3" w:rsidRPr="00B40A6D" w:rsidRDefault="009318C3" w:rsidP="00C225DB">
      <w:pPr>
        <w:spacing w:after="35"/>
        <w:ind w:left="278"/>
        <w:rPr>
          <w:lang w:val="lt-LT"/>
        </w:rPr>
      </w:pPr>
    </w:p>
    <w:p w:rsidR="009318C3" w:rsidRPr="00B40A6D" w:rsidRDefault="009318C3" w:rsidP="00C225DB">
      <w:pPr>
        <w:spacing w:after="35"/>
        <w:ind w:left="278"/>
        <w:rPr>
          <w:lang w:val="lt-LT"/>
        </w:rPr>
      </w:pPr>
    </w:p>
    <w:p w:rsidR="00C225DB" w:rsidRPr="00B40A6D" w:rsidRDefault="00C225DB" w:rsidP="00C225DB">
      <w:pPr>
        <w:spacing w:after="35"/>
        <w:ind w:left="278"/>
        <w:rPr>
          <w:lang w:val="lt-LT"/>
        </w:rPr>
      </w:pPr>
      <w:r w:rsidRPr="00B40A6D">
        <w:rPr>
          <w:lang w:val="lt-LT"/>
        </w:rPr>
        <w:t xml:space="preserve">3.1.6. Mokyme „Elektroninės muitinės deklaracijos“ įgyjamos kompetencijos: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prekių deklaravimo būdus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Žinoti muitinėje naudojamus elektroninius dokumentus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naudotis muitinėje įdiegtomis elektroninėmis sistemomis (dalykinė); </w:t>
      </w:r>
    </w:p>
    <w:p w:rsidR="00C225DB" w:rsidRPr="00B40A6D" w:rsidRDefault="00C225DB" w:rsidP="00C225DB">
      <w:pPr>
        <w:numPr>
          <w:ilvl w:val="0"/>
          <w:numId w:val="26"/>
        </w:numPr>
        <w:spacing w:after="5" w:line="267" w:lineRule="auto"/>
        <w:ind w:left="1276" w:hanging="350"/>
        <w:jc w:val="both"/>
        <w:rPr>
          <w:lang w:val="lt-LT"/>
        </w:rPr>
      </w:pPr>
      <w:r w:rsidRPr="00B40A6D">
        <w:rPr>
          <w:lang w:val="lt-LT"/>
        </w:rPr>
        <w:t xml:space="preserve">Gebėti naudotis muitinės deklaracijų paruošimui naudojamais programiniais produktais (dalykinė). </w:t>
      </w:r>
    </w:p>
    <w:p w:rsidR="00C225DB" w:rsidRPr="00B40A6D" w:rsidRDefault="00C225DB" w:rsidP="00C225DB">
      <w:pPr>
        <w:spacing w:after="30" w:line="259" w:lineRule="auto"/>
        <w:ind w:left="58"/>
        <w:jc w:val="center"/>
        <w:rPr>
          <w:lang w:val="lt-LT"/>
        </w:rPr>
      </w:pPr>
    </w:p>
    <w:p w:rsidR="00C225DB" w:rsidRPr="00B40A6D" w:rsidRDefault="00C225DB" w:rsidP="00C225DB">
      <w:pPr>
        <w:pStyle w:val="Heading1"/>
        <w:keepLines/>
        <w:spacing w:before="0" w:after="0" w:line="259" w:lineRule="auto"/>
        <w:ind w:left="300" w:right="4" w:hanging="300"/>
        <w:rPr>
          <w:sz w:val="24"/>
          <w:szCs w:val="24"/>
        </w:rPr>
      </w:pPr>
      <w:r w:rsidRPr="00B40A6D">
        <w:rPr>
          <w:sz w:val="24"/>
          <w:szCs w:val="24"/>
        </w:rPr>
        <w:t xml:space="preserve">MOKOMOJI  MEDŽIAGA,  PATALPOS  IR  TECHNINĖS  PRIEMONĖS </w:t>
      </w:r>
    </w:p>
    <w:p w:rsidR="00C225DB" w:rsidRPr="00B40A6D" w:rsidRDefault="00C225DB" w:rsidP="00C225DB">
      <w:pPr>
        <w:ind w:left="10"/>
        <w:rPr>
          <w:lang w:val="lt-LT"/>
        </w:rPr>
      </w:pPr>
      <w:r w:rsidRPr="00B40A6D">
        <w:rPr>
          <w:lang w:val="lt-LT"/>
        </w:rPr>
        <w:t xml:space="preserve">4.1. Mokomoji medžiaga.  </w:t>
      </w:r>
    </w:p>
    <w:p w:rsidR="00C225DB" w:rsidRPr="00B40A6D" w:rsidRDefault="00C225DB" w:rsidP="007F2547">
      <w:pPr>
        <w:ind w:left="278"/>
        <w:jc w:val="both"/>
        <w:rPr>
          <w:lang w:val="lt-LT"/>
        </w:rPr>
      </w:pPr>
      <w:r w:rsidRPr="00B40A6D">
        <w:rPr>
          <w:lang w:val="lt-LT"/>
        </w:rPr>
        <w:t xml:space="preserve">Teoriniam, praktiniam ir/ar nuotoliniam mokymui skirta mokomoji medžiaga (tekstinė medžiaga, skaidrės, užduotys ir kt.) turi būti nuolat atnaujinama ir aktualizuojama, o jos tekstų kalba turi atitikti taisyklingos kalbos reikalavimus ir pagrindinius terminologijos principus. </w:t>
      </w:r>
    </w:p>
    <w:p w:rsidR="00C225DB" w:rsidRPr="00B40A6D" w:rsidRDefault="00C225DB" w:rsidP="00C225DB">
      <w:pPr>
        <w:ind w:left="278"/>
        <w:rPr>
          <w:lang w:val="lt-LT"/>
        </w:rPr>
      </w:pPr>
      <w:r w:rsidRPr="00B40A6D">
        <w:rPr>
          <w:lang w:val="lt-LT"/>
        </w:rPr>
        <w:t xml:space="preserve">Mokomoji medžiaga turi būti prieinama kiekvienam Renginyje dalyvavusiam asmeniui. Renginiui pasibaigus mokomoji medžiaga (spausdinta ir/ar elektronine forma) neatlygintinai perduodama Renginių dalyviams. </w:t>
      </w:r>
    </w:p>
    <w:p w:rsidR="00C225DB" w:rsidRPr="00B40A6D" w:rsidRDefault="00C225DB" w:rsidP="00C225DB">
      <w:pPr>
        <w:spacing w:line="259" w:lineRule="auto"/>
        <w:ind w:left="283"/>
        <w:rPr>
          <w:lang w:val="lt-LT"/>
        </w:rPr>
      </w:pPr>
    </w:p>
    <w:p w:rsidR="00C225DB" w:rsidRPr="00B40A6D" w:rsidRDefault="00C225DB" w:rsidP="00C225DB">
      <w:pPr>
        <w:ind w:left="10"/>
        <w:rPr>
          <w:lang w:val="lt-LT"/>
        </w:rPr>
      </w:pPr>
      <w:r w:rsidRPr="00B40A6D">
        <w:rPr>
          <w:lang w:val="lt-LT"/>
        </w:rPr>
        <w:t xml:space="preserve">4.2. Patalpos. </w:t>
      </w:r>
    </w:p>
    <w:p w:rsidR="00C225DB" w:rsidRPr="00B40A6D" w:rsidRDefault="00C225DB" w:rsidP="007F2547">
      <w:pPr>
        <w:ind w:left="278"/>
        <w:jc w:val="both"/>
        <w:rPr>
          <w:lang w:val="lt-LT"/>
        </w:rPr>
      </w:pPr>
      <w:r w:rsidRPr="00B40A6D">
        <w:rPr>
          <w:lang w:val="lt-LT"/>
        </w:rPr>
        <w:t xml:space="preserve">Renginiai turi vykti patalpose, kuriose yra internetas, multimedija ir sudarytos sąlygos tinkamu būdu ir pilna apimtimi perteikti Renginių dalyviams dėstomą medžiagą, įskaitant reprezentuojamus ir/ar mokyme naudojamus programinius produktus. </w:t>
      </w:r>
    </w:p>
    <w:p w:rsidR="00C225DB" w:rsidRPr="00B40A6D" w:rsidRDefault="00C225DB" w:rsidP="007F2547">
      <w:pPr>
        <w:ind w:left="278"/>
        <w:jc w:val="both"/>
        <w:rPr>
          <w:lang w:val="lt-LT"/>
        </w:rPr>
      </w:pPr>
      <w:r w:rsidRPr="00B40A6D">
        <w:rPr>
          <w:lang w:val="lt-LT"/>
        </w:rPr>
        <w:t xml:space="preserve">Seminarai „E-muitinės produktai ir paslaugos“ ir „Skaitmenizacija tarifiniame prekių klasifikavime“, mokymas „Elektroninės muitinės deklaracijos“ ir dalis mokymo „Deklaravimas ir atstovavimas muitinėje“ turi vykti kompiuterine technika, programiniais produktais ir internetu aprūpintose patalpose. </w:t>
      </w:r>
    </w:p>
    <w:p w:rsidR="00C225DB" w:rsidRPr="00B40A6D" w:rsidRDefault="00C225DB" w:rsidP="00C225DB">
      <w:pPr>
        <w:spacing w:after="13" w:line="259" w:lineRule="auto"/>
        <w:ind w:left="283"/>
        <w:rPr>
          <w:lang w:val="lt-LT"/>
        </w:rPr>
      </w:pPr>
    </w:p>
    <w:p w:rsidR="00C225DB" w:rsidRPr="00B40A6D" w:rsidRDefault="00C225DB" w:rsidP="00C225DB">
      <w:pPr>
        <w:ind w:left="10"/>
        <w:rPr>
          <w:lang w:val="lt-LT"/>
        </w:rPr>
      </w:pPr>
      <w:r w:rsidRPr="00B40A6D">
        <w:rPr>
          <w:lang w:val="lt-LT"/>
        </w:rPr>
        <w:t xml:space="preserve">4.3. Techninės priemonės. </w:t>
      </w:r>
    </w:p>
    <w:p w:rsidR="00C225DB" w:rsidRPr="00B40A6D" w:rsidRDefault="00C225DB" w:rsidP="007F2547">
      <w:pPr>
        <w:ind w:left="278"/>
        <w:jc w:val="both"/>
        <w:rPr>
          <w:lang w:val="lt-LT"/>
        </w:rPr>
      </w:pPr>
      <w:r w:rsidRPr="00B40A6D">
        <w:rPr>
          <w:lang w:val="lt-LT"/>
        </w:rPr>
        <w:t xml:space="preserve">Seminaro „Skaitmenizacija tarifiniame prekių klasifikavime“ ir visų mokymų metu Renginių dalyviams turi būti sudarytos sąlygos naudotis „Kombinuotąją prekių nomenklatūra“ ir prekių pavyzdžiais. </w:t>
      </w:r>
    </w:p>
    <w:p w:rsidR="00C225DB" w:rsidRPr="00B40A6D" w:rsidRDefault="00C225DB" w:rsidP="007F2547">
      <w:pPr>
        <w:ind w:left="278"/>
        <w:jc w:val="both"/>
        <w:rPr>
          <w:lang w:val="lt-LT"/>
        </w:rPr>
      </w:pPr>
      <w:r w:rsidRPr="00B40A6D">
        <w:rPr>
          <w:lang w:val="lt-LT"/>
        </w:rPr>
        <w:t xml:space="preserve">Mokymų metu Renginių dalyviams turi būti sudarytos sąlygos naudotis prekių deklaravime naudojamais klasifikatoriais ir registrais, dokumentų blankais. </w:t>
      </w:r>
    </w:p>
    <w:p w:rsidR="00C225DB" w:rsidRPr="00B40A6D" w:rsidRDefault="00C225DB" w:rsidP="007F2547">
      <w:pPr>
        <w:ind w:left="278"/>
        <w:jc w:val="both"/>
        <w:rPr>
          <w:lang w:val="lt-LT"/>
        </w:rPr>
      </w:pPr>
      <w:r w:rsidRPr="00B40A6D">
        <w:rPr>
          <w:lang w:val="lt-LT"/>
        </w:rPr>
        <w:t xml:space="preserve">Mokymų „Deklaravimas ir atstovavimas muitinėje“ ir „Elektroninės muitinės deklaracijos“ metu turi būti sudarytos sąlygos naudotis muitinės deklaracijų rengimo programa „Muitinė“ ir ataskaitų rengimo programa „Introstat“. </w:t>
      </w:r>
    </w:p>
    <w:p w:rsidR="00C225DB" w:rsidRPr="00B40A6D" w:rsidRDefault="00C225DB" w:rsidP="00C225DB">
      <w:pPr>
        <w:spacing w:line="259" w:lineRule="auto"/>
        <w:rPr>
          <w:lang w:val="lt-LT"/>
        </w:rPr>
      </w:pPr>
    </w:p>
    <w:p w:rsidR="00C225DB" w:rsidRPr="00B40A6D" w:rsidRDefault="00C225DB" w:rsidP="00C225DB">
      <w:pPr>
        <w:ind w:left="10"/>
        <w:rPr>
          <w:lang w:val="lt-LT"/>
        </w:rPr>
      </w:pPr>
      <w:r w:rsidRPr="00B40A6D">
        <w:rPr>
          <w:lang w:val="lt-LT"/>
        </w:rPr>
        <w:t xml:space="preserve">4.4. Nuotolinis mokymas. </w:t>
      </w:r>
    </w:p>
    <w:p w:rsidR="00C225DB" w:rsidRPr="00B40A6D" w:rsidRDefault="00C225DB" w:rsidP="007F2547">
      <w:pPr>
        <w:ind w:left="278"/>
        <w:jc w:val="both"/>
        <w:rPr>
          <w:lang w:val="lt-LT"/>
        </w:rPr>
      </w:pPr>
      <w:r w:rsidRPr="00B40A6D">
        <w:rPr>
          <w:lang w:val="lt-LT"/>
        </w:rPr>
        <w:t xml:space="preserve">Organizuojant ir vedant Renginius nuotoliniu būdu turi būti turi būti naudojama tinkama nuotolinį mokymą užtikrinanti sistema, tenkinami 2014-2020 metų ES fondų investicijų veiksmų programos </w:t>
      </w:r>
    </w:p>
    <w:p w:rsidR="00C225DB" w:rsidRPr="00B40A6D" w:rsidRDefault="00C225DB" w:rsidP="007F2547">
      <w:pPr>
        <w:ind w:left="278"/>
        <w:jc w:val="both"/>
        <w:rPr>
          <w:lang w:val="lt-LT"/>
        </w:rPr>
      </w:pPr>
      <w:r w:rsidRPr="00B40A6D">
        <w:rPr>
          <w:lang w:val="lt-LT"/>
        </w:rPr>
        <w:t xml:space="preserve">9 prioriteto priemonės Nr. 09.4.3-ESFA-K-814 „Kompetencijos LT“ projektų finansavimo sąlygų apraše Nr. 2 ir Pirkimo sutartyje išdėstyti reikalavimai. </w:t>
      </w:r>
    </w:p>
    <w:p w:rsidR="00C225DB" w:rsidRPr="00B40A6D" w:rsidRDefault="00C225DB" w:rsidP="00C225DB">
      <w:pPr>
        <w:spacing w:line="259" w:lineRule="auto"/>
        <w:ind w:left="342"/>
        <w:jc w:val="center"/>
        <w:rPr>
          <w:lang w:val="lt-LT"/>
        </w:rPr>
      </w:pPr>
    </w:p>
    <w:p w:rsidR="00C225DB" w:rsidRPr="00B40A6D" w:rsidRDefault="00C225DB" w:rsidP="00C225DB">
      <w:pPr>
        <w:pStyle w:val="Heading1"/>
        <w:keepLines/>
        <w:spacing w:before="0" w:after="0" w:line="259" w:lineRule="auto"/>
        <w:ind w:left="300" w:right="4" w:hanging="300"/>
        <w:rPr>
          <w:sz w:val="24"/>
          <w:szCs w:val="24"/>
        </w:rPr>
      </w:pPr>
      <w:r w:rsidRPr="00B40A6D">
        <w:rPr>
          <w:sz w:val="24"/>
          <w:szCs w:val="24"/>
        </w:rPr>
        <w:t xml:space="preserve">REIKALAVIMAI  MOKYTOJAMS  IR  RENGINIŲ  DALYVIAMS </w:t>
      </w:r>
    </w:p>
    <w:p w:rsidR="00C225DB" w:rsidRPr="00B40A6D" w:rsidRDefault="00C225DB" w:rsidP="00C225DB">
      <w:pPr>
        <w:ind w:left="10"/>
        <w:rPr>
          <w:lang w:val="lt-LT"/>
        </w:rPr>
      </w:pPr>
      <w:r w:rsidRPr="00B40A6D">
        <w:rPr>
          <w:lang w:val="lt-LT"/>
        </w:rPr>
        <w:t xml:space="preserve">5.1. Kvalifikaciniai reikalavimai mokytojams. </w:t>
      </w:r>
    </w:p>
    <w:p w:rsidR="00C225DB" w:rsidRPr="00B40A6D" w:rsidRDefault="00C225DB" w:rsidP="007F2547">
      <w:pPr>
        <w:ind w:left="278"/>
        <w:jc w:val="both"/>
        <w:rPr>
          <w:lang w:val="lt-LT"/>
        </w:rPr>
      </w:pPr>
      <w:r w:rsidRPr="00B40A6D">
        <w:rPr>
          <w:lang w:val="lt-LT"/>
        </w:rPr>
        <w:t xml:space="preserve">Renginius turi vesti kompetentingi valstybės institucijų pareigūnai, specialistai, muitinės logistikos ekspertai, asocijuotų verslo struktūrų atstovai, aukštųjų mokyklų, kolegijų dėstytojai. Visi mokytojai turi turėti ne žemesnį kaip aukštąjį išsilavinimą ir/ar ne mažesnį kaip 5 metų darbo patirtį su Renginio tematika susijusiose srityse ir/ar ne mažesnę kaip 3 metų patirtį dėstant analogiškus dalykus. </w:t>
      </w:r>
    </w:p>
    <w:p w:rsidR="00C225DB" w:rsidRPr="00B40A6D" w:rsidRDefault="00C225DB" w:rsidP="00C225DB">
      <w:pPr>
        <w:spacing w:line="259" w:lineRule="auto"/>
        <w:ind w:left="283"/>
        <w:rPr>
          <w:lang w:val="lt-LT"/>
        </w:rPr>
      </w:pPr>
    </w:p>
    <w:p w:rsidR="00C225DB" w:rsidRPr="00B40A6D" w:rsidRDefault="00C225DB" w:rsidP="00C225DB">
      <w:pPr>
        <w:ind w:left="10"/>
        <w:rPr>
          <w:lang w:val="lt-LT"/>
        </w:rPr>
      </w:pPr>
      <w:r w:rsidRPr="00B40A6D">
        <w:rPr>
          <w:lang w:val="lt-LT"/>
        </w:rPr>
        <w:t xml:space="preserve">5.2. Kvalifikaciniai reikalavimai dalyviams. </w:t>
      </w:r>
    </w:p>
    <w:p w:rsidR="00C225DB" w:rsidRPr="00B40A6D" w:rsidRDefault="00C225DB" w:rsidP="007F2547">
      <w:pPr>
        <w:ind w:left="278"/>
        <w:jc w:val="both"/>
        <w:rPr>
          <w:lang w:val="lt-LT"/>
        </w:rPr>
      </w:pPr>
      <w:r w:rsidRPr="00B40A6D">
        <w:rPr>
          <w:lang w:val="lt-LT"/>
        </w:rPr>
        <w:t xml:space="preserve">Renginiuose gali dalyvauti Projekto dalyvių darbuotojai, turintys ne mažesnį kaip vidurinį išsilavinimą. </w:t>
      </w:r>
    </w:p>
    <w:p w:rsidR="00C225DB" w:rsidRPr="00B40A6D" w:rsidRDefault="00C225DB" w:rsidP="007F2547">
      <w:pPr>
        <w:ind w:left="278"/>
        <w:jc w:val="both"/>
        <w:rPr>
          <w:lang w:val="lt-LT"/>
        </w:rPr>
      </w:pPr>
      <w:r w:rsidRPr="00B40A6D">
        <w:rPr>
          <w:lang w:val="lt-LT"/>
        </w:rPr>
        <w:t xml:space="preserve">Seminaruose „E-muitinės produktai ir paslaugos“, „Skaitmenizacija tarifiniame prekių klasifikavime“, mokyme „Elektroninės muitinės deklaracijos“ ir nuotoliniu būdu Renginiuose norintys dalyvauti asmenys turi turėti bent minimalų kompiuterinį raštingumą ir mokėti naudotis internetu. </w:t>
      </w:r>
    </w:p>
    <w:p w:rsidR="00C225DB" w:rsidRPr="00B40A6D" w:rsidRDefault="00C225DB" w:rsidP="00C225DB">
      <w:pPr>
        <w:spacing w:after="20" w:line="259" w:lineRule="auto"/>
        <w:ind w:left="283"/>
        <w:rPr>
          <w:lang w:val="lt-LT"/>
        </w:rPr>
      </w:pPr>
      <w:r w:rsidRPr="00B40A6D">
        <w:rPr>
          <w:lang w:val="lt-LT"/>
        </w:rPr>
        <w:t xml:space="preserve"> </w:t>
      </w:r>
    </w:p>
    <w:p w:rsidR="00C225DB" w:rsidRPr="00B40A6D" w:rsidRDefault="00C225DB" w:rsidP="00C225DB">
      <w:pPr>
        <w:ind w:left="10"/>
        <w:rPr>
          <w:lang w:val="lt-LT"/>
        </w:rPr>
      </w:pPr>
      <w:r w:rsidRPr="00B40A6D">
        <w:rPr>
          <w:lang w:val="lt-LT"/>
        </w:rPr>
        <w:t xml:space="preserve">5.3. Minimalūs reikalavimai dalyvių praktinės veiklos patirčiai ir kompetencijoms. </w:t>
      </w:r>
    </w:p>
    <w:p w:rsidR="00C225DB" w:rsidRPr="00B40A6D" w:rsidRDefault="00C225DB" w:rsidP="007F2547">
      <w:pPr>
        <w:ind w:left="278"/>
        <w:jc w:val="both"/>
        <w:rPr>
          <w:lang w:val="lt-LT"/>
        </w:rPr>
      </w:pPr>
      <w:r w:rsidRPr="00B40A6D">
        <w:rPr>
          <w:lang w:val="lt-LT"/>
        </w:rPr>
        <w:t xml:space="preserve">Seminare „Skaitmenizacija tarifiniame prekių klasifikavime“ ketinantys dalyvauti asmenys turi turėti bent minimalią patirtį prekių tarifinio klasifikavimo srityje. </w:t>
      </w:r>
    </w:p>
    <w:p w:rsidR="00C225DB" w:rsidRPr="00B40A6D" w:rsidRDefault="00C225DB" w:rsidP="00C225DB">
      <w:pPr>
        <w:spacing w:line="259" w:lineRule="auto"/>
        <w:ind w:left="283"/>
        <w:rPr>
          <w:lang w:val="lt-LT"/>
        </w:rPr>
      </w:pPr>
    </w:p>
    <w:p w:rsidR="00C225DB" w:rsidRPr="00B40A6D" w:rsidRDefault="00C225DB" w:rsidP="007F2547">
      <w:pPr>
        <w:ind w:left="283" w:hanging="283"/>
        <w:jc w:val="both"/>
        <w:rPr>
          <w:lang w:val="lt-LT"/>
        </w:rPr>
      </w:pPr>
      <w:r w:rsidRPr="00B40A6D">
        <w:rPr>
          <w:lang w:val="lt-LT"/>
        </w:rPr>
        <w:t xml:space="preserve">5.4. Kiti reikalavimai dalyviams. Reikalavimai amžiui, sveikatos būklei ir/ar kiti specialūs reikalavimai Renginių dalyviams netaikomi. </w:t>
      </w:r>
    </w:p>
    <w:p w:rsidR="00C225DB" w:rsidRPr="00B40A6D" w:rsidRDefault="00C225DB" w:rsidP="00C225DB">
      <w:pPr>
        <w:spacing w:after="4" w:line="259" w:lineRule="auto"/>
        <w:ind w:left="58"/>
        <w:jc w:val="center"/>
        <w:rPr>
          <w:lang w:val="lt-LT"/>
        </w:rPr>
      </w:pPr>
    </w:p>
    <w:p w:rsidR="00C225DB" w:rsidRPr="00B40A6D" w:rsidRDefault="00C225DB" w:rsidP="00C225DB">
      <w:pPr>
        <w:pStyle w:val="Heading1"/>
        <w:keepLines/>
        <w:spacing w:before="0" w:after="0" w:line="259" w:lineRule="auto"/>
        <w:ind w:left="300" w:right="4" w:hanging="300"/>
        <w:rPr>
          <w:sz w:val="24"/>
          <w:szCs w:val="24"/>
        </w:rPr>
      </w:pPr>
      <w:r w:rsidRPr="00B40A6D">
        <w:rPr>
          <w:sz w:val="24"/>
          <w:szCs w:val="24"/>
        </w:rPr>
        <w:t xml:space="preserve">INFORMAVIMAS  APIE  RENGINIUS  IR  RENGINIŲ  ORGANIZAVIMAS </w:t>
      </w:r>
    </w:p>
    <w:p w:rsidR="00C225DB" w:rsidRPr="00B40A6D" w:rsidRDefault="00C225DB" w:rsidP="007F2547">
      <w:pPr>
        <w:ind w:left="283" w:hanging="283"/>
        <w:jc w:val="both"/>
        <w:rPr>
          <w:lang w:val="lt-LT"/>
        </w:rPr>
      </w:pPr>
      <w:r w:rsidRPr="00B40A6D">
        <w:rPr>
          <w:lang w:val="lt-LT"/>
        </w:rPr>
        <w:t xml:space="preserve">6.1. Informavimas Paslaugos teikėjas pateikia Pareiškėjui visą jo prašomą informaciją apie Renginius, lektorius, ekspertus ir Renginiuose dalyvavusius asmenis. </w:t>
      </w:r>
    </w:p>
    <w:p w:rsidR="00C225DB" w:rsidRPr="00B40A6D" w:rsidRDefault="00C225DB" w:rsidP="007F2547">
      <w:pPr>
        <w:spacing w:after="15" w:line="259" w:lineRule="auto"/>
        <w:jc w:val="both"/>
        <w:rPr>
          <w:lang w:val="lt-LT"/>
        </w:rPr>
      </w:pPr>
    </w:p>
    <w:p w:rsidR="00C225DB" w:rsidRPr="00B40A6D" w:rsidRDefault="00C225DB" w:rsidP="007F2547">
      <w:pPr>
        <w:ind w:left="10"/>
        <w:jc w:val="both"/>
        <w:rPr>
          <w:lang w:val="lt-LT"/>
        </w:rPr>
      </w:pPr>
      <w:r w:rsidRPr="00B40A6D">
        <w:rPr>
          <w:lang w:val="lt-LT"/>
        </w:rPr>
        <w:t xml:space="preserve">6.2. Renginių organizavimas. </w:t>
      </w:r>
    </w:p>
    <w:p w:rsidR="00C225DB" w:rsidRPr="00B40A6D" w:rsidRDefault="00C225DB" w:rsidP="007F2547">
      <w:pPr>
        <w:ind w:left="278"/>
        <w:jc w:val="both"/>
        <w:rPr>
          <w:lang w:val="lt-LT"/>
        </w:rPr>
      </w:pPr>
      <w:r w:rsidRPr="00B40A6D">
        <w:rPr>
          <w:lang w:val="lt-LT"/>
        </w:rPr>
        <w:t xml:space="preserve">Susirinkus Paraiškoje nurodytai minimaliai asmenų grupei, Renginiai organizuojami Projekto dalyvių veiklos ar kitoje su jais suderintoje vietoje. Kitais atvejais Renginio organizavimo vietą nurodo Pareiškėjas, o jam pavedus – Paslaugų teikėjas. </w:t>
      </w:r>
    </w:p>
    <w:p w:rsidR="009318C3" w:rsidRPr="00B40A6D" w:rsidRDefault="00C225DB">
      <w:pPr>
        <w:spacing w:after="160" w:line="259" w:lineRule="auto"/>
        <w:rPr>
          <w:lang w:val="lt-LT"/>
        </w:rPr>
      </w:pPr>
      <w:r w:rsidRPr="00B40A6D">
        <w:rPr>
          <w:lang w:val="lt-LT"/>
        </w:rPr>
        <w:br w:type="page"/>
      </w:r>
    </w:p>
    <w:p w:rsidR="005F64C8" w:rsidRPr="00B40A6D" w:rsidRDefault="005F64C8" w:rsidP="005F64C8">
      <w:pPr>
        <w:jc w:val="right"/>
        <w:rPr>
          <w:lang w:val="lt-LT"/>
        </w:rPr>
      </w:pPr>
      <w:r w:rsidRPr="00B40A6D">
        <w:rPr>
          <w:lang w:val="lt-LT"/>
        </w:rPr>
        <w:t xml:space="preserve">Priedas Nr. </w:t>
      </w:r>
      <w:r w:rsidR="00D0273A">
        <w:rPr>
          <w:lang w:val="lt-LT"/>
        </w:rPr>
        <w:t>2</w:t>
      </w:r>
      <w:r w:rsidRPr="00B40A6D">
        <w:rPr>
          <w:lang w:val="lt-LT"/>
        </w:rPr>
        <w:t xml:space="preserve"> P</w:t>
      </w:r>
      <w:r w:rsidR="001A20D0" w:rsidRPr="00B40A6D">
        <w:rPr>
          <w:lang w:val="lt-LT"/>
        </w:rPr>
        <w:t>a</w:t>
      </w:r>
      <w:r w:rsidRPr="00B40A6D">
        <w:rPr>
          <w:lang w:val="lt-LT"/>
        </w:rPr>
        <w:t>siūlymo forma</w:t>
      </w:r>
    </w:p>
    <w:tbl>
      <w:tblPr>
        <w:tblW w:w="0" w:type="auto"/>
        <w:tblLook w:val="04A0" w:firstRow="1" w:lastRow="0" w:firstColumn="1" w:lastColumn="0" w:noHBand="0" w:noVBand="1"/>
      </w:tblPr>
      <w:tblGrid>
        <w:gridCol w:w="3964"/>
        <w:gridCol w:w="284"/>
        <w:gridCol w:w="5379"/>
      </w:tblGrid>
      <w:tr w:rsidR="00336E54" w:rsidRPr="00B40A6D" w:rsidTr="000B1611">
        <w:tc>
          <w:tcPr>
            <w:tcW w:w="3964" w:type="dxa"/>
            <w:shd w:val="clear" w:color="auto" w:fill="auto"/>
          </w:tcPr>
          <w:p w:rsidR="00336E54" w:rsidRPr="00B40A6D" w:rsidRDefault="00336E54" w:rsidP="000B1611">
            <w:pPr>
              <w:widowControl w:val="0"/>
              <w:shd w:val="clear" w:color="auto" w:fill="FFFFFF"/>
              <w:spacing w:line="276" w:lineRule="auto"/>
              <w:jc w:val="center"/>
              <w:rPr>
                <w:b/>
                <w:bCs/>
                <w:lang w:val="lt-LT"/>
              </w:rPr>
            </w:pPr>
            <w:r w:rsidRPr="00B40A6D">
              <w:rPr>
                <w:i/>
                <w:noProof/>
                <w:lang w:val="lt-LT" w:eastAsia="lt-LT"/>
              </w:rPr>
              <w:drawing>
                <wp:inline distT="0" distB="0" distL="0" distR="0" wp14:anchorId="45D8AACB" wp14:editId="241CF754">
                  <wp:extent cx="2295525" cy="885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c>
        <w:tc>
          <w:tcPr>
            <w:tcW w:w="284" w:type="dxa"/>
            <w:shd w:val="clear" w:color="auto" w:fill="auto"/>
          </w:tcPr>
          <w:p w:rsidR="00336E54" w:rsidRPr="00B40A6D" w:rsidRDefault="00336E54" w:rsidP="000B1611">
            <w:pPr>
              <w:widowControl w:val="0"/>
              <w:shd w:val="clear" w:color="auto" w:fill="FFFFFF"/>
              <w:spacing w:line="276" w:lineRule="auto"/>
              <w:jc w:val="center"/>
              <w:rPr>
                <w:b/>
                <w:bCs/>
                <w:lang w:val="lt-LT"/>
              </w:rPr>
            </w:pPr>
          </w:p>
        </w:tc>
        <w:tc>
          <w:tcPr>
            <w:tcW w:w="5379" w:type="dxa"/>
            <w:shd w:val="clear" w:color="auto" w:fill="auto"/>
          </w:tcPr>
          <w:p w:rsidR="00336E54" w:rsidRPr="00B40A6D" w:rsidRDefault="00336E54" w:rsidP="000B1611">
            <w:pPr>
              <w:pStyle w:val="Title"/>
              <w:jc w:val="right"/>
              <w:rPr>
                <w:i/>
                <w:sz w:val="22"/>
                <w:szCs w:val="22"/>
                <w:lang w:val="lt-LT"/>
              </w:rPr>
            </w:pPr>
          </w:p>
          <w:p w:rsidR="00336E54" w:rsidRPr="00B40A6D" w:rsidRDefault="00336E54" w:rsidP="000B1611">
            <w:pPr>
              <w:pStyle w:val="Title"/>
              <w:jc w:val="right"/>
              <w:rPr>
                <w:lang w:val="lt-LT"/>
              </w:rPr>
            </w:pPr>
            <w:r w:rsidRPr="00B40A6D">
              <w:rPr>
                <w:i/>
                <w:sz w:val="22"/>
                <w:szCs w:val="22"/>
                <w:lang w:val="lt-LT"/>
              </w:rPr>
              <w:t>LIETUVOS  MUITINĖS  TARPININKŲ  ASOCIACIJA</w:t>
            </w:r>
          </w:p>
          <w:p w:rsidR="00336E54" w:rsidRPr="00B40A6D" w:rsidRDefault="00336E54" w:rsidP="000B1611">
            <w:pPr>
              <w:widowControl w:val="0"/>
              <w:shd w:val="clear" w:color="auto" w:fill="FFFFFF"/>
              <w:spacing w:line="276" w:lineRule="auto"/>
              <w:jc w:val="center"/>
              <w:rPr>
                <w:b/>
                <w:bCs/>
                <w:lang w:val="lt-LT"/>
              </w:rPr>
            </w:pPr>
          </w:p>
          <w:p w:rsidR="00336E54" w:rsidRPr="00B40A6D" w:rsidRDefault="00336E54" w:rsidP="000B1611">
            <w:pPr>
              <w:widowControl w:val="0"/>
              <w:shd w:val="clear" w:color="auto" w:fill="FFFFFF"/>
              <w:spacing w:line="276" w:lineRule="auto"/>
              <w:jc w:val="center"/>
              <w:rPr>
                <w:b/>
                <w:bCs/>
                <w:lang w:val="lt-LT"/>
              </w:rPr>
            </w:pPr>
            <w:r w:rsidRPr="00B40A6D">
              <w:rPr>
                <w:b/>
                <w:bCs/>
                <w:sz w:val="28"/>
                <w:szCs w:val="28"/>
                <w:lang w:val="lt-LT"/>
              </w:rPr>
              <w:t>PIRKIMO  DOKUMENTAI</w:t>
            </w:r>
          </w:p>
        </w:tc>
      </w:tr>
    </w:tbl>
    <w:p w:rsidR="005F64C8" w:rsidRDefault="005F64C8" w:rsidP="005F64C8">
      <w:pPr>
        <w:jc w:val="both"/>
      </w:pPr>
    </w:p>
    <w:p w:rsidR="00336E54" w:rsidRPr="00336E54" w:rsidRDefault="00336E54" w:rsidP="005F64C8">
      <w:pPr>
        <w:jc w:val="both"/>
      </w:pPr>
    </w:p>
    <w:p w:rsidR="005F64C8" w:rsidRPr="00B40A6D" w:rsidRDefault="005F64C8" w:rsidP="005F64C8">
      <w:pPr>
        <w:jc w:val="center"/>
        <w:rPr>
          <w:b/>
          <w:sz w:val="28"/>
          <w:szCs w:val="28"/>
          <w:lang w:val="lt-LT"/>
        </w:rPr>
      </w:pPr>
      <w:r w:rsidRPr="00B40A6D">
        <w:rPr>
          <w:b/>
          <w:sz w:val="28"/>
          <w:szCs w:val="28"/>
          <w:lang w:val="lt-LT"/>
        </w:rPr>
        <w:t>PASIŪLYMAS</w:t>
      </w:r>
    </w:p>
    <w:p w:rsidR="001A20D0" w:rsidRPr="00B40A6D" w:rsidRDefault="001A20D0" w:rsidP="005F64C8">
      <w:pPr>
        <w:jc w:val="center"/>
        <w:rPr>
          <w:lang w:val="lt-LT"/>
        </w:rPr>
      </w:pPr>
      <w:r w:rsidRPr="00B40A6D">
        <w:rPr>
          <w:lang w:val="lt-LT"/>
        </w:rPr>
        <w:t>dėl iš Europos Sąjungos struktūrinių fondų lėšų bendrai finansuojamame projekte</w:t>
      </w:r>
    </w:p>
    <w:p w:rsidR="00CD55BD" w:rsidRPr="00B40A6D" w:rsidRDefault="001A20D0" w:rsidP="005F64C8">
      <w:pPr>
        <w:jc w:val="center"/>
        <w:rPr>
          <w:bCs/>
          <w:lang w:val="lt-LT"/>
        </w:rPr>
      </w:pPr>
      <w:r w:rsidRPr="00B40A6D" w:rsidDel="00AD7394">
        <w:rPr>
          <w:bCs/>
          <w:lang w:val="lt-LT"/>
        </w:rPr>
        <w:t>N</w:t>
      </w:r>
      <w:r w:rsidRPr="00B40A6D">
        <w:rPr>
          <w:bCs/>
          <w:lang w:val="lt-LT"/>
        </w:rPr>
        <w:t>r</w:t>
      </w:r>
      <w:r w:rsidRPr="00B40A6D" w:rsidDel="00AD7394">
        <w:rPr>
          <w:bCs/>
          <w:lang w:val="lt-LT"/>
        </w:rPr>
        <w:t xml:space="preserve">. </w:t>
      </w:r>
      <w:r w:rsidRPr="00B40A6D">
        <w:rPr>
          <w:bCs/>
          <w:lang w:val="lt-LT"/>
        </w:rPr>
        <w:t>09.4.3-ESFA-K-814</w:t>
      </w:r>
      <w:r w:rsidRPr="00B40A6D">
        <w:rPr>
          <w:lang w:val="lt-LT"/>
        </w:rPr>
        <w:t>-02-</w:t>
      </w:r>
      <w:r w:rsidRPr="00B40A6D">
        <w:rPr>
          <w:bCs/>
          <w:lang w:val="lt-LT"/>
        </w:rPr>
        <w:t xml:space="preserve">0027 „Kompetencijos muitinės logistikos </w:t>
      </w:r>
    </w:p>
    <w:p w:rsidR="00CD55BD" w:rsidRPr="00B40A6D" w:rsidRDefault="001A20D0" w:rsidP="005F64C8">
      <w:pPr>
        <w:jc w:val="center"/>
        <w:rPr>
          <w:bCs/>
          <w:lang w:val="lt-LT"/>
        </w:rPr>
      </w:pPr>
      <w:r w:rsidRPr="00B40A6D">
        <w:rPr>
          <w:bCs/>
          <w:lang w:val="lt-LT"/>
        </w:rPr>
        <w:t>operacijų ir</w:t>
      </w:r>
      <w:r w:rsidR="00CD55BD" w:rsidRPr="00B40A6D">
        <w:rPr>
          <w:bCs/>
          <w:lang w:val="lt-LT"/>
        </w:rPr>
        <w:t xml:space="preserve"> </w:t>
      </w:r>
      <w:r w:rsidRPr="00B40A6D">
        <w:rPr>
          <w:bCs/>
          <w:lang w:val="lt-LT"/>
        </w:rPr>
        <w:t>funkcijų skaitmenizacijai</w:t>
      </w:r>
      <w:r w:rsidRPr="00B40A6D">
        <w:rPr>
          <w:caps/>
          <w:color w:val="000000"/>
          <w:lang w:val="lt-LT"/>
        </w:rPr>
        <w:t>“</w:t>
      </w:r>
      <w:r w:rsidR="00B035AB" w:rsidRPr="00B40A6D">
        <w:rPr>
          <w:caps/>
          <w:color w:val="000000"/>
          <w:lang w:val="lt-LT"/>
        </w:rPr>
        <w:t xml:space="preserve"> </w:t>
      </w:r>
      <w:r w:rsidRPr="00B40A6D">
        <w:rPr>
          <w:bCs/>
          <w:lang w:val="lt-LT"/>
        </w:rPr>
        <w:t xml:space="preserve">numatytų seminarų </w:t>
      </w:r>
      <w:r w:rsidR="00B55E83">
        <w:rPr>
          <w:bCs/>
          <w:lang w:val="lt-LT"/>
        </w:rPr>
        <w:t>bei</w:t>
      </w:r>
      <w:r w:rsidRPr="00B40A6D">
        <w:rPr>
          <w:bCs/>
          <w:lang w:val="lt-LT"/>
        </w:rPr>
        <w:t xml:space="preserve"> mokymų </w:t>
      </w:r>
    </w:p>
    <w:p w:rsidR="005F64C8" w:rsidRPr="00B40A6D" w:rsidRDefault="001A20D0" w:rsidP="005F64C8">
      <w:pPr>
        <w:jc w:val="center"/>
        <w:rPr>
          <w:i/>
          <w:lang w:val="lt-LT"/>
        </w:rPr>
      </w:pPr>
      <w:r w:rsidRPr="00B40A6D">
        <w:rPr>
          <w:bCs/>
          <w:lang w:val="lt-LT"/>
        </w:rPr>
        <w:t>organizavimo ir vedimo paslaugų pirkimo</w:t>
      </w:r>
    </w:p>
    <w:p w:rsidR="005F64C8" w:rsidRDefault="005F64C8" w:rsidP="005F64C8">
      <w:pPr>
        <w:jc w:val="center"/>
        <w:rPr>
          <w:lang w:val="lt-LT"/>
        </w:rPr>
      </w:pPr>
    </w:p>
    <w:p w:rsidR="00057ABE" w:rsidRPr="00B40A6D" w:rsidRDefault="00057ABE" w:rsidP="005F64C8">
      <w:pPr>
        <w:jc w:val="center"/>
        <w:rPr>
          <w:lang w:val="lt-LT"/>
        </w:rPr>
      </w:pPr>
    </w:p>
    <w:tbl>
      <w:tblPr>
        <w:tblW w:w="0" w:type="auto"/>
        <w:tblInd w:w="3588" w:type="dxa"/>
        <w:tblBorders>
          <w:insideV w:val="single" w:sz="4" w:space="0" w:color="auto"/>
        </w:tblBorders>
        <w:tblLook w:val="01E0" w:firstRow="1" w:lastRow="1" w:firstColumn="1" w:lastColumn="1" w:noHBand="0" w:noVBand="0"/>
      </w:tblPr>
      <w:tblGrid>
        <w:gridCol w:w="2640"/>
      </w:tblGrid>
      <w:tr w:rsidR="005F64C8" w:rsidRPr="00B40A6D" w:rsidTr="00BB1BD3">
        <w:tc>
          <w:tcPr>
            <w:tcW w:w="2640" w:type="dxa"/>
            <w:tcBorders>
              <w:bottom w:val="single" w:sz="4" w:space="0" w:color="auto"/>
            </w:tcBorders>
          </w:tcPr>
          <w:p w:rsidR="005F64C8" w:rsidRPr="00B40A6D" w:rsidRDefault="005F64C8" w:rsidP="00336E54">
            <w:pPr>
              <w:jc w:val="center"/>
              <w:rPr>
                <w:lang w:val="lt-LT"/>
              </w:rPr>
            </w:pPr>
            <w:r w:rsidRPr="00B40A6D">
              <w:rPr>
                <w:lang w:val="lt-LT"/>
              </w:rPr>
              <w:t>20</w:t>
            </w:r>
            <w:r w:rsidR="0010477C" w:rsidRPr="00B40A6D">
              <w:rPr>
                <w:lang w:val="lt-LT"/>
              </w:rPr>
              <w:t>19</w:t>
            </w:r>
            <w:r w:rsidRPr="00B40A6D">
              <w:rPr>
                <w:lang w:val="lt-LT"/>
              </w:rPr>
              <w:t>-</w:t>
            </w:r>
            <w:r w:rsidR="00336E54">
              <w:rPr>
                <w:lang w:val="lt-LT"/>
              </w:rPr>
              <w:t>07</w:t>
            </w:r>
            <w:r w:rsidRPr="00B40A6D">
              <w:rPr>
                <w:lang w:val="lt-LT"/>
              </w:rPr>
              <w:t>-</w:t>
            </w:r>
            <w:r w:rsidR="00336E54">
              <w:rPr>
                <w:lang w:val="lt-LT"/>
              </w:rPr>
              <w:t>xx</w:t>
            </w:r>
            <w:r w:rsidRPr="00B40A6D">
              <w:rPr>
                <w:lang w:val="lt-LT"/>
              </w:rPr>
              <w:t xml:space="preserve"> </w:t>
            </w:r>
            <w:r w:rsidRPr="00B40A6D">
              <w:rPr>
                <w:color w:val="FFFFFF"/>
                <w:lang w:val="lt-LT"/>
              </w:rPr>
              <w:t>.</w:t>
            </w:r>
          </w:p>
        </w:tc>
      </w:tr>
      <w:tr w:rsidR="005F64C8" w:rsidRPr="00B40A6D" w:rsidTr="00BB1BD3">
        <w:tc>
          <w:tcPr>
            <w:tcW w:w="2640" w:type="dxa"/>
            <w:tcBorders>
              <w:top w:val="single" w:sz="4" w:space="0" w:color="auto"/>
              <w:bottom w:val="nil"/>
            </w:tcBorders>
          </w:tcPr>
          <w:p w:rsidR="005F64C8" w:rsidRPr="00B40A6D" w:rsidRDefault="005F64C8" w:rsidP="00BB1BD3">
            <w:pPr>
              <w:jc w:val="center"/>
              <w:rPr>
                <w:i/>
                <w:sz w:val="20"/>
                <w:lang w:val="lt-LT"/>
              </w:rPr>
            </w:pPr>
            <w:r w:rsidRPr="00B40A6D">
              <w:rPr>
                <w:i/>
                <w:sz w:val="20"/>
                <w:lang w:val="lt-LT"/>
              </w:rPr>
              <w:t>data</w:t>
            </w:r>
          </w:p>
        </w:tc>
      </w:tr>
      <w:tr w:rsidR="005F64C8" w:rsidRPr="00B40A6D" w:rsidTr="00BB1BD3">
        <w:tc>
          <w:tcPr>
            <w:tcW w:w="2640" w:type="dxa"/>
            <w:tcBorders>
              <w:bottom w:val="single" w:sz="4" w:space="0" w:color="auto"/>
            </w:tcBorders>
          </w:tcPr>
          <w:p w:rsidR="005F64C8" w:rsidRPr="00B40A6D" w:rsidRDefault="005F64C8" w:rsidP="00BB1BD3">
            <w:pPr>
              <w:jc w:val="center"/>
              <w:rPr>
                <w:lang w:val="lt-LT"/>
              </w:rPr>
            </w:pPr>
          </w:p>
        </w:tc>
      </w:tr>
      <w:tr w:rsidR="005F64C8" w:rsidRPr="00B40A6D" w:rsidTr="00BB1BD3">
        <w:tc>
          <w:tcPr>
            <w:tcW w:w="2640" w:type="dxa"/>
            <w:tcBorders>
              <w:top w:val="single" w:sz="4" w:space="0" w:color="auto"/>
            </w:tcBorders>
          </w:tcPr>
          <w:p w:rsidR="005F64C8" w:rsidRPr="00B40A6D" w:rsidRDefault="005F64C8" w:rsidP="00BB1BD3">
            <w:pPr>
              <w:jc w:val="center"/>
              <w:rPr>
                <w:i/>
                <w:sz w:val="20"/>
                <w:lang w:val="lt-LT"/>
              </w:rPr>
            </w:pPr>
            <w:r w:rsidRPr="00B40A6D">
              <w:rPr>
                <w:i/>
                <w:sz w:val="20"/>
                <w:lang w:val="lt-LT"/>
              </w:rPr>
              <w:t>Vieta</w:t>
            </w:r>
          </w:p>
        </w:tc>
      </w:tr>
    </w:tbl>
    <w:p w:rsidR="005F64C8" w:rsidRDefault="005F64C8" w:rsidP="005F64C8">
      <w:pPr>
        <w:jc w:val="center"/>
        <w:rPr>
          <w:lang w:val="lt-LT"/>
        </w:rPr>
      </w:pPr>
    </w:p>
    <w:p w:rsidR="00057ABE" w:rsidRPr="00B40A6D" w:rsidRDefault="00057ABE" w:rsidP="005F64C8">
      <w:pPr>
        <w:jc w:val="center"/>
        <w:rPr>
          <w:lang w:val="lt-L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7"/>
        <w:gridCol w:w="4990"/>
      </w:tblGrid>
      <w:tr w:rsidR="005F64C8" w:rsidRPr="00B40A6D" w:rsidTr="0041066E">
        <w:tc>
          <w:tcPr>
            <w:tcW w:w="4507" w:type="dxa"/>
          </w:tcPr>
          <w:p w:rsidR="005F64C8" w:rsidRPr="00B40A6D" w:rsidRDefault="005F64C8" w:rsidP="00BB1BD3">
            <w:pPr>
              <w:jc w:val="both"/>
              <w:rPr>
                <w:lang w:val="lt-LT"/>
              </w:rPr>
            </w:pPr>
            <w:r w:rsidRPr="00B40A6D">
              <w:rPr>
                <w:lang w:val="lt-LT"/>
              </w:rPr>
              <w:t>Tiekėjo pavadinimas</w:t>
            </w:r>
          </w:p>
          <w:p w:rsidR="005F64C8" w:rsidRPr="00B40A6D" w:rsidRDefault="005F64C8" w:rsidP="00BB1BD3">
            <w:pPr>
              <w:jc w:val="both"/>
              <w:rPr>
                <w:lang w:val="lt-LT"/>
              </w:rPr>
            </w:pPr>
          </w:p>
        </w:tc>
        <w:tc>
          <w:tcPr>
            <w:tcW w:w="4990" w:type="dxa"/>
          </w:tcPr>
          <w:p w:rsidR="005F64C8" w:rsidRPr="00B40A6D" w:rsidRDefault="005F64C8" w:rsidP="00BB1BD3">
            <w:pPr>
              <w:jc w:val="both"/>
              <w:rPr>
                <w:lang w:val="lt-LT"/>
              </w:rPr>
            </w:pPr>
          </w:p>
        </w:tc>
      </w:tr>
      <w:tr w:rsidR="005F64C8" w:rsidRPr="00B40A6D" w:rsidTr="0041066E">
        <w:tc>
          <w:tcPr>
            <w:tcW w:w="4507" w:type="dxa"/>
          </w:tcPr>
          <w:p w:rsidR="005F64C8" w:rsidRPr="00B40A6D" w:rsidRDefault="005F64C8" w:rsidP="00BB1BD3">
            <w:pPr>
              <w:jc w:val="both"/>
              <w:rPr>
                <w:lang w:val="lt-LT"/>
              </w:rPr>
            </w:pPr>
            <w:r w:rsidRPr="00B40A6D">
              <w:rPr>
                <w:lang w:val="lt-LT"/>
              </w:rPr>
              <w:t>Tiekėjo adresas</w:t>
            </w:r>
          </w:p>
          <w:p w:rsidR="005F64C8" w:rsidRPr="00B40A6D" w:rsidRDefault="005F64C8" w:rsidP="00BB1BD3">
            <w:pPr>
              <w:jc w:val="both"/>
              <w:rPr>
                <w:lang w:val="lt-LT"/>
              </w:rPr>
            </w:pPr>
          </w:p>
        </w:tc>
        <w:tc>
          <w:tcPr>
            <w:tcW w:w="4990" w:type="dxa"/>
          </w:tcPr>
          <w:p w:rsidR="005F64C8" w:rsidRPr="00B40A6D" w:rsidRDefault="005F64C8" w:rsidP="00BB1BD3">
            <w:pPr>
              <w:jc w:val="both"/>
              <w:rPr>
                <w:lang w:val="lt-LT"/>
              </w:rPr>
            </w:pPr>
          </w:p>
        </w:tc>
      </w:tr>
      <w:tr w:rsidR="005F64C8" w:rsidRPr="00B40A6D" w:rsidTr="0041066E">
        <w:tc>
          <w:tcPr>
            <w:tcW w:w="4507" w:type="dxa"/>
          </w:tcPr>
          <w:p w:rsidR="005F64C8" w:rsidRPr="00B40A6D" w:rsidRDefault="005F64C8" w:rsidP="00BB1BD3">
            <w:pPr>
              <w:jc w:val="both"/>
              <w:rPr>
                <w:lang w:val="lt-LT"/>
              </w:rPr>
            </w:pPr>
            <w:r w:rsidRPr="00B40A6D">
              <w:rPr>
                <w:lang w:val="lt-LT"/>
              </w:rPr>
              <w:t>Už pasiūlymą atsakingo asmens vardas, pavardė</w:t>
            </w:r>
          </w:p>
        </w:tc>
        <w:tc>
          <w:tcPr>
            <w:tcW w:w="4990" w:type="dxa"/>
          </w:tcPr>
          <w:p w:rsidR="005F64C8" w:rsidRPr="00B40A6D" w:rsidRDefault="005F64C8" w:rsidP="00BB1BD3">
            <w:pPr>
              <w:jc w:val="both"/>
              <w:rPr>
                <w:lang w:val="lt-LT"/>
              </w:rPr>
            </w:pPr>
          </w:p>
        </w:tc>
      </w:tr>
      <w:tr w:rsidR="005F64C8" w:rsidRPr="00B40A6D" w:rsidTr="0041066E">
        <w:tc>
          <w:tcPr>
            <w:tcW w:w="4507" w:type="dxa"/>
          </w:tcPr>
          <w:p w:rsidR="005F64C8" w:rsidRPr="00B40A6D" w:rsidRDefault="005F64C8" w:rsidP="00BB1BD3">
            <w:pPr>
              <w:jc w:val="both"/>
              <w:rPr>
                <w:lang w:val="lt-LT"/>
              </w:rPr>
            </w:pPr>
            <w:r w:rsidRPr="00B40A6D">
              <w:rPr>
                <w:lang w:val="lt-LT"/>
              </w:rPr>
              <w:t>Telefono numeris</w:t>
            </w:r>
          </w:p>
          <w:p w:rsidR="005F64C8" w:rsidRPr="00B40A6D" w:rsidRDefault="005F64C8" w:rsidP="00BB1BD3">
            <w:pPr>
              <w:jc w:val="both"/>
              <w:rPr>
                <w:lang w:val="lt-LT"/>
              </w:rPr>
            </w:pPr>
          </w:p>
        </w:tc>
        <w:tc>
          <w:tcPr>
            <w:tcW w:w="4990" w:type="dxa"/>
          </w:tcPr>
          <w:p w:rsidR="005F64C8" w:rsidRPr="00B40A6D" w:rsidRDefault="005F64C8" w:rsidP="00BB1BD3">
            <w:pPr>
              <w:jc w:val="both"/>
              <w:rPr>
                <w:lang w:val="lt-LT"/>
              </w:rPr>
            </w:pPr>
          </w:p>
        </w:tc>
      </w:tr>
      <w:tr w:rsidR="005F64C8" w:rsidRPr="00B40A6D" w:rsidTr="0041066E">
        <w:tc>
          <w:tcPr>
            <w:tcW w:w="4507" w:type="dxa"/>
          </w:tcPr>
          <w:p w:rsidR="005F64C8" w:rsidRPr="00B40A6D" w:rsidRDefault="005F64C8" w:rsidP="00BB1BD3">
            <w:pPr>
              <w:jc w:val="both"/>
              <w:rPr>
                <w:lang w:val="lt-LT"/>
              </w:rPr>
            </w:pPr>
            <w:r w:rsidRPr="00B40A6D">
              <w:rPr>
                <w:lang w:val="lt-LT"/>
              </w:rPr>
              <w:t>Fakso numeris</w:t>
            </w:r>
          </w:p>
          <w:p w:rsidR="005F64C8" w:rsidRPr="00B40A6D" w:rsidRDefault="005F64C8" w:rsidP="00BB1BD3">
            <w:pPr>
              <w:jc w:val="both"/>
              <w:rPr>
                <w:lang w:val="lt-LT"/>
              </w:rPr>
            </w:pPr>
          </w:p>
        </w:tc>
        <w:tc>
          <w:tcPr>
            <w:tcW w:w="4990" w:type="dxa"/>
          </w:tcPr>
          <w:p w:rsidR="005F64C8" w:rsidRPr="00B40A6D" w:rsidRDefault="005F64C8" w:rsidP="00BB1BD3">
            <w:pPr>
              <w:jc w:val="both"/>
              <w:rPr>
                <w:lang w:val="lt-LT"/>
              </w:rPr>
            </w:pPr>
          </w:p>
        </w:tc>
      </w:tr>
      <w:tr w:rsidR="005F64C8" w:rsidRPr="00B40A6D" w:rsidTr="0041066E">
        <w:tc>
          <w:tcPr>
            <w:tcW w:w="4507" w:type="dxa"/>
          </w:tcPr>
          <w:p w:rsidR="005F64C8" w:rsidRPr="00B40A6D" w:rsidRDefault="005F64C8" w:rsidP="00BB1BD3">
            <w:pPr>
              <w:jc w:val="both"/>
              <w:rPr>
                <w:lang w:val="lt-LT"/>
              </w:rPr>
            </w:pPr>
            <w:r w:rsidRPr="00B40A6D">
              <w:rPr>
                <w:lang w:val="lt-LT"/>
              </w:rPr>
              <w:t>El. pašto adresas</w:t>
            </w:r>
          </w:p>
          <w:p w:rsidR="005F64C8" w:rsidRPr="00B40A6D" w:rsidRDefault="005F64C8" w:rsidP="00BB1BD3">
            <w:pPr>
              <w:jc w:val="both"/>
              <w:rPr>
                <w:lang w:val="lt-LT"/>
              </w:rPr>
            </w:pPr>
          </w:p>
        </w:tc>
        <w:tc>
          <w:tcPr>
            <w:tcW w:w="4990" w:type="dxa"/>
          </w:tcPr>
          <w:p w:rsidR="005F64C8" w:rsidRPr="00B40A6D" w:rsidRDefault="005F64C8" w:rsidP="00BB1BD3">
            <w:pPr>
              <w:jc w:val="both"/>
              <w:rPr>
                <w:lang w:val="lt-LT"/>
              </w:rPr>
            </w:pPr>
          </w:p>
        </w:tc>
      </w:tr>
    </w:tbl>
    <w:p w:rsidR="005F64C8" w:rsidRPr="00B40A6D" w:rsidRDefault="005F64C8" w:rsidP="005F64C8">
      <w:pPr>
        <w:jc w:val="both"/>
        <w:rPr>
          <w:lang w:val="lt-LT"/>
        </w:rPr>
      </w:pPr>
    </w:p>
    <w:p w:rsidR="00057ABE" w:rsidRPr="00A86291" w:rsidRDefault="005F64C8" w:rsidP="00057ABE">
      <w:pPr>
        <w:pStyle w:val="ListParagraph"/>
        <w:numPr>
          <w:ilvl w:val="0"/>
          <w:numId w:val="34"/>
        </w:numPr>
        <w:ind w:left="227" w:hanging="227"/>
        <w:contextualSpacing w:val="0"/>
        <w:jc w:val="both"/>
        <w:rPr>
          <w:lang w:val="lt-LT"/>
        </w:rPr>
      </w:pPr>
      <w:r w:rsidRPr="00A86291">
        <w:rPr>
          <w:lang w:val="lt-LT"/>
        </w:rPr>
        <w:t xml:space="preserve">Šiuo pasiūlymu </w:t>
      </w:r>
      <w:r w:rsidR="00295AA8" w:rsidRPr="00A86291">
        <w:rPr>
          <w:lang w:val="lt-LT"/>
        </w:rPr>
        <w:t xml:space="preserve">dalyvauti </w:t>
      </w:r>
      <w:r w:rsidR="00057ABE" w:rsidRPr="00A86291">
        <w:rPr>
          <w:lang w:val="lt-LT"/>
        </w:rPr>
        <w:t xml:space="preserve">iš Europos Sąjungos struktūrinių fondų lėšų bendrai finansuojamame projekte </w:t>
      </w:r>
      <w:r w:rsidR="00057ABE" w:rsidRPr="00A86291" w:rsidDel="00AD7394">
        <w:rPr>
          <w:bCs/>
          <w:lang w:val="lt-LT"/>
        </w:rPr>
        <w:t>N</w:t>
      </w:r>
      <w:r w:rsidR="00057ABE" w:rsidRPr="00A86291">
        <w:rPr>
          <w:bCs/>
          <w:lang w:val="lt-LT"/>
        </w:rPr>
        <w:t>r</w:t>
      </w:r>
      <w:r w:rsidR="00057ABE" w:rsidRPr="00A86291" w:rsidDel="00AD7394">
        <w:rPr>
          <w:bCs/>
          <w:lang w:val="lt-LT"/>
        </w:rPr>
        <w:t xml:space="preserve">. </w:t>
      </w:r>
      <w:r w:rsidR="00057ABE" w:rsidRPr="00A86291">
        <w:rPr>
          <w:bCs/>
          <w:lang w:val="lt-LT"/>
        </w:rPr>
        <w:t>09.4.3-ESFA-K-814</w:t>
      </w:r>
      <w:r w:rsidR="00057ABE" w:rsidRPr="00A86291">
        <w:rPr>
          <w:lang w:val="lt-LT"/>
        </w:rPr>
        <w:t>-02-</w:t>
      </w:r>
      <w:r w:rsidR="00057ABE" w:rsidRPr="00A86291">
        <w:rPr>
          <w:bCs/>
          <w:lang w:val="lt-LT"/>
        </w:rPr>
        <w:t xml:space="preserve">0027 „Kompetencijos muitinės logistikos operacijų ir funkcijų skaitmenizacijai (santrumpa </w:t>
      </w:r>
      <w:r w:rsidR="00057ABE" w:rsidRPr="00A86291">
        <w:rPr>
          <w:lang w:val="lt-LT"/>
        </w:rPr>
        <w:t>–</w:t>
      </w:r>
      <w:r w:rsidR="00057ABE" w:rsidRPr="00A86291">
        <w:rPr>
          <w:bCs/>
          <w:lang w:val="lt-LT"/>
        </w:rPr>
        <w:t xml:space="preserve"> KOMULA</w:t>
      </w:r>
      <w:r w:rsidR="00057ABE" w:rsidRPr="00A86291">
        <w:rPr>
          <w:caps/>
          <w:lang w:val="lt-LT"/>
        </w:rPr>
        <w:t>)“</w:t>
      </w:r>
      <w:r w:rsidR="00057ABE" w:rsidRPr="00A86291">
        <w:rPr>
          <w:bCs/>
          <w:lang w:val="lt-LT"/>
        </w:rPr>
        <w:t xml:space="preserve"> (toliau </w:t>
      </w:r>
      <w:r w:rsidR="00057ABE" w:rsidRPr="00A86291">
        <w:rPr>
          <w:lang w:val="lt-LT"/>
        </w:rPr>
        <w:t>–</w:t>
      </w:r>
      <w:r w:rsidR="00057ABE" w:rsidRPr="00A86291">
        <w:rPr>
          <w:bCs/>
          <w:lang w:val="lt-LT"/>
        </w:rPr>
        <w:t xml:space="preserve"> Projektas) numatytų seminarų </w:t>
      </w:r>
      <w:r w:rsidR="00B55E83">
        <w:rPr>
          <w:bCs/>
          <w:lang w:val="lt-LT"/>
        </w:rPr>
        <w:t>bei</w:t>
      </w:r>
      <w:r w:rsidR="00057ABE" w:rsidRPr="00A86291">
        <w:rPr>
          <w:bCs/>
          <w:lang w:val="lt-LT"/>
        </w:rPr>
        <w:t xml:space="preserve"> mokymų (toliau </w:t>
      </w:r>
      <w:r w:rsidR="00057ABE" w:rsidRPr="00A86291">
        <w:rPr>
          <w:lang w:val="lt-LT"/>
        </w:rPr>
        <w:t>–</w:t>
      </w:r>
      <w:r w:rsidR="00057ABE" w:rsidRPr="00A86291">
        <w:rPr>
          <w:bCs/>
          <w:lang w:val="lt-LT"/>
        </w:rPr>
        <w:t xml:space="preserve"> Renginiai) organizavimo ir vedimo paslaugų (toliau </w:t>
      </w:r>
      <w:r w:rsidR="00057ABE" w:rsidRPr="00A86291">
        <w:rPr>
          <w:lang w:val="lt-LT"/>
        </w:rPr>
        <w:t>–</w:t>
      </w:r>
      <w:r w:rsidR="00057ABE" w:rsidRPr="00A86291">
        <w:rPr>
          <w:bCs/>
          <w:lang w:val="lt-LT"/>
        </w:rPr>
        <w:t xml:space="preserve"> Mokymo paslaugos) pirkime (toliau </w:t>
      </w:r>
      <w:r w:rsidR="00057ABE" w:rsidRPr="00A86291">
        <w:rPr>
          <w:lang w:val="lt-LT"/>
        </w:rPr>
        <w:t>–</w:t>
      </w:r>
      <w:r w:rsidR="00057ABE" w:rsidRPr="00A86291">
        <w:rPr>
          <w:bCs/>
          <w:lang w:val="lt-LT"/>
        </w:rPr>
        <w:t xml:space="preserve"> Pasiūlymas) </w:t>
      </w:r>
      <w:r w:rsidR="00057ABE" w:rsidRPr="00A86291">
        <w:rPr>
          <w:lang w:val="lt-LT"/>
        </w:rPr>
        <w:t xml:space="preserve">pažymime, kad sutinkame su visomis Mokymo paslaugų </w:t>
      </w:r>
      <w:r w:rsidR="00057ABE" w:rsidRPr="00A86291">
        <w:rPr>
          <w:bCs/>
          <w:lang w:val="lt-LT"/>
        </w:rPr>
        <w:t xml:space="preserve">pirkimo </w:t>
      </w:r>
      <w:r w:rsidR="00057ABE" w:rsidRPr="00A86291">
        <w:rPr>
          <w:lang w:val="lt-LT"/>
        </w:rPr>
        <w:t xml:space="preserve">sąlygomis, nustatytomis Lietuvos muitinės tarpininkų asociacijos prezidiumo 2019 m. liepos 8 d. sprendimu patvirtintame </w:t>
      </w:r>
      <w:r w:rsidR="00287661" w:rsidRPr="00A86291">
        <w:rPr>
          <w:lang w:val="lt-LT"/>
        </w:rPr>
        <w:t xml:space="preserve">skelbime apie </w:t>
      </w:r>
      <w:r w:rsidR="00057ABE" w:rsidRPr="00A86291">
        <w:rPr>
          <w:lang w:val="lt-LT"/>
        </w:rPr>
        <w:t xml:space="preserve">pirkimą </w:t>
      </w:r>
      <w:r w:rsidR="00287661" w:rsidRPr="00A86291">
        <w:rPr>
          <w:lang w:val="lt-LT"/>
        </w:rPr>
        <w:t xml:space="preserve">(skelbiamas </w:t>
      </w:r>
      <w:r w:rsidR="00336E54" w:rsidRPr="00A86291">
        <w:rPr>
          <w:iCs/>
          <w:lang w:val="lt-LT"/>
        </w:rPr>
        <w:t xml:space="preserve">Europos Sąjungos fondų investicijų svetainėje </w:t>
      </w:r>
      <w:hyperlink r:id="rId11" w:history="1">
        <w:r w:rsidR="00336E54" w:rsidRPr="00A86291">
          <w:rPr>
            <w:rStyle w:val="Hyperlink"/>
            <w:rFonts w:eastAsia="Calibri"/>
            <w:iCs/>
            <w:color w:val="auto"/>
            <w:u w:val="none"/>
            <w:lang w:val="lt-LT"/>
          </w:rPr>
          <w:t>www.esinvesticijos.lt</w:t>
        </w:r>
      </w:hyperlink>
      <w:r w:rsidR="00287661" w:rsidRPr="00A86291">
        <w:rPr>
          <w:rStyle w:val="Hyperlink"/>
          <w:rFonts w:eastAsia="Calibri"/>
          <w:iCs/>
          <w:color w:val="auto"/>
          <w:u w:val="none"/>
          <w:lang w:val="lt-LT"/>
        </w:rPr>
        <w:t xml:space="preserve">) </w:t>
      </w:r>
      <w:r w:rsidR="00057ABE" w:rsidRPr="00A86291">
        <w:rPr>
          <w:lang w:val="lt-LT"/>
        </w:rPr>
        <w:t xml:space="preserve">ir </w:t>
      </w:r>
      <w:r w:rsidR="001440CF" w:rsidRPr="00A86291">
        <w:rPr>
          <w:lang w:val="lt-LT"/>
        </w:rPr>
        <w:t xml:space="preserve">Lietuvos muitinės tarpininkų asociacijos prezidiumo 2019 m. liepos </w:t>
      </w:r>
      <w:r w:rsidR="00A86291" w:rsidRPr="00A86291">
        <w:rPr>
          <w:lang w:val="lt-LT"/>
        </w:rPr>
        <w:t>1</w:t>
      </w:r>
      <w:r w:rsidR="001440CF" w:rsidRPr="00A86291">
        <w:rPr>
          <w:lang w:val="lt-LT"/>
        </w:rPr>
        <w:t xml:space="preserve">8 d. </w:t>
      </w:r>
      <w:r w:rsidR="00A86291" w:rsidRPr="00A86291">
        <w:rPr>
          <w:lang w:val="lt-LT"/>
        </w:rPr>
        <w:t xml:space="preserve">sprendimu patvirtintoje </w:t>
      </w:r>
      <w:r w:rsidR="00057ABE" w:rsidRPr="00A86291">
        <w:rPr>
          <w:lang w:val="lt-LT"/>
        </w:rPr>
        <w:t>Mokymo paslaugų pirkimo tvarkoje (toliau – Tvarka).</w:t>
      </w:r>
    </w:p>
    <w:p w:rsidR="005F00BA" w:rsidRDefault="005F00BA" w:rsidP="00CD55BD">
      <w:pPr>
        <w:widowControl w:val="0"/>
        <w:tabs>
          <w:tab w:val="left" w:pos="0"/>
        </w:tabs>
        <w:jc w:val="both"/>
        <w:rPr>
          <w:lang w:val="lt-LT"/>
        </w:rPr>
      </w:pPr>
    </w:p>
    <w:p w:rsidR="00FD7AD3" w:rsidRDefault="00FD7AD3" w:rsidP="00CD55BD">
      <w:pPr>
        <w:widowControl w:val="0"/>
        <w:tabs>
          <w:tab w:val="left" w:pos="0"/>
        </w:tabs>
        <w:jc w:val="both"/>
        <w:rPr>
          <w:lang w:val="lt-LT"/>
        </w:rPr>
      </w:pPr>
      <w:r>
        <w:rPr>
          <w:lang w:val="lt-LT"/>
        </w:rPr>
        <w:t xml:space="preserve">2. Informacija apie registraciją dalyvavimui </w:t>
      </w:r>
      <w:r w:rsidR="00E50FB4">
        <w:rPr>
          <w:lang w:val="lt-LT"/>
        </w:rPr>
        <w:t xml:space="preserve">Mokymo paslaugų pirkime (toliau </w:t>
      </w:r>
      <w:r w:rsidR="00E50FB4" w:rsidRPr="00295AA8">
        <w:rPr>
          <w:lang w:val="lt-LT"/>
        </w:rPr>
        <w:t>–</w:t>
      </w:r>
      <w:r w:rsidR="00E50FB4">
        <w:rPr>
          <w:lang w:val="lt-LT"/>
        </w:rPr>
        <w:t xml:space="preserve"> Pirkimas):</w:t>
      </w:r>
    </w:p>
    <w:p w:rsidR="00FD7AD3" w:rsidRPr="00B40A6D" w:rsidRDefault="00FD7AD3" w:rsidP="00CD55BD">
      <w:pPr>
        <w:widowControl w:val="0"/>
        <w:tabs>
          <w:tab w:val="left" w:pos="0"/>
        </w:tabs>
        <w:jc w:val="both"/>
        <w:rPr>
          <w:lang w:val="lt-LT"/>
        </w:rPr>
      </w:pPr>
    </w:p>
    <w:p w:rsidR="00AA6959" w:rsidRPr="00B40A6D" w:rsidRDefault="00FD7AD3" w:rsidP="00057ABE">
      <w:pPr>
        <w:tabs>
          <w:tab w:val="left" w:pos="0"/>
        </w:tabs>
        <w:ind w:left="227" w:hanging="227"/>
        <w:jc w:val="both"/>
        <w:rPr>
          <w:lang w:val="lt-LT"/>
        </w:rPr>
      </w:pPr>
      <w:r w:rsidRPr="003173A1">
        <w:rPr>
          <w:lang w:val="lt-LT"/>
        </w:rPr>
        <w:t>3</w:t>
      </w:r>
      <w:r w:rsidR="00AA6959" w:rsidRPr="003173A1">
        <w:rPr>
          <w:lang w:val="lt-LT"/>
        </w:rPr>
        <w:t>. Mes</w:t>
      </w:r>
      <w:r w:rsidR="00057ABE" w:rsidRPr="003173A1">
        <w:rPr>
          <w:lang w:val="lt-LT"/>
        </w:rPr>
        <w:t>, ūkio subjektas, užsiregistravęs dalyvavimui Pirkim</w:t>
      </w:r>
      <w:r w:rsidR="00E50FB4" w:rsidRPr="003173A1">
        <w:rPr>
          <w:lang w:val="lt-LT"/>
        </w:rPr>
        <w:t>e,</w:t>
      </w:r>
      <w:r w:rsidR="00057ABE" w:rsidRPr="003173A1">
        <w:rPr>
          <w:lang w:val="lt-LT"/>
        </w:rPr>
        <w:t xml:space="preserve"> ir teikiantis Pasiūlymą (toliau – Tiekėjas), </w:t>
      </w:r>
      <w:r w:rsidR="00B67F89" w:rsidRPr="003173A1">
        <w:rPr>
          <w:lang w:val="lt-LT"/>
        </w:rPr>
        <w:t xml:space="preserve">tenkiname </w:t>
      </w:r>
      <w:r w:rsidR="00D84B35" w:rsidRPr="003173A1">
        <w:rPr>
          <w:lang w:val="lt-LT"/>
        </w:rPr>
        <w:t>Tvarko</w:t>
      </w:r>
      <w:r w:rsidR="00D0273A" w:rsidRPr="003173A1">
        <w:rPr>
          <w:lang w:val="lt-LT"/>
        </w:rPr>
        <w:t>je</w:t>
      </w:r>
      <w:r w:rsidR="00AA6959" w:rsidRPr="003173A1">
        <w:rPr>
          <w:lang w:val="lt-LT"/>
        </w:rPr>
        <w:t xml:space="preserve"> nurodytus </w:t>
      </w:r>
      <w:r w:rsidR="00D67C5A" w:rsidRPr="003173A1">
        <w:rPr>
          <w:lang w:val="lt-LT"/>
        </w:rPr>
        <w:t xml:space="preserve">reikalavimus </w:t>
      </w:r>
      <w:r w:rsidR="00D84B35" w:rsidRPr="003173A1">
        <w:rPr>
          <w:lang w:val="lt-LT"/>
        </w:rPr>
        <w:t>T</w:t>
      </w:r>
      <w:r w:rsidR="00D67C5A" w:rsidRPr="003173A1">
        <w:rPr>
          <w:lang w:val="lt-LT"/>
        </w:rPr>
        <w:t>iekėj</w:t>
      </w:r>
      <w:r w:rsidR="00B55E83" w:rsidRPr="003173A1">
        <w:rPr>
          <w:lang w:val="lt-LT"/>
        </w:rPr>
        <w:t>ui</w:t>
      </w:r>
      <w:r w:rsidR="00D67C5A" w:rsidRPr="003173A1">
        <w:rPr>
          <w:lang w:val="lt-LT"/>
        </w:rPr>
        <w:t>, nes</w:t>
      </w:r>
      <w:r w:rsidR="00AA6959" w:rsidRPr="003173A1">
        <w:rPr>
          <w:lang w:val="lt-LT"/>
        </w:rPr>
        <w:t>:</w:t>
      </w:r>
    </w:p>
    <w:tbl>
      <w:tblPr>
        <w:tblStyle w:val="TableGrid"/>
        <w:tblW w:w="9497" w:type="dxa"/>
        <w:tblInd w:w="137" w:type="dxa"/>
        <w:tblCellMar>
          <w:top w:w="14" w:type="dxa"/>
          <w:left w:w="108" w:type="dxa"/>
          <w:right w:w="48" w:type="dxa"/>
        </w:tblCellMar>
        <w:tblLook w:val="04A0" w:firstRow="1" w:lastRow="0" w:firstColumn="1" w:lastColumn="0" w:noHBand="0" w:noVBand="1"/>
      </w:tblPr>
      <w:tblGrid>
        <w:gridCol w:w="3612"/>
        <w:gridCol w:w="5885"/>
      </w:tblGrid>
      <w:tr w:rsidR="00D67C5A" w:rsidRPr="00B40A6D" w:rsidTr="006F3F33">
        <w:trPr>
          <w:trHeight w:val="643"/>
        </w:trPr>
        <w:tc>
          <w:tcPr>
            <w:tcW w:w="3612" w:type="dxa"/>
            <w:tcBorders>
              <w:top w:val="single" w:sz="4" w:space="0" w:color="000000"/>
              <w:left w:val="single" w:sz="4" w:space="0" w:color="000000"/>
              <w:bottom w:val="single" w:sz="4" w:space="0" w:color="000000"/>
              <w:right w:val="single" w:sz="4" w:space="0" w:color="000000"/>
            </w:tcBorders>
            <w:vAlign w:val="center"/>
          </w:tcPr>
          <w:p w:rsidR="00D67C5A" w:rsidRPr="00B40A6D" w:rsidRDefault="006F3F33" w:rsidP="006F3F33">
            <w:pPr>
              <w:spacing w:line="259" w:lineRule="auto"/>
              <w:ind w:right="18"/>
              <w:jc w:val="center"/>
              <w:rPr>
                <w:lang w:val="lt-LT"/>
              </w:rPr>
            </w:pPr>
            <w:r>
              <w:rPr>
                <w:lang w:val="lt-LT"/>
              </w:rPr>
              <w:t>Kvalifikacinis r</w:t>
            </w:r>
            <w:r w:rsidR="00D67C5A" w:rsidRPr="00B40A6D">
              <w:rPr>
                <w:lang w:val="lt-LT"/>
              </w:rPr>
              <w:t xml:space="preserve">eikalavimas </w:t>
            </w:r>
          </w:p>
        </w:tc>
        <w:tc>
          <w:tcPr>
            <w:tcW w:w="5885" w:type="dxa"/>
            <w:tcBorders>
              <w:top w:val="single" w:sz="4" w:space="0" w:color="000000"/>
              <w:left w:val="single" w:sz="4" w:space="0" w:color="000000"/>
              <w:bottom w:val="single" w:sz="4" w:space="0" w:color="000000"/>
              <w:right w:val="single" w:sz="4" w:space="0" w:color="000000"/>
            </w:tcBorders>
            <w:vAlign w:val="center"/>
          </w:tcPr>
          <w:p w:rsidR="00D67C5A" w:rsidRPr="00B40A6D" w:rsidRDefault="00D67C5A" w:rsidP="00D84B35">
            <w:pPr>
              <w:spacing w:line="259" w:lineRule="auto"/>
              <w:jc w:val="center"/>
              <w:rPr>
                <w:lang w:val="lt-LT"/>
              </w:rPr>
            </w:pPr>
            <w:r w:rsidRPr="00B40A6D">
              <w:rPr>
                <w:lang w:val="lt-LT"/>
              </w:rPr>
              <w:t>Reikalavimo tenkinimo pagrindimas</w:t>
            </w:r>
          </w:p>
        </w:tc>
      </w:tr>
      <w:tr w:rsidR="00AA6959" w:rsidRPr="00B40A6D" w:rsidTr="0041066E">
        <w:trPr>
          <w:trHeight w:val="833"/>
        </w:trPr>
        <w:tc>
          <w:tcPr>
            <w:tcW w:w="3612" w:type="dxa"/>
            <w:tcBorders>
              <w:top w:val="single" w:sz="4" w:space="0" w:color="000000"/>
              <w:left w:val="single" w:sz="4" w:space="0" w:color="000000"/>
              <w:bottom w:val="single" w:sz="4" w:space="0" w:color="000000"/>
              <w:right w:val="single" w:sz="4" w:space="0" w:color="000000"/>
            </w:tcBorders>
          </w:tcPr>
          <w:p w:rsidR="00057ABE" w:rsidRPr="00B40A6D" w:rsidRDefault="00AA6959" w:rsidP="00287661">
            <w:pPr>
              <w:spacing w:line="259" w:lineRule="auto"/>
              <w:rPr>
                <w:lang w:val="lt-LT"/>
              </w:rPr>
            </w:pPr>
            <w:r w:rsidRPr="00B40A6D">
              <w:rPr>
                <w:lang w:val="lt-LT"/>
              </w:rPr>
              <w:t xml:space="preserve">Tiekėjas vykdomą veiklą įregistravęs teisės aktų nustatyta tvarka </w:t>
            </w:r>
          </w:p>
        </w:tc>
        <w:tc>
          <w:tcPr>
            <w:tcW w:w="5885" w:type="dxa"/>
            <w:tcBorders>
              <w:top w:val="single" w:sz="4" w:space="0" w:color="000000"/>
              <w:left w:val="single" w:sz="4" w:space="0" w:color="000000"/>
              <w:bottom w:val="single" w:sz="4" w:space="0" w:color="000000"/>
              <w:right w:val="single" w:sz="4" w:space="0" w:color="000000"/>
            </w:tcBorders>
          </w:tcPr>
          <w:p w:rsidR="00AA6959" w:rsidRPr="00B40A6D" w:rsidRDefault="00AA6959" w:rsidP="00BB1BD3">
            <w:pPr>
              <w:spacing w:line="259" w:lineRule="auto"/>
              <w:ind w:right="61"/>
              <w:rPr>
                <w:lang w:val="lt-LT"/>
              </w:rPr>
            </w:pPr>
          </w:p>
        </w:tc>
      </w:tr>
      <w:tr w:rsidR="006F3F33" w:rsidRPr="00B40A6D" w:rsidTr="00775C84">
        <w:trPr>
          <w:trHeight w:val="643"/>
        </w:trPr>
        <w:tc>
          <w:tcPr>
            <w:tcW w:w="3612" w:type="dxa"/>
            <w:tcBorders>
              <w:top w:val="single" w:sz="4" w:space="0" w:color="000000"/>
              <w:left w:val="single" w:sz="4" w:space="0" w:color="000000"/>
              <w:bottom w:val="single" w:sz="4" w:space="0" w:color="000000"/>
              <w:right w:val="single" w:sz="4" w:space="0" w:color="000000"/>
            </w:tcBorders>
            <w:vAlign w:val="center"/>
          </w:tcPr>
          <w:p w:rsidR="006F3F33" w:rsidRPr="00B40A6D" w:rsidRDefault="006F3F33" w:rsidP="006F3F33">
            <w:pPr>
              <w:spacing w:line="259" w:lineRule="auto"/>
              <w:ind w:right="18"/>
              <w:jc w:val="center"/>
              <w:rPr>
                <w:lang w:val="lt-LT"/>
              </w:rPr>
            </w:pPr>
            <w:r>
              <w:rPr>
                <w:lang w:val="lt-LT"/>
              </w:rPr>
              <w:t>Kvalifikacinis r</w:t>
            </w:r>
            <w:r w:rsidRPr="00B40A6D">
              <w:rPr>
                <w:lang w:val="lt-LT"/>
              </w:rPr>
              <w:t xml:space="preserve">eikalavimas </w:t>
            </w:r>
          </w:p>
        </w:tc>
        <w:tc>
          <w:tcPr>
            <w:tcW w:w="5885" w:type="dxa"/>
            <w:tcBorders>
              <w:top w:val="single" w:sz="4" w:space="0" w:color="000000"/>
              <w:left w:val="single" w:sz="4" w:space="0" w:color="000000"/>
              <w:bottom w:val="single" w:sz="4" w:space="0" w:color="000000"/>
              <w:right w:val="single" w:sz="4" w:space="0" w:color="000000"/>
            </w:tcBorders>
            <w:vAlign w:val="center"/>
          </w:tcPr>
          <w:p w:rsidR="006F3F33" w:rsidRPr="00B40A6D" w:rsidRDefault="006F3F33" w:rsidP="006F3F33">
            <w:pPr>
              <w:spacing w:line="259" w:lineRule="auto"/>
              <w:jc w:val="center"/>
              <w:rPr>
                <w:lang w:val="lt-LT"/>
              </w:rPr>
            </w:pPr>
            <w:r w:rsidRPr="00B40A6D">
              <w:rPr>
                <w:lang w:val="lt-LT"/>
              </w:rPr>
              <w:t>Reikalavimo tenkinimo pagrindimas</w:t>
            </w:r>
          </w:p>
        </w:tc>
      </w:tr>
      <w:tr w:rsidR="006F3F33" w:rsidRPr="00B40A6D" w:rsidTr="0041066E">
        <w:trPr>
          <w:trHeight w:val="1942"/>
        </w:trPr>
        <w:tc>
          <w:tcPr>
            <w:tcW w:w="3612" w:type="dxa"/>
            <w:tcBorders>
              <w:top w:val="single" w:sz="4" w:space="0" w:color="000000"/>
              <w:left w:val="single" w:sz="4" w:space="0" w:color="000000"/>
              <w:bottom w:val="single" w:sz="4" w:space="0" w:color="000000"/>
              <w:right w:val="single" w:sz="4" w:space="0" w:color="000000"/>
            </w:tcBorders>
          </w:tcPr>
          <w:p w:rsidR="006F3F33" w:rsidRPr="00B40A6D" w:rsidRDefault="006F3F33" w:rsidP="006F3F33">
            <w:pPr>
              <w:spacing w:line="259" w:lineRule="auto"/>
              <w:ind w:right="18"/>
              <w:rPr>
                <w:lang w:val="lt-LT"/>
              </w:rPr>
            </w:pPr>
            <w:r w:rsidRPr="00B40A6D">
              <w:rPr>
                <w:lang w:val="lt-LT"/>
              </w:rPr>
              <w:t xml:space="preserve">Tiekėjas per pastaruosius 2 metus arba per laiką nuo </w:t>
            </w:r>
            <w:r>
              <w:rPr>
                <w:lang w:val="lt-LT"/>
              </w:rPr>
              <w:t>T</w:t>
            </w:r>
            <w:r w:rsidRPr="00B40A6D">
              <w:rPr>
                <w:lang w:val="lt-LT"/>
              </w:rPr>
              <w:t xml:space="preserve">iekėjo registravimo dienos (jeigu </w:t>
            </w:r>
            <w:r>
              <w:rPr>
                <w:lang w:val="lt-LT"/>
              </w:rPr>
              <w:t>T</w:t>
            </w:r>
            <w:r w:rsidRPr="00B40A6D">
              <w:rPr>
                <w:lang w:val="lt-LT"/>
              </w:rPr>
              <w:t>iekėjas vykdo veiklą mažiau nei 2 metus) pats ar drauge su partneriais organizavo ir/ar vedė panašios apimties ir tematikos renginius</w:t>
            </w:r>
          </w:p>
        </w:tc>
        <w:tc>
          <w:tcPr>
            <w:tcW w:w="5885" w:type="dxa"/>
            <w:tcBorders>
              <w:top w:val="single" w:sz="4" w:space="0" w:color="000000"/>
              <w:left w:val="single" w:sz="4" w:space="0" w:color="000000"/>
              <w:bottom w:val="single" w:sz="4" w:space="0" w:color="000000"/>
              <w:right w:val="single" w:sz="4" w:space="0" w:color="000000"/>
            </w:tcBorders>
          </w:tcPr>
          <w:p w:rsidR="006F3F33" w:rsidRPr="00B40A6D" w:rsidRDefault="006F3F33" w:rsidP="006F3F33">
            <w:pPr>
              <w:spacing w:line="259" w:lineRule="auto"/>
              <w:rPr>
                <w:lang w:val="lt-LT"/>
              </w:rPr>
            </w:pPr>
          </w:p>
        </w:tc>
      </w:tr>
      <w:tr w:rsidR="006F3F33" w:rsidRPr="006F3F33" w:rsidTr="00D84B35">
        <w:trPr>
          <w:trHeight w:val="1536"/>
        </w:trPr>
        <w:tc>
          <w:tcPr>
            <w:tcW w:w="3612" w:type="dxa"/>
            <w:tcBorders>
              <w:top w:val="single" w:sz="4" w:space="0" w:color="000000"/>
              <w:left w:val="single" w:sz="4" w:space="0" w:color="000000"/>
              <w:bottom w:val="single" w:sz="4" w:space="0" w:color="000000"/>
              <w:right w:val="single" w:sz="4" w:space="0" w:color="000000"/>
            </w:tcBorders>
          </w:tcPr>
          <w:p w:rsidR="006F3F33" w:rsidRPr="006F3F33" w:rsidRDefault="006F3F33" w:rsidP="00D0273A">
            <w:pPr>
              <w:spacing w:after="33" w:line="249" w:lineRule="auto"/>
              <w:ind w:right="67"/>
              <w:rPr>
                <w:lang w:val="lt-LT"/>
              </w:rPr>
            </w:pPr>
            <w:r w:rsidRPr="006F3F33">
              <w:rPr>
                <w:lang w:val="lt-LT"/>
              </w:rPr>
              <w:t xml:space="preserve">Tiekėjas turi užtikrinti, kad patalpos, kuriose bus vedami Renginiai, ir naudojamos techninės priemonės atitinka </w:t>
            </w:r>
            <w:r w:rsidR="00D0273A">
              <w:rPr>
                <w:lang w:val="lt-LT"/>
              </w:rPr>
              <w:t>Tvarkoje</w:t>
            </w:r>
            <w:r w:rsidRPr="006F3F33">
              <w:rPr>
                <w:lang w:val="lt-LT"/>
              </w:rPr>
              <w:t xml:space="preserve"> nurodytus reikalavimus</w:t>
            </w:r>
          </w:p>
        </w:tc>
        <w:tc>
          <w:tcPr>
            <w:tcW w:w="5885" w:type="dxa"/>
            <w:tcBorders>
              <w:top w:val="single" w:sz="4" w:space="0" w:color="000000"/>
              <w:left w:val="single" w:sz="4" w:space="0" w:color="000000"/>
              <w:bottom w:val="single" w:sz="4" w:space="0" w:color="000000"/>
              <w:right w:val="single" w:sz="4" w:space="0" w:color="000000"/>
            </w:tcBorders>
          </w:tcPr>
          <w:p w:rsidR="006F3F33" w:rsidRPr="006F3F33" w:rsidRDefault="006F3F33" w:rsidP="006F3F33">
            <w:pPr>
              <w:spacing w:line="251" w:lineRule="auto"/>
              <w:rPr>
                <w:lang w:val="lt-LT"/>
              </w:rPr>
            </w:pPr>
          </w:p>
        </w:tc>
      </w:tr>
      <w:tr w:rsidR="006F3F33" w:rsidRPr="006F3F33" w:rsidTr="0041066E">
        <w:trPr>
          <w:trHeight w:val="873"/>
        </w:trPr>
        <w:tc>
          <w:tcPr>
            <w:tcW w:w="3612" w:type="dxa"/>
            <w:tcBorders>
              <w:top w:val="single" w:sz="4" w:space="0" w:color="000000"/>
              <w:left w:val="single" w:sz="4" w:space="0" w:color="000000"/>
              <w:bottom w:val="single" w:sz="4" w:space="0" w:color="000000"/>
              <w:right w:val="single" w:sz="4" w:space="0" w:color="000000"/>
            </w:tcBorders>
          </w:tcPr>
          <w:p w:rsidR="006F3F33" w:rsidRPr="006F3F33" w:rsidRDefault="006F3F33" w:rsidP="006F3F33">
            <w:pPr>
              <w:spacing w:after="33" w:line="249" w:lineRule="auto"/>
              <w:ind w:right="67"/>
              <w:rPr>
                <w:lang w:val="lt-LT"/>
              </w:rPr>
            </w:pPr>
            <w:r w:rsidRPr="006F3F33">
              <w:rPr>
                <w:lang w:val="lt-LT"/>
              </w:rPr>
              <w:t xml:space="preserve">Tiekėjas turi užtikrinti, kad pajėgus parengti </w:t>
            </w:r>
            <w:r>
              <w:rPr>
                <w:lang w:val="lt-LT"/>
              </w:rPr>
              <w:t>k</w:t>
            </w:r>
            <w:r w:rsidRPr="006F3F33">
              <w:rPr>
                <w:lang w:val="lt-LT"/>
              </w:rPr>
              <w:t xml:space="preserve">okybišką mokomąją medžiagą ir suteikti </w:t>
            </w:r>
            <w:r>
              <w:rPr>
                <w:lang w:val="lt-LT"/>
              </w:rPr>
              <w:t xml:space="preserve">Renginių dalyviams </w:t>
            </w:r>
            <w:r w:rsidRPr="006F3F33">
              <w:rPr>
                <w:lang w:val="lt-LT"/>
              </w:rPr>
              <w:t>numatytas kompetencijas</w:t>
            </w:r>
          </w:p>
        </w:tc>
        <w:tc>
          <w:tcPr>
            <w:tcW w:w="5885" w:type="dxa"/>
            <w:tcBorders>
              <w:top w:val="single" w:sz="4" w:space="0" w:color="000000"/>
              <w:left w:val="single" w:sz="4" w:space="0" w:color="000000"/>
              <w:bottom w:val="single" w:sz="4" w:space="0" w:color="000000"/>
              <w:right w:val="single" w:sz="4" w:space="0" w:color="000000"/>
            </w:tcBorders>
          </w:tcPr>
          <w:p w:rsidR="006F3F33" w:rsidRPr="006F3F33" w:rsidRDefault="006F3F33" w:rsidP="006F3F33">
            <w:pPr>
              <w:spacing w:line="251" w:lineRule="auto"/>
              <w:rPr>
                <w:lang w:val="lt-LT"/>
              </w:rPr>
            </w:pPr>
          </w:p>
        </w:tc>
      </w:tr>
      <w:tr w:rsidR="006F3F33" w:rsidRPr="00B40A6D" w:rsidTr="0041066E">
        <w:trPr>
          <w:trHeight w:val="564"/>
        </w:trPr>
        <w:tc>
          <w:tcPr>
            <w:tcW w:w="3612" w:type="dxa"/>
            <w:tcBorders>
              <w:top w:val="single" w:sz="4" w:space="0" w:color="000000"/>
              <w:left w:val="single" w:sz="4" w:space="0" w:color="000000"/>
              <w:bottom w:val="single" w:sz="4" w:space="0" w:color="000000"/>
              <w:right w:val="single" w:sz="4" w:space="0" w:color="000000"/>
            </w:tcBorders>
          </w:tcPr>
          <w:p w:rsidR="006F3F33" w:rsidRPr="00B40A6D" w:rsidRDefault="006F3F33" w:rsidP="00D0273A">
            <w:pPr>
              <w:spacing w:line="259" w:lineRule="auto"/>
              <w:rPr>
                <w:lang w:val="lt-LT"/>
              </w:rPr>
            </w:pPr>
            <w:r w:rsidRPr="006F3F33">
              <w:rPr>
                <w:lang w:val="lt-LT"/>
              </w:rPr>
              <w:t xml:space="preserve">Tiekėjas turi užtikrinti, kad Renginius vedantys asmenys tenkintų </w:t>
            </w:r>
            <w:r w:rsidR="00D0273A">
              <w:rPr>
                <w:lang w:val="lt-LT"/>
              </w:rPr>
              <w:t>Tvarkoje</w:t>
            </w:r>
            <w:r w:rsidRPr="006F3F33">
              <w:rPr>
                <w:lang w:val="lt-LT"/>
              </w:rPr>
              <w:t xml:space="preserve"> nurodytus reikalavimus</w:t>
            </w:r>
          </w:p>
        </w:tc>
        <w:tc>
          <w:tcPr>
            <w:tcW w:w="5885" w:type="dxa"/>
            <w:tcBorders>
              <w:top w:val="single" w:sz="4" w:space="0" w:color="000000"/>
              <w:left w:val="single" w:sz="4" w:space="0" w:color="000000"/>
              <w:bottom w:val="single" w:sz="4" w:space="0" w:color="000000"/>
              <w:right w:val="single" w:sz="4" w:space="0" w:color="000000"/>
            </w:tcBorders>
          </w:tcPr>
          <w:p w:rsidR="006F3F33" w:rsidRPr="00B40A6D" w:rsidRDefault="006F3F33" w:rsidP="006F3F33">
            <w:pPr>
              <w:spacing w:line="259" w:lineRule="auto"/>
              <w:rPr>
                <w:lang w:val="lt-LT"/>
              </w:rPr>
            </w:pPr>
          </w:p>
        </w:tc>
      </w:tr>
      <w:tr w:rsidR="006F3F33" w:rsidRPr="00B40A6D" w:rsidTr="0041066E">
        <w:trPr>
          <w:trHeight w:val="860"/>
        </w:trPr>
        <w:tc>
          <w:tcPr>
            <w:tcW w:w="3612" w:type="dxa"/>
            <w:tcBorders>
              <w:top w:val="single" w:sz="4" w:space="0" w:color="000000"/>
              <w:left w:val="single" w:sz="4" w:space="0" w:color="000000"/>
              <w:bottom w:val="single" w:sz="4" w:space="0" w:color="000000"/>
              <w:right w:val="single" w:sz="4" w:space="0" w:color="000000"/>
            </w:tcBorders>
          </w:tcPr>
          <w:p w:rsidR="006F3F33" w:rsidRPr="00B40A6D" w:rsidRDefault="006F3F33" w:rsidP="006F3F33">
            <w:pPr>
              <w:spacing w:after="26" w:line="253" w:lineRule="auto"/>
              <w:rPr>
                <w:lang w:val="lt-LT"/>
              </w:rPr>
            </w:pPr>
            <w:r w:rsidRPr="00B40A6D">
              <w:rPr>
                <w:lang w:val="lt-LT"/>
              </w:rPr>
              <w:t>Tiekėjas turi užtikrinti, kad Renginiai galėt</w:t>
            </w:r>
            <w:r>
              <w:rPr>
                <w:lang w:val="lt-LT"/>
              </w:rPr>
              <w:t>ų</w:t>
            </w:r>
            <w:r w:rsidRPr="00B40A6D">
              <w:rPr>
                <w:lang w:val="lt-LT"/>
              </w:rPr>
              <w:t xml:space="preserve"> būti vedami </w:t>
            </w:r>
            <w:r>
              <w:rPr>
                <w:lang w:val="lt-LT"/>
              </w:rPr>
              <w:t xml:space="preserve">ir </w:t>
            </w:r>
            <w:r w:rsidRPr="00B40A6D">
              <w:rPr>
                <w:lang w:val="lt-LT"/>
              </w:rPr>
              <w:t>nuotoliniu būdu</w:t>
            </w:r>
          </w:p>
        </w:tc>
        <w:tc>
          <w:tcPr>
            <w:tcW w:w="5885" w:type="dxa"/>
            <w:tcBorders>
              <w:top w:val="single" w:sz="4" w:space="0" w:color="000000"/>
              <w:left w:val="single" w:sz="4" w:space="0" w:color="000000"/>
              <w:bottom w:val="single" w:sz="4" w:space="0" w:color="000000"/>
              <w:right w:val="single" w:sz="4" w:space="0" w:color="000000"/>
            </w:tcBorders>
          </w:tcPr>
          <w:p w:rsidR="006F3F33" w:rsidRPr="00B40A6D" w:rsidRDefault="006F3F33" w:rsidP="006F3F33">
            <w:pPr>
              <w:spacing w:line="259" w:lineRule="auto"/>
              <w:rPr>
                <w:lang w:val="lt-LT"/>
              </w:rPr>
            </w:pPr>
          </w:p>
        </w:tc>
      </w:tr>
      <w:tr w:rsidR="006F3F33" w:rsidRPr="00B40A6D" w:rsidTr="0041066E">
        <w:trPr>
          <w:trHeight w:val="969"/>
        </w:trPr>
        <w:tc>
          <w:tcPr>
            <w:tcW w:w="3612" w:type="dxa"/>
            <w:tcBorders>
              <w:top w:val="single" w:sz="4" w:space="0" w:color="000000"/>
              <w:left w:val="single" w:sz="4" w:space="0" w:color="000000"/>
              <w:bottom w:val="single" w:sz="4" w:space="0" w:color="000000"/>
              <w:right w:val="single" w:sz="4" w:space="0" w:color="000000"/>
            </w:tcBorders>
          </w:tcPr>
          <w:p w:rsidR="006F3F33" w:rsidRPr="00B40A6D" w:rsidRDefault="006F3F33" w:rsidP="006F3F33">
            <w:pPr>
              <w:spacing w:line="259" w:lineRule="auto"/>
              <w:rPr>
                <w:lang w:val="lt-LT"/>
              </w:rPr>
            </w:pPr>
            <w:r w:rsidRPr="00B40A6D">
              <w:rPr>
                <w:lang w:val="lt-LT"/>
              </w:rPr>
              <w:t xml:space="preserve">Tiekėjas turi patirtį organizuojant ir/ar vedant renginius muitinės logistikos tematika </w:t>
            </w:r>
          </w:p>
        </w:tc>
        <w:tc>
          <w:tcPr>
            <w:tcW w:w="5885" w:type="dxa"/>
            <w:tcBorders>
              <w:top w:val="single" w:sz="4" w:space="0" w:color="000000"/>
              <w:left w:val="single" w:sz="4" w:space="0" w:color="000000"/>
              <w:bottom w:val="single" w:sz="4" w:space="0" w:color="000000"/>
              <w:right w:val="single" w:sz="4" w:space="0" w:color="000000"/>
            </w:tcBorders>
          </w:tcPr>
          <w:p w:rsidR="006F3F33" w:rsidRPr="00B40A6D" w:rsidRDefault="006F3F33" w:rsidP="006F3F33">
            <w:pPr>
              <w:spacing w:line="259" w:lineRule="auto"/>
              <w:rPr>
                <w:lang w:val="lt-LT"/>
              </w:rPr>
            </w:pPr>
          </w:p>
        </w:tc>
      </w:tr>
    </w:tbl>
    <w:p w:rsidR="00AA6959" w:rsidRPr="00B40A6D" w:rsidRDefault="00AA6959" w:rsidP="00CD55BD">
      <w:pPr>
        <w:widowControl w:val="0"/>
        <w:tabs>
          <w:tab w:val="left" w:pos="0"/>
        </w:tabs>
        <w:jc w:val="both"/>
        <w:rPr>
          <w:lang w:val="lt-LT"/>
        </w:rPr>
      </w:pPr>
    </w:p>
    <w:p w:rsidR="005F64C8" w:rsidRPr="00B40A6D" w:rsidRDefault="00FD7AD3" w:rsidP="00D724FB">
      <w:pPr>
        <w:jc w:val="both"/>
        <w:rPr>
          <w:lang w:val="lt-LT"/>
        </w:rPr>
      </w:pPr>
      <w:r>
        <w:rPr>
          <w:lang w:val="lt-LT"/>
        </w:rPr>
        <w:t>4</w:t>
      </w:r>
      <w:r w:rsidR="00AA6959" w:rsidRPr="00B40A6D">
        <w:rPr>
          <w:lang w:val="lt-LT"/>
        </w:rPr>
        <w:t xml:space="preserve">. </w:t>
      </w:r>
      <w:r w:rsidR="00D67C5A" w:rsidRPr="00B40A6D">
        <w:rPr>
          <w:lang w:val="lt-LT"/>
        </w:rPr>
        <w:t>S</w:t>
      </w:r>
      <w:r w:rsidR="005F64C8" w:rsidRPr="00B40A6D">
        <w:rPr>
          <w:lang w:val="lt-LT"/>
        </w:rPr>
        <w:t xml:space="preserve">iūlome </w:t>
      </w:r>
      <w:r w:rsidR="00295AA8">
        <w:rPr>
          <w:lang w:val="lt-LT"/>
        </w:rPr>
        <w:t xml:space="preserve">teikti </w:t>
      </w:r>
      <w:r w:rsidR="005F64C8" w:rsidRPr="00B40A6D">
        <w:rPr>
          <w:lang w:val="lt-LT"/>
        </w:rPr>
        <w:t xml:space="preserve">šias </w:t>
      </w:r>
      <w:r w:rsidR="00CD55BD" w:rsidRPr="00B40A6D">
        <w:rPr>
          <w:lang w:val="lt-LT"/>
        </w:rPr>
        <w:t xml:space="preserve">Mokymo </w:t>
      </w:r>
      <w:r w:rsidR="005F64C8" w:rsidRPr="00B40A6D">
        <w:rPr>
          <w:lang w:val="lt-LT"/>
        </w:rPr>
        <w:t>paslaugas</w:t>
      </w:r>
      <w:r w:rsidR="00CD55BD" w:rsidRPr="00B40A6D">
        <w:rPr>
          <w:lang w:val="lt-LT"/>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709"/>
        <w:gridCol w:w="851"/>
        <w:gridCol w:w="1134"/>
        <w:gridCol w:w="1134"/>
        <w:gridCol w:w="1134"/>
        <w:gridCol w:w="1275"/>
      </w:tblGrid>
      <w:tr w:rsidR="005F64C8" w:rsidRPr="00B40A6D" w:rsidTr="00B035AB">
        <w:trPr>
          <w:cantSplit/>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BB1BD3">
            <w:pPr>
              <w:jc w:val="center"/>
              <w:rPr>
                <w:b/>
                <w:sz w:val="20"/>
                <w:lang w:val="lt-LT"/>
              </w:rPr>
            </w:pPr>
            <w:r w:rsidRPr="00B40A6D">
              <w:rPr>
                <w:b/>
                <w:sz w:val="20"/>
                <w:lang w:val="lt-LT"/>
              </w:rPr>
              <w:t>Eil. Nr.</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EF51E3" w:rsidP="00EF51E3">
            <w:pPr>
              <w:jc w:val="center"/>
              <w:rPr>
                <w:b/>
                <w:sz w:val="20"/>
                <w:lang w:val="lt-LT"/>
              </w:rPr>
            </w:pPr>
            <w:r>
              <w:rPr>
                <w:b/>
                <w:sz w:val="20"/>
                <w:lang w:val="lt-LT"/>
              </w:rPr>
              <w:t>P</w:t>
            </w:r>
            <w:r w:rsidR="005F64C8" w:rsidRPr="00B40A6D">
              <w:rPr>
                <w:b/>
                <w:sz w:val="20"/>
                <w:lang w:val="lt-LT"/>
              </w:rPr>
              <w:t>aslaugų pavadinimas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CD55BD" w:rsidP="00CD55BD">
            <w:pPr>
              <w:jc w:val="center"/>
              <w:rPr>
                <w:b/>
                <w:sz w:val="20"/>
                <w:lang w:val="lt-LT"/>
              </w:rPr>
            </w:pPr>
            <w:r w:rsidRPr="00B40A6D">
              <w:rPr>
                <w:b/>
                <w:sz w:val="20"/>
                <w:lang w:val="lt-LT"/>
              </w:rPr>
              <w:t>Mato 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CD55BD" w:rsidP="0041066E">
            <w:pPr>
              <w:jc w:val="center"/>
              <w:rPr>
                <w:b/>
                <w:sz w:val="20"/>
                <w:lang w:val="lt-LT"/>
              </w:rPr>
            </w:pPr>
            <w:r w:rsidRPr="00B40A6D">
              <w:rPr>
                <w:b/>
                <w:sz w:val="20"/>
                <w:lang w:val="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BB1BD3">
            <w:pPr>
              <w:tabs>
                <w:tab w:val="left" w:pos="200"/>
              </w:tabs>
              <w:jc w:val="center"/>
              <w:rPr>
                <w:b/>
                <w:sz w:val="20"/>
                <w:lang w:val="lt-LT"/>
              </w:rPr>
            </w:pPr>
            <w:r w:rsidRPr="00B40A6D">
              <w:rPr>
                <w:b/>
                <w:sz w:val="20"/>
                <w:lang w:val="lt-LT"/>
              </w:rPr>
              <w:t>Vieneto kaina,</w:t>
            </w:r>
          </w:p>
          <w:p w:rsidR="005F64C8" w:rsidRPr="00B40A6D" w:rsidRDefault="005F64C8" w:rsidP="00871A4C">
            <w:pPr>
              <w:tabs>
                <w:tab w:val="left" w:pos="200"/>
              </w:tabs>
              <w:jc w:val="center"/>
              <w:rPr>
                <w:b/>
                <w:sz w:val="20"/>
                <w:lang w:val="lt-LT"/>
              </w:rPr>
            </w:pPr>
            <w:r w:rsidRPr="00B40A6D">
              <w:rPr>
                <w:b/>
                <w:sz w:val="20"/>
                <w:lang w:val="lt-LT"/>
              </w:rPr>
              <w:t>Eur</w:t>
            </w:r>
            <w:r w:rsidR="00871A4C" w:rsidRPr="00B40A6D">
              <w:rPr>
                <w:b/>
                <w:sz w:val="20"/>
                <w:lang w:val="lt-LT"/>
              </w:rPr>
              <w:t>/val. asmeniui</w:t>
            </w:r>
            <w:r w:rsidRPr="00B40A6D">
              <w:rPr>
                <w:b/>
                <w:sz w:val="20"/>
                <w:lang w:val="lt-LT"/>
              </w:rPr>
              <w:t>(be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BB1BD3">
            <w:pPr>
              <w:tabs>
                <w:tab w:val="left" w:pos="200"/>
              </w:tabs>
              <w:jc w:val="center"/>
              <w:rPr>
                <w:b/>
                <w:sz w:val="20"/>
                <w:lang w:val="lt-LT"/>
              </w:rPr>
            </w:pPr>
            <w:r w:rsidRPr="00B40A6D">
              <w:rPr>
                <w:b/>
                <w:sz w:val="20"/>
                <w:lang w:val="lt-LT"/>
              </w:rPr>
              <w:t>Vieneto kaina,</w:t>
            </w:r>
          </w:p>
          <w:p w:rsidR="005F64C8" w:rsidRPr="00B40A6D" w:rsidRDefault="005F64C8" w:rsidP="00871A4C">
            <w:pPr>
              <w:jc w:val="center"/>
              <w:rPr>
                <w:b/>
                <w:sz w:val="20"/>
                <w:lang w:val="lt-LT"/>
              </w:rPr>
            </w:pPr>
            <w:r w:rsidRPr="00B40A6D">
              <w:rPr>
                <w:b/>
                <w:sz w:val="20"/>
                <w:lang w:val="lt-LT"/>
              </w:rPr>
              <w:t>Eur</w:t>
            </w:r>
            <w:r w:rsidR="00871A4C" w:rsidRPr="00B40A6D">
              <w:rPr>
                <w:b/>
                <w:sz w:val="20"/>
                <w:lang w:val="lt-LT"/>
              </w:rPr>
              <w:t>/val. asmeniui</w:t>
            </w:r>
            <w:r w:rsidRPr="00B40A6D">
              <w:rPr>
                <w:b/>
                <w:sz w:val="20"/>
                <w:lang w:val="lt-LT"/>
              </w:rPr>
              <w:t xml:space="preserve"> (su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BB1BD3">
            <w:pPr>
              <w:jc w:val="center"/>
              <w:rPr>
                <w:b/>
                <w:sz w:val="20"/>
                <w:lang w:val="lt-LT"/>
              </w:rPr>
            </w:pPr>
            <w:r w:rsidRPr="00B40A6D">
              <w:rPr>
                <w:b/>
                <w:sz w:val="20"/>
                <w:lang w:val="lt-LT"/>
              </w:rPr>
              <w:t>Kaina, Eur (be PVM)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BB1BD3">
            <w:pPr>
              <w:jc w:val="center"/>
              <w:rPr>
                <w:b/>
                <w:sz w:val="20"/>
                <w:lang w:val="lt-LT"/>
              </w:rPr>
            </w:pPr>
            <w:r w:rsidRPr="00B40A6D">
              <w:rPr>
                <w:b/>
                <w:sz w:val="20"/>
                <w:lang w:val="lt-LT"/>
              </w:rPr>
              <w:t>Kaina, Eur (su PVM)</w:t>
            </w:r>
          </w:p>
        </w:tc>
      </w:tr>
      <w:tr w:rsidR="005F64C8" w:rsidRPr="00B40A6D" w:rsidTr="00B035AB">
        <w:trPr>
          <w:cantSplit/>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5F64C8" w:rsidP="00F03FED">
            <w:pPr>
              <w:jc w:val="center"/>
              <w:rPr>
                <w:b/>
                <w:sz w:val="20"/>
                <w:lang w:val="lt-LT"/>
              </w:rPr>
            </w:pPr>
            <w:r w:rsidRPr="00B40A6D">
              <w:rPr>
                <w:b/>
                <w:sz w:val="20"/>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5F64C8" w:rsidP="00BB1BD3">
            <w:pPr>
              <w:jc w:val="center"/>
              <w:rPr>
                <w:b/>
                <w:sz w:val="20"/>
                <w:lang w:val="lt-LT"/>
              </w:rPr>
            </w:pPr>
            <w:r w:rsidRPr="00B40A6D">
              <w:rPr>
                <w:b/>
                <w:sz w:val="20"/>
                <w:lang w:val="lt-LT"/>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5F64C8" w:rsidP="00BB1BD3">
            <w:pPr>
              <w:jc w:val="center"/>
              <w:rPr>
                <w:b/>
                <w:sz w:val="20"/>
                <w:lang w:val="lt-LT"/>
              </w:rPr>
            </w:pPr>
            <w:r w:rsidRPr="00B40A6D">
              <w:rPr>
                <w:b/>
                <w:sz w:val="20"/>
                <w:lang w:val="lt-LT"/>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5F64C8" w:rsidP="00BB1BD3">
            <w:pPr>
              <w:jc w:val="center"/>
              <w:rPr>
                <w:b/>
                <w:sz w:val="20"/>
                <w:lang w:val="lt-LT"/>
              </w:rPr>
            </w:pPr>
            <w:r w:rsidRPr="00B40A6D">
              <w:rPr>
                <w:b/>
                <w:sz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5F64C8" w:rsidP="00BB1BD3">
            <w:pPr>
              <w:jc w:val="center"/>
              <w:rPr>
                <w:b/>
                <w:sz w:val="20"/>
                <w:lang w:val="lt-LT"/>
              </w:rPr>
            </w:pPr>
            <w:r w:rsidRPr="00B40A6D">
              <w:rPr>
                <w:b/>
                <w:sz w:val="20"/>
                <w:lang w:val="lt-LT"/>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5F64C8" w:rsidP="00BB1BD3">
            <w:pPr>
              <w:jc w:val="center"/>
              <w:rPr>
                <w:b/>
                <w:sz w:val="20"/>
                <w:lang w:val="lt-LT"/>
              </w:rPr>
            </w:pPr>
            <w:r w:rsidRPr="00B40A6D">
              <w:rPr>
                <w:b/>
                <w:sz w:val="20"/>
                <w:lang w:val="lt-LT"/>
              </w:rPr>
              <w:t xml:space="preserve">6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5F64C8" w:rsidP="00BB1BD3">
            <w:pPr>
              <w:jc w:val="center"/>
              <w:rPr>
                <w:b/>
                <w:sz w:val="20"/>
                <w:lang w:val="lt-LT"/>
              </w:rPr>
            </w:pPr>
            <w:r w:rsidRPr="00B40A6D">
              <w:rPr>
                <w:b/>
                <w:sz w:val="20"/>
                <w:lang w:val="lt-LT"/>
              </w:rPr>
              <w:t>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5F64C8" w:rsidP="00BB1BD3">
            <w:pPr>
              <w:jc w:val="center"/>
              <w:rPr>
                <w:b/>
                <w:sz w:val="20"/>
                <w:lang w:val="lt-LT"/>
              </w:rPr>
            </w:pPr>
            <w:r w:rsidRPr="00B40A6D">
              <w:rPr>
                <w:b/>
                <w:sz w:val="20"/>
                <w:lang w:val="lt-LT"/>
              </w:rPr>
              <w:t>8</w:t>
            </w:r>
          </w:p>
        </w:tc>
      </w:tr>
      <w:tr w:rsidR="005F64C8" w:rsidRPr="00B40A6D" w:rsidTr="00B035AB">
        <w:tc>
          <w:tcPr>
            <w:tcW w:w="567"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D724FB" w:rsidP="00F03FED">
            <w:pPr>
              <w:jc w:val="center"/>
              <w:rPr>
                <w:lang w:val="lt-LT"/>
              </w:rPr>
            </w:pPr>
            <w:r w:rsidRPr="00B40A6D">
              <w:rPr>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871A4C" w:rsidP="00F03FED">
            <w:pPr>
              <w:jc w:val="both"/>
              <w:rPr>
                <w:lang w:val="lt-LT"/>
              </w:rPr>
            </w:pPr>
            <w:r w:rsidRPr="00B40A6D">
              <w:rPr>
                <w:lang w:val="lt-LT"/>
              </w:rPr>
              <w:t>Seminaras „E-muitinės produktai ir paslaugos“</w:t>
            </w:r>
            <w:r w:rsidR="00F03FED" w:rsidRPr="00B40A6D">
              <w:rPr>
                <w:lang w:val="lt-LT"/>
              </w:rPr>
              <w:t xml:space="preserve"> </w:t>
            </w:r>
            <w:r w:rsidRPr="00B40A6D">
              <w:rPr>
                <w:lang w:val="lt-LT"/>
              </w:rPr>
              <w:t>(trukmė – 8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D724FB" w:rsidP="00F03FED">
            <w:pPr>
              <w:jc w:val="center"/>
              <w:rPr>
                <w:lang w:val="lt-LT"/>
              </w:rPr>
            </w:pPr>
            <w:r w:rsidRPr="00B40A6D">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871A4C" w:rsidP="00F03FED">
            <w:pPr>
              <w:jc w:val="center"/>
              <w:rPr>
                <w:lang w:val="lt-LT"/>
              </w:rPr>
            </w:pPr>
            <w:r w:rsidRPr="00B40A6D">
              <w:rPr>
                <w:lang w:val="lt-LT"/>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right"/>
              <w:rPr>
                <w:lang w:val="lt-LT"/>
              </w:rPr>
            </w:pPr>
          </w:p>
        </w:tc>
      </w:tr>
      <w:tr w:rsidR="005F64C8" w:rsidRPr="00B40A6D" w:rsidTr="00B035AB">
        <w:tc>
          <w:tcPr>
            <w:tcW w:w="567"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D724FB" w:rsidP="00F03FED">
            <w:pPr>
              <w:jc w:val="center"/>
              <w:rPr>
                <w:lang w:val="lt-LT"/>
              </w:rPr>
            </w:pPr>
            <w:r w:rsidRPr="00B40A6D">
              <w:rPr>
                <w:lang w:val="lt-LT"/>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871A4C" w:rsidP="00F03FED">
            <w:pPr>
              <w:jc w:val="both"/>
              <w:rPr>
                <w:lang w:val="lt-LT"/>
              </w:rPr>
            </w:pPr>
            <w:r w:rsidRPr="00B40A6D">
              <w:rPr>
                <w:lang w:val="lt-LT"/>
              </w:rPr>
              <w:t>Seminaras „Supaprastinimai ir lengvatos e-muitinėje“ (trukmė – 8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D724FB" w:rsidP="00F03FED">
            <w:pPr>
              <w:jc w:val="center"/>
              <w:rPr>
                <w:lang w:val="lt-LT"/>
              </w:rPr>
            </w:pPr>
            <w:r w:rsidRPr="00B40A6D">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871A4C" w:rsidP="00F03FED">
            <w:pPr>
              <w:jc w:val="center"/>
              <w:rPr>
                <w:lang w:val="lt-LT"/>
              </w:rPr>
            </w:pPr>
            <w:r w:rsidRPr="00B40A6D">
              <w:rPr>
                <w:lang w:val="lt-LT"/>
              </w:rPr>
              <w:t>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right"/>
              <w:rPr>
                <w:lang w:val="lt-LT"/>
              </w:rPr>
            </w:pPr>
          </w:p>
        </w:tc>
      </w:tr>
      <w:tr w:rsidR="005F64C8" w:rsidRPr="00B40A6D" w:rsidTr="00B035AB">
        <w:tc>
          <w:tcPr>
            <w:tcW w:w="567"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D724FB" w:rsidP="00F03FED">
            <w:pPr>
              <w:jc w:val="center"/>
              <w:rPr>
                <w:lang w:val="lt-LT"/>
              </w:rPr>
            </w:pPr>
            <w:r w:rsidRPr="00B40A6D">
              <w:rPr>
                <w:lang w:val="lt-LT"/>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F64C8" w:rsidRPr="00B40A6D" w:rsidRDefault="00871A4C" w:rsidP="00F03FED">
            <w:pPr>
              <w:jc w:val="both"/>
              <w:rPr>
                <w:lang w:val="lt-LT"/>
              </w:rPr>
            </w:pPr>
            <w:r w:rsidRPr="00B40A6D">
              <w:rPr>
                <w:lang w:val="lt-LT"/>
              </w:rPr>
              <w:t>Seminaras „Skaitmenizacija tarifiniame prekių klasifikavime“</w:t>
            </w:r>
            <w:r w:rsidR="00F03FED" w:rsidRPr="00B40A6D">
              <w:rPr>
                <w:lang w:val="lt-LT"/>
              </w:rPr>
              <w:t xml:space="preserve"> (trukmė - 8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D724FB" w:rsidP="00F03FED">
            <w:pPr>
              <w:jc w:val="center"/>
              <w:rPr>
                <w:lang w:val="lt-LT"/>
              </w:rPr>
            </w:pPr>
            <w:r w:rsidRPr="00B40A6D">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871A4C" w:rsidP="00F03FED">
            <w:pPr>
              <w:jc w:val="center"/>
              <w:rPr>
                <w:lang w:val="lt-LT"/>
              </w:rPr>
            </w:pPr>
            <w:r w:rsidRPr="00B40A6D">
              <w:rPr>
                <w:lang w:val="lt-LT"/>
              </w:rPr>
              <w:t>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64C8" w:rsidRPr="00B40A6D" w:rsidRDefault="005F64C8" w:rsidP="00F03FED">
            <w:pPr>
              <w:jc w:val="right"/>
              <w:rPr>
                <w:lang w:val="lt-LT"/>
              </w:rPr>
            </w:pPr>
          </w:p>
        </w:tc>
      </w:tr>
      <w:tr w:rsidR="00D724FB" w:rsidRPr="00B40A6D" w:rsidTr="00B035AB">
        <w:tc>
          <w:tcPr>
            <w:tcW w:w="567" w:type="dxa"/>
            <w:tcBorders>
              <w:top w:val="single" w:sz="4" w:space="0" w:color="auto"/>
              <w:left w:val="single" w:sz="4" w:space="0" w:color="auto"/>
              <w:bottom w:val="single" w:sz="4" w:space="0" w:color="auto"/>
              <w:right w:val="single" w:sz="4" w:space="0" w:color="auto"/>
            </w:tcBorders>
            <w:shd w:val="clear" w:color="auto" w:fill="auto"/>
          </w:tcPr>
          <w:p w:rsidR="00D724FB" w:rsidRPr="00B40A6D" w:rsidRDefault="00D724FB" w:rsidP="00F03FED">
            <w:pPr>
              <w:jc w:val="center"/>
              <w:rPr>
                <w:lang w:val="lt-LT"/>
              </w:rPr>
            </w:pPr>
            <w:r w:rsidRPr="00B40A6D">
              <w:rPr>
                <w:lang w:val="lt-LT"/>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724FB" w:rsidRPr="00B40A6D" w:rsidRDefault="00871A4C" w:rsidP="00BB1BD3">
            <w:pPr>
              <w:jc w:val="both"/>
              <w:rPr>
                <w:lang w:val="lt-LT"/>
              </w:rPr>
            </w:pPr>
            <w:r w:rsidRPr="00B40A6D">
              <w:rPr>
                <w:lang w:val="lt-LT"/>
              </w:rPr>
              <w:t>Mokymas „Deklaravimas ir atstovavimas muitinėje“ (trukmė – 104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center"/>
              <w:rPr>
                <w:lang w:val="lt-LT"/>
              </w:rPr>
            </w:pPr>
            <w:r w:rsidRPr="00B40A6D">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2E2BE6" w:rsidP="00F03FED">
            <w:pPr>
              <w:jc w:val="center"/>
              <w:rPr>
                <w:lang w:val="lt-LT"/>
              </w:rPr>
            </w:pPr>
            <w:r w:rsidRPr="00B40A6D">
              <w:rPr>
                <w:lang w:val="lt-LT"/>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right"/>
              <w:rPr>
                <w:lang w:val="lt-LT"/>
              </w:rPr>
            </w:pPr>
          </w:p>
        </w:tc>
      </w:tr>
      <w:tr w:rsidR="00D724FB" w:rsidRPr="00B40A6D" w:rsidTr="00B035AB">
        <w:tc>
          <w:tcPr>
            <w:tcW w:w="567" w:type="dxa"/>
            <w:tcBorders>
              <w:top w:val="single" w:sz="4" w:space="0" w:color="auto"/>
              <w:left w:val="single" w:sz="4" w:space="0" w:color="auto"/>
              <w:bottom w:val="single" w:sz="4" w:space="0" w:color="auto"/>
              <w:right w:val="single" w:sz="4" w:space="0" w:color="auto"/>
            </w:tcBorders>
            <w:shd w:val="clear" w:color="auto" w:fill="auto"/>
          </w:tcPr>
          <w:p w:rsidR="00D724FB" w:rsidRPr="00B40A6D" w:rsidRDefault="00D724FB" w:rsidP="00F03FED">
            <w:pPr>
              <w:jc w:val="center"/>
              <w:rPr>
                <w:lang w:val="lt-LT"/>
              </w:rPr>
            </w:pPr>
            <w:r w:rsidRPr="00B40A6D">
              <w:rPr>
                <w:lang w:val="lt-LT"/>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724FB" w:rsidRPr="00B40A6D" w:rsidRDefault="00871A4C" w:rsidP="00F03FED">
            <w:pPr>
              <w:jc w:val="both"/>
              <w:rPr>
                <w:lang w:val="lt-LT"/>
              </w:rPr>
            </w:pPr>
            <w:r w:rsidRPr="00B40A6D">
              <w:rPr>
                <w:lang w:val="lt-LT"/>
              </w:rPr>
              <w:t>Mokymas „Įgaliotojų ekonominės veiklos vykdytojų ir muitinės sąveika (trukmė – 40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center"/>
              <w:rPr>
                <w:lang w:val="lt-LT"/>
              </w:rPr>
            </w:pPr>
            <w:r w:rsidRPr="00B40A6D">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2E2BE6" w:rsidP="00F03FED">
            <w:pPr>
              <w:jc w:val="center"/>
              <w:rPr>
                <w:lang w:val="lt-LT"/>
              </w:rPr>
            </w:pPr>
            <w:r w:rsidRPr="00B40A6D">
              <w:rPr>
                <w:lang w:val="lt-LT"/>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2E2BE6">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right"/>
              <w:rPr>
                <w:lang w:val="lt-LT"/>
              </w:rPr>
            </w:pPr>
          </w:p>
        </w:tc>
      </w:tr>
      <w:tr w:rsidR="00D724FB" w:rsidRPr="00B40A6D" w:rsidTr="00B035AB">
        <w:tc>
          <w:tcPr>
            <w:tcW w:w="567" w:type="dxa"/>
            <w:tcBorders>
              <w:top w:val="single" w:sz="4" w:space="0" w:color="auto"/>
              <w:left w:val="single" w:sz="4" w:space="0" w:color="auto"/>
              <w:bottom w:val="single" w:sz="4" w:space="0" w:color="auto"/>
              <w:right w:val="single" w:sz="4" w:space="0" w:color="auto"/>
            </w:tcBorders>
            <w:shd w:val="clear" w:color="auto" w:fill="auto"/>
          </w:tcPr>
          <w:p w:rsidR="00D724FB" w:rsidRPr="00B40A6D" w:rsidRDefault="00D724FB" w:rsidP="00F03FED">
            <w:pPr>
              <w:jc w:val="center"/>
              <w:rPr>
                <w:lang w:val="lt-LT"/>
              </w:rPr>
            </w:pPr>
            <w:r w:rsidRPr="00B40A6D">
              <w:rPr>
                <w:lang w:val="lt-LT"/>
              </w:rPr>
              <w:t>6.</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724FB" w:rsidRPr="00B40A6D" w:rsidRDefault="00871A4C" w:rsidP="00F03FED">
            <w:pPr>
              <w:jc w:val="both"/>
              <w:rPr>
                <w:lang w:val="lt-LT"/>
              </w:rPr>
            </w:pPr>
            <w:r w:rsidRPr="00B40A6D">
              <w:rPr>
                <w:lang w:val="lt-LT"/>
              </w:rPr>
              <w:t>Mokymas „Elektroninės muitinės deklaracijos“ (trukmė – 16 val.)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center"/>
              <w:rPr>
                <w:lang w:val="lt-LT"/>
              </w:rPr>
            </w:pPr>
            <w:r w:rsidRPr="00B40A6D">
              <w:rPr>
                <w:lang w:val="lt-LT"/>
              </w:rPr>
              <w:t>vnt.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2E2BE6" w:rsidP="00F03FED">
            <w:pPr>
              <w:jc w:val="center"/>
              <w:rPr>
                <w:lang w:val="lt-LT"/>
              </w:rPr>
            </w:pPr>
            <w:r w:rsidRPr="00B40A6D">
              <w:rPr>
                <w:lang w:val="lt-LT"/>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right"/>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724FB" w:rsidRPr="00B40A6D" w:rsidRDefault="00D724FB" w:rsidP="00F03FED">
            <w:pPr>
              <w:jc w:val="right"/>
              <w:rPr>
                <w:lang w:val="lt-LT"/>
              </w:rPr>
            </w:pPr>
          </w:p>
        </w:tc>
      </w:tr>
      <w:tr w:rsidR="00F03FED" w:rsidRPr="00B40A6D" w:rsidTr="00B035AB">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F03FED" w:rsidRPr="00B40A6D" w:rsidRDefault="00F03FED" w:rsidP="00BB1BD3">
            <w:pPr>
              <w:jc w:val="both"/>
              <w:rPr>
                <w:lang w:val="lt-LT"/>
              </w:rPr>
            </w:pPr>
          </w:p>
        </w:tc>
        <w:tc>
          <w:tcPr>
            <w:tcW w:w="65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03FED" w:rsidRPr="00B40A6D" w:rsidRDefault="00F03FED" w:rsidP="00BA0E8F">
            <w:pPr>
              <w:jc w:val="right"/>
              <w:rPr>
                <w:lang w:val="lt-LT"/>
              </w:rPr>
            </w:pPr>
            <w:r w:rsidRPr="00B40A6D">
              <w:rPr>
                <w:lang w:val="lt-LT"/>
              </w:rPr>
              <w:t xml:space="preserve">IŠ VISO (bendra </w:t>
            </w:r>
            <w:r w:rsidR="00BA0E8F">
              <w:rPr>
                <w:lang w:val="lt-LT"/>
              </w:rPr>
              <w:t>P</w:t>
            </w:r>
            <w:r w:rsidRPr="00B40A6D">
              <w:rPr>
                <w:lang w:val="lt-LT"/>
              </w:rPr>
              <w:t>asiūlymo kaina Eur):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3FED" w:rsidRPr="00B40A6D" w:rsidRDefault="00F03FED" w:rsidP="00BB1BD3">
            <w:pPr>
              <w:jc w:val="both"/>
              <w:rPr>
                <w:lang w:val="lt-L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03FED" w:rsidRPr="00B40A6D" w:rsidRDefault="00F03FED" w:rsidP="00BB1BD3">
            <w:pPr>
              <w:jc w:val="both"/>
              <w:rPr>
                <w:lang w:val="lt-LT"/>
              </w:rPr>
            </w:pPr>
          </w:p>
        </w:tc>
      </w:tr>
    </w:tbl>
    <w:p w:rsidR="005F64C8" w:rsidRPr="00640A35" w:rsidRDefault="005F64C8" w:rsidP="005F64C8">
      <w:pPr>
        <w:ind w:firstLine="720"/>
        <w:jc w:val="both"/>
      </w:pPr>
    </w:p>
    <w:p w:rsidR="00C525B8" w:rsidRDefault="00FD7AD3" w:rsidP="00C525B8">
      <w:pPr>
        <w:ind w:left="227" w:hanging="227"/>
        <w:jc w:val="both"/>
        <w:rPr>
          <w:rFonts w:eastAsia="Calibri"/>
          <w:lang w:val="lt-LT"/>
        </w:rPr>
      </w:pPr>
      <w:r w:rsidRPr="003173A1">
        <w:rPr>
          <w:lang w:val="lt-LT"/>
        </w:rPr>
        <w:t>5</w:t>
      </w:r>
      <w:r w:rsidR="00BB1BD3" w:rsidRPr="003173A1">
        <w:rPr>
          <w:lang w:val="lt-LT"/>
        </w:rPr>
        <w:t xml:space="preserve">. </w:t>
      </w:r>
      <w:r w:rsidR="005F64C8" w:rsidRPr="003173A1">
        <w:rPr>
          <w:lang w:val="lt-LT"/>
        </w:rPr>
        <w:t xml:space="preserve">Siūlomos </w:t>
      </w:r>
      <w:r w:rsidR="00BB1BD3" w:rsidRPr="003173A1">
        <w:rPr>
          <w:lang w:val="lt-LT"/>
        </w:rPr>
        <w:t xml:space="preserve">Mokymo </w:t>
      </w:r>
      <w:r w:rsidR="005F64C8" w:rsidRPr="003173A1">
        <w:rPr>
          <w:lang w:val="lt-LT"/>
        </w:rPr>
        <w:t xml:space="preserve">paslaugos visiškai atitinka </w:t>
      </w:r>
      <w:r w:rsidR="00295AA8" w:rsidRPr="003173A1">
        <w:rPr>
          <w:lang w:val="lt-LT"/>
        </w:rPr>
        <w:t>Tvarkoje</w:t>
      </w:r>
      <w:r w:rsidR="005F64C8" w:rsidRPr="003173A1">
        <w:rPr>
          <w:lang w:val="lt-LT"/>
        </w:rPr>
        <w:t xml:space="preserve"> nurodytus reikalavimus</w:t>
      </w:r>
      <w:r w:rsidR="00BB1BD3" w:rsidRPr="003173A1">
        <w:rPr>
          <w:lang w:val="lt-LT"/>
        </w:rPr>
        <w:t>, nes</w:t>
      </w:r>
      <w:r w:rsidR="00775C84" w:rsidRPr="003173A1">
        <w:rPr>
          <w:lang w:val="lt-LT"/>
        </w:rPr>
        <w:t xml:space="preserve"> (nurodyti, kokie reikiamą kvalifikaciją, darbo patirtį ir gebėjimus turintys </w:t>
      </w:r>
      <w:r w:rsidR="00775C84" w:rsidRPr="003173A1">
        <w:rPr>
          <w:rFonts w:eastAsia="Calibri"/>
          <w:lang w:val="lt-LT"/>
        </w:rPr>
        <w:t xml:space="preserve">valstybės institucijų pareigūnai, specialistai, muitinės logistikos ekspertai, asocijuotų verslo struktūrų atstovai, aukštųjų mokyklų ar kolegijų dėstytojai dalyvaus organizuojant ir/ar vedant Renginius, </w:t>
      </w:r>
      <w:r w:rsidR="00D0273A" w:rsidRPr="003173A1">
        <w:rPr>
          <w:rFonts w:eastAsia="Calibri"/>
          <w:lang w:val="lt-LT"/>
        </w:rPr>
        <w:t xml:space="preserve">rengiant testus ir/ar </w:t>
      </w:r>
      <w:r w:rsidR="00775C84" w:rsidRPr="003173A1">
        <w:rPr>
          <w:rFonts w:eastAsia="Calibri"/>
          <w:lang w:val="lt-LT"/>
        </w:rPr>
        <w:t xml:space="preserve">testuojant </w:t>
      </w:r>
      <w:r w:rsidR="00C525B8" w:rsidRPr="003173A1">
        <w:rPr>
          <w:rFonts w:eastAsia="Calibri"/>
          <w:lang w:val="lt-LT"/>
        </w:rPr>
        <w:t>Renginių dalyvi</w:t>
      </w:r>
      <w:r w:rsidR="00B55E83" w:rsidRPr="003173A1">
        <w:rPr>
          <w:rFonts w:eastAsia="Calibri"/>
          <w:lang w:val="lt-LT"/>
        </w:rPr>
        <w:t>us</w:t>
      </w:r>
      <w:r w:rsidR="00775C84" w:rsidRPr="003173A1">
        <w:rPr>
          <w:rFonts w:eastAsia="Calibri"/>
          <w:lang w:val="lt-LT"/>
        </w:rPr>
        <w:t>, kokia mokomoji medžiaga bus naudojama ir kas ją rengs (ar jau turi parengęs),</w:t>
      </w:r>
      <w:r w:rsidR="00775C84">
        <w:rPr>
          <w:rFonts w:eastAsia="Calibri"/>
          <w:lang w:val="lt-LT"/>
        </w:rPr>
        <w:t xml:space="preserve"> kokios mokymo priemonės bus naudojamos, kokia informacija, duomenų bazės, informacinės sistemos,</w:t>
      </w:r>
      <w:r w:rsidR="00C525B8">
        <w:rPr>
          <w:rFonts w:eastAsia="Calibri"/>
          <w:lang w:val="lt-LT"/>
        </w:rPr>
        <w:t xml:space="preserve"> portalai ir/ar</w:t>
      </w:r>
      <w:r w:rsidR="00775C84">
        <w:rPr>
          <w:rFonts w:eastAsia="Calibri"/>
          <w:lang w:val="lt-LT"/>
        </w:rPr>
        <w:t xml:space="preserve"> programiniai produktai </w:t>
      </w:r>
      <w:r w:rsidR="00C525B8">
        <w:rPr>
          <w:rFonts w:eastAsia="Calibri"/>
          <w:lang w:val="lt-LT"/>
        </w:rPr>
        <w:t>bus naudojami ir kas mokys su jais dirbti ir kt.):</w:t>
      </w:r>
    </w:p>
    <w:p w:rsidR="00C525B8" w:rsidRDefault="00C525B8" w:rsidP="00D724FB">
      <w:pPr>
        <w:jc w:val="both"/>
        <w:rPr>
          <w:rFonts w:eastAsia="Calibri"/>
          <w:lang w:val="lt-LT"/>
        </w:rPr>
      </w:pPr>
    </w:p>
    <w:p w:rsidR="00BA0E8F" w:rsidRDefault="00BA0E8F" w:rsidP="00D724FB">
      <w:pPr>
        <w:jc w:val="both"/>
        <w:rPr>
          <w:lang w:val="lt-LT"/>
        </w:rPr>
      </w:pPr>
      <w:r>
        <w:rPr>
          <w:lang w:val="lt-LT"/>
        </w:rPr>
        <w:t>6. Mokymo paslaugų kaina:</w:t>
      </w:r>
    </w:p>
    <w:p w:rsidR="00BA0E8F" w:rsidRPr="00B40A6D" w:rsidRDefault="00BA0E8F" w:rsidP="00D724FB">
      <w:pPr>
        <w:jc w:val="both"/>
        <w:rPr>
          <w:lang w:val="lt-LT"/>
        </w:rPr>
      </w:pPr>
    </w:p>
    <w:p w:rsidR="005F64C8" w:rsidRPr="00B40A6D" w:rsidRDefault="00BA0E8F" w:rsidP="00D724FB">
      <w:pPr>
        <w:jc w:val="both"/>
        <w:rPr>
          <w:lang w:val="lt-LT"/>
        </w:rPr>
      </w:pPr>
      <w:r>
        <w:rPr>
          <w:lang w:val="lt-LT"/>
        </w:rPr>
        <w:t>7</w:t>
      </w:r>
      <w:r w:rsidR="00057ABE">
        <w:rPr>
          <w:lang w:val="lt-LT"/>
        </w:rPr>
        <w:t xml:space="preserve">. </w:t>
      </w:r>
      <w:r w:rsidR="005F64C8" w:rsidRPr="00B40A6D">
        <w:rPr>
          <w:lang w:val="lt-LT"/>
        </w:rPr>
        <w:t xml:space="preserve">Kartu su </w:t>
      </w:r>
      <w:r w:rsidR="00F03FED" w:rsidRPr="00B40A6D">
        <w:rPr>
          <w:lang w:val="lt-LT"/>
        </w:rPr>
        <w:t>P</w:t>
      </w:r>
      <w:r w:rsidR="005F64C8" w:rsidRPr="00B40A6D">
        <w:rPr>
          <w:lang w:val="lt-LT"/>
        </w:rPr>
        <w:t>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5F64C8" w:rsidRPr="00B40A6D" w:rsidTr="00057ABE">
        <w:tc>
          <w:tcPr>
            <w:tcW w:w="675" w:type="dxa"/>
          </w:tcPr>
          <w:p w:rsidR="005F64C8" w:rsidRPr="00B40A6D" w:rsidRDefault="005F64C8" w:rsidP="00BB1BD3">
            <w:pPr>
              <w:jc w:val="center"/>
              <w:rPr>
                <w:lang w:val="lt-LT"/>
              </w:rPr>
            </w:pPr>
            <w:r w:rsidRPr="00B40A6D">
              <w:rPr>
                <w:lang w:val="lt-LT"/>
              </w:rPr>
              <w:t>Eil.Nr.</w:t>
            </w:r>
          </w:p>
        </w:tc>
        <w:tc>
          <w:tcPr>
            <w:tcW w:w="6521" w:type="dxa"/>
          </w:tcPr>
          <w:p w:rsidR="005F64C8" w:rsidRPr="00B40A6D" w:rsidRDefault="005F64C8" w:rsidP="00EE61B1">
            <w:pPr>
              <w:jc w:val="center"/>
              <w:rPr>
                <w:lang w:val="lt-LT"/>
              </w:rPr>
            </w:pPr>
            <w:r w:rsidRPr="00B40A6D">
              <w:rPr>
                <w:lang w:val="lt-LT"/>
              </w:rPr>
              <w:t>Pateik</w:t>
            </w:r>
            <w:r w:rsidR="00EE61B1" w:rsidRPr="00B40A6D">
              <w:rPr>
                <w:lang w:val="lt-LT"/>
              </w:rPr>
              <w:t>iamų</w:t>
            </w:r>
            <w:r w:rsidRPr="00B40A6D">
              <w:rPr>
                <w:lang w:val="lt-LT"/>
              </w:rPr>
              <w:t xml:space="preserve"> dokumentų pavadinimas</w:t>
            </w:r>
          </w:p>
        </w:tc>
        <w:tc>
          <w:tcPr>
            <w:tcW w:w="2693" w:type="dxa"/>
          </w:tcPr>
          <w:p w:rsidR="005F64C8" w:rsidRPr="00B40A6D" w:rsidRDefault="005F64C8" w:rsidP="00BB1BD3">
            <w:pPr>
              <w:jc w:val="center"/>
              <w:rPr>
                <w:lang w:val="lt-LT"/>
              </w:rPr>
            </w:pPr>
            <w:r w:rsidRPr="00B40A6D">
              <w:rPr>
                <w:lang w:val="lt-LT"/>
              </w:rPr>
              <w:t>Dokumento puslapių skaičius</w:t>
            </w:r>
          </w:p>
        </w:tc>
      </w:tr>
      <w:tr w:rsidR="005F64C8" w:rsidRPr="00B40A6D" w:rsidTr="00057ABE">
        <w:tc>
          <w:tcPr>
            <w:tcW w:w="675" w:type="dxa"/>
          </w:tcPr>
          <w:p w:rsidR="005F64C8" w:rsidRPr="00B40A6D" w:rsidRDefault="00AA022B" w:rsidP="00AA022B">
            <w:pPr>
              <w:jc w:val="center"/>
              <w:rPr>
                <w:lang w:val="lt-LT"/>
              </w:rPr>
            </w:pPr>
            <w:r>
              <w:rPr>
                <w:lang w:val="lt-LT"/>
              </w:rPr>
              <w:t>1.</w:t>
            </w:r>
          </w:p>
        </w:tc>
        <w:tc>
          <w:tcPr>
            <w:tcW w:w="6521" w:type="dxa"/>
          </w:tcPr>
          <w:p w:rsidR="005F64C8" w:rsidRPr="00B40A6D" w:rsidRDefault="005F64C8" w:rsidP="00BB1BD3">
            <w:pPr>
              <w:jc w:val="both"/>
              <w:rPr>
                <w:lang w:val="lt-LT"/>
              </w:rPr>
            </w:pPr>
          </w:p>
        </w:tc>
        <w:tc>
          <w:tcPr>
            <w:tcW w:w="2693" w:type="dxa"/>
          </w:tcPr>
          <w:p w:rsidR="005F64C8" w:rsidRPr="00B40A6D" w:rsidRDefault="005F64C8" w:rsidP="00BB1BD3">
            <w:pPr>
              <w:jc w:val="both"/>
              <w:rPr>
                <w:lang w:val="lt-LT"/>
              </w:rPr>
            </w:pPr>
          </w:p>
        </w:tc>
      </w:tr>
      <w:tr w:rsidR="005F64C8" w:rsidRPr="00B40A6D" w:rsidTr="00057ABE">
        <w:tc>
          <w:tcPr>
            <w:tcW w:w="675" w:type="dxa"/>
          </w:tcPr>
          <w:p w:rsidR="005F64C8" w:rsidRPr="00B40A6D" w:rsidRDefault="00AA022B" w:rsidP="00AA022B">
            <w:pPr>
              <w:jc w:val="center"/>
              <w:rPr>
                <w:lang w:val="lt-LT"/>
              </w:rPr>
            </w:pPr>
            <w:r>
              <w:rPr>
                <w:lang w:val="lt-LT"/>
              </w:rPr>
              <w:t>2.</w:t>
            </w:r>
          </w:p>
        </w:tc>
        <w:tc>
          <w:tcPr>
            <w:tcW w:w="6521" w:type="dxa"/>
          </w:tcPr>
          <w:p w:rsidR="005F64C8" w:rsidRPr="00B40A6D" w:rsidRDefault="005F64C8" w:rsidP="00BB1BD3">
            <w:pPr>
              <w:pStyle w:val="Header"/>
              <w:rPr>
                <w:lang w:val="lt-LT"/>
              </w:rPr>
            </w:pPr>
          </w:p>
        </w:tc>
        <w:tc>
          <w:tcPr>
            <w:tcW w:w="2693" w:type="dxa"/>
          </w:tcPr>
          <w:p w:rsidR="005F64C8" w:rsidRPr="00B40A6D" w:rsidRDefault="005F64C8" w:rsidP="00BB1BD3">
            <w:pPr>
              <w:jc w:val="both"/>
              <w:rPr>
                <w:lang w:val="lt-LT"/>
              </w:rPr>
            </w:pPr>
          </w:p>
        </w:tc>
      </w:tr>
      <w:tr w:rsidR="005F64C8" w:rsidRPr="00B40A6D" w:rsidTr="00057ABE">
        <w:tc>
          <w:tcPr>
            <w:tcW w:w="675" w:type="dxa"/>
          </w:tcPr>
          <w:p w:rsidR="005F64C8" w:rsidRPr="00B40A6D" w:rsidRDefault="00AA022B" w:rsidP="00AA022B">
            <w:pPr>
              <w:jc w:val="center"/>
              <w:rPr>
                <w:lang w:val="lt-LT"/>
              </w:rPr>
            </w:pPr>
            <w:r>
              <w:rPr>
                <w:lang w:val="lt-LT"/>
              </w:rPr>
              <w:t>3.</w:t>
            </w:r>
          </w:p>
        </w:tc>
        <w:tc>
          <w:tcPr>
            <w:tcW w:w="6521" w:type="dxa"/>
          </w:tcPr>
          <w:p w:rsidR="005F64C8" w:rsidRPr="00B40A6D" w:rsidRDefault="005F64C8" w:rsidP="00BB1BD3">
            <w:pPr>
              <w:jc w:val="both"/>
              <w:rPr>
                <w:lang w:val="lt-LT"/>
              </w:rPr>
            </w:pPr>
          </w:p>
        </w:tc>
        <w:tc>
          <w:tcPr>
            <w:tcW w:w="2693" w:type="dxa"/>
          </w:tcPr>
          <w:p w:rsidR="005F64C8" w:rsidRPr="00B40A6D" w:rsidRDefault="005F64C8" w:rsidP="00BB1BD3">
            <w:pPr>
              <w:jc w:val="both"/>
              <w:rPr>
                <w:lang w:val="lt-LT"/>
              </w:rPr>
            </w:pPr>
          </w:p>
        </w:tc>
      </w:tr>
    </w:tbl>
    <w:p w:rsidR="005F64C8" w:rsidRPr="00B40A6D" w:rsidRDefault="005F64C8" w:rsidP="00AA022B">
      <w:pPr>
        <w:jc w:val="both"/>
        <w:rPr>
          <w:lang w:val="lt-LT"/>
        </w:rPr>
      </w:pPr>
    </w:p>
    <w:p w:rsidR="005F64C8" w:rsidRPr="00B40A6D" w:rsidRDefault="005F64C8" w:rsidP="00AA022B">
      <w:pPr>
        <w:jc w:val="both"/>
        <w:rPr>
          <w:lang w:val="lt-LT"/>
        </w:rPr>
      </w:pPr>
    </w:p>
    <w:p w:rsidR="005F64C8" w:rsidRPr="00B40A6D" w:rsidRDefault="005F64C8" w:rsidP="00AA022B">
      <w:pPr>
        <w:jc w:val="both"/>
        <w:rPr>
          <w:lang w:val="lt-LT"/>
        </w:rPr>
      </w:pPr>
      <w:r w:rsidRPr="00B40A6D">
        <w:rPr>
          <w:lang w:val="lt-LT"/>
        </w:rPr>
        <w:t>Pasiūlymas galioja iki 20</w:t>
      </w:r>
      <w:r w:rsidR="000A3216" w:rsidRPr="00B40A6D">
        <w:rPr>
          <w:lang w:val="lt-LT"/>
        </w:rPr>
        <w:t>19</w:t>
      </w:r>
      <w:r w:rsidRPr="00B40A6D">
        <w:rPr>
          <w:lang w:val="lt-LT"/>
        </w:rPr>
        <w:t>-___-___ d.</w:t>
      </w:r>
    </w:p>
    <w:p w:rsidR="005F64C8" w:rsidRDefault="005F64C8" w:rsidP="00AA022B">
      <w:pPr>
        <w:rPr>
          <w:lang w:val="lt-LT"/>
        </w:rPr>
      </w:pPr>
    </w:p>
    <w:p w:rsidR="00057ABE" w:rsidRPr="00AA022B" w:rsidRDefault="00057ABE" w:rsidP="00AA022B">
      <w:pPr>
        <w:tabs>
          <w:tab w:val="num" w:pos="1000"/>
        </w:tabs>
        <w:jc w:val="both"/>
        <w:rPr>
          <w:lang w:val="lt-LT" w:eastAsia="lt-LT"/>
        </w:rPr>
      </w:pPr>
      <w:r w:rsidRPr="00AA022B">
        <w:rPr>
          <w:lang w:val="lt-LT" w:eastAsia="lt-LT"/>
        </w:rPr>
        <w:t>Pateikdamas Pasiūlymą Tiekėjas sutinka su Tvarkos sąlygomis ir patvirtina, kad Pasiūlyme pateikta informacija yra teisinga ir apima viską, ko reikia tinkamam Pirkimo sutarties įvykdymui.</w:t>
      </w:r>
    </w:p>
    <w:p w:rsidR="00057ABE" w:rsidRPr="00B40A6D" w:rsidRDefault="00057ABE" w:rsidP="00AA022B">
      <w:pPr>
        <w:rPr>
          <w:lang w:val="lt-LT"/>
        </w:rPr>
      </w:pPr>
    </w:p>
    <w:p w:rsidR="005F64C8" w:rsidRPr="00B40A6D" w:rsidRDefault="005F64C8" w:rsidP="00AA022B">
      <w:pPr>
        <w:tabs>
          <w:tab w:val="left" w:pos="1701"/>
        </w:tabs>
        <w:jc w:val="both"/>
        <w:rPr>
          <w:lang w:val="lt-LT"/>
        </w:rPr>
      </w:pPr>
      <w:r w:rsidRPr="00B40A6D">
        <w:rPr>
          <w:lang w:val="lt-LT"/>
        </w:rPr>
        <w:t xml:space="preserve">Aš, žemiau pasirašęs (-iusi), patvirtinu, kad visa </w:t>
      </w:r>
      <w:r w:rsidR="00AA022B">
        <w:rPr>
          <w:lang w:val="lt-LT"/>
        </w:rPr>
        <w:t>P</w:t>
      </w:r>
      <w:r w:rsidRPr="00B40A6D">
        <w:rPr>
          <w:lang w:val="lt-LT"/>
        </w:rPr>
        <w:t xml:space="preserve">asiūlyme pateikta informacija yra teisinga ir kad mes nenuslėpėme jokios informacijos, kurią buvo prašoma pateikti </w:t>
      </w:r>
      <w:r w:rsidR="00AA022B">
        <w:rPr>
          <w:lang w:val="lt-LT"/>
        </w:rPr>
        <w:t xml:space="preserve">Pirkimo </w:t>
      </w:r>
      <w:r w:rsidRPr="00B40A6D">
        <w:rPr>
          <w:lang w:val="lt-LT"/>
        </w:rPr>
        <w:t>dalyvius.</w:t>
      </w:r>
    </w:p>
    <w:p w:rsidR="001957A4" w:rsidRPr="00B40A6D" w:rsidRDefault="001957A4" w:rsidP="00AA022B">
      <w:pPr>
        <w:rPr>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F64C8" w:rsidRPr="00A74399" w:rsidTr="00BB1BD3">
        <w:tc>
          <w:tcPr>
            <w:tcW w:w="3828" w:type="dxa"/>
            <w:tcBorders>
              <w:bottom w:val="single" w:sz="4" w:space="0" w:color="auto"/>
            </w:tcBorders>
          </w:tcPr>
          <w:p w:rsidR="005F64C8" w:rsidRPr="00B40A6D" w:rsidRDefault="005F64C8" w:rsidP="00BB1BD3">
            <w:pPr>
              <w:spacing w:line="360" w:lineRule="auto"/>
              <w:rPr>
                <w:i/>
                <w:color w:val="808080"/>
                <w:sz w:val="22"/>
                <w:szCs w:val="22"/>
                <w:lang w:val="lt-LT"/>
              </w:rPr>
            </w:pPr>
          </w:p>
        </w:tc>
        <w:tc>
          <w:tcPr>
            <w:tcW w:w="240" w:type="dxa"/>
            <w:tcBorders>
              <w:bottom w:val="nil"/>
            </w:tcBorders>
          </w:tcPr>
          <w:p w:rsidR="005F64C8" w:rsidRPr="00B40A6D" w:rsidRDefault="005F64C8" w:rsidP="00BB1BD3">
            <w:pPr>
              <w:spacing w:line="360" w:lineRule="auto"/>
              <w:rPr>
                <w:sz w:val="22"/>
                <w:szCs w:val="22"/>
                <w:lang w:val="lt-LT"/>
              </w:rPr>
            </w:pPr>
          </w:p>
        </w:tc>
        <w:tc>
          <w:tcPr>
            <w:tcW w:w="1680" w:type="dxa"/>
            <w:tcBorders>
              <w:bottom w:val="single" w:sz="4" w:space="0" w:color="auto"/>
            </w:tcBorders>
          </w:tcPr>
          <w:p w:rsidR="005F64C8" w:rsidRPr="00B40A6D" w:rsidRDefault="005F64C8" w:rsidP="00BB1BD3">
            <w:pPr>
              <w:spacing w:line="360" w:lineRule="auto"/>
              <w:jc w:val="center"/>
              <w:rPr>
                <w:i/>
                <w:color w:val="C0C0C0"/>
                <w:sz w:val="22"/>
                <w:szCs w:val="22"/>
                <w:lang w:val="lt-LT"/>
              </w:rPr>
            </w:pPr>
          </w:p>
        </w:tc>
        <w:tc>
          <w:tcPr>
            <w:tcW w:w="240" w:type="dxa"/>
            <w:tcBorders>
              <w:bottom w:val="nil"/>
            </w:tcBorders>
          </w:tcPr>
          <w:p w:rsidR="005F64C8" w:rsidRPr="00B40A6D" w:rsidRDefault="005F64C8" w:rsidP="00BB1BD3">
            <w:pPr>
              <w:spacing w:line="360" w:lineRule="auto"/>
              <w:rPr>
                <w:sz w:val="22"/>
                <w:szCs w:val="22"/>
                <w:lang w:val="lt-LT"/>
              </w:rPr>
            </w:pPr>
          </w:p>
        </w:tc>
        <w:tc>
          <w:tcPr>
            <w:tcW w:w="3231" w:type="dxa"/>
            <w:tcBorders>
              <w:bottom w:val="single" w:sz="4" w:space="0" w:color="auto"/>
            </w:tcBorders>
          </w:tcPr>
          <w:p w:rsidR="005F64C8" w:rsidRPr="00B40A6D" w:rsidRDefault="005F64C8" w:rsidP="00BB1BD3">
            <w:pPr>
              <w:spacing w:line="360" w:lineRule="auto"/>
              <w:jc w:val="right"/>
              <w:rPr>
                <w:i/>
                <w:color w:val="808080"/>
                <w:sz w:val="22"/>
                <w:szCs w:val="22"/>
                <w:lang w:val="lt-LT"/>
              </w:rPr>
            </w:pPr>
          </w:p>
        </w:tc>
      </w:tr>
      <w:tr w:rsidR="005F64C8" w:rsidRPr="00B40A6D" w:rsidTr="00BB1BD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5F64C8" w:rsidRPr="00B40A6D" w:rsidRDefault="005F64C8" w:rsidP="00BB1BD3">
            <w:pPr>
              <w:rPr>
                <w:i/>
                <w:color w:val="808080"/>
                <w:sz w:val="20"/>
                <w:lang w:val="lt-LT"/>
              </w:rPr>
            </w:pPr>
            <w:r w:rsidRPr="00B40A6D">
              <w:rPr>
                <w:i/>
                <w:color w:val="808080"/>
                <w:sz w:val="20"/>
                <w:lang w:val="lt-LT"/>
              </w:rPr>
              <w:t>Tiekėjo vadovo arba jo įgalioto asmens pareigos</w:t>
            </w:r>
          </w:p>
        </w:tc>
        <w:tc>
          <w:tcPr>
            <w:tcW w:w="240" w:type="dxa"/>
            <w:tcBorders>
              <w:top w:val="nil"/>
              <w:left w:val="nil"/>
              <w:bottom w:val="nil"/>
              <w:right w:val="nil"/>
            </w:tcBorders>
          </w:tcPr>
          <w:p w:rsidR="005F64C8" w:rsidRPr="00B40A6D" w:rsidRDefault="005F64C8" w:rsidP="00BB1BD3">
            <w:pPr>
              <w:spacing w:line="360" w:lineRule="auto"/>
              <w:rPr>
                <w:sz w:val="20"/>
                <w:lang w:val="lt-LT"/>
              </w:rPr>
            </w:pPr>
          </w:p>
        </w:tc>
        <w:tc>
          <w:tcPr>
            <w:tcW w:w="1680" w:type="dxa"/>
            <w:tcBorders>
              <w:left w:val="nil"/>
              <w:bottom w:val="nil"/>
              <w:right w:val="nil"/>
            </w:tcBorders>
          </w:tcPr>
          <w:p w:rsidR="005F64C8" w:rsidRPr="00B40A6D" w:rsidRDefault="005F64C8" w:rsidP="00BB1BD3">
            <w:pPr>
              <w:spacing w:line="360" w:lineRule="auto"/>
              <w:jc w:val="center"/>
              <w:rPr>
                <w:i/>
                <w:color w:val="C0C0C0"/>
                <w:sz w:val="20"/>
                <w:lang w:val="lt-LT"/>
              </w:rPr>
            </w:pPr>
            <w:r w:rsidRPr="00B40A6D">
              <w:rPr>
                <w:i/>
                <w:color w:val="C0C0C0"/>
                <w:sz w:val="20"/>
                <w:lang w:val="lt-LT"/>
              </w:rPr>
              <w:t>parašas</w:t>
            </w:r>
          </w:p>
        </w:tc>
        <w:tc>
          <w:tcPr>
            <w:tcW w:w="240" w:type="dxa"/>
            <w:tcBorders>
              <w:top w:val="nil"/>
              <w:left w:val="nil"/>
              <w:bottom w:val="nil"/>
              <w:right w:val="nil"/>
            </w:tcBorders>
          </w:tcPr>
          <w:p w:rsidR="005F64C8" w:rsidRPr="00B40A6D" w:rsidRDefault="005F64C8" w:rsidP="00BB1BD3">
            <w:pPr>
              <w:spacing w:line="360" w:lineRule="auto"/>
              <w:rPr>
                <w:sz w:val="20"/>
                <w:lang w:val="lt-LT"/>
              </w:rPr>
            </w:pPr>
          </w:p>
        </w:tc>
        <w:tc>
          <w:tcPr>
            <w:tcW w:w="3231" w:type="dxa"/>
            <w:tcBorders>
              <w:left w:val="nil"/>
              <w:bottom w:val="nil"/>
              <w:right w:val="nil"/>
            </w:tcBorders>
          </w:tcPr>
          <w:p w:rsidR="005F64C8" w:rsidRPr="00B40A6D" w:rsidRDefault="00D67C5A" w:rsidP="00D67C5A">
            <w:pPr>
              <w:spacing w:line="360" w:lineRule="auto"/>
              <w:rPr>
                <w:i/>
                <w:color w:val="808080"/>
                <w:sz w:val="20"/>
                <w:lang w:val="lt-LT"/>
              </w:rPr>
            </w:pPr>
            <w:r w:rsidRPr="00B40A6D">
              <w:rPr>
                <w:i/>
                <w:color w:val="808080"/>
                <w:sz w:val="20"/>
                <w:lang w:val="lt-LT"/>
              </w:rPr>
              <w:t xml:space="preserve">               </w:t>
            </w:r>
            <w:r w:rsidR="005F64C8" w:rsidRPr="00B40A6D">
              <w:rPr>
                <w:i/>
                <w:color w:val="808080"/>
                <w:sz w:val="20"/>
                <w:lang w:val="lt-LT"/>
              </w:rPr>
              <w:t>Vardas Pavardė</w:t>
            </w:r>
          </w:p>
        </w:tc>
      </w:tr>
    </w:tbl>
    <w:p w:rsidR="00BB1BD3" w:rsidRPr="00B40A6D" w:rsidRDefault="009318C3">
      <w:pPr>
        <w:spacing w:after="160" w:line="259" w:lineRule="auto"/>
        <w:rPr>
          <w:lang w:val="lt-LT"/>
        </w:rPr>
      </w:pPr>
      <w:r w:rsidRPr="00B40A6D">
        <w:rPr>
          <w:lang w:val="lt-LT"/>
        </w:rPr>
        <w:br w:type="page"/>
      </w:r>
    </w:p>
    <w:p w:rsidR="00E54242" w:rsidRPr="00B40A6D" w:rsidRDefault="00BB1BD3" w:rsidP="00BB1BD3">
      <w:pPr>
        <w:spacing w:after="160" w:line="259" w:lineRule="auto"/>
        <w:jc w:val="right"/>
        <w:rPr>
          <w:lang w:val="lt-LT"/>
        </w:rPr>
      </w:pPr>
      <w:r w:rsidRPr="00B40A6D">
        <w:rPr>
          <w:lang w:val="lt-LT"/>
        </w:rPr>
        <w:t xml:space="preserve">Priedas Nr. </w:t>
      </w:r>
      <w:r w:rsidR="00D0273A">
        <w:rPr>
          <w:lang w:val="lt-LT"/>
        </w:rPr>
        <w:t>3</w:t>
      </w:r>
    </w:p>
    <w:tbl>
      <w:tblPr>
        <w:tblW w:w="0" w:type="auto"/>
        <w:tblLook w:val="04A0" w:firstRow="1" w:lastRow="0" w:firstColumn="1" w:lastColumn="0" w:noHBand="0" w:noVBand="1"/>
      </w:tblPr>
      <w:tblGrid>
        <w:gridCol w:w="3964"/>
        <w:gridCol w:w="284"/>
        <w:gridCol w:w="5379"/>
      </w:tblGrid>
      <w:tr w:rsidR="00E54242" w:rsidRPr="00B40A6D" w:rsidTr="00BB1BD3">
        <w:tc>
          <w:tcPr>
            <w:tcW w:w="3964" w:type="dxa"/>
            <w:shd w:val="clear" w:color="auto" w:fill="auto"/>
          </w:tcPr>
          <w:p w:rsidR="00E54242" w:rsidRPr="00B40A6D" w:rsidRDefault="00E54242" w:rsidP="00BB1BD3">
            <w:pPr>
              <w:widowControl w:val="0"/>
              <w:shd w:val="clear" w:color="auto" w:fill="FFFFFF"/>
              <w:spacing w:line="276" w:lineRule="auto"/>
              <w:jc w:val="center"/>
              <w:rPr>
                <w:b/>
                <w:bCs/>
                <w:lang w:val="lt-LT"/>
              </w:rPr>
            </w:pPr>
            <w:r w:rsidRPr="00B40A6D">
              <w:rPr>
                <w:i/>
                <w:noProof/>
                <w:lang w:val="lt-LT" w:eastAsia="lt-LT"/>
              </w:rPr>
              <w:drawing>
                <wp:inline distT="0" distB="0" distL="0" distR="0" wp14:anchorId="04A2337C" wp14:editId="5D9DD344">
                  <wp:extent cx="2295525" cy="885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c>
        <w:tc>
          <w:tcPr>
            <w:tcW w:w="284" w:type="dxa"/>
            <w:shd w:val="clear" w:color="auto" w:fill="auto"/>
          </w:tcPr>
          <w:p w:rsidR="00E54242" w:rsidRPr="00B40A6D" w:rsidRDefault="00E54242" w:rsidP="00BB1BD3">
            <w:pPr>
              <w:widowControl w:val="0"/>
              <w:shd w:val="clear" w:color="auto" w:fill="FFFFFF"/>
              <w:spacing w:line="276" w:lineRule="auto"/>
              <w:jc w:val="center"/>
              <w:rPr>
                <w:b/>
                <w:bCs/>
                <w:lang w:val="lt-LT"/>
              </w:rPr>
            </w:pPr>
          </w:p>
        </w:tc>
        <w:tc>
          <w:tcPr>
            <w:tcW w:w="5379" w:type="dxa"/>
            <w:shd w:val="clear" w:color="auto" w:fill="auto"/>
          </w:tcPr>
          <w:p w:rsidR="00E54242" w:rsidRPr="00B40A6D" w:rsidRDefault="00E54242" w:rsidP="00BB1BD3">
            <w:pPr>
              <w:pStyle w:val="Title"/>
              <w:jc w:val="right"/>
              <w:rPr>
                <w:i/>
                <w:sz w:val="22"/>
                <w:szCs w:val="22"/>
                <w:lang w:val="lt-LT"/>
              </w:rPr>
            </w:pPr>
          </w:p>
          <w:p w:rsidR="00E54242" w:rsidRPr="00B40A6D" w:rsidRDefault="00E54242" w:rsidP="00BB1BD3">
            <w:pPr>
              <w:pStyle w:val="Title"/>
              <w:jc w:val="right"/>
              <w:rPr>
                <w:lang w:val="lt-LT"/>
              </w:rPr>
            </w:pPr>
            <w:r w:rsidRPr="00B40A6D">
              <w:rPr>
                <w:i/>
                <w:sz w:val="22"/>
                <w:szCs w:val="22"/>
                <w:lang w:val="lt-LT"/>
              </w:rPr>
              <w:t>LIETUVOS  MUITINĖS  TARPININKŲ  ASOCIACIJA</w:t>
            </w:r>
          </w:p>
          <w:p w:rsidR="00E54242" w:rsidRPr="00B40A6D" w:rsidRDefault="00E54242" w:rsidP="00BB1BD3">
            <w:pPr>
              <w:widowControl w:val="0"/>
              <w:shd w:val="clear" w:color="auto" w:fill="FFFFFF"/>
              <w:spacing w:line="276" w:lineRule="auto"/>
              <w:jc w:val="center"/>
              <w:rPr>
                <w:b/>
                <w:bCs/>
                <w:lang w:val="lt-LT"/>
              </w:rPr>
            </w:pPr>
          </w:p>
          <w:p w:rsidR="00E54242" w:rsidRPr="00B40A6D" w:rsidRDefault="00E54242" w:rsidP="00BB1BD3">
            <w:pPr>
              <w:widowControl w:val="0"/>
              <w:shd w:val="clear" w:color="auto" w:fill="FFFFFF"/>
              <w:spacing w:line="276" w:lineRule="auto"/>
              <w:jc w:val="center"/>
              <w:rPr>
                <w:b/>
                <w:bCs/>
                <w:lang w:val="lt-LT"/>
              </w:rPr>
            </w:pPr>
            <w:r w:rsidRPr="00B40A6D">
              <w:rPr>
                <w:b/>
                <w:bCs/>
                <w:sz w:val="28"/>
                <w:szCs w:val="28"/>
                <w:lang w:val="lt-LT"/>
              </w:rPr>
              <w:t>PIRKIMO  DOKUMENTAI</w:t>
            </w:r>
          </w:p>
        </w:tc>
      </w:tr>
    </w:tbl>
    <w:p w:rsidR="00E54242" w:rsidRPr="00B40A6D" w:rsidRDefault="00E54242" w:rsidP="00E54242">
      <w:pPr>
        <w:widowControl w:val="0"/>
        <w:shd w:val="clear" w:color="auto" w:fill="FFFFFF"/>
        <w:spacing w:line="276" w:lineRule="auto"/>
        <w:jc w:val="center"/>
        <w:rPr>
          <w:bCs/>
          <w:lang w:val="lt-LT"/>
        </w:rPr>
      </w:pPr>
    </w:p>
    <w:tbl>
      <w:tblPr>
        <w:tblW w:w="0" w:type="auto"/>
        <w:tblLook w:val="04A0" w:firstRow="1" w:lastRow="0" w:firstColumn="1" w:lastColumn="0" w:noHBand="0" w:noVBand="1"/>
      </w:tblPr>
      <w:tblGrid>
        <w:gridCol w:w="4067"/>
        <w:gridCol w:w="235"/>
        <w:gridCol w:w="5335"/>
      </w:tblGrid>
      <w:tr w:rsidR="00E54242" w:rsidRPr="00B40A6D" w:rsidTr="00BB1BD3">
        <w:tc>
          <w:tcPr>
            <w:tcW w:w="4280" w:type="dxa"/>
            <w:shd w:val="clear" w:color="auto" w:fill="auto"/>
          </w:tcPr>
          <w:p w:rsidR="00E54242" w:rsidRPr="00B40A6D" w:rsidRDefault="00E54242" w:rsidP="00BB1BD3">
            <w:pPr>
              <w:widowControl w:val="0"/>
              <w:shd w:val="clear" w:color="auto" w:fill="FFFFFF"/>
              <w:spacing w:line="276" w:lineRule="auto"/>
              <w:rPr>
                <w:bCs/>
                <w:lang w:val="lt-LT"/>
              </w:rPr>
            </w:pPr>
            <w:r w:rsidRPr="00B40A6D">
              <w:rPr>
                <w:bCs/>
                <w:lang w:val="lt-LT"/>
              </w:rPr>
              <w:t xml:space="preserve">2019 m.  liepos  </w:t>
            </w:r>
            <w:r w:rsidR="00571F6B">
              <w:rPr>
                <w:bCs/>
                <w:lang w:val="lt-LT"/>
              </w:rPr>
              <w:t>1</w:t>
            </w:r>
            <w:r w:rsidRPr="00B40A6D">
              <w:rPr>
                <w:bCs/>
                <w:lang w:val="lt-LT"/>
              </w:rPr>
              <w:t>8 d.</w:t>
            </w:r>
          </w:p>
        </w:tc>
        <w:tc>
          <w:tcPr>
            <w:tcW w:w="236" w:type="dxa"/>
            <w:shd w:val="clear" w:color="auto" w:fill="auto"/>
          </w:tcPr>
          <w:p w:rsidR="00E54242" w:rsidRPr="00B40A6D" w:rsidRDefault="00E54242" w:rsidP="00BB1BD3">
            <w:pPr>
              <w:widowControl w:val="0"/>
              <w:shd w:val="clear" w:color="auto" w:fill="FFFFFF"/>
              <w:spacing w:line="276" w:lineRule="auto"/>
              <w:jc w:val="center"/>
              <w:rPr>
                <w:bCs/>
                <w:lang w:val="lt-LT"/>
              </w:rPr>
            </w:pPr>
          </w:p>
        </w:tc>
        <w:tc>
          <w:tcPr>
            <w:tcW w:w="5621" w:type="dxa"/>
            <w:shd w:val="clear" w:color="auto" w:fill="auto"/>
          </w:tcPr>
          <w:p w:rsidR="00E54242" w:rsidRPr="00B40A6D" w:rsidRDefault="00E54242" w:rsidP="00BB1BD3">
            <w:pPr>
              <w:widowControl w:val="0"/>
              <w:shd w:val="clear" w:color="auto" w:fill="FFFFFF"/>
              <w:spacing w:line="276" w:lineRule="auto"/>
              <w:jc w:val="right"/>
              <w:rPr>
                <w:bCs/>
                <w:lang w:val="lt-LT"/>
              </w:rPr>
            </w:pPr>
            <w:r w:rsidRPr="00B40A6D">
              <w:rPr>
                <w:bCs/>
                <w:lang w:val="lt-LT"/>
              </w:rPr>
              <w:t>Vilnius</w:t>
            </w:r>
          </w:p>
        </w:tc>
      </w:tr>
    </w:tbl>
    <w:p w:rsidR="00E54242" w:rsidRPr="00B40A6D" w:rsidRDefault="00E54242" w:rsidP="00937A07">
      <w:pPr>
        <w:jc w:val="center"/>
        <w:rPr>
          <w:lang w:val="lt-LT"/>
        </w:rPr>
      </w:pPr>
    </w:p>
    <w:p w:rsidR="00E54242" w:rsidRPr="00B40A6D" w:rsidRDefault="00E54242" w:rsidP="00937A07">
      <w:pPr>
        <w:jc w:val="center"/>
        <w:rPr>
          <w:lang w:val="lt-LT"/>
        </w:rPr>
      </w:pPr>
    </w:p>
    <w:p w:rsidR="00E54242" w:rsidRPr="00B40A6D" w:rsidRDefault="00E54242" w:rsidP="00E54242">
      <w:pPr>
        <w:tabs>
          <w:tab w:val="center" w:pos="2520"/>
        </w:tabs>
        <w:jc w:val="center"/>
        <w:rPr>
          <w:b/>
          <w:sz w:val="28"/>
          <w:szCs w:val="28"/>
          <w:lang w:val="lt-LT"/>
        </w:rPr>
      </w:pPr>
      <w:r w:rsidRPr="00B40A6D">
        <w:rPr>
          <w:b/>
          <w:sz w:val="28"/>
          <w:szCs w:val="28"/>
          <w:lang w:val="lt-LT"/>
        </w:rPr>
        <w:t>TIEKĖJŲ  PASIŪLYMŲ  NAGRINĖJIMO  IR  VERTINIMO  TVARKA</w:t>
      </w:r>
    </w:p>
    <w:p w:rsidR="00E54242" w:rsidRDefault="00E54242" w:rsidP="00D67C5A">
      <w:pPr>
        <w:tabs>
          <w:tab w:val="center" w:pos="2520"/>
        </w:tabs>
        <w:jc w:val="center"/>
        <w:rPr>
          <w:lang w:val="lt-LT"/>
        </w:rPr>
      </w:pPr>
    </w:p>
    <w:p w:rsidR="00287661" w:rsidRPr="00B40A6D" w:rsidRDefault="00287661" w:rsidP="00D67C5A">
      <w:pPr>
        <w:tabs>
          <w:tab w:val="center" w:pos="2520"/>
        </w:tabs>
        <w:jc w:val="center"/>
        <w:rPr>
          <w:lang w:val="lt-LT"/>
        </w:rPr>
      </w:pPr>
    </w:p>
    <w:p w:rsidR="00E54242" w:rsidRPr="00B40A6D" w:rsidRDefault="00E54242" w:rsidP="00937A07">
      <w:pPr>
        <w:tabs>
          <w:tab w:val="center" w:pos="2520"/>
        </w:tabs>
        <w:jc w:val="center"/>
        <w:rPr>
          <w:b/>
          <w:lang w:val="lt-LT"/>
        </w:rPr>
      </w:pPr>
      <w:r w:rsidRPr="00B40A6D">
        <w:rPr>
          <w:b/>
          <w:lang w:val="lt-LT"/>
        </w:rPr>
        <w:t>1.  BENDROSIOS  NUOSTATOS</w:t>
      </w:r>
    </w:p>
    <w:p w:rsidR="006F3F33" w:rsidRPr="00B40A6D" w:rsidRDefault="00E54242" w:rsidP="00E54242">
      <w:pPr>
        <w:tabs>
          <w:tab w:val="center" w:pos="2520"/>
        </w:tabs>
        <w:ind w:left="454" w:hanging="454"/>
        <w:jc w:val="both"/>
        <w:rPr>
          <w:bCs/>
          <w:lang w:val="lt-LT"/>
        </w:rPr>
      </w:pPr>
      <w:r w:rsidRPr="00B40A6D">
        <w:rPr>
          <w:lang w:val="lt-LT"/>
        </w:rPr>
        <w:t>1.1. Pasiūlymų nagrinėjimo ir vertinimo tvarkoje (toliau – Tvarka-</w:t>
      </w:r>
      <w:r w:rsidR="00D67C5A" w:rsidRPr="00B40A6D">
        <w:rPr>
          <w:lang w:val="lt-LT"/>
        </w:rPr>
        <w:t>1</w:t>
      </w:r>
      <w:r w:rsidRPr="00B40A6D">
        <w:rPr>
          <w:lang w:val="lt-LT"/>
        </w:rPr>
        <w:t xml:space="preserve">) reglamentuojama </w:t>
      </w:r>
      <w:r w:rsidR="002A7FE8">
        <w:rPr>
          <w:lang w:val="lt-LT"/>
        </w:rPr>
        <w:t xml:space="preserve">ūkio subjektų </w:t>
      </w:r>
      <w:r w:rsidRPr="00B40A6D">
        <w:rPr>
          <w:lang w:val="lt-LT"/>
        </w:rPr>
        <w:t xml:space="preserve">pasiūlymų Lietuvos muitinės tarpininkų asociacijai (toliau – Asociacija) iš Europos Sąjungos struktūrinių fondų lėšų bendrai finansuojamame projekte </w:t>
      </w:r>
      <w:r w:rsidRPr="00B40A6D" w:rsidDel="00AD7394">
        <w:rPr>
          <w:bCs/>
          <w:lang w:val="lt-LT"/>
        </w:rPr>
        <w:t>N</w:t>
      </w:r>
      <w:r w:rsidRPr="00B40A6D">
        <w:rPr>
          <w:bCs/>
          <w:lang w:val="lt-LT"/>
        </w:rPr>
        <w:t>r</w:t>
      </w:r>
      <w:r w:rsidRPr="00B40A6D" w:rsidDel="00AD7394">
        <w:rPr>
          <w:bCs/>
          <w:lang w:val="lt-LT"/>
        </w:rPr>
        <w:t xml:space="preserve">. </w:t>
      </w:r>
      <w:r w:rsidRPr="00B40A6D">
        <w:rPr>
          <w:bCs/>
          <w:lang w:val="lt-LT"/>
        </w:rPr>
        <w:t>09.4.3-ESFA-K-814</w:t>
      </w:r>
      <w:r w:rsidRPr="00B40A6D">
        <w:rPr>
          <w:lang w:val="lt-LT"/>
        </w:rPr>
        <w:t>-02-</w:t>
      </w:r>
      <w:r w:rsidRPr="00B40A6D">
        <w:rPr>
          <w:bCs/>
          <w:lang w:val="lt-LT"/>
        </w:rPr>
        <w:t xml:space="preserve">0027 „Kompetencijos muitinės logistikos operacijų ir funkcijų skaitmenizacijai (santrumpa </w:t>
      </w:r>
      <w:r w:rsidRPr="00B40A6D">
        <w:rPr>
          <w:lang w:val="lt-LT"/>
        </w:rPr>
        <w:t>–</w:t>
      </w:r>
      <w:r w:rsidRPr="00B40A6D">
        <w:rPr>
          <w:bCs/>
          <w:lang w:val="lt-LT"/>
        </w:rPr>
        <w:t xml:space="preserve"> KOMULA</w:t>
      </w:r>
      <w:r w:rsidRPr="00B40A6D">
        <w:rPr>
          <w:caps/>
          <w:color w:val="000000"/>
          <w:lang w:val="lt-LT"/>
        </w:rPr>
        <w:t>)“</w:t>
      </w:r>
      <w:r w:rsidRPr="00B40A6D">
        <w:rPr>
          <w:bCs/>
          <w:lang w:val="lt-LT"/>
        </w:rPr>
        <w:t xml:space="preserve"> (toliau </w:t>
      </w:r>
      <w:r w:rsidRPr="00B40A6D">
        <w:rPr>
          <w:lang w:val="lt-LT"/>
        </w:rPr>
        <w:t>–</w:t>
      </w:r>
      <w:r w:rsidRPr="00B40A6D">
        <w:rPr>
          <w:bCs/>
          <w:lang w:val="lt-LT"/>
        </w:rPr>
        <w:t xml:space="preserve"> Projektas) numatytų seminarų ir mokymų (toliau </w:t>
      </w:r>
      <w:r w:rsidRPr="00B40A6D">
        <w:rPr>
          <w:lang w:val="lt-LT"/>
        </w:rPr>
        <w:t>–</w:t>
      </w:r>
      <w:r w:rsidRPr="00B40A6D">
        <w:rPr>
          <w:bCs/>
          <w:lang w:val="lt-LT"/>
        </w:rPr>
        <w:t xml:space="preserve"> Renginiai) organizavimo ir vedimo paslaugų (toliau </w:t>
      </w:r>
      <w:r w:rsidR="0041066E" w:rsidRPr="00B40A6D">
        <w:rPr>
          <w:lang w:val="lt-LT"/>
        </w:rPr>
        <w:t>–</w:t>
      </w:r>
      <w:r w:rsidRPr="00B40A6D">
        <w:rPr>
          <w:bCs/>
          <w:lang w:val="lt-LT"/>
        </w:rPr>
        <w:t xml:space="preserve"> Mokymo paslaugos) pirkimui (toliau </w:t>
      </w:r>
      <w:r w:rsidRPr="00B40A6D">
        <w:rPr>
          <w:lang w:val="lt-LT"/>
        </w:rPr>
        <w:t>–</w:t>
      </w:r>
      <w:r w:rsidRPr="00B40A6D">
        <w:rPr>
          <w:bCs/>
          <w:lang w:val="lt-LT"/>
        </w:rPr>
        <w:t xml:space="preserve"> Pirkimas), nagrinėjimo, atmetimo, vertinimo, palyginimo ir laimėtojo nustatymo klausimai.</w:t>
      </w:r>
      <w:r w:rsidR="006F3F33">
        <w:rPr>
          <w:bCs/>
          <w:lang w:val="lt-LT"/>
        </w:rPr>
        <w:t xml:space="preserve"> </w:t>
      </w:r>
      <w:r w:rsidR="006F3F33">
        <w:rPr>
          <w:lang w:val="lt-LT"/>
        </w:rPr>
        <w:t xml:space="preserve">Ši Tvarka-1 yra atnaujinta ir aktuali </w:t>
      </w:r>
      <w:r w:rsidR="006F3F33" w:rsidRPr="00B40A6D">
        <w:rPr>
          <w:lang w:val="lt-LT"/>
        </w:rPr>
        <w:t xml:space="preserve">Lietuvos muitinės tarpininkų asociacijos prezidiumo </w:t>
      </w:r>
      <w:r w:rsidR="006F3F33">
        <w:rPr>
          <w:lang w:val="lt-LT"/>
        </w:rPr>
        <w:t xml:space="preserve">(toliau </w:t>
      </w:r>
      <w:r w:rsidR="006F3F33" w:rsidRPr="00B40A6D">
        <w:rPr>
          <w:lang w:val="lt-LT"/>
        </w:rPr>
        <w:t>–</w:t>
      </w:r>
      <w:r w:rsidR="006F3F33">
        <w:rPr>
          <w:lang w:val="lt-LT"/>
        </w:rPr>
        <w:t xml:space="preserve"> Prezidiumas) </w:t>
      </w:r>
      <w:r w:rsidR="006F3F33" w:rsidRPr="00B40A6D">
        <w:rPr>
          <w:lang w:val="lt-LT"/>
        </w:rPr>
        <w:t>2019 m. liepos 8 d. sprendimu</w:t>
      </w:r>
      <w:r w:rsidR="006F3F33">
        <w:rPr>
          <w:lang w:val="lt-LT"/>
        </w:rPr>
        <w:t xml:space="preserve"> patvirtintos Tiekėjų pasiūlymų nagrinėjimo ir vertinimo tvarkos redakcija.</w:t>
      </w:r>
    </w:p>
    <w:p w:rsidR="00E54242" w:rsidRPr="006F3F33" w:rsidRDefault="00E54242" w:rsidP="00E54242">
      <w:pPr>
        <w:tabs>
          <w:tab w:val="center" w:pos="2520"/>
        </w:tabs>
        <w:ind w:left="454" w:hanging="454"/>
        <w:jc w:val="both"/>
        <w:rPr>
          <w:bCs/>
          <w:lang w:val="lt-LT"/>
        </w:rPr>
      </w:pPr>
      <w:r w:rsidRPr="006F3F33">
        <w:rPr>
          <w:bCs/>
          <w:lang w:val="lt-LT"/>
        </w:rPr>
        <w:t>1.2. Tvarka-</w:t>
      </w:r>
      <w:r w:rsidR="00D67C5A" w:rsidRPr="006F3F33">
        <w:rPr>
          <w:bCs/>
          <w:lang w:val="lt-LT"/>
        </w:rPr>
        <w:t>1</w:t>
      </w:r>
      <w:r w:rsidRPr="006F3F33">
        <w:rPr>
          <w:bCs/>
          <w:lang w:val="lt-LT"/>
        </w:rPr>
        <w:t xml:space="preserve"> yra sudėtinė ir neatskiriama 2019 m. liepos </w:t>
      </w:r>
      <w:r w:rsidR="008C1307" w:rsidRPr="006F3F33">
        <w:rPr>
          <w:bCs/>
          <w:lang w:val="lt-LT"/>
        </w:rPr>
        <w:t>18</w:t>
      </w:r>
      <w:r w:rsidRPr="006F3F33">
        <w:rPr>
          <w:bCs/>
          <w:lang w:val="lt-LT"/>
        </w:rPr>
        <w:t xml:space="preserve"> d. </w:t>
      </w:r>
      <w:r w:rsidR="002A7FE8" w:rsidRPr="006F3F33">
        <w:rPr>
          <w:bCs/>
          <w:lang w:val="lt-LT"/>
        </w:rPr>
        <w:t xml:space="preserve">Asociacijos prezidiumo (toliau - Prezidiumas) </w:t>
      </w:r>
      <w:r w:rsidRPr="006F3F33">
        <w:rPr>
          <w:bCs/>
          <w:lang w:val="lt-LT"/>
        </w:rPr>
        <w:t xml:space="preserve">sprendimu patvirtintos „Mokymo paslaugų pirkimo tvarkos“ (toliau </w:t>
      </w:r>
      <w:r w:rsidR="0041066E" w:rsidRPr="006F3F33">
        <w:rPr>
          <w:lang w:val="lt-LT"/>
        </w:rPr>
        <w:t>–</w:t>
      </w:r>
      <w:r w:rsidRPr="006F3F33">
        <w:rPr>
          <w:bCs/>
          <w:lang w:val="lt-LT"/>
        </w:rPr>
        <w:t xml:space="preserve"> Tvarka) dalis (priedas Nr. </w:t>
      </w:r>
      <w:r w:rsidR="002A7FE8" w:rsidRPr="006F3F33">
        <w:rPr>
          <w:bCs/>
          <w:lang w:val="lt-LT"/>
        </w:rPr>
        <w:t>4</w:t>
      </w:r>
      <w:r w:rsidRPr="006F3F33">
        <w:rPr>
          <w:bCs/>
          <w:lang w:val="lt-LT"/>
        </w:rPr>
        <w:t>).</w:t>
      </w:r>
    </w:p>
    <w:p w:rsidR="00E54242" w:rsidRPr="00B40A6D" w:rsidRDefault="00E54242" w:rsidP="00E54242">
      <w:pPr>
        <w:tabs>
          <w:tab w:val="left" w:pos="840"/>
          <w:tab w:val="left" w:pos="1080"/>
        </w:tabs>
        <w:ind w:left="454" w:hanging="454"/>
        <w:jc w:val="both"/>
        <w:rPr>
          <w:lang w:val="lt-LT"/>
        </w:rPr>
      </w:pPr>
      <w:r w:rsidRPr="006F3F33">
        <w:rPr>
          <w:lang w:val="lt-LT"/>
        </w:rPr>
        <w:t>1.3. Tvarkoje-</w:t>
      </w:r>
      <w:r w:rsidR="00D67C5A" w:rsidRPr="006F3F33">
        <w:rPr>
          <w:lang w:val="lt-LT"/>
        </w:rPr>
        <w:t>1</w:t>
      </w:r>
      <w:r w:rsidRPr="006F3F33">
        <w:rPr>
          <w:lang w:val="lt-LT"/>
        </w:rPr>
        <w:t xml:space="preserve"> vartojamos Lietuvos Respublikos finansų ministro 2014 m. spalio 8 d. įsakymu Nr.</w:t>
      </w:r>
      <w:r w:rsidRPr="00B40A6D">
        <w:rPr>
          <w:lang w:val="lt-LT"/>
        </w:rPr>
        <w:t xml:space="preserve"> 1K-316 patvirtintose „Projektų finansavimo ir administravimo taisyklėse“ (toliau – Taisyklės)</w:t>
      </w:r>
      <w:r w:rsidR="008C1307">
        <w:rPr>
          <w:lang w:val="lt-LT"/>
        </w:rPr>
        <w:t xml:space="preserve"> (aktuali redakcija)</w:t>
      </w:r>
      <w:r w:rsidRPr="00B40A6D">
        <w:rPr>
          <w:lang w:val="lt-LT"/>
        </w:rPr>
        <w:t>, Tvarkoje</w:t>
      </w:r>
      <w:r w:rsidRPr="00B40A6D">
        <w:rPr>
          <w:bCs/>
          <w:lang w:val="lt-LT"/>
        </w:rPr>
        <w:t xml:space="preserve"> ir Tvarkoje-</w:t>
      </w:r>
      <w:r w:rsidR="00D67C5A" w:rsidRPr="00B40A6D">
        <w:rPr>
          <w:bCs/>
          <w:lang w:val="lt-LT"/>
        </w:rPr>
        <w:t>1</w:t>
      </w:r>
      <w:r w:rsidRPr="00B40A6D">
        <w:rPr>
          <w:bCs/>
          <w:lang w:val="lt-LT"/>
        </w:rPr>
        <w:t xml:space="preserve"> </w:t>
      </w:r>
      <w:r w:rsidRPr="00B40A6D">
        <w:rPr>
          <w:lang w:val="lt-LT"/>
        </w:rPr>
        <w:t>apibrėžtos sąvokos bei santrumpos.</w:t>
      </w:r>
    </w:p>
    <w:p w:rsidR="00E54242" w:rsidRPr="00B40A6D" w:rsidRDefault="00E54242" w:rsidP="00E54242">
      <w:pPr>
        <w:tabs>
          <w:tab w:val="center" w:pos="2520"/>
        </w:tabs>
        <w:ind w:left="454" w:hanging="454"/>
        <w:jc w:val="both"/>
        <w:rPr>
          <w:lang w:val="lt-LT"/>
        </w:rPr>
      </w:pPr>
      <w:r w:rsidRPr="00B40A6D">
        <w:rPr>
          <w:lang w:val="lt-LT"/>
        </w:rPr>
        <w:t xml:space="preserve">1.4. </w:t>
      </w:r>
      <w:r w:rsidR="002A7FE8">
        <w:rPr>
          <w:lang w:val="lt-LT"/>
        </w:rPr>
        <w:t>P</w:t>
      </w:r>
      <w:r w:rsidR="0041066E" w:rsidRPr="00B40A6D">
        <w:rPr>
          <w:lang w:val="lt-LT"/>
        </w:rPr>
        <w:t xml:space="preserve">rezidiumo 2019 m. liepos 8 d. </w:t>
      </w:r>
      <w:r w:rsidRPr="00B40A6D">
        <w:rPr>
          <w:lang w:val="lt-LT"/>
        </w:rPr>
        <w:t xml:space="preserve">sprendimu Pirkimų komisija nesudaroma, o </w:t>
      </w:r>
      <w:r w:rsidR="002A7FE8">
        <w:rPr>
          <w:lang w:val="lt-LT"/>
        </w:rPr>
        <w:t xml:space="preserve">Pirkime dalyvauti ketinančių ir dalyvavimui Pirkime užsiregistravusių ūkio subjektų (toliau </w:t>
      </w:r>
      <w:r w:rsidR="002A7FE8" w:rsidRPr="00B40A6D">
        <w:rPr>
          <w:lang w:val="lt-LT"/>
        </w:rPr>
        <w:t>–</w:t>
      </w:r>
      <w:r w:rsidR="002A7FE8">
        <w:rPr>
          <w:lang w:val="lt-LT"/>
        </w:rPr>
        <w:t xml:space="preserve"> Tiekėjų) </w:t>
      </w:r>
      <w:r w:rsidRPr="00B40A6D">
        <w:rPr>
          <w:lang w:val="lt-LT"/>
        </w:rPr>
        <w:t xml:space="preserve">pasiūlymai Pirkimui (toliau – Pasiūlymai) nagrinėjami ir vertinami vadovaujantis </w:t>
      </w:r>
      <w:r w:rsidR="0041066E" w:rsidRPr="00B40A6D">
        <w:rPr>
          <w:lang w:val="lt-LT"/>
        </w:rPr>
        <w:t xml:space="preserve">Tvarka ir </w:t>
      </w:r>
      <w:r w:rsidR="00D67C5A" w:rsidRPr="00B40A6D">
        <w:rPr>
          <w:lang w:val="lt-LT"/>
        </w:rPr>
        <w:t>jos priedais.</w:t>
      </w:r>
    </w:p>
    <w:p w:rsidR="00E54242" w:rsidRPr="00B40A6D" w:rsidRDefault="00E54242" w:rsidP="00E54242">
      <w:pPr>
        <w:tabs>
          <w:tab w:val="center" w:pos="2520"/>
        </w:tabs>
        <w:ind w:left="454" w:hanging="454"/>
        <w:jc w:val="both"/>
        <w:rPr>
          <w:lang w:val="lt-LT"/>
        </w:rPr>
      </w:pPr>
      <w:r w:rsidRPr="00B40A6D">
        <w:rPr>
          <w:lang w:val="lt-LT"/>
        </w:rPr>
        <w:t xml:space="preserve">1.5. </w:t>
      </w:r>
      <w:r w:rsidRPr="00B40A6D">
        <w:rPr>
          <w:spacing w:val="-8"/>
          <w:lang w:val="lt-LT"/>
        </w:rPr>
        <w:t>Pasiūlymų</w:t>
      </w:r>
      <w:r w:rsidRPr="00B40A6D">
        <w:rPr>
          <w:lang w:val="lt-LT"/>
        </w:rPr>
        <w:t xml:space="preserve"> nagrinėjimo, vertinimo ir palyginimo procedūrą atlieka asmuo, </w:t>
      </w:r>
      <w:r w:rsidR="002A7FE8">
        <w:rPr>
          <w:lang w:val="lt-LT"/>
        </w:rPr>
        <w:t>P</w:t>
      </w:r>
      <w:r w:rsidR="00D67C5A" w:rsidRPr="00B40A6D">
        <w:rPr>
          <w:lang w:val="lt-LT"/>
        </w:rPr>
        <w:t>rezidium</w:t>
      </w:r>
      <w:r w:rsidR="002A7FE8">
        <w:rPr>
          <w:lang w:val="lt-LT"/>
        </w:rPr>
        <w:t>o</w:t>
      </w:r>
      <w:r w:rsidR="00D67C5A" w:rsidRPr="00B40A6D">
        <w:rPr>
          <w:lang w:val="lt-LT"/>
        </w:rPr>
        <w:t xml:space="preserve"> </w:t>
      </w:r>
      <w:r w:rsidRPr="00B40A6D">
        <w:rPr>
          <w:lang w:val="lt-LT"/>
        </w:rPr>
        <w:t>sprendimu paskirtas atsakingu už Pirkim</w:t>
      </w:r>
      <w:r w:rsidR="00287661">
        <w:rPr>
          <w:lang w:val="lt-LT"/>
        </w:rPr>
        <w:t>ą</w:t>
      </w:r>
      <w:r w:rsidRPr="00B40A6D">
        <w:rPr>
          <w:lang w:val="lt-LT"/>
        </w:rPr>
        <w:t xml:space="preserve"> (toliau </w:t>
      </w:r>
      <w:r w:rsidR="0041066E" w:rsidRPr="00B40A6D">
        <w:rPr>
          <w:lang w:val="lt-LT"/>
        </w:rPr>
        <w:t>–</w:t>
      </w:r>
      <w:r w:rsidRPr="00B40A6D">
        <w:rPr>
          <w:lang w:val="lt-LT"/>
        </w:rPr>
        <w:t xml:space="preserve"> Atsakingas asmuo), </w:t>
      </w:r>
      <w:r w:rsidR="002A7FE8">
        <w:rPr>
          <w:lang w:val="lt-LT"/>
        </w:rPr>
        <w:t>T</w:t>
      </w:r>
      <w:r w:rsidRPr="00B40A6D">
        <w:rPr>
          <w:lang w:val="lt-LT"/>
        </w:rPr>
        <w:t>iekėjų atstovams nedalyvaujant.</w:t>
      </w:r>
    </w:p>
    <w:p w:rsidR="00E54242" w:rsidRPr="00B40A6D" w:rsidRDefault="00E54242" w:rsidP="00E54242">
      <w:pPr>
        <w:tabs>
          <w:tab w:val="center" w:pos="2520"/>
        </w:tabs>
        <w:ind w:left="454" w:hanging="454"/>
        <w:jc w:val="both"/>
        <w:rPr>
          <w:lang w:val="lt-LT"/>
        </w:rPr>
      </w:pPr>
      <w:r w:rsidRPr="00B40A6D">
        <w:rPr>
          <w:spacing w:val="-8"/>
          <w:lang w:val="lt-LT"/>
        </w:rPr>
        <w:t>1.6. Pasiūlymų</w:t>
      </w:r>
      <w:r w:rsidRPr="00B40A6D">
        <w:rPr>
          <w:lang w:val="lt-LT"/>
        </w:rPr>
        <w:t xml:space="preserve"> nagrinėjimo, vertinimo ir palyginimo procedūrą yra sudėtinė pirkimo procedūros dalis.</w:t>
      </w:r>
    </w:p>
    <w:p w:rsidR="001957A4" w:rsidRPr="00B40A6D" w:rsidRDefault="001957A4" w:rsidP="00E54242">
      <w:pPr>
        <w:tabs>
          <w:tab w:val="center" w:pos="2520"/>
        </w:tabs>
        <w:jc w:val="center"/>
        <w:rPr>
          <w:lang w:val="lt-LT"/>
        </w:rPr>
      </w:pPr>
    </w:p>
    <w:p w:rsidR="00E54242" w:rsidRPr="00B40A6D" w:rsidRDefault="00E54242" w:rsidP="00937A07">
      <w:pPr>
        <w:tabs>
          <w:tab w:val="center" w:pos="2520"/>
        </w:tabs>
        <w:jc w:val="center"/>
        <w:rPr>
          <w:b/>
          <w:lang w:val="lt-LT"/>
        </w:rPr>
      </w:pPr>
      <w:r w:rsidRPr="00B40A6D">
        <w:rPr>
          <w:b/>
          <w:lang w:val="lt-LT"/>
        </w:rPr>
        <w:t>2.  PASIŪLYMŲ  NAGRINĖJIMAS</w:t>
      </w:r>
    </w:p>
    <w:p w:rsidR="00E54242" w:rsidRPr="00B40A6D" w:rsidRDefault="00E54242" w:rsidP="00E54242">
      <w:pPr>
        <w:ind w:left="454" w:hanging="454"/>
        <w:jc w:val="both"/>
        <w:rPr>
          <w:lang w:val="lt-LT"/>
        </w:rPr>
      </w:pPr>
      <w:r w:rsidRPr="00B40A6D">
        <w:rPr>
          <w:lang w:val="lt-LT"/>
        </w:rPr>
        <w:t>2.1. Gavus Pasiūlymą, Atsakingas asmuo nagrinėja:</w:t>
      </w:r>
    </w:p>
    <w:p w:rsidR="0041066E" w:rsidRPr="00B40A6D" w:rsidRDefault="00E54242" w:rsidP="00E54242">
      <w:pPr>
        <w:ind w:left="1247" w:hanging="680"/>
        <w:jc w:val="both"/>
        <w:rPr>
          <w:rFonts w:eastAsia="Arial"/>
          <w:lang w:val="lt-LT"/>
        </w:rPr>
      </w:pPr>
      <w:r w:rsidRPr="00B40A6D">
        <w:rPr>
          <w:lang w:val="lt-LT"/>
        </w:rPr>
        <w:t>2.1.1.</w:t>
      </w:r>
      <w:r w:rsidRPr="00B40A6D">
        <w:rPr>
          <w:rFonts w:eastAsia="Arial"/>
          <w:lang w:val="lt-LT"/>
        </w:rPr>
        <w:t xml:space="preserve"> </w:t>
      </w:r>
      <w:r w:rsidR="0041066E" w:rsidRPr="00B40A6D">
        <w:rPr>
          <w:rFonts w:eastAsia="Arial"/>
          <w:lang w:val="lt-LT"/>
        </w:rPr>
        <w:t xml:space="preserve">ar </w:t>
      </w:r>
      <w:r w:rsidR="002A7FE8">
        <w:rPr>
          <w:rFonts w:eastAsia="Arial"/>
          <w:lang w:val="lt-LT"/>
        </w:rPr>
        <w:t>T</w:t>
      </w:r>
      <w:r w:rsidR="0041066E" w:rsidRPr="00B40A6D">
        <w:rPr>
          <w:rFonts w:eastAsia="Arial"/>
          <w:lang w:val="lt-LT"/>
        </w:rPr>
        <w:t xml:space="preserve">iekėjas nustatytais terminais ir tvarka užsiregistravo dalyvavimui </w:t>
      </w:r>
      <w:r w:rsidR="002A7FE8">
        <w:rPr>
          <w:rFonts w:eastAsia="Arial"/>
          <w:lang w:val="lt-LT"/>
        </w:rPr>
        <w:t>Pirkime</w:t>
      </w:r>
      <w:r w:rsidR="0041066E" w:rsidRPr="00B40A6D">
        <w:rPr>
          <w:rFonts w:eastAsia="Arial"/>
          <w:lang w:val="lt-LT"/>
        </w:rPr>
        <w:t>;</w:t>
      </w:r>
    </w:p>
    <w:p w:rsidR="00E54242" w:rsidRPr="00B40A6D" w:rsidRDefault="0041066E" w:rsidP="00E54242">
      <w:pPr>
        <w:ind w:left="1247" w:hanging="680"/>
        <w:jc w:val="both"/>
        <w:rPr>
          <w:lang w:val="lt-LT"/>
        </w:rPr>
      </w:pPr>
      <w:r w:rsidRPr="00B40A6D">
        <w:rPr>
          <w:rFonts w:eastAsia="Arial"/>
          <w:lang w:val="lt-LT"/>
        </w:rPr>
        <w:t xml:space="preserve">2.1.2. </w:t>
      </w:r>
      <w:r w:rsidR="00E54242" w:rsidRPr="00B40A6D">
        <w:rPr>
          <w:lang w:val="lt-LT"/>
        </w:rPr>
        <w:t>ar Pasiūlyme pateikti visi Tvarkoje</w:t>
      </w:r>
      <w:r w:rsidR="00E54242" w:rsidRPr="00B40A6D">
        <w:rPr>
          <w:bCs/>
          <w:lang w:val="lt-LT"/>
        </w:rPr>
        <w:t xml:space="preserve"> nurodyti </w:t>
      </w:r>
      <w:r w:rsidR="00E54242" w:rsidRPr="00B40A6D">
        <w:rPr>
          <w:lang w:val="lt-LT"/>
        </w:rPr>
        <w:t>duomenys, dokumentai ir informacija, ir ar Pasiūlymas atitinka Tvark</w:t>
      </w:r>
      <w:r w:rsidR="00D67C5A" w:rsidRPr="00B40A6D">
        <w:rPr>
          <w:lang w:val="lt-LT"/>
        </w:rPr>
        <w:t xml:space="preserve">oje nurodytus </w:t>
      </w:r>
      <w:r w:rsidR="00E54242" w:rsidRPr="00B40A6D">
        <w:rPr>
          <w:lang w:val="lt-LT"/>
        </w:rPr>
        <w:t>reikalavimus;</w:t>
      </w:r>
    </w:p>
    <w:p w:rsidR="00E54242" w:rsidRPr="00B40A6D" w:rsidRDefault="00E54242" w:rsidP="00E54242">
      <w:pPr>
        <w:ind w:left="1247" w:hanging="680"/>
        <w:jc w:val="both"/>
        <w:rPr>
          <w:lang w:val="lt-LT"/>
        </w:rPr>
      </w:pPr>
      <w:r w:rsidRPr="003173A1">
        <w:rPr>
          <w:lang w:val="lt-LT"/>
        </w:rPr>
        <w:t>2.1.</w:t>
      </w:r>
      <w:r w:rsidR="0041066E" w:rsidRPr="003173A1">
        <w:rPr>
          <w:lang w:val="lt-LT"/>
        </w:rPr>
        <w:t>3</w:t>
      </w:r>
      <w:r w:rsidRPr="003173A1">
        <w:rPr>
          <w:lang w:val="lt-LT"/>
        </w:rPr>
        <w:t xml:space="preserve">. ar </w:t>
      </w:r>
      <w:r w:rsidR="002A7FE8" w:rsidRPr="003173A1">
        <w:rPr>
          <w:lang w:val="lt-LT"/>
        </w:rPr>
        <w:t>T</w:t>
      </w:r>
      <w:r w:rsidRPr="003173A1">
        <w:rPr>
          <w:lang w:val="lt-LT"/>
        </w:rPr>
        <w:t>iekėj</w:t>
      </w:r>
      <w:r w:rsidR="00B55E83" w:rsidRPr="003173A1">
        <w:rPr>
          <w:lang w:val="lt-LT"/>
        </w:rPr>
        <w:t xml:space="preserve">as </w:t>
      </w:r>
      <w:r w:rsidRPr="003173A1">
        <w:rPr>
          <w:lang w:val="lt-LT"/>
        </w:rPr>
        <w:t xml:space="preserve">atitinka Tvarkoje </w:t>
      </w:r>
      <w:r w:rsidR="00B55E83" w:rsidRPr="003173A1">
        <w:rPr>
          <w:lang w:val="lt-LT"/>
        </w:rPr>
        <w:t xml:space="preserve">jam keliamus </w:t>
      </w:r>
      <w:r w:rsidR="00937A07" w:rsidRPr="003173A1">
        <w:rPr>
          <w:lang w:val="lt-LT"/>
        </w:rPr>
        <w:t>reikalavimus</w:t>
      </w:r>
      <w:r w:rsidR="00D0273A" w:rsidRPr="003173A1">
        <w:rPr>
          <w:lang w:val="lt-LT"/>
        </w:rPr>
        <w:t>;</w:t>
      </w:r>
    </w:p>
    <w:p w:rsidR="00E54242" w:rsidRPr="00B40A6D" w:rsidRDefault="00E54242" w:rsidP="00E54242">
      <w:pPr>
        <w:ind w:left="1247" w:hanging="680"/>
        <w:jc w:val="both"/>
        <w:rPr>
          <w:lang w:val="lt-LT"/>
        </w:rPr>
      </w:pPr>
      <w:r w:rsidRPr="00B40A6D">
        <w:rPr>
          <w:lang w:val="lt-LT"/>
        </w:rPr>
        <w:t>2.1.</w:t>
      </w:r>
      <w:r w:rsidR="0041066E" w:rsidRPr="00B40A6D">
        <w:rPr>
          <w:lang w:val="lt-LT"/>
        </w:rPr>
        <w:t>4</w:t>
      </w:r>
      <w:r w:rsidRPr="00B40A6D">
        <w:rPr>
          <w:lang w:val="lt-LT"/>
        </w:rPr>
        <w:t>.</w:t>
      </w:r>
      <w:r w:rsidRPr="00B40A6D">
        <w:rPr>
          <w:rFonts w:eastAsia="Arial"/>
          <w:lang w:val="lt-LT"/>
        </w:rPr>
        <w:t xml:space="preserve"> </w:t>
      </w:r>
      <w:r w:rsidRPr="00B40A6D">
        <w:rPr>
          <w:lang w:val="lt-LT"/>
        </w:rPr>
        <w:t>ar nebuvo pasiūlyt</w:t>
      </w:r>
      <w:r w:rsidR="00287661">
        <w:rPr>
          <w:lang w:val="lt-LT"/>
        </w:rPr>
        <w:t>a</w:t>
      </w:r>
      <w:r w:rsidRPr="00B40A6D">
        <w:rPr>
          <w:lang w:val="lt-LT"/>
        </w:rPr>
        <w:t xml:space="preserve"> neįprastai maž</w:t>
      </w:r>
      <w:r w:rsidR="00287661">
        <w:rPr>
          <w:lang w:val="lt-LT"/>
        </w:rPr>
        <w:t>a</w:t>
      </w:r>
      <w:r w:rsidRPr="00B40A6D">
        <w:rPr>
          <w:lang w:val="lt-LT"/>
        </w:rPr>
        <w:t xml:space="preserve"> kain</w:t>
      </w:r>
      <w:r w:rsidR="00287661">
        <w:rPr>
          <w:lang w:val="lt-LT"/>
        </w:rPr>
        <w:t>a</w:t>
      </w:r>
      <w:r w:rsidRPr="00B40A6D">
        <w:rPr>
          <w:lang w:val="lt-LT"/>
        </w:rPr>
        <w:t xml:space="preserve">, palyginus su tomis, kurias potencialūs tiekėjai pateikė </w:t>
      </w:r>
      <w:r w:rsidR="00FA0B24">
        <w:rPr>
          <w:lang w:val="lt-LT"/>
        </w:rPr>
        <w:t>Pirkėjui</w:t>
      </w:r>
      <w:r w:rsidRPr="00B40A6D">
        <w:rPr>
          <w:lang w:val="lt-LT"/>
        </w:rPr>
        <w:t xml:space="preserve"> rengiant paraišką Projektui.</w:t>
      </w:r>
    </w:p>
    <w:p w:rsidR="00E54242" w:rsidRPr="00B40A6D" w:rsidRDefault="00E54242" w:rsidP="00E54242">
      <w:pPr>
        <w:ind w:left="454" w:hanging="454"/>
        <w:jc w:val="both"/>
        <w:rPr>
          <w:lang w:val="lt-LT"/>
        </w:rPr>
      </w:pPr>
      <w:r w:rsidRPr="00B40A6D">
        <w:rPr>
          <w:lang w:val="lt-LT"/>
        </w:rPr>
        <w:t xml:space="preserve">2.2. Jeigu </w:t>
      </w:r>
      <w:r w:rsidR="00B75F5F">
        <w:rPr>
          <w:lang w:val="lt-LT"/>
        </w:rPr>
        <w:t>T</w:t>
      </w:r>
      <w:r w:rsidRPr="00B40A6D">
        <w:rPr>
          <w:lang w:val="lt-LT"/>
        </w:rPr>
        <w:t xml:space="preserve">iekėjas pateikė netikslius ar neišsamius duomenis apie savo kvalifikaciją, Atsakingas asmuo gali </w:t>
      </w:r>
      <w:r w:rsidR="0041066E" w:rsidRPr="00B40A6D">
        <w:rPr>
          <w:lang w:val="lt-LT"/>
        </w:rPr>
        <w:t xml:space="preserve">el. paštu </w:t>
      </w:r>
      <w:r w:rsidRPr="00B40A6D">
        <w:rPr>
          <w:lang w:val="lt-LT"/>
        </w:rPr>
        <w:t xml:space="preserve">paprašyti </w:t>
      </w:r>
      <w:r w:rsidR="00B75F5F">
        <w:rPr>
          <w:lang w:val="lt-LT"/>
        </w:rPr>
        <w:t>T</w:t>
      </w:r>
      <w:r w:rsidRPr="00B40A6D">
        <w:rPr>
          <w:lang w:val="lt-LT"/>
        </w:rPr>
        <w:t xml:space="preserve">iekėją šiuos duomenis papildyti arba paaiškinti per protingą terminą, kuris negali būti trumpesnis nei 3 darbo dienos. Teisę dalyvauti tolesnėse Pirkimo procedūrose turi tik tie </w:t>
      </w:r>
      <w:r w:rsidR="00B75F5F">
        <w:rPr>
          <w:lang w:val="lt-LT"/>
        </w:rPr>
        <w:t>T</w:t>
      </w:r>
      <w:r w:rsidRPr="00B40A6D">
        <w:rPr>
          <w:lang w:val="lt-LT"/>
        </w:rPr>
        <w:t xml:space="preserve">iekėjai, kurių kvalifikacijos duomenys atitinka </w:t>
      </w:r>
      <w:r w:rsidR="00B75F5F">
        <w:rPr>
          <w:lang w:val="lt-LT"/>
        </w:rPr>
        <w:t xml:space="preserve">Pirkėjo </w:t>
      </w:r>
      <w:r w:rsidRPr="00B40A6D">
        <w:rPr>
          <w:lang w:val="lt-LT"/>
        </w:rPr>
        <w:t>keliamus reikalavimus.</w:t>
      </w:r>
    </w:p>
    <w:p w:rsidR="00E54242" w:rsidRPr="00B40A6D" w:rsidRDefault="00E54242" w:rsidP="00E54242">
      <w:pPr>
        <w:tabs>
          <w:tab w:val="left" w:pos="0"/>
        </w:tabs>
        <w:ind w:left="454" w:hanging="454"/>
        <w:jc w:val="both"/>
        <w:rPr>
          <w:lang w:val="lt-LT"/>
        </w:rPr>
      </w:pPr>
      <w:r w:rsidRPr="00B40A6D">
        <w:rPr>
          <w:lang w:val="lt-LT"/>
        </w:rPr>
        <w:t xml:space="preserve">2.3. Iškilus klausimams dėl Pasiūlymų turinio ir Atsakingam asmeniui </w:t>
      </w:r>
      <w:r w:rsidR="0041066E" w:rsidRPr="00B40A6D">
        <w:rPr>
          <w:lang w:val="lt-LT"/>
        </w:rPr>
        <w:t xml:space="preserve">el. paštu </w:t>
      </w:r>
      <w:r w:rsidRPr="00B40A6D">
        <w:rPr>
          <w:lang w:val="lt-LT"/>
        </w:rPr>
        <w:t xml:space="preserve">paprašius šiuos duomenis paaiškinti arba patikslinti, </w:t>
      </w:r>
      <w:r w:rsidR="00B75F5F">
        <w:rPr>
          <w:lang w:val="lt-LT"/>
        </w:rPr>
        <w:t>T</w:t>
      </w:r>
      <w:r w:rsidRPr="00B40A6D">
        <w:rPr>
          <w:lang w:val="lt-LT"/>
        </w:rPr>
        <w:t xml:space="preserve">iekėjai privalo per Atsakingo asmens nurodytą protingą terminą, kuris negali būti trumpesnis nei 3 darbo dienos, pateikti </w:t>
      </w:r>
      <w:r w:rsidR="0041066E" w:rsidRPr="00B40A6D">
        <w:rPr>
          <w:lang w:val="lt-LT"/>
        </w:rPr>
        <w:t xml:space="preserve">el. paštu </w:t>
      </w:r>
      <w:r w:rsidRPr="00B40A6D">
        <w:rPr>
          <w:lang w:val="lt-LT"/>
        </w:rPr>
        <w:t xml:space="preserve">papildomus paaiškinimus nekeisdami </w:t>
      </w:r>
      <w:r w:rsidR="0041066E" w:rsidRPr="00B40A6D">
        <w:rPr>
          <w:lang w:val="lt-LT"/>
        </w:rPr>
        <w:t>P</w:t>
      </w:r>
      <w:r w:rsidRPr="00B40A6D">
        <w:rPr>
          <w:lang w:val="lt-LT"/>
        </w:rPr>
        <w:t>asiūlymo esmės.</w:t>
      </w:r>
    </w:p>
    <w:p w:rsidR="008C1307" w:rsidRPr="006F3F33" w:rsidRDefault="008C1307" w:rsidP="00E54242">
      <w:pPr>
        <w:tabs>
          <w:tab w:val="left" w:pos="0"/>
        </w:tabs>
        <w:ind w:left="454" w:hanging="454"/>
        <w:jc w:val="both"/>
        <w:rPr>
          <w:lang w:val="lt-LT"/>
        </w:rPr>
      </w:pPr>
      <w:r w:rsidRPr="006F3F33">
        <w:rPr>
          <w:lang w:val="lt-LT"/>
        </w:rPr>
        <w:t>2.4. Nuotolinio mokymo išlaidos neišskiriamos (toks pa</w:t>
      </w:r>
      <w:r w:rsidR="00C26F3D" w:rsidRPr="006F3F33">
        <w:rPr>
          <w:lang w:val="lt-LT"/>
        </w:rPr>
        <w:t>t</w:t>
      </w:r>
      <w:r w:rsidRPr="006F3F33">
        <w:rPr>
          <w:lang w:val="lt-LT"/>
        </w:rPr>
        <w:t xml:space="preserve"> valandinis įkainis taikomas nuotoliniam ir nenuotoliniam mokymui)</w:t>
      </w:r>
      <w:r w:rsidR="00C26F3D" w:rsidRPr="006F3F33">
        <w:rPr>
          <w:lang w:val="lt-LT"/>
        </w:rPr>
        <w:t>, o su</w:t>
      </w:r>
      <w:r w:rsidRPr="006F3F33">
        <w:rPr>
          <w:lang w:val="lt-LT"/>
        </w:rPr>
        <w:t xml:space="preserve"> nuotoliniu mokymu susijusias papildomas išlaidas (testavimas,</w:t>
      </w:r>
      <w:r w:rsidR="00C26F3D" w:rsidRPr="006F3F33">
        <w:rPr>
          <w:lang w:val="lt-LT"/>
        </w:rPr>
        <w:t xml:space="preserve"> informaciniai, programiniai ir kiti resursai, </w:t>
      </w:r>
      <w:r w:rsidR="00750EC5" w:rsidRPr="006F3F33">
        <w:rPr>
          <w:lang w:val="lt-LT"/>
        </w:rPr>
        <w:t xml:space="preserve">tinkamo </w:t>
      </w:r>
      <w:r w:rsidRPr="006F3F33">
        <w:rPr>
          <w:lang w:val="lt-LT"/>
        </w:rPr>
        <w:t>konferencini</w:t>
      </w:r>
      <w:r w:rsidR="00C26F3D" w:rsidRPr="006F3F33">
        <w:rPr>
          <w:lang w:val="lt-LT"/>
        </w:rPr>
        <w:t>o</w:t>
      </w:r>
      <w:r w:rsidRPr="006F3F33">
        <w:rPr>
          <w:lang w:val="lt-LT"/>
        </w:rPr>
        <w:t xml:space="preserve"> video bendravim</w:t>
      </w:r>
      <w:r w:rsidR="00C26F3D" w:rsidRPr="006F3F33">
        <w:rPr>
          <w:lang w:val="lt-LT"/>
        </w:rPr>
        <w:t xml:space="preserve">o užtikrinimas ir kt.) dengia Pirkėjas drauge su Tiekėju. </w:t>
      </w:r>
      <w:r w:rsidR="00750EC5" w:rsidRPr="006F3F33">
        <w:rPr>
          <w:lang w:val="lt-LT"/>
        </w:rPr>
        <w:t>P</w:t>
      </w:r>
      <w:r w:rsidR="00C26F3D" w:rsidRPr="006F3F33">
        <w:rPr>
          <w:lang w:val="lt-LT"/>
        </w:rPr>
        <w:t xml:space="preserve">agrindžiant Tiekėjo galimybę vesti </w:t>
      </w:r>
      <w:r w:rsidR="00C26F3D" w:rsidRPr="003173A1">
        <w:rPr>
          <w:lang w:val="lt-LT"/>
        </w:rPr>
        <w:t>Renginius ir nuotoliniu būdu</w:t>
      </w:r>
      <w:r w:rsidR="00750EC5" w:rsidRPr="003173A1">
        <w:rPr>
          <w:lang w:val="lt-LT"/>
        </w:rPr>
        <w:t xml:space="preserve"> Pasiūlyme ar kita Tiekėjui priimtina forma</w:t>
      </w:r>
      <w:r w:rsidR="00C26F3D" w:rsidRPr="003173A1">
        <w:rPr>
          <w:lang w:val="lt-LT"/>
        </w:rPr>
        <w:t xml:space="preserve"> turi būti nurodyta, kokiu</w:t>
      </w:r>
      <w:r w:rsidR="00C26F3D" w:rsidRPr="006F3F33">
        <w:rPr>
          <w:lang w:val="lt-LT"/>
        </w:rPr>
        <w:t xml:space="preserve"> būdu ir kokia apimtimi Tiekėjas prisidės dengiant su nuotoliniu mokymu susijusias papildomas </w:t>
      </w:r>
      <w:r w:rsidR="00E454BC" w:rsidRPr="006F3F33">
        <w:rPr>
          <w:lang w:val="lt-LT"/>
        </w:rPr>
        <w:t>ir/ar netinkamas finansuoti Projekto išlaidas.</w:t>
      </w:r>
    </w:p>
    <w:p w:rsidR="00E54242" w:rsidRPr="00B40A6D" w:rsidRDefault="00E54242" w:rsidP="00E54242">
      <w:pPr>
        <w:tabs>
          <w:tab w:val="left" w:pos="0"/>
        </w:tabs>
        <w:ind w:left="454" w:hanging="454"/>
        <w:jc w:val="both"/>
        <w:rPr>
          <w:lang w:val="lt-LT"/>
        </w:rPr>
      </w:pPr>
      <w:r w:rsidRPr="006F3F33">
        <w:rPr>
          <w:lang w:val="lt-LT"/>
        </w:rPr>
        <w:t>2.</w:t>
      </w:r>
      <w:r w:rsidR="008C1307" w:rsidRPr="006F3F33">
        <w:rPr>
          <w:lang w:val="lt-LT"/>
        </w:rPr>
        <w:t>5</w:t>
      </w:r>
      <w:r w:rsidRPr="006F3F33">
        <w:rPr>
          <w:lang w:val="lt-LT"/>
        </w:rPr>
        <w:t xml:space="preserve">. Jeigu </w:t>
      </w:r>
      <w:r w:rsidR="0041066E" w:rsidRPr="006F3F33">
        <w:rPr>
          <w:lang w:val="lt-LT"/>
        </w:rPr>
        <w:t xml:space="preserve">Atsakingas asmuo </w:t>
      </w:r>
      <w:r w:rsidRPr="006F3F33">
        <w:rPr>
          <w:lang w:val="lt-LT"/>
        </w:rPr>
        <w:t xml:space="preserve">pateiktame </w:t>
      </w:r>
      <w:r w:rsidR="0041066E" w:rsidRPr="006F3F33">
        <w:rPr>
          <w:lang w:val="lt-LT"/>
        </w:rPr>
        <w:t>P</w:t>
      </w:r>
      <w:r w:rsidRPr="006F3F33">
        <w:rPr>
          <w:lang w:val="lt-LT"/>
        </w:rPr>
        <w:t xml:space="preserve">asiūlyme randa </w:t>
      </w:r>
      <w:r w:rsidR="0041066E" w:rsidRPr="006F3F33">
        <w:rPr>
          <w:lang w:val="lt-LT"/>
        </w:rPr>
        <w:t xml:space="preserve">Mokymo paslaugų </w:t>
      </w:r>
      <w:r w:rsidRPr="006F3F33">
        <w:rPr>
          <w:lang w:val="lt-LT"/>
        </w:rPr>
        <w:t>kainos apskaičiavimo klaidų, ji</w:t>
      </w:r>
      <w:r w:rsidR="00A87E11" w:rsidRPr="006F3F33">
        <w:rPr>
          <w:lang w:val="lt-LT"/>
        </w:rPr>
        <w:t xml:space="preserve">s </w:t>
      </w:r>
      <w:r w:rsidRPr="006F3F33">
        <w:rPr>
          <w:lang w:val="lt-LT"/>
        </w:rPr>
        <w:t xml:space="preserve">privalo </w:t>
      </w:r>
      <w:r w:rsidR="00A87E11" w:rsidRPr="006F3F33">
        <w:rPr>
          <w:lang w:val="lt-LT"/>
        </w:rPr>
        <w:t xml:space="preserve">el. paštu </w:t>
      </w:r>
      <w:r w:rsidRPr="006F3F33">
        <w:rPr>
          <w:lang w:val="lt-LT"/>
        </w:rPr>
        <w:t xml:space="preserve">raštu paprašyti </w:t>
      </w:r>
      <w:r w:rsidR="00B75F5F" w:rsidRPr="006F3F33">
        <w:rPr>
          <w:lang w:val="lt-LT"/>
        </w:rPr>
        <w:t>T</w:t>
      </w:r>
      <w:r w:rsidRPr="006F3F33">
        <w:rPr>
          <w:lang w:val="lt-LT"/>
        </w:rPr>
        <w:t>iekėj</w:t>
      </w:r>
      <w:r w:rsidR="00B75F5F" w:rsidRPr="006F3F33">
        <w:rPr>
          <w:lang w:val="lt-LT"/>
        </w:rPr>
        <w:t>o</w:t>
      </w:r>
      <w:r w:rsidRPr="006F3F33">
        <w:rPr>
          <w:lang w:val="lt-LT"/>
        </w:rPr>
        <w:t xml:space="preserve"> per jo nurodytą protingą terminą ištaisyti </w:t>
      </w:r>
      <w:r w:rsidR="00A87E11" w:rsidRPr="00B40A6D">
        <w:rPr>
          <w:lang w:val="lt-LT"/>
        </w:rPr>
        <w:t>P</w:t>
      </w:r>
      <w:r w:rsidRPr="00B40A6D">
        <w:rPr>
          <w:lang w:val="lt-LT"/>
        </w:rPr>
        <w:t xml:space="preserve">asiūlyme pastebėtas aritmetines klaidas, nekeičiant </w:t>
      </w:r>
      <w:r w:rsidR="00A87E11" w:rsidRPr="00B40A6D">
        <w:rPr>
          <w:lang w:val="lt-LT"/>
        </w:rPr>
        <w:t>P</w:t>
      </w:r>
      <w:r w:rsidRPr="00B40A6D">
        <w:rPr>
          <w:lang w:val="lt-LT"/>
        </w:rPr>
        <w:t>asiūlym</w:t>
      </w:r>
      <w:r w:rsidR="00A87E11" w:rsidRPr="00B40A6D">
        <w:rPr>
          <w:lang w:val="lt-LT"/>
        </w:rPr>
        <w:t>e nurodytos Mokymo paslaugų kainos.</w:t>
      </w:r>
      <w:r w:rsidRPr="00B40A6D">
        <w:rPr>
          <w:lang w:val="lt-LT"/>
        </w:rPr>
        <w:t xml:space="preserve"> Taisydamas </w:t>
      </w:r>
      <w:r w:rsidR="00A87E11" w:rsidRPr="00B40A6D">
        <w:rPr>
          <w:lang w:val="lt-LT"/>
        </w:rPr>
        <w:t>P</w:t>
      </w:r>
      <w:r w:rsidRPr="00B40A6D">
        <w:rPr>
          <w:lang w:val="lt-LT"/>
        </w:rPr>
        <w:t xml:space="preserve">asiūlyme nurodytas aritmetines klaidas, </w:t>
      </w:r>
      <w:r w:rsidR="00B75F5F">
        <w:rPr>
          <w:lang w:val="lt-LT"/>
        </w:rPr>
        <w:t>T</w:t>
      </w:r>
      <w:r w:rsidRPr="00B40A6D">
        <w:rPr>
          <w:lang w:val="lt-LT"/>
        </w:rPr>
        <w:t>iekėjas neturi teisės atsisakyti kainos sudedamųjų dalių arba papildyti kainą naujomis dalimis.</w:t>
      </w:r>
    </w:p>
    <w:p w:rsidR="00E54242" w:rsidRPr="00B40A6D" w:rsidRDefault="00E54242" w:rsidP="00E54242">
      <w:pPr>
        <w:tabs>
          <w:tab w:val="left" w:pos="993"/>
        </w:tabs>
        <w:ind w:left="454" w:hanging="454"/>
        <w:jc w:val="both"/>
        <w:rPr>
          <w:lang w:val="lt-LT"/>
        </w:rPr>
      </w:pPr>
      <w:r w:rsidRPr="00B40A6D">
        <w:rPr>
          <w:lang w:val="lt-LT"/>
        </w:rPr>
        <w:t>2.</w:t>
      </w:r>
      <w:r w:rsidR="008C1307">
        <w:rPr>
          <w:lang w:val="lt-LT"/>
        </w:rPr>
        <w:t>6</w:t>
      </w:r>
      <w:r w:rsidRPr="00B40A6D">
        <w:rPr>
          <w:lang w:val="lt-LT"/>
        </w:rPr>
        <w:t xml:space="preserve">. Jeigu pateiktame Pasiūlyme nurodoma neįprastai maža </w:t>
      </w:r>
      <w:r w:rsidR="00FA0B24">
        <w:rPr>
          <w:lang w:val="lt-LT"/>
        </w:rPr>
        <w:t xml:space="preserve">bendra Pasiūlymo </w:t>
      </w:r>
      <w:r w:rsidRPr="00B40A6D">
        <w:rPr>
          <w:lang w:val="lt-LT"/>
        </w:rPr>
        <w:t xml:space="preserve">kaina, Atsakingas asmuo turi teisę, o ketindamas atmesti pasiūlymą – privalo </w:t>
      </w:r>
      <w:r w:rsidR="00B75F5F">
        <w:rPr>
          <w:lang w:val="lt-LT"/>
        </w:rPr>
        <w:t>T</w:t>
      </w:r>
      <w:r w:rsidRPr="00B40A6D">
        <w:rPr>
          <w:lang w:val="lt-LT"/>
        </w:rPr>
        <w:t xml:space="preserve">iekėjo </w:t>
      </w:r>
      <w:r w:rsidR="00A87E11" w:rsidRPr="00B40A6D">
        <w:rPr>
          <w:lang w:val="lt-LT"/>
        </w:rPr>
        <w:t xml:space="preserve">el. paštu </w:t>
      </w:r>
      <w:r w:rsidRPr="00B40A6D">
        <w:rPr>
          <w:lang w:val="lt-LT"/>
        </w:rPr>
        <w:t xml:space="preserve">paprašyti per Atsakingo asmens nurodytą protingą terminą </w:t>
      </w:r>
      <w:r w:rsidR="00287661">
        <w:rPr>
          <w:lang w:val="lt-LT"/>
        </w:rPr>
        <w:t xml:space="preserve">el. paštu </w:t>
      </w:r>
      <w:r w:rsidRPr="00B40A6D">
        <w:rPr>
          <w:lang w:val="lt-LT"/>
        </w:rPr>
        <w:t>pateikti neįprastai mažos Pasiūlymo kainos pagrindimą, įskaitant ir detalų kainų sudėtinių dalių pagrindimą.</w:t>
      </w:r>
    </w:p>
    <w:p w:rsidR="00E54242" w:rsidRPr="00B40A6D" w:rsidRDefault="00E54242" w:rsidP="00E54242">
      <w:pPr>
        <w:tabs>
          <w:tab w:val="left" w:pos="993"/>
        </w:tabs>
        <w:ind w:left="454" w:hanging="454"/>
        <w:jc w:val="both"/>
        <w:rPr>
          <w:lang w:val="lt-LT"/>
        </w:rPr>
      </w:pPr>
      <w:r w:rsidRPr="00B40A6D">
        <w:rPr>
          <w:lang w:val="lt-LT"/>
        </w:rPr>
        <w:t>2.</w:t>
      </w:r>
      <w:r w:rsidR="008C1307">
        <w:rPr>
          <w:lang w:val="lt-LT"/>
        </w:rPr>
        <w:t>7</w:t>
      </w:r>
      <w:r w:rsidRPr="00B40A6D">
        <w:rPr>
          <w:lang w:val="lt-LT"/>
        </w:rPr>
        <w:t xml:space="preserve">. </w:t>
      </w:r>
      <w:r w:rsidR="00A87E11" w:rsidRPr="00B40A6D">
        <w:rPr>
          <w:lang w:val="lt-LT"/>
        </w:rPr>
        <w:t xml:space="preserve">Pasirinktas </w:t>
      </w:r>
      <w:r w:rsidRPr="00B40A6D">
        <w:rPr>
          <w:lang w:val="lt-LT"/>
        </w:rPr>
        <w:t xml:space="preserve">Pirkimo būdas </w:t>
      </w:r>
      <w:r w:rsidR="00A87E11" w:rsidRPr="00B40A6D">
        <w:rPr>
          <w:lang w:val="lt-LT"/>
        </w:rPr>
        <w:t>–</w:t>
      </w:r>
      <w:r w:rsidRPr="00B40A6D">
        <w:rPr>
          <w:lang w:val="lt-LT"/>
        </w:rPr>
        <w:t xml:space="preserve"> atviras konkursas be galimybės derėtis, </w:t>
      </w:r>
      <w:r w:rsidR="00A87E11" w:rsidRPr="00B40A6D">
        <w:rPr>
          <w:lang w:val="lt-LT"/>
        </w:rPr>
        <w:t xml:space="preserve">todėl </w:t>
      </w:r>
      <w:r w:rsidRPr="00B40A6D">
        <w:rPr>
          <w:lang w:val="lt-LT"/>
        </w:rPr>
        <w:t xml:space="preserve">derybos su </w:t>
      </w:r>
      <w:r w:rsidR="00B75F5F">
        <w:rPr>
          <w:lang w:val="lt-LT"/>
        </w:rPr>
        <w:t>T</w:t>
      </w:r>
      <w:r w:rsidRPr="00B40A6D">
        <w:rPr>
          <w:lang w:val="lt-LT"/>
        </w:rPr>
        <w:t>iekėjais nevykdomos.</w:t>
      </w:r>
    </w:p>
    <w:p w:rsidR="00E54242" w:rsidRPr="00B40A6D" w:rsidRDefault="00E54242" w:rsidP="00E54242">
      <w:pPr>
        <w:jc w:val="center"/>
        <w:rPr>
          <w:lang w:val="lt-LT"/>
        </w:rPr>
      </w:pPr>
    </w:p>
    <w:p w:rsidR="00E54242" w:rsidRPr="00B40A6D" w:rsidRDefault="00E54242" w:rsidP="00937A07">
      <w:pPr>
        <w:tabs>
          <w:tab w:val="center" w:pos="2520"/>
        </w:tabs>
        <w:jc w:val="center"/>
        <w:rPr>
          <w:b/>
          <w:lang w:val="lt-LT"/>
        </w:rPr>
      </w:pPr>
      <w:r w:rsidRPr="00B40A6D">
        <w:rPr>
          <w:b/>
          <w:lang w:val="lt-LT"/>
        </w:rPr>
        <w:t>3.  PASIŪLYMŲ  ATMETIMAS</w:t>
      </w:r>
    </w:p>
    <w:p w:rsidR="00E54242" w:rsidRPr="00B40A6D" w:rsidRDefault="00E54242" w:rsidP="00E54242">
      <w:pPr>
        <w:ind w:left="454" w:hanging="454"/>
        <w:jc w:val="both"/>
        <w:rPr>
          <w:lang w:val="lt-LT"/>
        </w:rPr>
      </w:pPr>
      <w:r w:rsidRPr="00B40A6D">
        <w:rPr>
          <w:lang w:val="lt-LT"/>
        </w:rPr>
        <w:t>3.1. Atsakingas asmuo atmeta Pasiūlymą, jeigu:</w:t>
      </w:r>
    </w:p>
    <w:p w:rsidR="00A87E11" w:rsidRPr="00B40A6D" w:rsidRDefault="00E54242" w:rsidP="00E54242">
      <w:pPr>
        <w:ind w:left="1247" w:hanging="680"/>
        <w:jc w:val="both"/>
        <w:rPr>
          <w:lang w:val="lt-LT"/>
        </w:rPr>
      </w:pPr>
      <w:r w:rsidRPr="00B40A6D">
        <w:rPr>
          <w:lang w:val="lt-LT"/>
        </w:rPr>
        <w:t xml:space="preserve">3.1.1. </w:t>
      </w:r>
      <w:r w:rsidR="00A87E11" w:rsidRPr="00B40A6D">
        <w:rPr>
          <w:lang w:val="lt-LT"/>
        </w:rPr>
        <w:t xml:space="preserve">Pasiūlymą(-us) pateikia dalyvavimui </w:t>
      </w:r>
      <w:r w:rsidR="00B75F5F">
        <w:rPr>
          <w:lang w:val="lt-LT"/>
        </w:rPr>
        <w:t>Pirkime</w:t>
      </w:r>
      <w:r w:rsidR="00A87E11" w:rsidRPr="00B40A6D">
        <w:rPr>
          <w:lang w:val="lt-LT"/>
        </w:rPr>
        <w:t xml:space="preserve"> neužsiregistravęs ūkio subjektas;</w:t>
      </w:r>
    </w:p>
    <w:p w:rsidR="00E54242" w:rsidRPr="003173A1" w:rsidRDefault="00A87E11" w:rsidP="00E54242">
      <w:pPr>
        <w:ind w:left="1247" w:hanging="680"/>
        <w:jc w:val="both"/>
        <w:rPr>
          <w:lang w:val="lt-LT"/>
        </w:rPr>
      </w:pPr>
      <w:r w:rsidRPr="003173A1">
        <w:rPr>
          <w:lang w:val="lt-LT"/>
        </w:rPr>
        <w:t xml:space="preserve">3.1.2. </w:t>
      </w:r>
      <w:r w:rsidR="00B75F5F" w:rsidRPr="003173A1">
        <w:rPr>
          <w:lang w:val="lt-LT"/>
        </w:rPr>
        <w:t>T</w:t>
      </w:r>
      <w:r w:rsidR="00E54242" w:rsidRPr="003173A1">
        <w:rPr>
          <w:lang w:val="lt-LT"/>
        </w:rPr>
        <w:t xml:space="preserve">iekėjas pateikė daugiau nei vieną Pasiūlymą (atmetami visi </w:t>
      </w:r>
      <w:r w:rsidR="00B75F5F" w:rsidRPr="003173A1">
        <w:rPr>
          <w:lang w:val="lt-LT"/>
        </w:rPr>
        <w:t>T</w:t>
      </w:r>
      <w:r w:rsidR="00E54242" w:rsidRPr="003173A1">
        <w:rPr>
          <w:lang w:val="lt-LT"/>
        </w:rPr>
        <w:t>iekėjo Pasiūlymai);</w:t>
      </w:r>
    </w:p>
    <w:p w:rsidR="00E54242" w:rsidRPr="003173A1" w:rsidRDefault="00E54242" w:rsidP="00E54242">
      <w:pPr>
        <w:ind w:left="1247" w:hanging="680"/>
        <w:jc w:val="both"/>
        <w:rPr>
          <w:lang w:val="lt-LT"/>
        </w:rPr>
      </w:pPr>
      <w:r w:rsidRPr="003173A1">
        <w:rPr>
          <w:lang w:val="lt-LT"/>
        </w:rPr>
        <w:t>3.1.</w:t>
      </w:r>
      <w:r w:rsidR="00A87E11" w:rsidRPr="003173A1">
        <w:rPr>
          <w:lang w:val="lt-LT"/>
        </w:rPr>
        <w:t>3</w:t>
      </w:r>
      <w:r w:rsidRPr="003173A1">
        <w:rPr>
          <w:lang w:val="lt-LT"/>
        </w:rPr>
        <w:t xml:space="preserve">. </w:t>
      </w:r>
      <w:r w:rsidR="00B75F5F" w:rsidRPr="003173A1">
        <w:rPr>
          <w:lang w:val="lt-LT"/>
        </w:rPr>
        <w:t>T</w:t>
      </w:r>
      <w:r w:rsidRPr="003173A1">
        <w:rPr>
          <w:lang w:val="lt-LT"/>
        </w:rPr>
        <w:t>iekėjas neati</w:t>
      </w:r>
      <w:r w:rsidR="00216768" w:rsidRPr="003173A1">
        <w:rPr>
          <w:lang w:val="lt-LT"/>
        </w:rPr>
        <w:t>tinka</w:t>
      </w:r>
      <w:r w:rsidRPr="003173A1">
        <w:rPr>
          <w:lang w:val="lt-LT"/>
        </w:rPr>
        <w:t xml:space="preserve"> </w:t>
      </w:r>
      <w:r w:rsidR="00D0273A" w:rsidRPr="003173A1">
        <w:rPr>
          <w:lang w:val="lt-LT"/>
        </w:rPr>
        <w:t>Tvarkoje</w:t>
      </w:r>
      <w:r w:rsidR="00435EC8" w:rsidRPr="003173A1">
        <w:rPr>
          <w:lang w:val="lt-LT"/>
        </w:rPr>
        <w:t xml:space="preserve"> jam </w:t>
      </w:r>
      <w:r w:rsidR="00D0273A" w:rsidRPr="003173A1">
        <w:rPr>
          <w:lang w:val="lt-LT"/>
        </w:rPr>
        <w:t xml:space="preserve">keliamų </w:t>
      </w:r>
      <w:r w:rsidRPr="003173A1">
        <w:rPr>
          <w:lang w:val="lt-LT"/>
        </w:rPr>
        <w:t>reikalavimų;</w:t>
      </w:r>
    </w:p>
    <w:p w:rsidR="00E54242" w:rsidRPr="003173A1" w:rsidRDefault="00E54242" w:rsidP="00E54242">
      <w:pPr>
        <w:ind w:left="1247" w:hanging="680"/>
        <w:jc w:val="both"/>
        <w:rPr>
          <w:lang w:val="lt-LT"/>
        </w:rPr>
      </w:pPr>
      <w:r w:rsidRPr="003173A1">
        <w:rPr>
          <w:lang w:val="lt-LT"/>
        </w:rPr>
        <w:t>3.1.</w:t>
      </w:r>
      <w:r w:rsidR="00A87E11" w:rsidRPr="003173A1">
        <w:rPr>
          <w:lang w:val="lt-LT"/>
        </w:rPr>
        <w:t>4</w:t>
      </w:r>
      <w:r w:rsidRPr="003173A1">
        <w:rPr>
          <w:lang w:val="lt-LT"/>
        </w:rPr>
        <w:t xml:space="preserve">. </w:t>
      </w:r>
      <w:r w:rsidR="00B75F5F" w:rsidRPr="003173A1">
        <w:rPr>
          <w:lang w:val="lt-LT"/>
        </w:rPr>
        <w:t>T</w:t>
      </w:r>
      <w:r w:rsidRPr="003173A1">
        <w:rPr>
          <w:lang w:val="lt-LT"/>
        </w:rPr>
        <w:t>iekėjas Pasiūlyme pateikė netikslius ar neišsamius duomenis apie savo kvalifikaciją ir, Atsakingam asmeniui prašant, nepatikslino jų;</w:t>
      </w:r>
    </w:p>
    <w:p w:rsidR="0025187C" w:rsidRPr="003173A1" w:rsidRDefault="00E54242" w:rsidP="0025187C">
      <w:pPr>
        <w:ind w:left="1247" w:hanging="680"/>
        <w:jc w:val="both"/>
        <w:rPr>
          <w:lang w:val="lt-LT"/>
        </w:rPr>
      </w:pPr>
      <w:r w:rsidRPr="003173A1">
        <w:rPr>
          <w:lang w:val="lt-LT"/>
        </w:rPr>
        <w:t>3.1.</w:t>
      </w:r>
      <w:r w:rsidR="00A87E11" w:rsidRPr="003173A1">
        <w:rPr>
          <w:lang w:val="lt-LT"/>
        </w:rPr>
        <w:t>5</w:t>
      </w:r>
      <w:r w:rsidRPr="003173A1">
        <w:rPr>
          <w:lang w:val="lt-LT"/>
        </w:rPr>
        <w:t>. Pasiūlymas neatitiko Tvarkoje nurodytų reikalavimų (Pasiūlyme nurodytas pirkimo objektas neatitinka reikalavimų</w:t>
      </w:r>
      <w:r w:rsidR="00750EC5" w:rsidRPr="003173A1">
        <w:rPr>
          <w:lang w:val="lt-LT"/>
        </w:rPr>
        <w:t xml:space="preserve">, </w:t>
      </w:r>
      <w:r w:rsidR="00FA0B24" w:rsidRPr="003173A1">
        <w:rPr>
          <w:lang w:val="lt-LT"/>
        </w:rPr>
        <w:t xml:space="preserve">nepagrindžiama galimybė suteikti numatytas kompetencijas, </w:t>
      </w:r>
      <w:r w:rsidR="00750EC5" w:rsidRPr="003173A1">
        <w:rPr>
          <w:lang w:val="lt-LT"/>
        </w:rPr>
        <w:t>siūlomos Mokymo paslaugos netenkina ar nepilnai tenkina Tvarkoje nurodytus reikalavimus</w:t>
      </w:r>
      <w:r w:rsidRPr="003173A1">
        <w:rPr>
          <w:lang w:val="lt-LT"/>
        </w:rPr>
        <w:t xml:space="preserve"> ir kt.) </w:t>
      </w:r>
      <w:r w:rsidRPr="003173A1">
        <w:rPr>
          <w:rFonts w:eastAsia="Calibri"/>
          <w:lang w:val="lt-LT"/>
        </w:rPr>
        <w:t xml:space="preserve">arba </w:t>
      </w:r>
      <w:r w:rsidR="00B75F5F" w:rsidRPr="003173A1">
        <w:rPr>
          <w:rFonts w:eastAsia="Calibri"/>
          <w:lang w:val="lt-LT"/>
        </w:rPr>
        <w:t>T</w:t>
      </w:r>
      <w:r w:rsidRPr="003173A1">
        <w:rPr>
          <w:rFonts w:eastAsia="Calibri"/>
          <w:lang w:val="lt-LT"/>
        </w:rPr>
        <w:t>iekėjas, Atsakingos asmens prašymu, nekeisdamas Pasiūlymo esmės, nepaaiškino</w:t>
      </w:r>
      <w:r w:rsidR="0025187C" w:rsidRPr="003173A1">
        <w:rPr>
          <w:rFonts w:eastAsia="Calibri"/>
          <w:lang w:val="lt-LT"/>
        </w:rPr>
        <w:t xml:space="preserve">, </w:t>
      </w:r>
      <w:r w:rsidRPr="003173A1">
        <w:rPr>
          <w:rFonts w:eastAsia="Calibri"/>
          <w:lang w:val="lt-LT"/>
        </w:rPr>
        <w:t xml:space="preserve">nepatikslino </w:t>
      </w:r>
      <w:r w:rsidR="0025187C" w:rsidRPr="003173A1">
        <w:rPr>
          <w:rFonts w:eastAsia="Calibri"/>
          <w:lang w:val="lt-LT"/>
        </w:rPr>
        <w:t xml:space="preserve">ar netinkamai paaiškino ar patikslino </w:t>
      </w:r>
      <w:r w:rsidRPr="003173A1">
        <w:rPr>
          <w:rFonts w:eastAsia="Calibri"/>
          <w:lang w:val="lt-LT"/>
        </w:rPr>
        <w:t>pateikto Pasiūlymo</w:t>
      </w:r>
      <w:r w:rsidR="0025187C" w:rsidRPr="003173A1">
        <w:rPr>
          <w:rFonts w:eastAsia="Calibri"/>
          <w:lang w:val="lt-LT"/>
        </w:rPr>
        <w:t xml:space="preserve"> iki </w:t>
      </w:r>
      <w:r w:rsidR="0025187C" w:rsidRPr="003173A1">
        <w:rPr>
          <w:lang w:val="lt-LT"/>
        </w:rPr>
        <w:t>2019 m. liepos 24 d. 15:00 val. Lietuvos laiku</w:t>
      </w:r>
      <w:r w:rsidR="006F3F33" w:rsidRPr="003173A1">
        <w:rPr>
          <w:lang w:val="lt-LT"/>
        </w:rPr>
        <w:t>;</w:t>
      </w:r>
    </w:p>
    <w:p w:rsidR="00E54242" w:rsidRPr="006F3F33" w:rsidRDefault="00E54242" w:rsidP="00E54242">
      <w:pPr>
        <w:ind w:left="1247" w:hanging="680"/>
        <w:jc w:val="both"/>
        <w:rPr>
          <w:lang w:val="lt-LT"/>
        </w:rPr>
      </w:pPr>
      <w:r w:rsidRPr="003173A1">
        <w:rPr>
          <w:lang w:val="lt-LT"/>
        </w:rPr>
        <w:t>3.1.</w:t>
      </w:r>
      <w:r w:rsidR="00A87E11" w:rsidRPr="003173A1">
        <w:rPr>
          <w:lang w:val="lt-LT"/>
        </w:rPr>
        <w:t>6</w:t>
      </w:r>
      <w:r w:rsidRPr="003173A1">
        <w:rPr>
          <w:lang w:val="lt-LT"/>
        </w:rPr>
        <w:t>. buvo pasiūlyta neįprastai maža</w:t>
      </w:r>
      <w:r w:rsidR="00B06464" w:rsidRPr="003173A1">
        <w:rPr>
          <w:lang w:val="lt-LT"/>
        </w:rPr>
        <w:t xml:space="preserve"> </w:t>
      </w:r>
      <w:r w:rsidR="00FA0B24" w:rsidRPr="003173A1">
        <w:rPr>
          <w:lang w:val="lt-LT"/>
        </w:rPr>
        <w:t xml:space="preserve">bendra </w:t>
      </w:r>
      <w:r w:rsidR="00B06464" w:rsidRPr="003173A1">
        <w:rPr>
          <w:lang w:val="lt-LT"/>
        </w:rPr>
        <w:t xml:space="preserve">Pasiūlymo </w:t>
      </w:r>
      <w:r w:rsidRPr="003173A1">
        <w:rPr>
          <w:lang w:val="lt-LT"/>
        </w:rPr>
        <w:t xml:space="preserve">kaina, palyginus su tomis, kurias potencialūs tiekėjai pateikė </w:t>
      </w:r>
      <w:r w:rsidR="00B75F5F" w:rsidRPr="003173A1">
        <w:rPr>
          <w:lang w:val="lt-LT"/>
        </w:rPr>
        <w:t>Pirkėjui r</w:t>
      </w:r>
      <w:r w:rsidRPr="003173A1">
        <w:rPr>
          <w:lang w:val="lt-LT"/>
        </w:rPr>
        <w:t xml:space="preserve">engiant paraišką Projektui, ir </w:t>
      </w:r>
      <w:r w:rsidR="00287661" w:rsidRPr="003173A1">
        <w:rPr>
          <w:lang w:val="lt-LT"/>
        </w:rPr>
        <w:t>T</w:t>
      </w:r>
      <w:r w:rsidRPr="003173A1">
        <w:rPr>
          <w:lang w:val="lt-LT"/>
        </w:rPr>
        <w:t xml:space="preserve">iekėjas Atsakingo asmens prašymu nepateikė </w:t>
      </w:r>
      <w:r w:rsidR="00937A07" w:rsidRPr="003173A1">
        <w:rPr>
          <w:lang w:val="lt-LT"/>
        </w:rPr>
        <w:t xml:space="preserve">el. paštu </w:t>
      </w:r>
      <w:r w:rsidR="00435EC8" w:rsidRPr="003173A1">
        <w:rPr>
          <w:lang w:val="lt-LT"/>
        </w:rPr>
        <w:t>tinkamai argumentuoto</w:t>
      </w:r>
      <w:r w:rsidRPr="003173A1">
        <w:rPr>
          <w:lang w:val="lt-LT"/>
        </w:rPr>
        <w:t xml:space="preserve"> kainos sudėtinių dalių pagrindimo arba kitaip </w:t>
      </w:r>
      <w:r w:rsidR="00435EC8" w:rsidRPr="003173A1">
        <w:rPr>
          <w:lang w:val="lt-LT"/>
        </w:rPr>
        <w:t xml:space="preserve">tinkamai ir argumentuotai </w:t>
      </w:r>
      <w:r w:rsidRPr="003173A1">
        <w:rPr>
          <w:lang w:val="lt-LT"/>
        </w:rPr>
        <w:t>nepagrindė neįprastai mažos</w:t>
      </w:r>
      <w:r w:rsidRPr="006F3F33">
        <w:rPr>
          <w:lang w:val="lt-LT"/>
        </w:rPr>
        <w:t xml:space="preserve"> </w:t>
      </w:r>
      <w:r w:rsidR="00216768">
        <w:rPr>
          <w:lang w:val="lt-LT"/>
        </w:rPr>
        <w:t xml:space="preserve">Pasiūlymo </w:t>
      </w:r>
      <w:r w:rsidRPr="006F3F33">
        <w:rPr>
          <w:lang w:val="lt-LT"/>
        </w:rPr>
        <w:t>kainos</w:t>
      </w:r>
      <w:r w:rsidR="00A87E11" w:rsidRPr="006F3F33">
        <w:rPr>
          <w:lang w:val="lt-LT"/>
        </w:rPr>
        <w:t>;</w:t>
      </w:r>
    </w:p>
    <w:p w:rsidR="00E54242" w:rsidRPr="006F3F33" w:rsidRDefault="00E54242" w:rsidP="00E54242">
      <w:pPr>
        <w:ind w:left="1247" w:hanging="680"/>
        <w:jc w:val="both"/>
        <w:rPr>
          <w:lang w:val="lt-LT"/>
        </w:rPr>
      </w:pPr>
      <w:r w:rsidRPr="006F3F33">
        <w:rPr>
          <w:lang w:val="lt-LT"/>
        </w:rPr>
        <w:t>3.1.</w:t>
      </w:r>
      <w:r w:rsidR="00A87E11" w:rsidRPr="006F3F33">
        <w:rPr>
          <w:lang w:val="lt-LT"/>
        </w:rPr>
        <w:t>7</w:t>
      </w:r>
      <w:r w:rsidRPr="006F3F33">
        <w:rPr>
          <w:lang w:val="lt-LT"/>
        </w:rPr>
        <w:t xml:space="preserve">. apie atitikimą nustatytiems reikalavimams </w:t>
      </w:r>
      <w:r w:rsidR="00B75F5F" w:rsidRPr="006F3F33">
        <w:rPr>
          <w:lang w:val="lt-LT"/>
        </w:rPr>
        <w:t>T</w:t>
      </w:r>
      <w:r w:rsidRPr="006F3F33">
        <w:rPr>
          <w:lang w:val="lt-LT"/>
        </w:rPr>
        <w:t>iekėjas pateikė melagingą informaciją</w:t>
      </w:r>
      <w:r w:rsidR="00A87E11" w:rsidRPr="006F3F33">
        <w:rPr>
          <w:lang w:val="lt-LT"/>
        </w:rPr>
        <w:t xml:space="preserve"> ir </w:t>
      </w:r>
      <w:r w:rsidR="00B75F5F" w:rsidRPr="006F3F33">
        <w:rPr>
          <w:lang w:val="lt-LT"/>
        </w:rPr>
        <w:t>Pirkėjas</w:t>
      </w:r>
      <w:r w:rsidRPr="006F3F33">
        <w:rPr>
          <w:lang w:val="lt-LT"/>
        </w:rPr>
        <w:t xml:space="preserve"> gali</w:t>
      </w:r>
      <w:r w:rsidR="00A87E11" w:rsidRPr="006F3F33">
        <w:rPr>
          <w:lang w:val="lt-LT"/>
        </w:rPr>
        <w:t xml:space="preserve"> tai</w:t>
      </w:r>
      <w:r w:rsidRPr="006F3F33">
        <w:rPr>
          <w:lang w:val="lt-LT"/>
        </w:rPr>
        <w:t xml:space="preserve"> įrodyti teisėtomis priemonėmis</w:t>
      </w:r>
      <w:r w:rsidR="00A87E11" w:rsidRPr="006F3F33">
        <w:rPr>
          <w:lang w:val="lt-LT"/>
        </w:rPr>
        <w:t>.</w:t>
      </w:r>
    </w:p>
    <w:p w:rsidR="00E54242" w:rsidRPr="006F3F33" w:rsidRDefault="00E54242" w:rsidP="00E54242">
      <w:pPr>
        <w:tabs>
          <w:tab w:val="num" w:pos="4471"/>
        </w:tabs>
        <w:ind w:left="454" w:hanging="454"/>
        <w:jc w:val="both"/>
        <w:rPr>
          <w:lang w:val="lt-LT"/>
        </w:rPr>
      </w:pPr>
      <w:r w:rsidRPr="006F3F33">
        <w:rPr>
          <w:lang w:val="lt-LT"/>
        </w:rPr>
        <w:t xml:space="preserve">3.2. Apie Pasiūlymo atmetimą </w:t>
      </w:r>
      <w:r w:rsidR="00B75F5F" w:rsidRPr="006F3F33">
        <w:rPr>
          <w:lang w:val="lt-LT"/>
        </w:rPr>
        <w:t>T</w:t>
      </w:r>
      <w:r w:rsidRPr="006F3F33">
        <w:rPr>
          <w:lang w:val="lt-LT"/>
        </w:rPr>
        <w:t xml:space="preserve">iekėjas </w:t>
      </w:r>
      <w:r w:rsidR="00A87E11" w:rsidRPr="006F3F33">
        <w:rPr>
          <w:lang w:val="lt-LT"/>
        </w:rPr>
        <w:t xml:space="preserve">el. paštu </w:t>
      </w:r>
      <w:r w:rsidRPr="006F3F33">
        <w:rPr>
          <w:lang w:val="lt-LT"/>
        </w:rPr>
        <w:t>informuojamas per vieną darbo dieną nuo šio sprendimo priėmimo dienos.</w:t>
      </w:r>
    </w:p>
    <w:p w:rsidR="00E54242" w:rsidRPr="006F3F33" w:rsidRDefault="00E54242" w:rsidP="00E54242">
      <w:pPr>
        <w:jc w:val="center"/>
        <w:rPr>
          <w:lang w:val="lt-LT"/>
        </w:rPr>
      </w:pPr>
    </w:p>
    <w:p w:rsidR="00E54242" w:rsidRPr="006F3F33" w:rsidRDefault="00E54242" w:rsidP="00937A07">
      <w:pPr>
        <w:tabs>
          <w:tab w:val="center" w:pos="2520"/>
        </w:tabs>
        <w:jc w:val="center"/>
        <w:rPr>
          <w:b/>
          <w:lang w:val="lt-LT"/>
        </w:rPr>
      </w:pPr>
      <w:r w:rsidRPr="006F3F33">
        <w:rPr>
          <w:b/>
          <w:lang w:val="lt-LT"/>
        </w:rPr>
        <w:t xml:space="preserve">4.  PASIŪLYMŲ  VERTINIMAS  IR  PALYGINIMAS </w:t>
      </w:r>
    </w:p>
    <w:p w:rsidR="00E54242" w:rsidRPr="006F3F33" w:rsidRDefault="00E54242" w:rsidP="00E54242">
      <w:pPr>
        <w:ind w:left="454" w:hanging="454"/>
        <w:jc w:val="both"/>
        <w:rPr>
          <w:lang w:val="lt-LT"/>
        </w:rPr>
      </w:pPr>
      <w:r w:rsidRPr="006F3F33">
        <w:rPr>
          <w:lang w:val="lt-LT"/>
        </w:rPr>
        <w:t>4.1.</w:t>
      </w:r>
      <w:r w:rsidRPr="006F3F33">
        <w:rPr>
          <w:rFonts w:eastAsia="Arial"/>
          <w:lang w:val="lt-LT"/>
        </w:rPr>
        <w:t xml:space="preserve"> Atsakingo asmens </w:t>
      </w:r>
      <w:r w:rsidRPr="006F3F33">
        <w:rPr>
          <w:lang w:val="lt-LT"/>
        </w:rPr>
        <w:t xml:space="preserve">neatmesti </w:t>
      </w:r>
      <w:r w:rsidR="00B75F5F" w:rsidRPr="006F3F33">
        <w:rPr>
          <w:lang w:val="lt-LT"/>
        </w:rPr>
        <w:t>P</w:t>
      </w:r>
      <w:r w:rsidRPr="006F3F33">
        <w:rPr>
          <w:lang w:val="lt-LT"/>
        </w:rPr>
        <w:t xml:space="preserve">asiūlymai vertinami pagal mažiausią pasiūlytą </w:t>
      </w:r>
      <w:r w:rsidR="00A87E11" w:rsidRPr="006F3F33">
        <w:rPr>
          <w:lang w:val="lt-LT"/>
        </w:rPr>
        <w:t xml:space="preserve">Mokymo paslaugų </w:t>
      </w:r>
      <w:r w:rsidRPr="006F3F33">
        <w:rPr>
          <w:lang w:val="lt-LT"/>
        </w:rPr>
        <w:t>kainą</w:t>
      </w:r>
      <w:r w:rsidR="00ED6D05" w:rsidRPr="006F3F33">
        <w:rPr>
          <w:lang w:val="lt-LT"/>
        </w:rPr>
        <w:t xml:space="preserve">, kuri gaunama iš bendros Pasiūlymo kainos atėmus Tiekėjo indėlį dengiant su nuotoliniu mokymu susijusias </w:t>
      </w:r>
      <w:r w:rsidR="00FA0B24" w:rsidRPr="006F3F33">
        <w:rPr>
          <w:lang w:val="lt-LT"/>
        </w:rPr>
        <w:t>papildomas ir/ar kitas netinkamas finansuoti Projekto išlaidas.</w:t>
      </w:r>
    </w:p>
    <w:p w:rsidR="00E54242" w:rsidRPr="00B40A6D" w:rsidRDefault="00E54242" w:rsidP="00E54242">
      <w:pPr>
        <w:tabs>
          <w:tab w:val="left" w:pos="1320"/>
        </w:tabs>
        <w:ind w:left="454" w:hanging="454"/>
        <w:jc w:val="both"/>
        <w:rPr>
          <w:lang w:val="lt-LT"/>
        </w:rPr>
      </w:pPr>
      <w:r w:rsidRPr="006F3F33">
        <w:rPr>
          <w:lang w:val="lt-LT"/>
        </w:rPr>
        <w:t>4.2. Gavus vienintelį Pasiūlymą</w:t>
      </w:r>
      <w:r w:rsidR="00B75F5F" w:rsidRPr="006F3F33">
        <w:rPr>
          <w:lang w:val="lt-LT"/>
        </w:rPr>
        <w:t>,</w:t>
      </w:r>
      <w:r w:rsidRPr="006F3F33">
        <w:rPr>
          <w:lang w:val="lt-LT"/>
        </w:rPr>
        <w:t xml:space="preserve"> jo kaina nevertinama, jei ji nėra neįprastai maža </w:t>
      </w:r>
      <w:r w:rsidR="00A87E11" w:rsidRPr="006F3F33">
        <w:rPr>
          <w:lang w:val="lt-LT"/>
        </w:rPr>
        <w:t>arba</w:t>
      </w:r>
      <w:r w:rsidRPr="006F3F33">
        <w:rPr>
          <w:lang w:val="lt-LT"/>
        </w:rPr>
        <w:t xml:space="preserve"> neviršija potencialių tiekėjų </w:t>
      </w:r>
      <w:r w:rsidR="00B75F5F" w:rsidRPr="006F3F33">
        <w:rPr>
          <w:lang w:val="lt-LT"/>
        </w:rPr>
        <w:t xml:space="preserve">Pirkėjui </w:t>
      </w:r>
      <w:r w:rsidRPr="006F3F33">
        <w:rPr>
          <w:lang w:val="lt-LT"/>
        </w:rPr>
        <w:t xml:space="preserve">pateiktų </w:t>
      </w:r>
      <w:r w:rsidR="00A87E11" w:rsidRPr="006F3F33">
        <w:rPr>
          <w:lang w:val="lt-LT"/>
        </w:rPr>
        <w:t xml:space="preserve">Mokymo paslaugų </w:t>
      </w:r>
      <w:r w:rsidRPr="006F3F33">
        <w:rPr>
          <w:lang w:val="lt-LT"/>
        </w:rPr>
        <w:t>kainų, rengiant paraišką Projektui,</w:t>
      </w:r>
      <w:r w:rsidRPr="00B40A6D">
        <w:rPr>
          <w:lang w:val="lt-LT"/>
        </w:rPr>
        <w:t xml:space="preserve"> daugiau kaip 5%.</w:t>
      </w:r>
    </w:p>
    <w:p w:rsidR="00E54242" w:rsidRPr="00B40A6D" w:rsidRDefault="00E54242" w:rsidP="00E54242">
      <w:pPr>
        <w:ind w:left="454" w:hanging="454"/>
        <w:jc w:val="both"/>
        <w:rPr>
          <w:lang w:val="lt-LT"/>
        </w:rPr>
      </w:pPr>
      <w:r w:rsidRPr="00B40A6D">
        <w:rPr>
          <w:lang w:val="lt-LT"/>
        </w:rPr>
        <w:t>4.3. Atsakingas asmuo, įvertinęs ir palygin</w:t>
      </w:r>
      <w:r w:rsidR="00287661">
        <w:rPr>
          <w:lang w:val="lt-LT"/>
        </w:rPr>
        <w:t>ęs</w:t>
      </w:r>
      <w:r w:rsidRPr="00B40A6D">
        <w:rPr>
          <w:lang w:val="lt-LT"/>
        </w:rPr>
        <w:t xml:space="preserve"> Pasiūlymus, jei jų yra daugiau nei vienas, nustato pasiūlymų eilę. Šioje eilėje Pasiūlymai surašomi</w:t>
      </w:r>
      <w:r w:rsidRPr="00B40A6D">
        <w:rPr>
          <w:i/>
          <w:lang w:val="lt-LT"/>
        </w:rPr>
        <w:t xml:space="preserve"> </w:t>
      </w:r>
      <w:r w:rsidRPr="00B40A6D">
        <w:rPr>
          <w:lang w:val="lt-LT"/>
        </w:rPr>
        <w:t xml:space="preserve">kainos didėjimo tvarka. </w:t>
      </w:r>
    </w:p>
    <w:p w:rsidR="00E54242" w:rsidRPr="00B40A6D" w:rsidRDefault="00E54242" w:rsidP="00E54242">
      <w:pPr>
        <w:ind w:left="454" w:hanging="454"/>
        <w:jc w:val="both"/>
        <w:rPr>
          <w:lang w:val="lt-LT"/>
        </w:rPr>
      </w:pPr>
      <w:r w:rsidRPr="00B40A6D">
        <w:rPr>
          <w:lang w:val="lt-LT"/>
        </w:rPr>
        <w:t>4.4.</w:t>
      </w:r>
      <w:r w:rsidRPr="00B40A6D">
        <w:rPr>
          <w:rFonts w:ascii="Arial" w:eastAsia="Arial" w:hAnsi="Arial" w:cs="Arial"/>
          <w:lang w:val="lt-LT"/>
        </w:rPr>
        <w:t xml:space="preserve"> </w:t>
      </w:r>
      <w:r w:rsidRPr="00B40A6D">
        <w:rPr>
          <w:lang w:val="lt-LT"/>
        </w:rPr>
        <w:t>Kai keli Pasiūlymai pateikiami vienodomis kainomis</w:t>
      </w:r>
      <w:r w:rsidRPr="00B40A6D">
        <w:rPr>
          <w:i/>
          <w:lang w:val="lt-LT"/>
        </w:rPr>
        <w:t>,</w:t>
      </w:r>
      <w:r w:rsidRPr="00B40A6D">
        <w:rPr>
          <w:lang w:val="lt-LT"/>
        </w:rPr>
        <w:t xml:space="preserve"> sudarant </w:t>
      </w:r>
      <w:r w:rsidR="00287661">
        <w:rPr>
          <w:lang w:val="lt-LT"/>
        </w:rPr>
        <w:t>P</w:t>
      </w:r>
      <w:r w:rsidRPr="00B40A6D">
        <w:rPr>
          <w:lang w:val="lt-LT"/>
        </w:rPr>
        <w:t xml:space="preserve">asiūlymų eilę pirmesniu į šią eilę įrašomas </w:t>
      </w:r>
      <w:r w:rsidR="00B75F5F">
        <w:rPr>
          <w:lang w:val="lt-LT"/>
        </w:rPr>
        <w:t>T</w:t>
      </w:r>
      <w:r w:rsidRPr="00B40A6D">
        <w:rPr>
          <w:lang w:val="lt-LT"/>
        </w:rPr>
        <w:t xml:space="preserve">iekėjas, anksčiausiai el. paštu pateikęs </w:t>
      </w:r>
      <w:r w:rsidR="00A87E11" w:rsidRPr="00B40A6D">
        <w:rPr>
          <w:lang w:val="lt-LT"/>
        </w:rPr>
        <w:t>P</w:t>
      </w:r>
      <w:r w:rsidRPr="00B40A6D">
        <w:rPr>
          <w:lang w:val="lt-LT"/>
        </w:rPr>
        <w:t>asiūlymą.</w:t>
      </w:r>
    </w:p>
    <w:p w:rsidR="00E54242" w:rsidRPr="00B40A6D" w:rsidRDefault="00E54242" w:rsidP="00E54242">
      <w:pPr>
        <w:ind w:left="454" w:hanging="454"/>
        <w:jc w:val="both"/>
        <w:rPr>
          <w:lang w:val="lt-LT"/>
        </w:rPr>
      </w:pPr>
      <w:r w:rsidRPr="00B40A6D">
        <w:rPr>
          <w:lang w:val="lt-LT"/>
        </w:rPr>
        <w:t xml:space="preserve">4.5. Apie sudarytą </w:t>
      </w:r>
      <w:r w:rsidR="00287661">
        <w:rPr>
          <w:lang w:val="lt-LT"/>
        </w:rPr>
        <w:t>P</w:t>
      </w:r>
      <w:r w:rsidRPr="00B40A6D">
        <w:rPr>
          <w:lang w:val="lt-LT"/>
        </w:rPr>
        <w:t xml:space="preserve">asiūlymų eilę Atsakingas asmuo el. paštu praneša šiuos Pasiūlymus patekusiems </w:t>
      </w:r>
      <w:r w:rsidR="00B75F5F">
        <w:rPr>
          <w:lang w:val="lt-LT"/>
        </w:rPr>
        <w:t>T</w:t>
      </w:r>
      <w:r w:rsidRPr="00B40A6D">
        <w:rPr>
          <w:lang w:val="lt-LT"/>
        </w:rPr>
        <w:t xml:space="preserve">iekėjams ne vėliau kaip per vieną darbo dieną. </w:t>
      </w:r>
    </w:p>
    <w:p w:rsidR="00E54242" w:rsidRPr="00B40A6D" w:rsidRDefault="00E54242" w:rsidP="00E54242">
      <w:pPr>
        <w:ind w:left="454" w:hanging="454"/>
        <w:jc w:val="center"/>
        <w:rPr>
          <w:lang w:val="lt-LT"/>
        </w:rPr>
      </w:pPr>
    </w:p>
    <w:p w:rsidR="00E54242" w:rsidRPr="006F3F33" w:rsidRDefault="00E54242" w:rsidP="00937A07">
      <w:pPr>
        <w:tabs>
          <w:tab w:val="center" w:pos="2520"/>
        </w:tabs>
        <w:jc w:val="center"/>
        <w:rPr>
          <w:b/>
          <w:lang w:val="lt-LT"/>
        </w:rPr>
      </w:pPr>
      <w:r w:rsidRPr="006F3F33">
        <w:rPr>
          <w:b/>
          <w:lang w:val="lt-LT"/>
        </w:rPr>
        <w:t>5.  LAIMĖTOJO  NUSTATYMAS</w:t>
      </w:r>
    </w:p>
    <w:p w:rsidR="00640A35" w:rsidRPr="006F3F33" w:rsidRDefault="00E54242" w:rsidP="00E54242">
      <w:pPr>
        <w:ind w:left="454" w:hanging="454"/>
        <w:jc w:val="both"/>
        <w:rPr>
          <w:lang w:val="lt-LT"/>
        </w:rPr>
      </w:pPr>
      <w:r w:rsidRPr="006F3F33">
        <w:rPr>
          <w:lang w:val="lt-LT"/>
        </w:rPr>
        <w:t xml:space="preserve">5.1. </w:t>
      </w:r>
      <w:r w:rsidR="00937A07" w:rsidRPr="006F3F33">
        <w:rPr>
          <w:lang w:val="lt-LT"/>
        </w:rPr>
        <w:t>P</w:t>
      </w:r>
      <w:r w:rsidRPr="006F3F33">
        <w:rPr>
          <w:lang w:val="lt-LT"/>
        </w:rPr>
        <w:t>rezidiumas patvirtina pasiūlymų eilę</w:t>
      </w:r>
      <w:r w:rsidR="00640A35" w:rsidRPr="006F3F33">
        <w:rPr>
          <w:lang w:val="lt-LT"/>
        </w:rPr>
        <w:t xml:space="preserve"> ir </w:t>
      </w:r>
      <w:r w:rsidR="00B75F5F" w:rsidRPr="006F3F33">
        <w:rPr>
          <w:lang w:val="lt-LT"/>
        </w:rPr>
        <w:t xml:space="preserve">Atsakingo asmens parengtą „Tiekėjų kvalifikacijos ir pasiūlymų vertinimo pažymą“ (Tvarkos priedas Nr. </w:t>
      </w:r>
      <w:r w:rsidR="00435EC8">
        <w:rPr>
          <w:lang w:val="lt-LT"/>
        </w:rPr>
        <w:t>4</w:t>
      </w:r>
      <w:r w:rsidR="00B75F5F" w:rsidRPr="006F3F33">
        <w:rPr>
          <w:lang w:val="lt-LT"/>
        </w:rPr>
        <w:t>)</w:t>
      </w:r>
      <w:r w:rsidR="00640A35" w:rsidRPr="006F3F33">
        <w:rPr>
          <w:lang w:val="lt-LT"/>
        </w:rPr>
        <w:t xml:space="preserve">, o </w:t>
      </w:r>
      <w:r w:rsidRPr="006F3F33">
        <w:rPr>
          <w:lang w:val="lt-LT"/>
        </w:rPr>
        <w:t xml:space="preserve">sprendimą apie laimėjusį Pasiūlymą </w:t>
      </w:r>
      <w:r w:rsidR="00640A35" w:rsidRPr="006F3F33">
        <w:rPr>
          <w:lang w:val="lt-LT"/>
        </w:rPr>
        <w:t xml:space="preserve">priima </w:t>
      </w:r>
      <w:r w:rsidRPr="006F3F33">
        <w:rPr>
          <w:lang w:val="lt-LT"/>
        </w:rPr>
        <w:t xml:space="preserve">tik tada, kai išnagrinėjamos Pasiūlymus pateikusių </w:t>
      </w:r>
      <w:r w:rsidR="00B75F5F" w:rsidRPr="006F3F33">
        <w:rPr>
          <w:lang w:val="lt-LT"/>
        </w:rPr>
        <w:t>T</w:t>
      </w:r>
      <w:r w:rsidRPr="006F3F33">
        <w:rPr>
          <w:lang w:val="lt-LT"/>
        </w:rPr>
        <w:t>iekėjų pretenzijos ir skundai (jeigu jų buvo gauta)</w:t>
      </w:r>
      <w:r w:rsidR="00640A35" w:rsidRPr="006F3F33">
        <w:rPr>
          <w:lang w:val="lt-LT"/>
        </w:rPr>
        <w:t xml:space="preserve">, kurie el. paštu gali būti teikiami </w:t>
      </w:r>
      <w:r w:rsidR="00435EC8">
        <w:rPr>
          <w:lang w:val="lt-LT"/>
        </w:rPr>
        <w:t>5</w:t>
      </w:r>
      <w:r w:rsidR="00640A35" w:rsidRPr="006F3F33">
        <w:rPr>
          <w:lang w:val="lt-LT"/>
        </w:rPr>
        <w:t xml:space="preserve"> dienas po pranešimo apie sudarytą Pasiūlymų eilę gavimo dienos.</w:t>
      </w:r>
    </w:p>
    <w:p w:rsidR="00E54242" w:rsidRPr="00B40A6D" w:rsidRDefault="00E54242" w:rsidP="00E54242">
      <w:pPr>
        <w:ind w:left="454" w:hanging="454"/>
        <w:jc w:val="both"/>
        <w:rPr>
          <w:lang w:val="lt-LT"/>
        </w:rPr>
      </w:pPr>
      <w:r w:rsidRPr="006F3F33">
        <w:rPr>
          <w:lang w:val="lt-LT"/>
        </w:rPr>
        <w:t>5.2. Tai</w:t>
      </w:r>
      <w:r w:rsidR="00287661" w:rsidRPr="006F3F33">
        <w:rPr>
          <w:lang w:val="lt-LT"/>
        </w:rPr>
        <w:t>s</w:t>
      </w:r>
      <w:r w:rsidRPr="006F3F33">
        <w:rPr>
          <w:lang w:val="lt-LT"/>
        </w:rPr>
        <w:t xml:space="preserve"> atvejais, kai Pasiūlymą pateik</w:t>
      </w:r>
      <w:r w:rsidR="00287661" w:rsidRPr="006F3F33">
        <w:rPr>
          <w:lang w:val="lt-LT"/>
        </w:rPr>
        <w:t>ia</w:t>
      </w:r>
      <w:r w:rsidRPr="006F3F33">
        <w:rPr>
          <w:lang w:val="lt-LT"/>
        </w:rPr>
        <w:t xml:space="preserve"> tik vienas </w:t>
      </w:r>
      <w:r w:rsidR="00B75F5F" w:rsidRPr="006F3F33">
        <w:rPr>
          <w:lang w:val="lt-LT"/>
        </w:rPr>
        <w:t>T</w:t>
      </w:r>
      <w:r w:rsidRPr="006F3F33">
        <w:rPr>
          <w:lang w:val="lt-LT"/>
        </w:rPr>
        <w:t>iekėjas, pasiūlymų eilė nenustatoma ir šis Pasiūlymas, jei jis nebuvo atmestas, laikomas laimėjusiu.</w:t>
      </w:r>
    </w:p>
    <w:p w:rsidR="00E54242" w:rsidRPr="00B40A6D" w:rsidRDefault="00E54242" w:rsidP="00E54242">
      <w:pPr>
        <w:ind w:left="454" w:hanging="454"/>
        <w:jc w:val="both"/>
        <w:rPr>
          <w:lang w:val="lt-LT"/>
        </w:rPr>
      </w:pPr>
      <w:r w:rsidRPr="00B40A6D">
        <w:rPr>
          <w:lang w:val="lt-LT"/>
        </w:rPr>
        <w:t xml:space="preserve">5.3. </w:t>
      </w:r>
      <w:r w:rsidR="00937A07" w:rsidRPr="00B40A6D">
        <w:rPr>
          <w:lang w:val="lt-LT"/>
        </w:rPr>
        <w:t>P</w:t>
      </w:r>
      <w:r w:rsidRPr="00B40A6D">
        <w:rPr>
          <w:lang w:val="lt-LT"/>
        </w:rPr>
        <w:t xml:space="preserve">rezidiumas, priėmęs sprendimą apie laimėjusį Pasiūlymą arba priėmęs sprendimą nutraukti Pirkimą ne vėliau kaip per 3 darbo dienas po sprendimo priėmimo </w:t>
      </w:r>
      <w:r w:rsidR="00A87E11" w:rsidRPr="00B40A6D">
        <w:rPr>
          <w:lang w:val="lt-LT"/>
        </w:rPr>
        <w:t xml:space="preserve">el. paštu </w:t>
      </w:r>
      <w:r w:rsidRPr="00B40A6D">
        <w:rPr>
          <w:lang w:val="lt-LT"/>
        </w:rPr>
        <w:t xml:space="preserve">praneša </w:t>
      </w:r>
      <w:r w:rsidR="00B75F5F">
        <w:rPr>
          <w:lang w:val="lt-LT"/>
        </w:rPr>
        <w:t>T</w:t>
      </w:r>
      <w:r w:rsidRPr="00B40A6D">
        <w:rPr>
          <w:lang w:val="lt-LT"/>
        </w:rPr>
        <w:t xml:space="preserve">iekėjams apie priimtus sprendimus. </w:t>
      </w:r>
    </w:p>
    <w:p w:rsidR="00E54242" w:rsidRPr="00B40A6D" w:rsidRDefault="00E54242" w:rsidP="00E54242">
      <w:pPr>
        <w:ind w:left="454" w:hanging="454"/>
        <w:jc w:val="both"/>
        <w:rPr>
          <w:lang w:val="lt-LT"/>
        </w:rPr>
      </w:pPr>
      <w:r w:rsidRPr="00B40A6D">
        <w:rPr>
          <w:lang w:val="lt-LT"/>
        </w:rPr>
        <w:t xml:space="preserve">5.4. Jeigu </w:t>
      </w:r>
      <w:r w:rsidR="00B75F5F">
        <w:rPr>
          <w:lang w:val="lt-LT"/>
        </w:rPr>
        <w:t>T</w:t>
      </w:r>
      <w:r w:rsidRPr="00B40A6D">
        <w:rPr>
          <w:lang w:val="lt-LT"/>
        </w:rPr>
        <w:t xml:space="preserve">iekėjas, kuriam buvo pasiūlyta sudaryti </w:t>
      </w:r>
      <w:r w:rsidR="00A87E11" w:rsidRPr="00B40A6D">
        <w:rPr>
          <w:lang w:val="lt-LT"/>
        </w:rPr>
        <w:t>P</w:t>
      </w:r>
      <w:r w:rsidRPr="00B40A6D">
        <w:rPr>
          <w:lang w:val="lt-LT"/>
        </w:rPr>
        <w:t xml:space="preserve">irkimo sutartį, raštu atsisako ją sudaryti arba iki nurodyto laiko neatvyksta sudaryti </w:t>
      </w:r>
      <w:r w:rsidR="00A87E11" w:rsidRPr="00B40A6D">
        <w:rPr>
          <w:lang w:val="lt-LT"/>
        </w:rPr>
        <w:t>P</w:t>
      </w:r>
      <w:r w:rsidRPr="00B40A6D">
        <w:rPr>
          <w:lang w:val="lt-LT"/>
        </w:rPr>
        <w:t xml:space="preserve">irkimo sutarties, laikoma, kad jis atsisakė sudaryti </w:t>
      </w:r>
      <w:r w:rsidR="00FC1BEE" w:rsidRPr="00B40A6D">
        <w:rPr>
          <w:lang w:val="lt-LT"/>
        </w:rPr>
        <w:t>P</w:t>
      </w:r>
      <w:r w:rsidRPr="00B40A6D">
        <w:rPr>
          <w:lang w:val="lt-LT"/>
        </w:rPr>
        <w:t xml:space="preserve">irkimo sutartį. Tuo atveju </w:t>
      </w:r>
      <w:r w:rsidR="00B75F5F">
        <w:rPr>
          <w:lang w:val="lt-LT"/>
        </w:rPr>
        <w:t>Pirkėjas</w:t>
      </w:r>
      <w:r w:rsidRPr="00B40A6D">
        <w:rPr>
          <w:lang w:val="lt-LT"/>
        </w:rPr>
        <w:t xml:space="preserve"> siūlo sudaryti </w:t>
      </w:r>
      <w:r w:rsidR="00FC1BEE" w:rsidRPr="00B40A6D">
        <w:rPr>
          <w:lang w:val="lt-LT"/>
        </w:rPr>
        <w:t>P</w:t>
      </w:r>
      <w:r w:rsidRPr="00B40A6D">
        <w:rPr>
          <w:lang w:val="lt-LT"/>
        </w:rPr>
        <w:t xml:space="preserve">irkimo sutartį </w:t>
      </w:r>
      <w:r w:rsidR="00B75F5F">
        <w:rPr>
          <w:lang w:val="lt-LT"/>
        </w:rPr>
        <w:t>T</w:t>
      </w:r>
      <w:r w:rsidRPr="00B40A6D">
        <w:rPr>
          <w:lang w:val="lt-LT"/>
        </w:rPr>
        <w:t xml:space="preserve">iekėjui, kurio Pasiūlymas pagal patvirtintą Pasiūlymų eilę yra pirmas po </w:t>
      </w:r>
      <w:r w:rsidR="00B75F5F">
        <w:rPr>
          <w:lang w:val="lt-LT"/>
        </w:rPr>
        <w:t>T</w:t>
      </w:r>
      <w:r w:rsidRPr="00B40A6D">
        <w:rPr>
          <w:lang w:val="lt-LT"/>
        </w:rPr>
        <w:t xml:space="preserve">iekėjo, atsisakiusio sudaryti </w:t>
      </w:r>
      <w:r w:rsidR="00FC1BEE" w:rsidRPr="00B40A6D">
        <w:rPr>
          <w:lang w:val="lt-LT"/>
        </w:rPr>
        <w:t>P</w:t>
      </w:r>
      <w:r w:rsidRPr="00B40A6D">
        <w:rPr>
          <w:lang w:val="lt-LT"/>
        </w:rPr>
        <w:t>irkimo sutartį.</w:t>
      </w:r>
    </w:p>
    <w:p w:rsidR="00B75F5F" w:rsidRDefault="00B75F5F" w:rsidP="00937A07">
      <w:pPr>
        <w:tabs>
          <w:tab w:val="center" w:pos="2520"/>
        </w:tabs>
        <w:jc w:val="center"/>
        <w:rPr>
          <w:lang w:val="lt-LT"/>
        </w:rPr>
      </w:pPr>
    </w:p>
    <w:p w:rsidR="00E54242" w:rsidRPr="00B40A6D" w:rsidRDefault="00E54242" w:rsidP="00937A07">
      <w:pPr>
        <w:pStyle w:val="Heading1"/>
        <w:keepNext w:val="0"/>
        <w:numPr>
          <w:ilvl w:val="0"/>
          <w:numId w:val="0"/>
        </w:numPr>
        <w:spacing w:before="0" w:after="0"/>
        <w:rPr>
          <w:b/>
          <w:sz w:val="24"/>
          <w:szCs w:val="24"/>
        </w:rPr>
      </w:pPr>
      <w:r w:rsidRPr="00B40A6D">
        <w:rPr>
          <w:b/>
          <w:sz w:val="24"/>
          <w:szCs w:val="24"/>
        </w:rPr>
        <w:t>6.</w:t>
      </w:r>
      <w:r w:rsidRPr="00B40A6D">
        <w:rPr>
          <w:rFonts w:ascii="Arial" w:eastAsia="Arial" w:hAnsi="Arial" w:cs="Arial"/>
          <w:b/>
          <w:sz w:val="24"/>
          <w:szCs w:val="24"/>
        </w:rPr>
        <w:t xml:space="preserve">  </w:t>
      </w:r>
      <w:r w:rsidRPr="00B40A6D">
        <w:rPr>
          <w:b/>
          <w:sz w:val="24"/>
          <w:szCs w:val="24"/>
        </w:rPr>
        <w:t xml:space="preserve">BAIGIAMOSIOS  NUOSTATOS </w:t>
      </w:r>
    </w:p>
    <w:p w:rsidR="00937A07" w:rsidRPr="00B40A6D" w:rsidRDefault="00E54242" w:rsidP="00E54242">
      <w:pPr>
        <w:spacing w:after="160" w:line="259" w:lineRule="auto"/>
        <w:rPr>
          <w:lang w:val="lt-LT"/>
        </w:rPr>
      </w:pPr>
      <w:r w:rsidRPr="00B40A6D">
        <w:rPr>
          <w:lang w:val="lt-LT"/>
        </w:rPr>
        <w:t>6.1. Tvarka-</w:t>
      </w:r>
      <w:r w:rsidR="00937A07" w:rsidRPr="00B40A6D">
        <w:rPr>
          <w:lang w:val="lt-LT"/>
        </w:rPr>
        <w:t>1</w:t>
      </w:r>
      <w:r w:rsidRPr="00B40A6D">
        <w:rPr>
          <w:lang w:val="lt-LT"/>
        </w:rPr>
        <w:t xml:space="preserve"> keičiama, papildoma ir/ar naikinama</w:t>
      </w:r>
      <w:r w:rsidR="00FC1BEE" w:rsidRPr="00B40A6D">
        <w:rPr>
          <w:lang w:val="lt-LT"/>
        </w:rPr>
        <w:t xml:space="preserve"> Prezidiumo sprendimu.</w:t>
      </w:r>
    </w:p>
    <w:p w:rsidR="00937A07" w:rsidRPr="00B40A6D" w:rsidRDefault="00937A07">
      <w:pPr>
        <w:spacing w:after="160" w:line="259" w:lineRule="auto"/>
        <w:rPr>
          <w:lang w:val="lt-LT"/>
        </w:rPr>
      </w:pPr>
      <w:r w:rsidRPr="00B40A6D">
        <w:rPr>
          <w:lang w:val="lt-LT"/>
        </w:rPr>
        <w:br w:type="page"/>
      </w:r>
    </w:p>
    <w:p w:rsidR="009318C3" w:rsidRPr="00B40A6D" w:rsidRDefault="00937A07" w:rsidP="00937A07">
      <w:pPr>
        <w:spacing w:after="160" w:line="259" w:lineRule="auto"/>
        <w:jc w:val="right"/>
        <w:rPr>
          <w:lang w:val="lt-LT"/>
        </w:rPr>
      </w:pPr>
      <w:r w:rsidRPr="00B40A6D">
        <w:rPr>
          <w:lang w:val="lt-LT"/>
        </w:rPr>
        <w:t xml:space="preserve">Priedas Nr. </w:t>
      </w:r>
      <w:r w:rsidR="00D0273A">
        <w:rPr>
          <w:lang w:val="lt-LT"/>
        </w:rPr>
        <w:t>4</w:t>
      </w:r>
    </w:p>
    <w:tbl>
      <w:tblPr>
        <w:tblW w:w="0" w:type="auto"/>
        <w:tblLook w:val="04A0" w:firstRow="1" w:lastRow="0" w:firstColumn="1" w:lastColumn="0" w:noHBand="0" w:noVBand="1"/>
      </w:tblPr>
      <w:tblGrid>
        <w:gridCol w:w="3964"/>
        <w:gridCol w:w="284"/>
        <w:gridCol w:w="5379"/>
      </w:tblGrid>
      <w:tr w:rsidR="00937A07" w:rsidRPr="00B40A6D" w:rsidTr="007E263F">
        <w:tc>
          <w:tcPr>
            <w:tcW w:w="3964" w:type="dxa"/>
            <w:shd w:val="clear" w:color="auto" w:fill="auto"/>
          </w:tcPr>
          <w:p w:rsidR="00937A07" w:rsidRPr="00B40A6D" w:rsidRDefault="00937A07" w:rsidP="007E263F">
            <w:pPr>
              <w:widowControl w:val="0"/>
              <w:shd w:val="clear" w:color="auto" w:fill="FFFFFF"/>
              <w:spacing w:line="276" w:lineRule="auto"/>
              <w:jc w:val="center"/>
              <w:rPr>
                <w:b/>
                <w:bCs/>
                <w:lang w:val="lt-LT"/>
              </w:rPr>
            </w:pPr>
            <w:r w:rsidRPr="00B40A6D">
              <w:rPr>
                <w:i/>
                <w:noProof/>
                <w:lang w:val="lt-LT" w:eastAsia="lt-LT"/>
              </w:rPr>
              <w:drawing>
                <wp:inline distT="0" distB="0" distL="0" distR="0" wp14:anchorId="5EEA0ECE" wp14:editId="5446D019">
                  <wp:extent cx="2295525" cy="885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c>
        <w:tc>
          <w:tcPr>
            <w:tcW w:w="284" w:type="dxa"/>
            <w:shd w:val="clear" w:color="auto" w:fill="auto"/>
          </w:tcPr>
          <w:p w:rsidR="00937A07" w:rsidRPr="00B40A6D" w:rsidRDefault="00937A07" w:rsidP="007E263F">
            <w:pPr>
              <w:widowControl w:val="0"/>
              <w:shd w:val="clear" w:color="auto" w:fill="FFFFFF"/>
              <w:spacing w:line="276" w:lineRule="auto"/>
              <w:jc w:val="center"/>
              <w:rPr>
                <w:b/>
                <w:bCs/>
                <w:lang w:val="lt-LT"/>
              </w:rPr>
            </w:pPr>
          </w:p>
        </w:tc>
        <w:tc>
          <w:tcPr>
            <w:tcW w:w="5379" w:type="dxa"/>
            <w:shd w:val="clear" w:color="auto" w:fill="auto"/>
          </w:tcPr>
          <w:p w:rsidR="00937A07" w:rsidRPr="00B40A6D" w:rsidRDefault="00937A07" w:rsidP="007E263F">
            <w:pPr>
              <w:pStyle w:val="Title"/>
              <w:jc w:val="right"/>
              <w:rPr>
                <w:i/>
                <w:sz w:val="22"/>
                <w:szCs w:val="22"/>
                <w:lang w:val="lt-LT"/>
              </w:rPr>
            </w:pPr>
          </w:p>
          <w:p w:rsidR="00937A07" w:rsidRPr="00B40A6D" w:rsidRDefault="00937A07" w:rsidP="007E263F">
            <w:pPr>
              <w:pStyle w:val="Title"/>
              <w:jc w:val="right"/>
              <w:rPr>
                <w:lang w:val="lt-LT"/>
              </w:rPr>
            </w:pPr>
            <w:r w:rsidRPr="00B40A6D">
              <w:rPr>
                <w:i/>
                <w:sz w:val="22"/>
                <w:szCs w:val="22"/>
                <w:lang w:val="lt-LT"/>
              </w:rPr>
              <w:t>LIETUVOS  MUITINĖS  TARPININKŲ  ASOCIACIJA</w:t>
            </w:r>
          </w:p>
          <w:p w:rsidR="00937A07" w:rsidRPr="00B40A6D" w:rsidRDefault="00937A07" w:rsidP="007E263F">
            <w:pPr>
              <w:widowControl w:val="0"/>
              <w:shd w:val="clear" w:color="auto" w:fill="FFFFFF"/>
              <w:spacing w:line="276" w:lineRule="auto"/>
              <w:jc w:val="center"/>
              <w:rPr>
                <w:b/>
                <w:bCs/>
                <w:lang w:val="lt-LT"/>
              </w:rPr>
            </w:pPr>
          </w:p>
          <w:p w:rsidR="00937A07" w:rsidRPr="00B40A6D" w:rsidRDefault="00937A07" w:rsidP="007E263F">
            <w:pPr>
              <w:widowControl w:val="0"/>
              <w:shd w:val="clear" w:color="auto" w:fill="FFFFFF"/>
              <w:spacing w:line="276" w:lineRule="auto"/>
              <w:jc w:val="center"/>
              <w:rPr>
                <w:b/>
                <w:bCs/>
                <w:lang w:val="lt-LT"/>
              </w:rPr>
            </w:pPr>
            <w:r w:rsidRPr="00B40A6D">
              <w:rPr>
                <w:b/>
                <w:bCs/>
                <w:sz w:val="28"/>
                <w:szCs w:val="28"/>
                <w:lang w:val="lt-LT"/>
              </w:rPr>
              <w:t>PIRKIMO  DOKUMENTAI</w:t>
            </w:r>
          </w:p>
        </w:tc>
      </w:tr>
    </w:tbl>
    <w:p w:rsidR="00937A07" w:rsidRPr="00B40A6D" w:rsidRDefault="00937A07" w:rsidP="00937A07">
      <w:pPr>
        <w:widowControl w:val="0"/>
        <w:shd w:val="clear" w:color="auto" w:fill="FFFFFF"/>
        <w:spacing w:line="276" w:lineRule="auto"/>
        <w:jc w:val="center"/>
        <w:rPr>
          <w:bCs/>
          <w:lang w:val="lt-LT"/>
        </w:rPr>
      </w:pPr>
    </w:p>
    <w:tbl>
      <w:tblPr>
        <w:tblW w:w="0" w:type="auto"/>
        <w:tblLook w:val="04A0" w:firstRow="1" w:lastRow="0" w:firstColumn="1" w:lastColumn="0" w:noHBand="0" w:noVBand="1"/>
      </w:tblPr>
      <w:tblGrid>
        <w:gridCol w:w="4070"/>
        <w:gridCol w:w="235"/>
        <w:gridCol w:w="5332"/>
      </w:tblGrid>
      <w:tr w:rsidR="00287661" w:rsidRPr="00287661" w:rsidTr="007E263F">
        <w:tc>
          <w:tcPr>
            <w:tcW w:w="4280" w:type="dxa"/>
            <w:shd w:val="clear" w:color="auto" w:fill="auto"/>
          </w:tcPr>
          <w:p w:rsidR="00937A07" w:rsidRPr="00287661" w:rsidRDefault="00937A07" w:rsidP="00287661">
            <w:pPr>
              <w:widowControl w:val="0"/>
              <w:shd w:val="clear" w:color="auto" w:fill="FFFFFF"/>
              <w:spacing w:line="276" w:lineRule="auto"/>
              <w:rPr>
                <w:bCs/>
                <w:lang w:val="lt-LT"/>
              </w:rPr>
            </w:pPr>
            <w:r w:rsidRPr="00287661">
              <w:rPr>
                <w:bCs/>
                <w:lang w:val="lt-LT"/>
              </w:rPr>
              <w:t xml:space="preserve">2019 m.  </w:t>
            </w:r>
            <w:r w:rsidR="00287661" w:rsidRPr="00287661">
              <w:rPr>
                <w:bCs/>
                <w:lang w:val="lt-LT"/>
              </w:rPr>
              <w:t>........... mėn.  .....</w:t>
            </w:r>
            <w:r w:rsidRPr="00287661">
              <w:rPr>
                <w:bCs/>
                <w:lang w:val="lt-LT"/>
              </w:rPr>
              <w:t xml:space="preserve"> d.</w:t>
            </w:r>
          </w:p>
        </w:tc>
        <w:tc>
          <w:tcPr>
            <w:tcW w:w="236" w:type="dxa"/>
            <w:shd w:val="clear" w:color="auto" w:fill="auto"/>
          </w:tcPr>
          <w:p w:rsidR="00937A07" w:rsidRPr="00287661" w:rsidRDefault="00937A07" w:rsidP="007E263F">
            <w:pPr>
              <w:widowControl w:val="0"/>
              <w:shd w:val="clear" w:color="auto" w:fill="FFFFFF"/>
              <w:spacing w:line="276" w:lineRule="auto"/>
              <w:jc w:val="center"/>
              <w:rPr>
                <w:bCs/>
                <w:lang w:val="lt-LT"/>
              </w:rPr>
            </w:pPr>
          </w:p>
        </w:tc>
        <w:tc>
          <w:tcPr>
            <w:tcW w:w="5621" w:type="dxa"/>
            <w:shd w:val="clear" w:color="auto" w:fill="auto"/>
          </w:tcPr>
          <w:p w:rsidR="00937A07" w:rsidRPr="00287661" w:rsidRDefault="00937A07" w:rsidP="007E263F">
            <w:pPr>
              <w:widowControl w:val="0"/>
              <w:shd w:val="clear" w:color="auto" w:fill="FFFFFF"/>
              <w:spacing w:line="276" w:lineRule="auto"/>
              <w:jc w:val="right"/>
              <w:rPr>
                <w:bCs/>
                <w:lang w:val="lt-LT"/>
              </w:rPr>
            </w:pPr>
            <w:r w:rsidRPr="00287661">
              <w:rPr>
                <w:bCs/>
                <w:lang w:val="lt-LT"/>
              </w:rPr>
              <w:t>Vilnius</w:t>
            </w:r>
          </w:p>
        </w:tc>
      </w:tr>
    </w:tbl>
    <w:p w:rsidR="00937A07" w:rsidRDefault="00937A07" w:rsidP="00B40A6D">
      <w:pPr>
        <w:jc w:val="center"/>
        <w:rPr>
          <w:lang w:val="lt-LT"/>
        </w:rPr>
      </w:pPr>
    </w:p>
    <w:p w:rsidR="00B40A6D" w:rsidRPr="00B40A6D" w:rsidRDefault="00B40A6D" w:rsidP="00B40A6D">
      <w:pPr>
        <w:jc w:val="center"/>
        <w:rPr>
          <w:lang w:val="lt-LT"/>
        </w:rPr>
      </w:pPr>
    </w:p>
    <w:p w:rsidR="00474D5A" w:rsidRPr="00B40A6D" w:rsidRDefault="00474D5A" w:rsidP="00B40A6D">
      <w:pPr>
        <w:jc w:val="center"/>
        <w:rPr>
          <w:b/>
          <w:lang w:val="lt-LT"/>
        </w:rPr>
      </w:pPr>
      <w:r w:rsidRPr="00B40A6D">
        <w:rPr>
          <w:b/>
          <w:lang w:val="lt-LT"/>
        </w:rPr>
        <w:t>TIEKĖJŲ  KVALIFIKACIJOS  IR  PASIŪLYMŲ  VERTINIMO  PAŽYMA</w:t>
      </w:r>
      <w:r w:rsidR="00CD6A22" w:rsidRPr="00B40A6D">
        <w:rPr>
          <w:b/>
          <w:lang w:val="lt-LT"/>
        </w:rPr>
        <w:t xml:space="preserve"> NR. </w:t>
      </w:r>
      <w:r w:rsidR="00287661">
        <w:rPr>
          <w:b/>
          <w:lang w:val="lt-LT"/>
        </w:rPr>
        <w:t>...</w:t>
      </w:r>
    </w:p>
    <w:p w:rsidR="00B40A6D" w:rsidRPr="00B40A6D" w:rsidRDefault="00B40A6D" w:rsidP="00B40A6D">
      <w:pPr>
        <w:jc w:val="center"/>
        <w:rPr>
          <w:lang w:val="lt-LT"/>
        </w:rPr>
      </w:pPr>
      <w:r w:rsidRPr="00B40A6D">
        <w:rPr>
          <w:lang w:val="lt-LT"/>
        </w:rPr>
        <w:t>(patvirtinta Lietuvos muitinės tarpininkų asociacijos prezidiumo 2018.</w:t>
      </w:r>
      <w:r w:rsidR="00287661">
        <w:rPr>
          <w:lang w:val="lt-LT"/>
        </w:rPr>
        <w:t>07.</w:t>
      </w:r>
      <w:r w:rsidR="00E454BC">
        <w:rPr>
          <w:lang w:val="lt-LT"/>
        </w:rPr>
        <w:t>1</w:t>
      </w:r>
      <w:r w:rsidR="00287661">
        <w:rPr>
          <w:lang w:val="lt-LT"/>
        </w:rPr>
        <w:t>8</w:t>
      </w:r>
      <w:r w:rsidRPr="00B40A6D">
        <w:rPr>
          <w:lang w:val="lt-LT"/>
        </w:rPr>
        <w:t xml:space="preserve"> d. sprendimu)</w:t>
      </w:r>
    </w:p>
    <w:p w:rsidR="000B1DAA" w:rsidRDefault="000B1DAA" w:rsidP="00B40A6D">
      <w:pPr>
        <w:jc w:val="center"/>
        <w:rPr>
          <w:u w:val="single"/>
          <w:lang w:val="lt-LT"/>
        </w:rPr>
      </w:pPr>
    </w:p>
    <w:p w:rsidR="00B40A6D" w:rsidRPr="00B40A6D" w:rsidRDefault="00B40A6D" w:rsidP="00B40A6D">
      <w:pPr>
        <w:jc w:val="center"/>
        <w:rPr>
          <w:u w:val="single"/>
          <w:lang w:val="lt-LT"/>
        </w:rPr>
      </w:pPr>
    </w:p>
    <w:tbl>
      <w:tblPr>
        <w:tblStyle w:val="TableGrid0"/>
        <w:tblW w:w="0" w:type="auto"/>
        <w:tblLook w:val="04A0" w:firstRow="1" w:lastRow="0" w:firstColumn="1" w:lastColumn="0" w:noHBand="0" w:noVBand="1"/>
      </w:tblPr>
      <w:tblGrid>
        <w:gridCol w:w="9627"/>
      </w:tblGrid>
      <w:tr w:rsidR="003D6480" w:rsidRPr="00A74399" w:rsidTr="007E263F">
        <w:tc>
          <w:tcPr>
            <w:tcW w:w="9627" w:type="dxa"/>
          </w:tcPr>
          <w:p w:rsidR="003D6480" w:rsidRPr="00B40A6D" w:rsidRDefault="003D6480" w:rsidP="00B40A6D">
            <w:pPr>
              <w:jc w:val="both"/>
              <w:rPr>
                <w:lang w:val="lt-LT"/>
              </w:rPr>
            </w:pPr>
            <w:r w:rsidRPr="00B40A6D">
              <w:rPr>
                <w:b/>
                <w:i/>
                <w:lang w:val="lt-LT"/>
              </w:rPr>
              <w:t>Projekto pavadinimas</w:t>
            </w:r>
            <w:r w:rsidRPr="00B40A6D">
              <w:rPr>
                <w:i/>
                <w:lang w:val="lt-LT"/>
              </w:rPr>
              <w:t xml:space="preserve">: </w:t>
            </w:r>
            <w:r w:rsidRPr="00B40A6D">
              <w:rPr>
                <w:lang w:val="lt-LT"/>
              </w:rPr>
              <w:t xml:space="preserve">iš Europos Sąjungos struktūrinių fondų lėšų bendrai finansuojamas projektas </w:t>
            </w:r>
            <w:r w:rsidRPr="00B40A6D" w:rsidDel="00AD7394">
              <w:rPr>
                <w:bCs/>
                <w:lang w:val="lt-LT"/>
              </w:rPr>
              <w:t>N</w:t>
            </w:r>
            <w:r w:rsidRPr="00B40A6D">
              <w:rPr>
                <w:bCs/>
                <w:lang w:val="lt-LT"/>
              </w:rPr>
              <w:t>r</w:t>
            </w:r>
            <w:r w:rsidRPr="00B40A6D" w:rsidDel="00AD7394">
              <w:rPr>
                <w:bCs/>
                <w:lang w:val="lt-LT"/>
              </w:rPr>
              <w:t xml:space="preserve">. </w:t>
            </w:r>
            <w:r w:rsidRPr="00B40A6D">
              <w:rPr>
                <w:bCs/>
                <w:lang w:val="lt-LT"/>
              </w:rPr>
              <w:t>09.4.3-ESFA-K-814</w:t>
            </w:r>
            <w:r w:rsidRPr="00B40A6D">
              <w:rPr>
                <w:lang w:val="lt-LT"/>
              </w:rPr>
              <w:t>-02-</w:t>
            </w:r>
            <w:r w:rsidRPr="00B40A6D">
              <w:rPr>
                <w:bCs/>
                <w:lang w:val="lt-LT"/>
              </w:rPr>
              <w:t xml:space="preserve">0027 „Kompetencijos muitinės logistikos operacijų ir funkcijų skaitmenizacijai“ (toliau </w:t>
            </w:r>
            <w:r w:rsidR="00B40A6D" w:rsidRPr="00B40A6D">
              <w:rPr>
                <w:lang w:val="lt-LT"/>
              </w:rPr>
              <w:t>–</w:t>
            </w:r>
            <w:r w:rsidRPr="00B40A6D">
              <w:rPr>
                <w:bCs/>
                <w:lang w:val="lt-LT"/>
              </w:rPr>
              <w:t xml:space="preserve"> Projektas).</w:t>
            </w:r>
          </w:p>
        </w:tc>
      </w:tr>
      <w:tr w:rsidR="003D6480" w:rsidRPr="00B40A6D" w:rsidTr="007E263F">
        <w:tc>
          <w:tcPr>
            <w:tcW w:w="9627" w:type="dxa"/>
          </w:tcPr>
          <w:p w:rsidR="003D6480" w:rsidRPr="00B40A6D" w:rsidRDefault="003D6480" w:rsidP="007E263F">
            <w:pPr>
              <w:jc w:val="both"/>
              <w:rPr>
                <w:lang w:val="lt-LT"/>
              </w:rPr>
            </w:pPr>
            <w:r w:rsidRPr="00B40A6D">
              <w:rPr>
                <w:b/>
                <w:i/>
                <w:lang w:val="lt-LT"/>
              </w:rPr>
              <w:t>Projekto numeris:</w:t>
            </w:r>
            <w:r w:rsidRPr="00B40A6D">
              <w:rPr>
                <w:i/>
                <w:lang w:val="lt-LT"/>
              </w:rPr>
              <w:t xml:space="preserve"> </w:t>
            </w:r>
            <w:r w:rsidRPr="00B40A6D" w:rsidDel="00AD7394">
              <w:rPr>
                <w:bCs/>
                <w:lang w:val="lt-LT"/>
              </w:rPr>
              <w:t>N</w:t>
            </w:r>
            <w:r w:rsidRPr="00B40A6D">
              <w:rPr>
                <w:bCs/>
                <w:lang w:val="lt-LT"/>
              </w:rPr>
              <w:t>r</w:t>
            </w:r>
            <w:r w:rsidRPr="00B40A6D" w:rsidDel="00AD7394">
              <w:rPr>
                <w:bCs/>
                <w:lang w:val="lt-LT"/>
              </w:rPr>
              <w:t xml:space="preserve">. </w:t>
            </w:r>
            <w:r w:rsidRPr="00B40A6D">
              <w:rPr>
                <w:bCs/>
                <w:lang w:val="lt-LT"/>
              </w:rPr>
              <w:t>09.4.3-ESFA-K-814</w:t>
            </w:r>
            <w:r w:rsidRPr="00B40A6D">
              <w:rPr>
                <w:lang w:val="lt-LT"/>
              </w:rPr>
              <w:t>-02-</w:t>
            </w:r>
            <w:r w:rsidRPr="00B40A6D">
              <w:rPr>
                <w:bCs/>
                <w:lang w:val="lt-LT"/>
              </w:rPr>
              <w:t>0027.</w:t>
            </w:r>
          </w:p>
        </w:tc>
      </w:tr>
      <w:tr w:rsidR="003D6480" w:rsidRPr="00B40A6D" w:rsidTr="007E263F">
        <w:tc>
          <w:tcPr>
            <w:tcW w:w="9627" w:type="dxa"/>
          </w:tcPr>
          <w:p w:rsidR="003D6480" w:rsidRPr="00B40A6D" w:rsidRDefault="003D6480" w:rsidP="00E454BC">
            <w:pPr>
              <w:jc w:val="both"/>
              <w:rPr>
                <w:lang w:val="lt-LT"/>
              </w:rPr>
            </w:pPr>
            <w:r w:rsidRPr="00B40A6D">
              <w:rPr>
                <w:b/>
                <w:spacing w:val="2"/>
                <w:lang w:val="lt-LT"/>
              </w:rPr>
              <w:t>Pirkimo objektas</w:t>
            </w:r>
            <w:r w:rsidRPr="00B40A6D">
              <w:rPr>
                <w:b/>
                <w:lang w:val="lt-LT"/>
              </w:rPr>
              <w:t xml:space="preserve">: </w:t>
            </w:r>
            <w:r w:rsidR="00B40A6D" w:rsidRPr="00287661">
              <w:rPr>
                <w:lang w:val="lt-LT"/>
              </w:rPr>
              <w:t>P</w:t>
            </w:r>
            <w:r w:rsidRPr="00B40A6D">
              <w:rPr>
                <w:lang w:val="lt-LT"/>
              </w:rPr>
              <w:t>rojekt</w:t>
            </w:r>
            <w:r w:rsidR="00287661">
              <w:rPr>
                <w:lang w:val="lt-LT"/>
              </w:rPr>
              <w:t xml:space="preserve">e numatytų seminarų </w:t>
            </w:r>
            <w:r w:rsidR="00E454BC">
              <w:rPr>
                <w:lang w:val="lt-LT"/>
              </w:rPr>
              <w:t>bei</w:t>
            </w:r>
            <w:r w:rsidR="00287661">
              <w:rPr>
                <w:lang w:val="lt-LT"/>
              </w:rPr>
              <w:t xml:space="preserve"> mokymų </w:t>
            </w:r>
            <w:r w:rsidRPr="00B40A6D">
              <w:rPr>
                <w:lang w:val="lt-LT"/>
              </w:rPr>
              <w:t>organiza</w:t>
            </w:r>
            <w:r w:rsidR="00B40A6D">
              <w:rPr>
                <w:lang w:val="lt-LT"/>
              </w:rPr>
              <w:t>v</w:t>
            </w:r>
            <w:r w:rsidRPr="00B40A6D">
              <w:rPr>
                <w:lang w:val="lt-LT"/>
              </w:rPr>
              <w:t>imo ir vedimo paslaugos (</w:t>
            </w:r>
            <w:r w:rsidR="00287661">
              <w:rPr>
                <w:lang w:val="lt-LT"/>
              </w:rPr>
              <w:t xml:space="preserve">toliau </w:t>
            </w:r>
            <w:r w:rsidR="00287661" w:rsidRPr="00B40A6D">
              <w:rPr>
                <w:lang w:val="lt-LT"/>
              </w:rPr>
              <w:t>–</w:t>
            </w:r>
            <w:r w:rsidR="00287661">
              <w:rPr>
                <w:lang w:val="lt-LT"/>
              </w:rPr>
              <w:t xml:space="preserve"> </w:t>
            </w:r>
            <w:r w:rsidRPr="00B40A6D">
              <w:rPr>
                <w:lang w:val="lt-LT"/>
              </w:rPr>
              <w:t>Mokymo paslaugos).</w:t>
            </w:r>
          </w:p>
        </w:tc>
      </w:tr>
      <w:tr w:rsidR="003D6480" w:rsidRPr="00B40A6D" w:rsidTr="007E263F">
        <w:tc>
          <w:tcPr>
            <w:tcW w:w="9627" w:type="dxa"/>
          </w:tcPr>
          <w:p w:rsidR="003D6480" w:rsidRPr="00B40A6D" w:rsidRDefault="003D6480" w:rsidP="00287661">
            <w:pPr>
              <w:jc w:val="both"/>
              <w:rPr>
                <w:b/>
                <w:lang w:val="lt-LT"/>
              </w:rPr>
            </w:pPr>
            <w:r w:rsidRPr="00B40A6D">
              <w:rPr>
                <w:b/>
                <w:lang w:val="lt-LT"/>
              </w:rPr>
              <w:t xml:space="preserve">Pirkimo būdas: </w:t>
            </w:r>
            <w:r w:rsidRPr="00B40A6D">
              <w:rPr>
                <w:lang w:val="lt-LT"/>
              </w:rPr>
              <w:t>atviras konkursas (supaprastint</w:t>
            </w:r>
            <w:r w:rsidR="00287661">
              <w:rPr>
                <w:lang w:val="lt-LT"/>
              </w:rPr>
              <w:t>as</w:t>
            </w:r>
            <w:r w:rsidRPr="00B40A6D">
              <w:rPr>
                <w:lang w:val="lt-LT"/>
              </w:rPr>
              <w:t xml:space="preserve"> skelbiam</w:t>
            </w:r>
            <w:r w:rsidR="00287661">
              <w:rPr>
                <w:lang w:val="lt-LT"/>
              </w:rPr>
              <w:t>as pirkimas</w:t>
            </w:r>
            <w:r w:rsidRPr="00B40A6D">
              <w:rPr>
                <w:lang w:val="lt-LT"/>
              </w:rPr>
              <w:t>).</w:t>
            </w:r>
          </w:p>
        </w:tc>
      </w:tr>
      <w:tr w:rsidR="003D6480" w:rsidRPr="00B40A6D" w:rsidTr="007E263F">
        <w:tc>
          <w:tcPr>
            <w:tcW w:w="9627" w:type="dxa"/>
          </w:tcPr>
          <w:p w:rsidR="003D6480" w:rsidRPr="00B40A6D" w:rsidRDefault="003D6480" w:rsidP="003D6480">
            <w:pPr>
              <w:jc w:val="both"/>
              <w:rPr>
                <w:lang w:val="lt-LT"/>
              </w:rPr>
            </w:pPr>
            <w:r w:rsidRPr="00B40A6D">
              <w:rPr>
                <w:b/>
                <w:lang w:val="lt-LT"/>
              </w:rPr>
              <w:t>Pasiūlymų vertinimo kriterijus</w:t>
            </w:r>
            <w:r w:rsidRPr="00B40A6D">
              <w:rPr>
                <w:lang w:val="lt-LT"/>
              </w:rPr>
              <w:t xml:space="preserve">: mažiausia </w:t>
            </w:r>
            <w:r w:rsidR="00B40A6D">
              <w:rPr>
                <w:lang w:val="lt-LT"/>
              </w:rPr>
              <w:t xml:space="preserve">Mokymo paslaugų </w:t>
            </w:r>
            <w:r w:rsidRPr="00B40A6D">
              <w:rPr>
                <w:lang w:val="lt-LT"/>
              </w:rPr>
              <w:t>kaina.</w:t>
            </w:r>
          </w:p>
        </w:tc>
      </w:tr>
      <w:tr w:rsidR="003D6480" w:rsidRPr="00B40A6D" w:rsidTr="007E263F">
        <w:tc>
          <w:tcPr>
            <w:tcW w:w="9627" w:type="dxa"/>
          </w:tcPr>
          <w:p w:rsidR="003D6480" w:rsidRPr="00B40A6D" w:rsidRDefault="003D6480" w:rsidP="00B40A6D">
            <w:pPr>
              <w:jc w:val="both"/>
              <w:rPr>
                <w:lang w:val="lt-LT"/>
              </w:rPr>
            </w:pPr>
            <w:r w:rsidRPr="00B40A6D">
              <w:rPr>
                <w:b/>
                <w:lang w:val="lt-LT"/>
              </w:rPr>
              <w:t>Paslaugų suteikimo</w:t>
            </w:r>
            <w:r w:rsidR="00287661">
              <w:rPr>
                <w:b/>
                <w:lang w:val="lt-LT"/>
              </w:rPr>
              <w:t xml:space="preserve"> </w:t>
            </w:r>
            <w:r w:rsidRPr="00B40A6D">
              <w:rPr>
                <w:b/>
                <w:lang w:val="lt-LT"/>
              </w:rPr>
              <w:t xml:space="preserve">terminas: </w:t>
            </w:r>
            <w:r w:rsidRPr="00B40A6D">
              <w:rPr>
                <w:lang w:val="lt-LT"/>
              </w:rPr>
              <w:t xml:space="preserve">iki </w:t>
            </w:r>
            <w:r w:rsidR="00B40A6D">
              <w:rPr>
                <w:lang w:val="lt-LT"/>
              </w:rPr>
              <w:t>P</w:t>
            </w:r>
            <w:r w:rsidRPr="00B40A6D">
              <w:rPr>
                <w:lang w:val="lt-LT"/>
              </w:rPr>
              <w:t xml:space="preserve">rojekto įgyvendinimo </w:t>
            </w:r>
            <w:r w:rsidRPr="00B40A6D">
              <w:rPr>
                <w:bCs/>
                <w:lang w:val="lt-LT"/>
              </w:rPr>
              <w:t>pabaigos.</w:t>
            </w:r>
          </w:p>
        </w:tc>
      </w:tr>
      <w:tr w:rsidR="003D6480" w:rsidRPr="00B40A6D" w:rsidTr="007E263F">
        <w:tc>
          <w:tcPr>
            <w:tcW w:w="9627" w:type="dxa"/>
          </w:tcPr>
          <w:p w:rsidR="003D6480" w:rsidRPr="00B40A6D" w:rsidRDefault="003D6480" w:rsidP="009A7F16">
            <w:pPr>
              <w:jc w:val="both"/>
              <w:rPr>
                <w:lang w:val="lt-LT"/>
              </w:rPr>
            </w:pPr>
            <w:r w:rsidRPr="00B40A6D">
              <w:rPr>
                <w:b/>
                <w:lang w:val="lt-LT"/>
              </w:rPr>
              <w:t xml:space="preserve">Pirkimą vykdo: </w:t>
            </w:r>
            <w:r w:rsidRPr="00B40A6D">
              <w:rPr>
                <w:lang w:val="lt-LT"/>
              </w:rPr>
              <w:t xml:space="preserve">už pirkimą atsakingas asmuo </w:t>
            </w:r>
            <w:r w:rsidR="009A7F16" w:rsidRPr="00B40A6D">
              <w:rPr>
                <w:lang w:val="lt-LT"/>
              </w:rPr>
              <w:t>–</w:t>
            </w:r>
            <w:r w:rsidRPr="00B40A6D">
              <w:rPr>
                <w:lang w:val="lt-LT"/>
              </w:rPr>
              <w:t xml:space="preserve"> </w:t>
            </w:r>
            <w:r w:rsidR="00B40A6D" w:rsidRPr="00B40A6D">
              <w:rPr>
                <w:lang w:val="lt-LT"/>
              </w:rPr>
              <w:t xml:space="preserve">Lietuvos muitinės tarpininkų asociacijos </w:t>
            </w:r>
            <w:r w:rsidRPr="00B40A6D">
              <w:rPr>
                <w:lang w:val="lt-LT"/>
              </w:rPr>
              <w:t xml:space="preserve">prezidiumo </w:t>
            </w:r>
            <w:r w:rsidR="00B40A6D" w:rsidRPr="00B40A6D">
              <w:rPr>
                <w:lang w:val="lt-LT"/>
              </w:rPr>
              <w:t xml:space="preserve">(toliau – Prezidiumas) </w:t>
            </w:r>
            <w:r w:rsidRPr="00B40A6D">
              <w:rPr>
                <w:lang w:val="lt-LT"/>
              </w:rPr>
              <w:t>narė Alma Leikūnienė.</w:t>
            </w:r>
          </w:p>
        </w:tc>
      </w:tr>
      <w:tr w:rsidR="003D6480" w:rsidRPr="00B40A6D" w:rsidTr="007E263F">
        <w:tc>
          <w:tcPr>
            <w:tcW w:w="9627" w:type="dxa"/>
          </w:tcPr>
          <w:p w:rsidR="003D6480" w:rsidRPr="00B40A6D" w:rsidRDefault="003D6480" w:rsidP="00287661">
            <w:pPr>
              <w:jc w:val="both"/>
              <w:rPr>
                <w:lang w:val="lt-LT"/>
              </w:rPr>
            </w:pPr>
            <w:r w:rsidRPr="00B40A6D">
              <w:rPr>
                <w:b/>
                <w:lang w:val="lt-LT"/>
              </w:rPr>
              <w:t>Pirkimo skelbimo data</w:t>
            </w:r>
            <w:r w:rsidRPr="00B40A6D">
              <w:rPr>
                <w:lang w:val="lt-LT"/>
              </w:rPr>
              <w:t>: 2019-07-</w:t>
            </w:r>
            <w:r w:rsidR="00287661">
              <w:rPr>
                <w:lang w:val="lt-LT"/>
              </w:rPr>
              <w:t>15</w:t>
            </w:r>
            <w:r w:rsidRPr="00B40A6D">
              <w:rPr>
                <w:lang w:val="lt-LT"/>
              </w:rPr>
              <w:t>.</w:t>
            </w:r>
          </w:p>
        </w:tc>
      </w:tr>
      <w:tr w:rsidR="003D6480" w:rsidRPr="00B40A6D" w:rsidTr="007E263F">
        <w:tc>
          <w:tcPr>
            <w:tcW w:w="9627" w:type="dxa"/>
          </w:tcPr>
          <w:p w:rsidR="003D6480" w:rsidRPr="00B40A6D" w:rsidRDefault="003D6480" w:rsidP="00571F6B">
            <w:pPr>
              <w:jc w:val="both"/>
              <w:rPr>
                <w:lang w:val="lt-LT"/>
              </w:rPr>
            </w:pPr>
            <w:r w:rsidRPr="00B40A6D">
              <w:rPr>
                <w:b/>
                <w:lang w:val="lt-LT"/>
              </w:rPr>
              <w:t xml:space="preserve">Pasiūlymų pateikimo terminas: </w:t>
            </w:r>
            <w:r w:rsidRPr="00287661">
              <w:rPr>
                <w:lang w:val="lt-LT"/>
              </w:rPr>
              <w:t xml:space="preserve">iki </w:t>
            </w:r>
            <w:r w:rsidRPr="00B40A6D">
              <w:rPr>
                <w:lang w:val="lt-LT"/>
              </w:rPr>
              <w:t>2019-07-</w:t>
            </w:r>
            <w:r w:rsidR="00287661">
              <w:rPr>
                <w:lang w:val="lt-LT"/>
              </w:rPr>
              <w:t>25</w:t>
            </w:r>
            <w:r w:rsidRPr="00B40A6D">
              <w:rPr>
                <w:lang w:val="lt-LT"/>
              </w:rPr>
              <w:t xml:space="preserve"> 15</w:t>
            </w:r>
            <w:r w:rsidR="00571F6B">
              <w:rPr>
                <w:lang w:val="lt-LT"/>
              </w:rPr>
              <w:t>:</w:t>
            </w:r>
            <w:r w:rsidRPr="00B40A6D">
              <w:rPr>
                <w:lang w:val="lt-LT"/>
              </w:rPr>
              <w:t>00 val.</w:t>
            </w:r>
            <w:r w:rsidR="00287661">
              <w:rPr>
                <w:lang w:val="lt-LT"/>
              </w:rPr>
              <w:t xml:space="preserve"> Lietuvos laiku</w:t>
            </w:r>
            <w:r w:rsidR="00571F6B">
              <w:rPr>
                <w:lang w:val="lt-LT"/>
              </w:rPr>
              <w:t>.</w:t>
            </w:r>
          </w:p>
        </w:tc>
      </w:tr>
    </w:tbl>
    <w:p w:rsidR="00044BF9" w:rsidRPr="00B40A6D" w:rsidRDefault="00044BF9" w:rsidP="00937A07">
      <w:pPr>
        <w:jc w:val="both"/>
        <w:rPr>
          <w:lang w:val="lt-LT"/>
        </w:rPr>
      </w:pPr>
    </w:p>
    <w:tbl>
      <w:tblPr>
        <w:tblStyle w:val="TableGrid0"/>
        <w:tblW w:w="0" w:type="auto"/>
        <w:tblInd w:w="-5" w:type="dxa"/>
        <w:tblLayout w:type="fixed"/>
        <w:tblLook w:val="04A0" w:firstRow="1" w:lastRow="0" w:firstColumn="1" w:lastColumn="0" w:noHBand="0" w:noVBand="1"/>
      </w:tblPr>
      <w:tblGrid>
        <w:gridCol w:w="567"/>
        <w:gridCol w:w="1985"/>
        <w:gridCol w:w="1276"/>
        <w:gridCol w:w="1275"/>
        <w:gridCol w:w="1701"/>
        <w:gridCol w:w="1560"/>
        <w:gridCol w:w="1268"/>
      </w:tblGrid>
      <w:tr w:rsidR="000B1DAA" w:rsidRPr="00B40A6D" w:rsidTr="003D6480">
        <w:tc>
          <w:tcPr>
            <w:tcW w:w="567" w:type="dxa"/>
            <w:vAlign w:val="center"/>
          </w:tcPr>
          <w:p w:rsidR="000B1DAA" w:rsidRPr="00B40A6D" w:rsidRDefault="000B1DAA" w:rsidP="000B1DAA">
            <w:pPr>
              <w:jc w:val="center"/>
              <w:rPr>
                <w:sz w:val="22"/>
                <w:szCs w:val="22"/>
                <w:lang w:val="lt-LT"/>
              </w:rPr>
            </w:pPr>
            <w:r w:rsidRPr="00B40A6D">
              <w:rPr>
                <w:sz w:val="22"/>
                <w:szCs w:val="22"/>
                <w:lang w:val="lt-LT"/>
              </w:rPr>
              <w:t>Eil. Nr.</w:t>
            </w:r>
          </w:p>
          <w:p w:rsidR="000B1DAA" w:rsidRPr="00B40A6D" w:rsidRDefault="000B1DAA" w:rsidP="000B1DAA">
            <w:pPr>
              <w:jc w:val="center"/>
              <w:rPr>
                <w:sz w:val="22"/>
                <w:szCs w:val="22"/>
                <w:lang w:val="lt-LT"/>
              </w:rPr>
            </w:pPr>
          </w:p>
        </w:tc>
        <w:tc>
          <w:tcPr>
            <w:tcW w:w="1985" w:type="dxa"/>
            <w:vAlign w:val="center"/>
          </w:tcPr>
          <w:p w:rsidR="000B1DAA" w:rsidRPr="00B40A6D" w:rsidRDefault="000B1DAA" w:rsidP="000B1DAA">
            <w:pPr>
              <w:jc w:val="center"/>
              <w:rPr>
                <w:sz w:val="22"/>
                <w:szCs w:val="22"/>
                <w:lang w:val="lt-LT"/>
              </w:rPr>
            </w:pPr>
            <w:r w:rsidRPr="00B40A6D">
              <w:rPr>
                <w:sz w:val="22"/>
                <w:szCs w:val="22"/>
                <w:lang w:val="lt-LT"/>
              </w:rPr>
              <w:t>Tiekėjo pavadinimas</w:t>
            </w:r>
          </w:p>
        </w:tc>
        <w:tc>
          <w:tcPr>
            <w:tcW w:w="1276" w:type="dxa"/>
            <w:vAlign w:val="center"/>
          </w:tcPr>
          <w:p w:rsidR="000B1DAA" w:rsidRPr="00B40A6D" w:rsidRDefault="00571F6B" w:rsidP="000B1DAA">
            <w:pPr>
              <w:jc w:val="center"/>
              <w:rPr>
                <w:sz w:val="22"/>
                <w:szCs w:val="22"/>
                <w:lang w:val="lt-LT"/>
              </w:rPr>
            </w:pPr>
            <w:r>
              <w:rPr>
                <w:sz w:val="22"/>
                <w:szCs w:val="22"/>
                <w:lang w:val="lt-LT"/>
              </w:rPr>
              <w:t>Mokymo paslaugų kaina</w:t>
            </w:r>
            <w:r w:rsidR="000B1DAA" w:rsidRPr="00B40A6D">
              <w:rPr>
                <w:sz w:val="22"/>
                <w:szCs w:val="22"/>
                <w:lang w:val="lt-LT"/>
              </w:rPr>
              <w:t xml:space="preserve"> </w:t>
            </w:r>
          </w:p>
          <w:p w:rsidR="000B1DAA" w:rsidRPr="00B40A6D" w:rsidRDefault="000B1DAA" w:rsidP="000B1DAA">
            <w:pPr>
              <w:jc w:val="center"/>
              <w:rPr>
                <w:sz w:val="22"/>
                <w:szCs w:val="22"/>
                <w:lang w:val="lt-LT"/>
              </w:rPr>
            </w:pPr>
            <w:r w:rsidRPr="00B40A6D">
              <w:rPr>
                <w:sz w:val="22"/>
                <w:szCs w:val="22"/>
                <w:lang w:val="lt-LT"/>
              </w:rPr>
              <w:t>(be PVM)</w:t>
            </w:r>
          </w:p>
        </w:tc>
        <w:tc>
          <w:tcPr>
            <w:tcW w:w="1275" w:type="dxa"/>
            <w:vAlign w:val="center"/>
          </w:tcPr>
          <w:p w:rsidR="000B1DAA" w:rsidRPr="00B40A6D" w:rsidRDefault="000B1DAA" w:rsidP="000B1DAA">
            <w:pPr>
              <w:jc w:val="center"/>
              <w:rPr>
                <w:sz w:val="22"/>
                <w:szCs w:val="22"/>
                <w:lang w:val="lt-LT"/>
              </w:rPr>
            </w:pPr>
            <w:r w:rsidRPr="00B40A6D">
              <w:rPr>
                <w:sz w:val="22"/>
                <w:szCs w:val="22"/>
                <w:lang w:val="lt-LT"/>
              </w:rPr>
              <w:t>Pasiūlymas pateiktas visam reikalautam objektui</w:t>
            </w:r>
          </w:p>
        </w:tc>
        <w:tc>
          <w:tcPr>
            <w:tcW w:w="1701" w:type="dxa"/>
            <w:vAlign w:val="center"/>
          </w:tcPr>
          <w:p w:rsidR="000B1DAA" w:rsidRPr="003173A1" w:rsidRDefault="000B1DAA" w:rsidP="00435EC8">
            <w:pPr>
              <w:jc w:val="center"/>
              <w:rPr>
                <w:sz w:val="22"/>
                <w:szCs w:val="22"/>
                <w:lang w:val="lt-LT"/>
              </w:rPr>
            </w:pPr>
            <w:r w:rsidRPr="003173A1">
              <w:rPr>
                <w:sz w:val="22"/>
                <w:szCs w:val="22"/>
                <w:lang w:val="lt-LT"/>
              </w:rPr>
              <w:t>Tiekėjo atitikimas nustatytiems reikalavimams</w:t>
            </w:r>
          </w:p>
        </w:tc>
        <w:tc>
          <w:tcPr>
            <w:tcW w:w="1560" w:type="dxa"/>
            <w:vAlign w:val="center"/>
          </w:tcPr>
          <w:p w:rsidR="000B1DAA" w:rsidRPr="00B40A6D" w:rsidRDefault="000B1DAA" w:rsidP="000B1DAA">
            <w:pPr>
              <w:jc w:val="center"/>
              <w:rPr>
                <w:sz w:val="22"/>
                <w:szCs w:val="22"/>
                <w:lang w:val="lt-LT"/>
              </w:rPr>
            </w:pPr>
            <w:r w:rsidRPr="00B40A6D">
              <w:rPr>
                <w:sz w:val="22"/>
                <w:szCs w:val="22"/>
                <w:lang w:val="lt-LT"/>
              </w:rPr>
              <w:t xml:space="preserve">Pirkimo objekto </w:t>
            </w:r>
            <w:r w:rsidR="00571F6B">
              <w:rPr>
                <w:sz w:val="22"/>
                <w:szCs w:val="22"/>
                <w:lang w:val="lt-LT"/>
              </w:rPr>
              <w:t xml:space="preserve">ir paslaugų </w:t>
            </w:r>
            <w:r w:rsidRPr="00B40A6D">
              <w:rPr>
                <w:sz w:val="22"/>
                <w:szCs w:val="22"/>
                <w:lang w:val="lt-LT"/>
              </w:rPr>
              <w:t>atitikimas keliamiems reikalavimams</w:t>
            </w:r>
          </w:p>
        </w:tc>
        <w:tc>
          <w:tcPr>
            <w:tcW w:w="1268" w:type="dxa"/>
            <w:vAlign w:val="center"/>
          </w:tcPr>
          <w:p w:rsidR="000B1DAA" w:rsidRPr="00B40A6D" w:rsidRDefault="000B1DAA" w:rsidP="000B1DAA">
            <w:pPr>
              <w:jc w:val="center"/>
              <w:rPr>
                <w:sz w:val="22"/>
                <w:szCs w:val="22"/>
                <w:lang w:val="lt-LT"/>
              </w:rPr>
            </w:pPr>
            <w:r w:rsidRPr="00B40A6D">
              <w:rPr>
                <w:sz w:val="22"/>
                <w:szCs w:val="22"/>
                <w:lang w:val="lt-LT"/>
              </w:rPr>
              <w:t>Pasiūlymas pateiktas iki pateikimo termino pabaigos</w:t>
            </w:r>
          </w:p>
        </w:tc>
      </w:tr>
      <w:tr w:rsidR="000B1DAA" w:rsidRPr="00B40A6D" w:rsidTr="003D6480">
        <w:tc>
          <w:tcPr>
            <w:tcW w:w="567" w:type="dxa"/>
          </w:tcPr>
          <w:p w:rsidR="000B1DAA" w:rsidRPr="00B40A6D" w:rsidRDefault="000B1DAA" w:rsidP="000B1DAA">
            <w:pPr>
              <w:jc w:val="center"/>
              <w:rPr>
                <w:lang w:val="lt-LT"/>
              </w:rPr>
            </w:pPr>
            <w:r w:rsidRPr="00B40A6D">
              <w:rPr>
                <w:lang w:val="lt-LT"/>
              </w:rPr>
              <w:t>1.</w:t>
            </w:r>
          </w:p>
        </w:tc>
        <w:tc>
          <w:tcPr>
            <w:tcW w:w="1985" w:type="dxa"/>
          </w:tcPr>
          <w:p w:rsidR="000B1DAA" w:rsidRPr="00B40A6D" w:rsidRDefault="000B1DAA" w:rsidP="007E263F">
            <w:pPr>
              <w:jc w:val="both"/>
              <w:rPr>
                <w:lang w:val="lt-LT"/>
              </w:rPr>
            </w:pPr>
          </w:p>
        </w:tc>
        <w:tc>
          <w:tcPr>
            <w:tcW w:w="1276" w:type="dxa"/>
          </w:tcPr>
          <w:p w:rsidR="000B1DAA" w:rsidRPr="00B40A6D" w:rsidRDefault="000B1DAA" w:rsidP="007E263F">
            <w:pPr>
              <w:jc w:val="both"/>
              <w:rPr>
                <w:lang w:val="lt-LT"/>
              </w:rPr>
            </w:pPr>
          </w:p>
        </w:tc>
        <w:tc>
          <w:tcPr>
            <w:tcW w:w="1275" w:type="dxa"/>
          </w:tcPr>
          <w:p w:rsidR="000B1DAA" w:rsidRPr="00B40A6D" w:rsidRDefault="000B1DAA" w:rsidP="007E263F">
            <w:pPr>
              <w:jc w:val="both"/>
              <w:rPr>
                <w:lang w:val="lt-LT"/>
              </w:rPr>
            </w:pPr>
          </w:p>
        </w:tc>
        <w:tc>
          <w:tcPr>
            <w:tcW w:w="1701" w:type="dxa"/>
          </w:tcPr>
          <w:p w:rsidR="000B1DAA" w:rsidRPr="00B40A6D" w:rsidRDefault="000B1DAA" w:rsidP="007E263F">
            <w:pPr>
              <w:jc w:val="both"/>
              <w:rPr>
                <w:lang w:val="lt-LT"/>
              </w:rPr>
            </w:pPr>
          </w:p>
        </w:tc>
        <w:tc>
          <w:tcPr>
            <w:tcW w:w="1560" w:type="dxa"/>
          </w:tcPr>
          <w:p w:rsidR="000B1DAA" w:rsidRPr="00B40A6D" w:rsidRDefault="000B1DAA" w:rsidP="007E263F">
            <w:pPr>
              <w:jc w:val="both"/>
              <w:rPr>
                <w:lang w:val="lt-LT"/>
              </w:rPr>
            </w:pPr>
          </w:p>
        </w:tc>
        <w:tc>
          <w:tcPr>
            <w:tcW w:w="1268" w:type="dxa"/>
          </w:tcPr>
          <w:p w:rsidR="000B1DAA" w:rsidRPr="00B40A6D" w:rsidRDefault="000B1DAA" w:rsidP="007E263F">
            <w:pPr>
              <w:jc w:val="both"/>
              <w:rPr>
                <w:lang w:val="lt-LT"/>
              </w:rPr>
            </w:pPr>
          </w:p>
        </w:tc>
      </w:tr>
      <w:tr w:rsidR="000B1DAA" w:rsidRPr="00B40A6D" w:rsidTr="003D6480">
        <w:tc>
          <w:tcPr>
            <w:tcW w:w="567" w:type="dxa"/>
          </w:tcPr>
          <w:p w:rsidR="000B1DAA" w:rsidRPr="00B40A6D" w:rsidRDefault="000B1DAA" w:rsidP="000B1DAA">
            <w:pPr>
              <w:jc w:val="center"/>
              <w:rPr>
                <w:lang w:val="lt-LT"/>
              </w:rPr>
            </w:pPr>
            <w:r w:rsidRPr="00B40A6D">
              <w:rPr>
                <w:lang w:val="lt-LT"/>
              </w:rPr>
              <w:t>2.</w:t>
            </w:r>
          </w:p>
        </w:tc>
        <w:tc>
          <w:tcPr>
            <w:tcW w:w="1985" w:type="dxa"/>
          </w:tcPr>
          <w:p w:rsidR="000B1DAA" w:rsidRPr="00B40A6D" w:rsidRDefault="000B1DAA" w:rsidP="007E263F">
            <w:pPr>
              <w:jc w:val="both"/>
              <w:rPr>
                <w:lang w:val="lt-LT"/>
              </w:rPr>
            </w:pPr>
          </w:p>
        </w:tc>
        <w:tc>
          <w:tcPr>
            <w:tcW w:w="1276" w:type="dxa"/>
          </w:tcPr>
          <w:p w:rsidR="000B1DAA" w:rsidRPr="00B40A6D" w:rsidRDefault="000B1DAA" w:rsidP="007E263F">
            <w:pPr>
              <w:jc w:val="both"/>
              <w:rPr>
                <w:lang w:val="lt-LT"/>
              </w:rPr>
            </w:pPr>
          </w:p>
        </w:tc>
        <w:tc>
          <w:tcPr>
            <w:tcW w:w="1275" w:type="dxa"/>
          </w:tcPr>
          <w:p w:rsidR="000B1DAA" w:rsidRPr="00B40A6D" w:rsidRDefault="000B1DAA" w:rsidP="007E263F">
            <w:pPr>
              <w:jc w:val="both"/>
              <w:rPr>
                <w:lang w:val="lt-LT"/>
              </w:rPr>
            </w:pPr>
          </w:p>
        </w:tc>
        <w:tc>
          <w:tcPr>
            <w:tcW w:w="1701" w:type="dxa"/>
          </w:tcPr>
          <w:p w:rsidR="000B1DAA" w:rsidRPr="00B40A6D" w:rsidRDefault="000B1DAA" w:rsidP="007E263F">
            <w:pPr>
              <w:jc w:val="both"/>
              <w:rPr>
                <w:lang w:val="lt-LT"/>
              </w:rPr>
            </w:pPr>
          </w:p>
        </w:tc>
        <w:tc>
          <w:tcPr>
            <w:tcW w:w="1560" w:type="dxa"/>
          </w:tcPr>
          <w:p w:rsidR="000B1DAA" w:rsidRPr="00B40A6D" w:rsidRDefault="000B1DAA" w:rsidP="007E263F">
            <w:pPr>
              <w:jc w:val="both"/>
              <w:rPr>
                <w:lang w:val="lt-LT"/>
              </w:rPr>
            </w:pPr>
          </w:p>
        </w:tc>
        <w:tc>
          <w:tcPr>
            <w:tcW w:w="1268" w:type="dxa"/>
          </w:tcPr>
          <w:p w:rsidR="000B1DAA" w:rsidRPr="00B40A6D" w:rsidRDefault="000B1DAA" w:rsidP="007E263F">
            <w:pPr>
              <w:jc w:val="both"/>
              <w:rPr>
                <w:lang w:val="lt-LT"/>
              </w:rPr>
            </w:pPr>
          </w:p>
        </w:tc>
      </w:tr>
      <w:tr w:rsidR="000B1DAA" w:rsidRPr="00B40A6D" w:rsidTr="003D6480">
        <w:tc>
          <w:tcPr>
            <w:tcW w:w="567" w:type="dxa"/>
          </w:tcPr>
          <w:p w:rsidR="000B1DAA" w:rsidRPr="00B40A6D" w:rsidRDefault="000B1DAA" w:rsidP="000B1DAA">
            <w:pPr>
              <w:jc w:val="center"/>
              <w:rPr>
                <w:lang w:val="lt-LT"/>
              </w:rPr>
            </w:pPr>
            <w:r w:rsidRPr="00B40A6D">
              <w:rPr>
                <w:lang w:val="lt-LT"/>
              </w:rPr>
              <w:t>3.</w:t>
            </w:r>
          </w:p>
        </w:tc>
        <w:tc>
          <w:tcPr>
            <w:tcW w:w="1985" w:type="dxa"/>
          </w:tcPr>
          <w:p w:rsidR="000B1DAA" w:rsidRPr="00B40A6D" w:rsidRDefault="000B1DAA" w:rsidP="007E263F">
            <w:pPr>
              <w:jc w:val="both"/>
              <w:rPr>
                <w:lang w:val="lt-LT"/>
              </w:rPr>
            </w:pPr>
          </w:p>
        </w:tc>
        <w:tc>
          <w:tcPr>
            <w:tcW w:w="1276" w:type="dxa"/>
          </w:tcPr>
          <w:p w:rsidR="000B1DAA" w:rsidRPr="00B40A6D" w:rsidRDefault="000B1DAA" w:rsidP="007E263F">
            <w:pPr>
              <w:jc w:val="both"/>
              <w:rPr>
                <w:lang w:val="lt-LT"/>
              </w:rPr>
            </w:pPr>
          </w:p>
        </w:tc>
        <w:tc>
          <w:tcPr>
            <w:tcW w:w="1275" w:type="dxa"/>
          </w:tcPr>
          <w:p w:rsidR="000B1DAA" w:rsidRPr="00B40A6D" w:rsidRDefault="000B1DAA" w:rsidP="007E263F">
            <w:pPr>
              <w:jc w:val="both"/>
              <w:rPr>
                <w:lang w:val="lt-LT"/>
              </w:rPr>
            </w:pPr>
          </w:p>
        </w:tc>
        <w:tc>
          <w:tcPr>
            <w:tcW w:w="1701" w:type="dxa"/>
          </w:tcPr>
          <w:p w:rsidR="000B1DAA" w:rsidRPr="00B40A6D" w:rsidRDefault="000B1DAA" w:rsidP="007E263F">
            <w:pPr>
              <w:jc w:val="both"/>
              <w:rPr>
                <w:lang w:val="lt-LT"/>
              </w:rPr>
            </w:pPr>
          </w:p>
        </w:tc>
        <w:tc>
          <w:tcPr>
            <w:tcW w:w="1560" w:type="dxa"/>
          </w:tcPr>
          <w:p w:rsidR="000B1DAA" w:rsidRPr="00B40A6D" w:rsidRDefault="000B1DAA" w:rsidP="007E263F">
            <w:pPr>
              <w:jc w:val="both"/>
              <w:rPr>
                <w:lang w:val="lt-LT"/>
              </w:rPr>
            </w:pPr>
          </w:p>
        </w:tc>
        <w:tc>
          <w:tcPr>
            <w:tcW w:w="1268" w:type="dxa"/>
          </w:tcPr>
          <w:p w:rsidR="000B1DAA" w:rsidRPr="00B40A6D" w:rsidRDefault="000B1DAA" w:rsidP="007E263F">
            <w:pPr>
              <w:jc w:val="both"/>
              <w:rPr>
                <w:lang w:val="lt-LT"/>
              </w:rPr>
            </w:pPr>
          </w:p>
        </w:tc>
      </w:tr>
    </w:tbl>
    <w:p w:rsidR="000B1DAA" w:rsidRPr="00B40A6D" w:rsidRDefault="000B1DAA" w:rsidP="00937A07">
      <w:pPr>
        <w:jc w:val="both"/>
        <w:rPr>
          <w:lang w:val="lt-LT"/>
        </w:rPr>
      </w:pPr>
    </w:p>
    <w:tbl>
      <w:tblPr>
        <w:tblStyle w:val="TableGrid0"/>
        <w:tblW w:w="0" w:type="auto"/>
        <w:tblInd w:w="-5" w:type="dxa"/>
        <w:tblLook w:val="04A0" w:firstRow="1" w:lastRow="0" w:firstColumn="1" w:lastColumn="0" w:noHBand="0" w:noVBand="1"/>
      </w:tblPr>
      <w:tblGrid>
        <w:gridCol w:w="7230"/>
        <w:gridCol w:w="2402"/>
      </w:tblGrid>
      <w:tr w:rsidR="00044BF9" w:rsidRPr="00B40A6D" w:rsidTr="003D6480">
        <w:tc>
          <w:tcPr>
            <w:tcW w:w="7230" w:type="dxa"/>
          </w:tcPr>
          <w:p w:rsidR="00044BF9" w:rsidRPr="00B40A6D" w:rsidRDefault="00044BF9" w:rsidP="00B40A6D">
            <w:pPr>
              <w:jc w:val="both"/>
              <w:rPr>
                <w:lang w:val="lt-LT"/>
              </w:rPr>
            </w:pPr>
            <w:r w:rsidRPr="00B40A6D">
              <w:rPr>
                <w:b/>
                <w:lang w:val="lt-LT"/>
              </w:rPr>
              <w:t>Ar vykdant pirkimą buvo derėtasi</w:t>
            </w:r>
            <w:r w:rsidR="00B40A6D">
              <w:rPr>
                <w:b/>
                <w:lang w:val="lt-LT"/>
              </w:rPr>
              <w:t>:</w:t>
            </w:r>
          </w:p>
        </w:tc>
        <w:tc>
          <w:tcPr>
            <w:tcW w:w="2402" w:type="dxa"/>
          </w:tcPr>
          <w:p w:rsidR="00044BF9" w:rsidRPr="00B40A6D" w:rsidRDefault="00044BF9" w:rsidP="00044BF9">
            <w:pPr>
              <w:jc w:val="both"/>
              <w:rPr>
                <w:lang w:val="lt-LT"/>
              </w:rPr>
            </w:pPr>
            <w:r w:rsidRPr="00B40A6D">
              <w:rPr>
                <w:lang w:val="lt-LT"/>
              </w:rPr>
              <w:t>Ne</w:t>
            </w:r>
          </w:p>
        </w:tc>
      </w:tr>
      <w:tr w:rsidR="00044BF9" w:rsidRPr="00B40A6D" w:rsidTr="003D6480">
        <w:tc>
          <w:tcPr>
            <w:tcW w:w="7230" w:type="dxa"/>
          </w:tcPr>
          <w:p w:rsidR="00044BF9" w:rsidRPr="00B40A6D" w:rsidRDefault="00044BF9" w:rsidP="007E263F">
            <w:pPr>
              <w:jc w:val="both"/>
              <w:rPr>
                <w:lang w:val="lt-LT"/>
              </w:rPr>
            </w:pPr>
            <w:r w:rsidRPr="00B40A6D">
              <w:rPr>
                <w:b/>
                <w:lang w:val="lt-LT"/>
              </w:rPr>
              <w:t>Buvo priimtas sprendimas nutraukti pirkimo procedūras</w:t>
            </w:r>
            <w:r w:rsidR="00B40A6D">
              <w:rPr>
                <w:b/>
                <w:lang w:val="lt-LT"/>
              </w:rPr>
              <w:t>:</w:t>
            </w:r>
          </w:p>
        </w:tc>
        <w:tc>
          <w:tcPr>
            <w:tcW w:w="2402" w:type="dxa"/>
          </w:tcPr>
          <w:p w:rsidR="00044BF9" w:rsidRPr="00B40A6D" w:rsidRDefault="00044BF9" w:rsidP="007E263F">
            <w:pPr>
              <w:jc w:val="both"/>
              <w:rPr>
                <w:lang w:val="lt-LT"/>
              </w:rPr>
            </w:pPr>
            <w:r w:rsidRPr="00B40A6D">
              <w:rPr>
                <w:lang w:val="lt-LT"/>
              </w:rPr>
              <w:t>Ne</w:t>
            </w:r>
          </w:p>
        </w:tc>
      </w:tr>
    </w:tbl>
    <w:p w:rsidR="00044BF9" w:rsidRPr="00B40A6D" w:rsidRDefault="00044BF9" w:rsidP="00937A07">
      <w:pPr>
        <w:jc w:val="both"/>
        <w:rPr>
          <w:lang w:val="lt-LT"/>
        </w:rPr>
      </w:pPr>
    </w:p>
    <w:p w:rsidR="00044BF9" w:rsidRPr="00B40A6D" w:rsidRDefault="00044BF9" w:rsidP="00937A07">
      <w:pPr>
        <w:jc w:val="both"/>
        <w:rPr>
          <w:lang w:val="lt-LT"/>
        </w:rPr>
      </w:pPr>
      <w:r w:rsidRPr="00B40A6D">
        <w:rPr>
          <w:b/>
          <w:lang w:val="lt-LT"/>
        </w:rPr>
        <w:t>Patvirtinta pasiūlymų eilė:</w:t>
      </w:r>
    </w:p>
    <w:tbl>
      <w:tblPr>
        <w:tblStyle w:val="TableGrid0"/>
        <w:tblW w:w="9639" w:type="dxa"/>
        <w:tblInd w:w="-5" w:type="dxa"/>
        <w:tblLayout w:type="fixed"/>
        <w:tblLook w:val="04A0" w:firstRow="1" w:lastRow="0" w:firstColumn="1" w:lastColumn="0" w:noHBand="0" w:noVBand="1"/>
      </w:tblPr>
      <w:tblGrid>
        <w:gridCol w:w="699"/>
        <w:gridCol w:w="1853"/>
        <w:gridCol w:w="3827"/>
        <w:gridCol w:w="3260"/>
      </w:tblGrid>
      <w:tr w:rsidR="00044BF9" w:rsidRPr="00B40A6D" w:rsidTr="003D6480">
        <w:tc>
          <w:tcPr>
            <w:tcW w:w="699" w:type="dxa"/>
            <w:vAlign w:val="center"/>
          </w:tcPr>
          <w:p w:rsidR="00044BF9" w:rsidRPr="00B40A6D" w:rsidRDefault="00044BF9" w:rsidP="00B40A6D">
            <w:pPr>
              <w:jc w:val="center"/>
              <w:rPr>
                <w:sz w:val="22"/>
                <w:szCs w:val="22"/>
                <w:lang w:val="lt-LT"/>
              </w:rPr>
            </w:pPr>
            <w:r w:rsidRPr="00B40A6D">
              <w:rPr>
                <w:sz w:val="22"/>
                <w:szCs w:val="22"/>
                <w:lang w:val="lt-LT"/>
              </w:rPr>
              <w:t>Eil. Nr.</w:t>
            </w:r>
          </w:p>
        </w:tc>
        <w:tc>
          <w:tcPr>
            <w:tcW w:w="1853" w:type="dxa"/>
            <w:vAlign w:val="center"/>
          </w:tcPr>
          <w:p w:rsidR="00044BF9" w:rsidRPr="00B40A6D" w:rsidRDefault="00044BF9" w:rsidP="007E263F">
            <w:pPr>
              <w:jc w:val="center"/>
              <w:rPr>
                <w:sz w:val="22"/>
                <w:szCs w:val="22"/>
                <w:lang w:val="lt-LT"/>
              </w:rPr>
            </w:pPr>
            <w:r w:rsidRPr="00B40A6D">
              <w:rPr>
                <w:sz w:val="22"/>
                <w:szCs w:val="22"/>
                <w:lang w:val="lt-LT"/>
              </w:rPr>
              <w:t>Tiekėjo pavadinimas</w:t>
            </w:r>
          </w:p>
        </w:tc>
        <w:tc>
          <w:tcPr>
            <w:tcW w:w="3827" w:type="dxa"/>
            <w:vAlign w:val="center"/>
          </w:tcPr>
          <w:p w:rsidR="00044BF9" w:rsidRPr="00B40A6D" w:rsidRDefault="00044BF9" w:rsidP="00B40A6D">
            <w:pPr>
              <w:jc w:val="center"/>
              <w:rPr>
                <w:sz w:val="22"/>
                <w:szCs w:val="22"/>
                <w:lang w:val="lt-LT"/>
              </w:rPr>
            </w:pPr>
            <w:r w:rsidRPr="00B40A6D">
              <w:rPr>
                <w:sz w:val="22"/>
                <w:szCs w:val="22"/>
                <w:lang w:val="lt-LT"/>
              </w:rPr>
              <w:t xml:space="preserve">Pasiūlymo </w:t>
            </w:r>
            <w:r w:rsidR="00B40A6D" w:rsidRPr="00B40A6D">
              <w:rPr>
                <w:sz w:val="22"/>
                <w:szCs w:val="22"/>
                <w:lang w:val="lt-LT"/>
              </w:rPr>
              <w:t>į</w:t>
            </w:r>
            <w:r w:rsidRPr="00B40A6D">
              <w:rPr>
                <w:sz w:val="22"/>
                <w:szCs w:val="22"/>
                <w:lang w:val="lt-LT"/>
              </w:rPr>
              <w:t>vertinimas</w:t>
            </w:r>
          </w:p>
        </w:tc>
        <w:tc>
          <w:tcPr>
            <w:tcW w:w="3260" w:type="dxa"/>
            <w:vAlign w:val="center"/>
          </w:tcPr>
          <w:p w:rsidR="00044BF9" w:rsidRPr="00B40A6D" w:rsidRDefault="00B40A6D" w:rsidP="007E263F">
            <w:pPr>
              <w:jc w:val="center"/>
              <w:rPr>
                <w:sz w:val="22"/>
                <w:szCs w:val="22"/>
                <w:lang w:val="lt-LT"/>
              </w:rPr>
            </w:pPr>
            <w:r w:rsidRPr="00B40A6D">
              <w:rPr>
                <w:sz w:val="22"/>
                <w:szCs w:val="22"/>
                <w:lang w:val="lt-LT"/>
              </w:rPr>
              <w:t>Pastabos</w:t>
            </w:r>
          </w:p>
        </w:tc>
      </w:tr>
      <w:tr w:rsidR="00044BF9" w:rsidRPr="00B40A6D" w:rsidTr="003D6480">
        <w:tc>
          <w:tcPr>
            <w:tcW w:w="699" w:type="dxa"/>
          </w:tcPr>
          <w:p w:rsidR="00044BF9" w:rsidRPr="00B40A6D" w:rsidRDefault="00044BF9" w:rsidP="007E263F">
            <w:pPr>
              <w:jc w:val="center"/>
              <w:rPr>
                <w:lang w:val="lt-LT"/>
              </w:rPr>
            </w:pPr>
            <w:r w:rsidRPr="00B40A6D">
              <w:rPr>
                <w:lang w:val="lt-LT"/>
              </w:rPr>
              <w:t>1.</w:t>
            </w:r>
          </w:p>
        </w:tc>
        <w:tc>
          <w:tcPr>
            <w:tcW w:w="1853" w:type="dxa"/>
          </w:tcPr>
          <w:p w:rsidR="00044BF9" w:rsidRPr="00B40A6D" w:rsidRDefault="00044BF9" w:rsidP="007E263F">
            <w:pPr>
              <w:jc w:val="both"/>
              <w:rPr>
                <w:lang w:val="lt-LT"/>
              </w:rPr>
            </w:pPr>
          </w:p>
        </w:tc>
        <w:tc>
          <w:tcPr>
            <w:tcW w:w="3827" w:type="dxa"/>
          </w:tcPr>
          <w:p w:rsidR="00044BF9" w:rsidRPr="00B40A6D" w:rsidRDefault="00044BF9" w:rsidP="007E263F">
            <w:pPr>
              <w:jc w:val="both"/>
              <w:rPr>
                <w:lang w:val="lt-LT"/>
              </w:rPr>
            </w:pPr>
          </w:p>
        </w:tc>
        <w:tc>
          <w:tcPr>
            <w:tcW w:w="3260" w:type="dxa"/>
          </w:tcPr>
          <w:p w:rsidR="00044BF9" w:rsidRPr="00B40A6D" w:rsidRDefault="00044BF9" w:rsidP="007E263F">
            <w:pPr>
              <w:jc w:val="both"/>
              <w:rPr>
                <w:lang w:val="lt-LT"/>
              </w:rPr>
            </w:pPr>
          </w:p>
        </w:tc>
      </w:tr>
      <w:tr w:rsidR="00044BF9" w:rsidRPr="00B40A6D" w:rsidTr="003D6480">
        <w:tc>
          <w:tcPr>
            <w:tcW w:w="699" w:type="dxa"/>
          </w:tcPr>
          <w:p w:rsidR="00044BF9" w:rsidRPr="00B40A6D" w:rsidRDefault="00044BF9" w:rsidP="007E263F">
            <w:pPr>
              <w:jc w:val="center"/>
              <w:rPr>
                <w:lang w:val="lt-LT"/>
              </w:rPr>
            </w:pPr>
            <w:r w:rsidRPr="00B40A6D">
              <w:rPr>
                <w:lang w:val="lt-LT"/>
              </w:rPr>
              <w:t>2.</w:t>
            </w:r>
          </w:p>
        </w:tc>
        <w:tc>
          <w:tcPr>
            <w:tcW w:w="1853" w:type="dxa"/>
          </w:tcPr>
          <w:p w:rsidR="00044BF9" w:rsidRPr="00B40A6D" w:rsidRDefault="00044BF9" w:rsidP="007E263F">
            <w:pPr>
              <w:jc w:val="both"/>
              <w:rPr>
                <w:lang w:val="lt-LT"/>
              </w:rPr>
            </w:pPr>
          </w:p>
        </w:tc>
        <w:tc>
          <w:tcPr>
            <w:tcW w:w="3827" w:type="dxa"/>
          </w:tcPr>
          <w:p w:rsidR="00044BF9" w:rsidRPr="00B40A6D" w:rsidRDefault="00044BF9" w:rsidP="007E263F">
            <w:pPr>
              <w:jc w:val="both"/>
              <w:rPr>
                <w:lang w:val="lt-LT"/>
              </w:rPr>
            </w:pPr>
          </w:p>
        </w:tc>
        <w:tc>
          <w:tcPr>
            <w:tcW w:w="3260" w:type="dxa"/>
          </w:tcPr>
          <w:p w:rsidR="00044BF9" w:rsidRPr="00B40A6D" w:rsidRDefault="00044BF9" w:rsidP="007E263F">
            <w:pPr>
              <w:jc w:val="both"/>
              <w:rPr>
                <w:lang w:val="lt-LT"/>
              </w:rPr>
            </w:pPr>
          </w:p>
        </w:tc>
      </w:tr>
      <w:tr w:rsidR="00044BF9" w:rsidRPr="00B40A6D" w:rsidTr="003D6480">
        <w:tc>
          <w:tcPr>
            <w:tcW w:w="699" w:type="dxa"/>
          </w:tcPr>
          <w:p w:rsidR="00044BF9" w:rsidRPr="00B40A6D" w:rsidRDefault="00044BF9" w:rsidP="007E263F">
            <w:pPr>
              <w:jc w:val="center"/>
              <w:rPr>
                <w:lang w:val="lt-LT"/>
              </w:rPr>
            </w:pPr>
            <w:r w:rsidRPr="00B40A6D">
              <w:rPr>
                <w:lang w:val="lt-LT"/>
              </w:rPr>
              <w:t>3.</w:t>
            </w:r>
          </w:p>
        </w:tc>
        <w:tc>
          <w:tcPr>
            <w:tcW w:w="1853" w:type="dxa"/>
          </w:tcPr>
          <w:p w:rsidR="00044BF9" w:rsidRPr="00B40A6D" w:rsidRDefault="00044BF9" w:rsidP="007E263F">
            <w:pPr>
              <w:jc w:val="both"/>
              <w:rPr>
                <w:lang w:val="lt-LT"/>
              </w:rPr>
            </w:pPr>
          </w:p>
        </w:tc>
        <w:tc>
          <w:tcPr>
            <w:tcW w:w="3827" w:type="dxa"/>
          </w:tcPr>
          <w:p w:rsidR="00044BF9" w:rsidRPr="00B40A6D" w:rsidRDefault="00044BF9" w:rsidP="007E263F">
            <w:pPr>
              <w:jc w:val="both"/>
              <w:rPr>
                <w:lang w:val="lt-LT"/>
              </w:rPr>
            </w:pPr>
          </w:p>
        </w:tc>
        <w:tc>
          <w:tcPr>
            <w:tcW w:w="3260" w:type="dxa"/>
          </w:tcPr>
          <w:p w:rsidR="00044BF9" w:rsidRPr="00B40A6D" w:rsidRDefault="00044BF9" w:rsidP="007E263F">
            <w:pPr>
              <w:jc w:val="both"/>
              <w:rPr>
                <w:lang w:val="lt-LT"/>
              </w:rPr>
            </w:pPr>
          </w:p>
        </w:tc>
      </w:tr>
    </w:tbl>
    <w:p w:rsidR="00044BF9" w:rsidRPr="00B40A6D" w:rsidRDefault="00044BF9" w:rsidP="00044BF9">
      <w:pPr>
        <w:rPr>
          <w:b/>
          <w:lang w:val="lt-LT"/>
        </w:rPr>
      </w:pPr>
    </w:p>
    <w:p w:rsidR="00044BF9" w:rsidRPr="00B40A6D" w:rsidRDefault="00044BF9" w:rsidP="00044BF9">
      <w:pPr>
        <w:rPr>
          <w:b/>
          <w:lang w:val="lt-LT"/>
        </w:rPr>
      </w:pPr>
      <w:r w:rsidRPr="00B40A6D">
        <w:rPr>
          <w:b/>
          <w:lang w:val="lt-LT"/>
        </w:rPr>
        <w:t xml:space="preserve">SPRENDIMAS: </w:t>
      </w:r>
      <w:r w:rsidR="00B40A6D" w:rsidRPr="00B40A6D">
        <w:rPr>
          <w:lang w:val="lt-LT"/>
        </w:rPr>
        <w:t>l</w:t>
      </w:r>
      <w:r w:rsidRPr="00B40A6D">
        <w:rPr>
          <w:lang w:val="lt-LT"/>
        </w:rPr>
        <w:t xml:space="preserve">aimėtoju pripažintas </w:t>
      </w:r>
      <w:r w:rsidR="00287661">
        <w:rPr>
          <w:lang w:val="lt-LT"/>
        </w:rPr>
        <w:t>T</w:t>
      </w:r>
      <w:r w:rsidRPr="00B40A6D">
        <w:rPr>
          <w:lang w:val="lt-LT"/>
        </w:rPr>
        <w:t xml:space="preserve">iekėjas ……………………………..…………………… </w:t>
      </w:r>
    </w:p>
    <w:p w:rsidR="00937A07" w:rsidRPr="00B40A6D" w:rsidRDefault="00937A07" w:rsidP="00044BF9">
      <w:pPr>
        <w:shd w:val="clear" w:color="auto" w:fill="FFFFFF"/>
        <w:outlineLvl w:val="0"/>
        <w:rPr>
          <w:b/>
          <w:spacing w:val="-6"/>
          <w:lang w:val="lt-LT"/>
        </w:rPr>
      </w:pPr>
    </w:p>
    <w:p w:rsidR="00B40A6D" w:rsidRDefault="00044BF9" w:rsidP="00B40A6D">
      <w:pPr>
        <w:shd w:val="clear" w:color="auto" w:fill="FFFFFF"/>
        <w:outlineLvl w:val="0"/>
        <w:rPr>
          <w:spacing w:val="-6"/>
          <w:lang w:val="lt-LT"/>
        </w:rPr>
      </w:pPr>
      <w:r w:rsidRPr="00B40A6D">
        <w:rPr>
          <w:spacing w:val="-6"/>
          <w:lang w:val="lt-LT"/>
        </w:rPr>
        <w:t>Pažymą parengė</w:t>
      </w:r>
      <w:r w:rsidR="00B40A6D" w:rsidRPr="00B40A6D">
        <w:rPr>
          <w:spacing w:val="-6"/>
          <w:lang w:val="lt-LT"/>
        </w:rPr>
        <w:t xml:space="preserve"> </w:t>
      </w:r>
      <w:r w:rsidRPr="00B40A6D">
        <w:rPr>
          <w:spacing w:val="-6"/>
          <w:lang w:val="lt-LT"/>
        </w:rPr>
        <w:t xml:space="preserve">už pirkimus atsakingas asmuo </w:t>
      </w:r>
      <w:r w:rsidR="00B40A6D" w:rsidRPr="00B40A6D">
        <w:rPr>
          <w:lang w:val="lt-LT"/>
        </w:rPr>
        <w:t>–</w:t>
      </w:r>
      <w:r w:rsidR="00B40A6D" w:rsidRPr="00B40A6D">
        <w:rPr>
          <w:spacing w:val="-6"/>
          <w:lang w:val="lt-LT"/>
        </w:rPr>
        <w:t xml:space="preserve"> Prezidiumo narė Alma LEIKŪNIENĖ</w:t>
      </w:r>
      <w:r w:rsidR="00B40A6D">
        <w:rPr>
          <w:spacing w:val="-6"/>
          <w:lang w:val="lt-LT"/>
        </w:rPr>
        <w:t xml:space="preserve"> ______________</w:t>
      </w:r>
    </w:p>
    <w:p w:rsidR="00AF00F7" w:rsidRDefault="00B40A6D" w:rsidP="00B40A6D">
      <w:pPr>
        <w:shd w:val="clear" w:color="auto" w:fill="FFFFFF"/>
        <w:outlineLvl w:val="0"/>
        <w:rPr>
          <w:spacing w:val="-6"/>
          <w:sz w:val="20"/>
          <w:szCs w:val="20"/>
          <w:lang w:val="lt-LT"/>
        </w:rPr>
      </w:pPr>
      <w:r>
        <w:rPr>
          <w:spacing w:val="-6"/>
          <w:sz w:val="20"/>
          <w:szCs w:val="20"/>
          <w:lang w:val="lt-LT"/>
        </w:rPr>
        <w:t xml:space="preserve">                                                                                                                                                                                                </w:t>
      </w:r>
      <w:r w:rsidRPr="00B40A6D">
        <w:rPr>
          <w:spacing w:val="-6"/>
          <w:sz w:val="20"/>
          <w:szCs w:val="20"/>
          <w:lang w:val="lt-LT"/>
        </w:rPr>
        <w:t>(parašas)</w:t>
      </w:r>
    </w:p>
    <w:sectPr w:rsidR="00AF00F7" w:rsidSect="00BB3004">
      <w:footerReference w:type="default" r:id="rId12"/>
      <w:pgSz w:w="11906" w:h="16838" w:code="9"/>
      <w:pgMar w:top="567" w:right="851" w:bottom="567" w:left="1418" w:header="0"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B63" w:rsidRDefault="00312B63" w:rsidP="00425F52">
      <w:r>
        <w:separator/>
      </w:r>
    </w:p>
  </w:endnote>
  <w:endnote w:type="continuationSeparator" w:id="0">
    <w:p w:rsidR="00312B63" w:rsidRDefault="00312B63" w:rsidP="0042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504733"/>
      <w:docPartObj>
        <w:docPartGallery w:val="Page Numbers (Bottom of Page)"/>
        <w:docPartUnique/>
      </w:docPartObj>
    </w:sdtPr>
    <w:sdtEndPr/>
    <w:sdtContent>
      <w:sdt>
        <w:sdtPr>
          <w:id w:val="-1705238520"/>
          <w:docPartObj>
            <w:docPartGallery w:val="Page Numbers (Top of Page)"/>
            <w:docPartUnique/>
          </w:docPartObj>
        </w:sdtPr>
        <w:sdtEndPr/>
        <w:sdtContent>
          <w:p w:rsidR="0080118A" w:rsidRPr="00B64216" w:rsidRDefault="0080118A" w:rsidP="00B64216">
            <w:pPr>
              <w:pStyle w:val="Footer"/>
              <w:jc w:val="center"/>
            </w:pPr>
            <w:r w:rsidRPr="00B64216">
              <w:rPr>
                <w:bCs/>
                <w:szCs w:val="24"/>
              </w:rPr>
              <w:fldChar w:fldCharType="begin"/>
            </w:r>
            <w:r w:rsidRPr="00B64216">
              <w:rPr>
                <w:bCs/>
              </w:rPr>
              <w:instrText xml:space="preserve"> PAGE </w:instrText>
            </w:r>
            <w:r w:rsidRPr="00B64216">
              <w:rPr>
                <w:bCs/>
                <w:szCs w:val="24"/>
              </w:rPr>
              <w:fldChar w:fldCharType="separate"/>
            </w:r>
            <w:r w:rsidR="00A74399">
              <w:rPr>
                <w:bCs/>
                <w:noProof/>
              </w:rPr>
              <w:t>1</w:t>
            </w:r>
            <w:r w:rsidRPr="00B64216">
              <w:rPr>
                <w:bCs/>
                <w:szCs w:val="24"/>
              </w:rPr>
              <w:fldChar w:fldCharType="end"/>
            </w:r>
            <w:r w:rsidRPr="00B64216">
              <w:t xml:space="preserve"> / </w:t>
            </w:r>
            <w:r w:rsidRPr="00B64216">
              <w:rPr>
                <w:bCs/>
                <w:szCs w:val="24"/>
              </w:rPr>
              <w:fldChar w:fldCharType="begin"/>
            </w:r>
            <w:r w:rsidRPr="00B64216">
              <w:rPr>
                <w:bCs/>
              </w:rPr>
              <w:instrText xml:space="preserve"> NUMPAGES  </w:instrText>
            </w:r>
            <w:r w:rsidRPr="00B64216">
              <w:rPr>
                <w:bCs/>
                <w:szCs w:val="24"/>
              </w:rPr>
              <w:fldChar w:fldCharType="separate"/>
            </w:r>
            <w:r w:rsidR="00A74399">
              <w:rPr>
                <w:bCs/>
                <w:noProof/>
              </w:rPr>
              <w:t>1</w:t>
            </w:r>
            <w:r w:rsidRPr="00B64216">
              <w:rPr>
                <w:bCs/>
                <w:szCs w:val="24"/>
              </w:rPr>
              <w:fldChar w:fldCharType="end"/>
            </w:r>
          </w:p>
        </w:sdtContent>
      </w:sdt>
    </w:sdtContent>
  </w:sdt>
  <w:p w:rsidR="0080118A" w:rsidRDefault="00801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B63" w:rsidRDefault="00312B63" w:rsidP="00425F52">
      <w:r>
        <w:separator/>
      </w:r>
    </w:p>
  </w:footnote>
  <w:footnote w:type="continuationSeparator" w:id="0">
    <w:p w:rsidR="00312B63" w:rsidRDefault="00312B63" w:rsidP="00425F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502FB"/>
    <w:multiLevelType w:val="multilevel"/>
    <w:tmpl w:val="25384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22C573F"/>
    <w:multiLevelType w:val="multilevel"/>
    <w:tmpl w:val="B4C441FC"/>
    <w:lvl w:ilvl="0">
      <w:start w:val="3"/>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5DB3717"/>
    <w:multiLevelType w:val="hybridMultilevel"/>
    <w:tmpl w:val="6DBEAC16"/>
    <w:lvl w:ilvl="0" w:tplc="04270001">
      <w:start w:val="1"/>
      <w:numFmt w:val="bullet"/>
      <w:lvlText w:val=""/>
      <w:lvlJc w:val="left"/>
      <w:pPr>
        <w:ind w:left="1080" w:hanging="72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6056525"/>
    <w:multiLevelType w:val="multilevel"/>
    <w:tmpl w:val="6448AFD4"/>
    <w:lvl w:ilvl="0">
      <w:start w:val="4"/>
      <w:numFmt w:val="decimal"/>
      <w:lvlText w:val="%1."/>
      <w:lvlJc w:val="left"/>
      <w:pPr>
        <w:tabs>
          <w:tab w:val="num" w:pos="4471"/>
        </w:tabs>
        <w:ind w:left="4471"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6B837E8"/>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74A1E8A"/>
    <w:multiLevelType w:val="hybridMultilevel"/>
    <w:tmpl w:val="BB66F2DC"/>
    <w:lvl w:ilvl="0" w:tplc="59E4E62E">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FE6A50">
      <w:start w:val="1"/>
      <w:numFmt w:val="bullet"/>
      <w:lvlText w:val="o"/>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38A6B2">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EE8B28">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EE22EA">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DC46FE">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0ADF24">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FEACD4">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6E6A4C">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9E22FA8"/>
    <w:multiLevelType w:val="hybridMultilevel"/>
    <w:tmpl w:val="C79E8A42"/>
    <w:lvl w:ilvl="0" w:tplc="A5483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DF31DAA"/>
    <w:multiLevelType w:val="multilevel"/>
    <w:tmpl w:val="879296DE"/>
    <w:lvl w:ilvl="0">
      <w:start w:val="3"/>
      <w:numFmt w:val="decimal"/>
      <w:lvlText w:val="%1."/>
      <w:lvlJc w:val="left"/>
      <w:pPr>
        <w:tabs>
          <w:tab w:val="num" w:pos="360"/>
        </w:tabs>
        <w:ind w:left="360" w:hanging="360"/>
      </w:pPr>
      <w:rPr>
        <w:i w:val="0"/>
      </w:rPr>
    </w:lvl>
    <w:lvl w:ilvl="1">
      <w:start w:val="2"/>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9">
    <w:nsid w:val="218B7B84"/>
    <w:multiLevelType w:val="multilevel"/>
    <w:tmpl w:val="8970ED2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31A65B4"/>
    <w:multiLevelType w:val="hybridMultilevel"/>
    <w:tmpl w:val="9FFE3E0A"/>
    <w:lvl w:ilvl="0" w:tplc="C6A0764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1">
    <w:nsid w:val="23FD4ABB"/>
    <w:multiLevelType w:val="hybridMultilevel"/>
    <w:tmpl w:val="4EBE2A86"/>
    <w:lvl w:ilvl="0" w:tplc="9FF876F0">
      <w:start w:val="1"/>
      <w:numFmt w:val="bullet"/>
      <w:lvlText w:val="-"/>
      <w:lvlJc w:val="left"/>
      <w:pPr>
        <w:ind w:left="2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1B0">
      <w:start w:val="1"/>
      <w:numFmt w:val="bullet"/>
      <w:lvlText w:val="o"/>
      <w:lvlJc w:val="left"/>
      <w:pPr>
        <w:ind w:left="2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4B74A">
      <w:start w:val="1"/>
      <w:numFmt w:val="bullet"/>
      <w:lvlText w:val="▪"/>
      <w:lvlJc w:val="left"/>
      <w:pPr>
        <w:ind w:left="3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CB8E4">
      <w:start w:val="1"/>
      <w:numFmt w:val="bullet"/>
      <w:lvlText w:val="•"/>
      <w:lvlJc w:val="left"/>
      <w:pPr>
        <w:ind w:left="4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ECA3A2">
      <w:start w:val="1"/>
      <w:numFmt w:val="bullet"/>
      <w:lvlText w:val="o"/>
      <w:lvlJc w:val="left"/>
      <w:pPr>
        <w:ind w:left="5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DC77A4">
      <w:start w:val="1"/>
      <w:numFmt w:val="bullet"/>
      <w:lvlText w:val="▪"/>
      <w:lvlJc w:val="left"/>
      <w:pPr>
        <w:ind w:left="5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C966">
      <w:start w:val="1"/>
      <w:numFmt w:val="bullet"/>
      <w:lvlText w:val="•"/>
      <w:lvlJc w:val="left"/>
      <w:pPr>
        <w:ind w:left="6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852A6">
      <w:start w:val="1"/>
      <w:numFmt w:val="bullet"/>
      <w:lvlText w:val="o"/>
      <w:lvlJc w:val="left"/>
      <w:pPr>
        <w:ind w:left="7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8C8E9E">
      <w:start w:val="1"/>
      <w:numFmt w:val="bullet"/>
      <w:lvlText w:val="▪"/>
      <w:lvlJc w:val="left"/>
      <w:pPr>
        <w:ind w:left="7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72B4C0B"/>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ABD4BBB"/>
    <w:multiLevelType w:val="hybridMultilevel"/>
    <w:tmpl w:val="3594E086"/>
    <w:lvl w:ilvl="0" w:tplc="59E4E62E">
      <w:start w:val="1"/>
      <w:numFmt w:val="bullet"/>
      <w:lvlText w:val="•"/>
      <w:lvlJc w:val="left"/>
      <w:pPr>
        <w:ind w:left="1271"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14">
    <w:nsid w:val="2E93733B"/>
    <w:multiLevelType w:val="hybridMultilevel"/>
    <w:tmpl w:val="90905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34F1245"/>
    <w:multiLevelType w:val="multilevel"/>
    <w:tmpl w:val="0C96579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8804D2A"/>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39A41A6C"/>
    <w:multiLevelType w:val="hybridMultilevel"/>
    <w:tmpl w:val="4F46C33C"/>
    <w:lvl w:ilvl="0" w:tplc="0568AF2A">
      <w:numFmt w:val="bullet"/>
      <w:lvlText w:val=""/>
      <w:lvlJc w:val="left"/>
      <w:pPr>
        <w:ind w:left="628" w:hanging="360"/>
      </w:pPr>
      <w:rPr>
        <w:rFonts w:ascii="Segoe UI Symbol" w:eastAsia="Segoe UI Symbol" w:hAnsi="Segoe UI Symbol" w:cs="Segoe UI Symbol" w:hint="default"/>
      </w:rPr>
    </w:lvl>
    <w:lvl w:ilvl="1" w:tplc="04270003" w:tentative="1">
      <w:start w:val="1"/>
      <w:numFmt w:val="bullet"/>
      <w:lvlText w:val="o"/>
      <w:lvlJc w:val="left"/>
      <w:pPr>
        <w:ind w:left="1348" w:hanging="360"/>
      </w:pPr>
      <w:rPr>
        <w:rFonts w:ascii="Courier New" w:hAnsi="Courier New" w:cs="Courier New" w:hint="default"/>
      </w:rPr>
    </w:lvl>
    <w:lvl w:ilvl="2" w:tplc="04270005" w:tentative="1">
      <w:start w:val="1"/>
      <w:numFmt w:val="bullet"/>
      <w:lvlText w:val=""/>
      <w:lvlJc w:val="left"/>
      <w:pPr>
        <w:ind w:left="2068" w:hanging="360"/>
      </w:pPr>
      <w:rPr>
        <w:rFonts w:ascii="Wingdings" w:hAnsi="Wingdings" w:hint="default"/>
      </w:rPr>
    </w:lvl>
    <w:lvl w:ilvl="3" w:tplc="04270001" w:tentative="1">
      <w:start w:val="1"/>
      <w:numFmt w:val="bullet"/>
      <w:lvlText w:val=""/>
      <w:lvlJc w:val="left"/>
      <w:pPr>
        <w:ind w:left="2788" w:hanging="360"/>
      </w:pPr>
      <w:rPr>
        <w:rFonts w:ascii="Symbol" w:hAnsi="Symbol" w:hint="default"/>
      </w:rPr>
    </w:lvl>
    <w:lvl w:ilvl="4" w:tplc="04270003" w:tentative="1">
      <w:start w:val="1"/>
      <w:numFmt w:val="bullet"/>
      <w:lvlText w:val="o"/>
      <w:lvlJc w:val="left"/>
      <w:pPr>
        <w:ind w:left="3508" w:hanging="360"/>
      </w:pPr>
      <w:rPr>
        <w:rFonts w:ascii="Courier New" w:hAnsi="Courier New" w:cs="Courier New" w:hint="default"/>
      </w:rPr>
    </w:lvl>
    <w:lvl w:ilvl="5" w:tplc="04270005" w:tentative="1">
      <w:start w:val="1"/>
      <w:numFmt w:val="bullet"/>
      <w:lvlText w:val=""/>
      <w:lvlJc w:val="left"/>
      <w:pPr>
        <w:ind w:left="4228" w:hanging="360"/>
      </w:pPr>
      <w:rPr>
        <w:rFonts w:ascii="Wingdings" w:hAnsi="Wingdings" w:hint="default"/>
      </w:rPr>
    </w:lvl>
    <w:lvl w:ilvl="6" w:tplc="04270001" w:tentative="1">
      <w:start w:val="1"/>
      <w:numFmt w:val="bullet"/>
      <w:lvlText w:val=""/>
      <w:lvlJc w:val="left"/>
      <w:pPr>
        <w:ind w:left="4948" w:hanging="360"/>
      </w:pPr>
      <w:rPr>
        <w:rFonts w:ascii="Symbol" w:hAnsi="Symbol" w:hint="default"/>
      </w:rPr>
    </w:lvl>
    <w:lvl w:ilvl="7" w:tplc="04270003" w:tentative="1">
      <w:start w:val="1"/>
      <w:numFmt w:val="bullet"/>
      <w:lvlText w:val="o"/>
      <w:lvlJc w:val="left"/>
      <w:pPr>
        <w:ind w:left="5668" w:hanging="360"/>
      </w:pPr>
      <w:rPr>
        <w:rFonts w:ascii="Courier New" w:hAnsi="Courier New" w:cs="Courier New" w:hint="default"/>
      </w:rPr>
    </w:lvl>
    <w:lvl w:ilvl="8" w:tplc="04270005" w:tentative="1">
      <w:start w:val="1"/>
      <w:numFmt w:val="bullet"/>
      <w:lvlText w:val=""/>
      <w:lvlJc w:val="left"/>
      <w:pPr>
        <w:ind w:left="6388" w:hanging="360"/>
      </w:pPr>
      <w:rPr>
        <w:rFonts w:ascii="Wingdings" w:hAnsi="Wingdings" w:hint="default"/>
      </w:rPr>
    </w:lvl>
  </w:abstractNum>
  <w:abstractNum w:abstractNumId="18">
    <w:nsid w:val="3BBB24B6"/>
    <w:multiLevelType w:val="hybridMultilevel"/>
    <w:tmpl w:val="35AEB37C"/>
    <w:lvl w:ilvl="0" w:tplc="4A0AB7FE">
      <w:start w:val="1"/>
      <w:numFmt w:val="decimal"/>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06AF8">
      <w:start w:val="1"/>
      <w:numFmt w:val="lowerLetter"/>
      <w:lvlText w:val="%2"/>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AC77C">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4323E">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9AAC00">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A69486">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9AF6EA">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A791E">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6A0FA">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F9A2DEB"/>
    <w:multiLevelType w:val="hybridMultilevel"/>
    <w:tmpl w:val="BDF26672"/>
    <w:lvl w:ilvl="0" w:tplc="04270001">
      <w:start w:val="1"/>
      <w:numFmt w:val="bullet"/>
      <w:lvlText w:val=""/>
      <w:lvlJc w:val="left"/>
      <w:pPr>
        <w:ind w:left="420" w:hanging="360"/>
      </w:pPr>
      <w:rPr>
        <w:rFonts w:ascii="Symbol" w:hAnsi="Symbo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nsid w:val="4201605F"/>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6E45A9F"/>
    <w:multiLevelType w:val="hybridMultilevel"/>
    <w:tmpl w:val="86D6600A"/>
    <w:lvl w:ilvl="0" w:tplc="E2F08E00">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09BAC">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EEE994">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AACFA">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A42B9C">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D0B156">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27FC8">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A0426">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68DE8">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7763CC5"/>
    <w:multiLevelType w:val="hybridMultilevel"/>
    <w:tmpl w:val="2864CAB0"/>
    <w:lvl w:ilvl="0" w:tplc="59E4E62E">
      <w:start w:val="1"/>
      <w:numFmt w:val="bullet"/>
      <w:lvlText w:val="•"/>
      <w:lvlJc w:val="left"/>
      <w:pPr>
        <w:ind w:left="1271"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823928">
      <w:numFmt w:val="bullet"/>
      <w:lvlText w:val=""/>
      <w:lvlJc w:val="left"/>
      <w:pPr>
        <w:ind w:left="1991" w:hanging="360"/>
      </w:pPr>
      <w:rPr>
        <w:rFonts w:ascii="Segoe UI Symbol" w:eastAsia="Segoe UI Symbol" w:hAnsi="Segoe UI Symbol" w:cs="Segoe UI Symbol"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23">
    <w:nsid w:val="4F566790"/>
    <w:multiLevelType w:val="multilevel"/>
    <w:tmpl w:val="86329DE2"/>
    <w:lvl w:ilvl="0">
      <w:start w:val="11"/>
      <w:numFmt w:val="decimal"/>
      <w:lvlText w:val="%1."/>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3A93ED3"/>
    <w:multiLevelType w:val="multilevel"/>
    <w:tmpl w:val="E242844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4E7794D"/>
    <w:multiLevelType w:val="hybridMultilevel"/>
    <w:tmpl w:val="968ACD98"/>
    <w:lvl w:ilvl="0" w:tplc="D266359E">
      <w:start w:val="3"/>
      <w:numFmt w:val="decimal"/>
      <w:lvlText w:val="%1."/>
      <w:lvlJc w:val="left"/>
      <w:pPr>
        <w:ind w:left="2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843D8E">
      <w:start w:val="1"/>
      <w:numFmt w:val="lowerLetter"/>
      <w:lvlText w:val="%2"/>
      <w:lvlJc w:val="left"/>
      <w:pPr>
        <w:ind w:left="35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A0F422">
      <w:start w:val="1"/>
      <w:numFmt w:val="lowerRoman"/>
      <w:lvlText w:val="%3"/>
      <w:lvlJc w:val="left"/>
      <w:pPr>
        <w:ind w:left="42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164290">
      <w:start w:val="1"/>
      <w:numFmt w:val="decimal"/>
      <w:lvlText w:val="%4"/>
      <w:lvlJc w:val="left"/>
      <w:pPr>
        <w:ind w:left="50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18EF9A">
      <w:start w:val="1"/>
      <w:numFmt w:val="lowerLetter"/>
      <w:lvlText w:val="%5"/>
      <w:lvlJc w:val="left"/>
      <w:pPr>
        <w:ind w:left="5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669F3C">
      <w:start w:val="1"/>
      <w:numFmt w:val="lowerRoman"/>
      <w:lvlText w:val="%6"/>
      <w:lvlJc w:val="left"/>
      <w:pPr>
        <w:ind w:left="64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A6E50A">
      <w:start w:val="1"/>
      <w:numFmt w:val="decimal"/>
      <w:lvlText w:val="%7"/>
      <w:lvlJc w:val="left"/>
      <w:pPr>
        <w:ind w:left="71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984466">
      <w:start w:val="1"/>
      <w:numFmt w:val="lowerLetter"/>
      <w:lvlText w:val="%8"/>
      <w:lvlJc w:val="left"/>
      <w:pPr>
        <w:ind w:left="78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D00F9C">
      <w:start w:val="1"/>
      <w:numFmt w:val="lowerRoman"/>
      <w:lvlText w:val="%9"/>
      <w:lvlJc w:val="left"/>
      <w:pPr>
        <w:ind w:left="86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5B7B42D9"/>
    <w:multiLevelType w:val="hybridMultilevel"/>
    <w:tmpl w:val="B6521086"/>
    <w:lvl w:ilvl="0" w:tplc="BCB4CBF2">
      <w:numFmt w:val="bullet"/>
      <w:lvlText w:val=""/>
      <w:lvlJc w:val="left"/>
      <w:pPr>
        <w:ind w:left="628" w:hanging="360"/>
      </w:pPr>
      <w:rPr>
        <w:rFonts w:ascii="Segoe UI Symbol" w:eastAsia="Segoe UI Symbol" w:hAnsi="Segoe UI Symbol" w:cs="Segoe UI Symbol" w:hint="default"/>
      </w:rPr>
    </w:lvl>
    <w:lvl w:ilvl="1" w:tplc="04270003" w:tentative="1">
      <w:start w:val="1"/>
      <w:numFmt w:val="bullet"/>
      <w:lvlText w:val="o"/>
      <w:lvlJc w:val="left"/>
      <w:pPr>
        <w:ind w:left="1348" w:hanging="360"/>
      </w:pPr>
      <w:rPr>
        <w:rFonts w:ascii="Courier New" w:hAnsi="Courier New" w:cs="Courier New" w:hint="default"/>
      </w:rPr>
    </w:lvl>
    <w:lvl w:ilvl="2" w:tplc="04270005" w:tentative="1">
      <w:start w:val="1"/>
      <w:numFmt w:val="bullet"/>
      <w:lvlText w:val=""/>
      <w:lvlJc w:val="left"/>
      <w:pPr>
        <w:ind w:left="2068" w:hanging="360"/>
      </w:pPr>
      <w:rPr>
        <w:rFonts w:ascii="Wingdings" w:hAnsi="Wingdings" w:hint="default"/>
      </w:rPr>
    </w:lvl>
    <w:lvl w:ilvl="3" w:tplc="04270001" w:tentative="1">
      <w:start w:val="1"/>
      <w:numFmt w:val="bullet"/>
      <w:lvlText w:val=""/>
      <w:lvlJc w:val="left"/>
      <w:pPr>
        <w:ind w:left="2788" w:hanging="360"/>
      </w:pPr>
      <w:rPr>
        <w:rFonts w:ascii="Symbol" w:hAnsi="Symbol" w:hint="default"/>
      </w:rPr>
    </w:lvl>
    <w:lvl w:ilvl="4" w:tplc="04270003" w:tentative="1">
      <w:start w:val="1"/>
      <w:numFmt w:val="bullet"/>
      <w:lvlText w:val="o"/>
      <w:lvlJc w:val="left"/>
      <w:pPr>
        <w:ind w:left="3508" w:hanging="360"/>
      </w:pPr>
      <w:rPr>
        <w:rFonts w:ascii="Courier New" w:hAnsi="Courier New" w:cs="Courier New" w:hint="default"/>
      </w:rPr>
    </w:lvl>
    <w:lvl w:ilvl="5" w:tplc="04270005" w:tentative="1">
      <w:start w:val="1"/>
      <w:numFmt w:val="bullet"/>
      <w:lvlText w:val=""/>
      <w:lvlJc w:val="left"/>
      <w:pPr>
        <w:ind w:left="4228" w:hanging="360"/>
      </w:pPr>
      <w:rPr>
        <w:rFonts w:ascii="Wingdings" w:hAnsi="Wingdings" w:hint="default"/>
      </w:rPr>
    </w:lvl>
    <w:lvl w:ilvl="6" w:tplc="04270001" w:tentative="1">
      <w:start w:val="1"/>
      <w:numFmt w:val="bullet"/>
      <w:lvlText w:val=""/>
      <w:lvlJc w:val="left"/>
      <w:pPr>
        <w:ind w:left="4948" w:hanging="360"/>
      </w:pPr>
      <w:rPr>
        <w:rFonts w:ascii="Symbol" w:hAnsi="Symbol" w:hint="default"/>
      </w:rPr>
    </w:lvl>
    <w:lvl w:ilvl="7" w:tplc="04270003" w:tentative="1">
      <w:start w:val="1"/>
      <w:numFmt w:val="bullet"/>
      <w:lvlText w:val="o"/>
      <w:lvlJc w:val="left"/>
      <w:pPr>
        <w:ind w:left="5668" w:hanging="360"/>
      </w:pPr>
      <w:rPr>
        <w:rFonts w:ascii="Courier New" w:hAnsi="Courier New" w:cs="Courier New" w:hint="default"/>
      </w:rPr>
    </w:lvl>
    <w:lvl w:ilvl="8" w:tplc="04270005" w:tentative="1">
      <w:start w:val="1"/>
      <w:numFmt w:val="bullet"/>
      <w:lvlText w:val=""/>
      <w:lvlJc w:val="left"/>
      <w:pPr>
        <w:ind w:left="6388" w:hanging="360"/>
      </w:pPr>
      <w:rPr>
        <w:rFonts w:ascii="Wingdings" w:hAnsi="Wingdings" w:hint="default"/>
      </w:rPr>
    </w:lvl>
  </w:abstractNum>
  <w:abstractNum w:abstractNumId="27">
    <w:nsid w:val="5F660B5F"/>
    <w:multiLevelType w:val="multilevel"/>
    <w:tmpl w:val="6448AFD4"/>
    <w:lvl w:ilvl="0">
      <w:start w:val="4"/>
      <w:numFmt w:val="decimal"/>
      <w:lvlText w:val="%1."/>
      <w:lvlJc w:val="left"/>
      <w:pPr>
        <w:tabs>
          <w:tab w:val="num" w:pos="2912"/>
        </w:tabs>
        <w:ind w:left="2912"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6020066B"/>
    <w:multiLevelType w:val="multilevel"/>
    <w:tmpl w:val="E3DC2BC0"/>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9">
    <w:nsid w:val="666037DB"/>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DC617F0"/>
    <w:multiLevelType w:val="hybridMultilevel"/>
    <w:tmpl w:val="040691EA"/>
    <w:lvl w:ilvl="0" w:tplc="F75652C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EBA1DA8"/>
    <w:multiLevelType w:val="multilevel"/>
    <w:tmpl w:val="BD32DA5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nsid w:val="79C83951"/>
    <w:multiLevelType w:val="multilevel"/>
    <w:tmpl w:val="F796F248"/>
    <w:lvl w:ilvl="0">
      <w:start w:val="3"/>
      <w:numFmt w:val="decimal"/>
      <w:lvlText w:val="%1."/>
      <w:lvlJc w:val="left"/>
      <w:pPr>
        <w:tabs>
          <w:tab w:val="num" w:pos="2061"/>
        </w:tabs>
        <w:ind w:left="2061" w:hanging="360"/>
      </w:pPr>
      <w:rPr>
        <w:b/>
      </w:rPr>
    </w:lvl>
    <w:lvl w:ilvl="1">
      <w:start w:val="1"/>
      <w:numFmt w:val="decimal"/>
      <w:lvlText w:val="%1.%2"/>
      <w:lvlJc w:val="left"/>
      <w:pPr>
        <w:tabs>
          <w:tab w:val="num" w:pos="2493"/>
        </w:tabs>
        <w:ind w:left="2493" w:hanging="432"/>
      </w:pPr>
      <w:rPr>
        <w:b w:val="0"/>
        <w:i w:val="0"/>
        <w:strike w:val="0"/>
        <w:dstrike w:val="0"/>
        <w:u w:val="none"/>
        <w:effect w:val="none"/>
      </w:rPr>
    </w:lvl>
    <w:lvl w:ilvl="2">
      <w:start w:val="1"/>
      <w:numFmt w:val="decimal"/>
      <w:lvlText w:val="%1.%2.%3."/>
      <w:lvlJc w:val="left"/>
      <w:pPr>
        <w:tabs>
          <w:tab w:val="num" w:pos="3141"/>
        </w:tabs>
        <w:ind w:left="2925" w:hanging="504"/>
      </w:pPr>
    </w:lvl>
    <w:lvl w:ilvl="3">
      <w:start w:val="1"/>
      <w:numFmt w:val="decimal"/>
      <w:lvlText w:val="%1.%2.%3.%4."/>
      <w:lvlJc w:val="left"/>
      <w:pPr>
        <w:tabs>
          <w:tab w:val="num" w:pos="3501"/>
        </w:tabs>
        <w:ind w:left="3429" w:hanging="648"/>
      </w:pPr>
    </w:lvl>
    <w:lvl w:ilvl="4">
      <w:start w:val="1"/>
      <w:numFmt w:val="decimal"/>
      <w:lvlText w:val="%1.%2.%3.%4.%5."/>
      <w:lvlJc w:val="left"/>
      <w:pPr>
        <w:tabs>
          <w:tab w:val="num" w:pos="4221"/>
        </w:tabs>
        <w:ind w:left="3933" w:hanging="792"/>
      </w:pPr>
    </w:lvl>
    <w:lvl w:ilvl="5">
      <w:start w:val="1"/>
      <w:numFmt w:val="decimal"/>
      <w:lvlText w:val="%1.%2.%3.%4.%5.%6."/>
      <w:lvlJc w:val="left"/>
      <w:pPr>
        <w:tabs>
          <w:tab w:val="num" w:pos="4581"/>
        </w:tabs>
        <w:ind w:left="4437" w:hanging="936"/>
      </w:pPr>
    </w:lvl>
    <w:lvl w:ilvl="6">
      <w:start w:val="1"/>
      <w:numFmt w:val="decimal"/>
      <w:lvlText w:val="%1.%2.%3.%4.%5.%6.%7."/>
      <w:lvlJc w:val="left"/>
      <w:pPr>
        <w:tabs>
          <w:tab w:val="num" w:pos="5301"/>
        </w:tabs>
        <w:ind w:left="4941" w:hanging="1080"/>
      </w:pPr>
    </w:lvl>
    <w:lvl w:ilvl="7">
      <w:start w:val="1"/>
      <w:numFmt w:val="decimal"/>
      <w:lvlText w:val="%1.%2.%3.%4.%5.%6.%7.%8."/>
      <w:lvlJc w:val="left"/>
      <w:pPr>
        <w:tabs>
          <w:tab w:val="num" w:pos="5661"/>
        </w:tabs>
        <w:ind w:left="5445" w:hanging="1224"/>
      </w:pPr>
    </w:lvl>
    <w:lvl w:ilvl="8">
      <w:start w:val="1"/>
      <w:numFmt w:val="decimal"/>
      <w:lvlText w:val="%1.%2.%3.%4.%5.%6.%7.%8.%9."/>
      <w:lvlJc w:val="left"/>
      <w:pPr>
        <w:tabs>
          <w:tab w:val="num" w:pos="6381"/>
        </w:tabs>
        <w:ind w:left="6021" w:hanging="144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
  </w:num>
  <w:num w:numId="11">
    <w:abstractNumId w:val="0"/>
  </w:num>
  <w:num w:numId="12">
    <w:abstractNumId w:val="21"/>
  </w:num>
  <w:num w:numId="13">
    <w:abstractNumId w:val="18"/>
  </w:num>
  <w:num w:numId="14">
    <w:abstractNumId w:val="11"/>
  </w:num>
  <w:num w:numId="15">
    <w:abstractNumId w:val="24"/>
  </w:num>
  <w:num w:numId="16">
    <w:abstractNumId w:val="31"/>
  </w:num>
  <w:num w:numId="17">
    <w:abstractNumId w:val="15"/>
  </w:num>
  <w:num w:numId="18">
    <w:abstractNumId w:val="25"/>
  </w:num>
  <w:num w:numId="19">
    <w:abstractNumId w:val="12"/>
  </w:num>
  <w:num w:numId="20">
    <w:abstractNumId w:val="29"/>
  </w:num>
  <w:num w:numId="21">
    <w:abstractNumId w:val="16"/>
  </w:num>
  <w:num w:numId="22">
    <w:abstractNumId w:val="5"/>
  </w:num>
  <w:num w:numId="23">
    <w:abstractNumId w:val="20"/>
  </w:num>
  <w:num w:numId="24">
    <w:abstractNumId w:val="27"/>
  </w:num>
  <w:num w:numId="25">
    <w:abstractNumId w:val="23"/>
  </w:num>
  <w:num w:numId="26">
    <w:abstractNumId w:val="6"/>
  </w:num>
  <w:num w:numId="27">
    <w:abstractNumId w:val="17"/>
  </w:num>
  <w:num w:numId="28">
    <w:abstractNumId w:val="22"/>
  </w:num>
  <w:num w:numId="29">
    <w:abstractNumId w:val="26"/>
  </w:num>
  <w:num w:numId="30">
    <w:abstractNumId w:val="13"/>
  </w:num>
  <w:num w:numId="31">
    <w:abstractNumId w:val="7"/>
  </w:num>
  <w:num w:numId="32">
    <w:abstractNumId w:val="10"/>
  </w:num>
  <w:num w:numId="33">
    <w:abstractNumId w:val="1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ED"/>
    <w:rsid w:val="00005C7D"/>
    <w:rsid w:val="00031E1B"/>
    <w:rsid w:val="000403AD"/>
    <w:rsid w:val="000417F4"/>
    <w:rsid w:val="00044BF9"/>
    <w:rsid w:val="00045B4D"/>
    <w:rsid w:val="00057ABE"/>
    <w:rsid w:val="000A3216"/>
    <w:rsid w:val="000B1611"/>
    <w:rsid w:val="000B1DAA"/>
    <w:rsid w:val="000D0C48"/>
    <w:rsid w:val="000D1253"/>
    <w:rsid w:val="000F007A"/>
    <w:rsid w:val="0010477C"/>
    <w:rsid w:val="00106C38"/>
    <w:rsid w:val="001440CF"/>
    <w:rsid w:val="001651C8"/>
    <w:rsid w:val="001957A4"/>
    <w:rsid w:val="001A20D0"/>
    <w:rsid w:val="001C0DF1"/>
    <w:rsid w:val="0021194D"/>
    <w:rsid w:val="00216768"/>
    <w:rsid w:val="0025187C"/>
    <w:rsid w:val="00285F0C"/>
    <w:rsid w:val="00287661"/>
    <w:rsid w:val="00295AA8"/>
    <w:rsid w:val="002A21CA"/>
    <w:rsid w:val="002A4948"/>
    <w:rsid w:val="002A7EFB"/>
    <w:rsid w:val="002A7FE8"/>
    <w:rsid w:val="002B61F5"/>
    <w:rsid w:val="002C5D00"/>
    <w:rsid w:val="002E2BE6"/>
    <w:rsid w:val="002F610D"/>
    <w:rsid w:val="00312B63"/>
    <w:rsid w:val="003173A1"/>
    <w:rsid w:val="00322707"/>
    <w:rsid w:val="00336E54"/>
    <w:rsid w:val="00340898"/>
    <w:rsid w:val="00386B53"/>
    <w:rsid w:val="003A7E14"/>
    <w:rsid w:val="003B1CB6"/>
    <w:rsid w:val="003C6E35"/>
    <w:rsid w:val="003D6480"/>
    <w:rsid w:val="003D7EAA"/>
    <w:rsid w:val="0041066E"/>
    <w:rsid w:val="00425F52"/>
    <w:rsid w:val="00435EC8"/>
    <w:rsid w:val="00437CEC"/>
    <w:rsid w:val="0044059E"/>
    <w:rsid w:val="0046321C"/>
    <w:rsid w:val="00474D5A"/>
    <w:rsid w:val="004D6289"/>
    <w:rsid w:val="00552BCB"/>
    <w:rsid w:val="00557922"/>
    <w:rsid w:val="005579E1"/>
    <w:rsid w:val="00571B96"/>
    <w:rsid w:val="00571F6B"/>
    <w:rsid w:val="005B4672"/>
    <w:rsid w:val="005C63E3"/>
    <w:rsid w:val="005D2708"/>
    <w:rsid w:val="005D7E9E"/>
    <w:rsid w:val="005F00BA"/>
    <w:rsid w:val="005F64C8"/>
    <w:rsid w:val="00640A35"/>
    <w:rsid w:val="006725DE"/>
    <w:rsid w:val="00681779"/>
    <w:rsid w:val="006D7410"/>
    <w:rsid w:val="006F3F33"/>
    <w:rsid w:val="007001D8"/>
    <w:rsid w:val="00716746"/>
    <w:rsid w:val="00750EC5"/>
    <w:rsid w:val="00775C84"/>
    <w:rsid w:val="0077673B"/>
    <w:rsid w:val="00793CE8"/>
    <w:rsid w:val="007E263F"/>
    <w:rsid w:val="007E271F"/>
    <w:rsid w:val="007F2547"/>
    <w:rsid w:val="0080118A"/>
    <w:rsid w:val="008352CF"/>
    <w:rsid w:val="008460D9"/>
    <w:rsid w:val="00861A9A"/>
    <w:rsid w:val="00871A4C"/>
    <w:rsid w:val="00875785"/>
    <w:rsid w:val="00894551"/>
    <w:rsid w:val="008A51E0"/>
    <w:rsid w:val="008B45D8"/>
    <w:rsid w:val="008C1307"/>
    <w:rsid w:val="008C525B"/>
    <w:rsid w:val="009056C1"/>
    <w:rsid w:val="009318C3"/>
    <w:rsid w:val="00937A07"/>
    <w:rsid w:val="009A7F16"/>
    <w:rsid w:val="009C1153"/>
    <w:rsid w:val="009C53F6"/>
    <w:rsid w:val="009C620A"/>
    <w:rsid w:val="009E2F8F"/>
    <w:rsid w:val="00A32DED"/>
    <w:rsid w:val="00A441F0"/>
    <w:rsid w:val="00A66094"/>
    <w:rsid w:val="00A73C16"/>
    <w:rsid w:val="00A74399"/>
    <w:rsid w:val="00A85AE8"/>
    <w:rsid w:val="00A86291"/>
    <w:rsid w:val="00A87E11"/>
    <w:rsid w:val="00A954FA"/>
    <w:rsid w:val="00AA022B"/>
    <w:rsid w:val="00AA6959"/>
    <w:rsid w:val="00AB6086"/>
    <w:rsid w:val="00AD085F"/>
    <w:rsid w:val="00AE0863"/>
    <w:rsid w:val="00AE2E1E"/>
    <w:rsid w:val="00AE5A02"/>
    <w:rsid w:val="00AF00F7"/>
    <w:rsid w:val="00B035AB"/>
    <w:rsid w:val="00B06464"/>
    <w:rsid w:val="00B20346"/>
    <w:rsid w:val="00B40A6D"/>
    <w:rsid w:val="00B41EF9"/>
    <w:rsid w:val="00B55E83"/>
    <w:rsid w:val="00B56366"/>
    <w:rsid w:val="00B64216"/>
    <w:rsid w:val="00B67F89"/>
    <w:rsid w:val="00B75F5F"/>
    <w:rsid w:val="00B84922"/>
    <w:rsid w:val="00B90347"/>
    <w:rsid w:val="00BA0E8F"/>
    <w:rsid w:val="00BB1BD3"/>
    <w:rsid w:val="00BB3004"/>
    <w:rsid w:val="00BC4C7C"/>
    <w:rsid w:val="00BD3237"/>
    <w:rsid w:val="00BD5B50"/>
    <w:rsid w:val="00BD6FCC"/>
    <w:rsid w:val="00C225DB"/>
    <w:rsid w:val="00C26D11"/>
    <w:rsid w:val="00C26F3D"/>
    <w:rsid w:val="00C525B8"/>
    <w:rsid w:val="00C60E57"/>
    <w:rsid w:val="00C7340E"/>
    <w:rsid w:val="00C946CF"/>
    <w:rsid w:val="00CB7D0A"/>
    <w:rsid w:val="00CD55BD"/>
    <w:rsid w:val="00CD6A22"/>
    <w:rsid w:val="00D0273A"/>
    <w:rsid w:val="00D256EE"/>
    <w:rsid w:val="00D67C5A"/>
    <w:rsid w:val="00D724FB"/>
    <w:rsid w:val="00D727AF"/>
    <w:rsid w:val="00D76ABF"/>
    <w:rsid w:val="00D84B35"/>
    <w:rsid w:val="00D942F0"/>
    <w:rsid w:val="00DC75CD"/>
    <w:rsid w:val="00DE6053"/>
    <w:rsid w:val="00DF352D"/>
    <w:rsid w:val="00E239D8"/>
    <w:rsid w:val="00E42689"/>
    <w:rsid w:val="00E454BC"/>
    <w:rsid w:val="00E50FB4"/>
    <w:rsid w:val="00E51F16"/>
    <w:rsid w:val="00E54242"/>
    <w:rsid w:val="00E60E86"/>
    <w:rsid w:val="00E67BC9"/>
    <w:rsid w:val="00E721E2"/>
    <w:rsid w:val="00E80BF0"/>
    <w:rsid w:val="00E96866"/>
    <w:rsid w:val="00ED3526"/>
    <w:rsid w:val="00ED6D05"/>
    <w:rsid w:val="00EE61B1"/>
    <w:rsid w:val="00EF51E3"/>
    <w:rsid w:val="00F03FED"/>
    <w:rsid w:val="00F17F77"/>
    <w:rsid w:val="00F44B1F"/>
    <w:rsid w:val="00F51E89"/>
    <w:rsid w:val="00F843AA"/>
    <w:rsid w:val="00FA0B24"/>
    <w:rsid w:val="00FB21C8"/>
    <w:rsid w:val="00FB2ABE"/>
    <w:rsid w:val="00FC1BEE"/>
    <w:rsid w:val="00FD7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7AC7E-BE92-460F-8AE2-FFD6A50E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E1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25F52"/>
    <w:pPr>
      <w:keepNext/>
      <w:numPr>
        <w:numId w:val="1"/>
      </w:numPr>
      <w:spacing w:before="360" w:after="360"/>
      <w:jc w:val="center"/>
      <w:outlineLvl w:val="0"/>
    </w:pPr>
    <w:rPr>
      <w:rFonts w:eastAsia="Calibri"/>
      <w:sz w:val="28"/>
      <w:szCs w:val="22"/>
      <w:lang w:val="lt-LT" w:eastAsia="lt-LT"/>
    </w:rPr>
  </w:style>
  <w:style w:type="paragraph" w:styleId="Heading2">
    <w:name w:val="heading 2"/>
    <w:basedOn w:val="Normal"/>
    <w:next w:val="Normal"/>
    <w:link w:val="Heading2Char"/>
    <w:semiHidden/>
    <w:unhideWhenUsed/>
    <w:qFormat/>
    <w:rsid w:val="00425F52"/>
    <w:pPr>
      <w:numPr>
        <w:ilvl w:val="1"/>
        <w:numId w:val="1"/>
      </w:numPr>
      <w:jc w:val="both"/>
      <w:outlineLvl w:val="1"/>
    </w:pPr>
    <w:rPr>
      <w:szCs w:val="20"/>
      <w:lang w:val="lt-LT" w:eastAsia="lt-LT"/>
    </w:rPr>
  </w:style>
  <w:style w:type="paragraph" w:styleId="Heading3">
    <w:name w:val="heading 3"/>
    <w:basedOn w:val="Normal"/>
    <w:next w:val="Normal"/>
    <w:link w:val="Heading3Char"/>
    <w:semiHidden/>
    <w:unhideWhenUsed/>
    <w:qFormat/>
    <w:rsid w:val="00425F52"/>
    <w:pPr>
      <w:keepNext/>
      <w:numPr>
        <w:ilvl w:val="2"/>
        <w:numId w:val="1"/>
      </w:numPr>
      <w:jc w:val="both"/>
      <w:outlineLvl w:val="2"/>
    </w:pPr>
    <w:rPr>
      <w:szCs w:val="20"/>
      <w:lang w:val="lt-LT" w:eastAsia="lt-LT"/>
    </w:rPr>
  </w:style>
  <w:style w:type="paragraph" w:styleId="Heading4">
    <w:name w:val="heading 4"/>
    <w:basedOn w:val="Normal"/>
    <w:next w:val="Normal"/>
    <w:link w:val="Heading4Char"/>
    <w:semiHidden/>
    <w:unhideWhenUsed/>
    <w:qFormat/>
    <w:rsid w:val="00425F52"/>
    <w:pPr>
      <w:keepNext/>
      <w:numPr>
        <w:ilvl w:val="3"/>
        <w:numId w:val="1"/>
      </w:numPr>
      <w:outlineLvl w:val="3"/>
    </w:pPr>
    <w:rPr>
      <w:b/>
      <w:sz w:val="44"/>
      <w:szCs w:val="20"/>
      <w:lang w:val="lt-LT" w:eastAsia="lt-LT"/>
    </w:rPr>
  </w:style>
  <w:style w:type="paragraph" w:styleId="Heading5">
    <w:name w:val="heading 5"/>
    <w:basedOn w:val="Normal"/>
    <w:next w:val="Normal"/>
    <w:link w:val="Heading5Char"/>
    <w:semiHidden/>
    <w:unhideWhenUsed/>
    <w:qFormat/>
    <w:rsid w:val="00425F52"/>
    <w:pPr>
      <w:keepNext/>
      <w:numPr>
        <w:ilvl w:val="4"/>
        <w:numId w:val="1"/>
      </w:numPr>
      <w:outlineLvl w:val="4"/>
    </w:pPr>
    <w:rPr>
      <w:b/>
      <w:sz w:val="40"/>
      <w:szCs w:val="20"/>
      <w:lang w:val="lt-LT" w:eastAsia="lt-LT"/>
    </w:rPr>
  </w:style>
  <w:style w:type="paragraph" w:styleId="Heading6">
    <w:name w:val="heading 6"/>
    <w:basedOn w:val="Normal"/>
    <w:next w:val="Normal"/>
    <w:link w:val="Heading6Char"/>
    <w:semiHidden/>
    <w:unhideWhenUsed/>
    <w:qFormat/>
    <w:rsid w:val="00425F52"/>
    <w:pPr>
      <w:keepNext/>
      <w:numPr>
        <w:ilvl w:val="5"/>
        <w:numId w:val="1"/>
      </w:numPr>
      <w:outlineLvl w:val="5"/>
    </w:pPr>
    <w:rPr>
      <w:b/>
      <w:sz w:val="36"/>
      <w:szCs w:val="20"/>
      <w:lang w:val="lt-LT" w:eastAsia="lt-LT"/>
    </w:rPr>
  </w:style>
  <w:style w:type="paragraph" w:styleId="Heading7">
    <w:name w:val="heading 7"/>
    <w:basedOn w:val="Normal"/>
    <w:next w:val="Normal"/>
    <w:link w:val="Heading7Char"/>
    <w:semiHidden/>
    <w:unhideWhenUsed/>
    <w:qFormat/>
    <w:rsid w:val="00425F52"/>
    <w:pPr>
      <w:keepNext/>
      <w:numPr>
        <w:ilvl w:val="6"/>
        <w:numId w:val="1"/>
      </w:numPr>
      <w:outlineLvl w:val="6"/>
    </w:pPr>
    <w:rPr>
      <w:sz w:val="48"/>
      <w:szCs w:val="20"/>
      <w:lang w:val="lt-LT" w:eastAsia="lt-LT"/>
    </w:rPr>
  </w:style>
  <w:style w:type="paragraph" w:styleId="Heading8">
    <w:name w:val="heading 8"/>
    <w:basedOn w:val="Normal"/>
    <w:next w:val="Normal"/>
    <w:link w:val="Heading8Char"/>
    <w:semiHidden/>
    <w:unhideWhenUsed/>
    <w:qFormat/>
    <w:rsid w:val="00425F52"/>
    <w:pPr>
      <w:keepNext/>
      <w:numPr>
        <w:ilvl w:val="7"/>
        <w:numId w:val="1"/>
      </w:numPr>
      <w:outlineLvl w:val="7"/>
    </w:pPr>
    <w:rPr>
      <w:b/>
      <w:sz w:val="18"/>
      <w:szCs w:val="20"/>
      <w:lang w:val="lt-LT" w:eastAsia="lt-LT"/>
    </w:rPr>
  </w:style>
  <w:style w:type="paragraph" w:styleId="Heading9">
    <w:name w:val="heading 9"/>
    <w:basedOn w:val="Normal"/>
    <w:next w:val="Normal"/>
    <w:link w:val="Heading9Char"/>
    <w:semiHidden/>
    <w:unhideWhenUsed/>
    <w:qFormat/>
    <w:rsid w:val="00425F5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2DED"/>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qFormat/>
    <w:rsid w:val="00AE2E1E"/>
    <w:pPr>
      <w:jc w:val="center"/>
    </w:pPr>
    <w:rPr>
      <w:b/>
      <w:sz w:val="28"/>
      <w:szCs w:val="20"/>
      <w:lang w:val="en-GB" w:eastAsia="lt-LT"/>
    </w:rPr>
  </w:style>
  <w:style w:type="character" w:customStyle="1" w:styleId="TitleChar">
    <w:name w:val="Title Char"/>
    <w:basedOn w:val="DefaultParagraphFont"/>
    <w:link w:val="Title"/>
    <w:rsid w:val="00AE2E1E"/>
    <w:rPr>
      <w:rFonts w:ascii="Times New Roman" w:eastAsia="Times New Roman" w:hAnsi="Times New Roman" w:cs="Times New Roman"/>
      <w:b/>
      <w:sz w:val="28"/>
      <w:szCs w:val="20"/>
      <w:lang w:val="en-GB" w:eastAsia="lt-LT"/>
    </w:rPr>
  </w:style>
  <w:style w:type="character" w:customStyle="1" w:styleId="Heading1Char">
    <w:name w:val="Heading 1 Char"/>
    <w:basedOn w:val="DefaultParagraphFont"/>
    <w:link w:val="Heading1"/>
    <w:rsid w:val="00425F52"/>
    <w:rPr>
      <w:rFonts w:ascii="Times New Roman" w:eastAsia="Calibri" w:hAnsi="Times New Roman" w:cs="Times New Roman"/>
      <w:sz w:val="28"/>
      <w:lang w:eastAsia="lt-LT"/>
    </w:rPr>
  </w:style>
  <w:style w:type="character" w:customStyle="1" w:styleId="Heading2Char">
    <w:name w:val="Heading 2 Char"/>
    <w:basedOn w:val="DefaultParagraphFont"/>
    <w:link w:val="Heading2"/>
    <w:semiHidden/>
    <w:rsid w:val="00425F52"/>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semiHidden/>
    <w:rsid w:val="00425F52"/>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semiHidden/>
    <w:rsid w:val="00425F52"/>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semiHidden/>
    <w:rsid w:val="00425F52"/>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semiHidden/>
    <w:rsid w:val="00425F52"/>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semiHidden/>
    <w:rsid w:val="00425F5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semiHidden/>
    <w:rsid w:val="00425F52"/>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semiHidden/>
    <w:rsid w:val="00425F52"/>
    <w:rPr>
      <w:rFonts w:ascii="Times New Roman" w:eastAsia="Times New Roman" w:hAnsi="Times New Roman" w:cs="Times New Roman"/>
      <w:sz w:val="40"/>
      <w:szCs w:val="20"/>
      <w:lang w:eastAsia="lt-LT"/>
    </w:rPr>
  </w:style>
  <w:style w:type="character" w:styleId="Hyperlink">
    <w:name w:val="Hyperlink"/>
    <w:unhideWhenUsed/>
    <w:rsid w:val="00425F52"/>
    <w:rPr>
      <w:color w:val="0000FF"/>
      <w:u w:val="single"/>
    </w:rPr>
  </w:style>
  <w:style w:type="paragraph" w:styleId="TOC1">
    <w:name w:val="toc 1"/>
    <w:basedOn w:val="Normal"/>
    <w:next w:val="Normal"/>
    <w:autoRedefine/>
    <w:uiPriority w:val="39"/>
    <w:semiHidden/>
    <w:unhideWhenUsed/>
    <w:rsid w:val="00425F52"/>
    <w:pPr>
      <w:tabs>
        <w:tab w:val="left" w:pos="480"/>
        <w:tab w:val="right" w:leader="dot" w:pos="9713"/>
      </w:tabs>
    </w:pPr>
    <w:rPr>
      <w:noProof/>
      <w:szCs w:val="20"/>
      <w:lang w:val="lt-LT"/>
    </w:rPr>
  </w:style>
  <w:style w:type="paragraph" w:styleId="FootnoteText">
    <w:name w:val="footnote text"/>
    <w:basedOn w:val="Normal"/>
    <w:link w:val="FootnoteTextChar"/>
    <w:unhideWhenUsed/>
    <w:rsid w:val="00425F52"/>
    <w:rPr>
      <w:sz w:val="20"/>
      <w:szCs w:val="20"/>
      <w:lang w:val="lt-LT"/>
    </w:rPr>
  </w:style>
  <w:style w:type="character" w:customStyle="1" w:styleId="FootnoteTextChar">
    <w:name w:val="Footnote Text Char"/>
    <w:basedOn w:val="DefaultParagraphFont"/>
    <w:link w:val="FootnoteText"/>
    <w:rsid w:val="00425F5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425F52"/>
    <w:pPr>
      <w:spacing w:after="200" w:line="276" w:lineRule="auto"/>
    </w:pPr>
    <w:rPr>
      <w:rFonts w:eastAsia="Calibri"/>
      <w:sz w:val="20"/>
      <w:szCs w:val="20"/>
      <w:lang w:val="lt-LT"/>
    </w:rPr>
  </w:style>
  <w:style w:type="character" w:customStyle="1" w:styleId="CommentTextChar">
    <w:name w:val="Comment Text Char"/>
    <w:basedOn w:val="DefaultParagraphFont"/>
    <w:link w:val="CommentText"/>
    <w:semiHidden/>
    <w:rsid w:val="00425F52"/>
    <w:rPr>
      <w:rFonts w:ascii="Times New Roman" w:eastAsia="Calibri" w:hAnsi="Times New Roman" w:cs="Times New Roman"/>
      <w:sz w:val="20"/>
      <w:szCs w:val="20"/>
    </w:rPr>
  </w:style>
  <w:style w:type="paragraph" w:styleId="Footer">
    <w:name w:val="footer"/>
    <w:basedOn w:val="Normal"/>
    <w:link w:val="FooterChar"/>
    <w:uiPriority w:val="99"/>
    <w:unhideWhenUsed/>
    <w:rsid w:val="00425F52"/>
    <w:pPr>
      <w:tabs>
        <w:tab w:val="center" w:pos="4320"/>
        <w:tab w:val="right" w:pos="8640"/>
      </w:tabs>
    </w:pPr>
    <w:rPr>
      <w:szCs w:val="20"/>
      <w:lang w:val="lt-LT" w:eastAsia="lt-LT"/>
    </w:rPr>
  </w:style>
  <w:style w:type="character" w:customStyle="1" w:styleId="FooterChar">
    <w:name w:val="Footer Char"/>
    <w:basedOn w:val="DefaultParagraphFont"/>
    <w:link w:val="Footer"/>
    <w:uiPriority w:val="99"/>
    <w:rsid w:val="00425F52"/>
    <w:rPr>
      <w:rFonts w:ascii="Times New Roman" w:eastAsia="Times New Roman" w:hAnsi="Times New Roman" w:cs="Times New Roman"/>
      <w:sz w:val="24"/>
      <w:szCs w:val="20"/>
      <w:lang w:eastAsia="lt-LT"/>
    </w:rPr>
  </w:style>
  <w:style w:type="paragraph" w:customStyle="1" w:styleId="linija">
    <w:name w:val="linija"/>
    <w:basedOn w:val="Normal"/>
    <w:rsid w:val="00425F52"/>
    <w:pPr>
      <w:spacing w:before="100" w:beforeAutospacing="1" w:after="100" w:afterAutospacing="1"/>
    </w:pPr>
    <w:rPr>
      <w:lang w:val="lt-LT" w:eastAsia="lt-LT"/>
    </w:rPr>
  </w:style>
  <w:style w:type="character" w:styleId="FootnoteReference">
    <w:name w:val="footnote reference"/>
    <w:unhideWhenUsed/>
    <w:rsid w:val="00425F52"/>
    <w:rPr>
      <w:vertAlign w:val="superscript"/>
    </w:rPr>
  </w:style>
  <w:style w:type="paragraph" w:styleId="ListParagraph">
    <w:name w:val="List Paragraph"/>
    <w:basedOn w:val="Normal"/>
    <w:qFormat/>
    <w:rsid w:val="00D727AF"/>
    <w:pPr>
      <w:ind w:left="720"/>
      <w:contextualSpacing/>
    </w:pPr>
  </w:style>
  <w:style w:type="table" w:customStyle="1" w:styleId="TableGrid">
    <w:name w:val="TableGrid"/>
    <w:rsid w:val="000403AD"/>
    <w:pPr>
      <w:spacing w:after="0" w:line="240" w:lineRule="auto"/>
    </w:pPr>
    <w:rPr>
      <w:rFonts w:eastAsiaTheme="minorEastAsia"/>
      <w:lang w:eastAsia="lt-LT"/>
    </w:rPr>
    <w:tblPr>
      <w:tblCellMar>
        <w:top w:w="0" w:type="dxa"/>
        <w:left w:w="0" w:type="dxa"/>
        <w:bottom w:w="0" w:type="dxa"/>
        <w:right w:w="0" w:type="dxa"/>
      </w:tblCellMar>
    </w:tblPr>
  </w:style>
  <w:style w:type="paragraph" w:styleId="Header">
    <w:name w:val="header"/>
    <w:basedOn w:val="Normal"/>
    <w:link w:val="HeaderChar"/>
    <w:unhideWhenUsed/>
    <w:rsid w:val="00B64216"/>
    <w:pPr>
      <w:tabs>
        <w:tab w:val="center" w:pos="4819"/>
        <w:tab w:val="right" w:pos="9638"/>
      </w:tabs>
    </w:pPr>
  </w:style>
  <w:style w:type="character" w:customStyle="1" w:styleId="HeaderChar">
    <w:name w:val="Header Char"/>
    <w:basedOn w:val="DefaultParagraphFont"/>
    <w:link w:val="Header"/>
    <w:uiPriority w:val="99"/>
    <w:rsid w:val="00B64216"/>
    <w:rPr>
      <w:rFonts w:ascii="Times New Roman" w:eastAsia="Times New Roman" w:hAnsi="Times New Roman" w:cs="Times New Roman"/>
      <w:sz w:val="24"/>
      <w:szCs w:val="24"/>
      <w:lang w:val="en-US"/>
    </w:rPr>
  </w:style>
  <w:style w:type="paragraph" w:styleId="BodyText">
    <w:name w:val="Body Text"/>
    <w:basedOn w:val="Normal"/>
    <w:link w:val="BodyTextChar"/>
    <w:rsid w:val="005F64C8"/>
    <w:pPr>
      <w:spacing w:before="120" w:after="120"/>
    </w:pPr>
    <w:rPr>
      <w:rFonts w:ascii="Arial" w:hAnsi="Arial"/>
      <w:snapToGrid w:val="0"/>
      <w:sz w:val="20"/>
      <w:szCs w:val="20"/>
      <w:lang w:val="sv-SE"/>
    </w:rPr>
  </w:style>
  <w:style w:type="character" w:customStyle="1" w:styleId="BodyTextChar">
    <w:name w:val="Body Text Char"/>
    <w:basedOn w:val="DefaultParagraphFont"/>
    <w:link w:val="BodyText"/>
    <w:rsid w:val="005F64C8"/>
    <w:rPr>
      <w:rFonts w:ascii="Arial" w:eastAsia="Times New Roman" w:hAnsi="Arial" w:cs="Times New Roman"/>
      <w:snapToGrid w:val="0"/>
      <w:sz w:val="20"/>
      <w:szCs w:val="20"/>
      <w:lang w:val="sv-SE"/>
    </w:rPr>
  </w:style>
  <w:style w:type="table" w:styleId="TableGrid0">
    <w:name w:val="Table Grid"/>
    <w:basedOn w:val="TableNormal"/>
    <w:uiPriority w:val="39"/>
    <w:rsid w:val="000B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4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4F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68120-27C4-43D6-82C5-E1C7C297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28079</Words>
  <Characters>16006</Characters>
  <Application>Microsoft Office Word</Application>
  <DocSecurity>0</DocSecurity>
  <Lines>133</Lines>
  <Paragraphs>87</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5.  PIRKIMO  SĄLYGŲ  PAAIŠKINIMAS  IR  PATIKSLINIMAS</vt:lpstr>
      <vt:lpstr>6.  PASIŪLYMŲ  NAGRINĖJIMAS  IR  VERTINIMAS</vt:lpstr>
      <vt:lpstr>8.  BAIGIAMOSIOS  NUOSTATOS </vt:lpstr>
      <vt:lpstr>9. Priedai</vt:lpstr>
      <vt:lpstr>    9.1. Priedas Nr. 1 „Mokymo konsultacinių paslaugų techninė užduotis“.</vt:lpstr>
      <vt:lpstr>    9.2. Priedas Nr. 2 „Pasiūlymo forma“.</vt:lpstr>
      <vt:lpstr>    9.3. Priedas Nr. 3 „Tiekėjų pasiūlymų nagrinėjimo ir vertinimo tvarka“.</vt:lpstr>
      <vt:lpstr>    9.4. Priedas Nr. 4 „Tiekėjų kvalifikacijos ir pasiūlymų vertinimo pažyma“.</vt:lpstr>
      <vt:lpstr>    </vt:lpstr>
      <vt:lpstr>PIRKIMO  OBJEKTAS </vt:lpstr>
      <vt:lpstr>RENGINIŲ  TEMATIKA </vt:lpstr>
      <vt:lpstr>SUTEIKIAMOS  KOMPETENCIJOS </vt:lpstr>
      <vt:lpstr>MOKOMOJI  MEDŽIAGA,  PATALPOS  IR  TECHNINĖS  PRIEMONĖS </vt:lpstr>
      <vt:lpstr>REIKALAVIMAI  MOKYTOJAMS  IR  RENGINIŲ  DALYVIAMS </vt:lpstr>
      <vt:lpstr>INFORMAVIMAS  APIE  RENGINIUS  IR  RENGINIŲ  ORGANIZAVIMAS </vt:lpstr>
      <vt:lpstr>6.  BAIGIAMOSIOS  NUOSTATOS </vt:lpstr>
      <vt:lpstr/>
      <vt:lpstr>Pažymą parengė už pirkimus atsakingas asmuo – Prezidiumo narė Alma LEIKŪNIENĖ __</vt:lpstr>
      <vt:lpstr/>
    </vt:vector>
  </TitlesOfParts>
  <Company/>
  <LinksUpToDate>false</LinksUpToDate>
  <CharactersWithSpaces>43998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alvydas-pc</dc:creator>
  <cp:keywords/>
  <dc:description/>
  <cp:lastModifiedBy>alvydas-pc</cp:lastModifiedBy>
  <cp:revision>2</cp:revision>
  <cp:lastPrinted>2019-07-15T12:41:00Z</cp:lastPrinted>
  <dcterms:created xsi:type="dcterms:W3CDTF">2019-07-21T10:50:00Z</dcterms:created>
  <dcterms:modified xsi:type="dcterms:W3CDTF">2019-07-21T10:50:00Z</dcterms:modified>
</cp:coreProperties>
</file>